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021945" w14:textId="41BFC90F" w:rsidR="00FB3D2B" w:rsidRPr="006C19B5" w:rsidRDefault="00FB3D2B" w:rsidP="00FB3D2B">
      <w:pPr>
        <w:spacing w:after="0" w:line="240" w:lineRule="auto"/>
        <w:ind w:firstLine="284"/>
        <w:jc w:val="center"/>
        <w:rPr>
          <w:rFonts w:ascii="Times New Roman" w:hAnsi="Times New Roman" w:cs="Times New Roman"/>
          <w:sz w:val="28"/>
          <w:szCs w:val="28"/>
        </w:rPr>
      </w:pPr>
      <w:bookmarkStart w:id="0" w:name="_GoBack"/>
      <w:bookmarkEnd w:id="0"/>
      <w:r w:rsidRPr="006C19B5">
        <w:rPr>
          <w:rFonts w:ascii="Times New Roman" w:hAnsi="Times New Roman" w:cs="Times New Roman"/>
          <w:sz w:val="28"/>
          <w:szCs w:val="28"/>
        </w:rPr>
        <w:t>НАО «Евразийский национальны</w:t>
      </w:r>
      <w:r>
        <w:rPr>
          <w:rFonts w:ascii="Times New Roman" w:hAnsi="Times New Roman" w:cs="Times New Roman"/>
          <w:sz w:val="28"/>
          <w:szCs w:val="28"/>
        </w:rPr>
        <w:t>й университет имени Л. Н. Гумил</w:t>
      </w:r>
      <w:r>
        <w:rPr>
          <w:rFonts w:ascii="Times New Roman" w:hAnsi="Times New Roman" w:cs="Times New Roman"/>
          <w:sz w:val="28"/>
          <w:szCs w:val="28"/>
          <w:lang w:val="kk-KZ"/>
        </w:rPr>
        <w:t>е</w:t>
      </w:r>
      <w:r w:rsidRPr="006C19B5">
        <w:rPr>
          <w:rFonts w:ascii="Times New Roman" w:hAnsi="Times New Roman" w:cs="Times New Roman"/>
          <w:sz w:val="28"/>
          <w:szCs w:val="28"/>
        </w:rPr>
        <w:t>ва»</w:t>
      </w:r>
    </w:p>
    <w:p w14:paraId="3D6E3314" w14:textId="77777777" w:rsidR="005F52DD" w:rsidRPr="0037255F" w:rsidRDefault="005F52DD" w:rsidP="005F52DD">
      <w:pPr>
        <w:shd w:val="clear" w:color="auto" w:fill="FFFFFF"/>
        <w:tabs>
          <w:tab w:val="left" w:pos="3946"/>
        </w:tabs>
        <w:spacing w:after="0" w:line="240" w:lineRule="auto"/>
        <w:rPr>
          <w:rFonts w:ascii="Times New Roman" w:hAnsi="Times New Roman" w:cs="Times New Roman"/>
          <w:spacing w:val="-6"/>
          <w:sz w:val="28"/>
          <w:szCs w:val="28"/>
        </w:rPr>
      </w:pPr>
    </w:p>
    <w:p w14:paraId="47AA4EB9" w14:textId="6DA641D7" w:rsidR="005F52DD" w:rsidRDefault="005F52DD" w:rsidP="005F52DD">
      <w:pPr>
        <w:shd w:val="clear" w:color="auto" w:fill="FFFFFF"/>
        <w:tabs>
          <w:tab w:val="left" w:pos="3946"/>
        </w:tabs>
        <w:spacing w:after="0" w:line="240" w:lineRule="auto"/>
        <w:rPr>
          <w:rFonts w:ascii="Times New Roman" w:hAnsi="Times New Roman" w:cs="Times New Roman"/>
          <w:spacing w:val="-6"/>
          <w:sz w:val="28"/>
          <w:szCs w:val="28"/>
        </w:rPr>
      </w:pPr>
    </w:p>
    <w:p w14:paraId="1E38BDA2" w14:textId="77777777" w:rsidR="005F52DD" w:rsidRPr="0037255F" w:rsidRDefault="005F52DD" w:rsidP="005F52DD">
      <w:pPr>
        <w:shd w:val="clear" w:color="auto" w:fill="FFFFFF"/>
        <w:tabs>
          <w:tab w:val="left" w:pos="3946"/>
        </w:tabs>
        <w:spacing w:after="0" w:line="240" w:lineRule="auto"/>
        <w:rPr>
          <w:rFonts w:ascii="Times New Roman" w:hAnsi="Times New Roman" w:cs="Times New Roman"/>
          <w:spacing w:val="-6"/>
          <w:sz w:val="28"/>
          <w:szCs w:val="28"/>
        </w:rPr>
      </w:pPr>
    </w:p>
    <w:p w14:paraId="6B9ADB7B" w14:textId="519FC324" w:rsidR="005F52DD" w:rsidRPr="0037255F" w:rsidRDefault="000137B8" w:rsidP="003D1B0F">
      <w:pPr>
        <w:shd w:val="clear" w:color="auto" w:fill="FFFFFF"/>
        <w:tabs>
          <w:tab w:val="left" w:pos="3946"/>
        </w:tabs>
        <w:spacing w:after="0" w:line="240" w:lineRule="auto"/>
        <w:jc w:val="both"/>
        <w:rPr>
          <w:rFonts w:ascii="Times New Roman" w:hAnsi="Times New Roman" w:cs="Times New Roman"/>
          <w:sz w:val="28"/>
          <w:szCs w:val="28"/>
        </w:rPr>
      </w:pPr>
      <w:r w:rsidRPr="000137B8">
        <w:rPr>
          <w:rFonts w:ascii="Times New Roman" w:hAnsi="Times New Roman" w:cs="Times New Roman"/>
          <w:color w:val="000000" w:themeColor="text1"/>
          <w:spacing w:val="-6"/>
          <w:sz w:val="28"/>
          <w:szCs w:val="28"/>
          <w:lang w:val="kk-KZ"/>
        </w:rPr>
        <w:t>УДК</w:t>
      </w:r>
      <w:r w:rsidR="005F52DD" w:rsidRPr="0037255F">
        <w:rPr>
          <w:rFonts w:ascii="Times New Roman" w:hAnsi="Times New Roman" w:cs="Times New Roman"/>
          <w:sz w:val="28"/>
          <w:szCs w:val="28"/>
        </w:rPr>
        <w:t xml:space="preserve"> </w:t>
      </w:r>
      <w:r w:rsidR="00685B3D">
        <w:rPr>
          <w:rFonts w:ascii="Times New Roman" w:hAnsi="Times New Roman" w:cs="Times New Roman"/>
          <w:sz w:val="28"/>
        </w:rPr>
        <w:t>547.89</w:t>
      </w:r>
      <w:r w:rsidR="00685B3D" w:rsidRPr="00B374D5">
        <w:rPr>
          <w:rFonts w:ascii="Times New Roman" w:hAnsi="Times New Roman" w:cs="Times New Roman"/>
          <w:sz w:val="28"/>
        </w:rPr>
        <w:t>:542.97</w:t>
      </w:r>
      <w:r w:rsidR="00FB3D2B">
        <w:rPr>
          <w:rFonts w:ascii="Times New Roman" w:hAnsi="Times New Roman" w:cs="Times New Roman"/>
          <w:sz w:val="28"/>
          <w:szCs w:val="28"/>
        </w:rPr>
        <w:t xml:space="preserve"> </w:t>
      </w:r>
      <w:r w:rsidR="00685B3D">
        <w:rPr>
          <w:rFonts w:ascii="Times New Roman" w:hAnsi="Times New Roman" w:cs="Times New Roman"/>
          <w:sz w:val="28"/>
          <w:szCs w:val="28"/>
        </w:rPr>
        <w:t xml:space="preserve">          </w:t>
      </w:r>
      <w:r w:rsidR="005F52DD" w:rsidRPr="00FB3D2B">
        <w:rPr>
          <w:rFonts w:ascii="Times New Roman" w:hAnsi="Times New Roman" w:cs="Times New Roman"/>
          <w:sz w:val="28"/>
          <w:szCs w:val="28"/>
        </w:rPr>
        <w:t xml:space="preserve">          </w:t>
      </w:r>
      <w:r w:rsidR="003D1B0F" w:rsidRPr="00FB3D2B">
        <w:rPr>
          <w:rFonts w:ascii="Times New Roman" w:hAnsi="Times New Roman" w:cs="Times New Roman"/>
          <w:sz w:val="28"/>
          <w:szCs w:val="28"/>
        </w:rPr>
        <w:t xml:space="preserve"> </w:t>
      </w:r>
      <w:r w:rsidR="005F52DD" w:rsidRPr="00FB3D2B">
        <w:rPr>
          <w:rFonts w:ascii="Times New Roman" w:hAnsi="Times New Roman" w:cs="Times New Roman"/>
          <w:sz w:val="28"/>
          <w:szCs w:val="28"/>
        </w:rPr>
        <w:t xml:space="preserve">                                                </w:t>
      </w:r>
      <w:r w:rsidR="005F52DD" w:rsidRPr="0037255F">
        <w:rPr>
          <w:rFonts w:ascii="Times New Roman" w:hAnsi="Times New Roman" w:cs="Times New Roman"/>
          <w:sz w:val="28"/>
          <w:szCs w:val="28"/>
        </w:rPr>
        <w:t>На правах рукописи</w:t>
      </w:r>
    </w:p>
    <w:p w14:paraId="2EE2FA71" w14:textId="77777777" w:rsidR="005F52DD" w:rsidRDefault="005F52DD" w:rsidP="005F52DD">
      <w:pPr>
        <w:shd w:val="clear" w:color="auto" w:fill="FFFFFF"/>
        <w:spacing w:after="0" w:line="240" w:lineRule="auto"/>
        <w:ind w:right="182"/>
        <w:jc w:val="center"/>
        <w:rPr>
          <w:rFonts w:ascii="Times New Roman" w:hAnsi="Times New Roman" w:cs="Times New Roman"/>
          <w:b/>
          <w:spacing w:val="7"/>
          <w:sz w:val="28"/>
          <w:szCs w:val="28"/>
        </w:rPr>
      </w:pPr>
    </w:p>
    <w:p w14:paraId="2F7E85D5" w14:textId="77777777" w:rsidR="005F52DD" w:rsidRPr="0037255F" w:rsidRDefault="005F52DD" w:rsidP="005F52DD">
      <w:pPr>
        <w:shd w:val="clear" w:color="auto" w:fill="FFFFFF"/>
        <w:spacing w:after="0" w:line="240" w:lineRule="auto"/>
        <w:ind w:right="182"/>
        <w:jc w:val="center"/>
        <w:rPr>
          <w:rFonts w:ascii="Times New Roman" w:hAnsi="Times New Roman" w:cs="Times New Roman"/>
          <w:b/>
          <w:spacing w:val="7"/>
          <w:sz w:val="28"/>
          <w:szCs w:val="28"/>
        </w:rPr>
      </w:pPr>
    </w:p>
    <w:p w14:paraId="23E0FF38" w14:textId="77777777" w:rsidR="005F52DD" w:rsidRPr="0037255F" w:rsidRDefault="005F52DD" w:rsidP="005F52DD">
      <w:pPr>
        <w:shd w:val="clear" w:color="auto" w:fill="FFFFFF"/>
        <w:spacing w:after="0" w:line="240" w:lineRule="auto"/>
        <w:ind w:right="182"/>
        <w:jc w:val="center"/>
        <w:rPr>
          <w:rFonts w:ascii="Times New Roman" w:hAnsi="Times New Roman" w:cs="Times New Roman"/>
          <w:b/>
          <w:spacing w:val="7"/>
          <w:sz w:val="28"/>
          <w:szCs w:val="28"/>
        </w:rPr>
      </w:pPr>
    </w:p>
    <w:p w14:paraId="09ABBBB9" w14:textId="7D28328A" w:rsidR="005F52DD" w:rsidRDefault="005F52DD" w:rsidP="005F52DD">
      <w:pPr>
        <w:shd w:val="clear" w:color="auto" w:fill="FFFFFF"/>
        <w:spacing w:after="0" w:line="240" w:lineRule="auto"/>
        <w:ind w:right="182"/>
        <w:jc w:val="center"/>
        <w:rPr>
          <w:rFonts w:ascii="Times New Roman" w:hAnsi="Times New Roman" w:cs="Times New Roman"/>
          <w:b/>
          <w:spacing w:val="7"/>
          <w:sz w:val="28"/>
          <w:szCs w:val="28"/>
          <w:lang w:val="kk-KZ"/>
        </w:rPr>
      </w:pPr>
      <w:r>
        <w:rPr>
          <w:rFonts w:ascii="Times New Roman" w:hAnsi="Times New Roman" w:cs="Times New Roman"/>
          <w:b/>
          <w:spacing w:val="7"/>
          <w:sz w:val="28"/>
          <w:szCs w:val="28"/>
          <w:lang w:val="kk-KZ"/>
        </w:rPr>
        <w:t>МАХМЕТ АЗАТ МАКСАТУЛЫ</w:t>
      </w:r>
    </w:p>
    <w:p w14:paraId="0A27D6C4" w14:textId="18E4A335" w:rsidR="005F52DD" w:rsidRDefault="005F52DD" w:rsidP="005F52DD">
      <w:pPr>
        <w:shd w:val="clear" w:color="auto" w:fill="FFFFFF"/>
        <w:spacing w:after="0" w:line="240" w:lineRule="auto"/>
        <w:ind w:right="182"/>
        <w:jc w:val="center"/>
        <w:rPr>
          <w:rFonts w:ascii="Times New Roman" w:hAnsi="Times New Roman" w:cs="Times New Roman"/>
          <w:b/>
          <w:spacing w:val="7"/>
          <w:sz w:val="28"/>
          <w:szCs w:val="28"/>
          <w:lang w:val="kk-KZ"/>
        </w:rPr>
      </w:pPr>
    </w:p>
    <w:p w14:paraId="1655D4B0" w14:textId="77777777" w:rsidR="005F52DD" w:rsidRDefault="005F52DD" w:rsidP="005F52DD">
      <w:pPr>
        <w:shd w:val="clear" w:color="auto" w:fill="FFFFFF"/>
        <w:spacing w:after="0" w:line="240" w:lineRule="auto"/>
        <w:ind w:right="182"/>
        <w:jc w:val="center"/>
        <w:rPr>
          <w:rFonts w:ascii="Times New Roman" w:hAnsi="Times New Roman" w:cs="Times New Roman"/>
          <w:b/>
          <w:sz w:val="28"/>
          <w:szCs w:val="28"/>
          <w:lang w:val="kk-KZ"/>
        </w:rPr>
      </w:pPr>
    </w:p>
    <w:p w14:paraId="3554EFB3" w14:textId="77777777" w:rsidR="003D1B0F" w:rsidRPr="003F1811" w:rsidRDefault="003D1B0F" w:rsidP="005F52DD">
      <w:pPr>
        <w:shd w:val="clear" w:color="auto" w:fill="FFFFFF"/>
        <w:spacing w:after="0" w:line="240" w:lineRule="auto"/>
        <w:ind w:right="182"/>
        <w:jc w:val="center"/>
        <w:rPr>
          <w:rFonts w:ascii="Times New Roman" w:hAnsi="Times New Roman" w:cs="Times New Roman"/>
          <w:b/>
          <w:sz w:val="28"/>
          <w:szCs w:val="28"/>
          <w:lang w:val="kk-KZ"/>
        </w:rPr>
      </w:pPr>
    </w:p>
    <w:p w14:paraId="1C4D5A69" w14:textId="77777777" w:rsidR="005F52DD" w:rsidRDefault="005F52DD" w:rsidP="005F52DD">
      <w:pPr>
        <w:shd w:val="clear" w:color="auto" w:fill="FFFFFF"/>
        <w:spacing w:after="0" w:line="240" w:lineRule="auto"/>
        <w:ind w:right="182"/>
        <w:jc w:val="center"/>
        <w:rPr>
          <w:rFonts w:ascii="Times New Roman" w:eastAsia="Times New Roman" w:hAnsi="Times New Roman" w:cs="Times New Roman"/>
          <w:b/>
          <w:sz w:val="28"/>
          <w:szCs w:val="24"/>
          <w:lang w:val="kk-KZ"/>
        </w:rPr>
      </w:pPr>
      <w:r w:rsidRPr="00B73D5B">
        <w:rPr>
          <w:rFonts w:ascii="Times New Roman" w:eastAsia="Times New Roman" w:hAnsi="Times New Roman" w:cs="Times New Roman"/>
          <w:b/>
          <w:sz w:val="28"/>
          <w:szCs w:val="24"/>
          <w:lang w:val="kk-KZ"/>
        </w:rPr>
        <w:t>Синтез различных гетероциклов посредством мультикомпонентных реакций</w:t>
      </w:r>
    </w:p>
    <w:p w14:paraId="5E923C71" w14:textId="77777777" w:rsidR="005F52DD" w:rsidRDefault="005F52DD" w:rsidP="005F52DD">
      <w:pPr>
        <w:shd w:val="clear" w:color="auto" w:fill="FFFFFF"/>
        <w:spacing w:after="0" w:line="240" w:lineRule="auto"/>
        <w:ind w:right="182"/>
        <w:jc w:val="center"/>
        <w:rPr>
          <w:rFonts w:ascii="Times New Roman" w:hAnsi="Times New Roman" w:cs="Times New Roman"/>
          <w:b/>
          <w:sz w:val="32"/>
          <w:szCs w:val="28"/>
        </w:rPr>
      </w:pPr>
    </w:p>
    <w:p w14:paraId="2B25B423" w14:textId="77777777" w:rsidR="005F52DD" w:rsidRDefault="005F52DD" w:rsidP="005F52DD">
      <w:pPr>
        <w:shd w:val="clear" w:color="auto" w:fill="FFFFFF"/>
        <w:spacing w:after="0" w:line="240" w:lineRule="auto"/>
        <w:ind w:right="182"/>
        <w:jc w:val="center"/>
        <w:rPr>
          <w:rFonts w:ascii="Times New Roman" w:hAnsi="Times New Roman" w:cs="Times New Roman"/>
          <w:b/>
          <w:sz w:val="32"/>
          <w:szCs w:val="28"/>
        </w:rPr>
      </w:pPr>
    </w:p>
    <w:p w14:paraId="167C7215" w14:textId="77777777" w:rsidR="003D1B0F" w:rsidRPr="00B73D5B" w:rsidRDefault="003D1B0F" w:rsidP="005F52DD">
      <w:pPr>
        <w:shd w:val="clear" w:color="auto" w:fill="FFFFFF"/>
        <w:spacing w:after="0" w:line="240" w:lineRule="auto"/>
        <w:ind w:right="182"/>
        <w:jc w:val="center"/>
        <w:rPr>
          <w:rFonts w:ascii="Times New Roman" w:hAnsi="Times New Roman" w:cs="Times New Roman"/>
          <w:b/>
          <w:sz w:val="32"/>
          <w:szCs w:val="28"/>
        </w:rPr>
      </w:pPr>
    </w:p>
    <w:p w14:paraId="607C6A92" w14:textId="77A185A0" w:rsidR="005F52DD" w:rsidRPr="003F1811" w:rsidRDefault="005F52DD" w:rsidP="005F52DD">
      <w:pPr>
        <w:shd w:val="clear" w:color="auto" w:fill="FFFFFF"/>
        <w:spacing w:after="0" w:line="240" w:lineRule="auto"/>
        <w:ind w:hanging="12"/>
        <w:jc w:val="center"/>
        <w:rPr>
          <w:rFonts w:ascii="Times New Roman" w:hAnsi="Times New Roman" w:cs="Times New Roman"/>
          <w:sz w:val="28"/>
          <w:szCs w:val="28"/>
        </w:rPr>
      </w:pPr>
      <w:r>
        <w:rPr>
          <w:rFonts w:ascii="Times New Roman" w:hAnsi="Times New Roman" w:cs="Times New Roman"/>
          <w:sz w:val="28"/>
          <w:szCs w:val="28"/>
          <w:lang w:val="kk-KZ"/>
        </w:rPr>
        <w:t>6</w:t>
      </w:r>
      <w:r>
        <w:rPr>
          <w:rFonts w:ascii="Times New Roman" w:hAnsi="Times New Roman" w:cs="Times New Roman"/>
          <w:sz w:val="28"/>
          <w:szCs w:val="28"/>
          <w:lang w:val="en-US"/>
        </w:rPr>
        <w:t>D</w:t>
      </w:r>
      <w:r w:rsidRPr="003F1811">
        <w:rPr>
          <w:rFonts w:ascii="Times New Roman" w:hAnsi="Times New Roman" w:cs="Times New Roman"/>
          <w:sz w:val="28"/>
          <w:szCs w:val="28"/>
        </w:rPr>
        <w:t xml:space="preserve">060600 </w:t>
      </w:r>
      <w:r>
        <w:rPr>
          <w:rFonts w:ascii="Times New Roman" w:hAnsi="Times New Roman" w:cs="Times New Roman"/>
          <w:sz w:val="28"/>
          <w:szCs w:val="28"/>
        </w:rPr>
        <w:t>–</w:t>
      </w:r>
      <w:r w:rsidRPr="003F1811">
        <w:rPr>
          <w:rFonts w:ascii="Times New Roman" w:hAnsi="Times New Roman" w:cs="Times New Roman"/>
          <w:sz w:val="28"/>
          <w:szCs w:val="28"/>
        </w:rPr>
        <w:t xml:space="preserve"> </w:t>
      </w:r>
      <w:r w:rsidR="003D1B0F">
        <w:rPr>
          <w:rFonts w:ascii="Times New Roman" w:hAnsi="Times New Roman" w:cs="Times New Roman"/>
          <w:sz w:val="28"/>
          <w:szCs w:val="28"/>
        </w:rPr>
        <w:t>Химия</w:t>
      </w:r>
    </w:p>
    <w:p w14:paraId="2011444C" w14:textId="77777777" w:rsidR="005F52DD" w:rsidRPr="0037255F" w:rsidRDefault="005F52DD" w:rsidP="005F52DD">
      <w:pPr>
        <w:shd w:val="clear" w:color="auto" w:fill="FFFFFF"/>
        <w:tabs>
          <w:tab w:val="left" w:pos="778"/>
        </w:tabs>
        <w:spacing w:after="0" w:line="240" w:lineRule="auto"/>
        <w:ind w:left="43" w:firstLine="384"/>
        <w:jc w:val="center"/>
        <w:rPr>
          <w:rFonts w:ascii="Times New Roman" w:hAnsi="Times New Roman" w:cs="Times New Roman"/>
          <w:sz w:val="28"/>
          <w:szCs w:val="28"/>
        </w:rPr>
      </w:pPr>
    </w:p>
    <w:p w14:paraId="5175E89B" w14:textId="77777777" w:rsidR="005F52DD" w:rsidRDefault="005F52DD" w:rsidP="005F52DD">
      <w:pPr>
        <w:shd w:val="clear" w:color="auto" w:fill="FFFFFF"/>
        <w:spacing w:after="0" w:line="240" w:lineRule="auto"/>
        <w:jc w:val="center"/>
        <w:rPr>
          <w:rFonts w:ascii="Times New Roman" w:hAnsi="Times New Roman" w:cs="Times New Roman"/>
          <w:spacing w:val="2"/>
          <w:sz w:val="28"/>
          <w:szCs w:val="28"/>
        </w:rPr>
      </w:pPr>
    </w:p>
    <w:p w14:paraId="0A90390C" w14:textId="77777777" w:rsidR="003D1B0F" w:rsidRPr="0037255F" w:rsidRDefault="003D1B0F" w:rsidP="005F52DD">
      <w:pPr>
        <w:shd w:val="clear" w:color="auto" w:fill="FFFFFF"/>
        <w:spacing w:after="0" w:line="240" w:lineRule="auto"/>
        <w:jc w:val="center"/>
        <w:rPr>
          <w:rFonts w:ascii="Times New Roman" w:hAnsi="Times New Roman" w:cs="Times New Roman"/>
          <w:spacing w:val="2"/>
          <w:sz w:val="28"/>
          <w:szCs w:val="28"/>
        </w:rPr>
      </w:pPr>
    </w:p>
    <w:p w14:paraId="6BCAA119" w14:textId="77777777" w:rsidR="00A0741B" w:rsidRDefault="005F52DD" w:rsidP="005F52DD">
      <w:pPr>
        <w:shd w:val="clear" w:color="auto" w:fill="FFFFFF"/>
        <w:spacing w:after="0" w:line="240" w:lineRule="auto"/>
        <w:jc w:val="center"/>
        <w:rPr>
          <w:rFonts w:ascii="Times New Roman" w:hAnsi="Times New Roman" w:cs="Times New Roman"/>
          <w:spacing w:val="2"/>
          <w:sz w:val="28"/>
          <w:szCs w:val="28"/>
        </w:rPr>
      </w:pPr>
      <w:r w:rsidRPr="0037255F">
        <w:rPr>
          <w:rFonts w:ascii="Times New Roman" w:hAnsi="Times New Roman" w:cs="Times New Roman"/>
          <w:spacing w:val="2"/>
          <w:sz w:val="28"/>
          <w:szCs w:val="28"/>
        </w:rPr>
        <w:t>Диссертация на соискание степени</w:t>
      </w:r>
    </w:p>
    <w:p w14:paraId="336969B6" w14:textId="57933757" w:rsidR="005F52DD" w:rsidRPr="0037255F" w:rsidRDefault="005F52DD" w:rsidP="005F52DD">
      <w:pPr>
        <w:shd w:val="clear" w:color="auto" w:fill="FFFFFF"/>
        <w:spacing w:after="0" w:line="240" w:lineRule="auto"/>
        <w:jc w:val="center"/>
        <w:rPr>
          <w:rFonts w:ascii="Times New Roman" w:hAnsi="Times New Roman" w:cs="Times New Roman"/>
          <w:sz w:val="28"/>
          <w:szCs w:val="28"/>
        </w:rPr>
      </w:pPr>
      <w:r w:rsidRPr="0037255F">
        <w:rPr>
          <w:rFonts w:ascii="Times New Roman" w:hAnsi="Times New Roman" w:cs="Times New Roman"/>
          <w:spacing w:val="4"/>
          <w:sz w:val="28"/>
          <w:szCs w:val="28"/>
        </w:rPr>
        <w:t xml:space="preserve">доктора </w:t>
      </w:r>
      <w:r w:rsidRPr="0037255F">
        <w:rPr>
          <w:rFonts w:ascii="Times New Roman" w:hAnsi="Times New Roman" w:cs="Times New Roman"/>
          <w:spacing w:val="-3"/>
          <w:sz w:val="28"/>
          <w:szCs w:val="28"/>
        </w:rPr>
        <w:t>философии (</w:t>
      </w:r>
      <w:r w:rsidRPr="0037255F">
        <w:rPr>
          <w:rFonts w:ascii="Times New Roman" w:hAnsi="Times New Roman" w:cs="Times New Roman"/>
          <w:spacing w:val="-3"/>
          <w:sz w:val="28"/>
          <w:szCs w:val="28"/>
          <w:lang w:val="en-US"/>
        </w:rPr>
        <w:t>PhD</w:t>
      </w:r>
      <w:r>
        <w:rPr>
          <w:rFonts w:ascii="Times New Roman" w:hAnsi="Times New Roman" w:cs="Times New Roman"/>
          <w:spacing w:val="-3"/>
          <w:sz w:val="28"/>
          <w:szCs w:val="28"/>
        </w:rPr>
        <w:t>)</w:t>
      </w:r>
    </w:p>
    <w:p w14:paraId="6E093811" w14:textId="77777777" w:rsidR="005F52DD" w:rsidRPr="0037255F" w:rsidRDefault="005F52DD" w:rsidP="005F52DD">
      <w:pPr>
        <w:shd w:val="clear" w:color="auto" w:fill="FFFFFF"/>
        <w:spacing w:after="0" w:line="240" w:lineRule="auto"/>
        <w:ind w:left="38"/>
        <w:jc w:val="center"/>
        <w:rPr>
          <w:rFonts w:ascii="Times New Roman" w:hAnsi="Times New Roman" w:cs="Times New Roman"/>
          <w:sz w:val="28"/>
          <w:szCs w:val="28"/>
        </w:rPr>
      </w:pPr>
    </w:p>
    <w:p w14:paraId="72B8D2EB" w14:textId="77777777" w:rsidR="005F52DD" w:rsidRPr="0037255F" w:rsidRDefault="005F52DD" w:rsidP="005F52DD">
      <w:pPr>
        <w:shd w:val="clear" w:color="auto" w:fill="FFFFFF"/>
        <w:spacing w:after="0" w:line="240" w:lineRule="auto"/>
        <w:jc w:val="right"/>
        <w:rPr>
          <w:rFonts w:ascii="Times New Roman" w:hAnsi="Times New Roman" w:cs="Times New Roman"/>
          <w:sz w:val="28"/>
          <w:szCs w:val="28"/>
        </w:rPr>
      </w:pPr>
    </w:p>
    <w:p w14:paraId="37806D32" w14:textId="77777777" w:rsidR="005F52DD" w:rsidRPr="0037255F" w:rsidRDefault="005F52DD" w:rsidP="005F52DD">
      <w:pPr>
        <w:shd w:val="clear" w:color="auto" w:fill="FFFFFF"/>
        <w:spacing w:after="0" w:line="240" w:lineRule="auto"/>
        <w:jc w:val="right"/>
        <w:rPr>
          <w:rFonts w:ascii="Times New Roman" w:hAnsi="Times New Roman" w:cs="Times New Roman"/>
          <w:sz w:val="28"/>
          <w:szCs w:val="28"/>
        </w:rPr>
      </w:pPr>
    </w:p>
    <w:p w14:paraId="1D5F9EEA" w14:textId="77777777" w:rsidR="005F52DD" w:rsidRPr="0037255F" w:rsidRDefault="005F52DD" w:rsidP="005F52DD">
      <w:pPr>
        <w:shd w:val="clear" w:color="auto" w:fill="FFFFFF"/>
        <w:tabs>
          <w:tab w:val="left" w:pos="7088"/>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Научный руководитель</w:t>
      </w:r>
    </w:p>
    <w:p w14:paraId="2F581466" w14:textId="6CF5110E" w:rsidR="003D1B0F" w:rsidRDefault="005F52DD" w:rsidP="00A0741B">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д</w:t>
      </w:r>
      <w:r w:rsidR="00A0741B">
        <w:rPr>
          <w:rFonts w:ascii="Times New Roman" w:hAnsi="Times New Roman" w:cs="Times New Roman"/>
          <w:sz w:val="28"/>
          <w:szCs w:val="28"/>
        </w:rPr>
        <w:t xml:space="preserve">октор </w:t>
      </w:r>
      <w:r>
        <w:rPr>
          <w:rFonts w:ascii="Times New Roman" w:hAnsi="Times New Roman" w:cs="Times New Roman"/>
          <w:sz w:val="28"/>
          <w:szCs w:val="28"/>
        </w:rPr>
        <w:t>х</w:t>
      </w:r>
      <w:r w:rsidR="00A0741B">
        <w:rPr>
          <w:rFonts w:ascii="Times New Roman" w:hAnsi="Times New Roman" w:cs="Times New Roman"/>
          <w:sz w:val="28"/>
          <w:szCs w:val="28"/>
        </w:rPr>
        <w:t>имиче</w:t>
      </w:r>
      <w:r w:rsidR="001C3DF9">
        <w:rPr>
          <w:rFonts w:ascii="Times New Roman" w:hAnsi="Times New Roman" w:cs="Times New Roman"/>
          <w:sz w:val="28"/>
          <w:szCs w:val="28"/>
        </w:rPr>
        <w:t>с</w:t>
      </w:r>
      <w:r w:rsidR="00A0741B">
        <w:rPr>
          <w:rFonts w:ascii="Times New Roman" w:hAnsi="Times New Roman" w:cs="Times New Roman"/>
          <w:sz w:val="28"/>
          <w:szCs w:val="28"/>
        </w:rPr>
        <w:t xml:space="preserve">ких </w:t>
      </w:r>
      <w:r>
        <w:rPr>
          <w:rFonts w:ascii="Times New Roman" w:hAnsi="Times New Roman" w:cs="Times New Roman"/>
          <w:sz w:val="28"/>
          <w:szCs w:val="28"/>
        </w:rPr>
        <w:t>н</w:t>
      </w:r>
      <w:r w:rsidR="00A0741B">
        <w:rPr>
          <w:rFonts w:ascii="Times New Roman" w:hAnsi="Times New Roman" w:cs="Times New Roman"/>
          <w:sz w:val="28"/>
          <w:szCs w:val="28"/>
        </w:rPr>
        <w:t>аук</w:t>
      </w:r>
      <w:r w:rsidRPr="0037255F">
        <w:rPr>
          <w:rFonts w:ascii="Times New Roman" w:hAnsi="Times New Roman" w:cs="Times New Roman"/>
          <w:sz w:val="28"/>
          <w:szCs w:val="28"/>
        </w:rPr>
        <w:t>,</w:t>
      </w:r>
    </w:p>
    <w:p w14:paraId="7860387E" w14:textId="61134EB1" w:rsidR="005F52DD" w:rsidRPr="0037255F" w:rsidRDefault="005F52DD"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профессор</w:t>
      </w:r>
      <w:r w:rsidRPr="0037255F">
        <w:rPr>
          <w:rFonts w:ascii="Times New Roman" w:hAnsi="Times New Roman" w:cs="Times New Roman"/>
          <w:sz w:val="28"/>
          <w:szCs w:val="28"/>
        </w:rPr>
        <w:t xml:space="preserve">             </w:t>
      </w:r>
    </w:p>
    <w:p w14:paraId="1E64308A" w14:textId="77777777" w:rsidR="005F52DD" w:rsidRDefault="005F52DD"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 xml:space="preserve">Р.Ш. Еркасов </w:t>
      </w:r>
    </w:p>
    <w:p w14:paraId="04A6CDDE" w14:textId="77777777" w:rsidR="005F52DD" w:rsidRPr="003D1B0F" w:rsidRDefault="005F52DD" w:rsidP="005F52DD">
      <w:pPr>
        <w:shd w:val="clear" w:color="auto" w:fill="FFFFFF"/>
        <w:spacing w:after="0" w:line="240" w:lineRule="auto"/>
        <w:ind w:left="38"/>
        <w:jc w:val="right"/>
        <w:rPr>
          <w:rFonts w:ascii="Times New Roman" w:hAnsi="Times New Roman" w:cs="Times New Roman"/>
          <w:sz w:val="16"/>
          <w:szCs w:val="16"/>
        </w:rPr>
      </w:pPr>
    </w:p>
    <w:p w14:paraId="0E3465D0" w14:textId="77777777" w:rsidR="005F52DD" w:rsidRDefault="005F52DD"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Зарубежный научный консультант</w:t>
      </w:r>
    </w:p>
    <w:p w14:paraId="19C1B68C" w14:textId="5C5FC3BF" w:rsidR="003D1B0F" w:rsidRDefault="00A0741B"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доктор химиче</w:t>
      </w:r>
      <w:r w:rsidR="001C3DF9">
        <w:rPr>
          <w:rFonts w:ascii="Times New Roman" w:hAnsi="Times New Roman" w:cs="Times New Roman"/>
          <w:sz w:val="28"/>
          <w:szCs w:val="28"/>
        </w:rPr>
        <w:t>с</w:t>
      </w:r>
      <w:r>
        <w:rPr>
          <w:rFonts w:ascii="Times New Roman" w:hAnsi="Times New Roman" w:cs="Times New Roman"/>
          <w:sz w:val="28"/>
          <w:szCs w:val="28"/>
        </w:rPr>
        <w:t>ких наук</w:t>
      </w:r>
      <w:r w:rsidR="005F52DD">
        <w:rPr>
          <w:rFonts w:ascii="Times New Roman" w:hAnsi="Times New Roman" w:cs="Times New Roman"/>
          <w:sz w:val="28"/>
          <w:szCs w:val="28"/>
        </w:rPr>
        <w:t xml:space="preserve">, </w:t>
      </w:r>
    </w:p>
    <w:p w14:paraId="0B329DD4" w14:textId="3784D81A" w:rsidR="005F52DD" w:rsidRDefault="005F52DD"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профессор</w:t>
      </w:r>
    </w:p>
    <w:p w14:paraId="2FDD8983" w14:textId="77777777" w:rsidR="005F52DD" w:rsidRPr="0037255F" w:rsidRDefault="005F52DD" w:rsidP="005F52DD">
      <w:pPr>
        <w:shd w:val="clear" w:color="auto" w:fill="FFFFFF"/>
        <w:spacing w:after="0" w:line="240" w:lineRule="auto"/>
        <w:ind w:left="38"/>
        <w:jc w:val="right"/>
        <w:rPr>
          <w:rFonts w:ascii="Times New Roman" w:hAnsi="Times New Roman" w:cs="Times New Roman"/>
          <w:sz w:val="28"/>
          <w:szCs w:val="28"/>
        </w:rPr>
      </w:pPr>
      <w:r>
        <w:rPr>
          <w:rFonts w:ascii="Times New Roman" w:hAnsi="Times New Roman" w:cs="Times New Roman"/>
          <w:sz w:val="28"/>
          <w:szCs w:val="28"/>
        </w:rPr>
        <w:t xml:space="preserve">Д.В. Дарьин </w:t>
      </w:r>
    </w:p>
    <w:p w14:paraId="60F1229B" w14:textId="77777777" w:rsidR="005F52DD" w:rsidRPr="0037255F" w:rsidRDefault="005F52DD" w:rsidP="005F52DD">
      <w:pPr>
        <w:shd w:val="clear" w:color="auto" w:fill="FFFFFF"/>
        <w:spacing w:after="0" w:line="240" w:lineRule="auto"/>
        <w:jc w:val="center"/>
        <w:rPr>
          <w:rFonts w:ascii="Times New Roman" w:hAnsi="Times New Roman" w:cs="Times New Roman"/>
          <w:sz w:val="28"/>
          <w:szCs w:val="28"/>
        </w:rPr>
      </w:pPr>
    </w:p>
    <w:p w14:paraId="1DC9811B" w14:textId="77777777" w:rsidR="005F52DD" w:rsidRPr="0037255F" w:rsidRDefault="005F52DD" w:rsidP="005F52DD">
      <w:pPr>
        <w:shd w:val="clear" w:color="auto" w:fill="FFFFFF"/>
        <w:spacing w:after="0" w:line="240" w:lineRule="auto"/>
        <w:jc w:val="center"/>
        <w:rPr>
          <w:rFonts w:ascii="Times New Roman" w:hAnsi="Times New Roman" w:cs="Times New Roman"/>
          <w:sz w:val="28"/>
          <w:szCs w:val="28"/>
        </w:rPr>
      </w:pPr>
    </w:p>
    <w:p w14:paraId="566AB8C2" w14:textId="77777777" w:rsidR="005F52DD" w:rsidRPr="0037255F" w:rsidRDefault="005F52DD" w:rsidP="005F52DD">
      <w:pPr>
        <w:shd w:val="clear" w:color="auto" w:fill="FFFFFF"/>
        <w:spacing w:after="0" w:line="240" w:lineRule="auto"/>
        <w:jc w:val="center"/>
        <w:rPr>
          <w:rFonts w:ascii="Times New Roman" w:hAnsi="Times New Roman" w:cs="Times New Roman"/>
          <w:sz w:val="28"/>
          <w:szCs w:val="28"/>
        </w:rPr>
      </w:pPr>
    </w:p>
    <w:p w14:paraId="6E9EF583" w14:textId="1743E35E" w:rsidR="005F52DD" w:rsidRDefault="005F52DD" w:rsidP="005F52DD">
      <w:pPr>
        <w:shd w:val="clear" w:color="auto" w:fill="FFFFFF"/>
        <w:spacing w:after="0" w:line="240" w:lineRule="auto"/>
        <w:jc w:val="center"/>
        <w:rPr>
          <w:rFonts w:ascii="Times New Roman" w:hAnsi="Times New Roman" w:cs="Times New Roman"/>
          <w:sz w:val="28"/>
          <w:szCs w:val="28"/>
        </w:rPr>
      </w:pPr>
    </w:p>
    <w:p w14:paraId="7E631C9B" w14:textId="77777777" w:rsidR="003D1B0F" w:rsidRDefault="003D1B0F" w:rsidP="005F52DD">
      <w:pPr>
        <w:shd w:val="clear" w:color="auto" w:fill="FFFFFF"/>
        <w:spacing w:after="0" w:line="240" w:lineRule="auto"/>
        <w:jc w:val="center"/>
        <w:rPr>
          <w:rFonts w:ascii="Times New Roman" w:hAnsi="Times New Roman" w:cs="Times New Roman"/>
          <w:sz w:val="28"/>
          <w:szCs w:val="28"/>
        </w:rPr>
      </w:pPr>
    </w:p>
    <w:p w14:paraId="3B4D6B3B" w14:textId="77777777" w:rsidR="003D1B0F" w:rsidRDefault="003D1B0F" w:rsidP="005F52DD">
      <w:pPr>
        <w:shd w:val="clear" w:color="auto" w:fill="FFFFFF"/>
        <w:spacing w:after="0" w:line="240" w:lineRule="auto"/>
        <w:jc w:val="center"/>
        <w:rPr>
          <w:rFonts w:ascii="Times New Roman" w:hAnsi="Times New Roman" w:cs="Times New Roman"/>
          <w:sz w:val="28"/>
          <w:szCs w:val="28"/>
        </w:rPr>
      </w:pPr>
    </w:p>
    <w:p w14:paraId="2417991E" w14:textId="77777777" w:rsidR="003D1B0F" w:rsidRDefault="003D1B0F" w:rsidP="005F52DD">
      <w:pPr>
        <w:shd w:val="clear" w:color="auto" w:fill="FFFFFF"/>
        <w:spacing w:after="0" w:line="240" w:lineRule="auto"/>
        <w:jc w:val="center"/>
        <w:rPr>
          <w:rFonts w:ascii="Times New Roman" w:hAnsi="Times New Roman" w:cs="Times New Roman"/>
          <w:sz w:val="28"/>
          <w:szCs w:val="28"/>
        </w:rPr>
      </w:pPr>
    </w:p>
    <w:p w14:paraId="3859CFD8" w14:textId="77777777" w:rsidR="003D1B0F" w:rsidRDefault="003D1B0F" w:rsidP="005F52DD">
      <w:pPr>
        <w:shd w:val="clear" w:color="auto" w:fill="FFFFFF"/>
        <w:spacing w:after="0" w:line="240" w:lineRule="auto"/>
        <w:jc w:val="center"/>
        <w:rPr>
          <w:rFonts w:ascii="Times New Roman" w:hAnsi="Times New Roman" w:cs="Times New Roman"/>
          <w:sz w:val="28"/>
          <w:szCs w:val="28"/>
        </w:rPr>
      </w:pPr>
    </w:p>
    <w:p w14:paraId="633D911B" w14:textId="77777777" w:rsidR="005F52DD" w:rsidRPr="0037255F" w:rsidRDefault="005F52DD" w:rsidP="005F52DD">
      <w:pPr>
        <w:shd w:val="clear" w:color="auto" w:fill="FFFFFF"/>
        <w:spacing w:after="0" w:line="240" w:lineRule="auto"/>
        <w:jc w:val="center"/>
        <w:rPr>
          <w:rFonts w:ascii="Times New Roman" w:hAnsi="Times New Roman" w:cs="Times New Roman"/>
          <w:sz w:val="28"/>
          <w:szCs w:val="28"/>
        </w:rPr>
      </w:pPr>
      <w:r w:rsidRPr="0037255F">
        <w:rPr>
          <w:rFonts w:ascii="Times New Roman" w:hAnsi="Times New Roman" w:cs="Times New Roman"/>
          <w:sz w:val="28"/>
          <w:szCs w:val="28"/>
        </w:rPr>
        <w:t>Республика Казахстан</w:t>
      </w:r>
    </w:p>
    <w:p w14:paraId="2753E5DD" w14:textId="0881A1B8" w:rsidR="00375168" w:rsidRPr="001E303E" w:rsidRDefault="005F52DD" w:rsidP="005F52D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Астана</w:t>
      </w:r>
      <w:r w:rsidRPr="0037255F">
        <w:rPr>
          <w:rFonts w:ascii="Times New Roman" w:hAnsi="Times New Roman" w:cs="Times New Roman"/>
          <w:sz w:val="28"/>
          <w:szCs w:val="28"/>
        </w:rPr>
        <w:t>,</w:t>
      </w:r>
      <w:r w:rsidR="001E303E">
        <w:rPr>
          <w:rFonts w:ascii="Times New Roman" w:hAnsi="Times New Roman" w:cs="Times New Roman"/>
          <w:sz w:val="28"/>
          <w:szCs w:val="28"/>
        </w:rPr>
        <w:t xml:space="preserve"> 202</w:t>
      </w:r>
      <w:r w:rsidR="001E303E">
        <w:rPr>
          <w:rFonts w:ascii="Times New Roman" w:hAnsi="Times New Roman" w:cs="Times New Roman"/>
          <w:sz w:val="28"/>
          <w:szCs w:val="28"/>
          <w:lang w:val="kk-KZ"/>
        </w:rPr>
        <w:t>6</w:t>
      </w:r>
    </w:p>
    <w:p w14:paraId="01AD6985" w14:textId="77777777" w:rsidR="00375168" w:rsidRPr="00375168" w:rsidRDefault="00375168" w:rsidP="00375168">
      <w:pPr>
        <w:spacing w:after="0" w:line="240" w:lineRule="auto"/>
        <w:ind w:right="-1" w:firstLine="709"/>
        <w:jc w:val="both"/>
        <w:rPr>
          <w:rFonts w:ascii="Times New Roman" w:hAnsi="Times New Roman" w:cs="Times New Roman"/>
          <w:b/>
          <w:sz w:val="28"/>
          <w:szCs w:val="28"/>
          <w:lang w:val="kk-KZ"/>
        </w:rPr>
      </w:pPr>
      <w:r w:rsidRPr="00375168">
        <w:rPr>
          <w:rFonts w:ascii="Times New Roman" w:hAnsi="Times New Roman" w:cs="Times New Roman"/>
          <w:sz w:val="28"/>
          <w:szCs w:val="28"/>
        </w:rPr>
        <w:lastRenderedPageBreak/>
        <w:t>Диссертационная работа выполнена на базе</w:t>
      </w:r>
      <w:r w:rsidRPr="00375168">
        <w:rPr>
          <w:rFonts w:ascii="Times New Roman" w:hAnsi="Times New Roman" w:cs="Times New Roman"/>
          <w:b/>
          <w:sz w:val="28"/>
          <w:szCs w:val="28"/>
        </w:rPr>
        <w:t xml:space="preserve"> </w:t>
      </w:r>
      <w:r w:rsidRPr="00375168">
        <w:rPr>
          <w:rStyle w:val="a9"/>
          <w:rFonts w:ascii="Times New Roman" w:eastAsiaTheme="majorEastAsia" w:hAnsi="Times New Roman" w:cs="Times New Roman"/>
          <w:b w:val="0"/>
          <w:sz w:val="28"/>
          <w:szCs w:val="28"/>
        </w:rPr>
        <w:t>НАО «Евразийский национальный университет имени Л. Н. Гумил</w:t>
      </w:r>
      <w:r w:rsidRPr="00375168">
        <w:rPr>
          <w:rStyle w:val="a9"/>
          <w:rFonts w:ascii="Times New Roman" w:eastAsiaTheme="majorEastAsia" w:hAnsi="Times New Roman" w:cs="Times New Roman"/>
          <w:b w:val="0"/>
          <w:sz w:val="28"/>
          <w:szCs w:val="28"/>
          <w:lang w:val="kk-KZ"/>
        </w:rPr>
        <w:t>е</w:t>
      </w:r>
      <w:r w:rsidRPr="00375168">
        <w:rPr>
          <w:rStyle w:val="a9"/>
          <w:rFonts w:ascii="Times New Roman" w:eastAsiaTheme="majorEastAsia" w:hAnsi="Times New Roman" w:cs="Times New Roman"/>
          <w:b w:val="0"/>
          <w:sz w:val="28"/>
          <w:szCs w:val="28"/>
        </w:rPr>
        <w:t>ва», факультета естественных наук, кафедры химии</w:t>
      </w:r>
      <w:r w:rsidRPr="001E303E">
        <w:rPr>
          <w:rFonts w:ascii="Times New Roman" w:hAnsi="Times New Roman" w:cs="Times New Roman"/>
          <w:sz w:val="28"/>
          <w:szCs w:val="28"/>
        </w:rPr>
        <w:t>,</w:t>
      </w:r>
      <w:r w:rsidRPr="00375168">
        <w:rPr>
          <w:rFonts w:ascii="Times New Roman" w:hAnsi="Times New Roman" w:cs="Times New Roman"/>
          <w:b/>
          <w:sz w:val="28"/>
          <w:szCs w:val="28"/>
        </w:rPr>
        <w:t xml:space="preserve"> </w:t>
      </w:r>
      <w:r w:rsidRPr="00375168">
        <w:rPr>
          <w:rFonts w:ascii="Times New Roman" w:hAnsi="Times New Roman" w:cs="Times New Roman"/>
          <w:sz w:val="28"/>
          <w:szCs w:val="28"/>
        </w:rPr>
        <w:t>а также</w:t>
      </w:r>
      <w:r w:rsidRPr="00375168">
        <w:rPr>
          <w:rFonts w:ascii="Times New Roman" w:hAnsi="Times New Roman" w:cs="Times New Roman"/>
          <w:b/>
          <w:sz w:val="28"/>
          <w:szCs w:val="28"/>
        </w:rPr>
        <w:t xml:space="preserve"> </w:t>
      </w:r>
      <w:r w:rsidRPr="00375168">
        <w:rPr>
          <w:rStyle w:val="a9"/>
          <w:rFonts w:ascii="Times New Roman" w:eastAsiaTheme="majorEastAsia" w:hAnsi="Times New Roman" w:cs="Times New Roman"/>
          <w:b w:val="0"/>
          <w:sz w:val="28"/>
          <w:szCs w:val="28"/>
        </w:rPr>
        <w:t>Института химии</w:t>
      </w:r>
      <w:r w:rsidRPr="00375168">
        <w:rPr>
          <w:rStyle w:val="a9"/>
          <w:rFonts w:ascii="Times New Roman" w:eastAsiaTheme="majorEastAsia" w:hAnsi="Times New Roman" w:cs="Times New Roman"/>
          <w:b w:val="0"/>
          <w:sz w:val="28"/>
          <w:szCs w:val="28"/>
          <w:lang w:val="kk-KZ"/>
        </w:rPr>
        <w:t xml:space="preserve"> </w:t>
      </w:r>
      <w:r w:rsidRPr="00375168">
        <w:rPr>
          <w:rStyle w:val="a9"/>
          <w:rFonts w:ascii="Times New Roman" w:eastAsiaTheme="majorEastAsia" w:hAnsi="Times New Roman" w:cs="Times New Roman"/>
          <w:b w:val="0"/>
          <w:sz w:val="28"/>
          <w:szCs w:val="28"/>
        </w:rPr>
        <w:t>Санкт-Петербургского государственного университета, лаборатории синтеза биоактивных малых молекул</w:t>
      </w:r>
      <w:r w:rsidRPr="00375168">
        <w:rPr>
          <w:rFonts w:ascii="Times New Roman" w:hAnsi="Times New Roman" w:cs="Times New Roman"/>
          <w:sz w:val="28"/>
          <w:szCs w:val="28"/>
        </w:rPr>
        <w:t>.</w:t>
      </w:r>
    </w:p>
    <w:p w14:paraId="74B5C0DF" w14:textId="77777777" w:rsidR="00375168" w:rsidRPr="006C19B5" w:rsidRDefault="00375168" w:rsidP="00375168">
      <w:pPr>
        <w:spacing w:after="0" w:line="240" w:lineRule="auto"/>
        <w:ind w:right="-1"/>
        <w:rPr>
          <w:rFonts w:ascii="Times New Roman" w:hAnsi="Times New Roman" w:cs="Times New Roman"/>
          <w:sz w:val="28"/>
          <w:szCs w:val="28"/>
          <w:lang w:val="kk-KZ"/>
        </w:rPr>
      </w:pPr>
    </w:p>
    <w:p w14:paraId="7BB515A2"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826"/>
      </w:tblGrid>
      <w:tr w:rsidR="00375168" w:rsidRPr="006C19B5" w14:paraId="4D3601F6" w14:textId="77777777" w:rsidTr="00487C6F">
        <w:tc>
          <w:tcPr>
            <w:tcW w:w="4672" w:type="dxa"/>
          </w:tcPr>
          <w:p w14:paraId="6D0BEAE6" w14:textId="77777777" w:rsidR="00375168" w:rsidRPr="006C19B5" w:rsidRDefault="00375168" w:rsidP="00487C6F">
            <w:pPr>
              <w:rPr>
                <w:rFonts w:ascii="Times New Roman" w:hAnsi="Times New Roman" w:cs="Times New Roman"/>
                <w:sz w:val="28"/>
                <w:szCs w:val="28"/>
                <w:lang w:val="kk-KZ"/>
              </w:rPr>
            </w:pPr>
            <w:r w:rsidRPr="006C19B5">
              <w:rPr>
                <w:rFonts w:ascii="Times New Roman" w:hAnsi="Times New Roman" w:cs="Times New Roman"/>
                <w:sz w:val="28"/>
                <w:szCs w:val="28"/>
                <w:lang w:val="kk-KZ"/>
              </w:rPr>
              <w:t xml:space="preserve">Отечественный научный </w:t>
            </w:r>
          </w:p>
          <w:p w14:paraId="7D3F6DEA" w14:textId="77777777" w:rsidR="00375168" w:rsidRPr="006C19B5" w:rsidRDefault="00375168" w:rsidP="00487C6F">
            <w:pPr>
              <w:rPr>
                <w:rFonts w:ascii="Times New Roman" w:hAnsi="Times New Roman" w:cs="Times New Roman"/>
                <w:sz w:val="28"/>
                <w:szCs w:val="28"/>
                <w:lang w:val="kk-KZ"/>
              </w:rPr>
            </w:pPr>
            <w:r w:rsidRPr="006C19B5">
              <w:rPr>
                <w:rFonts w:ascii="Times New Roman" w:hAnsi="Times New Roman" w:cs="Times New Roman"/>
                <w:sz w:val="28"/>
                <w:szCs w:val="28"/>
                <w:lang w:val="kk-KZ"/>
              </w:rPr>
              <w:t>консультант</w:t>
            </w:r>
          </w:p>
          <w:p w14:paraId="0568ADA9" w14:textId="77777777" w:rsidR="00375168" w:rsidRPr="006C19B5" w:rsidRDefault="00375168" w:rsidP="00487C6F">
            <w:pPr>
              <w:rPr>
                <w:rFonts w:ascii="Times New Roman" w:hAnsi="Times New Roman" w:cs="Times New Roman"/>
                <w:sz w:val="28"/>
                <w:szCs w:val="28"/>
                <w:lang w:val="kk-KZ"/>
              </w:rPr>
            </w:pPr>
          </w:p>
        </w:tc>
        <w:tc>
          <w:tcPr>
            <w:tcW w:w="4826" w:type="dxa"/>
          </w:tcPr>
          <w:p w14:paraId="1BDAE56B" w14:textId="77777777" w:rsidR="00375168" w:rsidRPr="006C19B5" w:rsidRDefault="00375168" w:rsidP="00487C6F">
            <w:pPr>
              <w:jc w:val="both"/>
              <w:rPr>
                <w:rFonts w:ascii="Times New Roman" w:hAnsi="Times New Roman" w:cs="Times New Roman"/>
                <w:sz w:val="28"/>
                <w:szCs w:val="28"/>
                <w:lang w:val="kk-KZ"/>
              </w:rPr>
            </w:pPr>
            <w:r w:rsidRPr="006C19B5">
              <w:rPr>
                <w:rFonts w:ascii="Times New Roman" w:hAnsi="Times New Roman" w:cs="Times New Roman"/>
                <w:sz w:val="28"/>
                <w:szCs w:val="28"/>
                <w:lang w:val="kk-KZ"/>
              </w:rPr>
              <w:t xml:space="preserve">профессор кафедры химии, факультета естественных наук  </w:t>
            </w:r>
            <w:r w:rsidRPr="006C19B5">
              <w:rPr>
                <w:rFonts w:ascii="Times New Roman" w:hAnsi="Times New Roman" w:cs="Times New Roman"/>
                <w:sz w:val="28"/>
                <w:szCs w:val="28"/>
              </w:rPr>
              <w:t>НАО «ЕНУ им. Л.Н. Гумилева»</w:t>
            </w:r>
            <w:r w:rsidRPr="006C19B5">
              <w:rPr>
                <w:rFonts w:ascii="Times New Roman" w:hAnsi="Times New Roman" w:cs="Times New Roman"/>
                <w:sz w:val="28"/>
                <w:szCs w:val="28"/>
                <w:lang w:val="kk-KZ"/>
              </w:rPr>
              <w:t>, доктор химических наук</w:t>
            </w:r>
          </w:p>
          <w:p w14:paraId="379FF61D" w14:textId="77777777" w:rsidR="00375168" w:rsidRPr="006C19B5" w:rsidRDefault="00375168" w:rsidP="00487C6F">
            <w:pPr>
              <w:jc w:val="both"/>
              <w:rPr>
                <w:rFonts w:ascii="Times New Roman" w:hAnsi="Times New Roman" w:cs="Times New Roman"/>
                <w:sz w:val="28"/>
                <w:szCs w:val="28"/>
                <w:lang w:val="kk-KZ"/>
              </w:rPr>
            </w:pPr>
            <w:r w:rsidRPr="006C19B5">
              <w:rPr>
                <w:rFonts w:ascii="Times New Roman" w:hAnsi="Times New Roman" w:cs="Times New Roman"/>
                <w:sz w:val="28"/>
                <w:szCs w:val="28"/>
                <w:lang w:val="kk-KZ"/>
              </w:rPr>
              <w:t xml:space="preserve">Еркасов Рахметулла Шарапиденович;  </w:t>
            </w:r>
          </w:p>
          <w:p w14:paraId="0EB191E0" w14:textId="77777777" w:rsidR="00375168" w:rsidRPr="006C19B5" w:rsidRDefault="00375168" w:rsidP="00487C6F">
            <w:pPr>
              <w:rPr>
                <w:rFonts w:ascii="Times New Roman" w:hAnsi="Times New Roman" w:cs="Times New Roman"/>
                <w:sz w:val="28"/>
                <w:szCs w:val="28"/>
                <w:lang w:val="kk-KZ"/>
              </w:rPr>
            </w:pPr>
          </w:p>
        </w:tc>
      </w:tr>
      <w:tr w:rsidR="00375168" w:rsidRPr="006C19B5" w14:paraId="474827BE" w14:textId="77777777" w:rsidTr="00487C6F">
        <w:tc>
          <w:tcPr>
            <w:tcW w:w="4672" w:type="dxa"/>
          </w:tcPr>
          <w:p w14:paraId="2BF60E10" w14:textId="77777777" w:rsidR="00375168" w:rsidRPr="006C19B5" w:rsidRDefault="00375168" w:rsidP="00487C6F">
            <w:pPr>
              <w:rPr>
                <w:rFonts w:ascii="Times New Roman" w:hAnsi="Times New Roman" w:cs="Times New Roman"/>
                <w:sz w:val="28"/>
                <w:szCs w:val="28"/>
                <w:lang w:val="kk-KZ"/>
              </w:rPr>
            </w:pPr>
            <w:r w:rsidRPr="006C19B5">
              <w:rPr>
                <w:rFonts w:ascii="Times New Roman" w:hAnsi="Times New Roman" w:cs="Times New Roman"/>
                <w:sz w:val="28"/>
                <w:szCs w:val="28"/>
                <w:lang w:val="kk-KZ"/>
              </w:rPr>
              <w:t xml:space="preserve">Зарубежный научный </w:t>
            </w:r>
          </w:p>
          <w:p w14:paraId="19865188" w14:textId="77777777" w:rsidR="00375168" w:rsidRPr="006C19B5" w:rsidRDefault="00375168" w:rsidP="00487C6F">
            <w:pPr>
              <w:rPr>
                <w:rFonts w:ascii="Times New Roman" w:hAnsi="Times New Roman" w:cs="Times New Roman"/>
                <w:sz w:val="28"/>
                <w:szCs w:val="28"/>
                <w:lang w:val="kk-KZ"/>
              </w:rPr>
            </w:pPr>
            <w:r w:rsidRPr="006C19B5">
              <w:rPr>
                <w:rFonts w:ascii="Times New Roman" w:hAnsi="Times New Roman" w:cs="Times New Roman"/>
                <w:sz w:val="28"/>
                <w:szCs w:val="28"/>
                <w:lang w:val="kk-KZ"/>
              </w:rPr>
              <w:t>консультант</w:t>
            </w:r>
          </w:p>
          <w:p w14:paraId="50F2A074" w14:textId="77777777" w:rsidR="00375168" w:rsidRPr="006C19B5" w:rsidRDefault="00375168" w:rsidP="00487C6F">
            <w:pPr>
              <w:rPr>
                <w:rFonts w:ascii="Times New Roman" w:hAnsi="Times New Roman" w:cs="Times New Roman"/>
                <w:sz w:val="28"/>
                <w:szCs w:val="28"/>
                <w:lang w:val="kk-KZ"/>
              </w:rPr>
            </w:pPr>
          </w:p>
        </w:tc>
        <w:tc>
          <w:tcPr>
            <w:tcW w:w="4826" w:type="dxa"/>
          </w:tcPr>
          <w:p w14:paraId="07025803" w14:textId="77777777" w:rsidR="00375168" w:rsidRPr="006C19B5" w:rsidRDefault="00375168" w:rsidP="00487C6F">
            <w:pPr>
              <w:pStyle w:val="ac"/>
              <w:jc w:val="both"/>
              <w:rPr>
                <w:sz w:val="28"/>
                <w:szCs w:val="28"/>
                <w:lang w:val="kk-KZ"/>
              </w:rPr>
            </w:pPr>
            <w:r w:rsidRPr="006C19B5">
              <w:rPr>
                <w:sz w:val="28"/>
                <w:szCs w:val="28"/>
              </w:rPr>
              <w:t>Российская Федерация</w:t>
            </w:r>
            <w:r w:rsidRPr="006C19B5">
              <w:rPr>
                <w:sz w:val="28"/>
                <w:szCs w:val="28"/>
                <w:lang w:val="kk-KZ"/>
              </w:rPr>
              <w:t xml:space="preserve">, </w:t>
            </w:r>
            <w:r w:rsidRPr="006C19B5">
              <w:rPr>
                <w:sz w:val="28"/>
                <w:szCs w:val="28"/>
              </w:rPr>
              <w:t>профессор</w:t>
            </w:r>
            <w:r w:rsidRPr="006C19B5">
              <w:rPr>
                <w:sz w:val="28"/>
                <w:szCs w:val="28"/>
                <w:lang w:val="kk-KZ"/>
              </w:rPr>
              <w:t xml:space="preserve"> института химии </w:t>
            </w:r>
            <w:r w:rsidRPr="006C19B5">
              <w:rPr>
                <w:sz w:val="28"/>
                <w:szCs w:val="28"/>
              </w:rPr>
              <w:t>Санкт-Петербургск</w:t>
            </w:r>
            <w:r w:rsidRPr="006C19B5">
              <w:rPr>
                <w:sz w:val="28"/>
                <w:szCs w:val="28"/>
                <w:lang w:val="kk-KZ"/>
              </w:rPr>
              <w:t>ого г</w:t>
            </w:r>
            <w:r w:rsidRPr="006C19B5">
              <w:rPr>
                <w:sz w:val="28"/>
                <w:szCs w:val="28"/>
              </w:rPr>
              <w:t>осударственн</w:t>
            </w:r>
            <w:r w:rsidRPr="006C19B5">
              <w:rPr>
                <w:sz w:val="28"/>
                <w:szCs w:val="28"/>
                <w:lang w:val="kk-KZ"/>
              </w:rPr>
              <w:t>ого</w:t>
            </w:r>
            <w:r w:rsidRPr="006C19B5">
              <w:rPr>
                <w:sz w:val="28"/>
                <w:szCs w:val="28"/>
              </w:rPr>
              <w:t xml:space="preserve"> </w:t>
            </w:r>
            <w:r w:rsidRPr="006C19B5">
              <w:rPr>
                <w:sz w:val="28"/>
                <w:szCs w:val="28"/>
                <w:lang w:val="kk-KZ"/>
              </w:rPr>
              <w:t>у</w:t>
            </w:r>
            <w:r w:rsidRPr="006C19B5">
              <w:rPr>
                <w:sz w:val="28"/>
                <w:szCs w:val="28"/>
              </w:rPr>
              <w:t>ниверситет</w:t>
            </w:r>
            <w:r w:rsidRPr="006C19B5">
              <w:rPr>
                <w:sz w:val="28"/>
                <w:szCs w:val="28"/>
                <w:lang w:val="kk-KZ"/>
              </w:rPr>
              <w:t xml:space="preserve">а, руководитель </w:t>
            </w:r>
            <w:r w:rsidRPr="007C62EC">
              <w:rPr>
                <w:rStyle w:val="a9"/>
                <w:rFonts w:eastAsiaTheme="majorEastAsia"/>
                <w:b w:val="0"/>
                <w:sz w:val="28"/>
                <w:szCs w:val="28"/>
              </w:rPr>
              <w:t>лаборатории синтеза биоактивных малых молекул</w:t>
            </w:r>
            <w:r w:rsidRPr="007C62EC">
              <w:rPr>
                <w:rStyle w:val="a9"/>
                <w:rFonts w:eastAsiaTheme="majorEastAsia"/>
                <w:b w:val="0"/>
                <w:sz w:val="28"/>
                <w:szCs w:val="28"/>
                <w:lang w:val="kk-KZ"/>
              </w:rPr>
              <w:t>,</w:t>
            </w:r>
            <w:r w:rsidRPr="006C19B5">
              <w:rPr>
                <w:sz w:val="28"/>
                <w:szCs w:val="28"/>
                <w:lang w:val="kk-KZ"/>
              </w:rPr>
              <w:t xml:space="preserve"> доктор химических наук</w:t>
            </w:r>
          </w:p>
          <w:p w14:paraId="7FF724B5" w14:textId="77777777" w:rsidR="00375168" w:rsidRPr="006C19B5" w:rsidRDefault="00375168" w:rsidP="00487C6F">
            <w:pPr>
              <w:pStyle w:val="ac"/>
              <w:jc w:val="both"/>
              <w:rPr>
                <w:b/>
                <w:sz w:val="28"/>
                <w:szCs w:val="28"/>
                <w:lang w:val="kk-KZ"/>
              </w:rPr>
            </w:pPr>
            <w:r w:rsidRPr="006C19B5">
              <w:rPr>
                <w:sz w:val="28"/>
                <w:szCs w:val="28"/>
                <w:lang w:val="kk-KZ"/>
              </w:rPr>
              <w:t>Дарьин Дмитрий Викторович</w:t>
            </w:r>
          </w:p>
        </w:tc>
      </w:tr>
    </w:tbl>
    <w:p w14:paraId="362984C2" w14:textId="77777777" w:rsidR="00375168" w:rsidRPr="006C19B5" w:rsidRDefault="00375168" w:rsidP="00375168">
      <w:pPr>
        <w:spacing w:after="0" w:line="240" w:lineRule="auto"/>
        <w:ind w:firstLine="709"/>
        <w:rPr>
          <w:rFonts w:ascii="Times New Roman" w:hAnsi="Times New Roman" w:cs="Times New Roman"/>
          <w:sz w:val="28"/>
          <w:szCs w:val="28"/>
          <w:lang w:val="kk-KZ"/>
        </w:rPr>
      </w:pPr>
    </w:p>
    <w:p w14:paraId="71D6CD0E"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58859655"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17E52BA6"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4DC840F1"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16703BE3"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6AB6413D"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6CF1AFD4"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0EF33CB9"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246D3D7B"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0DDC5AF9"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599ABA47"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1FE91BFF"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4CE3D62F"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5B9CAD07"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24A6CB39"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p w14:paraId="2DCF0FD7" w14:textId="77777777" w:rsidR="00375168" w:rsidRPr="006C19B5" w:rsidRDefault="00375168" w:rsidP="00375168">
      <w:pPr>
        <w:spacing w:after="0" w:line="240" w:lineRule="auto"/>
        <w:jc w:val="center"/>
        <w:rPr>
          <w:rFonts w:ascii="Times New Roman" w:hAnsi="Times New Roman" w:cs="Times New Roman"/>
          <w:sz w:val="28"/>
          <w:szCs w:val="28"/>
          <w:lang w:val="kk-KZ"/>
        </w:rPr>
      </w:pPr>
    </w:p>
    <w:p w14:paraId="7B9F858A" w14:textId="77777777" w:rsidR="00375168" w:rsidRPr="006C19B5" w:rsidRDefault="00375168" w:rsidP="00375168">
      <w:pPr>
        <w:spacing w:after="0" w:line="240" w:lineRule="auto"/>
        <w:jc w:val="center"/>
        <w:rPr>
          <w:rFonts w:ascii="Times New Roman" w:hAnsi="Times New Roman" w:cs="Times New Roman"/>
          <w:sz w:val="28"/>
          <w:szCs w:val="28"/>
          <w:lang w:val="kk-KZ"/>
        </w:rPr>
      </w:pPr>
    </w:p>
    <w:p w14:paraId="31D3088D" w14:textId="77777777" w:rsidR="00375168" w:rsidRPr="006C19B5" w:rsidRDefault="00375168" w:rsidP="00375168">
      <w:pPr>
        <w:spacing w:after="0" w:line="240" w:lineRule="auto"/>
        <w:rPr>
          <w:rFonts w:ascii="Times New Roman" w:hAnsi="Times New Roman" w:cs="Times New Roman"/>
          <w:sz w:val="28"/>
          <w:szCs w:val="28"/>
          <w:lang w:val="kk-KZ"/>
        </w:rPr>
      </w:pPr>
    </w:p>
    <w:p w14:paraId="07FBE829" w14:textId="77777777" w:rsidR="00375168" w:rsidRPr="006C19B5" w:rsidRDefault="00375168" w:rsidP="00375168">
      <w:pPr>
        <w:spacing w:after="0" w:line="240" w:lineRule="auto"/>
        <w:rPr>
          <w:rFonts w:ascii="Times New Roman" w:hAnsi="Times New Roman" w:cs="Times New Roman"/>
          <w:sz w:val="28"/>
          <w:szCs w:val="28"/>
          <w:lang w:val="kk-KZ"/>
        </w:rPr>
      </w:pPr>
    </w:p>
    <w:p w14:paraId="660625B0" w14:textId="77777777" w:rsidR="00375168" w:rsidRPr="006C19B5" w:rsidRDefault="00375168" w:rsidP="00375168">
      <w:pPr>
        <w:spacing w:after="0" w:line="240" w:lineRule="auto"/>
        <w:ind w:firstLine="709"/>
        <w:jc w:val="center"/>
        <w:rPr>
          <w:rFonts w:ascii="Times New Roman" w:hAnsi="Times New Roman" w:cs="Times New Roman"/>
          <w:sz w:val="28"/>
          <w:szCs w:val="28"/>
          <w:lang w:val="kk-KZ"/>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375168" w:rsidRPr="006C19B5" w14:paraId="2A0D53DB" w14:textId="77777777" w:rsidTr="00487C6F">
        <w:tc>
          <w:tcPr>
            <w:tcW w:w="4672" w:type="dxa"/>
          </w:tcPr>
          <w:p w14:paraId="14E0C501" w14:textId="22C3E8BE" w:rsidR="00375168" w:rsidRPr="006C19B5" w:rsidRDefault="00375168" w:rsidP="00487C6F">
            <w:pPr>
              <w:jc w:val="both"/>
              <w:rPr>
                <w:rFonts w:ascii="Times New Roman" w:hAnsi="Times New Roman" w:cs="Times New Roman"/>
                <w:sz w:val="28"/>
                <w:szCs w:val="28"/>
                <w:lang w:val="kk-KZ"/>
              </w:rPr>
            </w:pPr>
            <w:r>
              <w:rPr>
                <w:rFonts w:ascii="Times New Roman" w:hAnsi="Times New Roman" w:cs="Times New Roman"/>
                <w:sz w:val="28"/>
                <w:szCs w:val="28"/>
                <w:lang w:val="kk-KZ"/>
              </w:rPr>
              <w:t>Уче</w:t>
            </w:r>
            <w:r w:rsidRPr="006C19B5">
              <w:rPr>
                <w:rFonts w:ascii="Times New Roman" w:hAnsi="Times New Roman" w:cs="Times New Roman"/>
                <w:sz w:val="28"/>
                <w:szCs w:val="28"/>
                <w:lang w:val="kk-KZ"/>
              </w:rPr>
              <w:t xml:space="preserve">ный секретарь диссертационного совета, к.х.н., </w:t>
            </w:r>
            <w:r w:rsidR="001E303E">
              <w:rPr>
                <w:rFonts w:ascii="Times New Roman" w:hAnsi="Times New Roman" w:cs="Times New Roman"/>
                <w:sz w:val="28"/>
                <w:szCs w:val="28"/>
              </w:rPr>
              <w:t>проф</w:t>
            </w:r>
            <w:r w:rsidR="001E303E">
              <w:rPr>
                <w:rFonts w:ascii="Times New Roman" w:hAnsi="Times New Roman" w:cs="Times New Roman"/>
                <w:sz w:val="28"/>
                <w:szCs w:val="28"/>
                <w:lang w:val="kk-KZ"/>
              </w:rPr>
              <w:t>ессор</w:t>
            </w:r>
            <w:r w:rsidRPr="007C62EC">
              <w:rPr>
                <w:rFonts w:ascii="Times New Roman" w:hAnsi="Times New Roman" w:cs="Times New Roman"/>
                <w:sz w:val="28"/>
                <w:szCs w:val="28"/>
                <w:lang w:val="kk-KZ"/>
              </w:rPr>
              <w:t>.</w:t>
            </w:r>
          </w:p>
        </w:tc>
        <w:tc>
          <w:tcPr>
            <w:tcW w:w="4673" w:type="dxa"/>
          </w:tcPr>
          <w:p w14:paraId="0DF278B4" w14:textId="24D69F0B" w:rsidR="00375168" w:rsidRPr="006C19B5" w:rsidRDefault="001E303E" w:rsidP="00487C6F">
            <w:pPr>
              <w:jc w:val="right"/>
              <w:rPr>
                <w:rFonts w:ascii="Times New Roman" w:hAnsi="Times New Roman" w:cs="Times New Roman"/>
                <w:sz w:val="28"/>
                <w:szCs w:val="28"/>
                <w:lang w:val="kk-KZ"/>
              </w:rPr>
            </w:pPr>
            <w:r>
              <w:rPr>
                <w:rFonts w:ascii="Times New Roman" w:hAnsi="Times New Roman" w:cs="Times New Roman"/>
                <w:sz w:val="28"/>
                <w:szCs w:val="28"/>
                <w:lang w:val="kk-KZ"/>
              </w:rPr>
              <w:t>Машан Т.Т</w:t>
            </w:r>
            <w:r w:rsidR="00375168" w:rsidRPr="006C19B5">
              <w:rPr>
                <w:rFonts w:ascii="Times New Roman" w:hAnsi="Times New Roman" w:cs="Times New Roman"/>
                <w:sz w:val="28"/>
                <w:szCs w:val="28"/>
                <w:lang w:val="kk-KZ"/>
              </w:rPr>
              <w:t>.</w:t>
            </w:r>
          </w:p>
        </w:tc>
      </w:tr>
    </w:tbl>
    <w:p w14:paraId="2D44637E" w14:textId="0EFB1FC4" w:rsidR="005F52DD" w:rsidRPr="002A61A3" w:rsidRDefault="00375168" w:rsidP="00375168">
      <w:pPr>
        <w:rPr>
          <w:rFonts w:ascii="Times New Roman" w:hAnsi="Times New Roman" w:cs="Times New Roman"/>
          <w:sz w:val="28"/>
          <w:szCs w:val="28"/>
          <w:lang w:val="kk-KZ"/>
        </w:rPr>
      </w:pPr>
      <w:r>
        <w:rPr>
          <w:rFonts w:ascii="Times New Roman" w:hAnsi="Times New Roman" w:cs="Times New Roman"/>
          <w:sz w:val="28"/>
          <w:szCs w:val="28"/>
        </w:rPr>
        <w:br w:type="page"/>
      </w:r>
    </w:p>
    <w:p w14:paraId="079E5214" w14:textId="2410B263" w:rsidR="003D1B0F" w:rsidRDefault="003D1B0F" w:rsidP="005F52DD">
      <w:pPr>
        <w:spacing w:after="0" w:line="240" w:lineRule="auto"/>
        <w:jc w:val="center"/>
        <w:rPr>
          <w:rFonts w:ascii="Times New Roman" w:hAnsi="Times New Roman" w:cs="Times New Roman"/>
          <w:sz w:val="28"/>
          <w:szCs w:val="28"/>
        </w:rPr>
      </w:pPr>
      <w:r w:rsidRPr="00FD7BFE">
        <w:rPr>
          <w:rFonts w:ascii="Times New Roman" w:hAnsi="Times New Roman" w:cs="Times New Roman"/>
          <w:b/>
          <w:sz w:val="28"/>
          <w:szCs w:val="28"/>
          <w:lang w:val="kk-KZ"/>
        </w:rPr>
        <w:t>СОДЕРЖАНИЕ</w:t>
      </w:r>
    </w:p>
    <w:p w14:paraId="5FBF7C97" w14:textId="77777777" w:rsidR="003D1B0F" w:rsidRPr="005F52DD" w:rsidRDefault="003D1B0F" w:rsidP="003D1B0F">
      <w:pPr>
        <w:spacing w:after="0" w:line="240" w:lineRule="auto"/>
        <w:jc w:val="right"/>
        <w:rPr>
          <w:rFonts w:ascii="Times New Roman" w:hAnsi="Times New Roman" w:cs="Times New Roman"/>
          <w:sz w:val="28"/>
          <w:szCs w:val="28"/>
        </w:rPr>
      </w:pPr>
    </w:p>
    <w:tbl>
      <w:tblPr>
        <w:tblStyle w:val="a8"/>
        <w:tblW w:w="98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99"/>
        <w:gridCol w:w="636"/>
      </w:tblGrid>
      <w:tr w:rsidR="005F6D7F" w14:paraId="23624F1C" w14:textId="77777777" w:rsidTr="003D1B0F">
        <w:trPr>
          <w:trHeight w:val="80"/>
        </w:trPr>
        <w:tc>
          <w:tcPr>
            <w:tcW w:w="9182" w:type="dxa"/>
          </w:tcPr>
          <w:p w14:paraId="3E7051DB" w14:textId="572AA3DB" w:rsidR="005F6D7F" w:rsidRDefault="005F6D7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НОРМАТИВНЫЕ ССЫЛКИ</w:t>
            </w:r>
            <w:r>
              <w:rPr>
                <w:rFonts w:ascii="Times New Roman" w:hAnsi="Times New Roman" w:cs="Times New Roman"/>
                <w:sz w:val="28"/>
                <w:szCs w:val="28"/>
                <w:lang w:val="kk-KZ"/>
              </w:rPr>
              <w:t>..........................................................................</w:t>
            </w:r>
          </w:p>
        </w:tc>
        <w:tc>
          <w:tcPr>
            <w:tcW w:w="636" w:type="dxa"/>
          </w:tcPr>
          <w:p w14:paraId="76011A7E" w14:textId="34EBB24F" w:rsidR="005F6D7F" w:rsidRDefault="00487C6F" w:rsidP="003D1B0F">
            <w:pPr>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5F6D7F" w14:paraId="4DEEA615" w14:textId="77777777" w:rsidTr="003D1B0F">
        <w:trPr>
          <w:trHeight w:val="80"/>
        </w:trPr>
        <w:tc>
          <w:tcPr>
            <w:tcW w:w="9182" w:type="dxa"/>
          </w:tcPr>
          <w:p w14:paraId="0D81980D" w14:textId="35C65614" w:rsidR="005F6D7F" w:rsidRDefault="003D1B0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ОБОЗНАЧЕНИЯ И СОКРАЩЕНИЯ</w:t>
            </w:r>
            <w:r w:rsidR="005F6D7F">
              <w:rPr>
                <w:rFonts w:ascii="Times New Roman" w:hAnsi="Times New Roman" w:cs="Times New Roman"/>
                <w:sz w:val="28"/>
                <w:szCs w:val="28"/>
                <w:lang w:val="kk-KZ"/>
              </w:rPr>
              <w:t>..................................</w:t>
            </w:r>
            <w:r w:rsidR="00241789">
              <w:rPr>
                <w:rFonts w:ascii="Times New Roman" w:hAnsi="Times New Roman" w:cs="Times New Roman"/>
                <w:sz w:val="28"/>
                <w:szCs w:val="28"/>
                <w:lang w:val="kk-KZ"/>
              </w:rPr>
              <w:t>..........</w:t>
            </w:r>
            <w:r w:rsidR="005F6D7F">
              <w:rPr>
                <w:rFonts w:ascii="Times New Roman" w:hAnsi="Times New Roman" w:cs="Times New Roman"/>
                <w:sz w:val="28"/>
                <w:szCs w:val="28"/>
                <w:lang w:val="kk-KZ"/>
              </w:rPr>
              <w:t>............</w:t>
            </w:r>
          </w:p>
        </w:tc>
        <w:tc>
          <w:tcPr>
            <w:tcW w:w="636" w:type="dxa"/>
          </w:tcPr>
          <w:p w14:paraId="3FB2EB03" w14:textId="5069C0CC" w:rsidR="005F6D7F" w:rsidRDefault="00487C6F" w:rsidP="003D1B0F">
            <w:pPr>
              <w:rPr>
                <w:rFonts w:ascii="Times New Roman" w:hAnsi="Times New Roman" w:cs="Times New Roman"/>
                <w:sz w:val="28"/>
                <w:szCs w:val="28"/>
                <w:lang w:val="kk-KZ"/>
              </w:rPr>
            </w:pPr>
            <w:r>
              <w:rPr>
                <w:rFonts w:ascii="Times New Roman" w:hAnsi="Times New Roman" w:cs="Times New Roman"/>
                <w:sz w:val="28"/>
                <w:szCs w:val="28"/>
                <w:lang w:val="kk-KZ"/>
              </w:rPr>
              <w:t>6</w:t>
            </w:r>
          </w:p>
        </w:tc>
      </w:tr>
      <w:tr w:rsidR="005F6D7F" w14:paraId="2E12176F" w14:textId="77777777" w:rsidTr="003D1B0F">
        <w:trPr>
          <w:trHeight w:val="80"/>
        </w:trPr>
        <w:tc>
          <w:tcPr>
            <w:tcW w:w="9182" w:type="dxa"/>
          </w:tcPr>
          <w:p w14:paraId="57666538" w14:textId="77777777" w:rsidR="005F6D7F" w:rsidRDefault="005F6D7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ВВЕДЕНИЕ</w:t>
            </w:r>
            <w:r>
              <w:rPr>
                <w:rFonts w:ascii="Times New Roman" w:hAnsi="Times New Roman" w:cs="Times New Roman"/>
                <w:sz w:val="28"/>
                <w:szCs w:val="28"/>
                <w:lang w:val="kk-KZ"/>
              </w:rPr>
              <w:t>..........................................................................................................</w:t>
            </w:r>
          </w:p>
        </w:tc>
        <w:tc>
          <w:tcPr>
            <w:tcW w:w="636" w:type="dxa"/>
          </w:tcPr>
          <w:p w14:paraId="0E45FD46" w14:textId="5944FE15" w:rsidR="005F6D7F" w:rsidRDefault="00487C6F" w:rsidP="003D1B0F">
            <w:pPr>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5F6D7F" w14:paraId="2E26A671" w14:textId="77777777" w:rsidTr="003D1B0F">
        <w:trPr>
          <w:trHeight w:val="92"/>
        </w:trPr>
        <w:tc>
          <w:tcPr>
            <w:tcW w:w="9182" w:type="dxa"/>
          </w:tcPr>
          <w:p w14:paraId="0719CF3A" w14:textId="26875A3D" w:rsidR="005F6D7F" w:rsidRDefault="005F6D7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1 СОВРЕМЕННЫЕ СТРАТЕГИИ ПОЛУЧЕНИЯ ПРОДУКТОВ НА ОСНОВЕ МКР: ОБЗОР ЛИТЕРАТУРЫ</w:t>
            </w:r>
            <w:r>
              <w:rPr>
                <w:rFonts w:ascii="Times New Roman" w:hAnsi="Times New Roman" w:cs="Times New Roman"/>
                <w:sz w:val="28"/>
                <w:szCs w:val="28"/>
                <w:lang w:val="kk-KZ"/>
              </w:rPr>
              <w:t>....................................................</w:t>
            </w:r>
          </w:p>
        </w:tc>
        <w:tc>
          <w:tcPr>
            <w:tcW w:w="636" w:type="dxa"/>
          </w:tcPr>
          <w:p w14:paraId="228FEFD2" w14:textId="77777777" w:rsidR="00241789" w:rsidRDefault="00241789" w:rsidP="003D1B0F">
            <w:pPr>
              <w:rPr>
                <w:rFonts w:ascii="Times New Roman" w:hAnsi="Times New Roman" w:cs="Times New Roman"/>
                <w:sz w:val="28"/>
                <w:szCs w:val="28"/>
                <w:lang w:val="kk-KZ"/>
              </w:rPr>
            </w:pPr>
          </w:p>
          <w:p w14:paraId="042F85A4" w14:textId="4EC6316C" w:rsidR="005F6D7F" w:rsidRDefault="00CD1717" w:rsidP="003D1B0F">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5F6D7F" w14:paraId="587F4ACE" w14:textId="77777777" w:rsidTr="003D1B0F">
        <w:trPr>
          <w:trHeight w:val="80"/>
        </w:trPr>
        <w:tc>
          <w:tcPr>
            <w:tcW w:w="9182" w:type="dxa"/>
          </w:tcPr>
          <w:p w14:paraId="1BCC09EE" w14:textId="2B47E365" w:rsidR="005F6D7F" w:rsidRPr="003D1B0F" w:rsidRDefault="003D1B0F" w:rsidP="003D1B0F">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 </w:t>
            </w:r>
            <w:r w:rsidR="005F6D7F" w:rsidRPr="003D1B0F">
              <w:rPr>
                <w:rFonts w:ascii="Times New Roman" w:hAnsi="Times New Roman" w:cs="Times New Roman"/>
                <w:sz w:val="28"/>
                <w:szCs w:val="28"/>
                <w:lang w:val="kk-KZ"/>
              </w:rPr>
              <w:t>Мультикомпонентная реакция Уги ........................................................</w:t>
            </w:r>
          </w:p>
        </w:tc>
        <w:tc>
          <w:tcPr>
            <w:tcW w:w="636" w:type="dxa"/>
          </w:tcPr>
          <w:p w14:paraId="7DA5B0DF" w14:textId="0900344A" w:rsidR="005F6D7F" w:rsidRDefault="00487C6F" w:rsidP="003D1B0F">
            <w:pPr>
              <w:rPr>
                <w:rFonts w:ascii="Times New Roman" w:hAnsi="Times New Roman" w:cs="Times New Roman"/>
                <w:sz w:val="28"/>
                <w:szCs w:val="28"/>
                <w:lang w:val="kk-KZ"/>
              </w:rPr>
            </w:pPr>
            <w:r>
              <w:rPr>
                <w:rFonts w:ascii="Times New Roman" w:hAnsi="Times New Roman" w:cs="Times New Roman"/>
                <w:sz w:val="28"/>
                <w:szCs w:val="28"/>
                <w:lang w:val="kk-KZ"/>
              </w:rPr>
              <w:t>16</w:t>
            </w:r>
          </w:p>
        </w:tc>
      </w:tr>
      <w:tr w:rsidR="005F6D7F" w14:paraId="1CC8A9CB" w14:textId="77777777" w:rsidTr="005F52DD">
        <w:trPr>
          <w:trHeight w:val="510"/>
        </w:trPr>
        <w:tc>
          <w:tcPr>
            <w:tcW w:w="9182" w:type="dxa"/>
          </w:tcPr>
          <w:p w14:paraId="26659AFA" w14:textId="644C9C0C" w:rsidR="005F6D7F" w:rsidRPr="003D1B0F" w:rsidRDefault="003D1B0F" w:rsidP="003D1B0F">
            <w:pPr>
              <w:jc w:val="both"/>
              <w:rPr>
                <w:rFonts w:ascii="Times New Roman" w:hAnsi="Times New Roman" w:cs="Times New Roman"/>
                <w:sz w:val="28"/>
                <w:szCs w:val="28"/>
                <w:lang w:val="kk-KZ"/>
              </w:rPr>
            </w:pPr>
            <w:r>
              <w:rPr>
                <w:rFonts w:ascii="Times New Roman" w:hAnsi="Times New Roman" w:cs="Times New Roman"/>
                <w:sz w:val="28"/>
                <w:szCs w:val="28"/>
              </w:rPr>
              <w:t xml:space="preserve">1.1.1 </w:t>
            </w:r>
            <w:r w:rsidR="005F6D7F" w:rsidRPr="003D1B0F">
              <w:rPr>
                <w:rFonts w:ascii="Times New Roman" w:hAnsi="Times New Roman" w:cs="Times New Roman"/>
                <w:sz w:val="28"/>
                <w:szCs w:val="28"/>
              </w:rPr>
              <w:t>«</w:t>
            </w:r>
            <w:r w:rsidR="005F6D7F" w:rsidRPr="003D1B0F">
              <w:rPr>
                <w:rFonts w:ascii="Times New Roman" w:hAnsi="Times New Roman" w:cs="Times New Roman"/>
                <w:sz w:val="28"/>
                <w:szCs w:val="28"/>
                <w:lang w:val="kk-KZ"/>
              </w:rPr>
              <w:t>Пост-</w:t>
            </w:r>
            <w:r w:rsidR="008D277B">
              <w:rPr>
                <w:rFonts w:ascii="Times New Roman" w:hAnsi="Times New Roman" w:cs="Times New Roman"/>
                <w:sz w:val="28"/>
                <w:szCs w:val="28"/>
                <w:lang w:val="kk-KZ"/>
              </w:rPr>
              <w:t>Уги</w:t>
            </w:r>
            <w:r w:rsidR="005F6D7F" w:rsidRPr="003D1B0F">
              <w:rPr>
                <w:rFonts w:ascii="Times New Roman" w:hAnsi="Times New Roman" w:cs="Times New Roman"/>
                <w:sz w:val="28"/>
                <w:szCs w:val="28"/>
                <w:lang w:val="kk-KZ"/>
              </w:rPr>
              <w:t>» модификации как путь к различным продуктам на основе МКРИ......................................................................................</w:t>
            </w:r>
            <w:r w:rsidR="00241789">
              <w:rPr>
                <w:rFonts w:ascii="Times New Roman" w:hAnsi="Times New Roman" w:cs="Times New Roman"/>
                <w:sz w:val="28"/>
                <w:szCs w:val="28"/>
                <w:lang w:val="kk-KZ"/>
              </w:rPr>
              <w:t>....</w:t>
            </w:r>
            <w:r w:rsidR="005F6D7F" w:rsidRPr="003D1B0F">
              <w:rPr>
                <w:rFonts w:ascii="Times New Roman" w:hAnsi="Times New Roman" w:cs="Times New Roman"/>
                <w:sz w:val="28"/>
                <w:szCs w:val="28"/>
                <w:lang w:val="kk-KZ"/>
              </w:rPr>
              <w:t>.......</w:t>
            </w:r>
            <w:r w:rsidR="00487C6F">
              <w:rPr>
                <w:rFonts w:ascii="Times New Roman" w:hAnsi="Times New Roman" w:cs="Times New Roman"/>
                <w:sz w:val="28"/>
                <w:szCs w:val="28"/>
                <w:lang w:val="kk-KZ"/>
              </w:rPr>
              <w:t>...................</w:t>
            </w:r>
          </w:p>
        </w:tc>
        <w:tc>
          <w:tcPr>
            <w:tcW w:w="636" w:type="dxa"/>
          </w:tcPr>
          <w:p w14:paraId="22F73001" w14:textId="77777777" w:rsidR="005F6D7F" w:rsidRDefault="005F6D7F" w:rsidP="003D1B0F">
            <w:pPr>
              <w:rPr>
                <w:rFonts w:ascii="Times New Roman" w:hAnsi="Times New Roman" w:cs="Times New Roman"/>
                <w:sz w:val="28"/>
                <w:szCs w:val="28"/>
                <w:lang w:val="kk-KZ"/>
              </w:rPr>
            </w:pPr>
          </w:p>
          <w:p w14:paraId="7FF95F44" w14:textId="13D9A08E" w:rsidR="005F6D7F" w:rsidRDefault="00487C6F" w:rsidP="003D1B0F">
            <w:pPr>
              <w:rPr>
                <w:rFonts w:ascii="Times New Roman" w:hAnsi="Times New Roman" w:cs="Times New Roman"/>
                <w:sz w:val="28"/>
                <w:szCs w:val="28"/>
                <w:lang w:val="kk-KZ"/>
              </w:rPr>
            </w:pPr>
            <w:r>
              <w:rPr>
                <w:rFonts w:ascii="Times New Roman" w:hAnsi="Times New Roman" w:cs="Times New Roman"/>
                <w:sz w:val="28"/>
                <w:szCs w:val="28"/>
                <w:lang w:val="kk-KZ"/>
              </w:rPr>
              <w:t>17</w:t>
            </w:r>
          </w:p>
        </w:tc>
      </w:tr>
      <w:tr w:rsidR="005F6D7F" w14:paraId="1D9FB3C3" w14:textId="77777777" w:rsidTr="003D1B0F">
        <w:trPr>
          <w:trHeight w:val="80"/>
        </w:trPr>
        <w:tc>
          <w:tcPr>
            <w:tcW w:w="9182" w:type="dxa"/>
          </w:tcPr>
          <w:p w14:paraId="59268E69" w14:textId="52513E30" w:rsidR="005F6D7F" w:rsidRPr="008B3002" w:rsidRDefault="00B60B02" w:rsidP="00B60B02">
            <w:pPr>
              <w:pStyle w:val="a3"/>
              <w:ind w:hanging="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1.1.2 </w:t>
            </w:r>
            <w:r w:rsidR="005F52DD">
              <w:rPr>
                <w:rFonts w:ascii="Times New Roman" w:hAnsi="Times New Roman" w:cs="Times New Roman"/>
                <w:sz w:val="28"/>
                <w:szCs w:val="28"/>
                <w:lang w:val="kk-KZ"/>
              </w:rPr>
              <w:t>Поставленные</w:t>
            </w:r>
            <w:r w:rsidR="005F6D7F" w:rsidRPr="008B3002">
              <w:rPr>
                <w:rFonts w:ascii="Times New Roman" w:hAnsi="Times New Roman" w:cs="Times New Roman"/>
                <w:sz w:val="28"/>
                <w:szCs w:val="28"/>
                <w:lang w:val="kk-KZ"/>
              </w:rPr>
              <w:t xml:space="preserve"> задачи настоящей работы через реакцию </w:t>
            </w:r>
            <w:r w:rsidR="008D277B">
              <w:rPr>
                <w:rFonts w:ascii="Times New Roman" w:hAnsi="Times New Roman" w:cs="Times New Roman"/>
                <w:sz w:val="28"/>
                <w:szCs w:val="28"/>
                <w:lang w:val="kk-KZ"/>
              </w:rPr>
              <w:t>Уги</w:t>
            </w:r>
            <w:r w:rsidR="005F6D7F">
              <w:rPr>
                <w:rFonts w:ascii="Times New Roman" w:hAnsi="Times New Roman" w:cs="Times New Roman"/>
                <w:sz w:val="28"/>
                <w:szCs w:val="28"/>
                <w:lang w:val="kk-KZ"/>
              </w:rPr>
              <w:t>.............</w:t>
            </w:r>
          </w:p>
        </w:tc>
        <w:tc>
          <w:tcPr>
            <w:tcW w:w="636" w:type="dxa"/>
          </w:tcPr>
          <w:p w14:paraId="37323ECB" w14:textId="10C4CE4D"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23</w:t>
            </w:r>
          </w:p>
        </w:tc>
      </w:tr>
      <w:tr w:rsidR="005F6D7F" w14:paraId="7D2FC50C" w14:textId="77777777" w:rsidTr="003D1B0F">
        <w:trPr>
          <w:trHeight w:val="80"/>
        </w:trPr>
        <w:tc>
          <w:tcPr>
            <w:tcW w:w="9182" w:type="dxa"/>
          </w:tcPr>
          <w:p w14:paraId="12BFF44B" w14:textId="5B4C9103" w:rsidR="005F6D7F" w:rsidRPr="008B3002" w:rsidRDefault="00B60B02" w:rsidP="00B60B02">
            <w:pPr>
              <w:pStyle w:val="a3"/>
              <w:ind w:left="34"/>
              <w:jc w:val="both"/>
              <w:rPr>
                <w:rFonts w:ascii="Times New Roman" w:hAnsi="Times New Roman" w:cs="Times New Roman"/>
                <w:sz w:val="28"/>
                <w:szCs w:val="28"/>
                <w:lang w:val="kk-KZ"/>
              </w:rPr>
            </w:pPr>
            <w:r>
              <w:rPr>
                <w:rFonts w:ascii="Times New Roman" w:hAnsi="Times New Roman" w:cs="Times New Roman"/>
                <w:sz w:val="28"/>
                <w:szCs w:val="28"/>
                <w:shd w:val="clear" w:color="auto" w:fill="FFFFFF"/>
              </w:rPr>
              <w:t xml:space="preserve">1.2 </w:t>
            </w:r>
            <w:r w:rsidR="005F6D7F" w:rsidRPr="008B3002">
              <w:rPr>
                <w:rFonts w:ascii="Times New Roman" w:hAnsi="Times New Roman" w:cs="Times New Roman"/>
                <w:sz w:val="28"/>
                <w:szCs w:val="28"/>
                <w:shd w:val="clear" w:color="auto" w:fill="FFFFFF"/>
              </w:rPr>
              <w:t>Реакци</w:t>
            </w:r>
            <w:r w:rsidR="005F6D7F" w:rsidRPr="008B3002">
              <w:rPr>
                <w:rFonts w:ascii="Times New Roman" w:hAnsi="Times New Roman" w:cs="Times New Roman"/>
                <w:sz w:val="28"/>
                <w:szCs w:val="28"/>
                <w:shd w:val="clear" w:color="auto" w:fill="FFFFFF"/>
                <w:lang w:val="kk-KZ"/>
              </w:rPr>
              <w:t>я</w:t>
            </w:r>
            <w:r w:rsidR="005F6D7F" w:rsidRPr="008B3002">
              <w:rPr>
                <w:rFonts w:ascii="Times New Roman" w:hAnsi="Times New Roman" w:cs="Times New Roman"/>
                <w:sz w:val="28"/>
                <w:szCs w:val="28"/>
                <w:shd w:val="clear" w:color="auto" w:fill="FFFFFF"/>
              </w:rPr>
              <w:t xml:space="preserve"> циклических ангидридов с иминами </w:t>
            </w:r>
            <w:r w:rsidR="005F6D7F" w:rsidRPr="008B3002">
              <w:rPr>
                <w:rStyle w:val="aa"/>
                <w:rFonts w:ascii="Times New Roman" w:hAnsi="Times New Roman" w:cs="Times New Roman"/>
                <w:bCs/>
                <w:i w:val="0"/>
                <w:iCs w:val="0"/>
                <w:sz w:val="28"/>
                <w:szCs w:val="28"/>
              </w:rPr>
              <w:t>Кастаньоли</w:t>
            </w:r>
            <w:r w:rsidR="005F6D7F" w:rsidRPr="008B3002">
              <w:rPr>
                <w:rFonts w:ascii="Times New Roman" w:hAnsi="Times New Roman" w:cs="Times New Roman"/>
                <w:sz w:val="28"/>
                <w:szCs w:val="28"/>
                <w:shd w:val="clear" w:color="auto" w:fill="FFFFFF"/>
              </w:rPr>
              <w:t>-</w:t>
            </w:r>
            <w:r w:rsidR="005F6D7F" w:rsidRPr="008B3002">
              <w:rPr>
                <w:rStyle w:val="aa"/>
                <w:rFonts w:ascii="Times New Roman" w:hAnsi="Times New Roman" w:cs="Times New Roman"/>
                <w:bCs/>
                <w:i w:val="0"/>
                <w:iCs w:val="0"/>
                <w:sz w:val="28"/>
                <w:szCs w:val="28"/>
              </w:rPr>
              <w:t>Кушмана</w:t>
            </w:r>
            <w:r w:rsidR="005F6D7F">
              <w:rPr>
                <w:rStyle w:val="aa"/>
                <w:rFonts w:ascii="Times New Roman" w:hAnsi="Times New Roman" w:cs="Times New Roman"/>
                <w:bCs/>
                <w:i w:val="0"/>
                <w:iCs w:val="0"/>
                <w:sz w:val="28"/>
                <w:szCs w:val="28"/>
              </w:rPr>
              <w:t>..</w:t>
            </w:r>
          </w:p>
        </w:tc>
        <w:tc>
          <w:tcPr>
            <w:tcW w:w="636" w:type="dxa"/>
          </w:tcPr>
          <w:p w14:paraId="690B9A6A" w14:textId="11D5598A"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27</w:t>
            </w:r>
          </w:p>
        </w:tc>
      </w:tr>
      <w:tr w:rsidR="005F6D7F" w14:paraId="4F01F8A6" w14:textId="77777777" w:rsidTr="003D1B0F">
        <w:trPr>
          <w:trHeight w:val="80"/>
        </w:trPr>
        <w:tc>
          <w:tcPr>
            <w:tcW w:w="9182" w:type="dxa"/>
          </w:tcPr>
          <w:p w14:paraId="2CA756D2" w14:textId="23641521" w:rsidR="005F6D7F" w:rsidRPr="008B3002" w:rsidRDefault="00B60B02" w:rsidP="00B60B02">
            <w:pPr>
              <w:pStyle w:val="a3"/>
              <w:ind w:left="0"/>
              <w:jc w:val="both"/>
              <w:rPr>
                <w:rFonts w:ascii="Times New Roman" w:hAnsi="Times New Roman" w:cs="Times New Roman"/>
                <w:sz w:val="28"/>
                <w:szCs w:val="28"/>
                <w:shd w:val="clear" w:color="auto" w:fill="FFFFFF"/>
              </w:rPr>
            </w:pPr>
            <w:r>
              <w:rPr>
                <w:rFonts w:ascii="Times New Roman" w:hAnsi="Times New Roman" w:cs="Times New Roman"/>
                <w:sz w:val="28"/>
                <w:szCs w:val="28"/>
                <w:lang w:val="kk-KZ"/>
              </w:rPr>
              <w:t xml:space="preserve">1.2.1 </w:t>
            </w:r>
            <w:r w:rsidR="005F6D7F" w:rsidRPr="008B3002">
              <w:rPr>
                <w:rFonts w:ascii="Times New Roman" w:hAnsi="Times New Roman" w:cs="Times New Roman"/>
                <w:sz w:val="28"/>
                <w:szCs w:val="28"/>
                <w:lang w:val="kk-KZ"/>
              </w:rPr>
              <w:t>Возможные м</w:t>
            </w:r>
            <w:r w:rsidR="005F6D7F" w:rsidRPr="008B3002">
              <w:rPr>
                <w:rFonts w:ascii="Times New Roman" w:hAnsi="Times New Roman" w:cs="Times New Roman"/>
                <w:sz w:val="28"/>
                <w:szCs w:val="28"/>
              </w:rPr>
              <w:t xml:space="preserve">еханизмы </w:t>
            </w:r>
            <w:r w:rsidR="005F6D7F" w:rsidRPr="008B3002">
              <w:rPr>
                <w:rFonts w:ascii="Times New Roman" w:hAnsi="Times New Roman" w:cs="Times New Roman"/>
                <w:sz w:val="28"/>
                <w:szCs w:val="28"/>
                <w:lang w:val="kk-KZ"/>
              </w:rPr>
              <w:t xml:space="preserve">протекания </w:t>
            </w:r>
            <w:r w:rsidR="005F6D7F" w:rsidRPr="008B3002">
              <w:rPr>
                <w:rFonts w:ascii="Times New Roman" w:hAnsi="Times New Roman" w:cs="Times New Roman"/>
                <w:sz w:val="28"/>
                <w:szCs w:val="28"/>
              </w:rPr>
              <w:t>РКК</w:t>
            </w:r>
            <w:r w:rsidR="005F6D7F">
              <w:rPr>
                <w:rFonts w:ascii="Times New Roman" w:hAnsi="Times New Roman" w:cs="Times New Roman"/>
                <w:sz w:val="28"/>
                <w:szCs w:val="28"/>
                <w:lang w:val="kk-KZ"/>
              </w:rPr>
              <w:t>................................................</w:t>
            </w:r>
          </w:p>
        </w:tc>
        <w:tc>
          <w:tcPr>
            <w:tcW w:w="636" w:type="dxa"/>
          </w:tcPr>
          <w:p w14:paraId="2ABA7AB3" w14:textId="3D329067"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29</w:t>
            </w:r>
          </w:p>
        </w:tc>
      </w:tr>
      <w:tr w:rsidR="005F6D7F" w14:paraId="5790A51B" w14:textId="77777777" w:rsidTr="003D1B0F">
        <w:trPr>
          <w:trHeight w:val="80"/>
        </w:trPr>
        <w:tc>
          <w:tcPr>
            <w:tcW w:w="9182" w:type="dxa"/>
          </w:tcPr>
          <w:p w14:paraId="19ACC70F" w14:textId="467F0082" w:rsidR="005F6D7F" w:rsidRPr="006078BC" w:rsidRDefault="00B60B02" w:rsidP="00241789">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1.2.2</w:t>
            </w:r>
            <w:r w:rsidR="00241789">
              <w:rPr>
                <w:rFonts w:ascii="Times New Roman" w:hAnsi="Times New Roman" w:cs="Times New Roman"/>
                <w:sz w:val="28"/>
                <w:szCs w:val="28"/>
                <w:lang w:val="kk-KZ"/>
              </w:rPr>
              <w:t xml:space="preserve"> </w:t>
            </w:r>
            <w:r w:rsidR="005F6D7F" w:rsidRPr="006078BC">
              <w:rPr>
                <w:rFonts w:ascii="Times New Roman" w:hAnsi="Times New Roman" w:cs="Times New Roman"/>
                <w:sz w:val="28"/>
                <w:szCs w:val="28"/>
                <w:lang w:val="kk-KZ"/>
              </w:rPr>
              <w:t>Двухкомпонентны</w:t>
            </w:r>
            <w:r w:rsidR="005F6D7F">
              <w:rPr>
                <w:rFonts w:ascii="Times New Roman" w:hAnsi="Times New Roman" w:cs="Times New Roman"/>
                <w:sz w:val="28"/>
                <w:szCs w:val="28"/>
                <w:lang w:val="kk-KZ"/>
              </w:rPr>
              <w:t xml:space="preserve">е РКК </w:t>
            </w:r>
            <w:r w:rsidR="005F6D7F" w:rsidRPr="006078BC">
              <w:rPr>
                <w:rFonts w:ascii="Times New Roman" w:hAnsi="Times New Roman" w:cs="Times New Roman"/>
                <w:sz w:val="28"/>
                <w:szCs w:val="28"/>
                <w:lang w:val="kk-KZ"/>
              </w:rPr>
              <w:t>(2К-</w:t>
            </w:r>
            <w:r w:rsidR="005F6D7F" w:rsidRPr="006078BC">
              <w:rPr>
                <w:rFonts w:ascii="Times New Roman" w:hAnsi="Times New Roman" w:cs="Times New Roman"/>
                <w:sz w:val="28"/>
                <w:szCs w:val="28"/>
              </w:rPr>
              <w:t>РКК)……..........</w:t>
            </w:r>
            <w:r w:rsidR="005F6D7F">
              <w:rPr>
                <w:rFonts w:ascii="Times New Roman" w:hAnsi="Times New Roman" w:cs="Times New Roman"/>
                <w:sz w:val="28"/>
                <w:szCs w:val="28"/>
              </w:rPr>
              <w:t>.......................................</w:t>
            </w:r>
          </w:p>
        </w:tc>
        <w:tc>
          <w:tcPr>
            <w:tcW w:w="636" w:type="dxa"/>
          </w:tcPr>
          <w:p w14:paraId="145D3A42" w14:textId="3783CD00"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30</w:t>
            </w:r>
          </w:p>
        </w:tc>
      </w:tr>
      <w:tr w:rsidR="005F6D7F" w14:paraId="6BB4FF1A" w14:textId="77777777" w:rsidTr="003D1B0F">
        <w:trPr>
          <w:trHeight w:val="80"/>
        </w:trPr>
        <w:tc>
          <w:tcPr>
            <w:tcW w:w="9182" w:type="dxa"/>
          </w:tcPr>
          <w:p w14:paraId="631AE050" w14:textId="6B42A50D" w:rsidR="005F6D7F" w:rsidRPr="006078BC"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1.2.3 </w:t>
            </w:r>
            <w:r w:rsidR="005F6D7F" w:rsidRPr="008F3097">
              <w:rPr>
                <w:rFonts w:ascii="Times New Roman" w:hAnsi="Times New Roman" w:cs="Times New Roman"/>
                <w:sz w:val="28"/>
                <w:szCs w:val="28"/>
                <w:lang w:val="kk-KZ"/>
              </w:rPr>
              <w:t>Двухкислотные ангидриды</w:t>
            </w:r>
            <w:r w:rsidR="005F6D7F">
              <w:rPr>
                <w:rFonts w:ascii="Times New Roman" w:hAnsi="Times New Roman" w:cs="Times New Roman"/>
                <w:sz w:val="28"/>
                <w:szCs w:val="28"/>
                <w:lang w:val="kk-KZ"/>
              </w:rPr>
              <w:t xml:space="preserve"> в РКК............................................................</w:t>
            </w:r>
          </w:p>
        </w:tc>
        <w:tc>
          <w:tcPr>
            <w:tcW w:w="636" w:type="dxa"/>
          </w:tcPr>
          <w:p w14:paraId="191C3F4C" w14:textId="3836F0F7"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35</w:t>
            </w:r>
          </w:p>
        </w:tc>
      </w:tr>
      <w:tr w:rsidR="005F6D7F" w14:paraId="59352B7C" w14:textId="77777777" w:rsidTr="003D1B0F">
        <w:trPr>
          <w:trHeight w:val="80"/>
        </w:trPr>
        <w:tc>
          <w:tcPr>
            <w:tcW w:w="9182" w:type="dxa"/>
          </w:tcPr>
          <w:p w14:paraId="19AB8700" w14:textId="76C2C6DA" w:rsidR="005F6D7F" w:rsidRPr="008B3002"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rPr>
              <w:t xml:space="preserve">1.2.4 </w:t>
            </w:r>
            <w:r w:rsidR="005F6D7F" w:rsidRPr="008F3097">
              <w:rPr>
                <w:rFonts w:ascii="Times New Roman" w:hAnsi="Times New Roman" w:cs="Times New Roman"/>
                <w:sz w:val="28"/>
                <w:szCs w:val="28"/>
              </w:rPr>
              <w:t>Моноэфиры дикарбоновых кислот</w:t>
            </w:r>
            <w:r w:rsidR="005F6D7F">
              <w:rPr>
                <w:rFonts w:ascii="Times New Roman" w:hAnsi="Times New Roman" w:cs="Times New Roman"/>
                <w:sz w:val="28"/>
                <w:szCs w:val="28"/>
                <w:lang w:val="kk-KZ"/>
              </w:rPr>
              <w:t xml:space="preserve"> для синтеза лактамов.....................</w:t>
            </w:r>
          </w:p>
        </w:tc>
        <w:tc>
          <w:tcPr>
            <w:tcW w:w="636" w:type="dxa"/>
          </w:tcPr>
          <w:p w14:paraId="6466DCE5" w14:textId="7FC6916B"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37</w:t>
            </w:r>
          </w:p>
        </w:tc>
      </w:tr>
      <w:tr w:rsidR="005F6D7F" w14:paraId="6E2E761C" w14:textId="77777777" w:rsidTr="003D1B0F">
        <w:trPr>
          <w:trHeight w:val="80"/>
        </w:trPr>
        <w:tc>
          <w:tcPr>
            <w:tcW w:w="9182" w:type="dxa"/>
          </w:tcPr>
          <w:p w14:paraId="67D21C45" w14:textId="29537F06" w:rsidR="005F6D7F" w:rsidRPr="006078BC"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rPr>
              <w:t xml:space="preserve">1.2.5 </w:t>
            </w:r>
            <w:r w:rsidR="005F6D7F" w:rsidRPr="006078BC">
              <w:rPr>
                <w:rFonts w:ascii="Times New Roman" w:hAnsi="Times New Roman" w:cs="Times New Roman"/>
                <w:sz w:val="28"/>
                <w:szCs w:val="28"/>
              </w:rPr>
              <w:t>Трехкомпонентные реакции Кастаньоли-Кушмана (3</w:t>
            </w:r>
            <w:r w:rsidR="005F6D7F" w:rsidRPr="006078BC">
              <w:rPr>
                <w:rFonts w:ascii="Times New Roman" w:hAnsi="Times New Roman" w:cs="Times New Roman"/>
                <w:sz w:val="28"/>
                <w:szCs w:val="28"/>
                <w:lang w:val="kk-KZ"/>
              </w:rPr>
              <w:t>К</w:t>
            </w:r>
            <w:r w:rsidR="005F6D7F" w:rsidRPr="006078BC">
              <w:rPr>
                <w:rFonts w:ascii="Times New Roman" w:hAnsi="Times New Roman" w:cs="Times New Roman"/>
                <w:sz w:val="28"/>
                <w:szCs w:val="28"/>
              </w:rPr>
              <w:t>-РКК)</w:t>
            </w:r>
            <w:r w:rsidR="005F6D7F">
              <w:rPr>
                <w:rFonts w:ascii="Times New Roman" w:hAnsi="Times New Roman" w:cs="Times New Roman"/>
                <w:sz w:val="28"/>
                <w:szCs w:val="28"/>
              </w:rPr>
              <w:t>………..</w:t>
            </w:r>
          </w:p>
        </w:tc>
        <w:tc>
          <w:tcPr>
            <w:tcW w:w="636" w:type="dxa"/>
          </w:tcPr>
          <w:p w14:paraId="0293764F" w14:textId="59EF5E02" w:rsidR="005F6D7F" w:rsidRDefault="005F6D7F" w:rsidP="00241789">
            <w:pPr>
              <w:rPr>
                <w:rFonts w:ascii="Times New Roman" w:hAnsi="Times New Roman" w:cs="Times New Roman"/>
                <w:sz w:val="28"/>
                <w:szCs w:val="28"/>
                <w:lang w:val="kk-KZ"/>
              </w:rPr>
            </w:pPr>
            <w:r>
              <w:rPr>
                <w:rFonts w:ascii="Times New Roman" w:hAnsi="Times New Roman" w:cs="Times New Roman"/>
                <w:sz w:val="28"/>
                <w:szCs w:val="28"/>
                <w:lang w:val="kk-KZ"/>
              </w:rPr>
              <w:t>3</w:t>
            </w:r>
            <w:r w:rsidR="00D05A48">
              <w:rPr>
                <w:rFonts w:ascii="Times New Roman" w:hAnsi="Times New Roman" w:cs="Times New Roman"/>
                <w:sz w:val="28"/>
                <w:szCs w:val="28"/>
                <w:lang w:val="kk-KZ"/>
              </w:rPr>
              <w:t>8</w:t>
            </w:r>
          </w:p>
        </w:tc>
      </w:tr>
      <w:tr w:rsidR="005F6D7F" w14:paraId="11D55766" w14:textId="77777777" w:rsidTr="005F52DD">
        <w:trPr>
          <w:trHeight w:val="510"/>
        </w:trPr>
        <w:tc>
          <w:tcPr>
            <w:tcW w:w="9182" w:type="dxa"/>
          </w:tcPr>
          <w:p w14:paraId="0775FFF9" w14:textId="033CDD54" w:rsidR="005F6D7F" w:rsidRPr="0010023A" w:rsidRDefault="005F6D7F" w:rsidP="00B60B02">
            <w:pPr>
              <w:jc w:val="both"/>
              <w:rPr>
                <w:rFonts w:ascii="Times New Roman" w:hAnsi="Times New Roman" w:cs="Times New Roman"/>
                <w:sz w:val="28"/>
                <w:szCs w:val="28"/>
              </w:rPr>
            </w:pPr>
            <w:r w:rsidRPr="0010023A">
              <w:rPr>
                <w:rFonts w:ascii="Times New Roman" w:hAnsi="Times New Roman" w:cs="Times New Roman"/>
                <w:sz w:val="28"/>
                <w:szCs w:val="28"/>
              </w:rPr>
              <w:t>1.2.</w:t>
            </w:r>
            <w:r w:rsidRPr="0010023A">
              <w:rPr>
                <w:rFonts w:ascii="Times New Roman" w:hAnsi="Times New Roman" w:cs="Times New Roman"/>
                <w:sz w:val="28"/>
                <w:szCs w:val="28"/>
                <w:lang w:val="kk-KZ"/>
              </w:rPr>
              <w:t>6</w:t>
            </w:r>
            <w:r w:rsidRPr="0010023A">
              <w:rPr>
                <w:rFonts w:ascii="Times New Roman" w:hAnsi="Times New Roman" w:cs="Times New Roman"/>
                <w:sz w:val="28"/>
                <w:szCs w:val="28"/>
              </w:rPr>
              <w:t xml:space="preserve"> </w:t>
            </w:r>
            <w:r w:rsidRPr="0010023A">
              <w:rPr>
                <w:rFonts w:ascii="Times New Roman" w:hAnsi="Times New Roman" w:cs="Times New Roman"/>
                <w:sz w:val="28"/>
                <w:szCs w:val="28"/>
                <w:lang w:val="kk-KZ"/>
              </w:rPr>
              <w:t>Новый способ получения с</w:t>
            </w:r>
            <w:r w:rsidRPr="0010023A">
              <w:rPr>
                <w:rFonts w:ascii="Times New Roman" w:hAnsi="Times New Roman" w:cs="Times New Roman"/>
                <w:sz w:val="28"/>
                <w:szCs w:val="28"/>
              </w:rPr>
              <w:t>пироциклически</w:t>
            </w:r>
            <w:r w:rsidRPr="0010023A">
              <w:rPr>
                <w:rFonts w:ascii="Times New Roman" w:hAnsi="Times New Roman" w:cs="Times New Roman"/>
                <w:sz w:val="28"/>
                <w:szCs w:val="28"/>
                <w:lang w:val="kk-KZ"/>
              </w:rPr>
              <w:t>х</w:t>
            </w:r>
            <w:r w:rsidRPr="0010023A">
              <w:rPr>
                <w:rFonts w:ascii="Times New Roman" w:hAnsi="Times New Roman" w:cs="Times New Roman"/>
                <w:sz w:val="28"/>
                <w:szCs w:val="28"/>
              </w:rPr>
              <w:t xml:space="preserve"> пиперидин</w:t>
            </w:r>
            <w:r w:rsidRPr="0010023A">
              <w:rPr>
                <w:rFonts w:ascii="Times New Roman" w:hAnsi="Times New Roman" w:cs="Times New Roman"/>
                <w:sz w:val="28"/>
                <w:szCs w:val="28"/>
                <w:lang w:val="kk-KZ"/>
              </w:rPr>
              <w:t>ов</w:t>
            </w:r>
            <w:r w:rsidRPr="0010023A">
              <w:rPr>
                <w:rFonts w:ascii="Times New Roman" w:hAnsi="Times New Roman" w:cs="Times New Roman"/>
                <w:sz w:val="28"/>
                <w:szCs w:val="28"/>
              </w:rPr>
              <w:t>, полученны</w:t>
            </w:r>
            <w:r w:rsidRPr="0010023A">
              <w:rPr>
                <w:rFonts w:ascii="Times New Roman" w:hAnsi="Times New Roman" w:cs="Times New Roman"/>
                <w:sz w:val="28"/>
                <w:szCs w:val="28"/>
                <w:lang w:val="kk-KZ"/>
              </w:rPr>
              <w:t>х</w:t>
            </w:r>
            <w:r w:rsidRPr="0010023A">
              <w:rPr>
                <w:rFonts w:ascii="Times New Roman" w:hAnsi="Times New Roman" w:cs="Times New Roman"/>
                <w:sz w:val="28"/>
                <w:szCs w:val="28"/>
              </w:rPr>
              <w:t xml:space="preserve"> по химии Кастаньоли-Кушмана</w:t>
            </w:r>
            <w:r w:rsidRPr="0010023A">
              <w:rPr>
                <w:rFonts w:ascii="Times New Roman" w:hAnsi="Times New Roman" w:cs="Times New Roman"/>
                <w:sz w:val="28"/>
                <w:szCs w:val="28"/>
                <w:lang w:val="kk-KZ"/>
              </w:rPr>
              <w:t>..................................</w:t>
            </w:r>
            <w:r w:rsidR="007053C4">
              <w:rPr>
                <w:rFonts w:ascii="Times New Roman" w:hAnsi="Times New Roman" w:cs="Times New Roman"/>
                <w:sz w:val="28"/>
                <w:szCs w:val="28"/>
                <w:lang w:val="kk-KZ"/>
              </w:rPr>
              <w:t>.................</w:t>
            </w:r>
          </w:p>
        </w:tc>
        <w:tc>
          <w:tcPr>
            <w:tcW w:w="636" w:type="dxa"/>
          </w:tcPr>
          <w:p w14:paraId="54E997F2" w14:textId="77777777" w:rsidR="005F6D7F" w:rsidRDefault="005F6D7F" w:rsidP="003D1B0F">
            <w:pPr>
              <w:rPr>
                <w:rFonts w:ascii="Times New Roman" w:hAnsi="Times New Roman" w:cs="Times New Roman"/>
                <w:sz w:val="28"/>
                <w:szCs w:val="28"/>
                <w:lang w:val="kk-KZ"/>
              </w:rPr>
            </w:pPr>
          </w:p>
          <w:p w14:paraId="20770A5D" w14:textId="56F8DFF1"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41</w:t>
            </w:r>
          </w:p>
        </w:tc>
      </w:tr>
      <w:tr w:rsidR="005F6D7F" w14:paraId="25D0BEFB" w14:textId="77777777" w:rsidTr="003D1B0F">
        <w:trPr>
          <w:trHeight w:val="80"/>
        </w:trPr>
        <w:tc>
          <w:tcPr>
            <w:tcW w:w="9182" w:type="dxa"/>
          </w:tcPr>
          <w:p w14:paraId="40868DB7" w14:textId="11110D1D" w:rsidR="005F6D7F" w:rsidRPr="008B3002" w:rsidRDefault="00B60B02" w:rsidP="00B60B02">
            <w:pPr>
              <w:pStyle w:val="a3"/>
              <w:ind w:left="34"/>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5F6D7F">
              <w:rPr>
                <w:rFonts w:ascii="Times New Roman" w:hAnsi="Times New Roman" w:cs="Times New Roman"/>
                <w:sz w:val="28"/>
                <w:szCs w:val="28"/>
                <w:lang w:val="kk-KZ"/>
              </w:rPr>
              <w:t xml:space="preserve"> Мультикомпонентная реакция Биджинелли..........................................</w:t>
            </w:r>
          </w:p>
        </w:tc>
        <w:tc>
          <w:tcPr>
            <w:tcW w:w="636" w:type="dxa"/>
          </w:tcPr>
          <w:p w14:paraId="04F77F06" w14:textId="6BA41904"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43</w:t>
            </w:r>
          </w:p>
        </w:tc>
      </w:tr>
      <w:tr w:rsidR="005F6D7F" w14:paraId="6B59E12A" w14:textId="77777777" w:rsidTr="003D1B0F">
        <w:trPr>
          <w:trHeight w:val="80"/>
        </w:trPr>
        <w:tc>
          <w:tcPr>
            <w:tcW w:w="9182" w:type="dxa"/>
          </w:tcPr>
          <w:p w14:paraId="543B66B1" w14:textId="5630DA4A" w:rsidR="005F6D7F" w:rsidRPr="009A1AF0"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1.3.1 </w:t>
            </w:r>
            <w:r w:rsidR="005F6D7F" w:rsidRPr="009A1AF0">
              <w:rPr>
                <w:rFonts w:ascii="Times New Roman" w:hAnsi="Times New Roman" w:cs="Times New Roman"/>
                <w:sz w:val="28"/>
                <w:szCs w:val="28"/>
                <w:lang w:val="kk-KZ"/>
              </w:rPr>
              <w:t>Открытие реакции и механизм</w:t>
            </w:r>
            <w:r w:rsidR="005F6D7F">
              <w:rPr>
                <w:rFonts w:ascii="Times New Roman" w:hAnsi="Times New Roman" w:cs="Times New Roman"/>
                <w:sz w:val="28"/>
                <w:szCs w:val="28"/>
                <w:lang w:val="kk-KZ"/>
              </w:rPr>
              <w:t>................................................................</w:t>
            </w:r>
          </w:p>
        </w:tc>
        <w:tc>
          <w:tcPr>
            <w:tcW w:w="636" w:type="dxa"/>
          </w:tcPr>
          <w:p w14:paraId="05DF8765" w14:textId="29BBD1A6" w:rsidR="005F6D7F" w:rsidRDefault="00D05A48" w:rsidP="00D05A48">
            <w:pPr>
              <w:rPr>
                <w:rFonts w:ascii="Times New Roman" w:hAnsi="Times New Roman" w:cs="Times New Roman"/>
                <w:sz w:val="28"/>
                <w:szCs w:val="28"/>
                <w:lang w:val="kk-KZ"/>
              </w:rPr>
            </w:pPr>
            <w:r>
              <w:rPr>
                <w:rFonts w:ascii="Times New Roman" w:hAnsi="Times New Roman" w:cs="Times New Roman"/>
                <w:sz w:val="28"/>
                <w:szCs w:val="28"/>
                <w:lang w:val="kk-KZ"/>
              </w:rPr>
              <w:t>43</w:t>
            </w:r>
          </w:p>
        </w:tc>
      </w:tr>
      <w:tr w:rsidR="005F6D7F" w14:paraId="414EF942" w14:textId="77777777" w:rsidTr="003D1B0F">
        <w:trPr>
          <w:trHeight w:val="80"/>
        </w:trPr>
        <w:tc>
          <w:tcPr>
            <w:tcW w:w="9182" w:type="dxa"/>
          </w:tcPr>
          <w:p w14:paraId="7220004A" w14:textId="4D2D663E" w:rsidR="005F6D7F" w:rsidRPr="008B3002"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1.3.2</w:t>
            </w:r>
            <w:r w:rsidR="005F6D7F">
              <w:rPr>
                <w:rFonts w:ascii="Times New Roman" w:hAnsi="Times New Roman" w:cs="Times New Roman"/>
                <w:sz w:val="28"/>
                <w:szCs w:val="28"/>
                <w:lang w:val="kk-KZ"/>
              </w:rPr>
              <w:t xml:space="preserve"> Химические свойства некоторых производных ДГПМ.......................</w:t>
            </w:r>
          </w:p>
        </w:tc>
        <w:tc>
          <w:tcPr>
            <w:tcW w:w="636" w:type="dxa"/>
          </w:tcPr>
          <w:p w14:paraId="50B816C9" w14:textId="08662644"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44</w:t>
            </w:r>
          </w:p>
        </w:tc>
      </w:tr>
      <w:tr w:rsidR="005F6D7F" w14:paraId="7E71F462" w14:textId="77777777" w:rsidTr="003D1B0F">
        <w:trPr>
          <w:trHeight w:val="80"/>
        </w:trPr>
        <w:tc>
          <w:tcPr>
            <w:tcW w:w="9182" w:type="dxa"/>
          </w:tcPr>
          <w:p w14:paraId="0DBD2375" w14:textId="61B847F1" w:rsidR="005F6D7F" w:rsidRPr="008B3002" w:rsidRDefault="00B60B02" w:rsidP="00B60B02">
            <w:pPr>
              <w:pStyle w:val="a3"/>
              <w:ind w:left="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1.3.3 </w:t>
            </w:r>
            <w:r w:rsidR="005F6D7F">
              <w:rPr>
                <w:rFonts w:ascii="Times New Roman" w:hAnsi="Times New Roman" w:cs="Times New Roman"/>
                <w:sz w:val="28"/>
                <w:szCs w:val="28"/>
                <w:lang w:val="kk-KZ"/>
              </w:rPr>
              <w:t>Синтез тризамещенных имидазолов по РБ и их модификация ...........</w:t>
            </w:r>
          </w:p>
        </w:tc>
        <w:tc>
          <w:tcPr>
            <w:tcW w:w="636" w:type="dxa"/>
          </w:tcPr>
          <w:p w14:paraId="2C06081C" w14:textId="55A9DBF6"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4</w:t>
            </w:r>
            <w:r w:rsidR="00D05A48">
              <w:rPr>
                <w:rFonts w:ascii="Times New Roman" w:hAnsi="Times New Roman" w:cs="Times New Roman"/>
                <w:sz w:val="28"/>
                <w:szCs w:val="28"/>
                <w:lang w:val="kk-KZ"/>
              </w:rPr>
              <w:t>9</w:t>
            </w:r>
          </w:p>
        </w:tc>
      </w:tr>
      <w:tr w:rsidR="005F6D7F" w14:paraId="2802C89F" w14:textId="77777777" w:rsidTr="003D1B0F">
        <w:trPr>
          <w:trHeight w:val="80"/>
        </w:trPr>
        <w:tc>
          <w:tcPr>
            <w:tcW w:w="9182" w:type="dxa"/>
          </w:tcPr>
          <w:p w14:paraId="74B9481D" w14:textId="18B38A55" w:rsidR="005F6D7F" w:rsidRPr="008B3002" w:rsidRDefault="005F6D7F" w:rsidP="003D1B0F">
            <w:pPr>
              <w:pStyle w:val="a3"/>
              <w:ind w:left="34"/>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2 ОСНОВНАЯ ЧАСТЬ</w:t>
            </w:r>
            <w:r>
              <w:rPr>
                <w:rFonts w:ascii="Times New Roman" w:hAnsi="Times New Roman" w:cs="Times New Roman"/>
                <w:sz w:val="28"/>
                <w:szCs w:val="28"/>
                <w:lang w:val="kk-KZ"/>
              </w:rPr>
              <w:t>................................................................</w:t>
            </w:r>
            <w:r w:rsidR="00241789">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636" w:type="dxa"/>
          </w:tcPr>
          <w:p w14:paraId="03106BC3" w14:textId="423BBF76"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51</w:t>
            </w:r>
          </w:p>
        </w:tc>
      </w:tr>
      <w:tr w:rsidR="005F6D7F" w14:paraId="398CAD2E" w14:textId="77777777" w:rsidTr="003D1B0F">
        <w:trPr>
          <w:trHeight w:val="80"/>
        </w:trPr>
        <w:tc>
          <w:tcPr>
            <w:tcW w:w="9182" w:type="dxa"/>
          </w:tcPr>
          <w:p w14:paraId="0DD738C2" w14:textId="480D13EC" w:rsidR="005F6D7F" w:rsidRPr="000E0E4A" w:rsidRDefault="005F6D7F" w:rsidP="003D1B0F">
            <w:pPr>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Pr="000E0E4A">
              <w:rPr>
                <w:rFonts w:ascii="Times New Roman" w:hAnsi="Times New Roman" w:cs="Times New Roman"/>
                <w:sz w:val="28"/>
                <w:szCs w:val="28"/>
                <w:lang w:val="kk-KZ"/>
              </w:rPr>
              <w:t xml:space="preserve"> Обсуждение результатов по синтезу морфолинов через реакцию </w:t>
            </w:r>
            <w:r w:rsidR="008D277B">
              <w:rPr>
                <w:rFonts w:ascii="Times New Roman" w:hAnsi="Times New Roman" w:cs="Times New Roman"/>
                <w:sz w:val="28"/>
                <w:szCs w:val="28"/>
                <w:lang w:val="kk-KZ"/>
              </w:rPr>
              <w:t>Уги</w:t>
            </w:r>
            <w:r>
              <w:rPr>
                <w:rFonts w:ascii="Times New Roman" w:hAnsi="Times New Roman" w:cs="Times New Roman"/>
                <w:sz w:val="28"/>
                <w:szCs w:val="28"/>
                <w:lang w:val="kk-KZ"/>
              </w:rPr>
              <w:t>.</w:t>
            </w:r>
          </w:p>
        </w:tc>
        <w:tc>
          <w:tcPr>
            <w:tcW w:w="636" w:type="dxa"/>
          </w:tcPr>
          <w:p w14:paraId="14A92F6A" w14:textId="4059215A"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51</w:t>
            </w:r>
          </w:p>
        </w:tc>
      </w:tr>
      <w:tr w:rsidR="005F6D7F" w14:paraId="2A56F3E1" w14:textId="77777777" w:rsidTr="003D1B0F">
        <w:trPr>
          <w:trHeight w:val="80"/>
        </w:trPr>
        <w:tc>
          <w:tcPr>
            <w:tcW w:w="9182" w:type="dxa"/>
          </w:tcPr>
          <w:p w14:paraId="64DC95F9" w14:textId="0CED3E9E" w:rsidR="005F6D7F" w:rsidRPr="001F2F60" w:rsidRDefault="005F6D7F" w:rsidP="003D1B0F">
            <w:pPr>
              <w:jc w:val="both"/>
              <w:rPr>
                <w:rFonts w:ascii="Times New Roman" w:hAnsi="Times New Roman" w:cs="Times New Roman"/>
                <w:sz w:val="28"/>
                <w:szCs w:val="28"/>
                <w:lang w:val="kk-KZ"/>
              </w:rPr>
            </w:pPr>
            <w:r w:rsidRPr="001F2F60">
              <w:rPr>
                <w:rFonts w:ascii="Times New Roman" w:hAnsi="Times New Roman" w:cs="Times New Roman"/>
                <w:sz w:val="28"/>
                <w:szCs w:val="28"/>
                <w:lang w:val="kk-KZ"/>
              </w:rPr>
              <w:t xml:space="preserve">2.1.1 </w:t>
            </w:r>
            <w:r w:rsidRPr="006248C4">
              <w:rPr>
                <w:rFonts w:ascii="Times New Roman" w:hAnsi="Times New Roman" w:cs="Times New Roman"/>
                <w:sz w:val="28"/>
                <w:szCs w:val="28"/>
                <w:lang w:val="kk-KZ"/>
              </w:rPr>
              <w:t xml:space="preserve">Сборка гидроксипропаргиламидов через каскадную реакцию </w:t>
            </w:r>
            <w:r w:rsidR="008D277B">
              <w:rPr>
                <w:rFonts w:ascii="Times New Roman" w:hAnsi="Times New Roman" w:cs="Times New Roman"/>
                <w:sz w:val="28"/>
                <w:szCs w:val="28"/>
                <w:lang w:val="kk-KZ"/>
              </w:rPr>
              <w:t>Уги</w:t>
            </w:r>
            <w:r>
              <w:rPr>
                <w:rFonts w:ascii="Times New Roman" w:hAnsi="Times New Roman" w:cs="Times New Roman"/>
                <w:sz w:val="28"/>
                <w:szCs w:val="28"/>
                <w:lang w:val="kk-KZ"/>
              </w:rPr>
              <w:t>...</w:t>
            </w:r>
          </w:p>
        </w:tc>
        <w:tc>
          <w:tcPr>
            <w:tcW w:w="636" w:type="dxa"/>
          </w:tcPr>
          <w:p w14:paraId="7D72709B" w14:textId="588EDC82" w:rsidR="005F6D7F" w:rsidRDefault="00D05A48" w:rsidP="003D1B0F">
            <w:pPr>
              <w:rPr>
                <w:rFonts w:ascii="Times New Roman" w:hAnsi="Times New Roman" w:cs="Times New Roman"/>
                <w:sz w:val="28"/>
                <w:szCs w:val="28"/>
                <w:lang w:val="kk-KZ"/>
              </w:rPr>
            </w:pPr>
            <w:r>
              <w:rPr>
                <w:rFonts w:ascii="Times New Roman" w:hAnsi="Times New Roman" w:cs="Times New Roman"/>
                <w:sz w:val="28"/>
                <w:szCs w:val="28"/>
                <w:lang w:val="kk-KZ"/>
              </w:rPr>
              <w:t>51</w:t>
            </w:r>
          </w:p>
        </w:tc>
      </w:tr>
      <w:tr w:rsidR="005F6D7F" w14:paraId="400DA1C6" w14:textId="77777777" w:rsidTr="005F52DD">
        <w:trPr>
          <w:trHeight w:val="510"/>
        </w:trPr>
        <w:tc>
          <w:tcPr>
            <w:tcW w:w="9182" w:type="dxa"/>
          </w:tcPr>
          <w:p w14:paraId="64D6C518" w14:textId="48B2FC2A" w:rsidR="005F6D7F" w:rsidRPr="008B3002" w:rsidRDefault="005F6D7F" w:rsidP="003D1B0F">
            <w:pPr>
              <w:jc w:val="both"/>
              <w:rPr>
                <w:rFonts w:ascii="Times New Roman" w:hAnsi="Times New Roman" w:cs="Times New Roman"/>
                <w:sz w:val="28"/>
                <w:szCs w:val="28"/>
                <w:lang w:val="kk-KZ"/>
              </w:rPr>
            </w:pPr>
            <w:r w:rsidRPr="001F2F60">
              <w:rPr>
                <w:rFonts w:ascii="Times New Roman" w:hAnsi="Times New Roman" w:cs="Times New Roman"/>
                <w:sz w:val="28"/>
                <w:szCs w:val="28"/>
                <w:lang w:val="kk-KZ"/>
              </w:rPr>
              <w:t xml:space="preserve">2.1.2 PPh3-катализируемая циклизация гидроксипропаргиламида для синтеза морфолинов </w:t>
            </w:r>
            <w:r>
              <w:rPr>
                <w:rFonts w:ascii="Times New Roman" w:hAnsi="Times New Roman" w:cs="Times New Roman"/>
                <w:sz w:val="28"/>
                <w:szCs w:val="28"/>
                <w:lang w:val="kk-KZ"/>
              </w:rPr>
              <w:t>...........................................................................................</w:t>
            </w:r>
          </w:p>
        </w:tc>
        <w:tc>
          <w:tcPr>
            <w:tcW w:w="636" w:type="dxa"/>
          </w:tcPr>
          <w:p w14:paraId="1E541911" w14:textId="77777777" w:rsidR="005F6D7F" w:rsidRDefault="005F6D7F" w:rsidP="003D1B0F">
            <w:pPr>
              <w:rPr>
                <w:rFonts w:ascii="Times New Roman" w:hAnsi="Times New Roman" w:cs="Times New Roman"/>
                <w:sz w:val="28"/>
                <w:szCs w:val="28"/>
                <w:lang w:val="kk-KZ"/>
              </w:rPr>
            </w:pPr>
          </w:p>
          <w:p w14:paraId="1B525182" w14:textId="644BAE7A"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5</w:t>
            </w:r>
            <w:r w:rsidR="00FB5FD2">
              <w:rPr>
                <w:rFonts w:ascii="Times New Roman" w:hAnsi="Times New Roman" w:cs="Times New Roman"/>
                <w:sz w:val="28"/>
                <w:szCs w:val="28"/>
                <w:lang w:val="kk-KZ"/>
              </w:rPr>
              <w:t>3</w:t>
            </w:r>
          </w:p>
        </w:tc>
      </w:tr>
      <w:tr w:rsidR="005F6D7F" w14:paraId="2E79FD8A" w14:textId="77777777" w:rsidTr="005F52DD">
        <w:trPr>
          <w:trHeight w:val="510"/>
        </w:trPr>
        <w:tc>
          <w:tcPr>
            <w:tcW w:w="9182" w:type="dxa"/>
          </w:tcPr>
          <w:p w14:paraId="6603EF96" w14:textId="4FAED499" w:rsidR="005F6D7F" w:rsidRPr="001F2F60" w:rsidRDefault="005F6D7F" w:rsidP="003D1B0F">
            <w:pPr>
              <w:jc w:val="both"/>
              <w:rPr>
                <w:rFonts w:ascii="Times New Roman" w:hAnsi="Times New Roman" w:cs="Times New Roman"/>
                <w:sz w:val="28"/>
                <w:szCs w:val="28"/>
                <w:lang w:val="kk-KZ"/>
              </w:rPr>
            </w:pPr>
            <w:r w:rsidRPr="001F2F60">
              <w:rPr>
                <w:rFonts w:ascii="Times New Roman" w:hAnsi="Times New Roman" w:cs="Times New Roman"/>
                <w:sz w:val="28"/>
                <w:szCs w:val="28"/>
                <w:lang w:val="kk-KZ"/>
              </w:rPr>
              <w:t xml:space="preserve">2.2 Обсуждение результатов по синтезу спироциклических </w:t>
            </w:r>
            <w:r w:rsidR="008131D6">
              <w:rPr>
                <w:rFonts w:ascii="Times New Roman" w:hAnsi="Times New Roman" w:cs="Times New Roman"/>
                <w:sz w:val="28"/>
                <w:szCs w:val="28"/>
                <w:lang w:val="kk-KZ"/>
              </w:rPr>
              <w:t xml:space="preserve">пиперидинов через реакцию </w:t>
            </w:r>
            <w:r w:rsidR="00E84B03">
              <w:rPr>
                <w:rFonts w:ascii="Times New Roman" w:hAnsi="Times New Roman" w:cs="Times New Roman"/>
                <w:sz w:val="28"/>
                <w:szCs w:val="28"/>
                <w:lang w:val="kk-KZ"/>
              </w:rPr>
              <w:t>Каста</w:t>
            </w:r>
            <w:r w:rsidRPr="001F2F60">
              <w:rPr>
                <w:rFonts w:ascii="Times New Roman" w:hAnsi="Times New Roman" w:cs="Times New Roman"/>
                <w:sz w:val="28"/>
                <w:szCs w:val="28"/>
                <w:lang w:val="kk-KZ"/>
              </w:rPr>
              <w:t>ньоли-Кушмана.</w:t>
            </w:r>
            <w:r>
              <w:rPr>
                <w:rFonts w:ascii="Times New Roman" w:hAnsi="Times New Roman" w:cs="Times New Roman"/>
                <w:sz w:val="28"/>
                <w:szCs w:val="28"/>
                <w:lang w:val="kk-KZ"/>
              </w:rPr>
              <w:t>..............................................................</w:t>
            </w:r>
          </w:p>
        </w:tc>
        <w:tc>
          <w:tcPr>
            <w:tcW w:w="636" w:type="dxa"/>
          </w:tcPr>
          <w:p w14:paraId="400B3259" w14:textId="77777777" w:rsidR="005F6D7F" w:rsidRDefault="005F6D7F" w:rsidP="003D1B0F">
            <w:pPr>
              <w:rPr>
                <w:rFonts w:ascii="Times New Roman" w:hAnsi="Times New Roman" w:cs="Times New Roman"/>
                <w:sz w:val="28"/>
                <w:szCs w:val="28"/>
                <w:lang w:val="kk-KZ"/>
              </w:rPr>
            </w:pPr>
          </w:p>
          <w:p w14:paraId="0897468B" w14:textId="31A59E44"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5</w:t>
            </w:r>
            <w:r w:rsidR="00FB5FD2">
              <w:rPr>
                <w:rFonts w:ascii="Times New Roman" w:hAnsi="Times New Roman" w:cs="Times New Roman"/>
                <w:sz w:val="28"/>
                <w:szCs w:val="28"/>
                <w:lang w:val="kk-KZ"/>
              </w:rPr>
              <w:t>7</w:t>
            </w:r>
          </w:p>
        </w:tc>
      </w:tr>
      <w:tr w:rsidR="005F6D7F" w14:paraId="3C1035F2" w14:textId="77777777" w:rsidTr="003D1B0F">
        <w:trPr>
          <w:trHeight w:val="80"/>
        </w:trPr>
        <w:tc>
          <w:tcPr>
            <w:tcW w:w="9182" w:type="dxa"/>
          </w:tcPr>
          <w:p w14:paraId="19007612" w14:textId="77777777" w:rsidR="005F6D7F" w:rsidRPr="001F2F60" w:rsidRDefault="005F6D7F" w:rsidP="003D1B0F">
            <w:pPr>
              <w:jc w:val="both"/>
              <w:rPr>
                <w:rFonts w:ascii="Times New Roman" w:hAnsi="Times New Roman" w:cs="Times New Roman"/>
                <w:sz w:val="28"/>
                <w:szCs w:val="28"/>
              </w:rPr>
            </w:pPr>
            <w:r w:rsidRPr="001F2F60">
              <w:rPr>
                <w:rFonts w:ascii="Times New Roman" w:hAnsi="Times New Roman" w:cs="Times New Roman"/>
                <w:sz w:val="28"/>
                <w:szCs w:val="28"/>
              </w:rPr>
              <w:t>2.</w:t>
            </w:r>
            <w:r w:rsidRPr="001F2F60">
              <w:rPr>
                <w:rFonts w:ascii="Times New Roman" w:hAnsi="Times New Roman" w:cs="Times New Roman"/>
                <w:sz w:val="28"/>
                <w:szCs w:val="28"/>
                <w:lang w:val="kk-KZ"/>
              </w:rPr>
              <w:t>2</w:t>
            </w:r>
            <w:r w:rsidRPr="001F2F60">
              <w:rPr>
                <w:rFonts w:ascii="Times New Roman" w:hAnsi="Times New Roman" w:cs="Times New Roman"/>
                <w:sz w:val="28"/>
                <w:szCs w:val="28"/>
              </w:rPr>
              <w:t xml:space="preserve">.1 Пилотный эксперимент синтеза спироциклического лактама </w:t>
            </w:r>
            <w:r>
              <w:rPr>
                <w:rFonts w:ascii="Times New Roman" w:hAnsi="Times New Roman" w:cs="Times New Roman"/>
                <w:sz w:val="28"/>
                <w:szCs w:val="28"/>
              </w:rPr>
              <w:t>..............</w:t>
            </w:r>
          </w:p>
        </w:tc>
        <w:tc>
          <w:tcPr>
            <w:tcW w:w="636" w:type="dxa"/>
          </w:tcPr>
          <w:p w14:paraId="41BE4956" w14:textId="48A0BA02"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5</w:t>
            </w:r>
            <w:r w:rsidR="00FB5FD2">
              <w:rPr>
                <w:rFonts w:ascii="Times New Roman" w:hAnsi="Times New Roman" w:cs="Times New Roman"/>
                <w:sz w:val="28"/>
                <w:szCs w:val="28"/>
                <w:lang w:val="kk-KZ"/>
              </w:rPr>
              <w:t>7</w:t>
            </w:r>
          </w:p>
        </w:tc>
      </w:tr>
      <w:tr w:rsidR="005F6D7F" w14:paraId="13232D2A" w14:textId="77777777" w:rsidTr="003D1B0F">
        <w:trPr>
          <w:trHeight w:val="80"/>
        </w:trPr>
        <w:tc>
          <w:tcPr>
            <w:tcW w:w="9182" w:type="dxa"/>
          </w:tcPr>
          <w:p w14:paraId="753D8377" w14:textId="5C808763" w:rsidR="005F6D7F" w:rsidRPr="005F52DD" w:rsidRDefault="005F6D7F" w:rsidP="003D1B0F">
            <w:pPr>
              <w:jc w:val="both"/>
              <w:rPr>
                <w:rFonts w:ascii="Times New Roman" w:hAnsi="Times New Roman" w:cs="Times New Roman"/>
                <w:sz w:val="28"/>
                <w:szCs w:val="28"/>
                <w:lang w:val="kk-KZ"/>
              </w:rPr>
            </w:pPr>
            <w:r w:rsidRPr="001F2F60">
              <w:rPr>
                <w:rFonts w:ascii="Times New Roman" w:hAnsi="Times New Roman" w:cs="Times New Roman"/>
                <w:sz w:val="28"/>
                <w:szCs w:val="28"/>
              </w:rPr>
              <w:t>2.</w:t>
            </w:r>
            <w:r w:rsidRPr="001F2F60">
              <w:rPr>
                <w:rFonts w:ascii="Times New Roman" w:hAnsi="Times New Roman" w:cs="Times New Roman"/>
                <w:sz w:val="28"/>
                <w:szCs w:val="28"/>
                <w:lang w:val="kk-KZ"/>
              </w:rPr>
              <w:t>2</w:t>
            </w:r>
            <w:r w:rsidRPr="001F2F60">
              <w:rPr>
                <w:rFonts w:ascii="Times New Roman" w:hAnsi="Times New Roman" w:cs="Times New Roman"/>
                <w:sz w:val="28"/>
                <w:szCs w:val="28"/>
              </w:rPr>
              <w:t xml:space="preserve">.2 </w:t>
            </w:r>
            <w:r w:rsidRPr="001F2F60">
              <w:rPr>
                <w:rFonts w:ascii="Times New Roman" w:hAnsi="Times New Roman" w:cs="Times New Roman"/>
                <w:sz w:val="28"/>
                <w:szCs w:val="28"/>
                <w:lang w:val="kk-KZ"/>
              </w:rPr>
              <w:t xml:space="preserve">Разнообразие </w:t>
            </w:r>
            <w:r w:rsidRPr="001F2F60">
              <w:rPr>
                <w:rFonts w:ascii="Times New Roman" w:hAnsi="Times New Roman" w:cs="Times New Roman"/>
                <w:sz w:val="28"/>
                <w:szCs w:val="28"/>
              </w:rPr>
              <w:t>(с</w:t>
            </w:r>
            <w:r w:rsidRPr="001F2F60">
              <w:rPr>
                <w:rFonts w:ascii="Times New Roman" w:hAnsi="Times New Roman" w:cs="Times New Roman"/>
                <w:sz w:val="28"/>
                <w:szCs w:val="28"/>
                <w:lang w:val="kk-KZ"/>
              </w:rPr>
              <w:t>коп)</w:t>
            </w:r>
            <w:r>
              <w:rPr>
                <w:rFonts w:ascii="Times New Roman" w:hAnsi="Times New Roman" w:cs="Times New Roman"/>
                <w:sz w:val="28"/>
                <w:szCs w:val="28"/>
                <w:lang w:val="kk-KZ"/>
              </w:rPr>
              <w:t xml:space="preserve"> синтезированных субстратов.................................</w:t>
            </w:r>
          </w:p>
        </w:tc>
        <w:tc>
          <w:tcPr>
            <w:tcW w:w="636" w:type="dxa"/>
          </w:tcPr>
          <w:p w14:paraId="6D7DEE12" w14:textId="14C920D5"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5</w:t>
            </w:r>
            <w:r w:rsidR="00FB5FD2">
              <w:rPr>
                <w:rFonts w:ascii="Times New Roman" w:hAnsi="Times New Roman" w:cs="Times New Roman"/>
                <w:sz w:val="28"/>
                <w:szCs w:val="28"/>
                <w:lang w:val="kk-KZ"/>
              </w:rPr>
              <w:t>8</w:t>
            </w:r>
          </w:p>
        </w:tc>
      </w:tr>
      <w:tr w:rsidR="005F6D7F" w14:paraId="496EC70E" w14:textId="77777777" w:rsidTr="003D1B0F">
        <w:trPr>
          <w:trHeight w:val="80"/>
        </w:trPr>
        <w:tc>
          <w:tcPr>
            <w:tcW w:w="9182" w:type="dxa"/>
          </w:tcPr>
          <w:p w14:paraId="47886B37" w14:textId="626A312B" w:rsidR="005F6D7F" w:rsidRPr="001F2F60" w:rsidRDefault="005F6D7F" w:rsidP="008131D6">
            <w:pPr>
              <w:pStyle w:val="a3"/>
              <w:ind w:left="0"/>
              <w:jc w:val="both"/>
              <w:rPr>
                <w:rFonts w:ascii="Times New Roman" w:hAnsi="Times New Roman" w:cs="Times New Roman"/>
                <w:sz w:val="28"/>
                <w:szCs w:val="28"/>
                <w:lang w:val="kk-KZ"/>
              </w:rPr>
            </w:pPr>
            <w:r w:rsidRPr="001F2F60">
              <w:rPr>
                <w:rFonts w:ascii="Times New Roman" w:hAnsi="Times New Roman" w:cs="Times New Roman"/>
                <w:sz w:val="28"/>
                <w:szCs w:val="28"/>
                <w:lang w:val="kk-KZ"/>
              </w:rPr>
              <w:t>2.2.3 Пост модификации 2</w:t>
            </w:r>
            <w:r w:rsidR="008131D6">
              <w:rPr>
                <w:rFonts w:ascii="Times New Roman" w:hAnsi="Times New Roman" w:cs="Times New Roman"/>
                <w:sz w:val="28"/>
                <w:szCs w:val="28"/>
                <w:lang w:val="kk-KZ"/>
              </w:rPr>
              <w:t>-</w:t>
            </w:r>
            <w:r w:rsidRPr="001F2F60">
              <w:rPr>
                <w:rFonts w:ascii="Times New Roman" w:hAnsi="Times New Roman" w:cs="Times New Roman"/>
                <w:sz w:val="28"/>
                <w:szCs w:val="28"/>
                <w:lang w:val="kk-KZ"/>
              </w:rPr>
              <w:t>спиропиперидинов</w:t>
            </w:r>
            <w:r>
              <w:rPr>
                <w:rFonts w:ascii="Times New Roman" w:hAnsi="Times New Roman" w:cs="Times New Roman"/>
                <w:sz w:val="28"/>
                <w:szCs w:val="28"/>
                <w:lang w:val="kk-KZ"/>
              </w:rPr>
              <w:t>........</w:t>
            </w:r>
            <w:r w:rsidR="008131D6">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636" w:type="dxa"/>
          </w:tcPr>
          <w:p w14:paraId="5785F758" w14:textId="7CC00186" w:rsidR="005F6D7F" w:rsidRDefault="00FB5FD2" w:rsidP="003D1B0F">
            <w:pPr>
              <w:rPr>
                <w:rFonts w:ascii="Times New Roman" w:hAnsi="Times New Roman" w:cs="Times New Roman"/>
                <w:sz w:val="28"/>
                <w:szCs w:val="28"/>
                <w:lang w:val="kk-KZ"/>
              </w:rPr>
            </w:pPr>
            <w:r>
              <w:rPr>
                <w:rFonts w:ascii="Times New Roman" w:hAnsi="Times New Roman" w:cs="Times New Roman"/>
                <w:sz w:val="28"/>
                <w:szCs w:val="28"/>
                <w:lang w:val="kk-KZ"/>
              </w:rPr>
              <w:t>61</w:t>
            </w:r>
          </w:p>
        </w:tc>
      </w:tr>
      <w:tr w:rsidR="005F6D7F" w14:paraId="1CA731BB" w14:textId="77777777" w:rsidTr="003D1B0F">
        <w:trPr>
          <w:trHeight w:val="80"/>
        </w:trPr>
        <w:tc>
          <w:tcPr>
            <w:tcW w:w="9182" w:type="dxa"/>
          </w:tcPr>
          <w:p w14:paraId="39D746FE" w14:textId="1EED3190" w:rsidR="005F6D7F" w:rsidRPr="00823BED" w:rsidRDefault="005F6D7F" w:rsidP="003D1B0F">
            <w:pPr>
              <w:pStyle w:val="3"/>
              <w:spacing w:before="0" w:beforeAutospacing="0" w:after="0" w:afterAutospacing="0"/>
              <w:outlineLvl w:val="2"/>
            </w:pPr>
            <w:r w:rsidRPr="00823BED">
              <w:rPr>
                <w:rStyle w:val="a9"/>
                <w:bCs/>
                <w:lang w:val="kk-KZ"/>
              </w:rPr>
              <w:t xml:space="preserve">2.2.4 </w:t>
            </w:r>
            <w:r w:rsidRPr="00823BED">
              <w:rPr>
                <w:rStyle w:val="a9"/>
                <w:bCs/>
              </w:rPr>
              <w:t>Кристаллографическое описание соединений 6c и 7b</w:t>
            </w:r>
            <w:r w:rsidRPr="00823BED">
              <w:rPr>
                <w:rStyle w:val="a9"/>
                <w:bCs/>
                <w:lang w:val="kk-KZ"/>
              </w:rPr>
              <w:t>..</w:t>
            </w:r>
            <w:r>
              <w:rPr>
                <w:rStyle w:val="a9"/>
                <w:bCs/>
                <w:lang w:val="kk-KZ"/>
              </w:rPr>
              <w:t>.....</w:t>
            </w:r>
            <w:r w:rsidR="008131D6">
              <w:rPr>
                <w:rStyle w:val="a9"/>
                <w:bCs/>
                <w:lang w:val="kk-KZ"/>
              </w:rPr>
              <w:t>.</w:t>
            </w:r>
            <w:r>
              <w:rPr>
                <w:rStyle w:val="a9"/>
                <w:bCs/>
                <w:lang w:val="kk-KZ"/>
              </w:rPr>
              <w:t>..................</w:t>
            </w:r>
            <w:r w:rsidRPr="00823BED">
              <w:rPr>
                <w:rStyle w:val="a9"/>
                <w:bCs/>
                <w:lang w:val="kk-KZ"/>
              </w:rPr>
              <w:t>......</w:t>
            </w:r>
          </w:p>
        </w:tc>
        <w:tc>
          <w:tcPr>
            <w:tcW w:w="636" w:type="dxa"/>
          </w:tcPr>
          <w:p w14:paraId="12CB4F20" w14:textId="5978E7E3"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FB5FD2">
              <w:rPr>
                <w:rFonts w:ascii="Times New Roman" w:hAnsi="Times New Roman" w:cs="Times New Roman"/>
                <w:sz w:val="28"/>
                <w:szCs w:val="28"/>
                <w:lang w:val="kk-KZ"/>
              </w:rPr>
              <w:t>2</w:t>
            </w:r>
          </w:p>
        </w:tc>
      </w:tr>
      <w:tr w:rsidR="008131D6" w14:paraId="722F7E6E" w14:textId="77777777" w:rsidTr="003D1B0F">
        <w:trPr>
          <w:trHeight w:val="80"/>
        </w:trPr>
        <w:tc>
          <w:tcPr>
            <w:tcW w:w="9182" w:type="dxa"/>
          </w:tcPr>
          <w:p w14:paraId="3C963FFA" w14:textId="11FFF55D" w:rsidR="008131D6" w:rsidRPr="00823BED" w:rsidRDefault="008131D6" w:rsidP="003D1B0F">
            <w:pPr>
              <w:pStyle w:val="3"/>
              <w:spacing w:before="0" w:beforeAutospacing="0" w:after="0" w:afterAutospacing="0"/>
              <w:outlineLvl w:val="2"/>
              <w:rPr>
                <w:rStyle w:val="a9"/>
                <w:bCs/>
                <w:lang w:val="kk-KZ"/>
              </w:rPr>
            </w:pPr>
            <w:r w:rsidRPr="005D064D">
              <w:rPr>
                <w:b w:val="0"/>
                <w:sz w:val="28"/>
                <w:szCs w:val="28"/>
              </w:rPr>
              <w:t>2.2.</w:t>
            </w:r>
            <w:r>
              <w:rPr>
                <w:b w:val="0"/>
                <w:sz w:val="28"/>
                <w:szCs w:val="28"/>
              </w:rPr>
              <w:t>5</w:t>
            </w:r>
            <w:r w:rsidRPr="005D064D">
              <w:rPr>
                <w:b w:val="0"/>
                <w:sz w:val="28"/>
                <w:szCs w:val="28"/>
              </w:rPr>
              <w:t xml:space="preserve"> Биологические исследования </w:t>
            </w:r>
            <w:r w:rsidRPr="005D064D">
              <w:rPr>
                <w:rStyle w:val="a9"/>
                <w:bCs/>
                <w:sz w:val="28"/>
                <w:szCs w:val="28"/>
              </w:rPr>
              <w:t>in vitro</w:t>
            </w:r>
            <w:r>
              <w:rPr>
                <w:rStyle w:val="a9"/>
                <w:bCs/>
                <w:sz w:val="28"/>
                <w:szCs w:val="28"/>
              </w:rPr>
              <w:t>……………………………………</w:t>
            </w:r>
          </w:p>
        </w:tc>
        <w:tc>
          <w:tcPr>
            <w:tcW w:w="636" w:type="dxa"/>
          </w:tcPr>
          <w:p w14:paraId="6B212904" w14:textId="66B117E3" w:rsidR="008131D6" w:rsidRDefault="00FB5FD2" w:rsidP="008131D6">
            <w:pPr>
              <w:rPr>
                <w:rFonts w:ascii="Times New Roman" w:hAnsi="Times New Roman" w:cs="Times New Roman"/>
                <w:sz w:val="28"/>
                <w:szCs w:val="28"/>
                <w:lang w:val="kk-KZ"/>
              </w:rPr>
            </w:pPr>
            <w:r>
              <w:rPr>
                <w:rFonts w:ascii="Times New Roman" w:hAnsi="Times New Roman" w:cs="Times New Roman"/>
                <w:sz w:val="28"/>
                <w:szCs w:val="28"/>
                <w:lang w:val="kk-KZ"/>
              </w:rPr>
              <w:t>63</w:t>
            </w:r>
          </w:p>
        </w:tc>
      </w:tr>
      <w:tr w:rsidR="005F6D7F" w14:paraId="6A9D2C14" w14:textId="77777777" w:rsidTr="005F52DD">
        <w:trPr>
          <w:trHeight w:val="510"/>
        </w:trPr>
        <w:tc>
          <w:tcPr>
            <w:tcW w:w="9182" w:type="dxa"/>
          </w:tcPr>
          <w:p w14:paraId="552B81C3" w14:textId="486C2300" w:rsidR="005F6D7F" w:rsidRPr="00823BED" w:rsidRDefault="005F6D7F" w:rsidP="003D1B0F">
            <w:pPr>
              <w:jc w:val="both"/>
              <w:rPr>
                <w:rFonts w:ascii="Times New Roman" w:hAnsi="Times New Roman" w:cs="Times New Roman"/>
                <w:sz w:val="28"/>
                <w:szCs w:val="28"/>
                <w:lang w:val="kk-KZ"/>
              </w:rPr>
            </w:pPr>
            <w:r w:rsidRPr="00823BED">
              <w:rPr>
                <w:rFonts w:ascii="Times New Roman" w:hAnsi="Times New Roman" w:cs="Times New Roman"/>
                <w:sz w:val="28"/>
                <w:szCs w:val="28"/>
                <w:lang w:val="kk-KZ"/>
              </w:rPr>
              <w:t xml:space="preserve">2.3 </w:t>
            </w:r>
            <w:r w:rsidRPr="00823BED">
              <w:rPr>
                <w:rFonts w:ascii="Times New Roman" w:hAnsi="Times New Roman" w:cs="Times New Roman"/>
                <w:sz w:val="28"/>
                <w:szCs w:val="28"/>
              </w:rPr>
              <w:t>Многокомпонентная сборка тризамещённых имидазолов и их фотохимическая циклизация в конденсированные поли-гетероциклические каркасы</w:t>
            </w:r>
            <w:r>
              <w:rPr>
                <w:rFonts w:ascii="Times New Roman" w:hAnsi="Times New Roman" w:cs="Times New Roman"/>
                <w:sz w:val="28"/>
                <w:szCs w:val="28"/>
                <w:lang w:val="kk-KZ"/>
              </w:rPr>
              <w:t>..........................................................</w:t>
            </w:r>
            <w:r w:rsidR="00241789">
              <w:rPr>
                <w:rFonts w:ascii="Times New Roman" w:hAnsi="Times New Roman" w:cs="Times New Roman"/>
                <w:sz w:val="28"/>
                <w:szCs w:val="28"/>
                <w:lang w:val="kk-KZ"/>
              </w:rPr>
              <w:t>.....</w:t>
            </w:r>
            <w:r>
              <w:rPr>
                <w:rFonts w:ascii="Times New Roman" w:hAnsi="Times New Roman" w:cs="Times New Roman"/>
                <w:sz w:val="28"/>
                <w:szCs w:val="28"/>
                <w:lang w:val="kk-KZ"/>
              </w:rPr>
              <w:t>............</w:t>
            </w:r>
            <w:r w:rsidR="00FB5FD2">
              <w:rPr>
                <w:rFonts w:ascii="Times New Roman" w:hAnsi="Times New Roman" w:cs="Times New Roman"/>
                <w:sz w:val="28"/>
                <w:szCs w:val="28"/>
                <w:lang w:val="kk-KZ"/>
              </w:rPr>
              <w:t>.....................................</w:t>
            </w:r>
          </w:p>
        </w:tc>
        <w:tc>
          <w:tcPr>
            <w:tcW w:w="636" w:type="dxa"/>
          </w:tcPr>
          <w:p w14:paraId="011E03D7" w14:textId="77777777" w:rsidR="005F6D7F" w:rsidRDefault="005F6D7F" w:rsidP="003D1B0F">
            <w:pPr>
              <w:rPr>
                <w:rFonts w:ascii="Times New Roman" w:hAnsi="Times New Roman" w:cs="Times New Roman"/>
                <w:sz w:val="28"/>
                <w:szCs w:val="28"/>
                <w:lang w:val="kk-KZ"/>
              </w:rPr>
            </w:pPr>
          </w:p>
          <w:p w14:paraId="7785F517" w14:textId="77777777" w:rsidR="005F6D7F" w:rsidRDefault="005F6D7F" w:rsidP="003D1B0F">
            <w:pPr>
              <w:rPr>
                <w:rFonts w:ascii="Times New Roman" w:hAnsi="Times New Roman" w:cs="Times New Roman"/>
                <w:sz w:val="28"/>
                <w:szCs w:val="28"/>
                <w:lang w:val="kk-KZ"/>
              </w:rPr>
            </w:pPr>
          </w:p>
          <w:p w14:paraId="69187714" w14:textId="3381FA93"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FB5FD2">
              <w:rPr>
                <w:rFonts w:ascii="Times New Roman" w:hAnsi="Times New Roman" w:cs="Times New Roman"/>
                <w:sz w:val="28"/>
                <w:szCs w:val="28"/>
                <w:lang w:val="kk-KZ"/>
              </w:rPr>
              <w:t>5</w:t>
            </w:r>
          </w:p>
        </w:tc>
      </w:tr>
      <w:tr w:rsidR="005F6D7F" w14:paraId="3F95CBD2" w14:textId="77777777" w:rsidTr="005F52DD">
        <w:trPr>
          <w:trHeight w:val="510"/>
        </w:trPr>
        <w:tc>
          <w:tcPr>
            <w:tcW w:w="9182" w:type="dxa"/>
          </w:tcPr>
          <w:p w14:paraId="2AB0F819" w14:textId="24375BB3" w:rsidR="005F6D7F" w:rsidRPr="00823BED" w:rsidRDefault="005F6D7F" w:rsidP="003D1B0F">
            <w:pPr>
              <w:jc w:val="both"/>
              <w:rPr>
                <w:rFonts w:ascii="Times New Roman" w:hAnsi="Times New Roman" w:cs="Times New Roman"/>
                <w:sz w:val="28"/>
                <w:szCs w:val="28"/>
                <w:lang w:val="kk-KZ"/>
              </w:rPr>
            </w:pPr>
            <w:r w:rsidRPr="008F3097">
              <w:rPr>
                <w:rFonts w:ascii="Times New Roman" w:hAnsi="Times New Roman" w:cs="Times New Roman"/>
                <w:sz w:val="28"/>
                <w:szCs w:val="28"/>
              </w:rPr>
              <w:t xml:space="preserve">2.3.1 </w:t>
            </w:r>
            <w:r w:rsidRPr="008F3097">
              <w:rPr>
                <w:rFonts w:ascii="Times New Roman" w:hAnsi="Times New Roman" w:cs="Times New Roman"/>
                <w:sz w:val="28"/>
                <w:szCs w:val="28"/>
                <w:lang w:val="kk-KZ"/>
              </w:rPr>
              <w:t>Биоактивные молекулы из полизамещенных и конденсированных производных имидазола.</w:t>
            </w:r>
            <w:r>
              <w:rPr>
                <w:rFonts w:ascii="Times New Roman" w:hAnsi="Times New Roman" w:cs="Times New Roman"/>
                <w:sz w:val="28"/>
                <w:szCs w:val="28"/>
                <w:lang w:val="kk-KZ"/>
              </w:rPr>
              <w:t>....................................................................................</w:t>
            </w:r>
          </w:p>
        </w:tc>
        <w:tc>
          <w:tcPr>
            <w:tcW w:w="636" w:type="dxa"/>
          </w:tcPr>
          <w:p w14:paraId="622AA215" w14:textId="77777777" w:rsidR="005F6D7F" w:rsidRDefault="005F6D7F" w:rsidP="003D1B0F">
            <w:pPr>
              <w:rPr>
                <w:rFonts w:ascii="Times New Roman" w:hAnsi="Times New Roman" w:cs="Times New Roman"/>
                <w:sz w:val="28"/>
                <w:szCs w:val="28"/>
                <w:lang w:val="kk-KZ"/>
              </w:rPr>
            </w:pPr>
          </w:p>
          <w:p w14:paraId="1898F904" w14:textId="7C3DCACA"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FB5FD2">
              <w:rPr>
                <w:rFonts w:ascii="Times New Roman" w:hAnsi="Times New Roman" w:cs="Times New Roman"/>
                <w:sz w:val="28"/>
                <w:szCs w:val="28"/>
                <w:lang w:val="kk-KZ"/>
              </w:rPr>
              <w:t>5</w:t>
            </w:r>
          </w:p>
        </w:tc>
      </w:tr>
      <w:tr w:rsidR="005F6D7F" w14:paraId="3A505095" w14:textId="77777777" w:rsidTr="005F52DD">
        <w:trPr>
          <w:trHeight w:val="510"/>
        </w:trPr>
        <w:tc>
          <w:tcPr>
            <w:tcW w:w="9182" w:type="dxa"/>
          </w:tcPr>
          <w:p w14:paraId="70B9080F" w14:textId="06311676" w:rsidR="005F6D7F" w:rsidRPr="00823BED" w:rsidRDefault="005F6D7F" w:rsidP="003D1B0F">
            <w:pPr>
              <w:jc w:val="both"/>
              <w:rPr>
                <w:rFonts w:ascii="Times New Roman" w:hAnsi="Times New Roman" w:cs="Times New Roman"/>
                <w:sz w:val="28"/>
                <w:szCs w:val="28"/>
                <w:lang w:val="kk-KZ"/>
              </w:rPr>
            </w:pPr>
            <w:r w:rsidRPr="00823BED">
              <w:rPr>
                <w:rFonts w:ascii="Times New Roman" w:hAnsi="Times New Roman" w:cs="Times New Roman"/>
                <w:sz w:val="28"/>
                <w:szCs w:val="28"/>
                <w:lang w:val="kk-KZ"/>
              </w:rPr>
              <w:t>2.3.2 Оптимизации параметров реакции с использованием O-метилизомочевины</w:t>
            </w:r>
            <w:r>
              <w:rPr>
                <w:rFonts w:ascii="Times New Roman" w:hAnsi="Times New Roman" w:cs="Times New Roman"/>
                <w:sz w:val="28"/>
                <w:szCs w:val="28"/>
                <w:lang w:val="kk-KZ"/>
              </w:rPr>
              <w:t>..............................................................................................</w:t>
            </w:r>
          </w:p>
        </w:tc>
        <w:tc>
          <w:tcPr>
            <w:tcW w:w="636" w:type="dxa"/>
          </w:tcPr>
          <w:p w14:paraId="05772050" w14:textId="77777777" w:rsidR="005F6D7F" w:rsidRDefault="005F6D7F" w:rsidP="003D1B0F">
            <w:pPr>
              <w:rPr>
                <w:rFonts w:ascii="Times New Roman" w:hAnsi="Times New Roman" w:cs="Times New Roman"/>
                <w:sz w:val="28"/>
                <w:szCs w:val="28"/>
                <w:lang w:val="kk-KZ"/>
              </w:rPr>
            </w:pPr>
          </w:p>
          <w:p w14:paraId="461F5017" w14:textId="57CD3DE1"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487C6F">
              <w:rPr>
                <w:rFonts w:ascii="Times New Roman" w:hAnsi="Times New Roman" w:cs="Times New Roman"/>
                <w:sz w:val="28"/>
                <w:szCs w:val="28"/>
                <w:lang w:val="kk-KZ"/>
              </w:rPr>
              <w:t>6</w:t>
            </w:r>
          </w:p>
        </w:tc>
      </w:tr>
      <w:tr w:rsidR="005F6D7F" w14:paraId="638A64AA" w14:textId="77777777" w:rsidTr="005F52DD">
        <w:trPr>
          <w:trHeight w:val="510"/>
        </w:trPr>
        <w:tc>
          <w:tcPr>
            <w:tcW w:w="9182" w:type="dxa"/>
          </w:tcPr>
          <w:p w14:paraId="71A9BD13" w14:textId="4793A516" w:rsidR="005F6D7F" w:rsidRPr="00FB5FD2" w:rsidRDefault="005F6D7F" w:rsidP="003D1B0F">
            <w:pPr>
              <w:jc w:val="both"/>
              <w:rPr>
                <w:rFonts w:ascii="Times New Roman" w:hAnsi="Times New Roman" w:cs="Times New Roman"/>
                <w:sz w:val="28"/>
                <w:szCs w:val="28"/>
                <w:lang w:val="kk-KZ"/>
              </w:rPr>
            </w:pPr>
            <w:r w:rsidRPr="00FB5FD2">
              <w:rPr>
                <w:rFonts w:ascii="Times New Roman" w:hAnsi="Times New Roman" w:cs="Times New Roman"/>
                <w:sz w:val="28"/>
                <w:szCs w:val="28"/>
                <w:lang w:val="kk-KZ"/>
              </w:rPr>
              <w:t>2.3.3 Изучение области реакции</w:t>
            </w:r>
            <w:r w:rsidRPr="00FB5FD2">
              <w:rPr>
                <w:rFonts w:ascii="Times New Roman" w:hAnsi="Times New Roman" w:cs="Times New Roman"/>
                <w:sz w:val="28"/>
                <w:szCs w:val="28"/>
              </w:rPr>
              <w:t xml:space="preserve"> </w:t>
            </w:r>
            <w:r w:rsidRPr="00FB5FD2">
              <w:rPr>
                <w:rFonts w:ascii="Times New Roman" w:hAnsi="Times New Roman" w:cs="Times New Roman"/>
                <w:sz w:val="28"/>
                <w:szCs w:val="28"/>
                <w:lang w:val="kk-KZ"/>
              </w:rPr>
              <w:t>Биджинелли с использованием ряда циклических 1,3-дикарбонильных соединений................................................</w:t>
            </w:r>
          </w:p>
        </w:tc>
        <w:tc>
          <w:tcPr>
            <w:tcW w:w="636" w:type="dxa"/>
          </w:tcPr>
          <w:p w14:paraId="17C78927" w14:textId="77777777" w:rsidR="005F6D7F" w:rsidRDefault="005F6D7F" w:rsidP="003D1B0F">
            <w:pPr>
              <w:rPr>
                <w:rFonts w:ascii="Times New Roman" w:hAnsi="Times New Roman" w:cs="Times New Roman"/>
                <w:sz w:val="28"/>
                <w:szCs w:val="28"/>
                <w:lang w:val="kk-KZ"/>
              </w:rPr>
            </w:pPr>
          </w:p>
          <w:p w14:paraId="5CE54B66" w14:textId="35029B1C"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FB5FD2">
              <w:rPr>
                <w:rFonts w:ascii="Times New Roman" w:hAnsi="Times New Roman" w:cs="Times New Roman"/>
                <w:sz w:val="28"/>
                <w:szCs w:val="28"/>
                <w:lang w:val="kk-KZ"/>
              </w:rPr>
              <w:t>8</w:t>
            </w:r>
          </w:p>
        </w:tc>
      </w:tr>
      <w:tr w:rsidR="005F6D7F" w14:paraId="4A22A493" w14:textId="77777777" w:rsidTr="003D1B0F">
        <w:trPr>
          <w:trHeight w:val="80"/>
        </w:trPr>
        <w:tc>
          <w:tcPr>
            <w:tcW w:w="9182" w:type="dxa"/>
          </w:tcPr>
          <w:p w14:paraId="4F44BB14" w14:textId="3964C3AE" w:rsidR="005F6D7F" w:rsidRPr="00CA6EAC" w:rsidRDefault="005F6D7F" w:rsidP="008131D6">
            <w:pPr>
              <w:tabs>
                <w:tab w:val="left" w:pos="3216"/>
              </w:tabs>
              <w:jc w:val="both"/>
              <w:rPr>
                <w:rFonts w:ascii="Times New Roman" w:hAnsi="Times New Roman" w:cs="Times New Roman"/>
                <w:sz w:val="28"/>
                <w:szCs w:val="28"/>
                <w:lang w:val="kk-KZ"/>
              </w:rPr>
            </w:pPr>
            <w:r>
              <w:rPr>
                <w:rFonts w:ascii="Times New Roman" w:hAnsi="Times New Roman" w:cs="Times New Roman"/>
                <w:sz w:val="28"/>
                <w:szCs w:val="28"/>
                <w:lang w:val="kk-KZ"/>
              </w:rPr>
              <w:t>2.3.4 Кристаллографические данные для соединения 13</w:t>
            </w:r>
            <w:r>
              <w:rPr>
                <w:rFonts w:ascii="Times New Roman" w:hAnsi="Times New Roman" w:cs="Times New Roman"/>
                <w:sz w:val="28"/>
                <w:szCs w:val="28"/>
                <w:lang w:val="en-US"/>
              </w:rPr>
              <w:t>b</w:t>
            </w:r>
            <w:r>
              <w:rPr>
                <w:rFonts w:ascii="Times New Roman" w:hAnsi="Times New Roman" w:cs="Times New Roman"/>
                <w:sz w:val="28"/>
                <w:szCs w:val="28"/>
                <w:lang w:val="kk-KZ"/>
              </w:rPr>
              <w:t>............................</w:t>
            </w:r>
          </w:p>
        </w:tc>
        <w:tc>
          <w:tcPr>
            <w:tcW w:w="636" w:type="dxa"/>
          </w:tcPr>
          <w:p w14:paraId="1AC9C8A2" w14:textId="40690AEE"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6</w:t>
            </w:r>
            <w:r w:rsidR="00FB5FD2">
              <w:rPr>
                <w:rFonts w:ascii="Times New Roman" w:hAnsi="Times New Roman" w:cs="Times New Roman"/>
                <w:sz w:val="28"/>
                <w:szCs w:val="28"/>
                <w:lang w:val="kk-KZ"/>
              </w:rPr>
              <w:t>9</w:t>
            </w:r>
          </w:p>
        </w:tc>
      </w:tr>
      <w:tr w:rsidR="005F6D7F" w14:paraId="75D96D52" w14:textId="77777777" w:rsidTr="003D1B0F">
        <w:trPr>
          <w:trHeight w:val="80"/>
        </w:trPr>
        <w:tc>
          <w:tcPr>
            <w:tcW w:w="9182" w:type="dxa"/>
          </w:tcPr>
          <w:p w14:paraId="2E107E4F" w14:textId="20BD8B26" w:rsidR="005F6D7F" w:rsidRPr="00CA6EAC" w:rsidRDefault="005F6D7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3 ЭКСПЕРИМЕНТАЛЬНАЯ ЧАСТЬ</w:t>
            </w:r>
            <w:r>
              <w:rPr>
                <w:rFonts w:ascii="Times New Roman" w:hAnsi="Times New Roman" w:cs="Times New Roman"/>
                <w:sz w:val="28"/>
                <w:szCs w:val="28"/>
                <w:lang w:val="kk-KZ"/>
              </w:rPr>
              <w:t>......................................</w:t>
            </w:r>
            <w:r w:rsidR="00241789">
              <w:rPr>
                <w:rFonts w:ascii="Times New Roman" w:hAnsi="Times New Roman" w:cs="Times New Roman"/>
                <w:sz w:val="28"/>
                <w:szCs w:val="28"/>
                <w:lang w:val="kk-KZ"/>
              </w:rPr>
              <w:t>.......</w:t>
            </w:r>
            <w:r>
              <w:rPr>
                <w:rFonts w:ascii="Times New Roman" w:hAnsi="Times New Roman" w:cs="Times New Roman"/>
                <w:sz w:val="28"/>
                <w:szCs w:val="28"/>
                <w:lang w:val="kk-KZ"/>
              </w:rPr>
              <w:t>...........</w:t>
            </w:r>
          </w:p>
        </w:tc>
        <w:tc>
          <w:tcPr>
            <w:tcW w:w="636" w:type="dxa"/>
          </w:tcPr>
          <w:p w14:paraId="49CA6D8C" w14:textId="4850F9D3"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7</w:t>
            </w:r>
            <w:r w:rsidR="00FB5FD2">
              <w:rPr>
                <w:rFonts w:ascii="Times New Roman" w:hAnsi="Times New Roman" w:cs="Times New Roman"/>
                <w:sz w:val="28"/>
                <w:szCs w:val="28"/>
                <w:lang w:val="kk-KZ"/>
              </w:rPr>
              <w:t>2</w:t>
            </w:r>
          </w:p>
        </w:tc>
      </w:tr>
      <w:tr w:rsidR="005F6D7F" w14:paraId="3F2E86F4" w14:textId="77777777" w:rsidTr="003D1B0F">
        <w:trPr>
          <w:trHeight w:val="80"/>
        </w:trPr>
        <w:tc>
          <w:tcPr>
            <w:tcW w:w="9182" w:type="dxa"/>
          </w:tcPr>
          <w:p w14:paraId="3143DE59" w14:textId="4558A92C" w:rsidR="005F6D7F" w:rsidRPr="00CA6EAC" w:rsidRDefault="005F6D7F" w:rsidP="003D1B0F">
            <w:pPr>
              <w:jc w:val="both"/>
              <w:rPr>
                <w:rFonts w:ascii="Times New Roman" w:eastAsia="Times New Roman" w:hAnsi="Times New Roman" w:cs="Times New Roman"/>
                <w:bCs/>
                <w:sz w:val="28"/>
                <w:szCs w:val="28"/>
                <w:lang w:val="kk-KZ" w:eastAsia="ru-RU"/>
              </w:rPr>
            </w:pPr>
            <w:r w:rsidRPr="00CA6EAC">
              <w:rPr>
                <w:rFonts w:ascii="Times New Roman" w:eastAsia="Times New Roman" w:hAnsi="Times New Roman" w:cs="Times New Roman"/>
                <w:bCs/>
                <w:sz w:val="28"/>
                <w:szCs w:val="28"/>
                <w:lang w:val="kk-KZ" w:eastAsia="ru-RU"/>
              </w:rPr>
              <w:t xml:space="preserve">3.1 </w:t>
            </w:r>
            <w:r w:rsidRPr="00CA6EAC">
              <w:rPr>
                <w:rFonts w:ascii="Times New Roman" w:hAnsi="Times New Roman" w:cs="Times New Roman"/>
                <w:sz w:val="28"/>
                <w:szCs w:val="28"/>
                <w:lang w:val="kk-KZ"/>
              </w:rPr>
              <w:t>Общие положения экспериментальной части.</w:t>
            </w:r>
            <w:r>
              <w:rPr>
                <w:rFonts w:ascii="Times New Roman" w:hAnsi="Times New Roman" w:cs="Times New Roman"/>
                <w:sz w:val="28"/>
                <w:szCs w:val="28"/>
                <w:lang w:val="kk-KZ"/>
              </w:rPr>
              <w:t>...........................................</w:t>
            </w:r>
          </w:p>
        </w:tc>
        <w:tc>
          <w:tcPr>
            <w:tcW w:w="636" w:type="dxa"/>
          </w:tcPr>
          <w:p w14:paraId="13B5C40B" w14:textId="1E1BF4A7"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7</w:t>
            </w:r>
            <w:r w:rsidR="00D94458">
              <w:rPr>
                <w:rFonts w:ascii="Times New Roman" w:hAnsi="Times New Roman" w:cs="Times New Roman"/>
                <w:sz w:val="28"/>
                <w:szCs w:val="28"/>
                <w:lang w:val="kk-KZ"/>
              </w:rPr>
              <w:t>2</w:t>
            </w:r>
          </w:p>
        </w:tc>
      </w:tr>
      <w:tr w:rsidR="005F6D7F" w14:paraId="1868457A" w14:textId="77777777" w:rsidTr="003D1B0F">
        <w:trPr>
          <w:trHeight w:val="80"/>
        </w:trPr>
        <w:tc>
          <w:tcPr>
            <w:tcW w:w="9182" w:type="dxa"/>
          </w:tcPr>
          <w:p w14:paraId="76FC17E1" w14:textId="755EE176" w:rsidR="005F6D7F" w:rsidRPr="00CA6EAC" w:rsidRDefault="005F6D7F" w:rsidP="003D1B0F">
            <w:pPr>
              <w:jc w:val="both"/>
              <w:rPr>
                <w:rFonts w:ascii="Times New Roman" w:hAnsi="Times New Roman" w:cs="Times New Roman"/>
                <w:sz w:val="28"/>
                <w:szCs w:val="28"/>
                <w:lang w:val="kk-KZ"/>
              </w:rPr>
            </w:pPr>
            <w:r w:rsidRPr="00CA6EAC">
              <w:rPr>
                <w:rFonts w:ascii="Times New Roman" w:hAnsi="Times New Roman" w:cs="Times New Roman"/>
                <w:sz w:val="28"/>
                <w:szCs w:val="28"/>
                <w:lang w:val="kk-KZ"/>
              </w:rPr>
              <w:t>3.2</w:t>
            </w:r>
            <w:r w:rsidRPr="00CA6EAC">
              <w:rPr>
                <w:lang w:val="kk-KZ"/>
              </w:rPr>
              <w:t xml:space="preserve"> </w:t>
            </w:r>
            <w:r w:rsidRPr="00CA6EAC">
              <w:rPr>
                <w:rFonts w:ascii="Times New Roman" w:hAnsi="Times New Roman" w:cs="Times New Roman"/>
                <w:sz w:val="28"/>
                <w:szCs w:val="28"/>
                <w:lang w:val="kk-KZ"/>
              </w:rPr>
              <w:t>Методики и аналитические данные соединений к разделу 2.1</w:t>
            </w:r>
            <w:r>
              <w:rPr>
                <w:rFonts w:ascii="Times New Roman" w:hAnsi="Times New Roman" w:cs="Times New Roman"/>
                <w:sz w:val="28"/>
                <w:szCs w:val="28"/>
                <w:lang w:val="kk-KZ"/>
              </w:rPr>
              <w:t>.................</w:t>
            </w:r>
          </w:p>
        </w:tc>
        <w:tc>
          <w:tcPr>
            <w:tcW w:w="636" w:type="dxa"/>
          </w:tcPr>
          <w:p w14:paraId="402CF964" w14:textId="54A4C521"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7</w:t>
            </w:r>
            <w:r w:rsidR="00D94458">
              <w:rPr>
                <w:rFonts w:ascii="Times New Roman" w:hAnsi="Times New Roman" w:cs="Times New Roman"/>
                <w:sz w:val="28"/>
                <w:szCs w:val="28"/>
                <w:lang w:val="kk-KZ"/>
              </w:rPr>
              <w:t>3</w:t>
            </w:r>
          </w:p>
        </w:tc>
      </w:tr>
      <w:tr w:rsidR="005F6D7F" w14:paraId="48B97C1B" w14:textId="77777777" w:rsidTr="003D1B0F">
        <w:trPr>
          <w:trHeight w:val="80"/>
        </w:trPr>
        <w:tc>
          <w:tcPr>
            <w:tcW w:w="9182" w:type="dxa"/>
          </w:tcPr>
          <w:p w14:paraId="733E0C1E" w14:textId="53FC5BF6" w:rsidR="005F6D7F" w:rsidRDefault="005F6D7F" w:rsidP="003D1B0F">
            <w:pPr>
              <w:jc w:val="both"/>
              <w:rPr>
                <w:rFonts w:ascii="Times New Roman" w:hAnsi="Times New Roman" w:cs="Times New Roman"/>
                <w:sz w:val="28"/>
                <w:szCs w:val="28"/>
                <w:lang w:val="kk-KZ"/>
              </w:rPr>
            </w:pPr>
            <w:r w:rsidRPr="00CA6EAC">
              <w:rPr>
                <w:rFonts w:ascii="Times New Roman" w:hAnsi="Times New Roman" w:cs="Times New Roman"/>
                <w:sz w:val="28"/>
                <w:szCs w:val="28"/>
                <w:lang w:val="kk-KZ"/>
              </w:rPr>
              <w:t>3.3 Методики и аналитические данные соединений к разделу 2.2</w:t>
            </w:r>
            <w:r>
              <w:rPr>
                <w:rFonts w:ascii="Times New Roman" w:hAnsi="Times New Roman" w:cs="Times New Roman"/>
                <w:sz w:val="28"/>
                <w:szCs w:val="28"/>
                <w:lang w:val="kk-KZ"/>
              </w:rPr>
              <w:t>................</w:t>
            </w:r>
          </w:p>
        </w:tc>
        <w:tc>
          <w:tcPr>
            <w:tcW w:w="636" w:type="dxa"/>
          </w:tcPr>
          <w:p w14:paraId="2E63E0F2" w14:textId="12534CCA"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7</w:t>
            </w:r>
            <w:r w:rsidR="00D94458">
              <w:rPr>
                <w:rFonts w:ascii="Times New Roman" w:hAnsi="Times New Roman" w:cs="Times New Roman"/>
                <w:sz w:val="28"/>
                <w:szCs w:val="28"/>
                <w:lang w:val="kk-KZ"/>
              </w:rPr>
              <w:t>7</w:t>
            </w:r>
          </w:p>
        </w:tc>
      </w:tr>
      <w:tr w:rsidR="005F6D7F" w14:paraId="158F93E9" w14:textId="77777777" w:rsidTr="003D1B0F">
        <w:trPr>
          <w:trHeight w:val="80"/>
        </w:trPr>
        <w:tc>
          <w:tcPr>
            <w:tcW w:w="9182" w:type="dxa"/>
          </w:tcPr>
          <w:p w14:paraId="0EDAE9A2" w14:textId="1360BC05" w:rsidR="005F6D7F" w:rsidRPr="001E00A9" w:rsidRDefault="005F6D7F" w:rsidP="003D1B0F">
            <w:pPr>
              <w:tabs>
                <w:tab w:val="left" w:pos="1776"/>
              </w:tabs>
              <w:jc w:val="both"/>
              <w:rPr>
                <w:rFonts w:ascii="Times New Roman" w:hAnsi="Times New Roman" w:cs="Times New Roman"/>
                <w:sz w:val="28"/>
                <w:szCs w:val="28"/>
                <w:lang w:val="kk-KZ"/>
              </w:rPr>
            </w:pPr>
            <w:r w:rsidRPr="001E00A9">
              <w:rPr>
                <w:rFonts w:ascii="Times New Roman" w:hAnsi="Times New Roman" w:cs="Times New Roman"/>
                <w:sz w:val="28"/>
                <w:szCs w:val="28"/>
                <w:lang w:val="kk-KZ"/>
              </w:rPr>
              <w:t>3.4 Методики и аналитические данные соединений к разделу 2.3.</w:t>
            </w:r>
            <w:r>
              <w:rPr>
                <w:rFonts w:ascii="Times New Roman" w:hAnsi="Times New Roman" w:cs="Times New Roman"/>
                <w:sz w:val="28"/>
                <w:szCs w:val="28"/>
                <w:lang w:val="kk-KZ"/>
              </w:rPr>
              <w:t>...............</w:t>
            </w:r>
          </w:p>
        </w:tc>
        <w:tc>
          <w:tcPr>
            <w:tcW w:w="636" w:type="dxa"/>
          </w:tcPr>
          <w:p w14:paraId="7F41ACD0" w14:textId="5E92F1A4" w:rsidR="005F6D7F" w:rsidRDefault="00D94458" w:rsidP="003D1B0F">
            <w:pPr>
              <w:rPr>
                <w:rFonts w:ascii="Times New Roman" w:hAnsi="Times New Roman" w:cs="Times New Roman"/>
                <w:sz w:val="28"/>
                <w:szCs w:val="28"/>
                <w:lang w:val="kk-KZ"/>
              </w:rPr>
            </w:pPr>
            <w:r>
              <w:rPr>
                <w:rFonts w:ascii="Times New Roman" w:hAnsi="Times New Roman" w:cs="Times New Roman"/>
                <w:sz w:val="28"/>
                <w:szCs w:val="28"/>
                <w:lang w:val="kk-KZ"/>
              </w:rPr>
              <w:t>89</w:t>
            </w:r>
          </w:p>
        </w:tc>
      </w:tr>
      <w:tr w:rsidR="005F6D7F" w14:paraId="66267079" w14:textId="77777777" w:rsidTr="003D1B0F">
        <w:trPr>
          <w:trHeight w:val="80"/>
        </w:trPr>
        <w:tc>
          <w:tcPr>
            <w:tcW w:w="9182" w:type="dxa"/>
          </w:tcPr>
          <w:p w14:paraId="402A1E4C" w14:textId="0119C285" w:rsidR="005F6D7F" w:rsidRDefault="005F6D7F" w:rsidP="003D1B0F">
            <w:pPr>
              <w:jc w:val="both"/>
              <w:rPr>
                <w:rFonts w:ascii="Times New Roman" w:hAnsi="Times New Roman" w:cs="Times New Roman"/>
                <w:sz w:val="28"/>
                <w:szCs w:val="28"/>
                <w:lang w:val="kk-KZ"/>
              </w:rPr>
            </w:pPr>
            <w:r w:rsidRPr="003D1B0F">
              <w:rPr>
                <w:rFonts w:ascii="Times New Roman" w:hAnsi="Times New Roman" w:cs="Times New Roman"/>
                <w:b/>
                <w:sz w:val="28"/>
                <w:szCs w:val="28"/>
                <w:lang w:val="kk-KZ"/>
              </w:rPr>
              <w:t>ЗАКЛЮЧЕНИЕ</w:t>
            </w:r>
            <w:r>
              <w:rPr>
                <w:rFonts w:ascii="Times New Roman" w:hAnsi="Times New Roman" w:cs="Times New Roman"/>
                <w:sz w:val="28"/>
                <w:szCs w:val="28"/>
                <w:lang w:val="kk-KZ"/>
              </w:rPr>
              <w:t>..................................................................................................</w:t>
            </w:r>
          </w:p>
        </w:tc>
        <w:tc>
          <w:tcPr>
            <w:tcW w:w="636" w:type="dxa"/>
          </w:tcPr>
          <w:p w14:paraId="2AD91C7B" w14:textId="38426C5C"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9</w:t>
            </w:r>
            <w:r w:rsidR="00D94458">
              <w:rPr>
                <w:rFonts w:ascii="Times New Roman" w:hAnsi="Times New Roman" w:cs="Times New Roman"/>
                <w:sz w:val="28"/>
                <w:szCs w:val="28"/>
                <w:lang w:val="kk-KZ"/>
              </w:rPr>
              <w:t>4</w:t>
            </w:r>
          </w:p>
        </w:tc>
      </w:tr>
      <w:tr w:rsidR="005F6D7F" w14:paraId="004F4759" w14:textId="77777777" w:rsidTr="003D1B0F">
        <w:trPr>
          <w:trHeight w:val="80"/>
        </w:trPr>
        <w:tc>
          <w:tcPr>
            <w:tcW w:w="9182" w:type="dxa"/>
          </w:tcPr>
          <w:p w14:paraId="6BB5D155" w14:textId="27751CCE" w:rsidR="005F6D7F" w:rsidRPr="001E00A9" w:rsidRDefault="005F6D7F" w:rsidP="003D1B0F">
            <w:pPr>
              <w:rPr>
                <w:rFonts w:ascii="Times New Roman" w:hAnsi="Times New Roman" w:cs="Times New Roman"/>
                <w:sz w:val="28"/>
                <w:szCs w:val="28"/>
                <w:lang w:val="kk-KZ"/>
              </w:rPr>
            </w:pPr>
            <w:r w:rsidRPr="003D1B0F">
              <w:rPr>
                <w:rFonts w:ascii="Times New Roman" w:hAnsi="Times New Roman" w:cs="Times New Roman"/>
                <w:b/>
                <w:sz w:val="28"/>
                <w:szCs w:val="28"/>
                <w:lang w:val="kk-KZ"/>
              </w:rPr>
              <w:t>СПИСОК ИСПОЛЬЗУЕМ</w:t>
            </w:r>
            <w:r w:rsidR="003D1B0F" w:rsidRPr="003D1B0F">
              <w:rPr>
                <w:rFonts w:ascii="Times New Roman" w:hAnsi="Times New Roman" w:cs="Times New Roman"/>
                <w:b/>
                <w:sz w:val="28"/>
                <w:szCs w:val="28"/>
                <w:lang w:val="kk-KZ"/>
              </w:rPr>
              <w:t>ЫХ ИСТОЧНИКОВ</w:t>
            </w:r>
            <w:r>
              <w:rPr>
                <w:rFonts w:ascii="Times New Roman" w:hAnsi="Times New Roman" w:cs="Times New Roman"/>
                <w:sz w:val="28"/>
                <w:szCs w:val="28"/>
                <w:lang w:val="kk-KZ"/>
              </w:rPr>
              <w:t>..........................................</w:t>
            </w:r>
          </w:p>
        </w:tc>
        <w:tc>
          <w:tcPr>
            <w:tcW w:w="636" w:type="dxa"/>
          </w:tcPr>
          <w:p w14:paraId="392CA1FD" w14:textId="6649FC22"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9</w:t>
            </w:r>
            <w:r w:rsidR="00D94458">
              <w:rPr>
                <w:rFonts w:ascii="Times New Roman" w:hAnsi="Times New Roman" w:cs="Times New Roman"/>
                <w:sz w:val="28"/>
                <w:szCs w:val="28"/>
                <w:lang w:val="kk-KZ"/>
              </w:rPr>
              <w:t>6</w:t>
            </w:r>
          </w:p>
        </w:tc>
      </w:tr>
      <w:tr w:rsidR="005F6D7F" w14:paraId="42CB1FA8" w14:textId="77777777" w:rsidTr="00241789">
        <w:trPr>
          <w:trHeight w:val="80"/>
        </w:trPr>
        <w:tc>
          <w:tcPr>
            <w:tcW w:w="9182" w:type="dxa"/>
          </w:tcPr>
          <w:p w14:paraId="7C70CC0A" w14:textId="6CD64F5D" w:rsidR="005F6D7F" w:rsidRDefault="00241789" w:rsidP="00241789">
            <w:pPr>
              <w:jc w:val="both"/>
              <w:rPr>
                <w:rFonts w:ascii="Times New Roman" w:hAnsi="Times New Roman" w:cs="Times New Roman"/>
                <w:sz w:val="28"/>
                <w:szCs w:val="28"/>
                <w:lang w:val="kk-KZ"/>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А </w:t>
            </w:r>
            <w:r>
              <w:rPr>
                <w:rFonts w:ascii="Times New Roman" w:hAnsi="Times New Roman" w:cs="Times New Roman"/>
                <w:sz w:val="28"/>
                <w:szCs w:val="28"/>
              </w:rPr>
              <w:t xml:space="preserve">‒ </w:t>
            </w:r>
            <w:r w:rsidRPr="001A42BE">
              <w:rPr>
                <w:rFonts w:ascii="Times New Roman" w:hAnsi="Times New Roman" w:cs="Times New Roman"/>
                <w:sz w:val="28"/>
                <w:szCs w:val="28"/>
              </w:rPr>
              <w:t xml:space="preserve">Реакция </w:t>
            </w:r>
            <w:r w:rsidR="008D277B">
              <w:rPr>
                <w:rFonts w:ascii="Times New Roman" w:hAnsi="Times New Roman" w:cs="Times New Roman"/>
                <w:sz w:val="28"/>
                <w:szCs w:val="28"/>
              </w:rPr>
              <w:t>Уги</w:t>
            </w:r>
            <w:r>
              <w:rPr>
                <w:rFonts w:ascii="Times New Roman" w:hAnsi="Times New Roman" w:cs="Times New Roman"/>
                <w:sz w:val="28"/>
                <w:szCs w:val="28"/>
              </w:rPr>
              <w:t>….</w:t>
            </w:r>
            <w:r w:rsidR="005F6D7F">
              <w:rPr>
                <w:rFonts w:ascii="Times New Roman" w:hAnsi="Times New Roman" w:cs="Times New Roman"/>
                <w:sz w:val="28"/>
                <w:szCs w:val="28"/>
                <w:lang w:val="kk-KZ"/>
              </w:rPr>
              <w:t>..........................................................</w:t>
            </w:r>
          </w:p>
        </w:tc>
        <w:tc>
          <w:tcPr>
            <w:tcW w:w="636" w:type="dxa"/>
          </w:tcPr>
          <w:p w14:paraId="0E508A02" w14:textId="19142F57" w:rsidR="005F6D7F" w:rsidRDefault="005F6D7F" w:rsidP="008131D6">
            <w:pPr>
              <w:rPr>
                <w:rFonts w:ascii="Times New Roman" w:hAnsi="Times New Roman" w:cs="Times New Roman"/>
                <w:sz w:val="28"/>
                <w:szCs w:val="28"/>
                <w:lang w:val="kk-KZ"/>
              </w:rPr>
            </w:pPr>
            <w:r>
              <w:rPr>
                <w:rFonts w:ascii="Times New Roman" w:hAnsi="Times New Roman" w:cs="Times New Roman"/>
                <w:sz w:val="28"/>
                <w:szCs w:val="28"/>
                <w:lang w:val="kk-KZ"/>
              </w:rPr>
              <w:t>1</w:t>
            </w:r>
            <w:r w:rsidR="00D94458">
              <w:rPr>
                <w:rFonts w:ascii="Times New Roman" w:hAnsi="Times New Roman" w:cs="Times New Roman"/>
                <w:sz w:val="28"/>
                <w:szCs w:val="28"/>
                <w:lang w:val="kk-KZ"/>
              </w:rPr>
              <w:t>09</w:t>
            </w:r>
          </w:p>
        </w:tc>
      </w:tr>
      <w:tr w:rsidR="005F6D7F" w14:paraId="0796DFBA" w14:textId="77777777" w:rsidTr="005F52DD">
        <w:trPr>
          <w:trHeight w:val="510"/>
        </w:trPr>
        <w:tc>
          <w:tcPr>
            <w:tcW w:w="9182" w:type="dxa"/>
          </w:tcPr>
          <w:p w14:paraId="058A3AF7" w14:textId="291E9BAC" w:rsidR="005F6D7F" w:rsidRPr="00241789" w:rsidRDefault="00241789" w:rsidP="00241789">
            <w:pPr>
              <w:jc w:val="both"/>
              <w:rPr>
                <w:rFonts w:ascii="Times New Roman" w:hAnsi="Times New Roman" w:cs="Times New Roman"/>
                <w:sz w:val="28"/>
                <w:szCs w:val="28"/>
                <w:lang w:val="kk-KZ"/>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sidRPr="006801A1">
              <w:rPr>
                <w:rFonts w:ascii="Times New Roman" w:hAnsi="Times New Roman" w:cs="Times New Roman"/>
                <w:b/>
                <w:sz w:val="28"/>
                <w:szCs w:val="28"/>
              </w:rPr>
              <w:t xml:space="preserve"> </w:t>
            </w:r>
            <w:r>
              <w:rPr>
                <w:rFonts w:ascii="Times New Roman" w:hAnsi="Times New Roman" w:cs="Times New Roman"/>
                <w:b/>
                <w:sz w:val="28"/>
                <w:szCs w:val="28"/>
              </w:rPr>
              <w:t>Б</w:t>
            </w:r>
            <w:r>
              <w:rPr>
                <w:rFonts w:ascii="Times New Roman" w:hAnsi="Times New Roman" w:cs="Times New Roman"/>
                <w:sz w:val="28"/>
                <w:szCs w:val="28"/>
              </w:rPr>
              <w:t xml:space="preserve"> ‒ Реакция Кастаньоли-Кушмана (</w:t>
            </w:r>
            <w:r w:rsidRPr="005802C6">
              <w:rPr>
                <w:rFonts w:ascii="Times New Roman" w:hAnsi="Times New Roman" w:cs="Times New Roman"/>
                <w:sz w:val="28"/>
                <w:szCs w:val="28"/>
              </w:rPr>
              <w:t>¹</w:t>
            </w:r>
            <w:r w:rsidRPr="005802C6">
              <w:rPr>
                <w:rFonts w:ascii="Times New Roman" w:hAnsi="Times New Roman" w:cs="Times New Roman"/>
                <w:sz w:val="28"/>
                <w:szCs w:val="28"/>
                <w:lang w:val="en-US"/>
              </w:rPr>
              <w:t>H</w:t>
            </w:r>
            <w:r w:rsidRPr="005802C6">
              <w:rPr>
                <w:rFonts w:ascii="Times New Roman" w:hAnsi="Times New Roman" w:cs="Times New Roman"/>
                <w:sz w:val="28"/>
                <w:szCs w:val="28"/>
              </w:rPr>
              <w:t>- и ¹³</w:t>
            </w:r>
            <w:r w:rsidRPr="005802C6">
              <w:rPr>
                <w:rFonts w:ascii="Times New Roman" w:hAnsi="Times New Roman" w:cs="Times New Roman"/>
                <w:sz w:val="28"/>
                <w:szCs w:val="28"/>
                <w:lang w:val="en-US"/>
              </w:rPr>
              <w:t>C</w:t>
            </w:r>
            <w:r w:rsidRPr="005802C6">
              <w:rPr>
                <w:rFonts w:ascii="Times New Roman" w:hAnsi="Times New Roman" w:cs="Times New Roman"/>
                <w:sz w:val="28"/>
                <w:szCs w:val="28"/>
              </w:rPr>
              <w:t xml:space="preserve">-ЯМР спектры соединения </w:t>
            </w:r>
            <w:r w:rsidRPr="005802C6">
              <w:rPr>
                <w:rFonts w:ascii="Times New Roman" w:hAnsi="Times New Roman" w:cs="Times New Roman"/>
                <w:bCs/>
                <w:sz w:val="28"/>
                <w:szCs w:val="28"/>
              </w:rPr>
              <w:t>4-10</w:t>
            </w:r>
            <w:r>
              <w:rPr>
                <w:rFonts w:ascii="Times New Roman" w:hAnsi="Times New Roman" w:cs="Times New Roman"/>
                <w:bCs/>
                <w:sz w:val="28"/>
                <w:szCs w:val="28"/>
              </w:rPr>
              <w:t>)……………………………………………………</w:t>
            </w:r>
          </w:p>
        </w:tc>
        <w:tc>
          <w:tcPr>
            <w:tcW w:w="636" w:type="dxa"/>
          </w:tcPr>
          <w:p w14:paraId="4392CD2B" w14:textId="77777777" w:rsidR="005F6D7F" w:rsidRDefault="005F6D7F" w:rsidP="00241789">
            <w:pPr>
              <w:rPr>
                <w:rFonts w:ascii="Times New Roman" w:hAnsi="Times New Roman" w:cs="Times New Roman"/>
                <w:sz w:val="28"/>
                <w:szCs w:val="28"/>
                <w:lang w:val="kk-KZ"/>
              </w:rPr>
            </w:pPr>
          </w:p>
          <w:p w14:paraId="2304BB6C" w14:textId="1FE620FC" w:rsidR="008131D6" w:rsidRDefault="00D94458" w:rsidP="00241789">
            <w:pPr>
              <w:rPr>
                <w:rFonts w:ascii="Times New Roman" w:hAnsi="Times New Roman" w:cs="Times New Roman"/>
                <w:sz w:val="28"/>
                <w:szCs w:val="28"/>
                <w:lang w:val="kk-KZ"/>
              </w:rPr>
            </w:pPr>
            <w:r>
              <w:rPr>
                <w:rFonts w:ascii="Times New Roman" w:hAnsi="Times New Roman" w:cs="Times New Roman"/>
                <w:sz w:val="28"/>
                <w:szCs w:val="28"/>
                <w:lang w:val="kk-KZ"/>
              </w:rPr>
              <w:t>113</w:t>
            </w:r>
          </w:p>
        </w:tc>
      </w:tr>
      <w:tr w:rsidR="00241789" w14:paraId="3F1B9509" w14:textId="77777777" w:rsidTr="005F52DD">
        <w:trPr>
          <w:trHeight w:val="510"/>
        </w:trPr>
        <w:tc>
          <w:tcPr>
            <w:tcW w:w="9182" w:type="dxa"/>
          </w:tcPr>
          <w:p w14:paraId="52FB77EC" w14:textId="30A1444F" w:rsidR="00241789" w:rsidRPr="00241789" w:rsidRDefault="00241789" w:rsidP="00241789">
            <w:pPr>
              <w:jc w:val="both"/>
              <w:rPr>
                <w:rFonts w:ascii="Times New Roman" w:hAnsi="Times New Roman" w:cs="Times New Roman"/>
                <w:sz w:val="28"/>
                <w:szCs w:val="28"/>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sidRPr="00894E18">
              <w:rPr>
                <w:rFonts w:ascii="Times New Roman" w:hAnsi="Times New Roman" w:cs="Times New Roman"/>
                <w:b/>
                <w:sz w:val="28"/>
                <w:szCs w:val="28"/>
              </w:rPr>
              <w:t xml:space="preserve"> </w:t>
            </w:r>
            <w:r>
              <w:rPr>
                <w:rFonts w:ascii="Times New Roman" w:hAnsi="Times New Roman" w:cs="Times New Roman"/>
                <w:b/>
                <w:sz w:val="28"/>
                <w:szCs w:val="28"/>
              </w:rPr>
              <w:t>В</w:t>
            </w:r>
            <w:r>
              <w:rPr>
                <w:rFonts w:ascii="Times New Roman" w:hAnsi="Times New Roman" w:cs="Times New Roman"/>
                <w:sz w:val="28"/>
                <w:szCs w:val="28"/>
              </w:rPr>
              <w:t xml:space="preserve"> ‒ </w:t>
            </w:r>
            <w:r w:rsidRPr="0003551D">
              <w:rPr>
                <w:rFonts w:ascii="Times New Roman" w:hAnsi="Times New Roman" w:cs="Times New Roman"/>
                <w:sz w:val="28"/>
                <w:szCs w:val="28"/>
              </w:rPr>
              <w:t xml:space="preserve">Реакция </w:t>
            </w:r>
            <w:r w:rsidRPr="0003551D">
              <w:rPr>
                <w:rFonts w:ascii="Times New Roman" w:hAnsi="Times New Roman" w:cs="Times New Roman"/>
                <w:sz w:val="28"/>
                <w:szCs w:val="28"/>
                <w:lang w:val="kk-KZ"/>
              </w:rPr>
              <w:t>Биджинелли</w:t>
            </w:r>
            <w:r>
              <w:rPr>
                <w:rFonts w:ascii="Times New Roman" w:hAnsi="Times New Roman" w:cs="Times New Roman"/>
                <w:sz w:val="28"/>
                <w:szCs w:val="28"/>
                <w:lang w:val="kk-KZ"/>
              </w:rPr>
              <w:t>................................................</w:t>
            </w:r>
          </w:p>
        </w:tc>
        <w:tc>
          <w:tcPr>
            <w:tcW w:w="636" w:type="dxa"/>
          </w:tcPr>
          <w:p w14:paraId="14348D40" w14:textId="4A0FC1EE" w:rsidR="00241789" w:rsidRDefault="00D94458" w:rsidP="00241789">
            <w:pPr>
              <w:rPr>
                <w:rFonts w:ascii="Times New Roman" w:hAnsi="Times New Roman" w:cs="Times New Roman"/>
                <w:sz w:val="28"/>
                <w:szCs w:val="28"/>
                <w:lang w:val="kk-KZ"/>
              </w:rPr>
            </w:pPr>
            <w:r>
              <w:rPr>
                <w:rFonts w:ascii="Times New Roman" w:hAnsi="Times New Roman" w:cs="Times New Roman"/>
                <w:sz w:val="28"/>
                <w:szCs w:val="28"/>
                <w:lang w:val="kk-KZ"/>
              </w:rPr>
              <w:t>161</w:t>
            </w:r>
          </w:p>
        </w:tc>
      </w:tr>
    </w:tbl>
    <w:p w14:paraId="0FB74D46" w14:textId="7F098F65" w:rsidR="005F6D7F" w:rsidRDefault="005F6D7F" w:rsidP="004C389A">
      <w:pPr>
        <w:jc w:val="both"/>
        <w:rPr>
          <w:rFonts w:ascii="Times New Roman" w:hAnsi="Times New Roman" w:cs="Times New Roman"/>
          <w:sz w:val="28"/>
          <w:szCs w:val="28"/>
          <w:lang w:val="kk-KZ"/>
        </w:rPr>
      </w:pPr>
    </w:p>
    <w:p w14:paraId="2CCF14C5" w14:textId="43F4E23B" w:rsidR="00375168" w:rsidRDefault="00375168" w:rsidP="004C389A">
      <w:pPr>
        <w:jc w:val="both"/>
        <w:rPr>
          <w:rFonts w:ascii="Times New Roman" w:hAnsi="Times New Roman" w:cs="Times New Roman"/>
          <w:sz w:val="28"/>
          <w:szCs w:val="28"/>
          <w:lang w:val="kk-KZ"/>
        </w:rPr>
      </w:pPr>
    </w:p>
    <w:p w14:paraId="2497D790" w14:textId="58E69E12" w:rsidR="00375168" w:rsidRDefault="00375168" w:rsidP="004C389A">
      <w:pPr>
        <w:jc w:val="both"/>
        <w:rPr>
          <w:rFonts w:ascii="Times New Roman" w:hAnsi="Times New Roman" w:cs="Times New Roman"/>
          <w:sz w:val="28"/>
          <w:szCs w:val="28"/>
          <w:lang w:val="kk-KZ"/>
        </w:rPr>
      </w:pPr>
    </w:p>
    <w:p w14:paraId="224AF620" w14:textId="77777777" w:rsidR="00375168" w:rsidRDefault="00375168" w:rsidP="004C389A">
      <w:pPr>
        <w:jc w:val="both"/>
        <w:rPr>
          <w:rFonts w:ascii="Times New Roman" w:hAnsi="Times New Roman" w:cs="Times New Roman"/>
          <w:sz w:val="28"/>
          <w:szCs w:val="28"/>
          <w:lang w:val="kk-KZ"/>
        </w:rPr>
      </w:pPr>
    </w:p>
    <w:p w14:paraId="55C2CA38" w14:textId="7041A911" w:rsidR="005F6D7F" w:rsidRDefault="005F6D7F" w:rsidP="005F6D7F">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0B7A391B" w14:textId="5D6F3E56" w:rsidR="00B83208" w:rsidRPr="00FD7BFE" w:rsidRDefault="00BF5B84" w:rsidP="00B60B02">
      <w:pPr>
        <w:spacing w:after="0" w:line="240" w:lineRule="auto"/>
        <w:jc w:val="center"/>
        <w:rPr>
          <w:rFonts w:ascii="Times New Roman" w:hAnsi="Times New Roman" w:cs="Times New Roman"/>
          <w:b/>
          <w:sz w:val="28"/>
          <w:szCs w:val="28"/>
          <w:lang w:val="kk-KZ"/>
        </w:rPr>
      </w:pPr>
      <w:r w:rsidRPr="00FD7BFE">
        <w:rPr>
          <w:rFonts w:ascii="Times New Roman" w:hAnsi="Times New Roman" w:cs="Times New Roman"/>
          <w:b/>
          <w:sz w:val="28"/>
          <w:szCs w:val="28"/>
          <w:lang w:val="kk-KZ"/>
        </w:rPr>
        <w:t>НОРМАТИВНЫЕ ССЫЛКИ</w:t>
      </w:r>
    </w:p>
    <w:p w14:paraId="22D8E72F" w14:textId="77777777" w:rsidR="00B60B02" w:rsidRDefault="00B60B02" w:rsidP="00B60B02">
      <w:pPr>
        <w:spacing w:after="0" w:line="240" w:lineRule="auto"/>
        <w:jc w:val="both"/>
        <w:rPr>
          <w:rFonts w:ascii="Times New Roman" w:hAnsi="Times New Roman" w:cs="Times New Roman"/>
          <w:sz w:val="28"/>
          <w:szCs w:val="28"/>
        </w:rPr>
      </w:pPr>
    </w:p>
    <w:p w14:paraId="779C73F2" w14:textId="751AFAEC" w:rsidR="00BF5B84" w:rsidRPr="008F3097" w:rsidRDefault="00B60B02" w:rsidP="00B60B02">
      <w:pPr>
        <w:spacing w:after="0" w:line="240" w:lineRule="auto"/>
        <w:ind w:firstLine="709"/>
        <w:jc w:val="both"/>
        <w:rPr>
          <w:rFonts w:ascii="Times New Roman" w:hAnsi="Times New Roman" w:cs="Times New Roman"/>
          <w:sz w:val="28"/>
          <w:szCs w:val="28"/>
        </w:rPr>
      </w:pPr>
      <w:r w:rsidRPr="003A2335">
        <w:rPr>
          <w:rFonts w:ascii="Times New Roman" w:hAnsi="Times New Roman" w:cs="Times New Roman"/>
          <w:sz w:val="28"/>
          <w:szCs w:val="28"/>
        </w:rPr>
        <w:t>В настоящей диссертации использованы ссылки на следующие стандарты</w:t>
      </w:r>
      <w:r w:rsidR="00DB4311" w:rsidRPr="008F3097">
        <w:rPr>
          <w:rFonts w:ascii="Times New Roman" w:hAnsi="Times New Roman" w:cs="Times New Roman"/>
          <w:sz w:val="28"/>
          <w:szCs w:val="28"/>
        </w:rPr>
        <w:t>:</w:t>
      </w:r>
    </w:p>
    <w:p w14:paraId="0508816C" w14:textId="199C7596" w:rsidR="00BF5B84"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7.1-2003</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Библиографическая запись. Библиографическое описание. Общие</w:t>
      </w:r>
      <w:r w:rsidR="002B609E" w:rsidRPr="008F3097">
        <w:rPr>
          <w:rFonts w:ascii="Times New Roman" w:hAnsi="Times New Roman" w:cs="Times New Roman"/>
          <w:sz w:val="28"/>
          <w:szCs w:val="28"/>
        </w:rPr>
        <w:t xml:space="preserve"> </w:t>
      </w:r>
      <w:r w:rsidRPr="008F3097">
        <w:rPr>
          <w:rFonts w:ascii="Times New Roman" w:hAnsi="Times New Roman" w:cs="Times New Roman"/>
          <w:sz w:val="28"/>
          <w:szCs w:val="28"/>
        </w:rPr>
        <w:t>требования и правила</w:t>
      </w:r>
      <w:r w:rsidR="002B609E" w:rsidRPr="008F3097">
        <w:rPr>
          <w:rFonts w:ascii="Times New Roman" w:hAnsi="Times New Roman" w:cs="Times New Roman"/>
          <w:sz w:val="28"/>
          <w:szCs w:val="28"/>
        </w:rPr>
        <w:t xml:space="preserve"> </w:t>
      </w:r>
      <w:r w:rsidRPr="008F3097">
        <w:rPr>
          <w:rFonts w:ascii="Times New Roman" w:hAnsi="Times New Roman" w:cs="Times New Roman"/>
          <w:sz w:val="28"/>
          <w:szCs w:val="28"/>
        </w:rPr>
        <w:t>составления</w:t>
      </w:r>
      <w:r w:rsidR="006338D5">
        <w:rPr>
          <w:rFonts w:ascii="Times New Roman" w:hAnsi="Times New Roman" w:cs="Times New Roman"/>
          <w:sz w:val="28"/>
          <w:szCs w:val="28"/>
        </w:rPr>
        <w:t>.</w:t>
      </w:r>
    </w:p>
    <w:p w14:paraId="18290596" w14:textId="4F8AC460"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7.9-95</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Реферат и аннотация. Общие требования</w:t>
      </w:r>
      <w:r w:rsidR="006338D5">
        <w:rPr>
          <w:rFonts w:ascii="Times New Roman" w:hAnsi="Times New Roman" w:cs="Times New Roman"/>
          <w:sz w:val="28"/>
          <w:szCs w:val="28"/>
        </w:rPr>
        <w:t>.</w:t>
      </w:r>
    </w:p>
    <w:p w14:paraId="403B2670" w14:textId="63E47C8B"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7.11-2004 (ИСО 832:1994)</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Библиографическая запись. Сокращение</w:t>
      </w:r>
      <w:r w:rsidR="002B609E" w:rsidRPr="008F3097">
        <w:rPr>
          <w:rFonts w:ascii="Times New Roman" w:hAnsi="Times New Roman" w:cs="Times New Roman"/>
          <w:sz w:val="28"/>
          <w:szCs w:val="28"/>
        </w:rPr>
        <w:t xml:space="preserve"> </w:t>
      </w:r>
      <w:r w:rsidRPr="008F3097">
        <w:rPr>
          <w:rFonts w:ascii="Times New Roman" w:hAnsi="Times New Roman" w:cs="Times New Roman"/>
          <w:sz w:val="28"/>
          <w:szCs w:val="28"/>
        </w:rPr>
        <w:t>слов и словосочетаний на иностранных европейских языках</w:t>
      </w:r>
      <w:r w:rsidR="006338D5">
        <w:rPr>
          <w:rFonts w:ascii="Times New Roman" w:hAnsi="Times New Roman" w:cs="Times New Roman"/>
          <w:sz w:val="28"/>
          <w:szCs w:val="28"/>
        </w:rPr>
        <w:t>.</w:t>
      </w:r>
    </w:p>
    <w:p w14:paraId="1B9748D0" w14:textId="1AD7CD1C"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7.12-93</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Библиографическая запись. Сокращение слов на русском языке. Общие</w:t>
      </w:r>
      <w:r w:rsidR="002B609E" w:rsidRPr="008F3097">
        <w:rPr>
          <w:rFonts w:ascii="Times New Roman" w:hAnsi="Times New Roman" w:cs="Times New Roman"/>
          <w:sz w:val="28"/>
          <w:szCs w:val="28"/>
        </w:rPr>
        <w:t xml:space="preserve"> </w:t>
      </w:r>
      <w:r w:rsidRPr="008F3097">
        <w:rPr>
          <w:rFonts w:ascii="Times New Roman" w:hAnsi="Times New Roman" w:cs="Times New Roman"/>
          <w:sz w:val="28"/>
          <w:szCs w:val="28"/>
        </w:rPr>
        <w:t>требования и правила</w:t>
      </w:r>
      <w:r w:rsidR="006338D5">
        <w:rPr>
          <w:rFonts w:ascii="Times New Roman" w:hAnsi="Times New Roman" w:cs="Times New Roman"/>
          <w:sz w:val="28"/>
          <w:szCs w:val="28"/>
        </w:rPr>
        <w:t>.</w:t>
      </w:r>
    </w:p>
    <w:p w14:paraId="150C013F" w14:textId="233A9E4E"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7.79-2000 (ИСО 9-95)</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Правила транслитерации кирилловского письма латинским алфавитом</w:t>
      </w:r>
      <w:r w:rsidR="006338D5">
        <w:rPr>
          <w:rFonts w:ascii="Times New Roman" w:hAnsi="Times New Roman" w:cs="Times New Roman"/>
          <w:sz w:val="28"/>
          <w:szCs w:val="28"/>
        </w:rPr>
        <w:t>.</w:t>
      </w:r>
    </w:p>
    <w:p w14:paraId="6CE50A74" w14:textId="482DE1C2"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7.80-2000</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Библиографическая запись. Заголовок. Общие требования и правила составления</w:t>
      </w:r>
      <w:r w:rsidR="006338D5">
        <w:rPr>
          <w:rFonts w:ascii="Times New Roman" w:hAnsi="Times New Roman" w:cs="Times New Roman"/>
          <w:sz w:val="28"/>
          <w:szCs w:val="28"/>
        </w:rPr>
        <w:t>.</w:t>
      </w:r>
    </w:p>
    <w:p w14:paraId="166A454A" w14:textId="22C3AF6E"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7.82-2001</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Библиографическая запись. Библиографическое описание электронных ресурсов. Общие требования и правила составления</w:t>
      </w:r>
      <w:r w:rsidR="006338D5">
        <w:rPr>
          <w:rFonts w:ascii="Times New Roman" w:hAnsi="Times New Roman" w:cs="Times New Roman"/>
          <w:sz w:val="28"/>
          <w:szCs w:val="28"/>
        </w:rPr>
        <w:t>.</w:t>
      </w:r>
    </w:p>
    <w:p w14:paraId="4B0B8643" w14:textId="7689E283"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7.90-2007</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стандартов по информации, библиотечному и издательскому делу. Универсальная десятичная классификация. Структура, правила ведения и индексирования</w:t>
      </w:r>
      <w:r w:rsidR="006338D5">
        <w:rPr>
          <w:rFonts w:ascii="Times New Roman" w:hAnsi="Times New Roman" w:cs="Times New Roman"/>
          <w:sz w:val="28"/>
          <w:szCs w:val="28"/>
        </w:rPr>
        <w:t>.</w:t>
      </w:r>
      <w:r w:rsidRPr="008F3097">
        <w:rPr>
          <w:rFonts w:ascii="Times New Roman" w:hAnsi="Times New Roman" w:cs="Times New Roman"/>
          <w:sz w:val="28"/>
          <w:szCs w:val="28"/>
        </w:rPr>
        <w:t xml:space="preserve"> </w:t>
      </w:r>
    </w:p>
    <w:p w14:paraId="50694DC5" w14:textId="77777777" w:rsidR="006338D5"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8.417-2002</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Государственная система обеспечения единства измерений. Единицы величин</w:t>
      </w:r>
      <w:r w:rsidR="006338D5">
        <w:rPr>
          <w:rFonts w:ascii="Times New Roman" w:hAnsi="Times New Roman" w:cs="Times New Roman"/>
          <w:sz w:val="28"/>
          <w:szCs w:val="28"/>
        </w:rPr>
        <w:t>.</w:t>
      </w:r>
    </w:p>
    <w:p w14:paraId="3EA4527D" w14:textId="23CBC5BA"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9327-60</w:t>
      </w:r>
      <w:r w:rsidR="006338D5">
        <w:rPr>
          <w:rFonts w:ascii="Times New Roman" w:hAnsi="Times New Roman" w:cs="Times New Roman"/>
          <w:sz w:val="28"/>
          <w:szCs w:val="28"/>
        </w:rPr>
        <w:t>.</w:t>
      </w:r>
      <w:r w:rsidRPr="008F3097">
        <w:rPr>
          <w:rFonts w:ascii="Times New Roman" w:hAnsi="Times New Roman" w:cs="Times New Roman"/>
          <w:sz w:val="28"/>
          <w:szCs w:val="28"/>
        </w:rPr>
        <w:t xml:space="preserve"> Бумага и изделия из бумаги. Потребительские форматы</w:t>
      </w:r>
      <w:r w:rsidR="006338D5">
        <w:rPr>
          <w:rFonts w:ascii="Times New Roman" w:hAnsi="Times New Roman" w:cs="Times New Roman"/>
          <w:sz w:val="28"/>
          <w:szCs w:val="28"/>
        </w:rPr>
        <w:t>.</w:t>
      </w:r>
      <w:r w:rsidRPr="008F3097">
        <w:rPr>
          <w:rFonts w:ascii="Times New Roman" w:hAnsi="Times New Roman" w:cs="Times New Roman"/>
          <w:sz w:val="28"/>
          <w:szCs w:val="28"/>
        </w:rPr>
        <w:t xml:space="preserve"> </w:t>
      </w:r>
    </w:p>
    <w:p w14:paraId="48DBD041" w14:textId="5B6D23E5"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15.011-82</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разработки и постановки продукции на производство. Порядок проведения патентных исследований</w:t>
      </w:r>
      <w:r w:rsidR="006338D5">
        <w:rPr>
          <w:rFonts w:ascii="Times New Roman" w:hAnsi="Times New Roman" w:cs="Times New Roman"/>
          <w:sz w:val="28"/>
          <w:szCs w:val="28"/>
        </w:rPr>
        <w:t>.</w:t>
      </w:r>
    </w:p>
    <w:p w14:paraId="27AE2579" w14:textId="49483140" w:rsidR="00DB4311" w:rsidRPr="008F3097" w:rsidRDefault="00DB4311" w:rsidP="00B60B0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ГОСТ 15.101-98</w:t>
      </w:r>
      <w:r w:rsidR="00B60B02">
        <w:rPr>
          <w:rFonts w:ascii="Times New Roman" w:hAnsi="Times New Roman" w:cs="Times New Roman"/>
          <w:sz w:val="28"/>
          <w:szCs w:val="28"/>
        </w:rPr>
        <w:t>.</w:t>
      </w:r>
      <w:r w:rsidRPr="008F3097">
        <w:rPr>
          <w:rFonts w:ascii="Times New Roman" w:hAnsi="Times New Roman" w:cs="Times New Roman"/>
          <w:sz w:val="28"/>
          <w:szCs w:val="28"/>
        </w:rPr>
        <w:t xml:space="preserve"> Система разработки и постановки продукции на производство. Порядок выполнения на</w:t>
      </w:r>
      <w:r w:rsidR="00375168">
        <w:rPr>
          <w:rFonts w:ascii="Times New Roman" w:hAnsi="Times New Roman" w:cs="Times New Roman"/>
          <w:sz w:val="28"/>
          <w:szCs w:val="28"/>
        </w:rPr>
        <w:t>учно</w:t>
      </w:r>
      <w:r w:rsidR="00375168">
        <w:rPr>
          <w:rFonts w:ascii="Times New Roman" w:hAnsi="Times New Roman" w:cs="Times New Roman"/>
          <w:sz w:val="28"/>
          <w:szCs w:val="28"/>
          <w:lang w:val="kk-KZ"/>
        </w:rPr>
        <w:t xml:space="preserve"> </w:t>
      </w:r>
      <w:r w:rsidRPr="008F3097">
        <w:rPr>
          <w:rFonts w:ascii="Times New Roman" w:hAnsi="Times New Roman" w:cs="Times New Roman"/>
          <w:sz w:val="28"/>
          <w:szCs w:val="28"/>
        </w:rPr>
        <w:t>исследовательских работ</w:t>
      </w:r>
      <w:r w:rsidR="006338D5">
        <w:rPr>
          <w:rFonts w:ascii="Times New Roman" w:hAnsi="Times New Roman" w:cs="Times New Roman"/>
          <w:sz w:val="28"/>
          <w:szCs w:val="28"/>
        </w:rPr>
        <w:t>.</w:t>
      </w:r>
    </w:p>
    <w:p w14:paraId="51901FEF" w14:textId="313E6F01" w:rsidR="00DB4311" w:rsidRPr="008F3097" w:rsidRDefault="00DB4311" w:rsidP="00B60B02">
      <w:pPr>
        <w:spacing w:after="0" w:line="240" w:lineRule="auto"/>
        <w:jc w:val="both"/>
        <w:rPr>
          <w:rFonts w:ascii="Times New Roman" w:hAnsi="Times New Roman" w:cs="Times New Roman"/>
          <w:sz w:val="28"/>
          <w:szCs w:val="28"/>
          <w:lang w:val="kk-KZ"/>
        </w:rPr>
      </w:pPr>
    </w:p>
    <w:p w14:paraId="43354DBC" w14:textId="6EF3ED00" w:rsidR="002B609E" w:rsidRPr="008F3097" w:rsidRDefault="002B609E" w:rsidP="00B60B02">
      <w:pPr>
        <w:spacing w:after="0" w:line="240" w:lineRule="auto"/>
        <w:jc w:val="both"/>
        <w:rPr>
          <w:rFonts w:ascii="Times New Roman" w:hAnsi="Times New Roman" w:cs="Times New Roman"/>
          <w:sz w:val="28"/>
          <w:szCs w:val="28"/>
          <w:lang w:val="kk-KZ"/>
        </w:rPr>
      </w:pPr>
    </w:p>
    <w:p w14:paraId="1ED812B0" w14:textId="62519CD0" w:rsidR="002B609E" w:rsidRPr="008F3097" w:rsidRDefault="002B609E" w:rsidP="00B60B02">
      <w:pPr>
        <w:spacing w:after="0" w:line="240" w:lineRule="auto"/>
        <w:jc w:val="both"/>
        <w:rPr>
          <w:rFonts w:ascii="Times New Roman" w:hAnsi="Times New Roman" w:cs="Times New Roman"/>
          <w:sz w:val="28"/>
          <w:szCs w:val="28"/>
          <w:lang w:val="kk-KZ"/>
        </w:rPr>
      </w:pPr>
    </w:p>
    <w:p w14:paraId="6FF9BE36" w14:textId="5B0317F9" w:rsidR="002B609E" w:rsidRPr="008F3097" w:rsidRDefault="002B609E" w:rsidP="00B60B02">
      <w:pPr>
        <w:spacing w:after="0" w:line="240" w:lineRule="auto"/>
        <w:jc w:val="both"/>
        <w:rPr>
          <w:rFonts w:ascii="Times New Roman" w:hAnsi="Times New Roman" w:cs="Times New Roman"/>
          <w:sz w:val="28"/>
          <w:szCs w:val="28"/>
          <w:lang w:val="kk-KZ"/>
        </w:rPr>
      </w:pPr>
    </w:p>
    <w:p w14:paraId="20BB9D20" w14:textId="58879D28" w:rsidR="002B609E" w:rsidRDefault="002B609E" w:rsidP="00B60B02">
      <w:pPr>
        <w:spacing w:after="0" w:line="240" w:lineRule="auto"/>
        <w:jc w:val="both"/>
        <w:rPr>
          <w:rFonts w:ascii="Times New Roman" w:hAnsi="Times New Roman" w:cs="Times New Roman"/>
          <w:sz w:val="28"/>
          <w:szCs w:val="28"/>
          <w:lang w:val="kk-KZ"/>
        </w:rPr>
      </w:pPr>
    </w:p>
    <w:p w14:paraId="141411FE" w14:textId="77777777" w:rsidR="00B60B02" w:rsidRDefault="00B60B02" w:rsidP="00B60B02">
      <w:pPr>
        <w:spacing w:after="0" w:line="240" w:lineRule="auto"/>
        <w:jc w:val="both"/>
        <w:rPr>
          <w:rFonts w:ascii="Times New Roman" w:hAnsi="Times New Roman" w:cs="Times New Roman"/>
          <w:sz w:val="28"/>
          <w:szCs w:val="28"/>
          <w:lang w:val="kk-KZ"/>
        </w:rPr>
      </w:pPr>
    </w:p>
    <w:p w14:paraId="6102E954" w14:textId="77777777" w:rsidR="00B60B02" w:rsidRDefault="00B60B02" w:rsidP="00B60B02">
      <w:pPr>
        <w:spacing w:after="0" w:line="240" w:lineRule="auto"/>
        <w:jc w:val="both"/>
        <w:rPr>
          <w:rFonts w:ascii="Times New Roman" w:hAnsi="Times New Roman" w:cs="Times New Roman"/>
          <w:sz w:val="28"/>
          <w:szCs w:val="28"/>
          <w:lang w:val="kk-KZ"/>
        </w:rPr>
      </w:pPr>
    </w:p>
    <w:p w14:paraId="47BE343A" w14:textId="77777777" w:rsidR="00B60B02" w:rsidRPr="008F3097" w:rsidRDefault="00B60B02" w:rsidP="00B60B02">
      <w:pPr>
        <w:spacing w:after="0" w:line="240" w:lineRule="auto"/>
        <w:jc w:val="both"/>
        <w:rPr>
          <w:rFonts w:ascii="Times New Roman" w:hAnsi="Times New Roman" w:cs="Times New Roman"/>
          <w:sz w:val="28"/>
          <w:szCs w:val="28"/>
          <w:lang w:val="kk-KZ"/>
        </w:rPr>
      </w:pPr>
    </w:p>
    <w:p w14:paraId="65A4DAC6" w14:textId="0069D692" w:rsidR="002B609E" w:rsidRPr="008F3097" w:rsidRDefault="002B609E" w:rsidP="00B60B02">
      <w:pPr>
        <w:spacing w:after="0" w:line="240" w:lineRule="auto"/>
        <w:jc w:val="both"/>
        <w:rPr>
          <w:rFonts w:ascii="Times New Roman" w:hAnsi="Times New Roman" w:cs="Times New Roman"/>
          <w:sz w:val="28"/>
          <w:szCs w:val="28"/>
          <w:lang w:val="kk-KZ"/>
        </w:rPr>
      </w:pPr>
    </w:p>
    <w:p w14:paraId="7097AD4B" w14:textId="0C0421D0" w:rsidR="00193D4D" w:rsidRPr="008F3097" w:rsidRDefault="00193D4D" w:rsidP="004C389A">
      <w:pPr>
        <w:jc w:val="both"/>
        <w:rPr>
          <w:rFonts w:ascii="Times New Roman" w:hAnsi="Times New Roman" w:cs="Times New Roman"/>
          <w:sz w:val="28"/>
          <w:szCs w:val="28"/>
          <w:lang w:val="kk-KZ"/>
        </w:rPr>
      </w:pPr>
    </w:p>
    <w:p w14:paraId="7F266F85" w14:textId="71353BCD" w:rsidR="00410BC8" w:rsidRDefault="00410BC8" w:rsidP="006338D5">
      <w:pPr>
        <w:spacing w:after="0" w:line="240" w:lineRule="auto"/>
        <w:jc w:val="center"/>
        <w:rPr>
          <w:rFonts w:ascii="Times New Roman" w:hAnsi="Times New Roman" w:cs="Times New Roman"/>
          <w:b/>
          <w:sz w:val="28"/>
          <w:szCs w:val="28"/>
          <w:lang w:val="kk-KZ"/>
        </w:rPr>
      </w:pPr>
    </w:p>
    <w:p w14:paraId="224416D1" w14:textId="77777777" w:rsidR="00487C6F" w:rsidRDefault="00487C6F" w:rsidP="006338D5">
      <w:pPr>
        <w:spacing w:after="0" w:line="240" w:lineRule="auto"/>
        <w:jc w:val="center"/>
        <w:rPr>
          <w:rFonts w:ascii="Times New Roman" w:hAnsi="Times New Roman" w:cs="Times New Roman"/>
          <w:b/>
          <w:sz w:val="28"/>
          <w:szCs w:val="28"/>
          <w:lang w:val="kk-KZ"/>
        </w:rPr>
      </w:pPr>
    </w:p>
    <w:p w14:paraId="5E7AFFF1" w14:textId="6C407070" w:rsidR="002B609E" w:rsidRDefault="002B609E" w:rsidP="006338D5">
      <w:pPr>
        <w:spacing w:after="0" w:line="240" w:lineRule="auto"/>
        <w:jc w:val="center"/>
        <w:rPr>
          <w:rFonts w:ascii="Times New Roman" w:hAnsi="Times New Roman" w:cs="Times New Roman"/>
          <w:b/>
          <w:sz w:val="28"/>
          <w:szCs w:val="28"/>
          <w:lang w:val="kk-KZ"/>
        </w:rPr>
      </w:pPr>
      <w:r w:rsidRPr="0041333A">
        <w:rPr>
          <w:rFonts w:ascii="Times New Roman" w:hAnsi="Times New Roman" w:cs="Times New Roman"/>
          <w:b/>
          <w:sz w:val="28"/>
          <w:szCs w:val="28"/>
          <w:lang w:val="kk-KZ"/>
        </w:rPr>
        <w:t>ОБОЗНАЧЕНИЯ И СОКРАЩЕНИЯ</w:t>
      </w:r>
    </w:p>
    <w:p w14:paraId="2257C5C0" w14:textId="77777777" w:rsidR="006338D5" w:rsidRPr="0041333A" w:rsidRDefault="006338D5" w:rsidP="006338D5">
      <w:pPr>
        <w:spacing w:after="0" w:line="240" w:lineRule="auto"/>
        <w:jc w:val="right"/>
        <w:rPr>
          <w:rFonts w:ascii="Times New Roman" w:hAnsi="Times New Roman" w:cs="Times New Roman"/>
          <w:b/>
          <w:sz w:val="28"/>
          <w:szCs w:val="28"/>
          <w:lang w:val="kk-KZ"/>
        </w:rPr>
      </w:pPr>
    </w:p>
    <w:tbl>
      <w:tblPr>
        <w:tblW w:w="9871" w:type="dxa"/>
        <w:tblInd w:w="18" w:type="dxa"/>
        <w:tblLook w:val="0000" w:firstRow="0" w:lastRow="0" w:firstColumn="0" w:lastColumn="0" w:noHBand="0" w:noVBand="0"/>
      </w:tblPr>
      <w:tblGrid>
        <w:gridCol w:w="1650"/>
        <w:gridCol w:w="8221"/>
      </w:tblGrid>
      <w:tr w:rsidR="00440898" w:rsidRPr="006338D5" w14:paraId="7AAD44DA" w14:textId="77777777" w:rsidTr="006338D5">
        <w:trPr>
          <w:trHeight w:val="80"/>
        </w:trPr>
        <w:tc>
          <w:tcPr>
            <w:tcW w:w="1650" w:type="dxa"/>
          </w:tcPr>
          <w:p w14:paraId="75EC90DC" w14:textId="77777777" w:rsidR="00440898" w:rsidRPr="006338D5" w:rsidRDefault="00440898"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lang w:val="en-US"/>
              </w:rPr>
              <w:t>Alk</w:t>
            </w:r>
          </w:p>
        </w:tc>
        <w:tc>
          <w:tcPr>
            <w:tcW w:w="8221" w:type="dxa"/>
          </w:tcPr>
          <w:p w14:paraId="0F7E486D" w14:textId="3250F439"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Алкильная группа</w:t>
            </w:r>
          </w:p>
        </w:tc>
      </w:tr>
      <w:tr w:rsidR="00440898" w:rsidRPr="006338D5" w14:paraId="47477E3E" w14:textId="77777777" w:rsidTr="006338D5">
        <w:trPr>
          <w:trHeight w:val="80"/>
        </w:trPr>
        <w:tc>
          <w:tcPr>
            <w:tcW w:w="1650" w:type="dxa"/>
          </w:tcPr>
          <w:p w14:paraId="6437556E" w14:textId="577BE284" w:rsidR="00440898" w:rsidRPr="006338D5" w:rsidRDefault="00440898"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lang w:val="en-US"/>
              </w:rPr>
              <w:t>Ar</w:t>
            </w:r>
          </w:p>
        </w:tc>
        <w:tc>
          <w:tcPr>
            <w:tcW w:w="8221" w:type="dxa"/>
          </w:tcPr>
          <w:p w14:paraId="39D54F14" w14:textId="0938F1E5"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Ариловая группа</w:t>
            </w:r>
          </w:p>
        </w:tc>
      </w:tr>
      <w:tr w:rsidR="00440898" w:rsidRPr="006338D5" w14:paraId="7C231A9D" w14:textId="77777777" w:rsidTr="006338D5">
        <w:trPr>
          <w:trHeight w:val="322"/>
        </w:trPr>
        <w:tc>
          <w:tcPr>
            <w:tcW w:w="1650" w:type="dxa"/>
          </w:tcPr>
          <w:p w14:paraId="1CC2F168" w14:textId="46ADBD4A" w:rsidR="00440898" w:rsidRPr="006338D5" w:rsidRDefault="00440898"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lang w:val="en-US"/>
              </w:rPr>
              <w:t>Bn</w:t>
            </w:r>
          </w:p>
        </w:tc>
        <w:tc>
          <w:tcPr>
            <w:tcW w:w="8221" w:type="dxa"/>
          </w:tcPr>
          <w:p w14:paraId="7DB3F74C" w14:textId="4D0B1EEC"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Бензил</w:t>
            </w:r>
          </w:p>
        </w:tc>
      </w:tr>
      <w:tr w:rsidR="00440898" w:rsidRPr="006338D5" w14:paraId="0DF71413" w14:textId="77777777" w:rsidTr="006338D5">
        <w:trPr>
          <w:trHeight w:val="80"/>
        </w:trPr>
        <w:tc>
          <w:tcPr>
            <w:tcW w:w="1650" w:type="dxa"/>
          </w:tcPr>
          <w:p w14:paraId="69C0EA8D" w14:textId="77777777" w:rsidR="00440898" w:rsidRPr="006338D5" w:rsidRDefault="00440898"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lang w:val="en-US"/>
              </w:rPr>
              <w:t>tBu</w:t>
            </w:r>
          </w:p>
        </w:tc>
        <w:tc>
          <w:tcPr>
            <w:tcW w:w="8221" w:type="dxa"/>
          </w:tcPr>
          <w:p w14:paraId="28F30442" w14:textId="39B500D4"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Трет-Бутил</w:t>
            </w:r>
          </w:p>
        </w:tc>
      </w:tr>
      <w:tr w:rsidR="00440898" w:rsidRPr="006338D5" w14:paraId="78D71C2E" w14:textId="77777777" w:rsidTr="006338D5">
        <w:trPr>
          <w:trHeight w:val="80"/>
        </w:trPr>
        <w:tc>
          <w:tcPr>
            <w:tcW w:w="1650" w:type="dxa"/>
          </w:tcPr>
          <w:p w14:paraId="5AC9C3F0" w14:textId="77777777" w:rsidR="00440898" w:rsidRPr="006338D5" w:rsidRDefault="00440898"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lang w:val="en-US"/>
              </w:rPr>
              <w:t>CDCl</w:t>
            </w:r>
            <w:r w:rsidRPr="006338D5">
              <w:rPr>
                <w:rFonts w:ascii="Times New Roman" w:hAnsi="Times New Roman" w:cs="Times New Roman"/>
                <w:sz w:val="28"/>
                <w:szCs w:val="28"/>
                <w:vertAlign w:val="subscript"/>
              </w:rPr>
              <w:t>3</w:t>
            </w:r>
          </w:p>
        </w:tc>
        <w:tc>
          <w:tcPr>
            <w:tcW w:w="8221" w:type="dxa"/>
          </w:tcPr>
          <w:p w14:paraId="096EC062" w14:textId="4D6E34BC"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Дейтерированный хлороформ</w:t>
            </w:r>
          </w:p>
        </w:tc>
      </w:tr>
      <w:tr w:rsidR="00440898" w:rsidRPr="006338D5" w14:paraId="6FDD7826" w14:textId="77777777" w:rsidTr="006338D5">
        <w:trPr>
          <w:trHeight w:val="80"/>
        </w:trPr>
        <w:tc>
          <w:tcPr>
            <w:tcW w:w="1650" w:type="dxa"/>
          </w:tcPr>
          <w:p w14:paraId="6F6113D5"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DCM</w:t>
            </w:r>
          </w:p>
        </w:tc>
        <w:tc>
          <w:tcPr>
            <w:tcW w:w="8221" w:type="dxa"/>
          </w:tcPr>
          <w:p w14:paraId="7A42CDC8" w14:textId="6992D00A"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Дихлорметан</w:t>
            </w:r>
          </w:p>
        </w:tc>
      </w:tr>
      <w:tr w:rsidR="00440898" w:rsidRPr="006338D5" w14:paraId="321BEFB1" w14:textId="77777777" w:rsidTr="006338D5">
        <w:trPr>
          <w:trHeight w:val="80"/>
        </w:trPr>
        <w:tc>
          <w:tcPr>
            <w:tcW w:w="1650" w:type="dxa"/>
          </w:tcPr>
          <w:p w14:paraId="1E574BCF" w14:textId="1243A9D6"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DKP</w:t>
            </w:r>
          </w:p>
        </w:tc>
        <w:tc>
          <w:tcPr>
            <w:tcW w:w="8221" w:type="dxa"/>
          </w:tcPr>
          <w:p w14:paraId="1603FD5F" w14:textId="214D61DD"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Дикетопиперазин</w:t>
            </w:r>
          </w:p>
        </w:tc>
      </w:tr>
      <w:tr w:rsidR="00440898" w:rsidRPr="006338D5" w14:paraId="2E180DFB" w14:textId="77777777" w:rsidTr="006338D5">
        <w:trPr>
          <w:trHeight w:val="80"/>
        </w:trPr>
        <w:tc>
          <w:tcPr>
            <w:tcW w:w="1650" w:type="dxa"/>
          </w:tcPr>
          <w:p w14:paraId="74C72C65"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DMF</w:t>
            </w:r>
          </w:p>
        </w:tc>
        <w:tc>
          <w:tcPr>
            <w:tcW w:w="8221" w:type="dxa"/>
          </w:tcPr>
          <w:p w14:paraId="17FF0964" w14:textId="5597DA96"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Диметилформиамид</w:t>
            </w:r>
          </w:p>
        </w:tc>
      </w:tr>
      <w:tr w:rsidR="00440898" w:rsidRPr="006338D5" w14:paraId="35D937D4" w14:textId="77777777" w:rsidTr="006338D5">
        <w:trPr>
          <w:trHeight w:val="80"/>
        </w:trPr>
        <w:tc>
          <w:tcPr>
            <w:tcW w:w="1650" w:type="dxa"/>
          </w:tcPr>
          <w:p w14:paraId="6BDD290D" w14:textId="48D72413"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Et</w:t>
            </w:r>
          </w:p>
        </w:tc>
        <w:tc>
          <w:tcPr>
            <w:tcW w:w="8221" w:type="dxa"/>
          </w:tcPr>
          <w:p w14:paraId="1E7CD3E2" w14:textId="74749B1F"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Этил</w:t>
            </w:r>
          </w:p>
        </w:tc>
      </w:tr>
      <w:tr w:rsidR="00440898" w:rsidRPr="006338D5" w14:paraId="089FD478" w14:textId="77777777" w:rsidTr="006338D5">
        <w:trPr>
          <w:trHeight w:val="80"/>
        </w:trPr>
        <w:tc>
          <w:tcPr>
            <w:tcW w:w="1650" w:type="dxa"/>
          </w:tcPr>
          <w:p w14:paraId="693F98BB"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EtOAc</w:t>
            </w:r>
          </w:p>
        </w:tc>
        <w:tc>
          <w:tcPr>
            <w:tcW w:w="8221" w:type="dxa"/>
          </w:tcPr>
          <w:p w14:paraId="47D31A2C" w14:textId="4FC5B142"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Этилацетат</w:t>
            </w:r>
          </w:p>
        </w:tc>
      </w:tr>
      <w:tr w:rsidR="00440898" w:rsidRPr="006338D5" w14:paraId="72164D27" w14:textId="77777777" w:rsidTr="006338D5">
        <w:trPr>
          <w:trHeight w:val="80"/>
        </w:trPr>
        <w:tc>
          <w:tcPr>
            <w:tcW w:w="1650" w:type="dxa"/>
          </w:tcPr>
          <w:p w14:paraId="76A6A1D5"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EtOH</w:t>
            </w:r>
          </w:p>
        </w:tc>
        <w:tc>
          <w:tcPr>
            <w:tcW w:w="8221" w:type="dxa"/>
          </w:tcPr>
          <w:p w14:paraId="719B68F4" w14:textId="2419575F"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Этанол</w:t>
            </w:r>
          </w:p>
        </w:tc>
      </w:tr>
      <w:tr w:rsidR="00440898" w:rsidRPr="006338D5" w14:paraId="4BD621F3" w14:textId="77777777" w:rsidTr="006338D5">
        <w:trPr>
          <w:trHeight w:val="80"/>
        </w:trPr>
        <w:tc>
          <w:tcPr>
            <w:tcW w:w="1650" w:type="dxa"/>
          </w:tcPr>
          <w:p w14:paraId="5C9ABC64"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Hex</w:t>
            </w:r>
          </w:p>
        </w:tc>
        <w:tc>
          <w:tcPr>
            <w:tcW w:w="8221" w:type="dxa"/>
          </w:tcPr>
          <w:p w14:paraId="373A1F78" w14:textId="0B70C0BC"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Гексан</w:t>
            </w:r>
          </w:p>
        </w:tc>
      </w:tr>
      <w:tr w:rsidR="00440898" w:rsidRPr="006338D5" w14:paraId="0ECB3786" w14:textId="77777777" w:rsidTr="006338D5">
        <w:trPr>
          <w:trHeight w:val="80"/>
        </w:trPr>
        <w:tc>
          <w:tcPr>
            <w:tcW w:w="1650" w:type="dxa"/>
          </w:tcPr>
          <w:p w14:paraId="70E13B92" w14:textId="008FC2A0"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i-PrOH</w:t>
            </w:r>
          </w:p>
        </w:tc>
        <w:tc>
          <w:tcPr>
            <w:tcW w:w="8221" w:type="dxa"/>
          </w:tcPr>
          <w:p w14:paraId="0BB73725" w14:textId="3EEACA8B"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Изопропиловый спирт</w:t>
            </w:r>
          </w:p>
        </w:tc>
      </w:tr>
      <w:tr w:rsidR="00440898" w:rsidRPr="006338D5" w14:paraId="3C8BEEB4" w14:textId="77777777" w:rsidTr="006338D5">
        <w:trPr>
          <w:trHeight w:val="80"/>
        </w:trPr>
        <w:tc>
          <w:tcPr>
            <w:tcW w:w="1650" w:type="dxa"/>
          </w:tcPr>
          <w:p w14:paraId="251DC22F"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MCR</w:t>
            </w:r>
          </w:p>
        </w:tc>
        <w:tc>
          <w:tcPr>
            <w:tcW w:w="8221" w:type="dxa"/>
          </w:tcPr>
          <w:p w14:paraId="01AF48E3" w14:textId="4A706A8E"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Мультикомпонентная реакция</w:t>
            </w:r>
          </w:p>
        </w:tc>
      </w:tr>
      <w:tr w:rsidR="00440898" w:rsidRPr="006338D5" w14:paraId="38AC138D" w14:textId="77777777" w:rsidTr="006338D5">
        <w:trPr>
          <w:trHeight w:val="152"/>
        </w:trPr>
        <w:tc>
          <w:tcPr>
            <w:tcW w:w="1650" w:type="dxa"/>
          </w:tcPr>
          <w:p w14:paraId="5F5138BF" w14:textId="262A1FCF"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Me</w:t>
            </w:r>
          </w:p>
        </w:tc>
        <w:tc>
          <w:tcPr>
            <w:tcW w:w="8221" w:type="dxa"/>
          </w:tcPr>
          <w:p w14:paraId="49FAE18F" w14:textId="7120FCE0"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Метил</w:t>
            </w:r>
          </w:p>
        </w:tc>
      </w:tr>
      <w:tr w:rsidR="00440898" w:rsidRPr="006338D5" w14:paraId="497EDB7D" w14:textId="77777777" w:rsidTr="006338D5">
        <w:trPr>
          <w:trHeight w:val="80"/>
        </w:trPr>
        <w:tc>
          <w:tcPr>
            <w:tcW w:w="1650" w:type="dxa"/>
          </w:tcPr>
          <w:p w14:paraId="3C76D194"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MeCN</w:t>
            </w:r>
          </w:p>
        </w:tc>
        <w:tc>
          <w:tcPr>
            <w:tcW w:w="8221" w:type="dxa"/>
          </w:tcPr>
          <w:p w14:paraId="3552EDF0" w14:textId="57CE4F64" w:rsidR="00440898" w:rsidRPr="006338D5" w:rsidRDefault="00FD7BF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А</w:t>
            </w:r>
            <w:r w:rsidR="00B37F1E" w:rsidRPr="006338D5">
              <w:rPr>
                <w:rFonts w:ascii="Times New Roman" w:hAnsi="Times New Roman" w:cs="Times New Roman"/>
                <w:sz w:val="28"/>
                <w:szCs w:val="28"/>
              </w:rPr>
              <w:t>цетонитрил</w:t>
            </w:r>
          </w:p>
        </w:tc>
      </w:tr>
      <w:tr w:rsidR="00440898" w:rsidRPr="006338D5" w14:paraId="246D7E67" w14:textId="77777777" w:rsidTr="006338D5">
        <w:trPr>
          <w:trHeight w:val="80"/>
        </w:trPr>
        <w:tc>
          <w:tcPr>
            <w:tcW w:w="1650" w:type="dxa"/>
          </w:tcPr>
          <w:p w14:paraId="22B7394E"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MeOH</w:t>
            </w:r>
          </w:p>
        </w:tc>
        <w:tc>
          <w:tcPr>
            <w:tcW w:w="8221" w:type="dxa"/>
          </w:tcPr>
          <w:p w14:paraId="6A1E3894" w14:textId="60373341"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Метанол</w:t>
            </w:r>
          </w:p>
        </w:tc>
      </w:tr>
      <w:tr w:rsidR="00440898" w:rsidRPr="006338D5" w14:paraId="5B46F4F7" w14:textId="77777777" w:rsidTr="006338D5">
        <w:trPr>
          <w:trHeight w:val="80"/>
        </w:trPr>
        <w:tc>
          <w:tcPr>
            <w:tcW w:w="1650" w:type="dxa"/>
          </w:tcPr>
          <w:p w14:paraId="1796F9D5" w14:textId="39131E12"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MW</w:t>
            </w:r>
          </w:p>
        </w:tc>
        <w:tc>
          <w:tcPr>
            <w:tcW w:w="8221" w:type="dxa"/>
          </w:tcPr>
          <w:p w14:paraId="15FB0DA3" w14:textId="4DABBD83"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Молекулярная масса</w:t>
            </w:r>
          </w:p>
        </w:tc>
      </w:tr>
      <w:tr w:rsidR="00440898" w:rsidRPr="006338D5" w14:paraId="6206CDDD" w14:textId="77777777" w:rsidTr="006338D5">
        <w:trPr>
          <w:trHeight w:val="80"/>
        </w:trPr>
        <w:tc>
          <w:tcPr>
            <w:tcW w:w="1650" w:type="dxa"/>
          </w:tcPr>
          <w:p w14:paraId="4C307DE6"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NMR</w:t>
            </w:r>
          </w:p>
        </w:tc>
        <w:tc>
          <w:tcPr>
            <w:tcW w:w="8221" w:type="dxa"/>
          </w:tcPr>
          <w:p w14:paraId="7B5AB60B" w14:textId="7CC61E0D" w:rsidR="00440898" w:rsidRPr="006338D5" w:rsidRDefault="00B37F1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Ядерно–магнитно резонансная спектороскопия</w:t>
            </w:r>
          </w:p>
        </w:tc>
      </w:tr>
      <w:tr w:rsidR="00440898" w:rsidRPr="006338D5" w14:paraId="4D1452C1" w14:textId="77777777" w:rsidTr="006338D5">
        <w:trPr>
          <w:trHeight w:val="80"/>
        </w:trPr>
        <w:tc>
          <w:tcPr>
            <w:tcW w:w="1650" w:type="dxa"/>
          </w:tcPr>
          <w:p w14:paraId="3A147984"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Ph</w:t>
            </w:r>
          </w:p>
        </w:tc>
        <w:tc>
          <w:tcPr>
            <w:tcW w:w="8221" w:type="dxa"/>
          </w:tcPr>
          <w:p w14:paraId="3E869BD0" w14:textId="27F3104A" w:rsidR="00440898" w:rsidRPr="006338D5" w:rsidRDefault="0001558C" w:rsidP="006338D5">
            <w:pPr>
              <w:pStyle w:val="a3"/>
              <w:numPr>
                <w:ilvl w:val="0"/>
                <w:numId w:val="44"/>
              </w:numPr>
              <w:spacing w:after="0" w:line="240" w:lineRule="auto"/>
              <w:ind w:left="317" w:hanging="284"/>
              <w:rPr>
                <w:rFonts w:ascii="Times New Roman" w:hAnsi="Times New Roman" w:cs="Times New Roman"/>
                <w:sz w:val="28"/>
                <w:szCs w:val="28"/>
                <w:lang w:val="en-US"/>
              </w:rPr>
            </w:pPr>
            <w:r>
              <w:rPr>
                <w:rFonts w:ascii="Times New Roman" w:hAnsi="Times New Roman" w:cs="Times New Roman"/>
                <w:sz w:val="28"/>
                <w:szCs w:val="28"/>
                <w:lang w:val="kk-KZ"/>
              </w:rPr>
              <w:t>Фенил</w:t>
            </w:r>
          </w:p>
        </w:tc>
      </w:tr>
      <w:tr w:rsidR="00440898" w:rsidRPr="006338D5" w14:paraId="55D97526" w14:textId="77777777" w:rsidTr="006338D5">
        <w:trPr>
          <w:trHeight w:val="322"/>
        </w:trPr>
        <w:tc>
          <w:tcPr>
            <w:tcW w:w="1650" w:type="dxa"/>
          </w:tcPr>
          <w:p w14:paraId="1FB787F0"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PPh</w:t>
            </w:r>
            <w:r w:rsidRPr="006338D5">
              <w:rPr>
                <w:rFonts w:ascii="Times New Roman" w:hAnsi="Times New Roman" w:cs="Times New Roman"/>
                <w:sz w:val="28"/>
                <w:szCs w:val="28"/>
                <w:vertAlign w:val="subscript"/>
                <w:lang w:val="en-US"/>
              </w:rPr>
              <w:t>3</w:t>
            </w:r>
          </w:p>
        </w:tc>
        <w:tc>
          <w:tcPr>
            <w:tcW w:w="8221" w:type="dxa"/>
          </w:tcPr>
          <w:p w14:paraId="5EE6C326" w14:textId="1687F0A1" w:rsidR="00440898" w:rsidRPr="006338D5" w:rsidRDefault="00C8716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Трифенилфосфин</w:t>
            </w:r>
          </w:p>
        </w:tc>
      </w:tr>
      <w:tr w:rsidR="00440898" w:rsidRPr="006338D5" w14:paraId="111D72E9" w14:textId="77777777" w:rsidTr="006338D5">
        <w:trPr>
          <w:trHeight w:val="80"/>
        </w:trPr>
        <w:tc>
          <w:tcPr>
            <w:tcW w:w="1650" w:type="dxa"/>
          </w:tcPr>
          <w:p w14:paraId="127025AC" w14:textId="77777777" w:rsidR="00440898" w:rsidRPr="006338D5" w:rsidRDefault="00440898"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Rt</w:t>
            </w:r>
          </w:p>
        </w:tc>
        <w:tc>
          <w:tcPr>
            <w:tcW w:w="8221" w:type="dxa"/>
          </w:tcPr>
          <w:p w14:paraId="7361FC6A" w14:textId="7ACFB41E" w:rsidR="00440898" w:rsidRPr="006338D5" w:rsidRDefault="00A7440C"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Комнатная температура</w:t>
            </w:r>
          </w:p>
        </w:tc>
      </w:tr>
      <w:tr w:rsidR="00083325" w:rsidRPr="006338D5" w14:paraId="0F1260C0" w14:textId="77777777" w:rsidTr="006338D5">
        <w:trPr>
          <w:trHeight w:val="415"/>
        </w:trPr>
        <w:tc>
          <w:tcPr>
            <w:tcW w:w="1650" w:type="dxa"/>
          </w:tcPr>
          <w:p w14:paraId="4785B70E" w14:textId="4D986C91" w:rsidR="00083325" w:rsidRPr="006338D5" w:rsidRDefault="00083325"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¹H NMR</w:t>
            </w:r>
            <w:r w:rsidR="00FD7BFE" w:rsidRPr="006338D5">
              <w:rPr>
                <w:rFonts w:ascii="Times New Roman" w:hAnsi="Times New Roman" w:cs="Times New Roman"/>
                <w:sz w:val="28"/>
                <w:szCs w:val="28"/>
                <w:lang w:val="kk-KZ"/>
              </w:rPr>
              <w:t>,</w:t>
            </w:r>
            <w:r w:rsidR="00FD7BFE" w:rsidRPr="006338D5">
              <w:rPr>
                <w:rFonts w:ascii="Times New Roman" w:hAnsi="Times New Roman" w:cs="Times New Roman"/>
                <w:sz w:val="28"/>
                <w:szCs w:val="28"/>
                <w:lang w:val="en-US"/>
              </w:rPr>
              <w:t>¹³C NMR</w:t>
            </w:r>
            <w:r w:rsidR="00FD7BFE" w:rsidRPr="006338D5">
              <w:rPr>
                <w:rFonts w:ascii="Times New Roman" w:hAnsi="Times New Roman" w:cs="Times New Roman"/>
                <w:sz w:val="28"/>
                <w:szCs w:val="28"/>
                <w:lang w:val="kk-KZ"/>
              </w:rPr>
              <w:t>,</w:t>
            </w:r>
            <w:r w:rsidR="00FD7BFE" w:rsidRPr="006338D5">
              <w:rPr>
                <w:rFonts w:ascii="Times New Roman" w:hAnsi="Times New Roman" w:cs="Times New Roman"/>
                <w:sz w:val="28"/>
                <w:szCs w:val="28"/>
                <w:lang w:val="en-US"/>
              </w:rPr>
              <w:t>¹</w:t>
            </w:r>
            <w:r w:rsidR="00FD7BFE" w:rsidRPr="006338D5">
              <w:rPr>
                <w:rFonts w:ascii="Cambria Math" w:hAnsi="Cambria Math" w:cs="Cambria Math"/>
                <w:sz w:val="28"/>
                <w:szCs w:val="28"/>
                <w:lang w:val="en-US"/>
              </w:rPr>
              <w:t>⁹</w:t>
            </w:r>
            <w:r w:rsidR="00FD7BFE" w:rsidRPr="006338D5">
              <w:rPr>
                <w:rFonts w:ascii="Times New Roman" w:hAnsi="Times New Roman" w:cs="Times New Roman"/>
                <w:sz w:val="28"/>
                <w:szCs w:val="28"/>
                <w:lang w:val="en-US"/>
              </w:rPr>
              <w:t>F NMR</w:t>
            </w:r>
          </w:p>
        </w:tc>
        <w:tc>
          <w:tcPr>
            <w:tcW w:w="8221" w:type="dxa"/>
          </w:tcPr>
          <w:p w14:paraId="6FCC6382" w14:textId="2EA08A29" w:rsidR="00083325"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rPr>
              <w:t>ЯМР-спектроскопия протонов</w:t>
            </w:r>
            <w:r w:rsidR="00FD7BFE" w:rsidRPr="006338D5">
              <w:rPr>
                <w:rFonts w:ascii="Times New Roman" w:hAnsi="Times New Roman" w:cs="Times New Roman"/>
                <w:sz w:val="28"/>
                <w:szCs w:val="28"/>
                <w:lang w:val="kk-KZ"/>
              </w:rPr>
              <w:t>,</w:t>
            </w:r>
            <w:r w:rsidR="00FD7BFE" w:rsidRPr="006338D5">
              <w:rPr>
                <w:rFonts w:ascii="Times New Roman" w:hAnsi="Times New Roman" w:cs="Times New Roman"/>
                <w:sz w:val="28"/>
                <w:szCs w:val="28"/>
              </w:rPr>
              <w:t xml:space="preserve"> углерода-13</w:t>
            </w:r>
            <w:r w:rsidR="00FD7BFE" w:rsidRPr="006338D5">
              <w:rPr>
                <w:rFonts w:ascii="Times New Roman" w:hAnsi="Times New Roman" w:cs="Times New Roman"/>
                <w:sz w:val="28"/>
                <w:szCs w:val="28"/>
                <w:lang w:val="kk-KZ"/>
              </w:rPr>
              <w:t>,</w:t>
            </w:r>
            <w:r w:rsidR="00FD7BFE" w:rsidRPr="006338D5">
              <w:rPr>
                <w:rFonts w:ascii="Times New Roman" w:hAnsi="Times New Roman" w:cs="Times New Roman"/>
                <w:sz w:val="28"/>
                <w:szCs w:val="28"/>
              </w:rPr>
              <w:t xml:space="preserve"> фтора-19</w:t>
            </w:r>
          </w:p>
        </w:tc>
      </w:tr>
      <w:tr w:rsidR="00083325" w:rsidRPr="006338D5" w14:paraId="6CA2B77E" w14:textId="77777777" w:rsidTr="006338D5">
        <w:trPr>
          <w:trHeight w:val="80"/>
        </w:trPr>
        <w:tc>
          <w:tcPr>
            <w:tcW w:w="1650" w:type="dxa"/>
          </w:tcPr>
          <w:p w14:paraId="448D23F3" w14:textId="33165111" w:rsidR="00083325" w:rsidRPr="006338D5" w:rsidRDefault="00FD7BFE"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ESI</w:t>
            </w:r>
          </w:p>
        </w:tc>
        <w:tc>
          <w:tcPr>
            <w:tcW w:w="8221" w:type="dxa"/>
          </w:tcPr>
          <w:p w14:paraId="75A8ED40" w14:textId="323D2273" w:rsidR="00083325" w:rsidRPr="006338D5" w:rsidRDefault="00FD7BF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 xml:space="preserve">Электроспрейная ионизация (ESI – </w:t>
            </w:r>
            <w:r w:rsidRPr="006338D5">
              <w:rPr>
                <w:rStyle w:val="aa"/>
                <w:rFonts w:ascii="Times New Roman" w:hAnsi="Times New Roman" w:cs="Times New Roman"/>
                <w:sz w:val="28"/>
                <w:szCs w:val="28"/>
              </w:rPr>
              <w:t>Electrospray Ionization</w:t>
            </w:r>
            <w:r w:rsidRPr="006338D5">
              <w:rPr>
                <w:rFonts w:ascii="Times New Roman" w:hAnsi="Times New Roman" w:cs="Times New Roman"/>
                <w:sz w:val="28"/>
                <w:szCs w:val="28"/>
              </w:rPr>
              <w:t>)</w:t>
            </w:r>
          </w:p>
        </w:tc>
      </w:tr>
      <w:tr w:rsidR="00083325" w:rsidRPr="006338D5" w14:paraId="7469AB0B" w14:textId="77777777" w:rsidTr="006338D5">
        <w:trPr>
          <w:trHeight w:val="80"/>
        </w:trPr>
        <w:tc>
          <w:tcPr>
            <w:tcW w:w="1650" w:type="dxa"/>
          </w:tcPr>
          <w:p w14:paraId="32EDADE3" w14:textId="17C25777" w:rsidR="00083325" w:rsidRPr="006338D5" w:rsidRDefault="00FD7BFE" w:rsidP="006338D5">
            <w:pPr>
              <w:spacing w:after="0" w:line="240" w:lineRule="auto"/>
              <w:rPr>
                <w:rFonts w:ascii="Times New Roman" w:hAnsi="Times New Roman" w:cs="Times New Roman"/>
                <w:sz w:val="28"/>
                <w:szCs w:val="28"/>
                <w:vertAlign w:val="subscript"/>
                <w:lang w:val="kk-KZ"/>
              </w:rPr>
            </w:pPr>
            <w:r w:rsidRPr="006338D5">
              <w:rPr>
                <w:rFonts w:ascii="Times New Roman" w:hAnsi="Times New Roman" w:cs="Times New Roman"/>
                <w:sz w:val="28"/>
                <w:szCs w:val="28"/>
              </w:rPr>
              <w:t>CDCl</w:t>
            </w:r>
            <w:r w:rsidRPr="006338D5">
              <w:rPr>
                <w:rFonts w:ascii="Times New Roman" w:hAnsi="Times New Roman" w:cs="Times New Roman"/>
                <w:sz w:val="28"/>
                <w:szCs w:val="28"/>
                <w:vertAlign w:val="subscript"/>
                <w:lang w:val="kk-KZ"/>
              </w:rPr>
              <w:t>3</w:t>
            </w:r>
          </w:p>
        </w:tc>
        <w:tc>
          <w:tcPr>
            <w:tcW w:w="8221" w:type="dxa"/>
          </w:tcPr>
          <w:p w14:paraId="63349CA1" w14:textId="497A87DA" w:rsidR="00083325" w:rsidRPr="006338D5" w:rsidRDefault="00FD7BF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Дейтерированный хлороформ</w:t>
            </w:r>
          </w:p>
        </w:tc>
      </w:tr>
      <w:tr w:rsidR="00A33192" w:rsidRPr="006338D5" w14:paraId="3C3956CE" w14:textId="77777777" w:rsidTr="006338D5">
        <w:trPr>
          <w:trHeight w:val="80"/>
        </w:trPr>
        <w:tc>
          <w:tcPr>
            <w:tcW w:w="1650" w:type="dxa"/>
          </w:tcPr>
          <w:p w14:paraId="68760559" w14:textId="0F7D4448" w:rsidR="00A33192" w:rsidRPr="006338D5" w:rsidRDefault="00A33192" w:rsidP="006338D5">
            <w:pPr>
              <w:spacing w:after="0" w:line="240" w:lineRule="auto"/>
              <w:rPr>
                <w:rFonts w:ascii="Times New Roman" w:hAnsi="Times New Roman" w:cs="Times New Roman"/>
                <w:sz w:val="28"/>
                <w:szCs w:val="28"/>
                <w:lang w:val="kk-KZ"/>
              </w:rPr>
            </w:pPr>
            <w:r w:rsidRPr="006338D5">
              <w:rPr>
                <w:rFonts w:ascii="Times New Roman" w:hAnsi="Times New Roman" w:cs="Times New Roman"/>
                <w:sz w:val="28"/>
                <w:szCs w:val="28"/>
                <w:lang w:val="kk-KZ"/>
              </w:rPr>
              <w:t>МКР</w:t>
            </w:r>
          </w:p>
        </w:tc>
        <w:tc>
          <w:tcPr>
            <w:tcW w:w="8221" w:type="dxa"/>
          </w:tcPr>
          <w:p w14:paraId="12B81CE6" w14:textId="5B46B959" w:rsidR="00A33192" w:rsidRPr="006338D5" w:rsidRDefault="00A33192"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lang w:val="kk-KZ"/>
              </w:rPr>
              <w:t>Мультикомпонентная реакция</w:t>
            </w:r>
          </w:p>
        </w:tc>
      </w:tr>
      <w:tr w:rsidR="00A33192" w:rsidRPr="006338D5" w14:paraId="60FD3E4C" w14:textId="77777777" w:rsidTr="006338D5">
        <w:trPr>
          <w:trHeight w:val="419"/>
        </w:trPr>
        <w:tc>
          <w:tcPr>
            <w:tcW w:w="1650" w:type="dxa"/>
          </w:tcPr>
          <w:p w14:paraId="7EC3FFF6" w14:textId="2D755DA9" w:rsidR="00A33192" w:rsidRPr="006338D5" w:rsidRDefault="00A33192"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kk-KZ"/>
              </w:rPr>
              <w:t>МКРИ</w:t>
            </w:r>
          </w:p>
        </w:tc>
        <w:tc>
          <w:tcPr>
            <w:tcW w:w="8221" w:type="dxa"/>
          </w:tcPr>
          <w:p w14:paraId="403F8C7C" w14:textId="5BD10628" w:rsidR="00A33192" w:rsidRPr="006338D5" w:rsidRDefault="00A33192"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lang w:val="kk-KZ"/>
              </w:rPr>
              <w:t>Мултикомпонентная реакция изоцианатов</w:t>
            </w:r>
          </w:p>
        </w:tc>
      </w:tr>
      <w:tr w:rsidR="00A33192" w:rsidRPr="006338D5" w14:paraId="50A5680B" w14:textId="77777777" w:rsidTr="006338D5">
        <w:trPr>
          <w:trHeight w:val="322"/>
        </w:trPr>
        <w:tc>
          <w:tcPr>
            <w:tcW w:w="1650" w:type="dxa"/>
          </w:tcPr>
          <w:p w14:paraId="6E4BCDDC" w14:textId="792C5A2A" w:rsidR="00A33192" w:rsidRPr="006338D5" w:rsidRDefault="00F13E93"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en-US"/>
              </w:rPr>
              <w:t>PARP (Poly ADP-Ribose Polymerase)</w:t>
            </w:r>
          </w:p>
        </w:tc>
        <w:tc>
          <w:tcPr>
            <w:tcW w:w="8221" w:type="dxa"/>
          </w:tcPr>
          <w:p w14:paraId="6D257278" w14:textId="6084501C" w:rsidR="00A33192" w:rsidRPr="006338D5" w:rsidRDefault="00F13E93"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lang w:val="kk-KZ"/>
              </w:rPr>
              <w:t>Поли АДП –Рибозы Полимераза</w:t>
            </w:r>
          </w:p>
        </w:tc>
      </w:tr>
      <w:tr w:rsidR="00A33192" w:rsidRPr="006338D5" w14:paraId="694B688E" w14:textId="77777777" w:rsidTr="006338D5">
        <w:trPr>
          <w:trHeight w:val="80"/>
        </w:trPr>
        <w:tc>
          <w:tcPr>
            <w:tcW w:w="1650" w:type="dxa"/>
          </w:tcPr>
          <w:p w14:paraId="749550F9" w14:textId="112B3D9C" w:rsidR="00A33192" w:rsidRPr="006338D5" w:rsidRDefault="00952B4D"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lang w:val="kk-KZ"/>
              </w:rPr>
              <w:t>HFIP</w:t>
            </w:r>
          </w:p>
        </w:tc>
        <w:tc>
          <w:tcPr>
            <w:tcW w:w="8221" w:type="dxa"/>
          </w:tcPr>
          <w:p w14:paraId="1F505EA3" w14:textId="46592459" w:rsidR="00A33192" w:rsidRPr="006338D5" w:rsidRDefault="00952B4D" w:rsidP="006338D5">
            <w:pPr>
              <w:pStyle w:val="a3"/>
              <w:numPr>
                <w:ilvl w:val="0"/>
                <w:numId w:val="44"/>
              </w:numPr>
              <w:spacing w:after="0" w:line="240" w:lineRule="auto"/>
              <w:ind w:left="317" w:hanging="284"/>
              <w:rPr>
                <w:rFonts w:ascii="Times New Roman" w:hAnsi="Times New Roman" w:cs="Times New Roman"/>
                <w:sz w:val="28"/>
                <w:szCs w:val="28"/>
                <w:lang w:val="en-US"/>
              </w:rPr>
            </w:pPr>
            <w:r w:rsidRPr="006338D5">
              <w:rPr>
                <w:rFonts w:ascii="Times New Roman" w:hAnsi="Times New Roman" w:cs="Times New Roman"/>
                <w:sz w:val="28"/>
                <w:szCs w:val="28"/>
                <w:lang w:val="kk-KZ"/>
              </w:rPr>
              <w:t>Г</w:t>
            </w:r>
            <w:r w:rsidRPr="006338D5">
              <w:rPr>
                <w:rFonts w:ascii="Times New Roman" w:hAnsi="Times New Roman" w:cs="Times New Roman"/>
                <w:sz w:val="28"/>
                <w:szCs w:val="28"/>
              </w:rPr>
              <w:t>ексафторизопропанол</w:t>
            </w:r>
          </w:p>
        </w:tc>
      </w:tr>
      <w:tr w:rsidR="00A33192" w:rsidRPr="006338D5" w14:paraId="34350559" w14:textId="77777777" w:rsidTr="006338D5">
        <w:trPr>
          <w:trHeight w:val="80"/>
        </w:trPr>
        <w:tc>
          <w:tcPr>
            <w:tcW w:w="1650" w:type="dxa"/>
          </w:tcPr>
          <w:p w14:paraId="5AD67EFD" w14:textId="3CBD9006" w:rsidR="00A33192" w:rsidRPr="006338D5" w:rsidRDefault="00D77E22" w:rsidP="006338D5">
            <w:pPr>
              <w:spacing w:after="0" w:line="240" w:lineRule="auto"/>
              <w:rPr>
                <w:rFonts w:ascii="Times New Roman" w:hAnsi="Times New Roman" w:cs="Times New Roman"/>
                <w:sz w:val="28"/>
                <w:szCs w:val="28"/>
                <w:lang w:val="kk-KZ"/>
              </w:rPr>
            </w:pPr>
            <w:r w:rsidRPr="006338D5">
              <w:rPr>
                <w:rFonts w:ascii="Times New Roman" w:hAnsi="Times New Roman" w:cs="Times New Roman"/>
                <w:sz w:val="28"/>
                <w:szCs w:val="28"/>
                <w:lang w:val="kk-KZ"/>
              </w:rPr>
              <w:t>ГФА</w:t>
            </w:r>
          </w:p>
        </w:tc>
        <w:tc>
          <w:tcPr>
            <w:tcW w:w="8221" w:type="dxa"/>
          </w:tcPr>
          <w:p w14:paraId="71D28494" w14:textId="63EF7EA6" w:rsidR="00A33192" w:rsidRPr="006338D5" w:rsidRDefault="00D77E22"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lang w:val="kk-KZ"/>
              </w:rPr>
              <w:t>Гомофталевый ангидрид</w:t>
            </w:r>
          </w:p>
        </w:tc>
      </w:tr>
      <w:tr w:rsidR="00A33192" w:rsidRPr="006338D5" w14:paraId="7F8F61E0" w14:textId="77777777" w:rsidTr="006338D5">
        <w:trPr>
          <w:trHeight w:val="80"/>
        </w:trPr>
        <w:tc>
          <w:tcPr>
            <w:tcW w:w="1650" w:type="dxa"/>
          </w:tcPr>
          <w:p w14:paraId="711AEA3E" w14:textId="53E4239E" w:rsidR="00A33192" w:rsidRPr="006338D5" w:rsidRDefault="00083325" w:rsidP="006338D5">
            <w:pPr>
              <w:spacing w:after="0" w:line="240" w:lineRule="auto"/>
              <w:rPr>
                <w:rFonts w:ascii="Times New Roman" w:hAnsi="Times New Roman" w:cs="Times New Roman"/>
                <w:sz w:val="28"/>
                <w:szCs w:val="28"/>
                <w:lang w:val="en-US"/>
              </w:rPr>
            </w:pPr>
            <w:r w:rsidRPr="006338D5">
              <w:rPr>
                <w:rFonts w:ascii="Times New Roman" w:hAnsi="Times New Roman" w:cs="Times New Roman"/>
                <w:sz w:val="28"/>
                <w:szCs w:val="28"/>
              </w:rPr>
              <w:t>NMP</w:t>
            </w:r>
          </w:p>
        </w:tc>
        <w:tc>
          <w:tcPr>
            <w:tcW w:w="8221" w:type="dxa"/>
          </w:tcPr>
          <w:p w14:paraId="30992E3B" w14:textId="2F184D52"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N-метилпирролидон (полярный растворитель NMP)</w:t>
            </w:r>
          </w:p>
        </w:tc>
      </w:tr>
      <w:tr w:rsidR="00A33192" w:rsidRPr="006338D5" w14:paraId="55EA211C" w14:textId="77777777" w:rsidTr="006338D5">
        <w:trPr>
          <w:trHeight w:val="80"/>
        </w:trPr>
        <w:tc>
          <w:tcPr>
            <w:tcW w:w="1650" w:type="dxa"/>
          </w:tcPr>
          <w:p w14:paraId="3AAAC36A" w14:textId="28710662"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NHC</w:t>
            </w:r>
          </w:p>
        </w:tc>
        <w:tc>
          <w:tcPr>
            <w:tcW w:w="8221" w:type="dxa"/>
          </w:tcPr>
          <w:p w14:paraId="441788DB" w14:textId="53CFEF65" w:rsidR="00A33192" w:rsidRPr="006338D5" w:rsidRDefault="006338D5" w:rsidP="006338D5">
            <w:pPr>
              <w:pStyle w:val="a3"/>
              <w:numPr>
                <w:ilvl w:val="0"/>
                <w:numId w:val="44"/>
              </w:numPr>
              <w:tabs>
                <w:tab w:val="left" w:pos="327"/>
              </w:tabs>
              <w:spacing w:after="0" w:line="240" w:lineRule="auto"/>
              <w:ind w:hanging="720"/>
              <w:rPr>
                <w:rFonts w:ascii="Times New Roman" w:hAnsi="Times New Roman" w:cs="Times New Roman"/>
                <w:sz w:val="28"/>
                <w:szCs w:val="28"/>
              </w:rPr>
            </w:pPr>
            <w:r w:rsidRPr="006338D5">
              <w:rPr>
                <w:rFonts w:ascii="Times New Roman" w:eastAsia="Times New Roman" w:hAnsi="Times New Roman" w:cs="Times New Roman"/>
                <w:sz w:val="28"/>
                <w:szCs w:val="28"/>
                <w:lang w:val="kk-KZ" w:eastAsia="ru-RU"/>
              </w:rPr>
              <w:t xml:space="preserve">N-гетероциклический карбен (NHC – </w:t>
            </w:r>
            <w:r w:rsidRPr="006338D5">
              <w:rPr>
                <w:rFonts w:ascii="Times New Roman" w:eastAsia="Times New Roman" w:hAnsi="Times New Roman" w:cs="Times New Roman"/>
                <w:iCs/>
                <w:sz w:val="28"/>
                <w:szCs w:val="28"/>
                <w:lang w:val="kk-KZ" w:eastAsia="ru-RU"/>
              </w:rPr>
              <w:t>N-Heterocyclic Carbene</w:t>
            </w:r>
            <w:r w:rsidRPr="006338D5">
              <w:rPr>
                <w:rFonts w:ascii="Times New Roman" w:eastAsia="Times New Roman" w:hAnsi="Times New Roman" w:cs="Times New Roman"/>
                <w:sz w:val="28"/>
                <w:szCs w:val="28"/>
                <w:lang w:val="kk-KZ" w:eastAsia="ru-RU"/>
              </w:rPr>
              <w:t>)</w:t>
            </w:r>
          </w:p>
        </w:tc>
      </w:tr>
      <w:tr w:rsidR="00A33192" w:rsidRPr="006338D5" w14:paraId="0386A1B4" w14:textId="77777777" w:rsidTr="006338D5">
        <w:trPr>
          <w:trHeight w:val="80"/>
        </w:trPr>
        <w:tc>
          <w:tcPr>
            <w:tcW w:w="1650" w:type="dxa"/>
          </w:tcPr>
          <w:p w14:paraId="12050A10" w14:textId="0D125C76"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MW</w:t>
            </w:r>
          </w:p>
        </w:tc>
        <w:tc>
          <w:tcPr>
            <w:tcW w:w="8221" w:type="dxa"/>
          </w:tcPr>
          <w:p w14:paraId="665FC7F3" w14:textId="51AEF24A"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Молекулярная масса (MW – Molecular Weight)</w:t>
            </w:r>
          </w:p>
        </w:tc>
      </w:tr>
      <w:tr w:rsidR="00A33192" w:rsidRPr="0056717D" w14:paraId="1745297A" w14:textId="77777777" w:rsidTr="006338D5">
        <w:trPr>
          <w:trHeight w:val="474"/>
        </w:trPr>
        <w:tc>
          <w:tcPr>
            <w:tcW w:w="1650" w:type="dxa"/>
          </w:tcPr>
          <w:p w14:paraId="5EF6237F" w14:textId="64C0E5D4"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HRMS</w:t>
            </w:r>
          </w:p>
        </w:tc>
        <w:tc>
          <w:tcPr>
            <w:tcW w:w="8221" w:type="dxa"/>
          </w:tcPr>
          <w:p w14:paraId="23BCA651" w14:textId="28E63F7B"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lang w:val="en-US"/>
              </w:rPr>
            </w:pPr>
            <w:r w:rsidRPr="006338D5">
              <w:rPr>
                <w:rFonts w:ascii="Times New Roman" w:hAnsi="Times New Roman" w:cs="Times New Roman"/>
                <w:sz w:val="28"/>
                <w:szCs w:val="28"/>
              </w:rPr>
              <w:t>Высокоразрешающая</w:t>
            </w:r>
            <w:r w:rsidRPr="006338D5">
              <w:rPr>
                <w:rFonts w:ascii="Times New Roman" w:hAnsi="Times New Roman" w:cs="Times New Roman"/>
                <w:sz w:val="28"/>
                <w:szCs w:val="28"/>
                <w:lang w:val="en-US"/>
              </w:rPr>
              <w:t xml:space="preserve"> </w:t>
            </w:r>
            <w:r w:rsidRPr="006338D5">
              <w:rPr>
                <w:rFonts w:ascii="Times New Roman" w:hAnsi="Times New Roman" w:cs="Times New Roman"/>
                <w:sz w:val="28"/>
                <w:szCs w:val="28"/>
              </w:rPr>
              <w:t>масс</w:t>
            </w:r>
            <w:r w:rsidRPr="006338D5">
              <w:rPr>
                <w:rFonts w:ascii="Times New Roman" w:hAnsi="Times New Roman" w:cs="Times New Roman"/>
                <w:sz w:val="28"/>
                <w:szCs w:val="28"/>
                <w:lang w:val="en-US"/>
              </w:rPr>
              <w:t>-</w:t>
            </w:r>
            <w:r w:rsidRPr="006338D5">
              <w:rPr>
                <w:rFonts w:ascii="Times New Roman" w:hAnsi="Times New Roman" w:cs="Times New Roman"/>
                <w:sz w:val="28"/>
                <w:szCs w:val="28"/>
              </w:rPr>
              <w:t>спектрометрия</w:t>
            </w:r>
            <w:r w:rsidRPr="006338D5">
              <w:rPr>
                <w:rFonts w:ascii="Times New Roman" w:hAnsi="Times New Roman" w:cs="Times New Roman"/>
                <w:sz w:val="28"/>
                <w:szCs w:val="28"/>
                <w:lang w:val="en-US"/>
              </w:rPr>
              <w:t xml:space="preserve"> (HRMS – </w:t>
            </w:r>
            <w:r w:rsidRPr="006338D5">
              <w:rPr>
                <w:rStyle w:val="aa"/>
                <w:rFonts w:ascii="Times New Roman" w:hAnsi="Times New Roman" w:cs="Times New Roman"/>
                <w:sz w:val="28"/>
                <w:szCs w:val="28"/>
                <w:lang w:val="en-US"/>
              </w:rPr>
              <w:t>High Resolution Mass Spectrometry</w:t>
            </w:r>
            <w:r w:rsidRPr="006338D5">
              <w:rPr>
                <w:rFonts w:ascii="Times New Roman" w:hAnsi="Times New Roman" w:cs="Times New Roman"/>
                <w:sz w:val="28"/>
                <w:szCs w:val="28"/>
                <w:lang w:val="en-US"/>
              </w:rPr>
              <w:t>)</w:t>
            </w:r>
          </w:p>
        </w:tc>
      </w:tr>
      <w:tr w:rsidR="00A33192" w:rsidRPr="006338D5" w14:paraId="56EF887B" w14:textId="77777777" w:rsidTr="006338D5">
        <w:trPr>
          <w:trHeight w:val="80"/>
        </w:trPr>
        <w:tc>
          <w:tcPr>
            <w:tcW w:w="1650" w:type="dxa"/>
          </w:tcPr>
          <w:p w14:paraId="5354DBB3" w14:textId="59642DEF"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DKP</w:t>
            </w:r>
          </w:p>
        </w:tc>
        <w:tc>
          <w:tcPr>
            <w:tcW w:w="8221" w:type="dxa"/>
          </w:tcPr>
          <w:p w14:paraId="797D4C92" w14:textId="661C9FB5"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Дикетопиперазин</w:t>
            </w:r>
          </w:p>
        </w:tc>
      </w:tr>
      <w:tr w:rsidR="00A33192" w:rsidRPr="006338D5" w14:paraId="21CA861E" w14:textId="77777777" w:rsidTr="006338D5">
        <w:trPr>
          <w:trHeight w:val="80"/>
        </w:trPr>
        <w:tc>
          <w:tcPr>
            <w:tcW w:w="1650" w:type="dxa"/>
          </w:tcPr>
          <w:p w14:paraId="3E53B1DF" w14:textId="05E5FC2E"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TOF</w:t>
            </w:r>
          </w:p>
        </w:tc>
        <w:tc>
          <w:tcPr>
            <w:tcW w:w="8221" w:type="dxa"/>
          </w:tcPr>
          <w:p w14:paraId="2BDB9406" w14:textId="40D350D4"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Времяпролётный масс-спектрометр (</w:t>
            </w:r>
            <w:r w:rsidRPr="006338D5">
              <w:rPr>
                <w:rStyle w:val="aa"/>
                <w:rFonts w:ascii="Times New Roman" w:hAnsi="Times New Roman" w:cs="Times New Roman"/>
                <w:sz w:val="28"/>
                <w:szCs w:val="28"/>
              </w:rPr>
              <w:t>Time-Of-Flight</w:t>
            </w:r>
            <w:r w:rsidRPr="006338D5">
              <w:rPr>
                <w:rFonts w:ascii="Times New Roman" w:hAnsi="Times New Roman" w:cs="Times New Roman"/>
                <w:sz w:val="28"/>
                <w:szCs w:val="28"/>
              </w:rPr>
              <w:t xml:space="preserve"> MS)</w:t>
            </w:r>
          </w:p>
        </w:tc>
      </w:tr>
      <w:tr w:rsidR="00A33192" w:rsidRPr="006338D5" w14:paraId="1EBD7D74" w14:textId="77777777" w:rsidTr="006338D5">
        <w:trPr>
          <w:trHeight w:val="550"/>
        </w:trPr>
        <w:tc>
          <w:tcPr>
            <w:tcW w:w="1650" w:type="dxa"/>
          </w:tcPr>
          <w:p w14:paraId="718801DD" w14:textId="44B860D4" w:rsidR="00A33192" w:rsidRPr="006338D5" w:rsidRDefault="00083325" w:rsidP="006338D5">
            <w:pPr>
              <w:spacing w:after="0" w:line="240" w:lineRule="auto"/>
              <w:rPr>
                <w:rFonts w:ascii="Times New Roman" w:hAnsi="Times New Roman" w:cs="Times New Roman"/>
                <w:sz w:val="28"/>
                <w:szCs w:val="28"/>
                <w:lang w:val="kk-KZ"/>
              </w:rPr>
            </w:pPr>
            <w:r w:rsidRPr="006338D5">
              <w:rPr>
                <w:rFonts w:ascii="Times New Roman" w:hAnsi="Times New Roman" w:cs="Times New Roman"/>
                <w:sz w:val="28"/>
                <w:szCs w:val="28"/>
              </w:rPr>
              <w:t>РКК</w:t>
            </w:r>
            <w:r w:rsidRPr="006338D5">
              <w:rPr>
                <w:rFonts w:ascii="Times New Roman" w:hAnsi="Times New Roman" w:cs="Times New Roman"/>
                <w:sz w:val="28"/>
                <w:szCs w:val="28"/>
                <w:lang w:val="kk-KZ"/>
              </w:rPr>
              <w:t>,</w:t>
            </w:r>
            <w:r w:rsidRPr="006338D5">
              <w:rPr>
                <w:rFonts w:ascii="Times New Roman" w:hAnsi="Times New Roman" w:cs="Times New Roman"/>
                <w:sz w:val="28"/>
                <w:szCs w:val="28"/>
              </w:rPr>
              <w:t xml:space="preserve"> 2К-РКК</w:t>
            </w:r>
            <w:r w:rsidRPr="006338D5">
              <w:rPr>
                <w:rFonts w:ascii="Times New Roman" w:hAnsi="Times New Roman" w:cs="Times New Roman"/>
                <w:sz w:val="28"/>
                <w:szCs w:val="28"/>
                <w:lang w:val="kk-KZ"/>
              </w:rPr>
              <w:t>,</w:t>
            </w:r>
            <w:r w:rsidRPr="006338D5">
              <w:rPr>
                <w:rFonts w:ascii="Times New Roman" w:hAnsi="Times New Roman" w:cs="Times New Roman"/>
                <w:sz w:val="28"/>
                <w:szCs w:val="28"/>
              </w:rPr>
              <w:t xml:space="preserve"> 3К-РКК</w:t>
            </w:r>
          </w:p>
        </w:tc>
        <w:tc>
          <w:tcPr>
            <w:tcW w:w="8221" w:type="dxa"/>
          </w:tcPr>
          <w:p w14:paraId="09BC7ABE" w14:textId="4A1ADFEF" w:rsidR="00A33192" w:rsidRPr="006338D5" w:rsidRDefault="00083325" w:rsidP="006338D5">
            <w:pPr>
              <w:pStyle w:val="a3"/>
              <w:numPr>
                <w:ilvl w:val="0"/>
                <w:numId w:val="44"/>
              </w:numPr>
              <w:tabs>
                <w:tab w:val="left" w:pos="317"/>
              </w:tabs>
              <w:spacing w:after="0" w:line="240" w:lineRule="auto"/>
              <w:ind w:left="0" w:firstLine="33"/>
              <w:rPr>
                <w:rFonts w:ascii="Times New Roman" w:hAnsi="Times New Roman" w:cs="Times New Roman"/>
                <w:sz w:val="28"/>
                <w:szCs w:val="28"/>
              </w:rPr>
            </w:pPr>
            <w:r w:rsidRPr="006338D5">
              <w:rPr>
                <w:rFonts w:ascii="Times New Roman" w:hAnsi="Times New Roman" w:cs="Times New Roman"/>
                <w:sz w:val="28"/>
                <w:szCs w:val="28"/>
              </w:rPr>
              <w:t>Двух</w:t>
            </w:r>
            <w:r w:rsidRPr="006338D5">
              <w:rPr>
                <w:rFonts w:ascii="Times New Roman" w:hAnsi="Times New Roman" w:cs="Times New Roman"/>
                <w:sz w:val="28"/>
                <w:szCs w:val="28"/>
                <w:lang w:val="kk-KZ"/>
              </w:rPr>
              <w:t xml:space="preserve">, трех </w:t>
            </w:r>
            <w:r w:rsidRPr="006338D5">
              <w:rPr>
                <w:rFonts w:ascii="Times New Roman" w:hAnsi="Times New Roman" w:cs="Times New Roman"/>
                <w:sz w:val="28"/>
                <w:szCs w:val="28"/>
              </w:rPr>
              <w:t>компонентная реакция Кастаньоли–Кушмана (RKK – двухреагентный вариант РКК)</w:t>
            </w:r>
          </w:p>
        </w:tc>
      </w:tr>
      <w:tr w:rsidR="00A33192" w:rsidRPr="006338D5" w14:paraId="10085144" w14:textId="77777777" w:rsidTr="006338D5">
        <w:trPr>
          <w:trHeight w:val="436"/>
        </w:trPr>
        <w:tc>
          <w:tcPr>
            <w:tcW w:w="1650" w:type="dxa"/>
          </w:tcPr>
          <w:p w14:paraId="668287FB" w14:textId="07FCD6A0"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ТШХ</w:t>
            </w:r>
          </w:p>
        </w:tc>
        <w:tc>
          <w:tcPr>
            <w:tcW w:w="8221" w:type="dxa"/>
          </w:tcPr>
          <w:p w14:paraId="38A794E8" w14:textId="6EEA1FBE"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Тонкослойная хроматография (ТШХ – метод тонкослойной хроматографии)</w:t>
            </w:r>
          </w:p>
        </w:tc>
      </w:tr>
      <w:tr w:rsidR="00A33192" w:rsidRPr="006338D5" w14:paraId="2079E096" w14:textId="77777777" w:rsidTr="006338D5">
        <w:trPr>
          <w:trHeight w:val="152"/>
        </w:trPr>
        <w:tc>
          <w:tcPr>
            <w:tcW w:w="1650" w:type="dxa"/>
          </w:tcPr>
          <w:p w14:paraId="2A224E09" w14:textId="09D3A7B5"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ВЭЖХ</w:t>
            </w:r>
          </w:p>
        </w:tc>
        <w:tc>
          <w:tcPr>
            <w:tcW w:w="8221" w:type="dxa"/>
          </w:tcPr>
          <w:p w14:paraId="011868D2" w14:textId="6BDED4E3"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 xml:space="preserve">Высокоэффективная жидкостная хроматография (ВЭЖХ – метод ВЭЖХ, </w:t>
            </w:r>
            <w:r w:rsidRPr="006338D5">
              <w:rPr>
                <w:rStyle w:val="aa"/>
                <w:rFonts w:ascii="Times New Roman" w:hAnsi="Times New Roman" w:cs="Times New Roman"/>
                <w:sz w:val="28"/>
                <w:szCs w:val="28"/>
              </w:rPr>
              <w:t>HPLC</w:t>
            </w:r>
            <w:r w:rsidRPr="006338D5">
              <w:rPr>
                <w:rFonts w:ascii="Times New Roman" w:hAnsi="Times New Roman" w:cs="Times New Roman"/>
                <w:sz w:val="28"/>
                <w:szCs w:val="28"/>
              </w:rPr>
              <w:t>)</w:t>
            </w:r>
          </w:p>
        </w:tc>
      </w:tr>
      <w:tr w:rsidR="00A33192" w:rsidRPr="006338D5" w14:paraId="0EF526C9" w14:textId="77777777" w:rsidTr="006338D5">
        <w:trPr>
          <w:trHeight w:val="80"/>
        </w:trPr>
        <w:tc>
          <w:tcPr>
            <w:tcW w:w="1650" w:type="dxa"/>
          </w:tcPr>
          <w:p w14:paraId="7EA998FB" w14:textId="1ECD0FDA" w:rsidR="00A33192" w:rsidRPr="006338D5" w:rsidRDefault="00083325" w:rsidP="006338D5">
            <w:pPr>
              <w:spacing w:after="0" w:line="240" w:lineRule="auto"/>
              <w:rPr>
                <w:rFonts w:ascii="Times New Roman" w:hAnsi="Times New Roman" w:cs="Times New Roman"/>
                <w:sz w:val="28"/>
                <w:szCs w:val="28"/>
                <w:lang w:val="kk-KZ"/>
              </w:rPr>
            </w:pPr>
            <w:r w:rsidRPr="006338D5">
              <w:rPr>
                <w:rFonts w:ascii="Times New Roman" w:hAnsi="Times New Roman" w:cs="Times New Roman"/>
                <w:sz w:val="28"/>
                <w:szCs w:val="28"/>
                <w:lang w:val="kk-KZ"/>
              </w:rPr>
              <w:t>РБ</w:t>
            </w:r>
          </w:p>
        </w:tc>
        <w:tc>
          <w:tcPr>
            <w:tcW w:w="8221" w:type="dxa"/>
          </w:tcPr>
          <w:p w14:paraId="4B5ECD41" w14:textId="6D7ECD12"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lang w:val="kk-KZ"/>
              </w:rPr>
            </w:pPr>
            <w:r w:rsidRPr="006338D5">
              <w:rPr>
                <w:rFonts w:ascii="Times New Roman" w:hAnsi="Times New Roman" w:cs="Times New Roman"/>
                <w:sz w:val="28"/>
                <w:szCs w:val="28"/>
                <w:lang w:val="kk-KZ"/>
              </w:rPr>
              <w:t>Многокомпонентная реакция Биджинелли</w:t>
            </w:r>
          </w:p>
        </w:tc>
      </w:tr>
      <w:tr w:rsidR="00A33192" w:rsidRPr="006338D5" w14:paraId="6C428A5D" w14:textId="77777777" w:rsidTr="006338D5">
        <w:trPr>
          <w:trHeight w:val="360"/>
        </w:trPr>
        <w:tc>
          <w:tcPr>
            <w:tcW w:w="1650" w:type="dxa"/>
          </w:tcPr>
          <w:p w14:paraId="6DDD9D45" w14:textId="4FC58860"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°C</w:t>
            </w:r>
          </w:p>
        </w:tc>
        <w:tc>
          <w:tcPr>
            <w:tcW w:w="8221" w:type="dxa"/>
          </w:tcPr>
          <w:p w14:paraId="69E75F5E" w14:textId="59EF82B2"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Градус Цельсия (°C, единица температуры)</w:t>
            </w:r>
          </w:p>
        </w:tc>
      </w:tr>
      <w:tr w:rsidR="00A33192" w:rsidRPr="006338D5" w14:paraId="04DDA18D" w14:textId="77777777" w:rsidTr="006338D5">
        <w:trPr>
          <w:trHeight w:val="80"/>
        </w:trPr>
        <w:tc>
          <w:tcPr>
            <w:tcW w:w="1650" w:type="dxa"/>
          </w:tcPr>
          <w:p w14:paraId="4FC2FD3B" w14:textId="2373659B"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K</w:t>
            </w:r>
          </w:p>
        </w:tc>
        <w:tc>
          <w:tcPr>
            <w:tcW w:w="8221" w:type="dxa"/>
          </w:tcPr>
          <w:p w14:paraId="0679AC8F" w14:textId="7DD9A40E"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Кельвин (K, единица термодинамической температуры)</w:t>
            </w:r>
          </w:p>
        </w:tc>
      </w:tr>
      <w:tr w:rsidR="00A33192" w:rsidRPr="006338D5" w14:paraId="23BAB1E2" w14:textId="77777777" w:rsidTr="006338D5">
        <w:trPr>
          <w:trHeight w:val="80"/>
        </w:trPr>
        <w:tc>
          <w:tcPr>
            <w:tcW w:w="1650" w:type="dxa"/>
          </w:tcPr>
          <w:p w14:paraId="458B4928" w14:textId="4C8EFBB9"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Å</w:t>
            </w:r>
          </w:p>
        </w:tc>
        <w:tc>
          <w:tcPr>
            <w:tcW w:w="8221" w:type="dxa"/>
          </w:tcPr>
          <w:p w14:paraId="0B826072" w14:textId="2D9A160D"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ангстрём (Å, единица длины 1×10^–10 м)</w:t>
            </w:r>
          </w:p>
        </w:tc>
      </w:tr>
      <w:tr w:rsidR="00A33192" w:rsidRPr="006338D5" w14:paraId="4C764063" w14:textId="77777777" w:rsidTr="006338D5">
        <w:trPr>
          <w:trHeight w:val="80"/>
        </w:trPr>
        <w:tc>
          <w:tcPr>
            <w:tcW w:w="1650" w:type="dxa"/>
          </w:tcPr>
          <w:p w14:paraId="4C46F4FB" w14:textId="34F2A528" w:rsidR="00A33192" w:rsidRPr="006338D5" w:rsidRDefault="00083325"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M</w:t>
            </w:r>
          </w:p>
        </w:tc>
        <w:tc>
          <w:tcPr>
            <w:tcW w:w="8221" w:type="dxa"/>
          </w:tcPr>
          <w:p w14:paraId="59311EC5" w14:textId="5469343E" w:rsidR="00A33192" w:rsidRPr="006338D5" w:rsidRDefault="00083325"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моляр (моль/л, единица молярной концентрации)</w:t>
            </w:r>
          </w:p>
        </w:tc>
      </w:tr>
      <w:tr w:rsidR="00A33192" w:rsidRPr="006338D5" w14:paraId="7274D931" w14:textId="77777777" w:rsidTr="006338D5">
        <w:trPr>
          <w:trHeight w:val="322"/>
        </w:trPr>
        <w:tc>
          <w:tcPr>
            <w:tcW w:w="1650" w:type="dxa"/>
          </w:tcPr>
          <w:p w14:paraId="6F90E11E" w14:textId="571F51B5" w:rsidR="00A33192" w:rsidRPr="006338D5" w:rsidRDefault="00FD7BFE" w:rsidP="006338D5">
            <w:pPr>
              <w:spacing w:after="0" w:line="240" w:lineRule="auto"/>
              <w:rPr>
                <w:rFonts w:ascii="Times New Roman" w:hAnsi="Times New Roman" w:cs="Times New Roman"/>
                <w:sz w:val="28"/>
                <w:szCs w:val="28"/>
              </w:rPr>
            </w:pPr>
            <w:r w:rsidRPr="006338D5">
              <w:rPr>
                <w:rFonts w:ascii="Times New Roman" w:hAnsi="Times New Roman" w:cs="Times New Roman"/>
                <w:sz w:val="28"/>
                <w:szCs w:val="28"/>
              </w:rPr>
              <w:t>ммоль</w:t>
            </w:r>
          </w:p>
        </w:tc>
        <w:tc>
          <w:tcPr>
            <w:tcW w:w="8221" w:type="dxa"/>
          </w:tcPr>
          <w:p w14:paraId="24191CDC" w14:textId="3F5D4969" w:rsidR="00A33192" w:rsidRPr="006338D5" w:rsidRDefault="00FD7BFE" w:rsidP="006338D5">
            <w:pPr>
              <w:pStyle w:val="a3"/>
              <w:numPr>
                <w:ilvl w:val="0"/>
                <w:numId w:val="44"/>
              </w:numPr>
              <w:spacing w:after="0" w:line="240" w:lineRule="auto"/>
              <w:ind w:left="317" w:hanging="284"/>
              <w:rPr>
                <w:rFonts w:ascii="Times New Roman" w:hAnsi="Times New Roman" w:cs="Times New Roman"/>
                <w:sz w:val="28"/>
                <w:szCs w:val="28"/>
              </w:rPr>
            </w:pPr>
            <w:r w:rsidRPr="006338D5">
              <w:rPr>
                <w:rFonts w:ascii="Times New Roman" w:hAnsi="Times New Roman" w:cs="Times New Roman"/>
                <w:sz w:val="28"/>
                <w:szCs w:val="28"/>
              </w:rPr>
              <w:t>миллимоль (0.001 моль, единица количества вещества)</w:t>
            </w:r>
          </w:p>
        </w:tc>
      </w:tr>
      <w:tr w:rsidR="00A33192" w:rsidRPr="006338D5" w14:paraId="7AFC6532" w14:textId="77777777" w:rsidTr="006338D5">
        <w:trPr>
          <w:trHeight w:val="415"/>
        </w:trPr>
        <w:tc>
          <w:tcPr>
            <w:tcW w:w="1650" w:type="dxa"/>
          </w:tcPr>
          <w:p w14:paraId="07BD32A0" w14:textId="4F62BE0D" w:rsidR="00A33192" w:rsidRPr="006338D5" w:rsidRDefault="00FD7BFE" w:rsidP="006338D5">
            <w:pPr>
              <w:spacing w:after="0" w:line="240" w:lineRule="auto"/>
              <w:rPr>
                <w:rFonts w:ascii="Times New Roman" w:hAnsi="Times New Roman" w:cs="Times New Roman"/>
                <w:b/>
                <w:sz w:val="28"/>
                <w:szCs w:val="28"/>
              </w:rPr>
            </w:pPr>
            <w:r w:rsidRPr="006338D5">
              <w:rPr>
                <w:rFonts w:ascii="Times New Roman" w:hAnsi="Times New Roman" w:cs="Times New Roman"/>
                <w:sz w:val="28"/>
                <w:szCs w:val="28"/>
              </w:rPr>
              <w:t>SCXRD</w:t>
            </w:r>
          </w:p>
        </w:tc>
        <w:tc>
          <w:tcPr>
            <w:tcW w:w="8221" w:type="dxa"/>
          </w:tcPr>
          <w:p w14:paraId="004BE77D" w14:textId="1D694481" w:rsidR="00A33192" w:rsidRPr="006338D5" w:rsidRDefault="00FD7BFE" w:rsidP="006338D5">
            <w:pPr>
              <w:pStyle w:val="a3"/>
              <w:numPr>
                <w:ilvl w:val="0"/>
                <w:numId w:val="44"/>
              </w:numPr>
              <w:spacing w:after="0" w:line="240" w:lineRule="auto"/>
              <w:ind w:left="317" w:hanging="284"/>
              <w:rPr>
                <w:rFonts w:ascii="Times New Roman" w:hAnsi="Times New Roman" w:cs="Times New Roman"/>
                <w:b/>
                <w:sz w:val="28"/>
                <w:szCs w:val="28"/>
              </w:rPr>
            </w:pPr>
            <w:r w:rsidRPr="006338D5">
              <w:rPr>
                <w:rFonts w:ascii="Times New Roman" w:hAnsi="Times New Roman" w:cs="Times New Roman"/>
                <w:sz w:val="28"/>
                <w:szCs w:val="28"/>
              </w:rPr>
              <w:t>Рентгеноструктурный анализ монокристалла (SCXRD</w:t>
            </w:r>
            <w:r w:rsidRPr="006338D5">
              <w:rPr>
                <w:rFonts w:ascii="Times New Roman" w:hAnsi="Times New Roman" w:cs="Times New Roman"/>
                <w:i/>
                <w:sz w:val="28"/>
                <w:szCs w:val="28"/>
              </w:rPr>
              <w:t xml:space="preserve"> – </w:t>
            </w:r>
            <w:r w:rsidRPr="006338D5">
              <w:rPr>
                <w:rStyle w:val="aa"/>
                <w:rFonts w:ascii="Times New Roman" w:hAnsi="Times New Roman" w:cs="Times New Roman"/>
                <w:i w:val="0"/>
                <w:sz w:val="28"/>
                <w:szCs w:val="28"/>
              </w:rPr>
              <w:t>Single Crystal X</w:t>
            </w:r>
            <w:r w:rsidRPr="006338D5">
              <w:rPr>
                <w:rStyle w:val="aa"/>
                <w:rFonts w:ascii="Times New Roman" w:hAnsi="Times New Roman" w:cs="Times New Roman"/>
                <w:i w:val="0"/>
                <w:sz w:val="28"/>
                <w:szCs w:val="28"/>
              </w:rPr>
              <w:noBreakHyphen/>
              <w:t>Ray Diffraction</w:t>
            </w:r>
            <w:r w:rsidRPr="006338D5">
              <w:rPr>
                <w:rFonts w:ascii="Times New Roman" w:hAnsi="Times New Roman" w:cs="Times New Roman"/>
                <w:i/>
                <w:sz w:val="28"/>
                <w:szCs w:val="28"/>
              </w:rPr>
              <w:t>)</w:t>
            </w:r>
          </w:p>
        </w:tc>
      </w:tr>
    </w:tbl>
    <w:p w14:paraId="368CEB54" w14:textId="074DE8AB" w:rsidR="009831F9" w:rsidRPr="008F3097" w:rsidRDefault="009831F9" w:rsidP="004C389A">
      <w:pPr>
        <w:jc w:val="both"/>
        <w:rPr>
          <w:rFonts w:ascii="Times New Roman" w:hAnsi="Times New Roman" w:cs="Times New Roman"/>
          <w:sz w:val="28"/>
          <w:szCs w:val="28"/>
          <w:lang w:val="kk-KZ"/>
        </w:rPr>
      </w:pPr>
    </w:p>
    <w:tbl>
      <w:tblPr>
        <w:tblpPr w:leftFromText="180" w:rightFromText="180" w:vertAnchor="text" w:horzAnchor="margin" w:tblpXSpec="right" w:tblpY="257"/>
        <w:tblOverlap w:val="neve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338D5" w:rsidRPr="006338D5" w14:paraId="20EA90CE" w14:textId="77777777" w:rsidTr="006338D5">
        <w:trPr>
          <w:tblCellSpacing w:w="15" w:type="dxa"/>
        </w:trPr>
        <w:tc>
          <w:tcPr>
            <w:tcW w:w="0" w:type="auto"/>
            <w:vAlign w:val="center"/>
            <w:hideMark/>
          </w:tcPr>
          <w:p w14:paraId="049D4847" w14:textId="67C03576" w:rsidR="006338D5" w:rsidRPr="006338D5" w:rsidRDefault="006338D5" w:rsidP="006338D5">
            <w:pPr>
              <w:pStyle w:val="a3"/>
              <w:numPr>
                <w:ilvl w:val="0"/>
                <w:numId w:val="44"/>
              </w:numPr>
              <w:spacing w:after="0" w:line="240" w:lineRule="auto"/>
              <w:ind w:left="317" w:hanging="284"/>
              <w:rPr>
                <w:rFonts w:ascii="Times New Roman" w:eastAsia="Times New Roman" w:hAnsi="Times New Roman" w:cs="Times New Roman"/>
                <w:sz w:val="28"/>
                <w:szCs w:val="28"/>
                <w:lang w:val="kk-KZ" w:eastAsia="ru-RU"/>
              </w:rPr>
            </w:pPr>
          </w:p>
        </w:tc>
      </w:tr>
    </w:tbl>
    <w:p w14:paraId="21E6C03D" w14:textId="606F3D9C" w:rsidR="00952B4D" w:rsidRPr="008F3097" w:rsidRDefault="00193D4D" w:rsidP="00193D4D">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502AB8C8" w14:textId="1E0BC99E" w:rsidR="00F77A2D" w:rsidRDefault="00363C06" w:rsidP="006338D5">
      <w:pPr>
        <w:spacing w:after="0" w:line="240" w:lineRule="auto"/>
        <w:jc w:val="center"/>
        <w:rPr>
          <w:rFonts w:ascii="Times New Roman" w:hAnsi="Times New Roman" w:cs="Times New Roman"/>
          <w:b/>
          <w:sz w:val="28"/>
          <w:szCs w:val="28"/>
          <w:lang w:val="kk-KZ"/>
        </w:rPr>
      </w:pPr>
      <w:r w:rsidRPr="008F3097">
        <w:rPr>
          <w:rFonts w:ascii="Times New Roman" w:hAnsi="Times New Roman" w:cs="Times New Roman"/>
          <w:b/>
          <w:sz w:val="28"/>
          <w:szCs w:val="28"/>
          <w:lang w:val="kk-KZ"/>
        </w:rPr>
        <w:t>ВВЕДЕНИЕ</w:t>
      </w:r>
    </w:p>
    <w:p w14:paraId="781E09AA" w14:textId="77777777" w:rsidR="006338D5" w:rsidRDefault="006338D5" w:rsidP="006338D5">
      <w:pPr>
        <w:spacing w:after="0" w:line="240" w:lineRule="auto"/>
        <w:ind w:firstLine="709"/>
        <w:jc w:val="both"/>
        <w:rPr>
          <w:rFonts w:ascii="Times New Roman" w:hAnsi="Times New Roman" w:cs="Times New Roman"/>
          <w:b/>
          <w:bCs/>
          <w:color w:val="000000"/>
          <w:sz w:val="28"/>
          <w:szCs w:val="28"/>
        </w:rPr>
      </w:pPr>
    </w:p>
    <w:p w14:paraId="11FFA807" w14:textId="268CFBAE" w:rsidR="00F77A2D" w:rsidRPr="00495D0B" w:rsidRDefault="00F26B33" w:rsidP="006338D5">
      <w:pPr>
        <w:spacing w:after="0" w:line="240" w:lineRule="auto"/>
        <w:ind w:firstLine="709"/>
        <w:jc w:val="both"/>
        <w:rPr>
          <w:rFonts w:ascii="Times New Roman" w:hAnsi="Times New Roman" w:cs="Times New Roman"/>
          <w:b/>
          <w:sz w:val="28"/>
          <w:szCs w:val="28"/>
          <w:lang w:val="kk-KZ"/>
        </w:rPr>
      </w:pPr>
      <w:r w:rsidRPr="00F26B33">
        <w:rPr>
          <w:rFonts w:ascii="Times New Roman" w:hAnsi="Times New Roman" w:cs="Times New Roman"/>
          <w:b/>
          <w:bCs/>
          <w:color w:val="000000"/>
          <w:sz w:val="28"/>
          <w:szCs w:val="28"/>
        </w:rPr>
        <w:t>Общая характеристика диссертационного исследования</w:t>
      </w:r>
      <w:r>
        <w:rPr>
          <w:rFonts w:ascii="Times New Roman" w:hAnsi="Times New Roman" w:cs="Times New Roman"/>
          <w:b/>
          <w:bCs/>
          <w:color w:val="000000"/>
          <w:sz w:val="28"/>
          <w:szCs w:val="28"/>
        </w:rPr>
        <w:t>.</w:t>
      </w:r>
      <w:r w:rsidR="00495D0B">
        <w:rPr>
          <w:rFonts w:ascii="Times New Roman" w:hAnsi="Times New Roman" w:cs="Times New Roman"/>
          <w:b/>
          <w:sz w:val="28"/>
          <w:szCs w:val="28"/>
        </w:rPr>
        <w:t xml:space="preserve"> </w:t>
      </w:r>
      <w:r w:rsidR="00F77A2D" w:rsidRPr="00F26B33">
        <w:rPr>
          <w:rFonts w:ascii="Times New Roman" w:hAnsi="Times New Roman" w:cs="Times New Roman"/>
          <w:sz w:val="28"/>
          <w:szCs w:val="28"/>
          <w:lang w:val="kk-KZ"/>
        </w:rPr>
        <w:t xml:space="preserve">Объединение в структуре своего продукта от двух и более реагентов </w:t>
      </w:r>
      <w:r w:rsidR="00A1292C" w:rsidRPr="00A1292C">
        <w:rPr>
          <w:rFonts w:ascii="Times New Roman" w:hAnsi="Times New Roman" w:cs="Times New Roman"/>
          <w:sz w:val="28"/>
        </w:rPr>
        <w:t>происходящее строго определённым и предсказуемым образом</w:t>
      </w:r>
      <w:r w:rsidR="00F77A2D" w:rsidRPr="00A1292C">
        <w:rPr>
          <w:rFonts w:ascii="Times New Roman" w:hAnsi="Times New Roman" w:cs="Times New Roman"/>
          <w:sz w:val="36"/>
          <w:szCs w:val="28"/>
          <w:lang w:val="kk-KZ"/>
        </w:rPr>
        <w:t xml:space="preserve"> </w:t>
      </w:r>
      <w:r w:rsidR="00F77A2D" w:rsidRPr="008F3097">
        <w:rPr>
          <w:rFonts w:ascii="Times New Roman" w:hAnsi="Times New Roman" w:cs="Times New Roman"/>
          <w:sz w:val="28"/>
          <w:szCs w:val="28"/>
          <w:lang w:val="kk-KZ"/>
        </w:rPr>
        <w:t>возможно посред</w:t>
      </w:r>
      <w:r w:rsidR="00F851EF">
        <w:rPr>
          <w:rFonts w:ascii="Times New Roman" w:hAnsi="Times New Roman" w:cs="Times New Roman"/>
          <w:sz w:val="28"/>
          <w:szCs w:val="28"/>
          <w:lang w:val="kk-KZ"/>
        </w:rPr>
        <w:t>ством мультикомпонентных реакций</w:t>
      </w:r>
      <w:r w:rsidR="00F77A2D" w:rsidRPr="008F3097">
        <w:rPr>
          <w:rFonts w:ascii="Times New Roman" w:hAnsi="Times New Roman" w:cs="Times New Roman"/>
          <w:sz w:val="28"/>
          <w:szCs w:val="28"/>
          <w:lang w:val="kk-KZ"/>
        </w:rPr>
        <w:t xml:space="preserve"> (МКР). Эти реакции выгодно отличаются ключевыми особенностями. </w:t>
      </w:r>
      <w:r w:rsidR="00A419E3" w:rsidRPr="00A419E3">
        <w:rPr>
          <w:rFonts w:ascii="Times New Roman" w:hAnsi="Times New Roman" w:cs="Times New Roman"/>
          <w:sz w:val="28"/>
          <w:szCs w:val="28"/>
        </w:rPr>
        <w:t>К таким особенностям можно отнести чрезвычайную эффективность, высокий выход продукта и двойную экономичность: во-первых, атом-экономичность, поскольку большинство атомов исходных реагентов входит в структуру продукта реакции; во-вторых, реагентную экономичность, выражающуюся в снижении потребности в избыточных количествах исходных веществ в органическом синтезе.</w:t>
      </w:r>
      <w:r w:rsidR="00F77A2D" w:rsidRPr="008F3097">
        <w:rPr>
          <w:rFonts w:ascii="Times New Roman" w:hAnsi="Times New Roman" w:cs="Times New Roman"/>
          <w:sz w:val="28"/>
          <w:szCs w:val="28"/>
          <w:lang w:val="kk-KZ"/>
        </w:rPr>
        <w:t xml:space="preserve"> Также необходимо отметить удобство и неприхотливость МКР в техническом плане требующее лишь наличие базового лабораторного оборудования, больши</w:t>
      </w:r>
      <w:r w:rsidR="00456E07">
        <w:rPr>
          <w:rFonts w:ascii="Times New Roman" w:hAnsi="Times New Roman" w:cs="Times New Roman"/>
          <w:sz w:val="28"/>
          <w:szCs w:val="28"/>
          <w:lang w:val="kk-KZ"/>
        </w:rPr>
        <w:t>н</w:t>
      </w:r>
      <w:r w:rsidR="00F77A2D" w:rsidRPr="008F3097">
        <w:rPr>
          <w:rFonts w:ascii="Times New Roman" w:hAnsi="Times New Roman" w:cs="Times New Roman"/>
          <w:sz w:val="28"/>
          <w:szCs w:val="28"/>
          <w:lang w:val="kk-KZ"/>
        </w:rPr>
        <w:t xml:space="preserve">ство реакции проходят на открытом воздухе при стандартной температуре 298 К </w:t>
      </w:r>
      <w:r w:rsidR="00F851EF">
        <w:rPr>
          <w:rFonts w:ascii="Times New Roman" w:hAnsi="Times New Roman" w:cs="Times New Roman"/>
          <w:sz w:val="28"/>
          <w:szCs w:val="28"/>
        </w:rPr>
        <w:t xml:space="preserve">или </w:t>
      </w:r>
      <w:r w:rsidR="00F851EF">
        <w:rPr>
          <w:rFonts w:ascii="Times New Roman" w:hAnsi="Times New Roman" w:cs="Times New Roman"/>
          <w:sz w:val="28"/>
          <w:szCs w:val="28"/>
          <w:lang w:val="kk-KZ"/>
        </w:rPr>
        <w:t>незначительном</w:t>
      </w:r>
      <w:r w:rsidR="00F77A2D" w:rsidRPr="008F3097">
        <w:rPr>
          <w:rFonts w:ascii="Times New Roman" w:hAnsi="Times New Roman" w:cs="Times New Roman"/>
          <w:sz w:val="28"/>
          <w:szCs w:val="28"/>
        </w:rPr>
        <w:t xml:space="preserve"> нагревании.</w:t>
      </w:r>
    </w:p>
    <w:p w14:paraId="105B2F3E" w14:textId="77777777" w:rsidR="00A0500B" w:rsidRPr="008F1E82" w:rsidRDefault="00A0500B" w:rsidP="00A0500B">
      <w:pPr>
        <w:spacing w:after="0" w:line="240" w:lineRule="auto"/>
        <w:ind w:firstLine="709"/>
        <w:jc w:val="both"/>
        <w:rPr>
          <w:rFonts w:ascii="Times New Roman" w:hAnsi="Times New Roman" w:cs="Times New Roman"/>
          <w:sz w:val="28"/>
        </w:rPr>
      </w:pPr>
      <w:r w:rsidRPr="008F1E82">
        <w:rPr>
          <w:rFonts w:ascii="Times New Roman" w:hAnsi="Times New Roman" w:cs="Times New Roman"/>
          <w:sz w:val="28"/>
        </w:rPr>
        <w:t xml:space="preserve">Широкие возможности применения </w:t>
      </w:r>
      <w:r>
        <w:rPr>
          <w:rFonts w:ascii="Times New Roman" w:hAnsi="Times New Roman" w:cs="Times New Roman"/>
          <w:sz w:val="28"/>
          <w:lang w:val="kk-KZ"/>
        </w:rPr>
        <w:t xml:space="preserve">МКР </w:t>
      </w:r>
      <w:r w:rsidRPr="008F1E82">
        <w:rPr>
          <w:rFonts w:ascii="Times New Roman" w:hAnsi="Times New Roman" w:cs="Times New Roman"/>
          <w:sz w:val="28"/>
        </w:rPr>
        <w:t>обусловлены уникальным сочетанием взаимной реакционной способности исходных компонентов. Химизм таких процессов отличается высокой совместимостью с разнообразными функциональными и потенциально реакционноспособными группами, что позволяет вводить в состав реагентов фрагменты, сохраняющие реакционную способность в продуктах синтеза. Это свойство открывает перспективы рационального дизайна реакций, направленного на расширение структурного разнообразия и повышение молекулярной сложности целевых соединений.</w:t>
      </w:r>
    </w:p>
    <w:p w14:paraId="569D05CF" w14:textId="17E43000" w:rsidR="00F26B33" w:rsidRPr="008F3097" w:rsidRDefault="000D546E" w:rsidP="006338D5">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Особенно бурное развитие «многокомпонентной химии» привело к стремительному разветлению последней. Одним из лидирующих  направлении являются мультикомпонентные реакции изоцианидов (МКРИ). Кроме вышеуказанных достоинств МКР,</w:t>
      </w:r>
      <w:r w:rsidRPr="008F3097">
        <w:rPr>
          <w:rFonts w:ascii="Times New Roman" w:hAnsi="Times New Roman" w:cs="Times New Roman"/>
          <w:sz w:val="28"/>
          <w:szCs w:val="28"/>
        </w:rPr>
        <w:t xml:space="preserve"> </w:t>
      </w:r>
      <w:r w:rsidR="007C776F">
        <w:rPr>
          <w:rFonts w:ascii="Times New Roman" w:hAnsi="Times New Roman" w:cs="Times New Roman"/>
          <w:sz w:val="28"/>
          <w:szCs w:val="28"/>
          <w:lang w:val="kk-KZ"/>
        </w:rPr>
        <w:t>у этих реакций</w:t>
      </w:r>
      <w:r w:rsidRPr="008F3097">
        <w:rPr>
          <w:rFonts w:ascii="Times New Roman" w:hAnsi="Times New Roman" w:cs="Times New Roman"/>
          <w:sz w:val="28"/>
          <w:szCs w:val="28"/>
          <w:lang w:val="kk-KZ"/>
        </w:rPr>
        <w:t xml:space="preserve"> имеется ряд дополнительных превосходств. К этому можно отнести высокую реакционноспособную природу этих химических соединении. </w:t>
      </w:r>
      <w:r w:rsidR="00230FF2" w:rsidRPr="008F3097">
        <w:rPr>
          <w:rFonts w:ascii="Times New Roman" w:hAnsi="Times New Roman" w:cs="Times New Roman"/>
          <w:sz w:val="28"/>
          <w:szCs w:val="28"/>
          <w:lang w:val="kk-KZ"/>
        </w:rPr>
        <w:t xml:space="preserve">Никакая другая функциональная группа, за исключением карбенов и монооксида углерода не способна так же вступать в реакцию с нуклеофилами и электрофилами по конкретному атому углерода. Эта уникальная особенность изоцианидной функциональной группы приводит к так называемому </w:t>
      </w:r>
      <w:r w:rsidR="007C776F" w:rsidRPr="007C776F">
        <w:rPr>
          <w:rFonts w:ascii="Times New Roman" w:hAnsi="Times New Roman" w:cs="Times New Roman"/>
          <w:sz w:val="28"/>
        </w:rPr>
        <w:t>α</w:t>
      </w:r>
      <w:r w:rsidR="00230FF2" w:rsidRPr="008F3097">
        <w:rPr>
          <w:rFonts w:ascii="Times New Roman" w:hAnsi="Times New Roman" w:cs="Times New Roman"/>
          <w:sz w:val="28"/>
          <w:szCs w:val="28"/>
          <w:lang w:val="kk-KZ"/>
        </w:rPr>
        <w:t>-аддукту. Подавляющее большинство устойчивых ковалентных С-</w:t>
      </w:r>
      <w:r w:rsidR="009B6EF2">
        <w:rPr>
          <w:rFonts w:ascii="Times New Roman" w:hAnsi="Times New Roman" w:cs="Times New Roman"/>
          <w:sz w:val="28"/>
          <w:szCs w:val="28"/>
          <w:lang w:val="kk-KZ"/>
        </w:rPr>
        <w:t xml:space="preserve">С связей образованных </w:t>
      </w:r>
      <w:r w:rsidR="00230FF2" w:rsidRPr="008F3097">
        <w:rPr>
          <w:rFonts w:ascii="Times New Roman" w:hAnsi="Times New Roman" w:cs="Times New Roman"/>
          <w:sz w:val="28"/>
          <w:szCs w:val="28"/>
          <w:lang w:val="kk-KZ"/>
        </w:rPr>
        <w:t xml:space="preserve">посредством МКРИ </w:t>
      </w:r>
      <w:r w:rsidR="001A2D9A" w:rsidRPr="008F3097">
        <w:rPr>
          <w:rFonts w:ascii="Times New Roman" w:hAnsi="Times New Roman" w:cs="Times New Roman"/>
          <w:sz w:val="28"/>
          <w:szCs w:val="28"/>
          <w:lang w:val="kk-KZ"/>
        </w:rPr>
        <w:t>являются хемо-,</w:t>
      </w:r>
      <w:r w:rsidR="00716913">
        <w:rPr>
          <w:rFonts w:ascii="Times New Roman" w:hAnsi="Times New Roman" w:cs="Times New Roman"/>
          <w:sz w:val="28"/>
          <w:szCs w:val="28"/>
          <w:lang w:val="kk-KZ"/>
        </w:rPr>
        <w:t xml:space="preserve"> </w:t>
      </w:r>
      <w:r w:rsidR="00456E07">
        <w:rPr>
          <w:rFonts w:ascii="Times New Roman" w:hAnsi="Times New Roman" w:cs="Times New Roman"/>
          <w:sz w:val="28"/>
          <w:szCs w:val="28"/>
          <w:lang w:val="kk-KZ"/>
        </w:rPr>
        <w:t>регио-</w:t>
      </w:r>
      <w:r w:rsidR="001A2D9A" w:rsidRPr="008F3097">
        <w:rPr>
          <w:rFonts w:ascii="Times New Roman" w:hAnsi="Times New Roman" w:cs="Times New Roman"/>
          <w:sz w:val="28"/>
          <w:szCs w:val="28"/>
          <w:lang w:val="kk-KZ"/>
        </w:rPr>
        <w:t xml:space="preserve"> и стереоселективными.</w:t>
      </w:r>
    </w:p>
    <w:p w14:paraId="3E62F018" w14:textId="279D8E64" w:rsidR="00B73E82" w:rsidRPr="00BB2092" w:rsidRDefault="00F26B33" w:rsidP="006338D5">
      <w:pPr>
        <w:spacing w:after="0" w:line="240" w:lineRule="auto"/>
        <w:ind w:firstLine="709"/>
        <w:jc w:val="both"/>
        <w:rPr>
          <w:rFonts w:ascii="Times New Roman" w:hAnsi="Times New Roman" w:cs="Times New Roman"/>
          <w:sz w:val="28"/>
          <w:szCs w:val="28"/>
          <w:lang w:val="kk-KZ"/>
        </w:rPr>
      </w:pPr>
      <w:r w:rsidRPr="00F26B33">
        <w:rPr>
          <w:rFonts w:ascii="Times New Roman" w:hAnsi="Times New Roman" w:cs="Times New Roman"/>
          <w:b/>
          <w:bCs/>
          <w:color w:val="000000"/>
          <w:sz w:val="28"/>
          <w:szCs w:val="28"/>
        </w:rPr>
        <w:t xml:space="preserve">Актуальность темы исследования. </w:t>
      </w:r>
      <w:r w:rsidR="001A2D9A" w:rsidRPr="008F3097">
        <w:rPr>
          <w:rFonts w:ascii="Times New Roman" w:hAnsi="Times New Roman" w:cs="Times New Roman"/>
          <w:sz w:val="28"/>
          <w:szCs w:val="28"/>
          <w:lang w:val="kk-KZ"/>
        </w:rPr>
        <w:t>Нужно отметить</w:t>
      </w:r>
      <w:r w:rsidR="00CC0D23" w:rsidRPr="008F3097">
        <w:rPr>
          <w:rFonts w:ascii="Times New Roman" w:hAnsi="Times New Roman" w:cs="Times New Roman"/>
          <w:sz w:val="28"/>
          <w:szCs w:val="28"/>
          <w:lang w:val="kk-KZ"/>
        </w:rPr>
        <w:t>,</w:t>
      </w:r>
      <w:r w:rsidR="001A2D9A" w:rsidRPr="008F3097">
        <w:rPr>
          <w:rFonts w:ascii="Times New Roman" w:hAnsi="Times New Roman" w:cs="Times New Roman"/>
          <w:sz w:val="28"/>
          <w:szCs w:val="28"/>
          <w:lang w:val="kk-KZ"/>
        </w:rPr>
        <w:t xml:space="preserve"> что на данный момент потребность фармацевтической промышленности как в новых методиках синтеза уже известных биологически активных </w:t>
      </w:r>
      <w:r w:rsidR="00A0500B" w:rsidRPr="00A0500B">
        <w:rPr>
          <w:rFonts w:ascii="Times New Roman" w:hAnsi="Times New Roman" w:cs="Times New Roman"/>
          <w:sz w:val="28"/>
        </w:rPr>
        <w:t>соединений</w:t>
      </w:r>
      <w:r w:rsidR="00CC0D23" w:rsidRPr="008F3097">
        <w:rPr>
          <w:rFonts w:ascii="Times New Roman" w:hAnsi="Times New Roman" w:cs="Times New Roman"/>
          <w:sz w:val="28"/>
          <w:szCs w:val="28"/>
          <w:lang w:val="kk-KZ"/>
        </w:rPr>
        <w:t>, так и в новых органических веществах с высоким потенциалом диктует современному обществу постановку проблематики фундаментальных исследований в области органической химии.</w:t>
      </w:r>
      <w:r w:rsidR="00570EA3" w:rsidRPr="008F3097">
        <w:rPr>
          <w:rFonts w:ascii="Times New Roman" w:hAnsi="Times New Roman" w:cs="Times New Roman"/>
          <w:sz w:val="28"/>
          <w:szCs w:val="28"/>
          <w:lang w:val="kk-KZ"/>
        </w:rPr>
        <w:t xml:space="preserve"> Соединения</w:t>
      </w:r>
      <w:r w:rsidR="00456E07">
        <w:rPr>
          <w:rFonts w:ascii="Times New Roman" w:hAnsi="Times New Roman" w:cs="Times New Roman"/>
          <w:sz w:val="28"/>
          <w:szCs w:val="28"/>
          <w:lang w:val="kk-KZ"/>
        </w:rPr>
        <w:t>,</w:t>
      </w:r>
      <w:r w:rsidR="00570EA3" w:rsidRPr="008F3097">
        <w:rPr>
          <w:rFonts w:ascii="Times New Roman" w:hAnsi="Times New Roman" w:cs="Times New Roman"/>
          <w:sz w:val="28"/>
          <w:szCs w:val="28"/>
          <w:lang w:val="kk-KZ"/>
        </w:rPr>
        <w:t xml:space="preserve"> проявляющие биологическую активность в скрининге</w:t>
      </w:r>
      <w:r w:rsidR="003C7DB4" w:rsidRPr="008F3097">
        <w:rPr>
          <w:rFonts w:ascii="Times New Roman" w:hAnsi="Times New Roman" w:cs="Times New Roman"/>
          <w:sz w:val="28"/>
          <w:szCs w:val="28"/>
          <w:lang w:val="kk-KZ"/>
        </w:rPr>
        <w:t xml:space="preserve"> (</w:t>
      </w:r>
      <w:r w:rsidR="003C7DB4" w:rsidRPr="008F3097">
        <w:rPr>
          <w:rFonts w:ascii="Times New Roman" w:hAnsi="Times New Roman" w:cs="Times New Roman"/>
          <w:sz w:val="28"/>
          <w:szCs w:val="28"/>
        </w:rPr>
        <w:t>хиты)</w:t>
      </w:r>
      <w:r w:rsidR="00A0500B">
        <w:rPr>
          <w:rFonts w:ascii="Times New Roman" w:hAnsi="Times New Roman" w:cs="Times New Roman"/>
          <w:sz w:val="28"/>
          <w:szCs w:val="28"/>
          <w:lang w:val="kk-KZ"/>
        </w:rPr>
        <w:t>,</w:t>
      </w:r>
      <w:r w:rsidR="00ED175A">
        <w:rPr>
          <w:rFonts w:ascii="Times New Roman" w:hAnsi="Times New Roman" w:cs="Times New Roman"/>
          <w:sz w:val="28"/>
          <w:szCs w:val="28"/>
          <w:lang w:val="kk-KZ"/>
        </w:rPr>
        <w:t xml:space="preserve"> имеют </w:t>
      </w:r>
      <w:r w:rsidR="00570EA3" w:rsidRPr="008F3097">
        <w:rPr>
          <w:rFonts w:ascii="Times New Roman" w:hAnsi="Times New Roman" w:cs="Times New Roman"/>
          <w:sz w:val="28"/>
          <w:szCs w:val="28"/>
          <w:lang w:val="kk-KZ"/>
        </w:rPr>
        <w:t>сложную структуру, при этом с</w:t>
      </w:r>
      <w:r w:rsidR="00873730" w:rsidRPr="008F3097">
        <w:rPr>
          <w:rFonts w:ascii="Times New Roman" w:hAnsi="Times New Roman" w:cs="Times New Roman"/>
          <w:sz w:val="28"/>
          <w:szCs w:val="28"/>
          <w:lang w:val="kk-KZ"/>
        </w:rPr>
        <w:t xml:space="preserve"> точки зрения </w:t>
      </w:r>
      <w:r w:rsidR="00570EA3" w:rsidRPr="008F3097">
        <w:rPr>
          <w:rFonts w:ascii="Times New Roman" w:hAnsi="Times New Roman" w:cs="Times New Roman"/>
          <w:sz w:val="28"/>
          <w:szCs w:val="28"/>
          <w:lang w:val="kk-KZ"/>
        </w:rPr>
        <w:t>патентования наиболее привлекательным является химическое соединение</w:t>
      </w:r>
      <w:r w:rsidR="00456E07">
        <w:rPr>
          <w:rFonts w:ascii="Times New Roman" w:hAnsi="Times New Roman" w:cs="Times New Roman"/>
          <w:sz w:val="28"/>
          <w:szCs w:val="28"/>
          <w:lang w:val="kk-KZ"/>
        </w:rPr>
        <w:t>,</w:t>
      </w:r>
      <w:r w:rsidR="00570EA3" w:rsidRPr="008F3097">
        <w:rPr>
          <w:rFonts w:ascii="Times New Roman" w:hAnsi="Times New Roman" w:cs="Times New Roman"/>
          <w:sz w:val="28"/>
          <w:szCs w:val="28"/>
          <w:lang w:val="kk-KZ"/>
        </w:rPr>
        <w:t xml:space="preserve"> </w:t>
      </w:r>
      <w:r w:rsidR="00486F9F" w:rsidRPr="00486F9F">
        <w:rPr>
          <w:rFonts w:ascii="Times New Roman" w:hAnsi="Times New Roman" w:cs="Times New Roman"/>
          <w:sz w:val="28"/>
          <w:szCs w:val="28"/>
        </w:rPr>
        <w:t>которое формируется методологически простым образом.</w:t>
      </w:r>
      <w:r w:rsidR="007D1D15" w:rsidRPr="008F3097">
        <w:rPr>
          <w:rFonts w:ascii="Times New Roman" w:hAnsi="Times New Roman" w:cs="Times New Roman"/>
          <w:sz w:val="28"/>
          <w:szCs w:val="28"/>
          <w:lang w:val="kk-KZ"/>
        </w:rPr>
        <w:t xml:space="preserve"> Учитывая современные тенденции в</w:t>
      </w:r>
      <w:r w:rsidR="00486F9F">
        <w:rPr>
          <w:rFonts w:ascii="Times New Roman" w:hAnsi="Times New Roman" w:cs="Times New Roman"/>
          <w:sz w:val="28"/>
          <w:szCs w:val="28"/>
          <w:lang w:val="kk-KZ"/>
        </w:rPr>
        <w:t xml:space="preserve"> </w:t>
      </w:r>
      <w:r w:rsidR="00486F9F" w:rsidRPr="00486F9F">
        <w:rPr>
          <w:rFonts w:ascii="Times New Roman" w:hAnsi="Times New Roman" w:cs="Times New Roman"/>
          <w:sz w:val="28"/>
        </w:rPr>
        <w:t>медицинской химии и</w:t>
      </w:r>
      <w:r w:rsidR="007D1D15" w:rsidRPr="00486F9F">
        <w:rPr>
          <w:rFonts w:ascii="Times New Roman" w:hAnsi="Times New Roman" w:cs="Times New Roman"/>
          <w:sz w:val="36"/>
          <w:szCs w:val="28"/>
          <w:lang w:val="kk-KZ"/>
        </w:rPr>
        <w:t xml:space="preserve"> </w:t>
      </w:r>
      <w:r w:rsidR="007D1D15" w:rsidRPr="008F3097">
        <w:rPr>
          <w:rFonts w:ascii="Times New Roman" w:hAnsi="Times New Roman" w:cs="Times New Roman"/>
          <w:sz w:val="28"/>
          <w:szCs w:val="28"/>
          <w:lang w:val="kk-KZ"/>
        </w:rPr>
        <w:t>фармакологии</w:t>
      </w:r>
      <w:r w:rsidR="00486F9F">
        <w:rPr>
          <w:rFonts w:ascii="Times New Roman" w:hAnsi="Times New Roman" w:cs="Times New Roman"/>
          <w:sz w:val="28"/>
          <w:szCs w:val="28"/>
          <w:lang w:val="kk-KZ"/>
        </w:rPr>
        <w:t>,</w:t>
      </w:r>
      <w:r w:rsidR="007D1D15" w:rsidRPr="008F3097">
        <w:rPr>
          <w:rFonts w:ascii="Times New Roman" w:hAnsi="Times New Roman" w:cs="Times New Roman"/>
          <w:sz w:val="28"/>
          <w:szCs w:val="28"/>
          <w:lang w:val="kk-KZ"/>
        </w:rPr>
        <w:t xml:space="preserve"> новые стратегии органического синтеза только </w:t>
      </w:r>
      <w:r w:rsidR="00486F9F" w:rsidRPr="00486F9F">
        <w:rPr>
          <w:rFonts w:ascii="Times New Roman" w:hAnsi="Times New Roman" w:cs="Times New Roman"/>
          <w:sz w:val="28"/>
          <w:szCs w:val="28"/>
        </w:rPr>
        <w:t>находятся на этапе активного развития, направленного на расширение</w:t>
      </w:r>
      <w:r w:rsidR="00486F9F">
        <w:rPr>
          <w:lang w:val="kk-KZ"/>
        </w:rPr>
        <w:t xml:space="preserve"> </w:t>
      </w:r>
      <w:r w:rsidR="007D1D15" w:rsidRPr="008F3097">
        <w:rPr>
          <w:rFonts w:ascii="Times New Roman" w:hAnsi="Times New Roman" w:cs="Times New Roman"/>
          <w:sz w:val="28"/>
          <w:szCs w:val="28"/>
          <w:lang w:val="kk-KZ"/>
        </w:rPr>
        <w:t>структурного разнообразия библиотек синтезируемых соединений.</w:t>
      </w:r>
      <w:r w:rsidR="00354957" w:rsidRPr="008F3097">
        <w:rPr>
          <w:rFonts w:ascii="Times New Roman" w:hAnsi="Times New Roman" w:cs="Times New Roman"/>
          <w:sz w:val="28"/>
          <w:szCs w:val="28"/>
          <w:lang w:val="kk-KZ"/>
        </w:rPr>
        <w:t xml:space="preserve"> </w:t>
      </w:r>
      <w:r w:rsidR="00486F9F" w:rsidRPr="00486F9F">
        <w:rPr>
          <w:rFonts w:ascii="Times New Roman" w:hAnsi="Times New Roman" w:cs="Times New Roman"/>
          <w:sz w:val="28"/>
          <w:szCs w:val="28"/>
        </w:rPr>
        <w:t>Имеющийся на сегодняшний день опыт демонстрирует, что указанная потребность фармацевтической индустрии может быть эффективно реализована с использованием МКР.</w:t>
      </w:r>
      <w:r w:rsidR="00BB2092" w:rsidRPr="00BB2092">
        <w:rPr>
          <w:rFonts w:ascii="Times New Roman" w:hAnsi="Times New Roman" w:cs="Times New Roman"/>
          <w:sz w:val="28"/>
          <w:szCs w:val="28"/>
        </w:rPr>
        <w:t xml:space="preserve"> </w:t>
      </w:r>
      <w:r w:rsidR="00ED175A">
        <w:rPr>
          <w:rFonts w:ascii="Times New Roman" w:hAnsi="Times New Roman" w:cs="Times New Roman"/>
          <w:sz w:val="28"/>
          <w:szCs w:val="28"/>
          <w:lang w:val="kk-KZ"/>
        </w:rPr>
        <w:t xml:space="preserve">Новизна и </w:t>
      </w:r>
      <w:r w:rsidR="00B73E82" w:rsidRPr="008F3097">
        <w:rPr>
          <w:rFonts w:ascii="Times New Roman" w:hAnsi="Times New Roman" w:cs="Times New Roman"/>
          <w:sz w:val="28"/>
          <w:szCs w:val="28"/>
          <w:lang w:val="kk-KZ"/>
        </w:rPr>
        <w:t>ценность для патентной защиты вновь синтезируемого биологичес</w:t>
      </w:r>
      <w:r w:rsidR="00486F9F">
        <w:rPr>
          <w:rFonts w:ascii="Times New Roman" w:hAnsi="Times New Roman" w:cs="Times New Roman"/>
          <w:sz w:val="28"/>
          <w:szCs w:val="28"/>
          <w:lang w:val="kk-KZ"/>
        </w:rPr>
        <w:t>ки активного вещества определяю</w:t>
      </w:r>
      <w:r w:rsidR="00B73E82" w:rsidRPr="008F3097">
        <w:rPr>
          <w:rFonts w:ascii="Times New Roman" w:hAnsi="Times New Roman" w:cs="Times New Roman"/>
          <w:sz w:val="28"/>
          <w:szCs w:val="28"/>
          <w:lang w:val="kk-KZ"/>
        </w:rPr>
        <w:t xml:space="preserve">тся, в первую очередь, </w:t>
      </w:r>
      <w:r w:rsidR="0056717D" w:rsidRPr="0056717D">
        <w:rPr>
          <w:rFonts w:ascii="Times New Roman" w:hAnsi="Times New Roman" w:cs="Times New Roman"/>
          <w:sz w:val="28"/>
          <w:szCs w:val="28"/>
        </w:rPr>
        <w:t>уникальностью его</w:t>
      </w:r>
      <w:r w:rsidR="0056717D">
        <w:rPr>
          <w:lang w:val="kk-KZ"/>
        </w:rPr>
        <w:t xml:space="preserve"> </w:t>
      </w:r>
      <w:r w:rsidR="00486F9F" w:rsidRPr="00486F9F">
        <w:rPr>
          <w:rFonts w:ascii="Times New Roman" w:hAnsi="Times New Roman" w:cs="Times New Roman"/>
          <w:sz w:val="28"/>
          <w:szCs w:val="28"/>
        </w:rPr>
        <w:t>центрального структурного элемента — гетероциклического или линейного остова, то есть скаффолда</w:t>
      </w:r>
      <w:r w:rsidR="00B73E82" w:rsidRPr="00486F9F">
        <w:rPr>
          <w:rFonts w:ascii="Times New Roman" w:hAnsi="Times New Roman" w:cs="Times New Roman"/>
          <w:sz w:val="28"/>
          <w:szCs w:val="28"/>
        </w:rPr>
        <w:t>.</w:t>
      </w:r>
      <w:r w:rsidR="00B73E82" w:rsidRPr="008F3097">
        <w:rPr>
          <w:rFonts w:ascii="Times New Roman" w:hAnsi="Times New Roman" w:cs="Times New Roman"/>
          <w:sz w:val="28"/>
          <w:szCs w:val="28"/>
        </w:rPr>
        <w:t xml:space="preserve"> </w:t>
      </w:r>
    </w:p>
    <w:p w14:paraId="33768117" w14:textId="77777777" w:rsidR="00F26B33" w:rsidRDefault="00F26B33" w:rsidP="006338D5">
      <w:pPr>
        <w:spacing w:after="0" w:line="240" w:lineRule="auto"/>
        <w:ind w:firstLine="709"/>
        <w:jc w:val="both"/>
      </w:pPr>
      <w:r w:rsidRPr="00F26B33">
        <w:rPr>
          <w:rFonts w:ascii="Times New Roman" w:hAnsi="Times New Roman" w:cs="Times New Roman"/>
          <w:b/>
          <w:bCs/>
          <w:color w:val="000000"/>
          <w:sz w:val="28"/>
          <w:szCs w:val="28"/>
        </w:rPr>
        <w:t>Степень разработанности проблемы</w:t>
      </w:r>
      <w:r>
        <w:t xml:space="preserve">. </w:t>
      </w:r>
    </w:p>
    <w:p w14:paraId="2AA488F1" w14:textId="0EB3D0C4" w:rsidR="00E27EA6" w:rsidRPr="00E27EA6" w:rsidRDefault="00E27EA6" w:rsidP="00716913">
      <w:pPr>
        <w:spacing w:after="0" w:line="240" w:lineRule="auto"/>
        <w:ind w:firstLine="709"/>
        <w:jc w:val="both"/>
        <w:rPr>
          <w:rFonts w:ascii="Times New Roman" w:eastAsia="Times New Roman" w:hAnsi="Times New Roman" w:cs="Times New Roman"/>
          <w:sz w:val="28"/>
          <w:szCs w:val="24"/>
          <w:lang w:eastAsia="ru-RU"/>
        </w:rPr>
      </w:pPr>
      <w:r w:rsidRPr="00E27EA6">
        <w:rPr>
          <w:rFonts w:ascii="Times New Roman" w:eastAsia="Times New Roman" w:hAnsi="Times New Roman" w:cs="Times New Roman"/>
          <w:sz w:val="28"/>
          <w:szCs w:val="24"/>
          <w:lang w:eastAsia="ru-RU"/>
        </w:rPr>
        <w:t xml:space="preserve">Мультикомпонентные реакции (МКР) активно развиваются как эффективный инструмент в медицинской химии. </w:t>
      </w:r>
      <w:r w:rsidR="00486F9F">
        <w:rPr>
          <w:rFonts w:ascii="Times New Roman" w:hAnsi="Times New Roman" w:cs="Times New Roman"/>
          <w:sz w:val="28"/>
          <w:szCs w:val="28"/>
        </w:rPr>
        <w:t>Наиболее</w:t>
      </w:r>
      <w:r w:rsidR="00486F9F">
        <w:rPr>
          <w:rFonts w:ascii="Times New Roman" w:hAnsi="Times New Roman" w:cs="Times New Roman"/>
          <w:sz w:val="28"/>
          <w:szCs w:val="28"/>
          <w:lang w:val="kk-KZ"/>
        </w:rPr>
        <w:t xml:space="preserve"> </w:t>
      </w:r>
      <w:r w:rsidR="00486F9F" w:rsidRPr="00486F9F">
        <w:rPr>
          <w:rFonts w:ascii="Times New Roman" w:hAnsi="Times New Roman" w:cs="Times New Roman"/>
          <w:sz w:val="28"/>
          <w:szCs w:val="28"/>
        </w:rPr>
        <w:t>широко исследованными в фармакологическом контексте являются реакции</w:t>
      </w:r>
      <w:r w:rsidRPr="00E27EA6">
        <w:rPr>
          <w:rFonts w:ascii="Times New Roman" w:eastAsia="Times New Roman" w:hAnsi="Times New Roman" w:cs="Times New Roman"/>
          <w:sz w:val="28"/>
          <w:szCs w:val="24"/>
          <w:lang w:eastAsia="ru-RU"/>
        </w:rPr>
        <w:t xml:space="preserve"> </w:t>
      </w:r>
      <w:r w:rsidR="008D277B">
        <w:rPr>
          <w:rFonts w:ascii="Times New Roman" w:eastAsia="Times New Roman" w:hAnsi="Times New Roman" w:cs="Times New Roman"/>
          <w:bCs/>
          <w:sz w:val="28"/>
          <w:szCs w:val="24"/>
          <w:lang w:eastAsia="ru-RU"/>
        </w:rPr>
        <w:t>Уги</w:t>
      </w:r>
      <w:r w:rsidRPr="00E27EA6">
        <w:rPr>
          <w:rFonts w:ascii="Times New Roman" w:eastAsia="Times New Roman" w:hAnsi="Times New Roman" w:cs="Times New Roman"/>
          <w:sz w:val="28"/>
          <w:szCs w:val="24"/>
          <w:lang w:eastAsia="ru-RU"/>
        </w:rPr>
        <w:t xml:space="preserve">, </w:t>
      </w:r>
      <w:r w:rsidRPr="00E27EA6">
        <w:rPr>
          <w:rFonts w:ascii="Times New Roman" w:eastAsia="Times New Roman" w:hAnsi="Times New Roman" w:cs="Times New Roman"/>
          <w:bCs/>
          <w:sz w:val="28"/>
          <w:szCs w:val="24"/>
          <w:lang w:eastAsia="ru-RU"/>
        </w:rPr>
        <w:t>Биджинелли</w:t>
      </w:r>
      <w:r w:rsidRPr="00E27EA6">
        <w:rPr>
          <w:rFonts w:ascii="Times New Roman" w:eastAsia="Times New Roman" w:hAnsi="Times New Roman" w:cs="Times New Roman"/>
          <w:sz w:val="28"/>
          <w:szCs w:val="24"/>
          <w:lang w:eastAsia="ru-RU"/>
        </w:rPr>
        <w:t xml:space="preserve"> и </w:t>
      </w:r>
      <w:r w:rsidRPr="00E27EA6">
        <w:rPr>
          <w:rFonts w:ascii="Times New Roman" w:eastAsia="Times New Roman" w:hAnsi="Times New Roman" w:cs="Times New Roman"/>
          <w:bCs/>
          <w:sz w:val="28"/>
          <w:szCs w:val="24"/>
          <w:lang w:eastAsia="ru-RU"/>
        </w:rPr>
        <w:t>Кастаньоли–Кушмана</w:t>
      </w:r>
      <w:r w:rsidRPr="00E27EA6">
        <w:rPr>
          <w:rFonts w:ascii="Times New Roman" w:eastAsia="Times New Roman" w:hAnsi="Times New Roman" w:cs="Times New Roman"/>
          <w:sz w:val="28"/>
          <w:szCs w:val="24"/>
          <w:lang w:eastAsia="ru-RU"/>
        </w:rPr>
        <w:t xml:space="preserve">. Они позволяют быстро и разнообразно модифицировать молекулы, создавая структуры с высокой биологической активностью </w:t>
      </w:r>
      <w:r w:rsidR="006338D5">
        <w:rPr>
          <w:rFonts w:ascii="Times New Roman" w:eastAsia="Times New Roman" w:hAnsi="Times New Roman" w:cs="Times New Roman"/>
          <w:sz w:val="28"/>
          <w:szCs w:val="24"/>
          <w:lang w:eastAsia="ru-RU"/>
        </w:rPr>
        <w:t>‒</w:t>
      </w:r>
      <w:r w:rsidRPr="00E27EA6">
        <w:rPr>
          <w:rFonts w:ascii="Times New Roman" w:eastAsia="Times New Roman" w:hAnsi="Times New Roman" w:cs="Times New Roman"/>
          <w:sz w:val="28"/>
          <w:szCs w:val="24"/>
          <w:lang w:eastAsia="ru-RU"/>
        </w:rPr>
        <w:t xml:space="preserve"> от противоопухолевых и противовоспалительных до антимикробных и нейротропных средств.</w:t>
      </w:r>
    </w:p>
    <w:p w14:paraId="2C76CD61" w14:textId="32BA4BD1" w:rsidR="00E27EA6" w:rsidRDefault="00E27EA6" w:rsidP="006338D5">
      <w:pPr>
        <w:spacing w:after="0" w:line="240" w:lineRule="auto"/>
        <w:ind w:firstLine="709"/>
        <w:jc w:val="both"/>
        <w:rPr>
          <w:rFonts w:ascii="Times New Roman" w:eastAsia="Times New Roman" w:hAnsi="Times New Roman" w:cs="Times New Roman"/>
          <w:sz w:val="28"/>
          <w:szCs w:val="24"/>
          <w:lang w:eastAsia="ru-RU"/>
        </w:rPr>
      </w:pPr>
      <w:r w:rsidRPr="00E27EA6">
        <w:rPr>
          <w:rFonts w:ascii="Times New Roman" w:eastAsia="Times New Roman" w:hAnsi="Times New Roman" w:cs="Times New Roman"/>
          <w:sz w:val="28"/>
          <w:szCs w:val="24"/>
          <w:lang w:eastAsia="ru-RU"/>
        </w:rPr>
        <w:t xml:space="preserve">Продукты этих реакций включают </w:t>
      </w:r>
      <w:r w:rsidRPr="00E27EA6">
        <w:rPr>
          <w:rFonts w:ascii="Times New Roman" w:eastAsia="Times New Roman" w:hAnsi="Times New Roman" w:cs="Times New Roman"/>
          <w:bCs/>
          <w:sz w:val="28"/>
          <w:szCs w:val="24"/>
          <w:lang w:eastAsia="ru-RU"/>
        </w:rPr>
        <w:t>γ-лактамы, дигидропиримидины, морфолины и пиперидины</w:t>
      </w:r>
      <w:r w:rsidRPr="00E27EA6">
        <w:rPr>
          <w:rFonts w:ascii="Times New Roman" w:eastAsia="Times New Roman" w:hAnsi="Times New Roman" w:cs="Times New Roman"/>
          <w:sz w:val="28"/>
          <w:szCs w:val="24"/>
          <w:lang w:eastAsia="ru-RU"/>
        </w:rPr>
        <w:t>, широко представленные среди известных фармсредств. Широкое применение находят также пост-</w:t>
      </w:r>
      <w:r w:rsidR="008D277B">
        <w:rPr>
          <w:rFonts w:ascii="Times New Roman" w:eastAsia="Times New Roman" w:hAnsi="Times New Roman" w:cs="Times New Roman"/>
          <w:sz w:val="28"/>
          <w:szCs w:val="24"/>
          <w:lang w:eastAsia="ru-RU"/>
        </w:rPr>
        <w:t>Уги</w:t>
      </w:r>
      <w:r w:rsidRPr="00E27EA6">
        <w:rPr>
          <w:rFonts w:ascii="Times New Roman" w:eastAsia="Times New Roman" w:hAnsi="Times New Roman" w:cs="Times New Roman"/>
          <w:sz w:val="28"/>
          <w:szCs w:val="24"/>
          <w:lang w:eastAsia="ru-RU"/>
        </w:rPr>
        <w:t xml:space="preserve"> трансформации и асимметрические модификации. Несмотря на высокую степень разработанности, остаются актуальными задачи по </w:t>
      </w:r>
      <w:r w:rsidRPr="00E27EA6">
        <w:rPr>
          <w:rFonts w:ascii="Times New Roman" w:eastAsia="Times New Roman" w:hAnsi="Times New Roman" w:cs="Times New Roman"/>
          <w:bCs/>
          <w:sz w:val="28"/>
          <w:szCs w:val="24"/>
          <w:lang w:eastAsia="ru-RU"/>
        </w:rPr>
        <w:t>оптимизации селективности</w:t>
      </w:r>
      <w:r w:rsidRPr="00E27EA6">
        <w:rPr>
          <w:rFonts w:ascii="Times New Roman" w:eastAsia="Times New Roman" w:hAnsi="Times New Roman" w:cs="Times New Roman"/>
          <w:sz w:val="28"/>
          <w:szCs w:val="24"/>
          <w:lang w:eastAsia="ru-RU"/>
        </w:rPr>
        <w:t xml:space="preserve">, </w:t>
      </w:r>
      <w:r w:rsidRPr="00E27EA6">
        <w:rPr>
          <w:rFonts w:ascii="Times New Roman" w:eastAsia="Times New Roman" w:hAnsi="Times New Roman" w:cs="Times New Roman"/>
          <w:bCs/>
          <w:sz w:val="28"/>
          <w:szCs w:val="24"/>
          <w:lang w:eastAsia="ru-RU"/>
        </w:rPr>
        <w:t>стереоконтроля</w:t>
      </w:r>
      <w:r w:rsidRPr="00E27EA6">
        <w:rPr>
          <w:rFonts w:ascii="Times New Roman" w:eastAsia="Times New Roman" w:hAnsi="Times New Roman" w:cs="Times New Roman"/>
          <w:sz w:val="28"/>
          <w:szCs w:val="24"/>
          <w:lang w:eastAsia="ru-RU"/>
        </w:rPr>
        <w:t xml:space="preserve">, </w:t>
      </w:r>
      <w:r w:rsidRPr="00E27EA6">
        <w:rPr>
          <w:rFonts w:ascii="Times New Roman" w:eastAsia="Times New Roman" w:hAnsi="Times New Roman" w:cs="Times New Roman"/>
          <w:bCs/>
          <w:sz w:val="28"/>
          <w:szCs w:val="24"/>
          <w:lang w:eastAsia="ru-RU"/>
        </w:rPr>
        <w:t>масштабирования</w:t>
      </w:r>
      <w:r w:rsidRPr="00E27EA6">
        <w:rPr>
          <w:rFonts w:ascii="Times New Roman" w:eastAsia="Times New Roman" w:hAnsi="Times New Roman" w:cs="Times New Roman"/>
          <w:sz w:val="28"/>
          <w:szCs w:val="24"/>
          <w:lang w:eastAsia="ru-RU"/>
        </w:rPr>
        <w:t xml:space="preserve"> и </w:t>
      </w:r>
      <w:r w:rsidRPr="00E27EA6">
        <w:rPr>
          <w:rFonts w:ascii="Times New Roman" w:eastAsia="Times New Roman" w:hAnsi="Times New Roman" w:cs="Times New Roman"/>
          <w:bCs/>
          <w:sz w:val="28"/>
          <w:szCs w:val="24"/>
          <w:lang w:eastAsia="ru-RU"/>
        </w:rPr>
        <w:t>предсказанию биологической активности</w:t>
      </w:r>
      <w:r w:rsidRPr="00E27EA6">
        <w:rPr>
          <w:rFonts w:ascii="Times New Roman" w:eastAsia="Times New Roman" w:hAnsi="Times New Roman" w:cs="Times New Roman"/>
          <w:sz w:val="28"/>
          <w:szCs w:val="24"/>
          <w:lang w:eastAsia="ru-RU"/>
        </w:rPr>
        <w:t>, что делает тему современной и востребованной для дальнейших исследований.</w:t>
      </w:r>
    </w:p>
    <w:p w14:paraId="4CE75E5D" w14:textId="0FBAACA5" w:rsidR="00012F04" w:rsidRPr="00012F04" w:rsidRDefault="00012F04" w:rsidP="006338D5">
      <w:pPr>
        <w:spacing w:after="0" w:line="240" w:lineRule="auto"/>
        <w:ind w:firstLine="709"/>
        <w:jc w:val="both"/>
        <w:rPr>
          <w:rFonts w:ascii="Times New Roman" w:eastAsia="Times New Roman" w:hAnsi="Times New Roman" w:cs="Times New Roman"/>
          <w:sz w:val="28"/>
          <w:szCs w:val="24"/>
          <w:lang w:val="kk-KZ" w:eastAsia="ru-RU"/>
        </w:rPr>
      </w:pPr>
      <w:r w:rsidRPr="00012F04">
        <w:rPr>
          <w:rFonts w:ascii="Times New Roman" w:eastAsia="Times New Roman" w:hAnsi="Times New Roman" w:cs="Times New Roman"/>
          <w:sz w:val="28"/>
          <w:szCs w:val="24"/>
          <w:lang w:eastAsia="ru-RU"/>
        </w:rPr>
        <w:t xml:space="preserve">Мультикомпонентными реакциями (МКР) активно занимаются ведущие научные группы мира. Среди них </w:t>
      </w:r>
      <w:r w:rsidR="006338D5">
        <w:rPr>
          <w:rFonts w:ascii="Times New Roman" w:eastAsia="Times New Roman" w:hAnsi="Times New Roman" w:cs="Times New Roman"/>
          <w:sz w:val="28"/>
          <w:szCs w:val="24"/>
          <w:lang w:eastAsia="ru-RU"/>
        </w:rPr>
        <w:t>‒</w:t>
      </w:r>
      <w:r w:rsidRPr="00012F04">
        <w:rPr>
          <w:rFonts w:ascii="Times New Roman" w:eastAsia="Times New Roman" w:hAnsi="Times New Roman" w:cs="Times New Roman"/>
          <w:sz w:val="28"/>
          <w:szCs w:val="24"/>
          <w:lang w:eastAsia="ru-RU"/>
        </w:rPr>
        <w:t xml:space="preserve"> лаборатория Jieping Zhu (EPFL, Швейцария), разрабатывающая каскадные и асимметрические МКР; группа Sukbok Chang (KAIST, Южная Корея), исследующая Cu-катализ; коллектив Andrea Basso (Гронинген, Нидерланды), работающий над </w:t>
      </w:r>
      <w:r w:rsidR="008D277B">
        <w:rPr>
          <w:rFonts w:ascii="Times New Roman" w:eastAsia="Times New Roman" w:hAnsi="Times New Roman" w:cs="Times New Roman"/>
          <w:sz w:val="28"/>
          <w:szCs w:val="24"/>
          <w:lang w:eastAsia="ru-RU"/>
        </w:rPr>
        <w:t>Уги</w:t>
      </w:r>
      <w:r w:rsidRPr="00012F04">
        <w:rPr>
          <w:rFonts w:ascii="Times New Roman" w:eastAsia="Times New Roman" w:hAnsi="Times New Roman" w:cs="Times New Roman"/>
          <w:sz w:val="28"/>
          <w:szCs w:val="24"/>
          <w:lang w:eastAsia="ru-RU"/>
        </w:rPr>
        <w:t xml:space="preserve">–азидными маршрутами; и группа Guangbin Dong (Чикагский университет), изучающая программируемые каскады с C–H функционализацией, </w:t>
      </w:r>
      <w:r w:rsidR="0004468D">
        <w:rPr>
          <w:rFonts w:ascii="Times New Roman" w:eastAsia="Times New Roman" w:hAnsi="Times New Roman" w:cs="Times New Roman"/>
          <w:sz w:val="28"/>
          <w:szCs w:val="24"/>
          <w:lang w:val="kk-KZ" w:eastAsia="ru-RU"/>
        </w:rPr>
        <w:t>н</w:t>
      </w:r>
      <w:r w:rsidRPr="00012F04">
        <w:rPr>
          <w:rFonts w:ascii="Times New Roman" w:eastAsia="Times New Roman" w:hAnsi="Times New Roman" w:cs="Times New Roman"/>
          <w:sz w:val="28"/>
          <w:szCs w:val="24"/>
          <w:lang w:val="kk-KZ" w:eastAsia="ru-RU"/>
        </w:rPr>
        <w:t xml:space="preserve">аучный коллектив </w:t>
      </w:r>
      <w:r w:rsidRPr="00012F04">
        <w:rPr>
          <w:rFonts w:ascii="Times New Roman" w:eastAsia="Times New Roman" w:hAnsi="Times New Roman" w:cs="Times New Roman"/>
          <w:sz w:val="28"/>
          <w:szCs w:val="24"/>
          <w:lang w:val="en-US" w:eastAsia="ru-RU"/>
        </w:rPr>
        <w:t>Krasavin</w:t>
      </w:r>
      <w:r w:rsidRPr="00012F04">
        <w:rPr>
          <w:rFonts w:ascii="Times New Roman" w:eastAsia="Times New Roman" w:hAnsi="Times New Roman" w:cs="Times New Roman"/>
          <w:sz w:val="28"/>
          <w:szCs w:val="24"/>
          <w:lang w:eastAsia="ru-RU"/>
        </w:rPr>
        <w:t xml:space="preserve"> </w:t>
      </w:r>
      <w:r w:rsidRPr="00012F04">
        <w:rPr>
          <w:rFonts w:ascii="Times New Roman" w:eastAsia="Times New Roman" w:hAnsi="Times New Roman" w:cs="Times New Roman"/>
          <w:sz w:val="28"/>
          <w:szCs w:val="24"/>
          <w:lang w:val="en-US" w:eastAsia="ru-RU"/>
        </w:rPr>
        <w:t>Group</w:t>
      </w:r>
      <w:r w:rsidRPr="00012F04">
        <w:rPr>
          <w:rFonts w:ascii="Times New Roman" w:eastAsia="Times New Roman" w:hAnsi="Times New Roman" w:cs="Times New Roman"/>
          <w:sz w:val="28"/>
          <w:szCs w:val="24"/>
          <w:lang w:eastAsia="ru-RU"/>
        </w:rPr>
        <w:t xml:space="preserve"> (</w:t>
      </w:r>
      <w:r w:rsidRPr="00012F04">
        <w:rPr>
          <w:rFonts w:ascii="Times New Roman" w:eastAsia="Times New Roman" w:hAnsi="Times New Roman" w:cs="Times New Roman"/>
          <w:sz w:val="28"/>
          <w:szCs w:val="24"/>
          <w:lang w:val="kk-KZ" w:eastAsia="ru-RU"/>
        </w:rPr>
        <w:t>Санкт</w:t>
      </w:r>
      <w:r w:rsidR="00456E07">
        <w:rPr>
          <w:rFonts w:ascii="Times New Roman" w:eastAsia="Times New Roman" w:hAnsi="Times New Roman" w:cs="Times New Roman"/>
          <w:sz w:val="28"/>
          <w:szCs w:val="24"/>
          <w:lang w:val="kk-KZ" w:eastAsia="ru-RU"/>
        </w:rPr>
        <w:t xml:space="preserve"> -</w:t>
      </w:r>
      <w:r w:rsidR="009177E1">
        <w:rPr>
          <w:rFonts w:ascii="Times New Roman" w:eastAsia="Times New Roman" w:hAnsi="Times New Roman" w:cs="Times New Roman"/>
          <w:sz w:val="28"/>
          <w:szCs w:val="24"/>
          <w:lang w:val="kk-KZ" w:eastAsia="ru-RU"/>
        </w:rPr>
        <w:t xml:space="preserve"> Петербургский государственный у</w:t>
      </w:r>
      <w:r w:rsidRPr="00012F04">
        <w:rPr>
          <w:rFonts w:ascii="Times New Roman" w:eastAsia="Times New Roman" w:hAnsi="Times New Roman" w:cs="Times New Roman"/>
          <w:sz w:val="28"/>
          <w:szCs w:val="24"/>
          <w:lang w:val="kk-KZ" w:eastAsia="ru-RU"/>
        </w:rPr>
        <w:t>ниверситет)</w:t>
      </w:r>
      <w:r w:rsidRPr="00012F04">
        <w:rPr>
          <w:rFonts w:ascii="Times New Roman" w:eastAsia="Times New Roman" w:hAnsi="Times New Roman" w:cs="Times New Roman"/>
          <w:sz w:val="28"/>
          <w:szCs w:val="24"/>
          <w:lang w:eastAsia="ru-RU"/>
        </w:rPr>
        <w:t>. Существенный вклад также вносят Институты Макса Планка и центр IBS/KAIST. Эти коллективы формируют современную теоретическую и прикладную базу МКР в контексте синтеза биологически активных соединений</w:t>
      </w:r>
      <w:r>
        <w:rPr>
          <w:rFonts w:ascii="Times New Roman" w:eastAsia="Times New Roman" w:hAnsi="Times New Roman" w:cs="Times New Roman"/>
          <w:sz w:val="28"/>
          <w:szCs w:val="24"/>
          <w:lang w:val="kk-KZ" w:eastAsia="ru-RU"/>
        </w:rPr>
        <w:t>.</w:t>
      </w:r>
    </w:p>
    <w:p w14:paraId="3D13823A" w14:textId="46A747A2" w:rsidR="007C776F" w:rsidRPr="006C542A" w:rsidRDefault="00E27EA6" w:rsidP="007C776F">
      <w:pPr>
        <w:spacing w:after="0" w:line="240" w:lineRule="auto"/>
        <w:ind w:firstLine="709"/>
        <w:jc w:val="both"/>
        <w:rPr>
          <w:rFonts w:ascii="Times New Roman" w:eastAsia="Times New Roman" w:hAnsi="Times New Roman" w:cs="Times New Roman"/>
          <w:sz w:val="28"/>
          <w:szCs w:val="28"/>
          <w:lang w:eastAsia="ru-RU"/>
        </w:rPr>
      </w:pPr>
      <w:r w:rsidRPr="00E27EA6">
        <w:rPr>
          <w:rFonts w:ascii="Times New Roman" w:eastAsia="Times New Roman" w:hAnsi="Times New Roman" w:cs="Times New Roman"/>
          <w:b/>
          <w:sz w:val="28"/>
          <w:szCs w:val="28"/>
          <w:lang w:eastAsia="ru-RU"/>
        </w:rPr>
        <w:t>Связь работы с планом государственных научных программ</w:t>
      </w:r>
      <w:r>
        <w:rPr>
          <w:rFonts w:ascii="Times New Roman" w:eastAsia="Times New Roman" w:hAnsi="Times New Roman" w:cs="Times New Roman"/>
          <w:sz w:val="28"/>
          <w:szCs w:val="28"/>
          <w:lang w:val="kk-KZ" w:eastAsia="ru-RU"/>
        </w:rPr>
        <w:t>.</w:t>
      </w:r>
      <w:r w:rsidRPr="00E27EA6">
        <w:rPr>
          <w:rFonts w:ascii="Times New Roman" w:eastAsia="Times New Roman" w:hAnsi="Times New Roman" w:cs="Times New Roman"/>
          <w:sz w:val="28"/>
          <w:szCs w:val="28"/>
          <w:lang w:val="kk-KZ" w:eastAsia="ru-RU"/>
        </w:rPr>
        <w:t xml:space="preserve"> </w:t>
      </w:r>
      <w:r w:rsidR="007C776F" w:rsidRPr="00E27EA6">
        <w:rPr>
          <w:rFonts w:ascii="Times New Roman" w:eastAsia="Times New Roman" w:hAnsi="Times New Roman" w:cs="Times New Roman"/>
          <w:color w:val="000000"/>
          <w:sz w:val="28"/>
          <w:szCs w:val="28"/>
          <w:lang w:val="kk-KZ" w:eastAsia="ru-RU"/>
        </w:rPr>
        <w:t>Диссертационна</w:t>
      </w:r>
      <w:r w:rsidR="007C776F">
        <w:rPr>
          <w:rFonts w:ascii="Times New Roman" w:eastAsia="Times New Roman" w:hAnsi="Times New Roman" w:cs="Times New Roman"/>
          <w:color w:val="000000"/>
          <w:sz w:val="28"/>
          <w:szCs w:val="28"/>
          <w:lang w:val="kk-KZ" w:eastAsia="ru-RU"/>
        </w:rPr>
        <w:t>я</w:t>
      </w:r>
      <w:r w:rsidR="007C776F" w:rsidRPr="00E27EA6">
        <w:rPr>
          <w:rFonts w:ascii="Times New Roman" w:eastAsia="Times New Roman" w:hAnsi="Times New Roman" w:cs="Times New Roman"/>
          <w:color w:val="000000"/>
          <w:sz w:val="28"/>
          <w:szCs w:val="28"/>
          <w:lang w:val="kk-KZ" w:eastAsia="ru-RU"/>
        </w:rPr>
        <w:t xml:space="preserve"> работа выполнена в рамках совместных научно-</w:t>
      </w:r>
      <w:r w:rsidR="007C776F" w:rsidRPr="00E27EA6">
        <w:rPr>
          <w:rFonts w:ascii="Times New Roman" w:eastAsia="Times New Roman" w:hAnsi="Times New Roman" w:cs="Times New Roman"/>
          <w:color w:val="000000"/>
          <w:sz w:val="28"/>
          <w:szCs w:val="28"/>
          <w:lang w:eastAsia="ru-RU"/>
        </w:rPr>
        <w:t xml:space="preserve">исследовательских работ, проводимых </w:t>
      </w:r>
      <w:r w:rsidR="007C776F">
        <w:rPr>
          <w:rFonts w:ascii="Times New Roman" w:eastAsia="Times New Roman" w:hAnsi="Times New Roman" w:cs="Times New Roman"/>
          <w:color w:val="000000"/>
          <w:sz w:val="28"/>
          <w:szCs w:val="28"/>
          <w:lang w:val="kk-KZ" w:eastAsia="ru-RU"/>
        </w:rPr>
        <w:t xml:space="preserve">на базе </w:t>
      </w:r>
      <w:r w:rsidR="007C776F">
        <w:rPr>
          <w:rFonts w:ascii="Times New Roman" w:hAnsi="Times New Roman" w:cs="Times New Roman"/>
          <w:color w:val="000000"/>
          <w:sz w:val="28"/>
          <w:szCs w:val="28"/>
        </w:rPr>
        <w:t>кафедр</w:t>
      </w:r>
      <w:r w:rsidR="007C776F">
        <w:rPr>
          <w:rFonts w:ascii="Times New Roman" w:hAnsi="Times New Roman" w:cs="Times New Roman"/>
          <w:color w:val="000000"/>
          <w:sz w:val="28"/>
          <w:szCs w:val="28"/>
          <w:lang w:val="kk-KZ"/>
        </w:rPr>
        <w:t xml:space="preserve">ы химии, факультета естественных наук НАО </w:t>
      </w:r>
      <w:r w:rsidR="007C776F">
        <w:rPr>
          <w:rFonts w:ascii="Times New Roman" w:hAnsi="Times New Roman" w:cs="Times New Roman"/>
          <w:color w:val="000000"/>
          <w:sz w:val="28"/>
          <w:szCs w:val="28"/>
        </w:rPr>
        <w:t>«Евразийск</w:t>
      </w:r>
      <w:r w:rsidR="007C776F">
        <w:rPr>
          <w:rFonts w:ascii="Times New Roman" w:hAnsi="Times New Roman" w:cs="Times New Roman"/>
          <w:color w:val="000000"/>
          <w:sz w:val="28"/>
          <w:szCs w:val="28"/>
          <w:lang w:val="kk-KZ"/>
        </w:rPr>
        <w:t>ий</w:t>
      </w:r>
      <w:r w:rsidR="007C776F">
        <w:rPr>
          <w:rFonts w:ascii="Times New Roman" w:hAnsi="Times New Roman" w:cs="Times New Roman"/>
          <w:color w:val="000000"/>
          <w:sz w:val="28"/>
          <w:szCs w:val="28"/>
        </w:rPr>
        <w:t xml:space="preserve"> национальн</w:t>
      </w:r>
      <w:r w:rsidR="007C776F">
        <w:rPr>
          <w:rFonts w:ascii="Times New Roman" w:hAnsi="Times New Roman" w:cs="Times New Roman"/>
          <w:color w:val="000000"/>
          <w:sz w:val="28"/>
          <w:szCs w:val="28"/>
          <w:lang w:val="kk-KZ"/>
        </w:rPr>
        <w:t>ый</w:t>
      </w:r>
      <w:r w:rsidR="007C776F">
        <w:rPr>
          <w:rFonts w:ascii="Times New Roman" w:hAnsi="Times New Roman" w:cs="Times New Roman"/>
          <w:color w:val="000000"/>
          <w:sz w:val="28"/>
          <w:szCs w:val="28"/>
        </w:rPr>
        <w:t xml:space="preserve"> университет</w:t>
      </w:r>
      <w:r w:rsidR="007C776F" w:rsidRPr="00E27EA6">
        <w:rPr>
          <w:rFonts w:ascii="Times New Roman" w:hAnsi="Times New Roman" w:cs="Times New Roman"/>
          <w:color w:val="000000"/>
          <w:sz w:val="28"/>
          <w:szCs w:val="28"/>
        </w:rPr>
        <w:t xml:space="preserve"> им</w:t>
      </w:r>
      <w:r w:rsidR="007C776F">
        <w:rPr>
          <w:rFonts w:ascii="Times New Roman" w:hAnsi="Times New Roman" w:cs="Times New Roman"/>
          <w:color w:val="000000"/>
          <w:sz w:val="28"/>
          <w:szCs w:val="28"/>
          <w:lang w:val="kk-KZ"/>
        </w:rPr>
        <w:t>ени</w:t>
      </w:r>
      <w:r w:rsidR="007C776F" w:rsidRPr="00E27EA6">
        <w:rPr>
          <w:rFonts w:ascii="Times New Roman" w:hAnsi="Times New Roman" w:cs="Times New Roman"/>
          <w:color w:val="000000"/>
          <w:sz w:val="28"/>
          <w:szCs w:val="28"/>
        </w:rPr>
        <w:t xml:space="preserve"> Л.Н. Гумилева</w:t>
      </w:r>
      <w:r w:rsidR="007C776F">
        <w:rPr>
          <w:rFonts w:ascii="Times New Roman" w:hAnsi="Times New Roman" w:cs="Times New Roman"/>
          <w:color w:val="000000"/>
          <w:sz w:val="28"/>
          <w:szCs w:val="28"/>
        </w:rPr>
        <w:t>»</w:t>
      </w:r>
      <w:r w:rsidR="007C776F" w:rsidRPr="00E27EA6">
        <w:rPr>
          <w:rFonts w:ascii="Times New Roman" w:hAnsi="Times New Roman" w:cs="Times New Roman"/>
          <w:color w:val="000000"/>
          <w:sz w:val="28"/>
          <w:szCs w:val="28"/>
        </w:rPr>
        <w:t>, в Институ</w:t>
      </w:r>
      <w:r w:rsidR="007C776F">
        <w:rPr>
          <w:rFonts w:ascii="Times New Roman" w:hAnsi="Times New Roman" w:cs="Times New Roman"/>
          <w:color w:val="000000"/>
          <w:sz w:val="28"/>
          <w:szCs w:val="28"/>
        </w:rPr>
        <w:t>те химии лаборатории синтеза биоактивных малых молекул Санкт</w:t>
      </w:r>
      <w:r w:rsidR="007C776F">
        <w:rPr>
          <w:rFonts w:ascii="Times New Roman" w:hAnsi="Times New Roman" w:cs="Times New Roman"/>
          <w:color w:val="000000"/>
          <w:sz w:val="28"/>
          <w:szCs w:val="28"/>
          <w:lang w:val="kk-KZ"/>
        </w:rPr>
        <w:t>-</w:t>
      </w:r>
      <w:r w:rsidR="007C776F" w:rsidRPr="00E27EA6">
        <w:rPr>
          <w:rFonts w:ascii="Times New Roman" w:hAnsi="Times New Roman" w:cs="Times New Roman"/>
          <w:color w:val="000000"/>
          <w:sz w:val="28"/>
          <w:szCs w:val="28"/>
        </w:rPr>
        <w:t>П</w:t>
      </w:r>
      <w:r w:rsidR="007C776F">
        <w:rPr>
          <w:rFonts w:ascii="Times New Roman" w:hAnsi="Times New Roman" w:cs="Times New Roman"/>
          <w:color w:val="000000"/>
          <w:sz w:val="28"/>
          <w:szCs w:val="28"/>
        </w:rPr>
        <w:t xml:space="preserve">етербургского государственного </w:t>
      </w:r>
      <w:r w:rsidR="007C776F">
        <w:rPr>
          <w:rFonts w:ascii="Times New Roman" w:hAnsi="Times New Roman" w:cs="Times New Roman"/>
          <w:color w:val="000000"/>
          <w:sz w:val="28"/>
          <w:szCs w:val="28"/>
          <w:lang w:val="kk-KZ"/>
        </w:rPr>
        <w:t>у</w:t>
      </w:r>
      <w:r w:rsidR="007C776F">
        <w:rPr>
          <w:rFonts w:ascii="Times New Roman" w:hAnsi="Times New Roman" w:cs="Times New Roman"/>
          <w:color w:val="000000"/>
          <w:sz w:val="28"/>
          <w:szCs w:val="28"/>
        </w:rPr>
        <w:t>ниверситета (</w:t>
      </w:r>
      <w:r w:rsidR="007C776F" w:rsidRPr="00E27EA6">
        <w:rPr>
          <w:rFonts w:ascii="Times New Roman" w:hAnsi="Times New Roman" w:cs="Times New Roman"/>
          <w:color w:val="000000"/>
          <w:sz w:val="28"/>
          <w:szCs w:val="28"/>
        </w:rPr>
        <w:t>СП</w:t>
      </w:r>
      <w:r w:rsidR="007C776F">
        <w:rPr>
          <w:rFonts w:ascii="Times New Roman" w:hAnsi="Times New Roman" w:cs="Times New Roman"/>
          <w:color w:val="000000"/>
          <w:sz w:val="28"/>
          <w:szCs w:val="28"/>
        </w:rPr>
        <w:t>бГУ,</w:t>
      </w:r>
      <w:r w:rsidR="009177E1">
        <w:rPr>
          <w:rFonts w:ascii="Times New Roman" w:hAnsi="Times New Roman" w:cs="Times New Roman"/>
          <w:color w:val="000000"/>
          <w:sz w:val="28"/>
          <w:szCs w:val="28"/>
          <w:lang w:val="kk-KZ"/>
        </w:rPr>
        <w:t xml:space="preserve">                </w:t>
      </w:r>
      <w:r w:rsidR="007C776F">
        <w:rPr>
          <w:rFonts w:ascii="Times New Roman" w:hAnsi="Times New Roman" w:cs="Times New Roman"/>
          <w:color w:val="000000"/>
          <w:sz w:val="28"/>
          <w:szCs w:val="28"/>
        </w:rPr>
        <w:t>г. Санкт-Петербург, Российская Федерация</w:t>
      </w:r>
      <w:r w:rsidR="007C776F" w:rsidRPr="00E27EA6">
        <w:rPr>
          <w:rFonts w:ascii="Times New Roman" w:hAnsi="Times New Roman" w:cs="Times New Roman"/>
          <w:color w:val="000000"/>
          <w:sz w:val="28"/>
          <w:szCs w:val="28"/>
        </w:rPr>
        <w:t>)</w:t>
      </w:r>
      <w:r w:rsidR="007C776F">
        <w:rPr>
          <w:rFonts w:ascii="Times New Roman" w:hAnsi="Times New Roman" w:cs="Times New Roman"/>
          <w:color w:val="000000"/>
          <w:sz w:val="28"/>
          <w:szCs w:val="28"/>
        </w:rPr>
        <w:t>,</w:t>
      </w:r>
      <w:r w:rsidR="007C776F" w:rsidRPr="00E27EA6">
        <w:rPr>
          <w:rFonts w:ascii="Times New Roman" w:hAnsi="Times New Roman" w:cs="Times New Roman"/>
          <w:color w:val="000000"/>
          <w:sz w:val="28"/>
          <w:szCs w:val="28"/>
        </w:rPr>
        <w:t xml:space="preserve"> </w:t>
      </w:r>
      <w:r w:rsidR="007C776F" w:rsidRPr="006C542A">
        <w:rPr>
          <w:rFonts w:ascii="Times New Roman" w:hAnsi="Times New Roman" w:cs="Times New Roman"/>
          <w:sz w:val="28"/>
        </w:rPr>
        <w:t>а также</w:t>
      </w:r>
      <w:r w:rsidR="007C776F" w:rsidRPr="006C542A">
        <w:rPr>
          <w:rFonts w:ascii="Times New Roman" w:hAnsi="Times New Roman" w:cs="Times New Roman"/>
          <w:color w:val="000000"/>
          <w:sz w:val="36"/>
          <w:szCs w:val="28"/>
        </w:rPr>
        <w:t xml:space="preserve"> </w:t>
      </w:r>
      <w:r w:rsidR="007C776F" w:rsidRPr="00E27EA6">
        <w:rPr>
          <w:rFonts w:ascii="Times New Roman" w:hAnsi="Times New Roman" w:cs="Times New Roman"/>
          <w:color w:val="000000"/>
          <w:sz w:val="28"/>
          <w:szCs w:val="28"/>
        </w:rPr>
        <w:t>на кафедре химии</w:t>
      </w:r>
      <w:r w:rsidR="007C776F">
        <w:rPr>
          <w:rFonts w:ascii="Times New Roman" w:hAnsi="Times New Roman" w:cs="Times New Roman"/>
          <w:color w:val="000000"/>
          <w:sz w:val="28"/>
          <w:szCs w:val="28"/>
        </w:rPr>
        <w:t>, школы</w:t>
      </w:r>
      <w:r w:rsidR="007C776F" w:rsidRPr="006C542A">
        <w:rPr>
          <w:rFonts w:ascii="Times New Roman" w:hAnsi="Times New Roman" w:cs="Times New Roman"/>
          <w:color w:val="000000"/>
          <w:sz w:val="28"/>
          <w:szCs w:val="28"/>
        </w:rPr>
        <w:t xml:space="preserve"> естественных, гуманитарных и социальных наук</w:t>
      </w:r>
      <w:r w:rsidR="007C776F" w:rsidRPr="00E27EA6">
        <w:rPr>
          <w:rFonts w:ascii="Times New Roman" w:hAnsi="Times New Roman" w:cs="Times New Roman"/>
          <w:color w:val="000000"/>
          <w:sz w:val="28"/>
          <w:szCs w:val="28"/>
        </w:rPr>
        <w:t xml:space="preserve"> </w:t>
      </w:r>
      <w:r w:rsidR="007C776F" w:rsidRPr="00BC4EEC">
        <w:rPr>
          <w:rFonts w:ascii="Times New Roman" w:hAnsi="Times New Roman" w:cs="Times New Roman"/>
          <w:color w:val="000000"/>
          <w:sz w:val="28"/>
          <w:szCs w:val="28"/>
          <w:lang w:val="kk-KZ"/>
        </w:rPr>
        <w:t>Назарбаев Университета</w:t>
      </w:r>
      <w:r w:rsidR="007C776F">
        <w:rPr>
          <w:rFonts w:ascii="Times New Roman" w:hAnsi="Times New Roman" w:cs="Times New Roman"/>
          <w:color w:val="000000"/>
          <w:sz w:val="28"/>
          <w:szCs w:val="28"/>
          <w:lang w:val="kk-KZ"/>
        </w:rPr>
        <w:t xml:space="preserve">    </w:t>
      </w:r>
      <w:r w:rsidR="009177E1">
        <w:rPr>
          <w:rFonts w:ascii="Times New Roman" w:hAnsi="Times New Roman" w:cs="Times New Roman"/>
          <w:color w:val="000000"/>
          <w:sz w:val="28"/>
          <w:szCs w:val="28"/>
          <w:lang w:val="kk-KZ"/>
        </w:rPr>
        <w:t xml:space="preserve">       </w:t>
      </w:r>
      <w:r w:rsidR="007C776F">
        <w:rPr>
          <w:rFonts w:ascii="Times New Roman" w:hAnsi="Times New Roman" w:cs="Times New Roman"/>
          <w:color w:val="000000"/>
          <w:sz w:val="28"/>
          <w:szCs w:val="28"/>
          <w:lang w:val="kk-KZ"/>
        </w:rPr>
        <w:t xml:space="preserve">  </w:t>
      </w:r>
      <w:r w:rsidR="007C776F" w:rsidRPr="006C542A">
        <w:rPr>
          <w:rFonts w:ascii="Times New Roman" w:hAnsi="Times New Roman" w:cs="Times New Roman"/>
          <w:sz w:val="28"/>
          <w:szCs w:val="28"/>
        </w:rPr>
        <w:t>(г. Астана, Республика Казахстан).</w:t>
      </w:r>
    </w:p>
    <w:p w14:paraId="13179F66" w14:textId="19E83573" w:rsidR="00BC4EEC" w:rsidRPr="007C776F" w:rsidRDefault="00BC4EEC" w:rsidP="007C776F">
      <w:pPr>
        <w:spacing w:after="0" w:line="240" w:lineRule="auto"/>
        <w:ind w:firstLine="709"/>
        <w:jc w:val="both"/>
        <w:rPr>
          <w:rFonts w:ascii="Times New Roman" w:eastAsia="Times New Roman" w:hAnsi="Times New Roman" w:cs="Times New Roman"/>
          <w:sz w:val="28"/>
          <w:lang w:eastAsia="ru-RU"/>
        </w:rPr>
      </w:pPr>
      <w:r w:rsidRPr="007C776F">
        <w:rPr>
          <w:rFonts w:ascii="Times New Roman" w:eastAsia="Times New Roman" w:hAnsi="Times New Roman" w:cs="Times New Roman"/>
          <w:b/>
          <w:bCs/>
          <w:sz w:val="28"/>
          <w:szCs w:val="28"/>
          <w:lang w:eastAsia="ru-RU"/>
        </w:rPr>
        <w:t xml:space="preserve">Цель </w:t>
      </w:r>
      <w:r w:rsidRPr="007C776F">
        <w:rPr>
          <w:rFonts w:ascii="Times New Roman" w:eastAsia="Times New Roman" w:hAnsi="Times New Roman" w:cs="Times New Roman"/>
          <w:b/>
          <w:bCs/>
          <w:sz w:val="28"/>
          <w:szCs w:val="28"/>
          <w:lang w:val="kk-KZ" w:eastAsia="ru-RU"/>
        </w:rPr>
        <w:t xml:space="preserve">и задачи </w:t>
      </w:r>
      <w:r w:rsidRPr="007C776F">
        <w:rPr>
          <w:rFonts w:ascii="Times New Roman" w:eastAsia="Times New Roman" w:hAnsi="Times New Roman" w:cs="Times New Roman"/>
          <w:b/>
          <w:bCs/>
          <w:sz w:val="28"/>
          <w:szCs w:val="28"/>
          <w:lang w:eastAsia="ru-RU"/>
        </w:rPr>
        <w:t>исследования.</w:t>
      </w:r>
      <w:r w:rsidRPr="007C776F">
        <w:rPr>
          <w:rFonts w:ascii="Times New Roman" w:eastAsia="Times New Roman" w:hAnsi="Times New Roman" w:cs="Times New Roman"/>
          <w:sz w:val="28"/>
          <w:szCs w:val="28"/>
          <w:lang w:eastAsia="ru-RU"/>
        </w:rPr>
        <w:t xml:space="preserve"> Целью диссертационной работы является разработка новых синтетических стратегий на основе трёх различных мультикомпонентных реакций </w:t>
      </w:r>
      <w:r w:rsidR="009177E1" w:rsidRPr="009177E1">
        <w:rPr>
          <w:rFonts w:ascii="Times New Roman" w:eastAsia="Times New Roman" w:hAnsi="Times New Roman" w:cs="Times New Roman"/>
          <w:sz w:val="28"/>
          <w:szCs w:val="28"/>
          <w:lang w:val="kk-KZ" w:eastAsia="ru-RU"/>
        </w:rPr>
        <w:t>–</w:t>
      </w:r>
      <w:r w:rsidRPr="007C776F">
        <w:rPr>
          <w:rFonts w:ascii="Times New Roman" w:eastAsia="Times New Roman" w:hAnsi="Times New Roman" w:cs="Times New Roman"/>
          <w:sz w:val="28"/>
          <w:szCs w:val="28"/>
          <w:lang w:eastAsia="ru-RU"/>
        </w:rPr>
        <w:t xml:space="preserve"> </w:t>
      </w:r>
      <w:r w:rsidR="008D277B">
        <w:rPr>
          <w:rFonts w:ascii="Times New Roman" w:eastAsia="Times New Roman" w:hAnsi="Times New Roman" w:cs="Times New Roman"/>
          <w:sz w:val="28"/>
          <w:szCs w:val="28"/>
          <w:lang w:eastAsia="ru-RU"/>
        </w:rPr>
        <w:t>Уги</w:t>
      </w:r>
      <w:r w:rsidRPr="007C776F">
        <w:rPr>
          <w:rFonts w:ascii="Times New Roman" w:eastAsia="Times New Roman" w:hAnsi="Times New Roman" w:cs="Times New Roman"/>
          <w:sz w:val="28"/>
          <w:szCs w:val="28"/>
          <w:lang w:eastAsia="ru-RU"/>
        </w:rPr>
        <w:t>, Биджинелли и Кастаньоли–Кушмана – и всестороннее описание полученного опыта в создании методов синтеза сложных гетероциклических соединений. Такая постановка цели отражает стремление расширить арсенал органического синтеза за счёт эффективных одноэтапных подходов к получению биологически значимых структур.</w:t>
      </w:r>
      <w:r w:rsidRPr="007C776F">
        <w:rPr>
          <w:rFonts w:ascii="Times New Roman" w:hAnsi="Times New Roman" w:cs="Times New Roman"/>
        </w:rPr>
        <w:t xml:space="preserve"> </w:t>
      </w:r>
      <w:r w:rsidRPr="007C776F">
        <w:rPr>
          <w:rFonts w:ascii="Times New Roman" w:eastAsia="Times New Roman" w:hAnsi="Times New Roman" w:cs="Times New Roman"/>
          <w:sz w:val="28"/>
          <w:lang w:eastAsia="ru-RU"/>
        </w:rPr>
        <w:t>Для достижения поставленной цели в работе решены следующие основные задачи:</w:t>
      </w:r>
    </w:p>
    <w:p w14:paraId="0C4AD351" w14:textId="53E0AA30" w:rsidR="00BC4EEC" w:rsidRPr="00BC4EEC" w:rsidRDefault="00BC4EEC" w:rsidP="002C59EE">
      <w:pPr>
        <w:numPr>
          <w:ilvl w:val="0"/>
          <w:numId w:val="47"/>
        </w:numPr>
        <w:tabs>
          <w:tab w:val="clear" w:pos="720"/>
          <w:tab w:val="num" w:pos="1134"/>
        </w:tabs>
        <w:spacing w:after="0" w:line="240" w:lineRule="auto"/>
        <w:ind w:left="0" w:firstLine="709"/>
        <w:jc w:val="both"/>
        <w:rPr>
          <w:rFonts w:ascii="Times New Roman" w:eastAsia="Times New Roman" w:hAnsi="Times New Roman" w:cs="Times New Roman"/>
          <w:sz w:val="28"/>
          <w:szCs w:val="24"/>
          <w:lang w:eastAsia="ru-RU"/>
        </w:rPr>
      </w:pPr>
      <w:r w:rsidRPr="00BC4EEC">
        <w:rPr>
          <w:rFonts w:ascii="Times New Roman" w:eastAsia="Times New Roman" w:hAnsi="Times New Roman" w:cs="Times New Roman"/>
          <w:bCs/>
          <w:sz w:val="28"/>
          <w:szCs w:val="24"/>
          <w:lang w:eastAsia="ru-RU"/>
        </w:rPr>
        <w:t>Реализовать новый вариант реакции Кастаньоли–Кушмана</w:t>
      </w:r>
      <w:r w:rsidRPr="00BC4EEC">
        <w:rPr>
          <w:rFonts w:ascii="Times New Roman" w:eastAsia="Times New Roman" w:hAnsi="Times New Roman" w:cs="Times New Roman"/>
          <w:sz w:val="28"/>
          <w:szCs w:val="24"/>
          <w:lang w:eastAsia="ru-RU"/>
        </w:rPr>
        <w:t xml:space="preserve"> на основе трёхкомпонентного синтеза спироциклических 2-оксопиперидинов и их восстановленных аналогов.</w:t>
      </w:r>
    </w:p>
    <w:p w14:paraId="2D9973F0" w14:textId="321ACF5C" w:rsidR="00BC4EEC" w:rsidRPr="008D5FBD" w:rsidRDefault="008D5FBD" w:rsidP="002C59EE">
      <w:pPr>
        <w:numPr>
          <w:ilvl w:val="0"/>
          <w:numId w:val="47"/>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ru-RU"/>
        </w:rPr>
      </w:pPr>
      <w:r w:rsidRPr="008D5FBD">
        <w:rPr>
          <w:rFonts w:ascii="Times New Roman" w:hAnsi="Times New Roman" w:cs="Times New Roman"/>
          <w:sz w:val="28"/>
          <w:szCs w:val="28"/>
        </w:rPr>
        <w:t>Разработать новый подход к трёхкомпонентной реакции Биджинелли с участием 2-оксоальдегидов и циклических 1,3-дикетоновых соединений, предусматривающий возможность последующей фотоциклизации образующихся тризамещённых имидазолов в конденсированные имидазол-содержащие полициклические системы.</w:t>
      </w:r>
    </w:p>
    <w:p w14:paraId="1796B78C" w14:textId="2F0F3419" w:rsidR="008D5FBD" w:rsidRPr="008D5FBD" w:rsidRDefault="008D5FBD" w:rsidP="002C59EE">
      <w:pPr>
        <w:pStyle w:val="a3"/>
        <w:numPr>
          <w:ilvl w:val="0"/>
          <w:numId w:val="47"/>
        </w:numPr>
        <w:tabs>
          <w:tab w:val="clear" w:pos="720"/>
          <w:tab w:val="num" w:pos="1134"/>
        </w:tabs>
        <w:spacing w:after="0" w:line="240" w:lineRule="auto"/>
        <w:ind w:left="0" w:firstLine="709"/>
        <w:jc w:val="both"/>
        <w:rPr>
          <w:rFonts w:ascii="Times New Roman" w:hAnsi="Times New Roman" w:cs="Times New Roman"/>
          <w:sz w:val="28"/>
          <w:szCs w:val="28"/>
          <w:lang w:val="kk-KZ"/>
        </w:rPr>
      </w:pPr>
      <w:r w:rsidRPr="008D5FBD">
        <w:rPr>
          <w:rFonts w:ascii="Times New Roman" w:hAnsi="Times New Roman" w:cs="Times New Roman"/>
          <w:sz w:val="28"/>
          <w:szCs w:val="28"/>
        </w:rPr>
        <w:t>Разработать и исследовать новые направления пост-</w:t>
      </w:r>
      <w:r w:rsidR="008D277B">
        <w:rPr>
          <w:rFonts w:ascii="Times New Roman" w:hAnsi="Times New Roman" w:cs="Times New Roman"/>
          <w:sz w:val="28"/>
          <w:szCs w:val="28"/>
        </w:rPr>
        <w:t>Уги</w:t>
      </w:r>
      <w:r w:rsidRPr="008D5FBD">
        <w:rPr>
          <w:rFonts w:ascii="Times New Roman" w:hAnsi="Times New Roman" w:cs="Times New Roman"/>
          <w:sz w:val="28"/>
          <w:szCs w:val="28"/>
        </w:rPr>
        <w:t xml:space="preserve"> модификаций, включая преобразования, основанные на реакционной способности тройной связи и оценке их региоселективности, а также структурное усложнение продуктов реакции </w:t>
      </w:r>
      <w:r w:rsidR="008D277B">
        <w:rPr>
          <w:rFonts w:ascii="Times New Roman" w:hAnsi="Times New Roman" w:cs="Times New Roman"/>
          <w:sz w:val="28"/>
          <w:szCs w:val="28"/>
        </w:rPr>
        <w:t>Уги</w:t>
      </w:r>
      <w:r w:rsidRPr="008D5FBD">
        <w:rPr>
          <w:rFonts w:ascii="Times New Roman" w:hAnsi="Times New Roman" w:cs="Times New Roman"/>
          <w:sz w:val="28"/>
          <w:szCs w:val="28"/>
        </w:rPr>
        <w:t xml:space="preserve"> посредством направленных внутримолекулярных процессов (окса-Майкл и умполюнг-превращения).</w:t>
      </w:r>
    </w:p>
    <w:p w14:paraId="6DEAF95D" w14:textId="310FE742" w:rsidR="005569F8" w:rsidRPr="00B44E8E" w:rsidRDefault="005569F8" w:rsidP="002C59EE">
      <w:pPr>
        <w:pStyle w:val="a3"/>
        <w:numPr>
          <w:ilvl w:val="0"/>
          <w:numId w:val="47"/>
        </w:numPr>
        <w:tabs>
          <w:tab w:val="clear" w:pos="720"/>
          <w:tab w:val="num" w:pos="1134"/>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color w:val="000000"/>
          <w:sz w:val="28"/>
          <w:szCs w:val="28"/>
          <w:lang w:val="kk-KZ"/>
        </w:rPr>
        <w:t>Д</w:t>
      </w:r>
      <w:r w:rsidRPr="005569F8">
        <w:rPr>
          <w:rFonts w:ascii="Times New Roman" w:hAnsi="Times New Roman" w:cs="Times New Roman"/>
          <w:color w:val="000000"/>
          <w:sz w:val="28"/>
          <w:szCs w:val="28"/>
        </w:rPr>
        <w:t xml:space="preserve">ать полную спектральную характеристику синтезированным производным, включая </w:t>
      </w:r>
      <w:r w:rsidRPr="007C776F">
        <w:rPr>
          <w:rFonts w:ascii="Times New Roman" w:hAnsi="Times New Roman" w:cs="Times New Roman"/>
          <w:color w:val="000000"/>
          <w:sz w:val="20"/>
          <w:szCs w:val="18"/>
          <w:vertAlign w:val="superscript"/>
        </w:rPr>
        <w:t>1</w:t>
      </w:r>
      <w:r w:rsidRPr="005569F8">
        <w:rPr>
          <w:rFonts w:ascii="Times New Roman" w:hAnsi="Times New Roman" w:cs="Times New Roman"/>
          <w:color w:val="000000"/>
          <w:sz w:val="28"/>
          <w:szCs w:val="28"/>
        </w:rPr>
        <w:t xml:space="preserve">Н, </w:t>
      </w:r>
      <w:r w:rsidRPr="00394EA0">
        <w:rPr>
          <w:rFonts w:ascii="Times New Roman" w:hAnsi="Times New Roman" w:cs="Times New Roman"/>
          <w:color w:val="000000"/>
          <w:szCs w:val="18"/>
          <w:vertAlign w:val="superscript"/>
        </w:rPr>
        <w:t>13</w:t>
      </w:r>
      <w:r w:rsidRPr="005569F8">
        <w:rPr>
          <w:rFonts w:ascii="Times New Roman" w:hAnsi="Times New Roman" w:cs="Times New Roman"/>
          <w:color w:val="000000"/>
          <w:sz w:val="28"/>
          <w:szCs w:val="28"/>
        </w:rPr>
        <w:t>С, 2D ЯМР,</w:t>
      </w:r>
      <w:r w:rsidR="00236F13" w:rsidRPr="00236F13">
        <w:rPr>
          <w:rFonts w:ascii="Times New Roman" w:hAnsi="Times New Roman" w:cs="Times New Roman"/>
          <w:color w:val="000000"/>
          <w:sz w:val="28"/>
          <w:szCs w:val="28"/>
        </w:rPr>
        <w:t xml:space="preserve"> </w:t>
      </w:r>
      <w:r w:rsidR="00BB2092">
        <w:rPr>
          <w:rFonts w:ascii="Times New Roman" w:hAnsi="Times New Roman" w:cs="Times New Roman"/>
          <w:color w:val="000000"/>
          <w:sz w:val="28"/>
          <w:szCs w:val="28"/>
          <w:lang w:val="en-US"/>
        </w:rPr>
        <w:t>SC</w:t>
      </w:r>
      <w:r w:rsidR="00BB2092">
        <w:rPr>
          <w:rFonts w:ascii="Times New Roman" w:hAnsi="Times New Roman" w:cs="Times New Roman"/>
          <w:color w:val="000000"/>
          <w:sz w:val="28"/>
          <w:szCs w:val="28"/>
        </w:rPr>
        <w:t>Х</w:t>
      </w:r>
      <w:r w:rsidR="00BB2092">
        <w:rPr>
          <w:rFonts w:ascii="Times New Roman" w:hAnsi="Times New Roman" w:cs="Times New Roman"/>
          <w:color w:val="000000"/>
          <w:sz w:val="28"/>
          <w:szCs w:val="28"/>
          <w:lang w:val="en-US"/>
        </w:rPr>
        <w:t>RD</w:t>
      </w:r>
      <w:r w:rsidRPr="005569F8">
        <w:rPr>
          <w:rFonts w:ascii="Times New Roman" w:hAnsi="Times New Roman" w:cs="Times New Roman"/>
          <w:color w:val="000000"/>
          <w:sz w:val="28"/>
          <w:szCs w:val="28"/>
        </w:rPr>
        <w:t>;</w:t>
      </w:r>
    </w:p>
    <w:p w14:paraId="405B12F5" w14:textId="646FDB91" w:rsidR="00BC4EEC" w:rsidRDefault="00BC4EEC" w:rsidP="006338D5">
      <w:pPr>
        <w:spacing w:after="0" w:line="240" w:lineRule="auto"/>
        <w:ind w:firstLine="709"/>
        <w:jc w:val="both"/>
        <w:rPr>
          <w:rFonts w:ascii="Times New Roman" w:hAnsi="Times New Roman" w:cs="Times New Roman"/>
          <w:sz w:val="28"/>
        </w:rPr>
      </w:pPr>
      <w:r w:rsidRPr="00BC4EEC">
        <w:rPr>
          <w:rStyle w:val="a9"/>
          <w:rFonts w:ascii="Times New Roman" w:hAnsi="Times New Roman" w:cs="Times New Roman"/>
          <w:sz w:val="28"/>
        </w:rPr>
        <w:t>Объект</w:t>
      </w:r>
      <w:r>
        <w:rPr>
          <w:rStyle w:val="a9"/>
          <w:rFonts w:ascii="Times New Roman" w:hAnsi="Times New Roman" w:cs="Times New Roman"/>
          <w:sz w:val="28"/>
          <w:lang w:val="kk-KZ"/>
        </w:rPr>
        <w:t>ами</w:t>
      </w:r>
      <w:r w:rsidRPr="00BC4EEC">
        <w:rPr>
          <w:rStyle w:val="a9"/>
          <w:rFonts w:ascii="Times New Roman" w:hAnsi="Times New Roman" w:cs="Times New Roman"/>
          <w:sz w:val="28"/>
        </w:rPr>
        <w:t xml:space="preserve"> исследования</w:t>
      </w:r>
      <w:r w:rsidRPr="00BC4EEC">
        <w:rPr>
          <w:rFonts w:ascii="Times New Roman" w:hAnsi="Times New Roman" w:cs="Times New Roman"/>
          <w:sz w:val="28"/>
        </w:rPr>
        <w:t xml:space="preserve"> являются мультикомпонентные реакции (</w:t>
      </w:r>
      <w:r w:rsidR="008D277B">
        <w:rPr>
          <w:rFonts w:ascii="Times New Roman" w:hAnsi="Times New Roman" w:cs="Times New Roman"/>
          <w:sz w:val="28"/>
        </w:rPr>
        <w:t>Уги</w:t>
      </w:r>
      <w:r w:rsidRPr="00BC4EEC">
        <w:rPr>
          <w:rFonts w:ascii="Times New Roman" w:hAnsi="Times New Roman" w:cs="Times New Roman"/>
          <w:sz w:val="28"/>
        </w:rPr>
        <w:t>, Би</w:t>
      </w:r>
      <w:r w:rsidR="008D277B">
        <w:rPr>
          <w:rFonts w:ascii="Times New Roman" w:hAnsi="Times New Roman" w:cs="Times New Roman"/>
          <w:sz w:val="28"/>
        </w:rPr>
        <w:t xml:space="preserve">джинелли, Кастаньоли–Кушмана) и </w:t>
      </w:r>
      <w:r w:rsidRPr="00BC4EEC">
        <w:rPr>
          <w:rFonts w:ascii="Times New Roman" w:hAnsi="Times New Roman" w:cs="Times New Roman"/>
          <w:sz w:val="28"/>
        </w:rPr>
        <w:t xml:space="preserve">производные </w:t>
      </w:r>
      <w:r w:rsidRPr="00236F13">
        <w:rPr>
          <w:rStyle w:val="a9"/>
          <w:rFonts w:ascii="Times New Roman" w:hAnsi="Times New Roman" w:cs="Times New Roman"/>
          <w:b w:val="0"/>
          <w:sz w:val="28"/>
        </w:rPr>
        <w:t>пост-реакционные модификации</w:t>
      </w:r>
      <w:r w:rsidRPr="00BC4EEC">
        <w:rPr>
          <w:rFonts w:ascii="Times New Roman" w:hAnsi="Times New Roman" w:cs="Times New Roman"/>
          <w:sz w:val="28"/>
        </w:rPr>
        <w:t xml:space="preserve"> на их основе, используемые для синтеза новых гетероциклических соединений. Иными словами, работа фокусируется н</w:t>
      </w:r>
      <w:r w:rsidR="00394EA0">
        <w:rPr>
          <w:rFonts w:ascii="Times New Roman" w:hAnsi="Times New Roman" w:cs="Times New Roman"/>
          <w:sz w:val="28"/>
        </w:rPr>
        <w:t>а процессах многостадийного «</w:t>
      </w:r>
      <w:r w:rsidR="002C59EE">
        <w:rPr>
          <w:rFonts w:ascii="Times New Roman" w:hAnsi="Times New Roman" w:cs="Times New Roman"/>
          <w:sz w:val="28"/>
        </w:rPr>
        <w:t>моно</w:t>
      </w:r>
      <w:r w:rsidR="00164DD7">
        <w:rPr>
          <w:rFonts w:ascii="Times New Roman" w:hAnsi="Times New Roman" w:cs="Times New Roman"/>
          <w:sz w:val="28"/>
        </w:rPr>
        <w:t>»</w:t>
      </w:r>
      <w:r w:rsidRPr="00BC4EEC">
        <w:rPr>
          <w:rFonts w:ascii="Times New Roman" w:hAnsi="Times New Roman" w:cs="Times New Roman"/>
          <w:sz w:val="28"/>
        </w:rPr>
        <w:t xml:space="preserve"> синтеза, позволяющих из простых исходных реагентов получать сложные </w:t>
      </w:r>
      <w:r w:rsidRPr="00236F13">
        <w:rPr>
          <w:rStyle w:val="a9"/>
          <w:rFonts w:ascii="Times New Roman" w:hAnsi="Times New Roman" w:cs="Times New Roman"/>
          <w:b w:val="0"/>
          <w:sz w:val="28"/>
        </w:rPr>
        <w:t>гетероциклические системы</w:t>
      </w:r>
      <w:r w:rsidRPr="00BC4EEC">
        <w:rPr>
          <w:rFonts w:ascii="Times New Roman" w:hAnsi="Times New Roman" w:cs="Times New Roman"/>
          <w:sz w:val="28"/>
        </w:rPr>
        <w:t xml:space="preserve"> с потенциально важными свойствами.</w:t>
      </w:r>
    </w:p>
    <w:p w14:paraId="74874010" w14:textId="2C87980B" w:rsidR="007425B5" w:rsidRDefault="007425B5" w:rsidP="006338D5">
      <w:pPr>
        <w:spacing w:after="0" w:line="240" w:lineRule="auto"/>
        <w:ind w:firstLine="709"/>
        <w:jc w:val="both"/>
        <w:rPr>
          <w:rFonts w:ascii="Times New Roman" w:hAnsi="Times New Roman" w:cs="Times New Roman"/>
          <w:sz w:val="28"/>
          <w:szCs w:val="28"/>
        </w:rPr>
      </w:pPr>
      <w:r w:rsidRPr="007425B5">
        <w:rPr>
          <w:rFonts w:ascii="Times New Roman" w:hAnsi="Times New Roman" w:cs="Times New Roman"/>
          <w:b/>
          <w:sz w:val="28"/>
          <w:szCs w:val="28"/>
        </w:rPr>
        <w:t>Предметом исследования</w:t>
      </w:r>
      <w:r w:rsidRPr="007425B5">
        <w:rPr>
          <w:rFonts w:ascii="Times New Roman" w:hAnsi="Times New Roman" w:cs="Times New Roman"/>
          <w:sz w:val="28"/>
          <w:szCs w:val="28"/>
        </w:rPr>
        <w:t xml:space="preserve"> выступают методологические подходы и конкретные методы реализации указанных мультикомпонентных реакций (включая их каскадные пост-</w:t>
      </w:r>
      <w:r w:rsidR="008D277B">
        <w:rPr>
          <w:rFonts w:ascii="Times New Roman" w:hAnsi="Times New Roman" w:cs="Times New Roman"/>
          <w:sz w:val="28"/>
          <w:szCs w:val="28"/>
        </w:rPr>
        <w:t>Уги</w:t>
      </w:r>
      <w:r w:rsidRPr="007425B5">
        <w:rPr>
          <w:rFonts w:ascii="Times New Roman" w:hAnsi="Times New Roman" w:cs="Times New Roman"/>
          <w:sz w:val="28"/>
          <w:szCs w:val="28"/>
        </w:rPr>
        <w:t>-преобразования) для целенаправленного синтеза новых гетероциклических соединен</w:t>
      </w:r>
      <w:r w:rsidR="008D277B">
        <w:rPr>
          <w:rFonts w:ascii="Times New Roman" w:hAnsi="Times New Roman" w:cs="Times New Roman"/>
          <w:sz w:val="28"/>
          <w:szCs w:val="28"/>
        </w:rPr>
        <w:t>ий – таких как морфолины, спиро</w:t>
      </w:r>
      <w:r w:rsidRPr="007425B5">
        <w:rPr>
          <w:rFonts w:ascii="Times New Roman" w:hAnsi="Times New Roman" w:cs="Times New Roman"/>
          <w:sz w:val="28"/>
          <w:szCs w:val="28"/>
        </w:rPr>
        <w:t>лактамы пиперидинового ряда, поликонденсированные имидазолы и другие структурно сложные скелеты. Таким образом, предмет охватывает разработку новых маршрутов получения этих соединений и оптимизацию условий их протекания.</w:t>
      </w:r>
    </w:p>
    <w:p w14:paraId="3B8A0DF7" w14:textId="77777777" w:rsidR="007425B5" w:rsidRPr="007425B5" w:rsidRDefault="007425B5" w:rsidP="006338D5">
      <w:pPr>
        <w:spacing w:after="0" w:line="240" w:lineRule="auto"/>
        <w:ind w:firstLine="709"/>
        <w:jc w:val="both"/>
        <w:rPr>
          <w:rFonts w:ascii="Times New Roman" w:eastAsia="Times New Roman" w:hAnsi="Times New Roman" w:cs="Times New Roman"/>
          <w:sz w:val="28"/>
          <w:szCs w:val="24"/>
          <w:lang w:eastAsia="ru-RU"/>
        </w:rPr>
      </w:pPr>
      <w:r w:rsidRPr="007425B5">
        <w:rPr>
          <w:rFonts w:ascii="Times New Roman" w:eastAsia="Times New Roman" w:hAnsi="Times New Roman" w:cs="Times New Roman"/>
          <w:b/>
          <w:bCs/>
          <w:sz w:val="28"/>
          <w:szCs w:val="24"/>
          <w:lang w:eastAsia="ru-RU"/>
        </w:rPr>
        <w:t>Научная новизна.</w:t>
      </w:r>
      <w:r w:rsidRPr="007425B5">
        <w:rPr>
          <w:rFonts w:ascii="Times New Roman" w:eastAsia="Times New Roman" w:hAnsi="Times New Roman" w:cs="Times New Roman"/>
          <w:sz w:val="28"/>
          <w:szCs w:val="24"/>
          <w:lang w:eastAsia="ru-RU"/>
        </w:rPr>
        <w:t xml:space="preserve"> В рамках диссертации получены результаты, обладающие существенной научной новизной:</w:t>
      </w:r>
    </w:p>
    <w:p w14:paraId="3A4698E5" w14:textId="77777777" w:rsidR="007425B5" w:rsidRPr="007425B5" w:rsidRDefault="007425B5" w:rsidP="00B715EF">
      <w:pPr>
        <w:numPr>
          <w:ilvl w:val="0"/>
          <w:numId w:val="46"/>
        </w:numPr>
        <w:tabs>
          <w:tab w:val="clear" w:pos="720"/>
          <w:tab w:val="num" w:pos="1134"/>
        </w:tabs>
        <w:spacing w:after="0" w:line="240" w:lineRule="auto"/>
        <w:ind w:left="0" w:firstLine="709"/>
        <w:jc w:val="both"/>
        <w:rPr>
          <w:rFonts w:ascii="Times New Roman" w:eastAsia="Times New Roman" w:hAnsi="Times New Roman" w:cs="Times New Roman"/>
          <w:sz w:val="28"/>
          <w:szCs w:val="24"/>
          <w:lang w:eastAsia="ru-RU"/>
        </w:rPr>
      </w:pPr>
      <w:r w:rsidRPr="007425B5">
        <w:rPr>
          <w:rFonts w:ascii="Times New Roman" w:eastAsia="Times New Roman" w:hAnsi="Times New Roman" w:cs="Times New Roman"/>
          <w:iCs/>
          <w:sz w:val="28"/>
          <w:szCs w:val="24"/>
          <w:lang w:eastAsia="ru-RU"/>
        </w:rPr>
        <w:t>Впервые</w:t>
      </w:r>
      <w:r w:rsidRPr="007425B5">
        <w:rPr>
          <w:rFonts w:ascii="Times New Roman" w:eastAsia="Times New Roman" w:hAnsi="Times New Roman" w:cs="Times New Roman"/>
          <w:sz w:val="28"/>
          <w:szCs w:val="24"/>
          <w:lang w:eastAsia="ru-RU"/>
        </w:rPr>
        <w:t xml:space="preserve"> разработан вариант трёхкомпонентной реакции Кастаньоли–Кушмана, позволяющий синтезировать ранее не описанные спироциклические 2-оксопиперидины, а также их восстановленные производные (спиропиперидины).</w:t>
      </w:r>
    </w:p>
    <w:p w14:paraId="35CA4A3D" w14:textId="77777777" w:rsidR="00B715EF" w:rsidRPr="00B715EF" w:rsidRDefault="00B715EF" w:rsidP="00B715EF">
      <w:pPr>
        <w:numPr>
          <w:ilvl w:val="0"/>
          <w:numId w:val="46"/>
        </w:numPr>
        <w:tabs>
          <w:tab w:val="clear" w:pos="720"/>
          <w:tab w:val="num" w:pos="1134"/>
        </w:tabs>
        <w:spacing w:after="0" w:line="240" w:lineRule="auto"/>
        <w:ind w:left="0" w:firstLine="709"/>
        <w:jc w:val="both"/>
        <w:rPr>
          <w:rFonts w:ascii="Times New Roman" w:eastAsia="Times New Roman" w:hAnsi="Times New Roman" w:cs="Times New Roman"/>
          <w:sz w:val="28"/>
          <w:szCs w:val="24"/>
          <w:lang w:eastAsia="ru-RU"/>
        </w:rPr>
      </w:pPr>
      <w:r w:rsidRPr="00B715EF">
        <w:rPr>
          <w:rFonts w:ascii="Times New Roman" w:hAnsi="Times New Roman" w:cs="Times New Roman"/>
          <w:sz w:val="28"/>
        </w:rPr>
        <w:t>Впервые разработан вариант трёхкомпонентной реакции Биджинелли с использованием 2-оксоальдегидов и циклических 1,3-дикетонов, позволяющий получать ранее не описанные тризамещённые имидазолы, пригодные для дальнейших фотоциклизационных превращений в имидазол-содержащие полициклические структуры.</w:t>
      </w:r>
    </w:p>
    <w:p w14:paraId="64FB5E55" w14:textId="2F8DA9D6" w:rsidR="00D32928" w:rsidRPr="00D32928" w:rsidRDefault="00D32928" w:rsidP="00D265FA">
      <w:pPr>
        <w:numPr>
          <w:ilvl w:val="0"/>
          <w:numId w:val="46"/>
        </w:numPr>
        <w:tabs>
          <w:tab w:val="clear" w:pos="720"/>
          <w:tab w:val="num" w:pos="1134"/>
        </w:tabs>
        <w:spacing w:after="0" w:line="240" w:lineRule="auto"/>
        <w:ind w:left="0" w:firstLine="709"/>
        <w:jc w:val="both"/>
        <w:rPr>
          <w:rFonts w:ascii="Times New Roman" w:eastAsia="Times New Roman" w:hAnsi="Times New Roman" w:cs="Times New Roman"/>
          <w:sz w:val="36"/>
          <w:szCs w:val="24"/>
          <w:lang w:eastAsia="ru-RU"/>
        </w:rPr>
      </w:pPr>
      <w:r w:rsidRPr="00D32928">
        <w:rPr>
          <w:rFonts w:ascii="Times New Roman" w:hAnsi="Times New Roman" w:cs="Times New Roman"/>
          <w:sz w:val="28"/>
        </w:rPr>
        <w:t>Впервые обнаружено новое пост-</w:t>
      </w:r>
      <w:r w:rsidR="00D42FC0">
        <w:rPr>
          <w:rFonts w:ascii="Times New Roman" w:hAnsi="Times New Roman" w:cs="Times New Roman"/>
          <w:sz w:val="28"/>
        </w:rPr>
        <w:t>Уги</w:t>
      </w:r>
      <w:r w:rsidRPr="00D32928">
        <w:rPr>
          <w:rFonts w:ascii="Times New Roman" w:hAnsi="Times New Roman" w:cs="Times New Roman"/>
          <w:sz w:val="28"/>
        </w:rPr>
        <w:t xml:space="preserve"> преобразование на основе аддуктов гидроксипропаргиламидов </w:t>
      </w:r>
      <w:r w:rsidR="00D42FC0">
        <w:rPr>
          <w:rFonts w:ascii="Times New Roman" w:hAnsi="Times New Roman" w:cs="Times New Roman"/>
          <w:sz w:val="28"/>
        </w:rPr>
        <w:t>Уги</w:t>
      </w:r>
      <w:r w:rsidRPr="00D32928">
        <w:rPr>
          <w:rFonts w:ascii="Times New Roman" w:hAnsi="Times New Roman" w:cs="Times New Roman"/>
          <w:sz w:val="28"/>
        </w:rPr>
        <w:t>, отличающееся специфической региоселективностью и приводящее к формированию новых гетероциклических каркасов.</w:t>
      </w:r>
    </w:p>
    <w:p w14:paraId="33440E55" w14:textId="32A7D01A" w:rsidR="007425B5" w:rsidRPr="00D32928" w:rsidRDefault="00D32928" w:rsidP="00D265FA">
      <w:pPr>
        <w:numPr>
          <w:ilvl w:val="0"/>
          <w:numId w:val="46"/>
        </w:numPr>
        <w:tabs>
          <w:tab w:val="clear" w:pos="720"/>
          <w:tab w:val="num" w:pos="1134"/>
        </w:tabs>
        <w:spacing w:after="0" w:line="240" w:lineRule="auto"/>
        <w:ind w:left="0" w:firstLine="709"/>
        <w:jc w:val="both"/>
        <w:rPr>
          <w:rFonts w:ascii="Times New Roman" w:eastAsia="Times New Roman" w:hAnsi="Times New Roman" w:cs="Times New Roman"/>
          <w:sz w:val="36"/>
          <w:szCs w:val="24"/>
          <w:lang w:eastAsia="ru-RU"/>
        </w:rPr>
      </w:pPr>
      <w:r w:rsidRPr="00D32928">
        <w:rPr>
          <w:rFonts w:ascii="Times New Roman" w:hAnsi="Times New Roman" w:cs="Times New Roman"/>
          <w:sz w:val="28"/>
        </w:rPr>
        <w:t>Впервые продемонстрирована возможность интеграции нескольких синтетических подходов — мультикомпонентных реакций и последующих модификаций — в рамках единой последовательности, что открывает путь к получению новых классов структурно сложных органических соединений.</w:t>
      </w:r>
    </w:p>
    <w:p w14:paraId="3FB5B83E" w14:textId="77C356DC" w:rsidR="007425B5" w:rsidRPr="00673398" w:rsidRDefault="007425B5" w:rsidP="006338D5">
      <w:pPr>
        <w:spacing w:after="0" w:line="240" w:lineRule="auto"/>
        <w:ind w:firstLine="709"/>
        <w:jc w:val="both"/>
        <w:rPr>
          <w:rFonts w:ascii="Times New Roman" w:hAnsi="Times New Roman" w:cs="Times New Roman"/>
          <w:sz w:val="28"/>
          <w:szCs w:val="28"/>
          <w:lang w:val="kk-KZ"/>
        </w:rPr>
      </w:pPr>
      <w:r w:rsidRPr="007425B5">
        <w:rPr>
          <w:rStyle w:val="a9"/>
          <w:rFonts w:ascii="Times New Roman" w:hAnsi="Times New Roman" w:cs="Times New Roman"/>
          <w:sz w:val="28"/>
          <w:szCs w:val="28"/>
        </w:rPr>
        <w:t>Теоретическая значимость исследования.</w:t>
      </w:r>
      <w:r w:rsidRPr="007425B5">
        <w:rPr>
          <w:rFonts w:ascii="Times New Roman" w:hAnsi="Times New Roman" w:cs="Times New Roman"/>
          <w:sz w:val="28"/>
          <w:szCs w:val="28"/>
        </w:rPr>
        <w:t xml:space="preserve"> Теоретическая значимость работы состоит в существенном развитии представлений о мультикомпонентных реакциях и их потенциале в органическом синтезе. Полученные результаты расширяют научное понимание механизмов и возможностей реакций </w:t>
      </w:r>
      <w:r w:rsidR="008D277B">
        <w:rPr>
          <w:rFonts w:ascii="Times New Roman" w:hAnsi="Times New Roman" w:cs="Times New Roman"/>
          <w:sz w:val="28"/>
          <w:szCs w:val="28"/>
        </w:rPr>
        <w:t>Уги</w:t>
      </w:r>
      <w:r w:rsidRPr="007425B5">
        <w:rPr>
          <w:rFonts w:ascii="Times New Roman" w:hAnsi="Times New Roman" w:cs="Times New Roman"/>
          <w:sz w:val="28"/>
          <w:szCs w:val="28"/>
        </w:rPr>
        <w:t xml:space="preserve">, Биджинелли и Кастаньоли–Кушмана, включая их каскадные превращения. В частности, показаны новые аспекты реакционной способности изоцианидов и </w:t>
      </w:r>
      <w:r w:rsidRPr="007425B5">
        <w:rPr>
          <w:rStyle w:val="a9"/>
          <w:rFonts w:ascii="Times New Roman" w:hAnsi="Times New Roman" w:cs="Times New Roman"/>
          <w:b w:val="0"/>
          <w:sz w:val="28"/>
          <w:szCs w:val="28"/>
        </w:rPr>
        <w:t>вариативности механистических путей</w:t>
      </w:r>
      <w:r w:rsidRPr="007425B5">
        <w:rPr>
          <w:rFonts w:ascii="Times New Roman" w:hAnsi="Times New Roman" w:cs="Times New Roman"/>
          <w:sz w:val="28"/>
          <w:szCs w:val="28"/>
        </w:rPr>
        <w:t xml:space="preserve"> в пост-</w:t>
      </w:r>
      <w:r w:rsidR="008D277B">
        <w:rPr>
          <w:rFonts w:ascii="Times New Roman" w:hAnsi="Times New Roman" w:cs="Times New Roman"/>
          <w:sz w:val="28"/>
          <w:szCs w:val="28"/>
        </w:rPr>
        <w:t>Уги</w:t>
      </w:r>
      <w:r w:rsidR="00673398">
        <w:rPr>
          <w:rFonts w:ascii="Times New Roman" w:hAnsi="Times New Roman" w:cs="Times New Roman"/>
          <w:sz w:val="28"/>
          <w:szCs w:val="28"/>
          <w:lang w:val="kk-KZ"/>
        </w:rPr>
        <w:t xml:space="preserve"> </w:t>
      </w:r>
      <w:r w:rsidRPr="007425B5">
        <w:rPr>
          <w:rFonts w:ascii="Times New Roman" w:hAnsi="Times New Roman" w:cs="Times New Roman"/>
          <w:sz w:val="28"/>
          <w:szCs w:val="28"/>
        </w:rPr>
        <w:t xml:space="preserve">преобразованиях. </w:t>
      </w:r>
      <w:r w:rsidR="00A419E3" w:rsidRPr="009C6162">
        <w:rPr>
          <w:rFonts w:ascii="Times New Roman" w:hAnsi="Times New Roman" w:cs="Times New Roman"/>
          <w:color w:val="000000"/>
          <w:sz w:val="28"/>
          <w:szCs w:val="28"/>
        </w:rPr>
        <w:t>Структуры 6c и 7b (реакция Кастаньоли–Кушмана) и 13b (реакция Биджинелли)</w:t>
      </w:r>
      <w:r w:rsidR="00BB2092">
        <w:rPr>
          <w:rFonts w:ascii="Times New Roman" w:hAnsi="Times New Roman" w:cs="Times New Roman"/>
          <w:color w:val="000000"/>
          <w:sz w:val="28"/>
          <w:szCs w:val="28"/>
          <w:lang w:val="kk-KZ"/>
        </w:rPr>
        <w:t xml:space="preserve"> </w:t>
      </w:r>
      <w:r w:rsidR="00BB2092">
        <w:rPr>
          <w:rFonts w:ascii="Times New Roman" w:hAnsi="Times New Roman" w:cs="Times New Roman"/>
          <w:color w:val="000000"/>
          <w:sz w:val="28"/>
          <w:szCs w:val="28"/>
        </w:rPr>
        <w:t>охарактеризованн</w:t>
      </w:r>
      <w:r w:rsidR="00673398">
        <w:rPr>
          <w:rFonts w:ascii="Times New Roman" w:hAnsi="Times New Roman" w:cs="Times New Roman"/>
          <w:color w:val="000000"/>
          <w:sz w:val="28"/>
          <w:szCs w:val="28"/>
          <w:lang w:val="kk-KZ"/>
        </w:rPr>
        <w:t>ые</w:t>
      </w:r>
      <w:r w:rsidR="005569F8" w:rsidRPr="005569F8">
        <w:rPr>
          <w:rFonts w:ascii="Times New Roman" w:hAnsi="Times New Roman" w:cs="Times New Roman"/>
          <w:color w:val="000000"/>
          <w:sz w:val="28"/>
          <w:szCs w:val="28"/>
        </w:rPr>
        <w:t xml:space="preserve"> методом рентгенострукт</w:t>
      </w:r>
      <w:r w:rsidR="00BB2092">
        <w:rPr>
          <w:rFonts w:ascii="Times New Roman" w:hAnsi="Times New Roman" w:cs="Times New Roman"/>
          <w:color w:val="000000"/>
          <w:sz w:val="28"/>
          <w:szCs w:val="28"/>
        </w:rPr>
        <w:t xml:space="preserve">урного анализа, </w:t>
      </w:r>
      <w:r w:rsidR="00673398">
        <w:rPr>
          <w:rFonts w:ascii="Times New Roman" w:hAnsi="Times New Roman" w:cs="Times New Roman"/>
          <w:color w:val="000000"/>
          <w:sz w:val="28"/>
          <w:szCs w:val="28"/>
          <w:lang w:val="kk-KZ"/>
        </w:rPr>
        <w:t>депонированы</w:t>
      </w:r>
      <w:r w:rsidR="005569F8" w:rsidRPr="005569F8">
        <w:rPr>
          <w:rFonts w:ascii="Times New Roman" w:hAnsi="Times New Roman" w:cs="Times New Roman"/>
          <w:color w:val="000000"/>
          <w:sz w:val="28"/>
          <w:szCs w:val="28"/>
        </w:rPr>
        <w:t xml:space="preserve"> в Кембриджском банке структурных данных</w:t>
      </w:r>
      <w:r w:rsidR="00673398">
        <w:rPr>
          <w:rFonts w:ascii="Times New Roman" w:hAnsi="Times New Roman" w:cs="Times New Roman"/>
          <w:color w:val="000000"/>
          <w:sz w:val="28"/>
          <w:szCs w:val="28"/>
          <w:lang w:val="kk-KZ"/>
        </w:rPr>
        <w:t>.</w:t>
      </w:r>
    </w:p>
    <w:p w14:paraId="048E934F" w14:textId="7DEF81C1" w:rsidR="004A0079" w:rsidRPr="00012F04" w:rsidRDefault="007425B5" w:rsidP="006338D5">
      <w:pPr>
        <w:spacing w:after="0" w:line="240" w:lineRule="auto"/>
        <w:ind w:firstLine="709"/>
        <w:jc w:val="both"/>
        <w:rPr>
          <w:rFonts w:ascii="Times New Roman" w:hAnsi="Times New Roman" w:cs="Times New Roman"/>
          <w:sz w:val="28"/>
          <w:szCs w:val="28"/>
        </w:rPr>
      </w:pPr>
      <w:r w:rsidRPr="007425B5">
        <w:rPr>
          <w:rStyle w:val="a9"/>
          <w:rFonts w:ascii="Times New Roman" w:hAnsi="Times New Roman" w:cs="Times New Roman"/>
          <w:sz w:val="28"/>
          <w:szCs w:val="28"/>
        </w:rPr>
        <w:t>Практическая значимость исследования.</w:t>
      </w:r>
      <w:r w:rsidRPr="007425B5">
        <w:rPr>
          <w:rFonts w:ascii="Times New Roman" w:hAnsi="Times New Roman" w:cs="Times New Roman"/>
          <w:sz w:val="28"/>
          <w:szCs w:val="28"/>
        </w:rPr>
        <w:t xml:space="preserve"> Практическая значимость работы обусловлена разработкой эффективных методов получения новых потенциально биоактивных соединений. Предложенные син</w:t>
      </w:r>
      <w:r w:rsidR="00673398">
        <w:rPr>
          <w:rFonts w:ascii="Times New Roman" w:hAnsi="Times New Roman" w:cs="Times New Roman"/>
          <w:sz w:val="28"/>
          <w:szCs w:val="28"/>
        </w:rPr>
        <w:t xml:space="preserve">тетические стратегии позволяют </w:t>
      </w:r>
      <w:r w:rsidR="00673398">
        <w:rPr>
          <w:rFonts w:ascii="Times New Roman" w:hAnsi="Times New Roman" w:cs="Times New Roman"/>
          <w:sz w:val="28"/>
          <w:szCs w:val="28"/>
          <w:lang w:val="kk-KZ"/>
        </w:rPr>
        <w:t>при</w:t>
      </w:r>
      <w:r w:rsidRPr="007425B5">
        <w:rPr>
          <w:rFonts w:ascii="Times New Roman" w:hAnsi="Times New Roman" w:cs="Times New Roman"/>
          <w:sz w:val="28"/>
          <w:szCs w:val="28"/>
        </w:rPr>
        <w:t xml:space="preserve"> мягких условиях и с высокими выходами получать разнообразные структурно сложные гетероциклы (морфолиновые дериваты, спиро-2-оксопиперидины, </w:t>
      </w:r>
      <w:r w:rsidR="00673398" w:rsidRPr="00673398">
        <w:rPr>
          <w:rFonts w:ascii="Times New Roman" w:hAnsi="Times New Roman" w:cs="Times New Roman"/>
          <w:sz w:val="28"/>
          <w:szCs w:val="28"/>
        </w:rPr>
        <w:t>имидазол-содержащие конденсированные структуры</w:t>
      </w:r>
      <w:r w:rsidRPr="007425B5">
        <w:rPr>
          <w:rFonts w:ascii="Times New Roman" w:hAnsi="Times New Roman" w:cs="Times New Roman"/>
          <w:sz w:val="28"/>
          <w:szCs w:val="28"/>
        </w:rPr>
        <w:t>), что важно для медицинской химии и фармакологии. Результаты исследования могут быть непосредственно использованы при создании химических библиотек для скрининга лекарственных субстанций. Так, некоторые из синтезированных соединений проявили биологическую активность: в частности, ряд аминов морфолинового ряда показал специфическую агонистическую активность к рецептору TAAR1 (EC&lt;sub&gt;50&lt;/sub&gt; в низком микромолярном диапазоне), что подтверждает перспективность полученных веществ как основ для разработки новых нейротропных препаратов.</w:t>
      </w:r>
    </w:p>
    <w:p w14:paraId="6B5714A2" w14:textId="2A8A53AF" w:rsidR="004A0079" w:rsidRDefault="004A0079" w:rsidP="006338D5">
      <w:pPr>
        <w:spacing w:after="0" w:line="240" w:lineRule="auto"/>
        <w:ind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b/>
          <w:bCs/>
          <w:sz w:val="28"/>
          <w:szCs w:val="24"/>
          <w:lang w:eastAsia="ru-RU"/>
        </w:rPr>
        <w:t>Личный вклад автора</w:t>
      </w:r>
      <w:r w:rsidRPr="004A0079">
        <w:rPr>
          <w:rFonts w:ascii="Times New Roman" w:eastAsia="Times New Roman" w:hAnsi="Times New Roman" w:cs="Times New Roman"/>
          <w:sz w:val="28"/>
          <w:szCs w:val="24"/>
          <w:lang w:val="kk-KZ" w:eastAsia="ru-RU"/>
        </w:rPr>
        <w:t xml:space="preserve"> р</w:t>
      </w:r>
      <w:r w:rsidRPr="004A0079">
        <w:rPr>
          <w:rFonts w:ascii="Times New Roman" w:eastAsia="Times New Roman" w:hAnsi="Times New Roman" w:cs="Times New Roman"/>
          <w:sz w:val="28"/>
          <w:szCs w:val="24"/>
          <w:lang w:eastAsia="ru-RU"/>
        </w:rPr>
        <w:t xml:space="preserve">аботы состоит в сборе, обработке и анализе литературных данных по теме диссертации, непосредственном планировании и проведении экспериментальной части. </w:t>
      </w:r>
      <w:r w:rsidR="00673398">
        <w:rPr>
          <w:rFonts w:ascii="Times New Roman" w:eastAsia="Times New Roman" w:hAnsi="Times New Roman" w:cs="Times New Roman"/>
          <w:sz w:val="28"/>
          <w:szCs w:val="24"/>
          <w:lang w:val="kk-KZ" w:eastAsia="ru-RU"/>
        </w:rPr>
        <w:t>Автор</w:t>
      </w:r>
      <w:r w:rsidRPr="004A0079">
        <w:rPr>
          <w:rFonts w:ascii="Times New Roman" w:eastAsia="Times New Roman" w:hAnsi="Times New Roman" w:cs="Times New Roman"/>
          <w:sz w:val="28"/>
          <w:szCs w:val="24"/>
          <w:lang w:eastAsia="ru-RU"/>
        </w:rPr>
        <w:t xml:space="preserve"> принимал участие в анализе, интерпретации и оформлении полученных результатов исследований, и их обсуждении, а также в подготовке научных статей дл</w:t>
      </w:r>
      <w:r>
        <w:rPr>
          <w:rFonts w:ascii="Times New Roman" w:eastAsia="Times New Roman" w:hAnsi="Times New Roman" w:cs="Times New Roman"/>
          <w:sz w:val="28"/>
          <w:szCs w:val="24"/>
          <w:lang w:eastAsia="ru-RU"/>
        </w:rPr>
        <w:t>я публикации в</w:t>
      </w:r>
      <w:r w:rsidRPr="004A0079">
        <w:rPr>
          <w:rFonts w:ascii="Times New Roman" w:eastAsia="Times New Roman" w:hAnsi="Times New Roman" w:cs="Times New Roman"/>
          <w:sz w:val="28"/>
          <w:szCs w:val="24"/>
          <w:lang w:eastAsia="ru-RU"/>
        </w:rPr>
        <w:t xml:space="preserve"> </w:t>
      </w:r>
      <w:r w:rsidRPr="004A0079">
        <w:rPr>
          <w:rFonts w:ascii="Times New Roman" w:eastAsia="Times New Roman" w:hAnsi="Times New Roman" w:cs="Times New Roman"/>
          <w:sz w:val="28"/>
          <w:szCs w:val="28"/>
          <w:lang w:eastAsia="ru-RU"/>
        </w:rPr>
        <w:t>международных изданиях.</w:t>
      </w:r>
    </w:p>
    <w:p w14:paraId="10BA7056" w14:textId="77777777" w:rsidR="002C59EE" w:rsidRDefault="002C59EE" w:rsidP="006338D5">
      <w:pPr>
        <w:spacing w:after="0" w:line="240" w:lineRule="auto"/>
        <w:ind w:firstLine="709"/>
        <w:jc w:val="both"/>
        <w:rPr>
          <w:rFonts w:ascii="Times New Roman" w:eastAsia="Times New Roman" w:hAnsi="Times New Roman" w:cs="Times New Roman"/>
          <w:b/>
          <w:bCs/>
          <w:sz w:val="28"/>
          <w:szCs w:val="28"/>
          <w:lang w:val="kk-KZ" w:eastAsia="ru-RU"/>
        </w:rPr>
      </w:pPr>
    </w:p>
    <w:p w14:paraId="42F6EBD2" w14:textId="130061F3" w:rsidR="004A0079" w:rsidRPr="004A0079" w:rsidRDefault="004A0079" w:rsidP="006338D5">
      <w:pPr>
        <w:spacing w:after="0" w:line="240" w:lineRule="auto"/>
        <w:ind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b/>
          <w:bCs/>
          <w:sz w:val="28"/>
          <w:szCs w:val="28"/>
          <w:lang w:val="kk-KZ" w:eastAsia="ru-RU"/>
        </w:rPr>
        <w:t>О</w:t>
      </w:r>
      <w:r w:rsidRPr="004A0079">
        <w:rPr>
          <w:rFonts w:ascii="Times New Roman" w:eastAsia="Times New Roman" w:hAnsi="Times New Roman" w:cs="Times New Roman"/>
          <w:b/>
          <w:bCs/>
          <w:sz w:val="28"/>
          <w:szCs w:val="28"/>
          <w:lang w:eastAsia="ru-RU"/>
        </w:rPr>
        <w:t>сновные положения, выносимые на защиту.</w:t>
      </w:r>
      <w:r w:rsidRPr="004A0079">
        <w:rPr>
          <w:rFonts w:ascii="Times New Roman" w:eastAsia="Times New Roman" w:hAnsi="Times New Roman" w:cs="Times New Roman"/>
          <w:sz w:val="28"/>
          <w:szCs w:val="28"/>
          <w:lang w:eastAsia="ru-RU"/>
        </w:rPr>
        <w:t xml:space="preserve"> На защиту выносятся следующие основные результаты и выводы работы:</w:t>
      </w:r>
    </w:p>
    <w:p w14:paraId="15C1A97D" w14:textId="77777777" w:rsidR="004A0079" w:rsidRPr="004A0079" w:rsidRDefault="004A0079" w:rsidP="00834B0F">
      <w:pPr>
        <w:numPr>
          <w:ilvl w:val="0"/>
          <w:numId w:val="45"/>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sz w:val="28"/>
          <w:szCs w:val="28"/>
          <w:lang w:eastAsia="ru-RU"/>
        </w:rPr>
        <w:t>Разработан новый метод трёхкомпонентного синтеза спироциклических 2-оксопиперидинов (реакция Кастаньоли–Кушмана) и их восстановленных аналогов, что расширяет класс доступных азотсодержащих гетероциклов.</w:t>
      </w:r>
    </w:p>
    <w:p w14:paraId="418FDDDA" w14:textId="77777777" w:rsidR="004A0079" w:rsidRPr="004A0079" w:rsidRDefault="004A0079" w:rsidP="00834B0F">
      <w:pPr>
        <w:numPr>
          <w:ilvl w:val="0"/>
          <w:numId w:val="45"/>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sz w:val="28"/>
          <w:szCs w:val="28"/>
          <w:lang w:eastAsia="ru-RU"/>
        </w:rPr>
        <w:t>Осуществлена модифицированная трёхкомпонентная реакция Биджинелли с 2-оксоальдегидами и циклическими 1,3-дикетонами, в результате которой получены тризамещённые имидазолы; показано, что последующая фотохимическая циклизация этих имидазолов ведёт к формированию новых конденсированных полициклических систем.</w:t>
      </w:r>
    </w:p>
    <w:p w14:paraId="7392E9E4" w14:textId="3A8A9032" w:rsidR="00834B0F" w:rsidRPr="00834B0F" w:rsidRDefault="00834B0F" w:rsidP="00834B0F">
      <w:pPr>
        <w:numPr>
          <w:ilvl w:val="0"/>
          <w:numId w:val="45"/>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ru-RU"/>
        </w:rPr>
      </w:pPr>
      <w:r w:rsidRPr="00834B0F">
        <w:rPr>
          <w:rFonts w:ascii="Times New Roman" w:hAnsi="Times New Roman" w:cs="Times New Roman"/>
          <w:sz w:val="28"/>
          <w:szCs w:val="28"/>
        </w:rPr>
        <w:t>Обнаружено и исследовано новое пост-</w:t>
      </w:r>
      <w:r w:rsidR="00D42FC0">
        <w:rPr>
          <w:rFonts w:ascii="Times New Roman" w:hAnsi="Times New Roman" w:cs="Times New Roman"/>
          <w:sz w:val="28"/>
          <w:szCs w:val="28"/>
        </w:rPr>
        <w:t>Уги</w:t>
      </w:r>
      <w:r w:rsidRPr="00834B0F">
        <w:rPr>
          <w:rFonts w:ascii="Times New Roman" w:hAnsi="Times New Roman" w:cs="Times New Roman"/>
          <w:sz w:val="28"/>
          <w:szCs w:val="28"/>
        </w:rPr>
        <w:t xml:space="preserve"> преобразование аддуктов гидроксипропаргиламидов </w:t>
      </w:r>
      <w:r w:rsidR="00D42FC0">
        <w:rPr>
          <w:rFonts w:ascii="Times New Roman" w:hAnsi="Times New Roman" w:cs="Times New Roman"/>
          <w:sz w:val="28"/>
          <w:szCs w:val="28"/>
        </w:rPr>
        <w:t>Уги</w:t>
      </w:r>
      <w:r w:rsidRPr="00834B0F">
        <w:rPr>
          <w:rFonts w:ascii="Times New Roman" w:hAnsi="Times New Roman" w:cs="Times New Roman"/>
          <w:sz w:val="28"/>
          <w:szCs w:val="28"/>
        </w:rPr>
        <w:t>, характеризующееся иной региоселективностью и приводящее к формированию ранее недоступных гетероциклических структур. На основе установленных закономерностей разработаны новые подходы к пост-</w:t>
      </w:r>
      <w:r w:rsidR="00D42FC0">
        <w:rPr>
          <w:rFonts w:ascii="Times New Roman" w:hAnsi="Times New Roman" w:cs="Times New Roman"/>
          <w:sz w:val="28"/>
          <w:szCs w:val="28"/>
        </w:rPr>
        <w:t>Уги</w:t>
      </w:r>
      <w:r w:rsidRPr="00834B0F">
        <w:rPr>
          <w:rFonts w:ascii="Times New Roman" w:hAnsi="Times New Roman" w:cs="Times New Roman"/>
          <w:sz w:val="28"/>
          <w:szCs w:val="28"/>
        </w:rPr>
        <w:t xml:space="preserve"> модификации продуктов реакции </w:t>
      </w:r>
      <w:r w:rsidR="00D42FC0">
        <w:rPr>
          <w:rFonts w:ascii="Times New Roman" w:hAnsi="Times New Roman" w:cs="Times New Roman"/>
          <w:sz w:val="28"/>
          <w:szCs w:val="28"/>
        </w:rPr>
        <w:t>Уги</w:t>
      </w:r>
      <w:r w:rsidRPr="00834B0F">
        <w:rPr>
          <w:rFonts w:ascii="Times New Roman" w:hAnsi="Times New Roman" w:cs="Times New Roman"/>
          <w:sz w:val="28"/>
          <w:szCs w:val="28"/>
        </w:rPr>
        <w:t>, позволяющие существенно увеличивать структурную сложность и расширять химическое разнообразие целевых молекул.</w:t>
      </w:r>
    </w:p>
    <w:p w14:paraId="7A446200" w14:textId="1267D71E" w:rsidR="004A0079" w:rsidRPr="004A0079" w:rsidRDefault="004A0079" w:rsidP="00834B0F">
      <w:pPr>
        <w:numPr>
          <w:ilvl w:val="0"/>
          <w:numId w:val="45"/>
        </w:numPr>
        <w:tabs>
          <w:tab w:val="clear" w:pos="720"/>
          <w:tab w:val="num" w:pos="1134"/>
        </w:tabs>
        <w:spacing w:after="0" w:line="240" w:lineRule="auto"/>
        <w:ind w:left="0"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sz w:val="28"/>
          <w:szCs w:val="28"/>
          <w:lang w:eastAsia="ru-RU"/>
        </w:rPr>
        <w:t>Экспериментально доказана возможность сочетан</w:t>
      </w:r>
      <w:r w:rsidR="00D42FC0">
        <w:rPr>
          <w:rFonts w:ascii="Times New Roman" w:eastAsia="Times New Roman" w:hAnsi="Times New Roman" w:cs="Times New Roman"/>
          <w:sz w:val="28"/>
          <w:szCs w:val="28"/>
          <w:lang w:eastAsia="ru-RU"/>
        </w:rPr>
        <w:t>ия нескольких синтетических при</w:t>
      </w:r>
      <w:r w:rsidR="00D42FC0">
        <w:rPr>
          <w:rFonts w:ascii="Times New Roman" w:eastAsia="Times New Roman" w:hAnsi="Times New Roman" w:cs="Times New Roman"/>
          <w:sz w:val="28"/>
          <w:szCs w:val="28"/>
          <w:lang w:val="kk-KZ" w:eastAsia="ru-RU"/>
        </w:rPr>
        <w:t>е</w:t>
      </w:r>
      <w:r w:rsidRPr="004A0079">
        <w:rPr>
          <w:rFonts w:ascii="Times New Roman" w:eastAsia="Times New Roman" w:hAnsi="Times New Roman" w:cs="Times New Roman"/>
          <w:sz w:val="28"/>
          <w:szCs w:val="28"/>
          <w:lang w:eastAsia="ru-RU"/>
        </w:rPr>
        <w:t>мов (различных МКР и последующих превращений) в едином каскадном процессе для синтеза сложных гетероциклических соединений.</w:t>
      </w:r>
    </w:p>
    <w:p w14:paraId="4A8A0687" w14:textId="713A23DA" w:rsidR="007425B5" w:rsidRPr="00012F04" w:rsidRDefault="004A0079" w:rsidP="006338D5">
      <w:pPr>
        <w:numPr>
          <w:ilvl w:val="0"/>
          <w:numId w:val="45"/>
        </w:numPr>
        <w:tabs>
          <w:tab w:val="clear" w:pos="720"/>
          <w:tab w:val="num" w:pos="993"/>
        </w:tabs>
        <w:spacing w:after="0" w:line="240" w:lineRule="auto"/>
        <w:ind w:left="0" w:firstLine="709"/>
        <w:jc w:val="both"/>
        <w:rPr>
          <w:rFonts w:ascii="Times New Roman" w:eastAsia="Times New Roman" w:hAnsi="Times New Roman" w:cs="Times New Roman"/>
          <w:sz w:val="28"/>
          <w:szCs w:val="28"/>
          <w:lang w:eastAsia="ru-RU"/>
        </w:rPr>
      </w:pPr>
      <w:r w:rsidRPr="004A0079">
        <w:rPr>
          <w:rFonts w:ascii="Times New Roman" w:eastAsia="Times New Roman" w:hAnsi="Times New Roman" w:cs="Times New Roman"/>
          <w:sz w:val="28"/>
          <w:szCs w:val="28"/>
          <w:lang w:eastAsia="ru-RU"/>
        </w:rPr>
        <w:t>Синтезирован и охарактеризован ряд новых гетероциклических соединений (морфолины, спиро-л</w:t>
      </w:r>
      <w:r>
        <w:rPr>
          <w:rFonts w:ascii="Times New Roman" w:eastAsia="Times New Roman" w:hAnsi="Times New Roman" w:cs="Times New Roman"/>
          <w:sz w:val="28"/>
          <w:szCs w:val="28"/>
          <w:lang w:eastAsia="ru-RU"/>
        </w:rPr>
        <w:t>актамы, имидазол-полициклы</w:t>
      </w:r>
      <w:r w:rsidRPr="004A0079">
        <w:rPr>
          <w:rFonts w:ascii="Times New Roman" w:eastAsia="Times New Roman" w:hAnsi="Times New Roman" w:cs="Times New Roman"/>
          <w:sz w:val="28"/>
          <w:szCs w:val="28"/>
          <w:lang w:eastAsia="ru-RU"/>
        </w:rPr>
        <w:t>). Показано, что некоторые из полученных веществ обладают биологической активностью</w:t>
      </w:r>
      <w:r w:rsidR="00834B0F">
        <w:rPr>
          <w:rFonts w:ascii="Times New Roman" w:eastAsia="Times New Roman" w:hAnsi="Times New Roman" w:cs="Times New Roman"/>
          <w:sz w:val="28"/>
          <w:szCs w:val="28"/>
          <w:lang w:val="kk-KZ" w:eastAsia="ru-RU"/>
        </w:rPr>
        <w:t xml:space="preserve"> </w:t>
      </w:r>
      <w:r w:rsidR="00834B0F" w:rsidRPr="004A0079">
        <w:rPr>
          <w:rFonts w:ascii="Times New Roman" w:eastAsia="Times New Roman" w:hAnsi="Times New Roman" w:cs="Times New Roman"/>
          <w:sz w:val="28"/>
          <w:szCs w:val="28"/>
          <w:lang w:eastAsia="ru-RU"/>
        </w:rPr>
        <w:t>что,</w:t>
      </w:r>
      <w:r w:rsidRPr="004A0079">
        <w:rPr>
          <w:rFonts w:ascii="Times New Roman" w:eastAsia="Times New Roman" w:hAnsi="Times New Roman" w:cs="Times New Roman"/>
          <w:sz w:val="28"/>
          <w:szCs w:val="28"/>
          <w:lang w:eastAsia="ru-RU"/>
        </w:rPr>
        <w:t xml:space="preserve"> подтверждает ценность синтезированных структур для фармакологического применения.</w:t>
      </w:r>
    </w:p>
    <w:p w14:paraId="0959CE95" w14:textId="67C4CFB7" w:rsidR="00A1292C" w:rsidRPr="004171BD" w:rsidRDefault="00AE7FCF" w:rsidP="00A1292C">
      <w:pPr>
        <w:spacing w:after="0" w:line="240" w:lineRule="auto"/>
        <w:ind w:firstLine="709"/>
        <w:jc w:val="both"/>
        <w:rPr>
          <w:rFonts w:ascii="Times New Roman" w:hAnsi="Times New Roman" w:cs="Times New Roman"/>
          <w:sz w:val="28"/>
          <w:szCs w:val="24"/>
          <w:lang w:val="kk-KZ"/>
        </w:rPr>
      </w:pPr>
      <w:r w:rsidRPr="00E8745C">
        <w:rPr>
          <w:rFonts w:ascii="Times New Roman" w:hAnsi="Times New Roman" w:cs="Times New Roman"/>
          <w:b/>
          <w:sz w:val="28"/>
          <w:szCs w:val="28"/>
          <w:lang w:val="kk-KZ"/>
        </w:rPr>
        <w:t>Апробация полученных результатов</w:t>
      </w:r>
      <w:r w:rsidRPr="00E8745C">
        <w:rPr>
          <w:rFonts w:ascii="Times New Roman" w:hAnsi="Times New Roman" w:cs="Times New Roman"/>
          <w:sz w:val="28"/>
          <w:szCs w:val="28"/>
          <w:lang w:val="kk-KZ"/>
        </w:rPr>
        <w:t>.</w:t>
      </w:r>
      <w:r w:rsidR="00A1292C">
        <w:rPr>
          <w:rStyle w:val="10"/>
          <w:lang w:val="kk-KZ"/>
        </w:rPr>
        <w:t xml:space="preserve"> </w:t>
      </w:r>
      <w:r w:rsidR="00A1292C" w:rsidRPr="00E00816">
        <w:rPr>
          <w:rFonts w:ascii="Times New Roman" w:hAnsi="Times New Roman" w:cs="Times New Roman"/>
          <w:sz w:val="28"/>
          <w:szCs w:val="24"/>
          <w:lang w:val="kk-KZ"/>
        </w:rPr>
        <w:t xml:space="preserve">Результаты </w:t>
      </w:r>
      <w:r w:rsidR="00A1292C" w:rsidRPr="00E00816">
        <w:rPr>
          <w:rFonts w:ascii="Times New Roman" w:hAnsi="Times New Roman" w:cs="Times New Roman"/>
          <w:color w:val="000000"/>
          <w:sz w:val="28"/>
          <w:szCs w:val="28"/>
        </w:rPr>
        <w:t>диссертационной работы прошли апробацию в виде устного и постерного доклада в следующих конференциях и симпозиумах:</w:t>
      </w:r>
      <w:r w:rsidR="00A1292C" w:rsidRPr="00E8745C">
        <w:t xml:space="preserve"> </w:t>
      </w:r>
      <w:r w:rsidR="00A1292C" w:rsidRPr="00E00816">
        <w:rPr>
          <w:rFonts w:ascii="Times New Roman" w:hAnsi="Times New Roman" w:cs="Times New Roman"/>
          <w:sz w:val="28"/>
          <w:szCs w:val="24"/>
          <w:lang w:val="kk-KZ"/>
        </w:rPr>
        <w:t xml:space="preserve">были представлены на международной конференции </w:t>
      </w:r>
      <w:r w:rsidR="00A1292C" w:rsidRPr="00E00816">
        <w:rPr>
          <w:rFonts w:ascii="Times New Roman" w:hAnsi="Times New Roman" w:cs="Times New Roman"/>
          <w:bCs/>
          <w:iCs/>
          <w:sz w:val="28"/>
          <w:szCs w:val="24"/>
          <w:shd w:val="clear" w:color="auto" w:fill="FFFFFF"/>
        </w:rPr>
        <w:t xml:space="preserve">XXТ-2021 </w:t>
      </w:r>
      <w:r w:rsidR="00A1292C" w:rsidRPr="00E00816">
        <w:rPr>
          <w:rFonts w:ascii="Times New Roman" w:hAnsi="Times New Roman" w:cs="Times New Roman"/>
          <w:b/>
          <w:bCs/>
          <w:iCs/>
          <w:sz w:val="28"/>
          <w:szCs w:val="24"/>
          <w:shd w:val="clear" w:color="auto" w:fill="FFFFFF"/>
        </w:rPr>
        <w:t>«</w:t>
      </w:r>
      <w:r w:rsidR="00A1292C" w:rsidRPr="004171BD">
        <w:rPr>
          <w:rFonts w:ascii="Times New Roman" w:hAnsi="Times New Roman" w:cs="Times New Roman"/>
          <w:bCs/>
          <w:iCs/>
          <w:sz w:val="28"/>
          <w:szCs w:val="24"/>
          <w:shd w:val="clear" w:color="auto" w:fill="FFFFFF"/>
        </w:rPr>
        <w:t>Химия и химическая технология в XXI</w:t>
      </w:r>
      <w:r w:rsidR="00A1292C">
        <w:rPr>
          <w:rFonts w:ascii="Times New Roman" w:hAnsi="Times New Roman" w:cs="Times New Roman"/>
          <w:bCs/>
          <w:iCs/>
          <w:sz w:val="28"/>
          <w:szCs w:val="24"/>
          <w:shd w:val="clear" w:color="auto" w:fill="FFFFFF"/>
        </w:rPr>
        <w:t xml:space="preserve"> </w:t>
      </w:r>
      <w:r w:rsidR="00A1292C" w:rsidRPr="004171BD">
        <w:rPr>
          <w:rFonts w:ascii="Times New Roman" w:hAnsi="Times New Roman" w:cs="Times New Roman"/>
          <w:bCs/>
          <w:iCs/>
          <w:sz w:val="28"/>
          <w:szCs w:val="24"/>
          <w:shd w:val="clear" w:color="auto" w:fill="FFFFFF"/>
        </w:rPr>
        <w:t>веке»</w:t>
      </w:r>
      <w:r w:rsidR="00A1292C">
        <w:rPr>
          <w:rFonts w:ascii="Times New Roman" w:hAnsi="Times New Roman" w:cs="Times New Roman"/>
          <w:sz w:val="28"/>
          <w:szCs w:val="24"/>
          <w:lang w:val="kk-KZ"/>
        </w:rPr>
        <w:t xml:space="preserve"> (Томск, Россия, 2021 г.).</w:t>
      </w:r>
    </w:p>
    <w:p w14:paraId="6CB29911" w14:textId="1FF09D0D" w:rsidR="00265E40" w:rsidRDefault="00E8745C" w:rsidP="00265E40">
      <w:pPr>
        <w:spacing w:after="0" w:line="240" w:lineRule="auto"/>
        <w:ind w:firstLine="709"/>
        <w:jc w:val="both"/>
        <w:rPr>
          <w:rFonts w:ascii="Times New Roman" w:hAnsi="Times New Roman" w:cs="Times New Roman"/>
          <w:sz w:val="28"/>
        </w:rPr>
      </w:pPr>
      <w:r w:rsidRPr="00487C6F">
        <w:rPr>
          <w:rFonts w:ascii="Times New Roman" w:hAnsi="Times New Roman" w:cs="Times New Roman"/>
          <w:b/>
          <w:sz w:val="28"/>
          <w:szCs w:val="28"/>
          <w:lang w:val="kk-KZ"/>
        </w:rPr>
        <w:t>Публикации.</w:t>
      </w:r>
      <w:r w:rsidR="00AE7FCF" w:rsidRPr="00E8745C">
        <w:rPr>
          <w:b/>
          <w:sz w:val="28"/>
          <w:szCs w:val="28"/>
          <w:lang w:val="kk-KZ"/>
        </w:rPr>
        <w:t xml:space="preserve"> </w:t>
      </w:r>
      <w:r w:rsidR="00265E40">
        <w:rPr>
          <w:rFonts w:ascii="Times New Roman" w:hAnsi="Times New Roman" w:cs="Times New Roman"/>
          <w:sz w:val="28"/>
          <w:lang w:val="kk-KZ"/>
        </w:rPr>
        <w:t>Основное содержание диссертационной работы изложено в двух</w:t>
      </w:r>
      <w:r w:rsidR="00265E40" w:rsidRPr="00152743">
        <w:rPr>
          <w:rFonts w:ascii="Times New Roman" w:hAnsi="Times New Roman" w:cs="Times New Roman"/>
          <w:sz w:val="28"/>
          <w:lang w:val="kk-KZ"/>
        </w:rPr>
        <w:t xml:space="preserve"> публикациях,</w:t>
      </w:r>
      <w:r w:rsidR="00265E40">
        <w:rPr>
          <w:rFonts w:ascii="Times New Roman" w:hAnsi="Times New Roman" w:cs="Times New Roman"/>
          <w:sz w:val="28"/>
          <w:lang w:val="kk-KZ"/>
        </w:rPr>
        <w:t xml:space="preserve"> </w:t>
      </w:r>
      <w:r w:rsidR="00265E40" w:rsidRPr="00152743">
        <w:rPr>
          <w:rFonts w:ascii="Times New Roman" w:hAnsi="Times New Roman" w:cs="Times New Roman"/>
          <w:sz w:val="28"/>
        </w:rPr>
        <w:t>опубликованных в изданиях, входящих в международные информационные ресурсы Web of Science Core Collection и Scopus (Elsevier)</w:t>
      </w:r>
      <w:r w:rsidR="00265E40">
        <w:rPr>
          <w:rFonts w:ascii="Times New Roman" w:hAnsi="Times New Roman" w:cs="Times New Roman"/>
          <w:sz w:val="28"/>
          <w:lang w:val="kk-KZ"/>
        </w:rPr>
        <w:t xml:space="preserve"> </w:t>
      </w:r>
      <w:r w:rsidR="00265E40" w:rsidRPr="00B93EC3">
        <w:rPr>
          <w:rFonts w:ascii="Times New Roman" w:hAnsi="Times New Roman" w:cs="Times New Roman"/>
          <w:sz w:val="28"/>
          <w:lang w:val="kk-KZ"/>
        </w:rPr>
        <w:t>имеющих импакт-фактор (IF)</w:t>
      </w:r>
      <w:r w:rsidR="00265E40" w:rsidRPr="00152743">
        <w:rPr>
          <w:rFonts w:ascii="Times New Roman" w:hAnsi="Times New Roman" w:cs="Times New Roman"/>
          <w:sz w:val="28"/>
        </w:rPr>
        <w:t>, а также в одном тезисе доклада, представленном на международной научной конференции.</w:t>
      </w:r>
    </w:p>
    <w:p w14:paraId="6CC5B185" w14:textId="6192C72E" w:rsidR="00595AAC" w:rsidRPr="00595AAC" w:rsidRDefault="00595AAC" w:rsidP="00595AAC">
      <w:pPr>
        <w:pStyle w:val="a3"/>
        <w:numPr>
          <w:ilvl w:val="0"/>
          <w:numId w:val="48"/>
        </w:numPr>
        <w:spacing w:after="0" w:line="240" w:lineRule="auto"/>
        <w:ind w:left="0" w:firstLine="709"/>
        <w:jc w:val="both"/>
        <w:rPr>
          <w:rFonts w:ascii="Times New Roman" w:hAnsi="Times New Roman" w:cs="Times New Roman"/>
          <w:sz w:val="28"/>
          <w:szCs w:val="28"/>
        </w:rPr>
      </w:pPr>
      <w:r w:rsidRPr="00595AAC">
        <w:rPr>
          <w:rFonts w:ascii="Times New Roman" w:hAnsi="Times New Roman" w:cs="Times New Roman"/>
          <w:sz w:val="28"/>
          <w:szCs w:val="28"/>
          <w:lang w:val="en-US"/>
        </w:rPr>
        <w:t xml:space="preserve">«Journal of Organic Chemistry» (United States), ISSN: 0022-3263, </w:t>
      </w:r>
      <w:r w:rsidRPr="00595AAC">
        <w:rPr>
          <w:rFonts w:ascii="Times New Roman" w:hAnsi="Times New Roman" w:cs="Times New Roman"/>
          <w:sz w:val="28"/>
          <w:szCs w:val="28"/>
        </w:rPr>
        <w:t>годы</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охвата</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в</w:t>
      </w:r>
      <w:r w:rsidRPr="00595AAC">
        <w:rPr>
          <w:rFonts w:ascii="Times New Roman" w:hAnsi="Times New Roman" w:cs="Times New Roman"/>
          <w:sz w:val="28"/>
          <w:szCs w:val="28"/>
          <w:lang w:val="en-US"/>
        </w:rPr>
        <w:t xml:space="preserve"> Web of Science Core Collection — </w:t>
      </w:r>
      <w:r w:rsidRPr="00595AAC">
        <w:rPr>
          <w:rFonts w:ascii="Times New Roman" w:hAnsi="Times New Roman" w:cs="Times New Roman"/>
          <w:sz w:val="28"/>
          <w:szCs w:val="28"/>
        </w:rPr>
        <w:t>с</w:t>
      </w:r>
      <w:r w:rsidRPr="00595AAC">
        <w:rPr>
          <w:rFonts w:ascii="Times New Roman" w:hAnsi="Times New Roman" w:cs="Times New Roman"/>
          <w:sz w:val="28"/>
          <w:szCs w:val="28"/>
          <w:lang w:val="en-US"/>
        </w:rPr>
        <w:t xml:space="preserve"> 1975 </w:t>
      </w:r>
      <w:r w:rsidRPr="00595AAC">
        <w:rPr>
          <w:rFonts w:ascii="Times New Roman" w:hAnsi="Times New Roman" w:cs="Times New Roman"/>
          <w:sz w:val="28"/>
          <w:szCs w:val="28"/>
        </w:rPr>
        <w:t>года</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по</w:t>
      </w:r>
      <w:r w:rsidRPr="00595AAC">
        <w:rPr>
          <w:rFonts w:ascii="Times New Roman" w:hAnsi="Times New Roman" w:cs="Times New Roman"/>
          <w:sz w:val="28"/>
          <w:szCs w:val="28"/>
          <w:lang w:val="en-US"/>
        </w:rPr>
        <w:t xml:space="preserve"> 2025 </w:t>
      </w:r>
      <w:r w:rsidRPr="00595AAC">
        <w:rPr>
          <w:rFonts w:ascii="Times New Roman" w:hAnsi="Times New Roman" w:cs="Times New Roman"/>
          <w:sz w:val="28"/>
          <w:szCs w:val="28"/>
        </w:rPr>
        <w:t>год</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годы</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охвата</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в</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базе</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данных</w:t>
      </w:r>
      <w:r w:rsidRPr="00595AAC">
        <w:rPr>
          <w:rFonts w:ascii="Times New Roman" w:hAnsi="Times New Roman" w:cs="Times New Roman"/>
          <w:sz w:val="28"/>
          <w:szCs w:val="28"/>
          <w:lang w:val="en-US"/>
        </w:rPr>
        <w:t xml:space="preserve"> Scopus — </w:t>
      </w:r>
      <w:r w:rsidRPr="00595AAC">
        <w:rPr>
          <w:rFonts w:ascii="Times New Roman" w:hAnsi="Times New Roman" w:cs="Times New Roman"/>
          <w:sz w:val="28"/>
          <w:szCs w:val="28"/>
        </w:rPr>
        <w:t>с</w:t>
      </w:r>
      <w:r w:rsidRPr="00595AAC">
        <w:rPr>
          <w:rFonts w:ascii="Times New Roman" w:hAnsi="Times New Roman" w:cs="Times New Roman"/>
          <w:sz w:val="28"/>
          <w:szCs w:val="28"/>
          <w:lang w:val="en-US"/>
        </w:rPr>
        <w:t xml:space="preserve"> 1936 </w:t>
      </w:r>
      <w:r w:rsidRPr="00595AAC">
        <w:rPr>
          <w:rFonts w:ascii="Times New Roman" w:hAnsi="Times New Roman" w:cs="Times New Roman"/>
          <w:sz w:val="28"/>
          <w:szCs w:val="28"/>
        </w:rPr>
        <w:t>года</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по</w:t>
      </w:r>
      <w:r w:rsidRPr="00595AAC">
        <w:rPr>
          <w:rFonts w:ascii="Times New Roman" w:hAnsi="Times New Roman" w:cs="Times New Roman"/>
          <w:sz w:val="28"/>
          <w:szCs w:val="28"/>
          <w:lang w:val="en-US"/>
        </w:rPr>
        <w:t xml:space="preserve"> 2025 </w:t>
      </w:r>
      <w:r w:rsidRPr="00595AAC">
        <w:rPr>
          <w:rFonts w:ascii="Times New Roman" w:hAnsi="Times New Roman" w:cs="Times New Roman"/>
          <w:sz w:val="28"/>
          <w:szCs w:val="28"/>
        </w:rPr>
        <w:t>год</w:t>
      </w:r>
      <w:r w:rsidRPr="00595AAC">
        <w:rPr>
          <w:rFonts w:ascii="Times New Roman" w:hAnsi="Times New Roman" w:cs="Times New Roman"/>
          <w:sz w:val="28"/>
          <w:szCs w:val="28"/>
          <w:lang w:val="en-US"/>
        </w:rPr>
        <w:t xml:space="preserve">. </w:t>
      </w:r>
      <w:r w:rsidRPr="00595AAC">
        <w:rPr>
          <w:rFonts w:ascii="Times New Roman" w:hAnsi="Times New Roman" w:cs="Times New Roman"/>
          <w:sz w:val="28"/>
          <w:szCs w:val="28"/>
        </w:rPr>
        <w:t>Предметная область — химия: органическая химия.</w:t>
      </w:r>
    </w:p>
    <w:p w14:paraId="1AA70356" w14:textId="4D764C12" w:rsidR="00265E40" w:rsidRPr="00595AAC" w:rsidRDefault="00265E40" w:rsidP="00595AAC">
      <w:pPr>
        <w:pStyle w:val="a3"/>
        <w:spacing w:after="0" w:line="240" w:lineRule="auto"/>
        <w:ind w:left="0" w:firstLine="709"/>
        <w:jc w:val="both"/>
        <w:rPr>
          <w:rFonts w:ascii="Times New Roman" w:hAnsi="Times New Roman" w:cs="Times New Roman"/>
          <w:color w:val="0000FF"/>
          <w:sz w:val="28"/>
          <w:szCs w:val="24"/>
          <w:u w:val="single"/>
        </w:rPr>
      </w:pPr>
      <w:r w:rsidRPr="00265E40">
        <w:rPr>
          <w:rFonts w:ascii="Times New Roman" w:hAnsi="Times New Roman" w:cs="Times New Roman"/>
          <w:sz w:val="28"/>
        </w:rPr>
        <w:t xml:space="preserve">Gapanenok Diana, </w:t>
      </w:r>
      <w:r w:rsidRPr="00265E40">
        <w:rPr>
          <w:rFonts w:ascii="Times New Roman" w:hAnsi="Times New Roman" w:cs="Times New Roman"/>
          <w:b/>
          <w:sz w:val="28"/>
        </w:rPr>
        <w:t>Makhmet Azat</w:t>
      </w:r>
      <w:r w:rsidRPr="00265E40">
        <w:rPr>
          <w:rFonts w:ascii="Times New Roman" w:hAnsi="Times New Roman" w:cs="Times New Roman"/>
          <w:sz w:val="28"/>
        </w:rPr>
        <w:t>, Peshkov Anatoly A., Smirnova Darya, Amire Niyaz, Peshkov Vsevolod A., Spiridonova Darya, Dar'In Dmitry, Balalaie Saeed, Krasavin Mikhail.</w:t>
      </w:r>
      <w:r w:rsidRPr="00265E40">
        <w:rPr>
          <w:rFonts w:ascii="Times New Roman" w:hAnsi="Times New Roman" w:cs="Times New Roman"/>
          <w:sz w:val="28"/>
          <w:lang w:val="kk-KZ"/>
        </w:rPr>
        <w:t xml:space="preserve"> </w:t>
      </w:r>
      <w:r w:rsidRPr="00265E40">
        <w:rPr>
          <w:rStyle w:val="aa"/>
          <w:rFonts w:ascii="Times New Roman" w:hAnsi="Times New Roman" w:cs="Times New Roman"/>
          <w:i w:val="0"/>
          <w:sz w:val="28"/>
          <w:lang w:val="en-US"/>
        </w:rPr>
        <w:t>Multicomponent Assembly of Trisubstituted Imidazoles and Their Photochemical Cyclization into Fused Polyheterocyclic Scaffolds</w:t>
      </w:r>
      <w:r w:rsidRPr="00265E40">
        <w:rPr>
          <w:rFonts w:ascii="Times New Roman" w:hAnsi="Times New Roman" w:cs="Times New Roman"/>
          <w:i/>
          <w:sz w:val="28"/>
          <w:lang w:val="en-US"/>
        </w:rPr>
        <w:t xml:space="preserve"> // </w:t>
      </w:r>
      <w:r w:rsidRPr="00265E40">
        <w:rPr>
          <w:rStyle w:val="aa"/>
          <w:rFonts w:ascii="Times New Roman" w:hAnsi="Times New Roman" w:cs="Times New Roman"/>
          <w:i w:val="0"/>
          <w:sz w:val="28"/>
          <w:lang w:val="en-US"/>
        </w:rPr>
        <w:t>Journal of Organic Chemistry.</w:t>
      </w:r>
      <w:r w:rsidRPr="00265E40">
        <w:rPr>
          <w:rFonts w:ascii="Times New Roman" w:hAnsi="Times New Roman" w:cs="Times New Roman"/>
          <w:sz w:val="28"/>
          <w:lang w:val="en-US"/>
        </w:rPr>
        <w:t xml:space="preserve"> – 2022. – V. 87., Iss. 12. – P. 7839–7851.</w:t>
      </w:r>
      <w:r w:rsidRPr="00265E40">
        <w:rPr>
          <w:rFonts w:ascii="Times New Roman" w:hAnsi="Times New Roman" w:cs="Times New Roman"/>
          <w:lang w:val="kk-KZ"/>
        </w:rPr>
        <w:t xml:space="preserve"> </w:t>
      </w:r>
      <w:hyperlink r:id="rId8" w:history="1">
        <w:r w:rsidRPr="00265E40">
          <w:rPr>
            <w:rStyle w:val="a7"/>
            <w:rFonts w:ascii="Times New Roman" w:hAnsi="Times New Roman" w:cs="Times New Roman"/>
            <w:sz w:val="28"/>
            <w:szCs w:val="28"/>
            <w:lang w:val="en-US"/>
          </w:rPr>
          <w:t>https</w:t>
        </w:r>
        <w:r w:rsidRPr="00265E40">
          <w:rPr>
            <w:rStyle w:val="a7"/>
            <w:rFonts w:ascii="Times New Roman" w:hAnsi="Times New Roman" w:cs="Times New Roman"/>
            <w:sz w:val="28"/>
            <w:szCs w:val="28"/>
          </w:rPr>
          <w:t>://</w:t>
        </w:r>
        <w:r w:rsidRPr="00265E40">
          <w:rPr>
            <w:rStyle w:val="a7"/>
            <w:rFonts w:ascii="Times New Roman" w:hAnsi="Times New Roman" w:cs="Times New Roman"/>
            <w:sz w:val="28"/>
            <w:szCs w:val="28"/>
            <w:lang w:val="en-US"/>
          </w:rPr>
          <w:t>doi</w:t>
        </w:r>
        <w:r w:rsidRPr="00265E40">
          <w:rPr>
            <w:rStyle w:val="a7"/>
            <w:rFonts w:ascii="Times New Roman" w:hAnsi="Times New Roman" w:cs="Times New Roman"/>
            <w:sz w:val="28"/>
            <w:szCs w:val="28"/>
          </w:rPr>
          <w:t>.</w:t>
        </w:r>
        <w:r w:rsidRPr="00265E40">
          <w:rPr>
            <w:rStyle w:val="a7"/>
            <w:rFonts w:ascii="Times New Roman" w:hAnsi="Times New Roman" w:cs="Times New Roman"/>
            <w:sz w:val="28"/>
            <w:szCs w:val="28"/>
            <w:lang w:val="en-US"/>
          </w:rPr>
          <w:t>org</w:t>
        </w:r>
        <w:r w:rsidRPr="00265E40">
          <w:rPr>
            <w:rStyle w:val="a7"/>
            <w:rFonts w:ascii="Times New Roman" w:hAnsi="Times New Roman" w:cs="Times New Roman"/>
            <w:sz w:val="28"/>
            <w:szCs w:val="28"/>
          </w:rPr>
          <w:t>/10.1021/</w:t>
        </w:r>
        <w:r w:rsidRPr="00265E40">
          <w:rPr>
            <w:rStyle w:val="a7"/>
            <w:rFonts w:ascii="Times New Roman" w:hAnsi="Times New Roman" w:cs="Times New Roman"/>
            <w:sz w:val="28"/>
            <w:szCs w:val="28"/>
            <w:lang w:val="en-US"/>
          </w:rPr>
          <w:t>acs</w:t>
        </w:r>
        <w:r w:rsidRPr="00265E40">
          <w:rPr>
            <w:rStyle w:val="a7"/>
            <w:rFonts w:ascii="Times New Roman" w:hAnsi="Times New Roman" w:cs="Times New Roman"/>
            <w:sz w:val="28"/>
            <w:szCs w:val="28"/>
          </w:rPr>
          <w:t>.</w:t>
        </w:r>
        <w:r w:rsidRPr="00265E40">
          <w:rPr>
            <w:rStyle w:val="a7"/>
            <w:rFonts w:ascii="Times New Roman" w:hAnsi="Times New Roman" w:cs="Times New Roman"/>
            <w:sz w:val="28"/>
            <w:szCs w:val="28"/>
            <w:lang w:val="en-US"/>
          </w:rPr>
          <w:t>joc</w:t>
        </w:r>
        <w:r w:rsidRPr="00265E40">
          <w:rPr>
            <w:rStyle w:val="a7"/>
            <w:rFonts w:ascii="Times New Roman" w:hAnsi="Times New Roman" w:cs="Times New Roman"/>
            <w:sz w:val="28"/>
            <w:szCs w:val="28"/>
          </w:rPr>
          <w:t>.2</w:t>
        </w:r>
        <w:r w:rsidRPr="00265E40">
          <w:rPr>
            <w:rStyle w:val="a7"/>
            <w:rFonts w:ascii="Times New Roman" w:hAnsi="Times New Roman" w:cs="Times New Roman"/>
            <w:sz w:val="28"/>
            <w:szCs w:val="28"/>
            <w:lang w:val="en-US"/>
          </w:rPr>
          <w:t>c</w:t>
        </w:r>
        <w:r w:rsidRPr="00265E40">
          <w:rPr>
            <w:rStyle w:val="a7"/>
            <w:rFonts w:ascii="Times New Roman" w:hAnsi="Times New Roman" w:cs="Times New Roman"/>
            <w:sz w:val="28"/>
            <w:szCs w:val="28"/>
          </w:rPr>
          <w:t>00475</w:t>
        </w:r>
      </w:hyperlink>
      <w:r w:rsidRPr="00265E40">
        <w:rPr>
          <w:rStyle w:val="a7"/>
          <w:rFonts w:ascii="Times New Roman" w:hAnsi="Times New Roman" w:cs="Times New Roman"/>
          <w:sz w:val="28"/>
          <w:szCs w:val="28"/>
          <w:lang w:val="kk-KZ"/>
        </w:rPr>
        <w:t xml:space="preserve">. </w:t>
      </w:r>
      <w:r w:rsidRPr="00265E40">
        <w:rPr>
          <w:rFonts w:ascii="Times New Roman" w:hAnsi="Times New Roman" w:cs="Times New Roman"/>
          <w:sz w:val="28"/>
          <w:szCs w:val="24"/>
        </w:rPr>
        <w:t xml:space="preserve">В момент ее опубликования в 2022 году журнал </w:t>
      </w:r>
      <w:r w:rsidRPr="00265E40">
        <w:rPr>
          <w:rStyle w:val="aa"/>
          <w:rFonts w:ascii="Times New Roman" w:hAnsi="Times New Roman" w:cs="Times New Roman"/>
          <w:i w:val="0"/>
          <w:sz w:val="28"/>
          <w:szCs w:val="24"/>
        </w:rPr>
        <w:t>«Journal of Organic Chemistry»</w:t>
      </w:r>
      <w:r w:rsidRPr="00265E40">
        <w:rPr>
          <w:rFonts w:ascii="Times New Roman" w:hAnsi="Times New Roman" w:cs="Times New Roman"/>
          <w:sz w:val="28"/>
          <w:szCs w:val="24"/>
        </w:rPr>
        <w:t xml:space="preserve"> имел Impact Factor за 2021 год равный </w:t>
      </w:r>
      <w:r w:rsidRPr="00265E40">
        <w:rPr>
          <w:rStyle w:val="a9"/>
          <w:rFonts w:ascii="Times New Roman" w:hAnsi="Times New Roman" w:cs="Times New Roman"/>
          <w:b w:val="0"/>
          <w:sz w:val="28"/>
          <w:szCs w:val="24"/>
        </w:rPr>
        <w:t>4,198</w:t>
      </w:r>
      <w:r w:rsidRPr="00265E40">
        <w:rPr>
          <w:rFonts w:ascii="Times New Roman" w:hAnsi="Times New Roman" w:cs="Times New Roman"/>
          <w:sz w:val="28"/>
          <w:szCs w:val="24"/>
        </w:rPr>
        <w:t xml:space="preserve">, квартиль по химии, органической – </w:t>
      </w:r>
      <w:r w:rsidRPr="00265E40">
        <w:rPr>
          <w:rStyle w:val="a9"/>
          <w:rFonts w:ascii="Times New Roman" w:hAnsi="Times New Roman" w:cs="Times New Roman"/>
          <w:b w:val="0"/>
          <w:sz w:val="28"/>
          <w:szCs w:val="24"/>
        </w:rPr>
        <w:t>Q1</w:t>
      </w:r>
      <w:r w:rsidRPr="00265E40">
        <w:rPr>
          <w:rFonts w:ascii="Times New Roman" w:hAnsi="Times New Roman" w:cs="Times New Roman"/>
          <w:sz w:val="28"/>
          <w:szCs w:val="24"/>
        </w:rPr>
        <w:t xml:space="preserve">, имел CiteScore за 2021 год равный </w:t>
      </w:r>
      <w:r w:rsidRPr="00265E40">
        <w:rPr>
          <w:rStyle w:val="a9"/>
          <w:rFonts w:ascii="Times New Roman" w:hAnsi="Times New Roman" w:cs="Times New Roman"/>
          <w:sz w:val="28"/>
          <w:szCs w:val="24"/>
        </w:rPr>
        <w:t>7,2</w:t>
      </w:r>
      <w:r w:rsidRPr="00265E40">
        <w:rPr>
          <w:rFonts w:ascii="Times New Roman" w:hAnsi="Times New Roman" w:cs="Times New Roman"/>
          <w:sz w:val="28"/>
          <w:szCs w:val="24"/>
        </w:rPr>
        <w:t xml:space="preserve">, процентиль по органической химии – </w:t>
      </w:r>
      <w:r w:rsidRPr="00265E40">
        <w:rPr>
          <w:rStyle w:val="a9"/>
          <w:rFonts w:ascii="Times New Roman" w:hAnsi="Times New Roman" w:cs="Times New Roman"/>
          <w:b w:val="0"/>
          <w:sz w:val="28"/>
          <w:szCs w:val="24"/>
        </w:rPr>
        <w:t>82</w:t>
      </w:r>
      <w:r w:rsidRPr="00265E40">
        <w:rPr>
          <w:rFonts w:ascii="Times New Roman" w:hAnsi="Times New Roman" w:cs="Times New Roman"/>
          <w:sz w:val="28"/>
          <w:szCs w:val="24"/>
        </w:rPr>
        <w:t>.</w:t>
      </w:r>
    </w:p>
    <w:p w14:paraId="4E5135B7" w14:textId="3EA6747C" w:rsidR="00595AAC" w:rsidRPr="00265E40" w:rsidRDefault="00595AAC" w:rsidP="00265E40">
      <w:pPr>
        <w:pStyle w:val="a3"/>
        <w:numPr>
          <w:ilvl w:val="0"/>
          <w:numId w:val="48"/>
        </w:numPr>
        <w:spacing w:after="0" w:line="240" w:lineRule="auto"/>
        <w:ind w:left="0" w:firstLine="709"/>
        <w:jc w:val="both"/>
        <w:rPr>
          <w:rStyle w:val="a7"/>
          <w:rFonts w:ascii="Times New Roman" w:hAnsi="Times New Roman" w:cs="Times New Roman"/>
          <w:sz w:val="28"/>
          <w:szCs w:val="24"/>
        </w:rPr>
      </w:pPr>
      <w:r>
        <w:t>«</w:t>
      </w:r>
      <w:r w:rsidRPr="00595AAC">
        <w:rPr>
          <w:rFonts w:ascii="Times New Roman" w:hAnsi="Times New Roman" w:cs="Times New Roman"/>
          <w:sz w:val="28"/>
          <w:szCs w:val="28"/>
        </w:rPr>
        <w:t>Synthesis» (Germany), ISSN: 0039-7881, годы охвата в Web of Science Core Collection — с 1975 года по 2025 год, годы охвата в базе данных Scopus — с 1970 года по 2025 год. Предметная область — химия: органическая химия; химическая инженерия; катализ.</w:t>
      </w:r>
    </w:p>
    <w:p w14:paraId="1437ABEC" w14:textId="0BB7AD2D" w:rsidR="00265E40" w:rsidRPr="00595AAC" w:rsidRDefault="00265E40" w:rsidP="00595AAC">
      <w:pPr>
        <w:tabs>
          <w:tab w:val="left" w:pos="1318"/>
        </w:tabs>
        <w:spacing w:after="0" w:line="240" w:lineRule="auto"/>
        <w:ind w:firstLine="709"/>
        <w:jc w:val="both"/>
        <w:rPr>
          <w:rFonts w:ascii="Times New Roman" w:hAnsi="Times New Roman" w:cs="Times New Roman"/>
          <w:sz w:val="28"/>
          <w:szCs w:val="24"/>
          <w:u w:val="single"/>
          <w:lang w:val="kk-KZ"/>
        </w:rPr>
      </w:pPr>
      <w:r w:rsidRPr="00595AAC">
        <w:rPr>
          <w:rFonts w:ascii="Times New Roman" w:hAnsi="Times New Roman" w:cs="Times New Roman"/>
          <w:sz w:val="28"/>
          <w:szCs w:val="28"/>
          <w:lang w:val="en-US"/>
        </w:rPr>
        <w:t>Peshkov</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Anatoly</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A</w:t>
      </w:r>
      <w:r w:rsidRPr="00595AAC">
        <w:rPr>
          <w:rFonts w:ascii="Times New Roman" w:hAnsi="Times New Roman" w:cs="Times New Roman"/>
          <w:sz w:val="28"/>
          <w:szCs w:val="28"/>
        </w:rPr>
        <w:t xml:space="preserve">., </w:t>
      </w:r>
      <w:r w:rsidRPr="00595AAC">
        <w:rPr>
          <w:rFonts w:ascii="Times New Roman" w:hAnsi="Times New Roman" w:cs="Times New Roman"/>
          <w:b/>
          <w:sz w:val="28"/>
          <w:szCs w:val="28"/>
          <w:lang w:val="en-US"/>
        </w:rPr>
        <w:t>Makhmet</w:t>
      </w:r>
      <w:r w:rsidRPr="00595AAC">
        <w:rPr>
          <w:rFonts w:ascii="Times New Roman" w:hAnsi="Times New Roman" w:cs="Times New Roman"/>
          <w:b/>
          <w:sz w:val="28"/>
          <w:szCs w:val="28"/>
        </w:rPr>
        <w:t xml:space="preserve"> </w:t>
      </w:r>
      <w:r w:rsidRPr="00595AAC">
        <w:rPr>
          <w:rFonts w:ascii="Times New Roman" w:hAnsi="Times New Roman" w:cs="Times New Roman"/>
          <w:b/>
          <w:sz w:val="28"/>
          <w:szCs w:val="28"/>
          <w:lang w:val="en-US"/>
        </w:rPr>
        <w:t>Azat</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Bakulina</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Olga</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Kanov</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Evgeny</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Gainedtinov</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Raul</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Peshkov</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Vsevolod</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A</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Dar</w:t>
      </w:r>
      <w:r w:rsidRPr="00595AAC">
        <w:rPr>
          <w:rFonts w:ascii="Times New Roman" w:hAnsi="Times New Roman" w:cs="Times New Roman"/>
          <w:sz w:val="28"/>
          <w:szCs w:val="28"/>
        </w:rPr>
        <w:t>'</w:t>
      </w:r>
      <w:r w:rsidRPr="00595AAC">
        <w:rPr>
          <w:rFonts w:ascii="Times New Roman" w:hAnsi="Times New Roman" w:cs="Times New Roman"/>
          <w:sz w:val="28"/>
          <w:szCs w:val="28"/>
          <w:lang w:val="en-US"/>
        </w:rPr>
        <w:t>In</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Dmitry</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Krasavin</w:t>
      </w:r>
      <w:r w:rsidRPr="00595AAC">
        <w:rPr>
          <w:rFonts w:ascii="Times New Roman" w:hAnsi="Times New Roman" w:cs="Times New Roman"/>
          <w:sz w:val="28"/>
          <w:szCs w:val="28"/>
        </w:rPr>
        <w:t xml:space="preserve"> </w:t>
      </w:r>
      <w:r w:rsidRPr="00595AAC">
        <w:rPr>
          <w:rFonts w:ascii="Times New Roman" w:hAnsi="Times New Roman" w:cs="Times New Roman"/>
          <w:sz w:val="28"/>
          <w:szCs w:val="28"/>
          <w:lang w:val="en-US"/>
        </w:rPr>
        <w:t>Mikhail</w:t>
      </w:r>
      <w:r w:rsidRPr="00595AAC">
        <w:rPr>
          <w:rFonts w:ascii="Times New Roman" w:hAnsi="Times New Roman" w:cs="Times New Roman"/>
          <w:sz w:val="28"/>
          <w:szCs w:val="28"/>
        </w:rPr>
        <w:t>.</w:t>
      </w:r>
      <w:r w:rsidRPr="00595AAC">
        <w:rPr>
          <w:rFonts w:ascii="Times New Roman" w:hAnsi="Times New Roman" w:cs="Times New Roman"/>
          <w:sz w:val="28"/>
          <w:szCs w:val="28"/>
          <w:lang w:val="kk-KZ"/>
        </w:rPr>
        <w:t xml:space="preserve"> </w:t>
      </w:r>
      <w:r w:rsidRPr="00595AAC">
        <w:rPr>
          <w:rStyle w:val="aa"/>
          <w:rFonts w:ascii="Times New Roman" w:hAnsi="Times New Roman" w:cs="Times New Roman"/>
          <w:i w:val="0"/>
          <w:sz w:val="28"/>
          <w:szCs w:val="28"/>
          <w:lang w:val="en-US"/>
        </w:rPr>
        <w:t>A General Approach to Spirocyclic Piperidines via Castagnoli–Cushman Chemistry</w:t>
      </w:r>
      <w:r w:rsidRPr="00595AAC">
        <w:rPr>
          <w:rFonts w:ascii="Times New Roman" w:hAnsi="Times New Roman" w:cs="Times New Roman"/>
          <w:i/>
          <w:sz w:val="28"/>
          <w:szCs w:val="28"/>
          <w:lang w:val="en-US"/>
        </w:rPr>
        <w:t xml:space="preserve"> // </w:t>
      </w:r>
      <w:r w:rsidRPr="00595AAC">
        <w:rPr>
          <w:rStyle w:val="aa"/>
          <w:rFonts w:ascii="Times New Roman" w:hAnsi="Times New Roman" w:cs="Times New Roman"/>
          <w:i w:val="0"/>
          <w:sz w:val="28"/>
          <w:szCs w:val="28"/>
          <w:lang w:val="en-US"/>
        </w:rPr>
        <w:t>Synthesis.</w:t>
      </w:r>
      <w:r w:rsidRPr="00595AAC">
        <w:rPr>
          <w:rFonts w:ascii="Times New Roman" w:hAnsi="Times New Roman" w:cs="Times New Roman"/>
          <w:i/>
          <w:sz w:val="28"/>
          <w:szCs w:val="28"/>
          <w:lang w:val="en-US"/>
        </w:rPr>
        <w:t xml:space="preserve"> –</w:t>
      </w:r>
      <w:r w:rsidRPr="00595AAC">
        <w:rPr>
          <w:rFonts w:ascii="Times New Roman" w:hAnsi="Times New Roman" w:cs="Times New Roman"/>
          <w:sz w:val="28"/>
          <w:szCs w:val="28"/>
          <w:lang w:val="en-US"/>
        </w:rPr>
        <w:t xml:space="preserve"> 2022. – V. 54., Iss. 11. – P. 2604–2615.</w:t>
      </w:r>
      <w:r w:rsidRPr="00595AAC">
        <w:rPr>
          <w:rFonts w:ascii="Times New Roman" w:hAnsi="Times New Roman" w:cs="Times New Roman"/>
          <w:sz w:val="28"/>
          <w:szCs w:val="28"/>
          <w:lang w:val="kk-KZ"/>
        </w:rPr>
        <w:t xml:space="preserve"> </w:t>
      </w:r>
      <w:r w:rsidRPr="00595AAC">
        <w:rPr>
          <w:rFonts w:ascii="Times New Roman" w:hAnsi="Times New Roman" w:cs="Times New Roman"/>
          <w:color w:val="000000"/>
          <w:sz w:val="28"/>
          <w:szCs w:val="28"/>
          <w:lang w:val="en-US"/>
        </w:rPr>
        <w:t>Doi</w:t>
      </w:r>
      <w:r w:rsidRPr="00595AAC">
        <w:rPr>
          <w:rFonts w:ascii="Times New Roman" w:hAnsi="Times New Roman" w:cs="Times New Roman"/>
          <w:color w:val="000000"/>
          <w:sz w:val="28"/>
          <w:szCs w:val="28"/>
        </w:rPr>
        <w:t>: 10.1055/</w:t>
      </w:r>
      <w:r w:rsidRPr="00595AAC">
        <w:rPr>
          <w:rFonts w:ascii="Times New Roman" w:hAnsi="Times New Roman" w:cs="Times New Roman"/>
          <w:color w:val="000000"/>
          <w:sz w:val="28"/>
          <w:szCs w:val="28"/>
          <w:lang w:val="en-US"/>
        </w:rPr>
        <w:t>s</w:t>
      </w:r>
      <w:r w:rsidRPr="00595AAC">
        <w:rPr>
          <w:rFonts w:ascii="Times New Roman" w:hAnsi="Times New Roman" w:cs="Times New Roman"/>
          <w:color w:val="000000"/>
          <w:sz w:val="28"/>
          <w:szCs w:val="28"/>
        </w:rPr>
        <w:t>-0040-1719878</w:t>
      </w:r>
      <w:r w:rsidRPr="00595AAC">
        <w:rPr>
          <w:rFonts w:ascii="Times New Roman" w:hAnsi="Times New Roman" w:cs="Times New Roman"/>
          <w:color w:val="000000"/>
          <w:sz w:val="28"/>
          <w:szCs w:val="28"/>
          <w:lang w:val="kk-KZ"/>
        </w:rPr>
        <w:t>.</w:t>
      </w:r>
      <w:r w:rsidRPr="00595AAC">
        <w:rPr>
          <w:rFonts w:ascii="Times New Roman" w:hAnsi="Times New Roman" w:cs="Times New Roman"/>
        </w:rPr>
        <w:t xml:space="preserve"> </w:t>
      </w:r>
      <w:r w:rsidRPr="00595AAC">
        <w:rPr>
          <w:rFonts w:ascii="Times New Roman" w:hAnsi="Times New Roman" w:cs="Times New Roman"/>
          <w:sz w:val="28"/>
        </w:rPr>
        <w:t xml:space="preserve">В момент ее опубликования в 2022 году журнал </w:t>
      </w:r>
      <w:r w:rsidRPr="00595AAC">
        <w:rPr>
          <w:rStyle w:val="aa"/>
          <w:rFonts w:ascii="Times New Roman" w:hAnsi="Times New Roman" w:cs="Times New Roman"/>
          <w:i w:val="0"/>
          <w:sz w:val="28"/>
        </w:rPr>
        <w:t>«Synthesis»</w:t>
      </w:r>
      <w:r w:rsidRPr="00595AAC">
        <w:rPr>
          <w:rFonts w:ascii="Times New Roman" w:hAnsi="Times New Roman" w:cs="Times New Roman"/>
          <w:sz w:val="28"/>
        </w:rPr>
        <w:t xml:space="preserve"> имел Impact Factor за 2020 год равный </w:t>
      </w:r>
      <w:r w:rsidRPr="00595AAC">
        <w:rPr>
          <w:rStyle w:val="a9"/>
          <w:rFonts w:ascii="Times New Roman" w:hAnsi="Times New Roman" w:cs="Times New Roman"/>
          <w:b w:val="0"/>
          <w:sz w:val="28"/>
        </w:rPr>
        <w:t>3,157</w:t>
      </w:r>
      <w:r w:rsidRPr="00595AAC">
        <w:rPr>
          <w:rFonts w:ascii="Times New Roman" w:hAnsi="Times New Roman" w:cs="Times New Roman"/>
          <w:sz w:val="28"/>
        </w:rPr>
        <w:t xml:space="preserve">, квартиль по химии, органической – </w:t>
      </w:r>
      <w:r w:rsidRPr="00595AAC">
        <w:rPr>
          <w:rStyle w:val="a9"/>
          <w:rFonts w:ascii="Times New Roman" w:hAnsi="Times New Roman" w:cs="Times New Roman"/>
          <w:b w:val="0"/>
          <w:sz w:val="28"/>
        </w:rPr>
        <w:t>Q2</w:t>
      </w:r>
      <w:r w:rsidRPr="00595AAC">
        <w:rPr>
          <w:rFonts w:ascii="Times New Roman" w:hAnsi="Times New Roman" w:cs="Times New Roman"/>
          <w:sz w:val="28"/>
        </w:rPr>
        <w:t xml:space="preserve">, имел CiteScore за 2020 год равный </w:t>
      </w:r>
      <w:r w:rsidRPr="00595AAC">
        <w:rPr>
          <w:rStyle w:val="a9"/>
          <w:rFonts w:ascii="Times New Roman" w:hAnsi="Times New Roman" w:cs="Times New Roman"/>
          <w:b w:val="0"/>
          <w:sz w:val="28"/>
        </w:rPr>
        <w:t>5,5</w:t>
      </w:r>
      <w:r w:rsidRPr="00595AAC">
        <w:rPr>
          <w:rFonts w:ascii="Times New Roman" w:hAnsi="Times New Roman" w:cs="Times New Roman"/>
          <w:sz w:val="28"/>
        </w:rPr>
        <w:t xml:space="preserve">, процентиль по органической химии – </w:t>
      </w:r>
      <w:r w:rsidRPr="00595AAC">
        <w:rPr>
          <w:rStyle w:val="a9"/>
          <w:rFonts w:ascii="Times New Roman" w:hAnsi="Times New Roman" w:cs="Times New Roman"/>
          <w:b w:val="0"/>
          <w:sz w:val="28"/>
        </w:rPr>
        <w:t>75</w:t>
      </w:r>
      <w:r w:rsidRPr="00595AAC">
        <w:rPr>
          <w:rFonts w:ascii="Times New Roman" w:hAnsi="Times New Roman" w:cs="Times New Roman"/>
          <w:b/>
          <w:sz w:val="28"/>
        </w:rPr>
        <w:t>,</w:t>
      </w:r>
      <w:r w:rsidRPr="00595AAC">
        <w:rPr>
          <w:rFonts w:ascii="Times New Roman" w:hAnsi="Times New Roman" w:cs="Times New Roman"/>
          <w:sz w:val="28"/>
        </w:rPr>
        <w:t xml:space="preserve"> процентиль по катализу – </w:t>
      </w:r>
      <w:r w:rsidRPr="00595AAC">
        <w:rPr>
          <w:rStyle w:val="a9"/>
          <w:rFonts w:ascii="Times New Roman" w:hAnsi="Times New Roman" w:cs="Times New Roman"/>
          <w:b w:val="0"/>
          <w:sz w:val="28"/>
        </w:rPr>
        <w:t>51</w:t>
      </w:r>
      <w:r w:rsidRPr="00595AAC">
        <w:rPr>
          <w:rFonts w:ascii="Times New Roman" w:hAnsi="Times New Roman" w:cs="Times New Roman"/>
          <w:b/>
          <w:sz w:val="28"/>
        </w:rPr>
        <w:t>.</w:t>
      </w:r>
      <w:r w:rsidR="00595AAC">
        <w:rPr>
          <w:rFonts w:ascii="Times New Roman" w:hAnsi="Times New Roman" w:cs="Times New Roman"/>
          <w:b/>
          <w:sz w:val="28"/>
          <w:lang w:val="kk-KZ"/>
        </w:rPr>
        <w:t xml:space="preserve"> За 2021 </w:t>
      </w:r>
      <w:r w:rsidR="00595AAC" w:rsidRPr="00595AAC">
        <w:rPr>
          <w:rFonts w:ascii="Times New Roman" w:hAnsi="Times New Roman" w:cs="Times New Roman"/>
          <w:sz w:val="28"/>
        </w:rPr>
        <w:t xml:space="preserve">год имел Impact Factor равный </w:t>
      </w:r>
      <w:r w:rsidR="00595AAC">
        <w:rPr>
          <w:rStyle w:val="a9"/>
          <w:rFonts w:ascii="Times New Roman" w:hAnsi="Times New Roman" w:cs="Times New Roman"/>
          <w:b w:val="0"/>
          <w:sz w:val="28"/>
        </w:rPr>
        <w:t>3,</w:t>
      </w:r>
      <w:r w:rsidR="00595AAC">
        <w:rPr>
          <w:rStyle w:val="a9"/>
          <w:rFonts w:ascii="Times New Roman" w:hAnsi="Times New Roman" w:cs="Times New Roman"/>
          <w:b w:val="0"/>
          <w:sz w:val="28"/>
          <w:lang w:val="kk-KZ"/>
        </w:rPr>
        <w:t>019</w:t>
      </w:r>
      <w:r w:rsidR="00595AAC" w:rsidRPr="00595AAC">
        <w:rPr>
          <w:rFonts w:ascii="Times New Roman" w:hAnsi="Times New Roman" w:cs="Times New Roman"/>
          <w:sz w:val="28"/>
        </w:rPr>
        <w:t xml:space="preserve">, квартиль по химии, органической – </w:t>
      </w:r>
      <w:r w:rsidR="00595AAC" w:rsidRPr="00595AAC">
        <w:rPr>
          <w:rStyle w:val="a9"/>
          <w:rFonts w:ascii="Times New Roman" w:hAnsi="Times New Roman" w:cs="Times New Roman"/>
          <w:b w:val="0"/>
          <w:sz w:val="28"/>
        </w:rPr>
        <w:t>Q2</w:t>
      </w:r>
      <w:r w:rsidR="00595AAC" w:rsidRPr="00595AAC">
        <w:rPr>
          <w:rFonts w:ascii="Times New Roman" w:hAnsi="Times New Roman" w:cs="Times New Roman"/>
          <w:sz w:val="28"/>
        </w:rPr>
        <w:t xml:space="preserve">, имел CiteScore за 2020 год равный </w:t>
      </w:r>
      <w:r w:rsidR="00595AAC">
        <w:rPr>
          <w:rStyle w:val="a9"/>
          <w:rFonts w:ascii="Times New Roman" w:hAnsi="Times New Roman" w:cs="Times New Roman"/>
          <w:b w:val="0"/>
          <w:sz w:val="28"/>
        </w:rPr>
        <w:t>5,</w:t>
      </w:r>
      <w:r w:rsidR="00595AAC">
        <w:rPr>
          <w:rStyle w:val="a9"/>
          <w:rFonts w:ascii="Times New Roman" w:hAnsi="Times New Roman" w:cs="Times New Roman"/>
          <w:b w:val="0"/>
          <w:sz w:val="28"/>
          <w:lang w:val="kk-KZ"/>
        </w:rPr>
        <w:t>3</w:t>
      </w:r>
      <w:r w:rsidR="00595AAC" w:rsidRPr="00595AAC">
        <w:rPr>
          <w:rFonts w:ascii="Times New Roman" w:hAnsi="Times New Roman" w:cs="Times New Roman"/>
          <w:sz w:val="28"/>
        </w:rPr>
        <w:t xml:space="preserve">, процентиль по органической химии – </w:t>
      </w:r>
      <w:r w:rsidR="00595AAC">
        <w:rPr>
          <w:rStyle w:val="a9"/>
          <w:rFonts w:ascii="Times New Roman" w:hAnsi="Times New Roman" w:cs="Times New Roman"/>
          <w:b w:val="0"/>
          <w:sz w:val="28"/>
          <w:lang w:val="kk-KZ"/>
        </w:rPr>
        <w:t>66</w:t>
      </w:r>
      <w:r w:rsidR="00595AAC" w:rsidRPr="00595AAC">
        <w:rPr>
          <w:rFonts w:ascii="Times New Roman" w:hAnsi="Times New Roman" w:cs="Times New Roman"/>
          <w:b/>
          <w:sz w:val="28"/>
        </w:rPr>
        <w:t>,</w:t>
      </w:r>
      <w:r w:rsidR="00595AAC" w:rsidRPr="00595AAC">
        <w:rPr>
          <w:rFonts w:ascii="Times New Roman" w:hAnsi="Times New Roman" w:cs="Times New Roman"/>
          <w:sz w:val="28"/>
        </w:rPr>
        <w:t xml:space="preserve"> процентиль по катализу – </w:t>
      </w:r>
      <w:r w:rsidR="00595AAC">
        <w:rPr>
          <w:rStyle w:val="a9"/>
          <w:rFonts w:ascii="Times New Roman" w:hAnsi="Times New Roman" w:cs="Times New Roman"/>
          <w:b w:val="0"/>
          <w:sz w:val="28"/>
          <w:lang w:val="kk-KZ"/>
        </w:rPr>
        <w:t>43</w:t>
      </w:r>
      <w:r w:rsidR="00595AAC" w:rsidRPr="00595AAC">
        <w:rPr>
          <w:rFonts w:ascii="Times New Roman" w:hAnsi="Times New Roman" w:cs="Times New Roman"/>
          <w:b/>
          <w:sz w:val="28"/>
        </w:rPr>
        <w:t>.</w:t>
      </w:r>
    </w:p>
    <w:p w14:paraId="36CB409F" w14:textId="77777777" w:rsidR="00265E40" w:rsidRPr="00265E40" w:rsidRDefault="00265E40" w:rsidP="00265E40">
      <w:pPr>
        <w:pStyle w:val="a3"/>
        <w:numPr>
          <w:ilvl w:val="0"/>
          <w:numId w:val="48"/>
        </w:numPr>
        <w:spacing w:after="0" w:line="240" w:lineRule="auto"/>
        <w:ind w:left="0" w:firstLine="709"/>
        <w:jc w:val="both"/>
        <w:rPr>
          <w:rFonts w:ascii="Times New Roman" w:eastAsia="Times New Roman" w:hAnsi="Times New Roman" w:cs="Times New Roman"/>
          <w:sz w:val="36"/>
          <w:szCs w:val="24"/>
          <w:lang w:val="en-US" w:eastAsia="ru-RU"/>
        </w:rPr>
      </w:pPr>
      <w:r w:rsidRPr="00265E40">
        <w:rPr>
          <w:rFonts w:ascii="Times New Roman" w:eastAsia="Times New Roman" w:hAnsi="Times New Roman" w:cs="Times New Roman"/>
          <w:sz w:val="28"/>
          <w:szCs w:val="24"/>
          <w:lang w:val="en-US" w:eastAsia="ru-RU"/>
        </w:rPr>
        <w:t xml:space="preserve">A.M. Makhmet, M. Zaman, M. Hasan, A.A. Peshkov, V.A. Peshkov. </w:t>
      </w:r>
      <w:r w:rsidRPr="00265E40">
        <w:rPr>
          <w:rStyle w:val="aa"/>
          <w:rFonts w:ascii="Times New Roman" w:hAnsi="Times New Roman" w:cs="Times New Roman"/>
          <w:i w:val="0"/>
          <w:sz w:val="28"/>
          <w:lang w:val="en-US"/>
        </w:rPr>
        <w:t>Diastereoselective synthesis of tetrahydroisoquinolines through the Pd-catalyzed post-Ugi transformation</w:t>
      </w:r>
      <w:r w:rsidRPr="00265E40">
        <w:rPr>
          <w:rFonts w:ascii="Times New Roman" w:hAnsi="Times New Roman" w:cs="Times New Roman"/>
          <w:i/>
          <w:sz w:val="28"/>
          <w:lang w:val="en-US"/>
        </w:rPr>
        <w:t xml:space="preserve"> // </w:t>
      </w:r>
      <w:r w:rsidRPr="00265E40">
        <w:rPr>
          <w:rStyle w:val="aa"/>
          <w:rFonts w:ascii="Times New Roman" w:hAnsi="Times New Roman" w:cs="Times New Roman"/>
          <w:i w:val="0"/>
          <w:sz w:val="28"/>
        </w:rPr>
        <w:t>Химия</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и</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химическая</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технология</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в</w:t>
      </w:r>
      <w:r w:rsidRPr="00265E40">
        <w:rPr>
          <w:rStyle w:val="aa"/>
          <w:rFonts w:ascii="Times New Roman" w:hAnsi="Times New Roman" w:cs="Times New Roman"/>
          <w:i w:val="0"/>
          <w:sz w:val="28"/>
          <w:lang w:val="en-US"/>
        </w:rPr>
        <w:t xml:space="preserve"> XXI </w:t>
      </w:r>
      <w:r w:rsidRPr="00265E40">
        <w:rPr>
          <w:rStyle w:val="aa"/>
          <w:rFonts w:ascii="Times New Roman" w:hAnsi="Times New Roman" w:cs="Times New Roman"/>
          <w:i w:val="0"/>
          <w:sz w:val="28"/>
        </w:rPr>
        <w:t>веке</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Материалы</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международной</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научно</w:t>
      </w:r>
      <w:r w:rsidRPr="00265E40">
        <w:rPr>
          <w:rStyle w:val="aa"/>
          <w:rFonts w:ascii="Times New Roman" w:hAnsi="Times New Roman" w:cs="Times New Roman"/>
          <w:i w:val="0"/>
          <w:sz w:val="28"/>
          <w:lang w:val="en-US"/>
        </w:rPr>
        <w:t>-</w:t>
      </w:r>
      <w:r w:rsidRPr="00265E40">
        <w:rPr>
          <w:rStyle w:val="aa"/>
          <w:rFonts w:ascii="Times New Roman" w:hAnsi="Times New Roman" w:cs="Times New Roman"/>
          <w:i w:val="0"/>
          <w:sz w:val="28"/>
        </w:rPr>
        <w:t>практической</w:t>
      </w:r>
      <w:r w:rsidRPr="00265E40">
        <w:rPr>
          <w:rStyle w:val="aa"/>
          <w:rFonts w:ascii="Times New Roman" w:hAnsi="Times New Roman" w:cs="Times New Roman"/>
          <w:i w:val="0"/>
          <w:sz w:val="28"/>
          <w:lang w:val="en-US"/>
        </w:rPr>
        <w:t xml:space="preserve"> </w:t>
      </w:r>
      <w:r w:rsidRPr="00265E40">
        <w:rPr>
          <w:rStyle w:val="aa"/>
          <w:rFonts w:ascii="Times New Roman" w:hAnsi="Times New Roman" w:cs="Times New Roman"/>
          <w:i w:val="0"/>
          <w:sz w:val="28"/>
        </w:rPr>
        <w:t>конференции</w:t>
      </w:r>
      <w:r w:rsidRPr="00265E40">
        <w:rPr>
          <w:rStyle w:val="aa"/>
          <w:rFonts w:ascii="Times New Roman" w:hAnsi="Times New Roman" w:cs="Times New Roman"/>
          <w:i w:val="0"/>
          <w:sz w:val="28"/>
          <w:lang w:val="en-US"/>
        </w:rPr>
        <w:t>.</w:t>
      </w:r>
      <w:r w:rsidRPr="00265E40">
        <w:rPr>
          <w:rFonts w:ascii="Times New Roman" w:hAnsi="Times New Roman" w:cs="Times New Roman"/>
          <w:lang w:val="en-US"/>
        </w:rPr>
        <w:t xml:space="preserve"> </w:t>
      </w:r>
      <w:r w:rsidRPr="00265E40">
        <w:rPr>
          <w:rFonts w:ascii="Times New Roman" w:hAnsi="Times New Roman" w:cs="Times New Roman"/>
          <w:sz w:val="28"/>
        </w:rPr>
        <w:t>Тезис</w:t>
      </w:r>
      <w:r w:rsidRPr="00265E40">
        <w:rPr>
          <w:rFonts w:ascii="Times New Roman" w:hAnsi="Times New Roman" w:cs="Times New Roman"/>
        </w:rPr>
        <w:t>.</w:t>
      </w:r>
      <w:r w:rsidRPr="00265E40">
        <w:rPr>
          <w:rFonts w:ascii="Times New Roman" w:hAnsi="Times New Roman" w:cs="Times New Roman"/>
          <w:sz w:val="28"/>
          <w:lang w:val="en-US"/>
        </w:rPr>
        <w:t xml:space="preserve"> – </w:t>
      </w:r>
      <w:r w:rsidRPr="00265E40">
        <w:rPr>
          <w:rFonts w:ascii="Times New Roman" w:hAnsi="Times New Roman" w:cs="Times New Roman"/>
          <w:sz w:val="28"/>
        </w:rPr>
        <w:t>Томск</w:t>
      </w:r>
      <w:r w:rsidRPr="00265E40">
        <w:rPr>
          <w:rFonts w:ascii="Times New Roman" w:hAnsi="Times New Roman" w:cs="Times New Roman"/>
          <w:sz w:val="28"/>
          <w:lang w:val="en-US"/>
        </w:rPr>
        <w:t xml:space="preserve">, 2021. – </w:t>
      </w:r>
      <w:r w:rsidRPr="00265E40">
        <w:rPr>
          <w:rFonts w:ascii="Times New Roman" w:hAnsi="Times New Roman" w:cs="Times New Roman"/>
          <w:sz w:val="28"/>
        </w:rPr>
        <w:t>Т</w:t>
      </w:r>
      <w:r w:rsidRPr="00265E40">
        <w:rPr>
          <w:rFonts w:ascii="Times New Roman" w:hAnsi="Times New Roman" w:cs="Times New Roman"/>
          <w:sz w:val="28"/>
          <w:lang w:val="en-US"/>
        </w:rPr>
        <w:t xml:space="preserve">. 2. – </w:t>
      </w:r>
      <w:r w:rsidRPr="00265E40">
        <w:rPr>
          <w:rFonts w:ascii="Times New Roman" w:hAnsi="Times New Roman" w:cs="Times New Roman"/>
          <w:sz w:val="28"/>
        </w:rPr>
        <w:t>С</w:t>
      </w:r>
      <w:r w:rsidRPr="00265E40">
        <w:rPr>
          <w:rFonts w:ascii="Times New Roman" w:hAnsi="Times New Roman" w:cs="Times New Roman"/>
          <w:sz w:val="28"/>
          <w:lang w:val="en-US"/>
        </w:rPr>
        <w:t>. 205–206.</w:t>
      </w:r>
    </w:p>
    <w:p w14:paraId="72BFAA97" w14:textId="78F47E1D" w:rsidR="009B6EF2" w:rsidRPr="00FE7170" w:rsidRDefault="00AE7FCF" w:rsidP="00265E40">
      <w:pPr>
        <w:pStyle w:val="ac"/>
        <w:spacing w:after="0" w:line="240" w:lineRule="auto"/>
        <w:ind w:firstLine="709"/>
        <w:jc w:val="both"/>
        <w:rPr>
          <w:iCs/>
          <w:sz w:val="28"/>
          <w:szCs w:val="28"/>
          <w:shd w:val="clear" w:color="auto" w:fill="FFFFFF"/>
          <w:lang w:val="kk-KZ" w:bidi="en-US"/>
        </w:rPr>
      </w:pPr>
      <w:r>
        <w:rPr>
          <w:b/>
          <w:sz w:val="28"/>
          <w:szCs w:val="28"/>
          <w:lang w:val="kk-KZ"/>
        </w:rPr>
        <w:t>Структура диссертационной работы</w:t>
      </w:r>
      <w:r w:rsidRPr="004B68FE">
        <w:rPr>
          <w:b/>
          <w:sz w:val="28"/>
          <w:szCs w:val="28"/>
          <w:lang w:val="kk-KZ"/>
        </w:rPr>
        <w:t xml:space="preserve">. </w:t>
      </w:r>
      <w:r w:rsidR="00A1292C" w:rsidRPr="004B68FE">
        <w:rPr>
          <w:sz w:val="28"/>
          <w:szCs w:val="28"/>
          <w:lang w:val="kk-KZ"/>
        </w:rPr>
        <w:t>Диссертац</w:t>
      </w:r>
      <w:r w:rsidR="00AC3CC2">
        <w:rPr>
          <w:sz w:val="28"/>
          <w:szCs w:val="28"/>
          <w:lang w:val="kk-KZ"/>
        </w:rPr>
        <w:t>ия написана на 108</w:t>
      </w:r>
      <w:r w:rsidR="00A1292C" w:rsidRPr="004B68FE">
        <w:rPr>
          <w:sz w:val="28"/>
          <w:szCs w:val="28"/>
          <w:lang w:val="kk-KZ"/>
        </w:rPr>
        <w:t xml:space="preserve"> страницах </w:t>
      </w:r>
      <w:r w:rsidR="00AE654E" w:rsidRPr="00AE654E">
        <w:rPr>
          <w:sz w:val="28"/>
        </w:rPr>
        <w:t>машинописного текста</w:t>
      </w:r>
      <w:r w:rsidR="00A1292C" w:rsidRPr="00AE654E">
        <w:rPr>
          <w:sz w:val="32"/>
          <w:szCs w:val="28"/>
          <w:lang w:val="kk-KZ"/>
        </w:rPr>
        <w:t xml:space="preserve"> </w:t>
      </w:r>
      <w:r w:rsidR="00A1292C" w:rsidRPr="004B68FE">
        <w:rPr>
          <w:sz w:val="28"/>
          <w:szCs w:val="28"/>
          <w:lang w:val="kk-KZ"/>
        </w:rPr>
        <w:t xml:space="preserve">и состоит </w:t>
      </w:r>
      <w:r w:rsidR="00A1292C" w:rsidRPr="007053C4">
        <w:rPr>
          <w:sz w:val="28"/>
          <w:szCs w:val="28"/>
          <w:lang w:val="kk-KZ"/>
        </w:rPr>
        <w:t>из</w:t>
      </w:r>
      <w:r w:rsidR="000021C5">
        <w:rPr>
          <w:sz w:val="28"/>
          <w:szCs w:val="28"/>
          <w:lang w:val="kk-KZ"/>
        </w:rPr>
        <w:t xml:space="preserve"> 6 таблиц, 72 рисунков</w:t>
      </w:r>
      <w:r w:rsidR="00A1292C">
        <w:rPr>
          <w:sz w:val="28"/>
          <w:szCs w:val="28"/>
          <w:lang w:val="kk-KZ"/>
        </w:rPr>
        <w:t>,</w:t>
      </w:r>
      <w:r w:rsidR="00A1292C" w:rsidRPr="007053C4">
        <w:rPr>
          <w:sz w:val="28"/>
          <w:szCs w:val="28"/>
          <w:lang w:val="kk-KZ"/>
        </w:rPr>
        <w:t xml:space="preserve"> </w:t>
      </w:r>
      <w:r w:rsidR="00A1292C" w:rsidRPr="008B32F0">
        <w:rPr>
          <w:sz w:val="28"/>
          <w:szCs w:val="28"/>
        </w:rPr>
        <w:t>1</w:t>
      </w:r>
      <w:r w:rsidR="00A1292C">
        <w:rPr>
          <w:sz w:val="28"/>
          <w:szCs w:val="28"/>
        </w:rPr>
        <w:t>93</w:t>
      </w:r>
      <w:r w:rsidR="00A1292C" w:rsidRPr="007053C4">
        <w:rPr>
          <w:sz w:val="28"/>
          <w:szCs w:val="28"/>
          <w:lang w:val="kk-KZ"/>
        </w:rPr>
        <w:t xml:space="preserve"> </w:t>
      </w:r>
      <w:r w:rsidR="00AE654E" w:rsidRPr="00AE654E">
        <w:rPr>
          <w:rStyle w:val="a9"/>
          <w:b w:val="0"/>
          <w:sz w:val="28"/>
        </w:rPr>
        <w:t>библиографических источника</w:t>
      </w:r>
      <w:r w:rsidR="00AE654E">
        <w:rPr>
          <w:lang w:val="kk-KZ"/>
        </w:rPr>
        <w:t xml:space="preserve"> </w:t>
      </w:r>
      <w:r w:rsidR="00A1292C">
        <w:rPr>
          <w:sz w:val="28"/>
          <w:szCs w:val="28"/>
          <w:lang w:val="kk-KZ"/>
        </w:rPr>
        <w:t xml:space="preserve"> и </w:t>
      </w:r>
      <w:r w:rsidR="0031598C">
        <w:rPr>
          <w:sz w:val="28"/>
          <w:szCs w:val="28"/>
        </w:rPr>
        <w:t>тр</w:t>
      </w:r>
      <w:r w:rsidR="0031598C">
        <w:rPr>
          <w:sz w:val="28"/>
          <w:szCs w:val="28"/>
          <w:lang w:val="kk-KZ"/>
        </w:rPr>
        <w:t>ех</w:t>
      </w:r>
      <w:r w:rsidR="00A1292C">
        <w:t xml:space="preserve"> </w:t>
      </w:r>
      <w:r w:rsidR="0031598C">
        <w:rPr>
          <w:sz w:val="28"/>
          <w:szCs w:val="28"/>
        </w:rPr>
        <w:t>приложени</w:t>
      </w:r>
      <w:r w:rsidR="0031598C">
        <w:rPr>
          <w:sz w:val="28"/>
          <w:szCs w:val="28"/>
          <w:lang w:val="kk-KZ"/>
        </w:rPr>
        <w:t>й</w:t>
      </w:r>
      <w:r w:rsidR="00A1292C" w:rsidRPr="009B7DBD">
        <w:rPr>
          <w:sz w:val="28"/>
          <w:szCs w:val="28"/>
        </w:rPr>
        <w:t xml:space="preserve"> </w:t>
      </w:r>
      <w:r w:rsidR="00AE654E" w:rsidRPr="00AE654E">
        <w:rPr>
          <w:sz w:val="28"/>
        </w:rPr>
        <w:t>общим</w:t>
      </w:r>
      <w:r w:rsidR="00AE654E">
        <w:rPr>
          <w:lang w:val="kk-KZ"/>
        </w:rPr>
        <w:t xml:space="preserve"> </w:t>
      </w:r>
      <w:r w:rsidR="00A1292C" w:rsidRPr="009B7DBD">
        <w:rPr>
          <w:sz w:val="28"/>
          <w:szCs w:val="28"/>
        </w:rPr>
        <w:t>объёмом 54 страницы</w:t>
      </w:r>
      <w:r w:rsidR="00A1292C" w:rsidRPr="004B68FE">
        <w:rPr>
          <w:sz w:val="28"/>
          <w:szCs w:val="28"/>
          <w:lang w:val="kk-KZ"/>
        </w:rPr>
        <w:t xml:space="preserve">. </w:t>
      </w:r>
      <w:r w:rsidR="00AE654E">
        <w:rPr>
          <w:sz w:val="28"/>
          <w:szCs w:val="28"/>
          <w:lang w:val="kk-KZ"/>
        </w:rPr>
        <w:t xml:space="preserve">Работа </w:t>
      </w:r>
      <w:r w:rsidR="00F562A8">
        <w:rPr>
          <w:sz w:val="28"/>
          <w:szCs w:val="28"/>
          <w:lang w:val="kk-KZ"/>
        </w:rPr>
        <w:t>состоит из</w:t>
      </w:r>
      <w:r w:rsidR="00AE654E">
        <w:rPr>
          <w:sz w:val="28"/>
          <w:szCs w:val="28"/>
          <w:lang w:val="kk-KZ"/>
        </w:rPr>
        <w:t xml:space="preserve"> введения,</w:t>
      </w:r>
      <w:r w:rsidR="00A1292C">
        <w:rPr>
          <w:sz w:val="28"/>
          <w:szCs w:val="28"/>
          <w:lang w:val="kk-KZ"/>
        </w:rPr>
        <w:t xml:space="preserve"> обзора литературы, основной</w:t>
      </w:r>
      <w:r w:rsidR="008568B1">
        <w:rPr>
          <w:sz w:val="28"/>
          <w:szCs w:val="28"/>
          <w:lang w:val="kk-KZ"/>
        </w:rPr>
        <w:t xml:space="preserve"> и </w:t>
      </w:r>
      <w:r w:rsidR="00D541AE">
        <w:rPr>
          <w:sz w:val="28"/>
          <w:szCs w:val="28"/>
          <w:lang w:val="kk-KZ"/>
        </w:rPr>
        <w:t>экспериме</w:t>
      </w:r>
      <w:r w:rsidR="000F6D7E">
        <w:rPr>
          <w:sz w:val="28"/>
          <w:szCs w:val="28"/>
          <w:lang w:val="kk-KZ"/>
        </w:rPr>
        <w:t>н</w:t>
      </w:r>
      <w:r w:rsidR="00D541AE">
        <w:rPr>
          <w:sz w:val="28"/>
          <w:szCs w:val="28"/>
          <w:lang w:val="kk-KZ"/>
        </w:rPr>
        <w:t xml:space="preserve">тальной </w:t>
      </w:r>
      <w:r w:rsidR="008568B1">
        <w:rPr>
          <w:sz w:val="28"/>
          <w:szCs w:val="28"/>
          <w:lang w:val="kk-KZ"/>
        </w:rPr>
        <w:t>части,</w:t>
      </w:r>
      <w:r w:rsidR="00A1292C">
        <w:rPr>
          <w:sz w:val="28"/>
          <w:szCs w:val="28"/>
          <w:lang w:val="kk-KZ"/>
        </w:rPr>
        <w:t xml:space="preserve"> заключения</w:t>
      </w:r>
      <w:r w:rsidR="00A1292C" w:rsidRPr="004B68FE">
        <w:rPr>
          <w:sz w:val="28"/>
          <w:szCs w:val="28"/>
          <w:lang w:val="kk-KZ"/>
        </w:rPr>
        <w:t xml:space="preserve"> и списка соответствующей литературы.</w:t>
      </w:r>
    </w:p>
    <w:p w14:paraId="2C5A196B" w14:textId="6DF10E13" w:rsidR="00434E63" w:rsidRPr="008F3097" w:rsidRDefault="00434E63" w:rsidP="006338D5">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 настоящей работе изложены и обобщены результаты долгосрочного исследования, направленного на разработку новых синтетических страт</w:t>
      </w:r>
      <w:r w:rsidR="00D541AE">
        <w:rPr>
          <w:rFonts w:ascii="Times New Roman" w:hAnsi="Times New Roman" w:cs="Times New Roman"/>
          <w:sz w:val="28"/>
          <w:szCs w:val="28"/>
          <w:lang w:val="kk-KZ"/>
        </w:rPr>
        <w:t>егий на основе МКР, в частности</w:t>
      </w:r>
      <w:r w:rsidRPr="008F3097">
        <w:rPr>
          <w:rFonts w:ascii="Times New Roman" w:hAnsi="Times New Roman" w:cs="Times New Roman"/>
          <w:sz w:val="28"/>
          <w:szCs w:val="28"/>
          <w:lang w:val="kk-KZ"/>
        </w:rPr>
        <w:t xml:space="preserve"> мультикомпонентных процессов на основе реакции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Биджинелли и Кастаньоли-Кушмана. </w:t>
      </w:r>
    </w:p>
    <w:p w14:paraId="4CBDDC64" w14:textId="071E1B5A" w:rsidR="00AE7FCF" w:rsidRPr="00AE7FCF" w:rsidRDefault="009F2BCB" w:rsidP="006338D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Раздел 1 </w:t>
      </w:r>
      <w:r w:rsidR="00F562A8">
        <w:rPr>
          <w:rFonts w:ascii="Times New Roman" w:hAnsi="Times New Roman" w:cs="Times New Roman"/>
          <w:sz w:val="28"/>
          <w:szCs w:val="28"/>
        </w:rPr>
        <w:t>«</w:t>
      </w:r>
      <w:r w:rsidR="00F562A8">
        <w:rPr>
          <w:rFonts w:ascii="Times New Roman" w:hAnsi="Times New Roman" w:cs="Times New Roman"/>
          <w:sz w:val="28"/>
          <w:szCs w:val="28"/>
          <w:lang w:val="kk-KZ"/>
        </w:rPr>
        <w:t>О</w:t>
      </w:r>
      <w:r w:rsidR="00434E63" w:rsidRPr="008F3097">
        <w:rPr>
          <w:rFonts w:ascii="Times New Roman" w:hAnsi="Times New Roman" w:cs="Times New Roman"/>
          <w:sz w:val="28"/>
          <w:szCs w:val="28"/>
          <w:lang w:val="kk-KZ"/>
        </w:rPr>
        <w:t>бзор литературы</w:t>
      </w:r>
      <w:r w:rsidR="00F562A8">
        <w:rPr>
          <w:rFonts w:ascii="Times New Roman" w:hAnsi="Times New Roman" w:cs="Times New Roman"/>
          <w:sz w:val="28"/>
          <w:szCs w:val="28"/>
          <w:lang w:val="kk-KZ"/>
        </w:rPr>
        <w:t>»</w:t>
      </w:r>
      <w:r w:rsidR="00434E63" w:rsidRPr="008F3097">
        <w:rPr>
          <w:rFonts w:ascii="Times New Roman" w:hAnsi="Times New Roman" w:cs="Times New Roman"/>
          <w:sz w:val="28"/>
          <w:szCs w:val="28"/>
          <w:lang w:val="kk-KZ"/>
        </w:rPr>
        <w:t xml:space="preserve">, открывающий настоящую диссертацию, посвящен обобщению современного состояния исследований в </w:t>
      </w:r>
      <w:r w:rsidR="001E303E" w:rsidRPr="001E303E">
        <w:rPr>
          <w:rFonts w:ascii="Times New Roman" w:hAnsi="Times New Roman" w:cs="Times New Roman"/>
          <w:sz w:val="28"/>
          <w:szCs w:val="28"/>
        </w:rPr>
        <w:t>обозначенных</w:t>
      </w:r>
      <w:r w:rsidR="00434E63" w:rsidRPr="008F3097">
        <w:rPr>
          <w:rFonts w:ascii="Times New Roman" w:hAnsi="Times New Roman" w:cs="Times New Roman"/>
          <w:sz w:val="28"/>
          <w:szCs w:val="28"/>
          <w:lang w:val="kk-KZ"/>
        </w:rPr>
        <w:t xml:space="preserve"> выше направлениях. Обсуждению результатов, полученных автором, посвящен </w:t>
      </w:r>
      <w:r w:rsidR="009B6EF2">
        <w:rPr>
          <w:rFonts w:ascii="Times New Roman" w:hAnsi="Times New Roman" w:cs="Times New Roman"/>
          <w:sz w:val="28"/>
          <w:szCs w:val="28"/>
          <w:lang w:val="kk-KZ"/>
        </w:rPr>
        <w:t>Раздел</w:t>
      </w:r>
      <w:r w:rsidR="00434E63" w:rsidRPr="008F3097">
        <w:rPr>
          <w:rFonts w:ascii="Times New Roman" w:hAnsi="Times New Roman" w:cs="Times New Roman"/>
          <w:sz w:val="28"/>
          <w:szCs w:val="28"/>
          <w:lang w:val="kk-KZ"/>
        </w:rPr>
        <w:t xml:space="preserve"> 2</w:t>
      </w:r>
      <w:r w:rsidR="00F562A8">
        <w:rPr>
          <w:rFonts w:ascii="Times New Roman" w:hAnsi="Times New Roman" w:cs="Times New Roman"/>
          <w:sz w:val="28"/>
          <w:szCs w:val="28"/>
          <w:lang w:val="kk-KZ"/>
        </w:rPr>
        <w:t xml:space="preserve"> «О</w:t>
      </w:r>
      <w:r w:rsidR="00B44E8E">
        <w:rPr>
          <w:rFonts w:ascii="Times New Roman" w:hAnsi="Times New Roman" w:cs="Times New Roman"/>
          <w:sz w:val="28"/>
          <w:szCs w:val="28"/>
          <w:lang w:val="kk-KZ"/>
        </w:rPr>
        <w:t>сновная часть</w:t>
      </w:r>
      <w:r w:rsidR="00F562A8">
        <w:rPr>
          <w:rFonts w:ascii="Times New Roman" w:hAnsi="Times New Roman" w:cs="Times New Roman"/>
          <w:sz w:val="28"/>
          <w:szCs w:val="28"/>
          <w:lang w:val="kk-KZ"/>
        </w:rPr>
        <w:t>»</w:t>
      </w:r>
      <w:r w:rsidR="00434E63" w:rsidRPr="008F3097">
        <w:rPr>
          <w:rFonts w:ascii="Times New Roman" w:hAnsi="Times New Roman" w:cs="Times New Roman"/>
          <w:sz w:val="28"/>
          <w:szCs w:val="28"/>
          <w:lang w:val="kk-KZ"/>
        </w:rPr>
        <w:t xml:space="preserve">. Аналитические данные для полученных новых соединений и описание методик их получения представлены в </w:t>
      </w:r>
      <w:r w:rsidR="009B6EF2">
        <w:rPr>
          <w:rFonts w:ascii="Times New Roman" w:hAnsi="Times New Roman" w:cs="Times New Roman"/>
          <w:sz w:val="28"/>
          <w:szCs w:val="28"/>
          <w:lang w:val="kk-KZ"/>
        </w:rPr>
        <w:t>Разделе</w:t>
      </w:r>
      <w:r w:rsidR="00B44E8E">
        <w:rPr>
          <w:rFonts w:ascii="Times New Roman" w:hAnsi="Times New Roman" w:cs="Times New Roman"/>
          <w:sz w:val="28"/>
          <w:szCs w:val="28"/>
          <w:lang w:val="kk-KZ"/>
        </w:rPr>
        <w:t xml:space="preserve"> 3 </w:t>
      </w:r>
      <w:r w:rsidR="00F562A8">
        <w:rPr>
          <w:rFonts w:ascii="Times New Roman" w:hAnsi="Times New Roman" w:cs="Times New Roman"/>
          <w:sz w:val="28"/>
          <w:szCs w:val="28"/>
          <w:lang w:val="kk-KZ"/>
        </w:rPr>
        <w:t>«Экспериментальная часть»</w:t>
      </w:r>
      <w:r w:rsidR="00B44E8E">
        <w:rPr>
          <w:rFonts w:ascii="Times New Roman" w:hAnsi="Times New Roman" w:cs="Times New Roman"/>
          <w:sz w:val="28"/>
          <w:szCs w:val="28"/>
          <w:lang w:val="kk-KZ"/>
        </w:rPr>
        <w:t>.</w:t>
      </w:r>
    </w:p>
    <w:p w14:paraId="68D77E28" w14:textId="509A5AC3" w:rsidR="00BB2092" w:rsidRPr="00BB2092" w:rsidRDefault="00D541AE" w:rsidP="006338D5">
      <w:pPr>
        <w:spacing w:after="0" w:line="240" w:lineRule="auto"/>
        <w:ind w:firstLine="709"/>
        <w:jc w:val="both"/>
        <w:rPr>
          <w:rFonts w:ascii="Times New Roman" w:eastAsia="Times New Roman" w:hAnsi="Times New Roman" w:cs="Times New Roman"/>
          <w:sz w:val="28"/>
          <w:szCs w:val="28"/>
          <w:lang w:eastAsia="ru-RU"/>
        </w:rPr>
      </w:pPr>
      <w:bookmarkStart w:id="1" w:name="bookmark6"/>
      <w:r>
        <w:rPr>
          <w:rFonts w:ascii="Times New Roman" w:eastAsia="Times New Roman" w:hAnsi="Times New Roman" w:cs="Times New Roman"/>
          <w:sz w:val="28"/>
          <w:szCs w:val="28"/>
          <w:lang w:eastAsia="ru-RU"/>
        </w:rPr>
        <w:t>Диссертационная р</w:t>
      </w:r>
      <w:r w:rsidR="00434E63" w:rsidRPr="008F3097">
        <w:rPr>
          <w:rFonts w:ascii="Times New Roman" w:eastAsia="Times New Roman" w:hAnsi="Times New Roman" w:cs="Times New Roman"/>
          <w:sz w:val="28"/>
          <w:szCs w:val="28"/>
          <w:lang w:eastAsia="ru-RU"/>
        </w:rPr>
        <w:t xml:space="preserve">абота является </w:t>
      </w:r>
      <w:r>
        <w:rPr>
          <w:rFonts w:ascii="Times New Roman" w:eastAsia="Times New Roman" w:hAnsi="Times New Roman" w:cs="Times New Roman"/>
          <w:sz w:val="28"/>
          <w:szCs w:val="28"/>
          <w:lang w:eastAsia="ru-RU"/>
        </w:rPr>
        <w:t>итогом</w:t>
      </w:r>
      <w:r w:rsidR="00434E63" w:rsidRPr="008F3097">
        <w:rPr>
          <w:rFonts w:ascii="Times New Roman" w:eastAsia="Times New Roman" w:hAnsi="Times New Roman" w:cs="Times New Roman"/>
          <w:sz w:val="28"/>
          <w:szCs w:val="28"/>
          <w:lang w:eastAsia="ru-RU"/>
        </w:rPr>
        <w:t xml:space="preserve"> исследований, проведенных </w:t>
      </w:r>
      <w:r w:rsidR="00434E63" w:rsidRPr="008F3097">
        <w:rPr>
          <w:rFonts w:ascii="Times New Roman" w:eastAsia="Times New Roman" w:hAnsi="Times New Roman" w:cs="Times New Roman"/>
          <w:sz w:val="28"/>
          <w:szCs w:val="28"/>
          <w:lang w:val="kk-KZ" w:eastAsia="ru-RU"/>
        </w:rPr>
        <w:t>на базе</w:t>
      </w:r>
      <w:r w:rsidR="00BB2092" w:rsidRPr="00BB2092">
        <w:rPr>
          <w:rFonts w:ascii="Times New Roman" w:eastAsia="Times New Roman" w:hAnsi="Times New Roman" w:cs="Times New Roman"/>
          <w:sz w:val="28"/>
          <w:szCs w:val="28"/>
          <w:lang w:eastAsia="ru-RU"/>
        </w:rPr>
        <w:t>:</w:t>
      </w:r>
    </w:p>
    <w:p w14:paraId="3D7E9675" w14:textId="79AC499A" w:rsidR="002C59EE" w:rsidRDefault="009B6EF2" w:rsidP="002C59E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eastAsia="ru-RU"/>
        </w:rPr>
        <w:t>1.</w:t>
      </w:r>
      <w:r w:rsidR="00434E63" w:rsidRPr="008F3097">
        <w:rPr>
          <w:rFonts w:ascii="Times New Roman" w:eastAsia="Times New Roman" w:hAnsi="Times New Roman" w:cs="Times New Roman"/>
          <w:sz w:val="28"/>
          <w:szCs w:val="28"/>
          <w:lang w:val="kk-KZ" w:eastAsia="ru-RU"/>
        </w:rPr>
        <w:t xml:space="preserve"> </w:t>
      </w:r>
      <w:r w:rsidR="009F2BCB">
        <w:rPr>
          <w:rFonts w:ascii="Times New Roman" w:eastAsia="Times New Roman" w:hAnsi="Times New Roman" w:cs="Times New Roman"/>
          <w:sz w:val="28"/>
          <w:szCs w:val="28"/>
          <w:lang w:val="kk-KZ" w:eastAsia="ru-RU"/>
        </w:rPr>
        <w:t xml:space="preserve">Кафедры химии факультета естественных наук НАО </w:t>
      </w:r>
      <w:r w:rsidR="009F2BCB">
        <w:rPr>
          <w:rFonts w:ascii="Times New Roman" w:eastAsia="Times New Roman" w:hAnsi="Times New Roman" w:cs="Times New Roman"/>
          <w:sz w:val="28"/>
          <w:szCs w:val="28"/>
          <w:lang w:eastAsia="ru-RU"/>
        </w:rPr>
        <w:t>«</w:t>
      </w:r>
      <w:r w:rsidR="00F562A8">
        <w:rPr>
          <w:rFonts w:ascii="Times New Roman" w:eastAsia="Times New Roman" w:hAnsi="Times New Roman" w:cs="Times New Roman"/>
          <w:sz w:val="28"/>
          <w:szCs w:val="28"/>
          <w:lang w:val="kk-KZ" w:eastAsia="ru-RU"/>
        </w:rPr>
        <w:t>Евразийский национальный у</w:t>
      </w:r>
      <w:r w:rsidR="009F2BCB">
        <w:rPr>
          <w:rFonts w:ascii="Times New Roman" w:eastAsia="Times New Roman" w:hAnsi="Times New Roman" w:cs="Times New Roman"/>
          <w:sz w:val="28"/>
          <w:szCs w:val="28"/>
          <w:lang w:val="kk-KZ" w:eastAsia="ru-RU"/>
        </w:rPr>
        <w:t>ниверситет имени Л.Н Гумилева»</w:t>
      </w:r>
      <w:r w:rsidR="002C59EE" w:rsidRPr="008F3097">
        <w:rPr>
          <w:rFonts w:ascii="Times New Roman" w:eastAsia="Times New Roman" w:hAnsi="Times New Roman" w:cs="Times New Roman"/>
          <w:sz w:val="28"/>
          <w:szCs w:val="28"/>
          <w:lang w:val="kk-KZ" w:eastAsia="ru-RU"/>
        </w:rPr>
        <w:t xml:space="preserve"> под ру</w:t>
      </w:r>
      <w:r w:rsidR="002C59EE">
        <w:rPr>
          <w:rFonts w:ascii="Times New Roman" w:eastAsia="Times New Roman" w:hAnsi="Times New Roman" w:cs="Times New Roman"/>
          <w:sz w:val="28"/>
          <w:szCs w:val="28"/>
          <w:lang w:val="kk-KZ" w:eastAsia="ru-RU"/>
        </w:rPr>
        <w:t xml:space="preserve">ководством профессора </w:t>
      </w:r>
      <w:r w:rsidR="00D541AE" w:rsidRPr="008F3097">
        <w:rPr>
          <w:rFonts w:ascii="Times New Roman" w:eastAsia="Times New Roman" w:hAnsi="Times New Roman" w:cs="Times New Roman"/>
          <w:sz w:val="28"/>
          <w:szCs w:val="28"/>
          <w:lang w:val="kk-KZ" w:eastAsia="ru-RU"/>
        </w:rPr>
        <w:t>Р.Ш.</w:t>
      </w:r>
      <w:r w:rsidR="00D541AE">
        <w:rPr>
          <w:rFonts w:ascii="Times New Roman" w:eastAsia="Times New Roman" w:hAnsi="Times New Roman" w:cs="Times New Roman"/>
          <w:sz w:val="28"/>
          <w:szCs w:val="28"/>
          <w:lang w:val="kk-KZ" w:eastAsia="ru-RU"/>
        </w:rPr>
        <w:t xml:space="preserve"> </w:t>
      </w:r>
      <w:r w:rsidR="002C59EE">
        <w:rPr>
          <w:rFonts w:ascii="Times New Roman" w:eastAsia="Times New Roman" w:hAnsi="Times New Roman" w:cs="Times New Roman"/>
          <w:sz w:val="28"/>
          <w:szCs w:val="28"/>
          <w:lang w:val="kk-KZ" w:eastAsia="ru-RU"/>
        </w:rPr>
        <w:t>Е</w:t>
      </w:r>
      <w:r w:rsidR="002C59EE" w:rsidRPr="008F3097">
        <w:rPr>
          <w:rFonts w:ascii="Times New Roman" w:eastAsia="Times New Roman" w:hAnsi="Times New Roman" w:cs="Times New Roman"/>
          <w:sz w:val="28"/>
          <w:szCs w:val="28"/>
          <w:lang w:val="kk-KZ" w:eastAsia="ru-RU"/>
        </w:rPr>
        <w:t>ркасова</w:t>
      </w:r>
      <w:r w:rsidR="00177C8B">
        <w:rPr>
          <w:rFonts w:ascii="Times New Roman" w:eastAsia="Times New Roman" w:hAnsi="Times New Roman" w:cs="Times New Roman"/>
          <w:sz w:val="28"/>
          <w:szCs w:val="28"/>
          <w:lang w:val="kk-KZ" w:eastAsia="ru-RU"/>
        </w:rPr>
        <w:t>.</w:t>
      </w:r>
      <w:r w:rsidR="002C59EE" w:rsidRPr="008F3097">
        <w:rPr>
          <w:rFonts w:ascii="Times New Roman" w:eastAsia="Times New Roman" w:hAnsi="Times New Roman" w:cs="Times New Roman"/>
          <w:sz w:val="28"/>
          <w:szCs w:val="28"/>
          <w:lang w:val="kk-KZ" w:eastAsia="ru-RU"/>
        </w:rPr>
        <w:t xml:space="preserve"> </w:t>
      </w:r>
    </w:p>
    <w:p w14:paraId="39047BF7" w14:textId="3799386D" w:rsidR="00BB2092" w:rsidRDefault="002C59EE" w:rsidP="006338D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2. </w:t>
      </w:r>
      <w:r w:rsidR="009F2BCB">
        <w:rPr>
          <w:rFonts w:ascii="Times New Roman" w:eastAsia="Times New Roman" w:hAnsi="Times New Roman" w:cs="Times New Roman"/>
          <w:sz w:val="28"/>
          <w:szCs w:val="28"/>
          <w:lang w:val="kk-KZ" w:eastAsia="ru-RU"/>
        </w:rPr>
        <w:t xml:space="preserve">Лаборатории биоактивных малых молекул института химии </w:t>
      </w:r>
      <w:r w:rsidR="00434E63" w:rsidRPr="008F3097">
        <w:rPr>
          <w:rFonts w:ascii="Times New Roman" w:eastAsia="Times New Roman" w:hAnsi="Times New Roman" w:cs="Times New Roman"/>
          <w:sz w:val="28"/>
          <w:szCs w:val="28"/>
          <w:lang w:val="kk-KZ" w:eastAsia="ru-RU"/>
        </w:rPr>
        <w:t>Санкт-Петербургског</w:t>
      </w:r>
      <w:r w:rsidR="00F562A8">
        <w:rPr>
          <w:rFonts w:ascii="Times New Roman" w:eastAsia="Times New Roman" w:hAnsi="Times New Roman" w:cs="Times New Roman"/>
          <w:sz w:val="28"/>
          <w:szCs w:val="28"/>
          <w:lang w:val="kk-KZ" w:eastAsia="ru-RU"/>
        </w:rPr>
        <w:t>о г</w:t>
      </w:r>
      <w:r w:rsidR="009F2BCB">
        <w:rPr>
          <w:rFonts w:ascii="Times New Roman" w:eastAsia="Times New Roman" w:hAnsi="Times New Roman" w:cs="Times New Roman"/>
          <w:sz w:val="28"/>
          <w:szCs w:val="28"/>
          <w:lang w:val="kk-KZ" w:eastAsia="ru-RU"/>
        </w:rPr>
        <w:t xml:space="preserve">осударственного </w:t>
      </w:r>
      <w:r w:rsidR="00F562A8">
        <w:rPr>
          <w:rFonts w:ascii="Times New Roman" w:eastAsia="Times New Roman" w:hAnsi="Times New Roman" w:cs="Times New Roman"/>
          <w:sz w:val="28"/>
          <w:szCs w:val="28"/>
          <w:lang w:val="kk-KZ" w:eastAsia="ru-RU"/>
        </w:rPr>
        <w:t>у</w:t>
      </w:r>
      <w:r w:rsidR="009F2BCB">
        <w:rPr>
          <w:rFonts w:ascii="Times New Roman" w:eastAsia="Times New Roman" w:hAnsi="Times New Roman" w:cs="Times New Roman"/>
          <w:sz w:val="28"/>
          <w:szCs w:val="28"/>
          <w:lang w:val="kk-KZ" w:eastAsia="ru-RU"/>
        </w:rPr>
        <w:t>ниверситета</w:t>
      </w:r>
      <w:r w:rsidR="00434E63" w:rsidRPr="008F3097">
        <w:rPr>
          <w:rFonts w:ascii="Times New Roman" w:eastAsia="Times New Roman" w:hAnsi="Times New Roman" w:cs="Times New Roman"/>
          <w:sz w:val="28"/>
          <w:szCs w:val="28"/>
          <w:lang w:val="kk-KZ" w:eastAsia="ru-RU"/>
        </w:rPr>
        <w:t xml:space="preserve"> (СП</w:t>
      </w:r>
      <w:r w:rsidR="00F562A8">
        <w:rPr>
          <w:rFonts w:ascii="Times New Roman" w:eastAsia="Times New Roman" w:hAnsi="Times New Roman" w:cs="Times New Roman"/>
          <w:sz w:val="28"/>
          <w:szCs w:val="28"/>
          <w:lang w:val="kk-KZ" w:eastAsia="ru-RU"/>
        </w:rPr>
        <w:t>бГУ) под руководством профессоров</w:t>
      </w:r>
      <w:r w:rsidR="00434E63" w:rsidRPr="008F3097">
        <w:rPr>
          <w:rFonts w:ascii="Times New Roman" w:eastAsia="Times New Roman" w:hAnsi="Times New Roman" w:cs="Times New Roman"/>
          <w:sz w:val="28"/>
          <w:szCs w:val="28"/>
          <w:lang w:val="kk-KZ" w:eastAsia="ru-RU"/>
        </w:rPr>
        <w:t xml:space="preserve"> </w:t>
      </w:r>
      <w:r w:rsidR="00D541AE" w:rsidRPr="008F3097">
        <w:rPr>
          <w:rFonts w:ascii="Times New Roman" w:eastAsia="Times New Roman" w:hAnsi="Times New Roman" w:cs="Times New Roman"/>
          <w:sz w:val="28"/>
          <w:szCs w:val="28"/>
          <w:lang w:val="kk-KZ" w:eastAsia="ru-RU"/>
        </w:rPr>
        <w:t xml:space="preserve">М.Ю. </w:t>
      </w:r>
      <w:r w:rsidR="00434E63" w:rsidRPr="008F3097">
        <w:rPr>
          <w:rFonts w:ascii="Times New Roman" w:eastAsia="Times New Roman" w:hAnsi="Times New Roman" w:cs="Times New Roman"/>
          <w:sz w:val="28"/>
          <w:szCs w:val="28"/>
          <w:lang w:val="kk-KZ" w:eastAsia="ru-RU"/>
        </w:rPr>
        <w:t xml:space="preserve">Красавина </w:t>
      </w:r>
      <w:r w:rsidR="009F2BCB">
        <w:rPr>
          <w:rFonts w:ascii="Times New Roman" w:eastAsia="Times New Roman" w:hAnsi="Times New Roman" w:cs="Times New Roman"/>
          <w:sz w:val="28"/>
          <w:szCs w:val="28"/>
          <w:lang w:val="kk-KZ" w:eastAsia="ru-RU"/>
        </w:rPr>
        <w:t>(</w:t>
      </w:r>
      <w:r w:rsidR="00434E63" w:rsidRPr="008F3097">
        <w:rPr>
          <w:rFonts w:ascii="Times New Roman" w:eastAsia="Times New Roman" w:hAnsi="Times New Roman" w:cs="Times New Roman"/>
          <w:sz w:val="28"/>
          <w:szCs w:val="28"/>
          <w:lang w:val="en-US" w:eastAsia="ru-RU"/>
        </w:rPr>
        <w:t>Krasavin</w:t>
      </w:r>
      <w:r w:rsidR="00434E63" w:rsidRPr="008F3097">
        <w:rPr>
          <w:rFonts w:ascii="Times New Roman" w:eastAsia="Times New Roman" w:hAnsi="Times New Roman" w:cs="Times New Roman"/>
          <w:sz w:val="28"/>
          <w:szCs w:val="28"/>
          <w:lang w:eastAsia="ru-RU"/>
        </w:rPr>
        <w:t>-</w:t>
      </w:r>
      <w:r w:rsidR="00434E63" w:rsidRPr="008F3097">
        <w:rPr>
          <w:rFonts w:ascii="Times New Roman" w:eastAsia="Times New Roman" w:hAnsi="Times New Roman" w:cs="Times New Roman"/>
          <w:sz w:val="28"/>
          <w:szCs w:val="28"/>
          <w:lang w:val="en-US" w:eastAsia="ru-RU"/>
        </w:rPr>
        <w:t>group</w:t>
      </w:r>
      <w:r w:rsidR="009F2BCB">
        <w:rPr>
          <w:rFonts w:ascii="Times New Roman" w:eastAsia="Times New Roman" w:hAnsi="Times New Roman" w:cs="Times New Roman"/>
          <w:sz w:val="28"/>
          <w:szCs w:val="28"/>
          <w:lang w:val="kk-KZ" w:eastAsia="ru-RU"/>
        </w:rPr>
        <w:t xml:space="preserve">) и </w:t>
      </w:r>
      <w:r w:rsidR="00D541AE">
        <w:rPr>
          <w:rFonts w:ascii="Times New Roman" w:eastAsia="Times New Roman" w:hAnsi="Times New Roman" w:cs="Times New Roman"/>
          <w:sz w:val="28"/>
          <w:szCs w:val="28"/>
          <w:lang w:val="kk-KZ" w:eastAsia="ru-RU"/>
        </w:rPr>
        <w:t>Д.В.</w:t>
      </w:r>
      <w:r w:rsidR="00D541AE" w:rsidRPr="00BB2092">
        <w:rPr>
          <w:rFonts w:ascii="Times New Roman" w:eastAsia="Times New Roman" w:hAnsi="Times New Roman" w:cs="Times New Roman"/>
          <w:sz w:val="28"/>
          <w:szCs w:val="28"/>
          <w:lang w:eastAsia="ru-RU"/>
        </w:rPr>
        <w:t xml:space="preserve"> </w:t>
      </w:r>
      <w:r w:rsidR="009F2BCB">
        <w:rPr>
          <w:rFonts w:ascii="Times New Roman" w:eastAsia="Times New Roman" w:hAnsi="Times New Roman" w:cs="Times New Roman"/>
          <w:sz w:val="28"/>
          <w:szCs w:val="28"/>
          <w:lang w:val="kk-KZ" w:eastAsia="ru-RU"/>
        </w:rPr>
        <w:t>Дарьина</w:t>
      </w:r>
      <w:r w:rsidR="00177C8B">
        <w:rPr>
          <w:rFonts w:ascii="Times New Roman" w:eastAsia="Times New Roman" w:hAnsi="Times New Roman" w:cs="Times New Roman"/>
          <w:sz w:val="28"/>
          <w:szCs w:val="28"/>
          <w:lang w:val="kk-KZ" w:eastAsia="ru-RU"/>
        </w:rPr>
        <w:t>.</w:t>
      </w:r>
      <w:r w:rsidR="009F2BCB">
        <w:rPr>
          <w:rFonts w:ascii="Times New Roman" w:eastAsia="Times New Roman" w:hAnsi="Times New Roman" w:cs="Times New Roman"/>
          <w:sz w:val="28"/>
          <w:szCs w:val="28"/>
          <w:lang w:val="kk-KZ" w:eastAsia="ru-RU"/>
        </w:rPr>
        <w:t xml:space="preserve"> </w:t>
      </w:r>
    </w:p>
    <w:p w14:paraId="7044E1A2" w14:textId="6163D911" w:rsidR="00F562A8" w:rsidRDefault="009B6EF2" w:rsidP="006338D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w:t>
      </w:r>
      <w:r w:rsidR="00BB2092" w:rsidRPr="00BB2092">
        <w:rPr>
          <w:rFonts w:ascii="Times New Roman" w:eastAsia="Times New Roman" w:hAnsi="Times New Roman" w:cs="Times New Roman"/>
          <w:sz w:val="28"/>
          <w:szCs w:val="28"/>
          <w:lang w:eastAsia="ru-RU"/>
        </w:rPr>
        <w:t xml:space="preserve"> </w:t>
      </w:r>
      <w:r w:rsidR="00D541AE">
        <w:rPr>
          <w:rFonts w:ascii="Times New Roman" w:eastAsia="Times New Roman" w:hAnsi="Times New Roman" w:cs="Times New Roman"/>
          <w:sz w:val="28"/>
          <w:szCs w:val="28"/>
          <w:lang w:val="kk-KZ" w:eastAsia="ru-RU"/>
        </w:rPr>
        <w:t>Л</w:t>
      </w:r>
      <w:r w:rsidR="00434E63" w:rsidRPr="008F3097">
        <w:rPr>
          <w:rFonts w:ascii="Times New Roman" w:eastAsia="Times New Roman" w:hAnsi="Times New Roman" w:cs="Times New Roman"/>
          <w:sz w:val="28"/>
          <w:szCs w:val="28"/>
          <w:lang w:val="kk-KZ" w:eastAsia="ru-RU"/>
        </w:rPr>
        <w:t>аборатории органического синтеза Назарбаев Университета</w:t>
      </w:r>
      <w:r w:rsidR="007C776F">
        <w:rPr>
          <w:rFonts w:ascii="Times New Roman" w:eastAsia="Times New Roman" w:hAnsi="Times New Roman" w:cs="Times New Roman"/>
          <w:sz w:val="28"/>
          <w:szCs w:val="28"/>
          <w:lang w:val="kk-KZ" w:eastAsia="ru-RU"/>
        </w:rPr>
        <w:t xml:space="preserve"> под руководством </w:t>
      </w:r>
      <w:r w:rsidR="00495D0B">
        <w:rPr>
          <w:rFonts w:ascii="Times New Roman" w:eastAsia="Times New Roman" w:hAnsi="Times New Roman" w:cs="Times New Roman"/>
          <w:sz w:val="28"/>
          <w:szCs w:val="28"/>
          <w:lang w:val="kk-KZ" w:eastAsia="ru-RU"/>
        </w:rPr>
        <w:t xml:space="preserve">профессора </w:t>
      </w:r>
      <w:r w:rsidR="00D541AE">
        <w:rPr>
          <w:rFonts w:ascii="Times New Roman" w:eastAsia="Times New Roman" w:hAnsi="Times New Roman" w:cs="Times New Roman"/>
          <w:sz w:val="28"/>
          <w:szCs w:val="28"/>
          <w:lang w:val="kk-KZ" w:eastAsia="ru-RU"/>
        </w:rPr>
        <w:t xml:space="preserve">В.А. </w:t>
      </w:r>
      <w:r w:rsidR="00495D0B">
        <w:rPr>
          <w:rFonts w:ascii="Times New Roman" w:eastAsia="Times New Roman" w:hAnsi="Times New Roman" w:cs="Times New Roman"/>
          <w:sz w:val="28"/>
          <w:szCs w:val="28"/>
          <w:lang w:val="kk-KZ" w:eastAsia="ru-RU"/>
        </w:rPr>
        <w:t>Пешкова («</w:t>
      </w:r>
      <w:r w:rsidR="00495D0B">
        <w:rPr>
          <w:rFonts w:ascii="Times New Roman" w:eastAsia="Times New Roman" w:hAnsi="Times New Roman" w:cs="Times New Roman"/>
          <w:sz w:val="28"/>
          <w:szCs w:val="28"/>
          <w:lang w:val="en-US" w:eastAsia="ru-RU"/>
        </w:rPr>
        <w:t>Seb</w:t>
      </w:r>
      <w:r w:rsidR="00495D0B" w:rsidRPr="00495D0B">
        <w:rPr>
          <w:rFonts w:ascii="Times New Roman" w:eastAsia="Times New Roman" w:hAnsi="Times New Roman" w:cs="Times New Roman"/>
          <w:sz w:val="28"/>
          <w:szCs w:val="28"/>
          <w:lang w:eastAsia="ru-RU"/>
        </w:rPr>
        <w:t xml:space="preserve"> </w:t>
      </w:r>
      <w:r w:rsidR="00495D0B">
        <w:rPr>
          <w:rFonts w:ascii="Times New Roman" w:eastAsia="Times New Roman" w:hAnsi="Times New Roman" w:cs="Times New Roman"/>
          <w:sz w:val="28"/>
          <w:szCs w:val="28"/>
          <w:lang w:eastAsia="ru-RU"/>
        </w:rPr>
        <w:t>–</w:t>
      </w:r>
      <w:r w:rsidR="00495D0B" w:rsidRPr="00495D0B">
        <w:rPr>
          <w:rFonts w:ascii="Times New Roman" w:eastAsia="Times New Roman" w:hAnsi="Times New Roman" w:cs="Times New Roman"/>
          <w:sz w:val="28"/>
          <w:szCs w:val="28"/>
          <w:lang w:eastAsia="ru-RU"/>
        </w:rPr>
        <w:t xml:space="preserve"> </w:t>
      </w:r>
      <w:r w:rsidR="00495D0B">
        <w:rPr>
          <w:rFonts w:ascii="Times New Roman" w:eastAsia="Times New Roman" w:hAnsi="Times New Roman" w:cs="Times New Roman"/>
          <w:sz w:val="28"/>
          <w:szCs w:val="28"/>
          <w:lang w:val="en-US" w:eastAsia="ru-RU"/>
        </w:rPr>
        <w:t>Group</w:t>
      </w:r>
      <w:r w:rsidR="00495D0B">
        <w:rPr>
          <w:rFonts w:ascii="Times New Roman" w:eastAsia="Times New Roman" w:hAnsi="Times New Roman" w:cs="Times New Roman"/>
          <w:sz w:val="28"/>
          <w:szCs w:val="28"/>
          <w:lang w:eastAsia="ru-RU"/>
        </w:rPr>
        <w:t xml:space="preserve">»). </w:t>
      </w:r>
    </w:p>
    <w:p w14:paraId="789D7152" w14:textId="5D0BEDD8" w:rsidR="00F77A2D" w:rsidRPr="000F6D7E" w:rsidRDefault="00434E63" w:rsidP="000F6D7E">
      <w:pPr>
        <w:pStyle w:val="ac"/>
        <w:ind w:firstLine="709"/>
        <w:jc w:val="both"/>
        <w:rPr>
          <w:rFonts w:eastAsia="Times New Roman"/>
          <w:lang w:eastAsia="ru-RU"/>
        </w:rPr>
      </w:pPr>
      <w:r w:rsidRPr="008F3097">
        <w:rPr>
          <w:rFonts w:eastAsia="Times New Roman"/>
          <w:sz w:val="28"/>
          <w:szCs w:val="28"/>
          <w:lang w:val="kk-KZ" w:eastAsia="ru-RU"/>
        </w:rPr>
        <w:t>Дис</w:t>
      </w:r>
      <w:r w:rsidR="007C776F">
        <w:rPr>
          <w:rFonts w:eastAsia="Times New Roman"/>
          <w:sz w:val="28"/>
          <w:szCs w:val="28"/>
          <w:lang w:val="kk-KZ" w:eastAsia="ru-RU"/>
        </w:rPr>
        <w:t>с</w:t>
      </w:r>
      <w:r w:rsidRPr="008F3097">
        <w:rPr>
          <w:rFonts w:eastAsia="Times New Roman"/>
          <w:sz w:val="28"/>
          <w:szCs w:val="28"/>
          <w:lang w:val="kk-KZ" w:eastAsia="ru-RU"/>
        </w:rPr>
        <w:t xml:space="preserve">ертационная работа </w:t>
      </w:r>
      <w:r w:rsidR="000F6D7E" w:rsidRPr="000F6D7E">
        <w:rPr>
          <w:rFonts w:eastAsia="Times New Roman"/>
          <w:iCs/>
          <w:sz w:val="28"/>
          <w:lang w:eastAsia="ru-RU"/>
        </w:rPr>
        <w:t>ставит своей целью</w:t>
      </w:r>
      <w:r w:rsidR="000F6D7E">
        <w:rPr>
          <w:rFonts w:eastAsia="Times New Roman"/>
          <w:iCs/>
          <w:sz w:val="28"/>
          <w:lang w:eastAsia="ru-RU"/>
        </w:rPr>
        <w:t xml:space="preserve"> </w:t>
      </w:r>
      <w:r w:rsidRPr="008F3097">
        <w:rPr>
          <w:rFonts w:eastAsia="Times New Roman"/>
          <w:sz w:val="28"/>
          <w:szCs w:val="28"/>
          <w:lang w:val="kk-KZ" w:eastAsia="ru-RU"/>
        </w:rPr>
        <w:t>в полной мере описать полученный опыт разработки новых методов в трех различных мультикомпонентных реакциях.</w:t>
      </w:r>
    </w:p>
    <w:p w14:paraId="7EBD1112" w14:textId="77777777" w:rsidR="009B6EF2" w:rsidRDefault="009B6EF2" w:rsidP="006338D5">
      <w:pPr>
        <w:spacing w:after="0" w:line="240" w:lineRule="auto"/>
        <w:ind w:firstLine="709"/>
        <w:jc w:val="both"/>
        <w:rPr>
          <w:rFonts w:ascii="Times New Roman" w:eastAsia="Times New Roman" w:hAnsi="Times New Roman" w:cs="Times New Roman"/>
          <w:sz w:val="28"/>
          <w:szCs w:val="28"/>
          <w:lang w:val="kk-KZ" w:eastAsia="ru-RU"/>
        </w:rPr>
      </w:pPr>
    </w:p>
    <w:p w14:paraId="3644CB10" w14:textId="0D5172BC" w:rsidR="009B6EF2" w:rsidRDefault="009B6EF2" w:rsidP="006338D5">
      <w:pPr>
        <w:spacing w:after="0" w:line="240" w:lineRule="auto"/>
        <w:ind w:firstLine="709"/>
        <w:jc w:val="both"/>
        <w:rPr>
          <w:rFonts w:ascii="Times New Roman" w:eastAsia="Times New Roman" w:hAnsi="Times New Roman" w:cs="Times New Roman"/>
          <w:sz w:val="28"/>
          <w:szCs w:val="28"/>
          <w:lang w:val="kk-KZ" w:eastAsia="ru-RU"/>
        </w:rPr>
      </w:pPr>
    </w:p>
    <w:p w14:paraId="08AB3DA3" w14:textId="77777777" w:rsidR="00834B0F" w:rsidRDefault="00834B0F" w:rsidP="006338D5">
      <w:pPr>
        <w:spacing w:after="0" w:line="240" w:lineRule="auto"/>
        <w:ind w:firstLine="709"/>
        <w:jc w:val="both"/>
        <w:rPr>
          <w:rFonts w:ascii="Times New Roman" w:eastAsia="Times New Roman" w:hAnsi="Times New Roman" w:cs="Times New Roman"/>
          <w:sz w:val="28"/>
          <w:szCs w:val="28"/>
          <w:lang w:val="kk-KZ" w:eastAsia="ru-RU"/>
        </w:rPr>
      </w:pPr>
    </w:p>
    <w:p w14:paraId="082EF178" w14:textId="77777777" w:rsidR="009B6EF2" w:rsidRDefault="009B6EF2" w:rsidP="006338D5">
      <w:pPr>
        <w:spacing w:after="0" w:line="240" w:lineRule="auto"/>
        <w:ind w:firstLine="709"/>
        <w:jc w:val="both"/>
        <w:rPr>
          <w:rFonts w:ascii="Times New Roman" w:eastAsia="Times New Roman" w:hAnsi="Times New Roman" w:cs="Times New Roman"/>
          <w:sz w:val="28"/>
          <w:szCs w:val="28"/>
          <w:lang w:val="kk-KZ" w:eastAsia="ru-RU"/>
        </w:rPr>
      </w:pPr>
    </w:p>
    <w:p w14:paraId="10D99F92" w14:textId="56B1AC7C" w:rsidR="00410BC8" w:rsidRDefault="00410BC8">
      <w:pPr>
        <w:rPr>
          <w:rFonts w:ascii="Times New Roman" w:hAnsi="Times New Roman" w:cs="Times New Roman"/>
          <w:sz w:val="28"/>
          <w:szCs w:val="28"/>
        </w:rPr>
      </w:pPr>
      <w:r>
        <w:rPr>
          <w:rFonts w:ascii="Times New Roman" w:hAnsi="Times New Roman" w:cs="Times New Roman"/>
          <w:sz w:val="28"/>
          <w:szCs w:val="28"/>
        </w:rPr>
        <w:br w:type="page"/>
      </w:r>
    </w:p>
    <w:p w14:paraId="2A1B47B9" w14:textId="2668344E" w:rsidR="00827535" w:rsidRPr="008F3097" w:rsidRDefault="00827535" w:rsidP="009B6EF2">
      <w:pPr>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b/>
          <w:sz w:val="28"/>
          <w:szCs w:val="28"/>
          <w:lang w:val="kk-KZ"/>
        </w:rPr>
        <w:t>1</w:t>
      </w:r>
      <w:r w:rsidR="009B0664" w:rsidRPr="008F3097">
        <w:rPr>
          <w:rFonts w:ascii="Times New Roman" w:hAnsi="Times New Roman" w:cs="Times New Roman"/>
          <w:b/>
          <w:sz w:val="28"/>
          <w:szCs w:val="28"/>
          <w:lang w:val="kk-KZ"/>
        </w:rPr>
        <w:t xml:space="preserve"> </w:t>
      </w:r>
      <w:r w:rsidR="00241789" w:rsidRPr="003D1B0F">
        <w:rPr>
          <w:rFonts w:ascii="Times New Roman" w:hAnsi="Times New Roman" w:cs="Times New Roman"/>
          <w:b/>
          <w:sz w:val="28"/>
          <w:szCs w:val="28"/>
          <w:lang w:val="kk-KZ"/>
        </w:rPr>
        <w:t>СОВРЕМЕННЫЕ СТРАТЕГИИ ПОЛУЧЕНИЯ ПРОДУКТОВ НА ОСНОВЕ МКР: ОБЗОР ЛИТЕРАТУРЫ</w:t>
      </w:r>
    </w:p>
    <w:p w14:paraId="2E88EE56"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3CA94B74" w14:textId="55703561" w:rsidR="0082331B" w:rsidRPr="009B6EF2" w:rsidRDefault="00BF7B19" w:rsidP="009B6EF2">
      <w:pPr>
        <w:spacing w:after="0" w:line="240" w:lineRule="auto"/>
        <w:ind w:firstLine="709"/>
        <w:jc w:val="both"/>
        <w:rPr>
          <w:rFonts w:ascii="Times New Roman" w:hAnsi="Times New Roman" w:cs="Times New Roman"/>
          <w:sz w:val="28"/>
          <w:szCs w:val="28"/>
          <w:lang w:val="kk-KZ"/>
        </w:rPr>
      </w:pPr>
      <w:r w:rsidRPr="009B6EF2">
        <w:rPr>
          <w:rFonts w:ascii="Times New Roman" w:hAnsi="Times New Roman" w:cs="Times New Roman"/>
          <w:sz w:val="28"/>
          <w:szCs w:val="28"/>
          <w:lang w:val="kk-KZ"/>
        </w:rPr>
        <w:t>Исследования по с</w:t>
      </w:r>
      <w:r w:rsidR="000F6D7E">
        <w:rPr>
          <w:rFonts w:ascii="Times New Roman" w:hAnsi="Times New Roman" w:cs="Times New Roman"/>
          <w:sz w:val="28"/>
          <w:szCs w:val="28"/>
          <w:lang w:val="kk-KZ"/>
        </w:rPr>
        <w:t>озданию</w:t>
      </w:r>
      <w:r w:rsidR="00103521" w:rsidRPr="009B6EF2">
        <w:rPr>
          <w:rFonts w:ascii="Times New Roman" w:hAnsi="Times New Roman" w:cs="Times New Roman"/>
          <w:sz w:val="28"/>
          <w:szCs w:val="28"/>
          <w:lang w:val="kk-KZ"/>
        </w:rPr>
        <w:t xml:space="preserve"> новых гетероциклических </w:t>
      </w:r>
      <w:r w:rsidR="004E6902" w:rsidRPr="009B6EF2">
        <w:rPr>
          <w:rFonts w:ascii="Times New Roman" w:hAnsi="Times New Roman" w:cs="Times New Roman"/>
          <w:sz w:val="28"/>
          <w:szCs w:val="28"/>
          <w:lang w:val="kk-KZ"/>
        </w:rPr>
        <w:t>структур</w:t>
      </w:r>
      <w:r w:rsidR="00103521" w:rsidRPr="009B6EF2">
        <w:rPr>
          <w:rFonts w:ascii="Times New Roman" w:hAnsi="Times New Roman" w:cs="Times New Roman"/>
          <w:sz w:val="28"/>
          <w:szCs w:val="28"/>
          <w:lang w:val="kk-KZ"/>
        </w:rPr>
        <w:t xml:space="preserve"> в одну стадию без </w:t>
      </w:r>
      <w:r w:rsidRPr="009B6EF2">
        <w:rPr>
          <w:rFonts w:ascii="Times New Roman" w:hAnsi="Times New Roman" w:cs="Times New Roman"/>
          <w:sz w:val="28"/>
          <w:szCs w:val="28"/>
          <w:lang w:val="kk-KZ"/>
        </w:rPr>
        <w:t>каких либо промежуточных продуктов</w:t>
      </w:r>
      <w:r w:rsidR="009B6EF2">
        <w:rPr>
          <w:rFonts w:ascii="Times New Roman" w:hAnsi="Times New Roman" w:cs="Times New Roman"/>
          <w:sz w:val="28"/>
          <w:szCs w:val="28"/>
          <w:lang w:val="kk-KZ"/>
        </w:rPr>
        <w:t xml:space="preserve"> продолжаются с первой половины ХХ</w:t>
      </w:r>
      <w:r w:rsidRPr="009B6EF2">
        <w:rPr>
          <w:rFonts w:ascii="Times New Roman" w:hAnsi="Times New Roman" w:cs="Times New Roman"/>
          <w:sz w:val="28"/>
          <w:szCs w:val="28"/>
          <w:lang w:val="kk-KZ"/>
        </w:rPr>
        <w:t xml:space="preserve"> века.</w:t>
      </w:r>
      <w:r w:rsidR="0082331B" w:rsidRPr="009B6EF2">
        <w:rPr>
          <w:rFonts w:ascii="Times New Roman" w:hAnsi="Times New Roman" w:cs="Times New Roman"/>
          <w:sz w:val="28"/>
          <w:szCs w:val="28"/>
          <w:lang w:val="kk-KZ"/>
        </w:rPr>
        <w:t xml:space="preserve"> </w:t>
      </w:r>
      <w:r w:rsidR="000F6D7E">
        <w:rPr>
          <w:rFonts w:ascii="Times New Roman" w:hAnsi="Times New Roman" w:cs="Times New Roman"/>
          <w:sz w:val="28"/>
          <w:szCs w:val="28"/>
          <w:lang w:val="kk-KZ"/>
        </w:rPr>
        <w:t>Именно</w:t>
      </w:r>
      <w:r w:rsidR="0082331B" w:rsidRPr="009B6EF2">
        <w:rPr>
          <w:rFonts w:ascii="Times New Roman" w:hAnsi="Times New Roman" w:cs="Times New Roman"/>
          <w:sz w:val="28"/>
          <w:szCs w:val="28"/>
          <w:lang w:val="kk-KZ"/>
        </w:rPr>
        <w:t xml:space="preserve"> в этот период открыты выдающимися учеными реакции впоследствии ставшие именными. </w:t>
      </w:r>
    </w:p>
    <w:p w14:paraId="2AC37DB0" w14:textId="13123CCD" w:rsidR="00475A9E" w:rsidRPr="009B6EF2" w:rsidRDefault="00363C06" w:rsidP="00B1236B">
      <w:pPr>
        <w:spacing w:after="0" w:line="264" w:lineRule="auto"/>
        <w:ind w:firstLine="709"/>
        <w:jc w:val="both"/>
        <w:rPr>
          <w:rFonts w:ascii="Times New Roman" w:hAnsi="Times New Roman" w:cs="Times New Roman"/>
          <w:sz w:val="28"/>
          <w:szCs w:val="28"/>
          <w:lang w:val="kk-KZ"/>
        </w:rPr>
      </w:pPr>
      <w:r w:rsidRPr="009B6EF2">
        <w:rPr>
          <w:rFonts w:ascii="Times New Roman" w:hAnsi="Times New Roman" w:cs="Times New Roman"/>
          <w:sz w:val="28"/>
          <w:szCs w:val="28"/>
          <w:lang w:val="kk-KZ"/>
        </w:rPr>
        <w:t xml:space="preserve">Основополагающей для химии изоцианидов является реакция </w:t>
      </w:r>
      <w:r w:rsidR="008D277B">
        <w:rPr>
          <w:rFonts w:ascii="Times New Roman" w:hAnsi="Times New Roman" w:cs="Times New Roman"/>
          <w:sz w:val="28"/>
          <w:szCs w:val="28"/>
          <w:lang w:val="kk-KZ"/>
        </w:rPr>
        <w:t>Уги</w:t>
      </w:r>
      <w:r w:rsidRPr="009B6EF2">
        <w:rPr>
          <w:rFonts w:ascii="Times New Roman" w:hAnsi="Times New Roman" w:cs="Times New Roman"/>
          <w:sz w:val="28"/>
          <w:szCs w:val="28"/>
          <w:lang w:val="kk-KZ"/>
        </w:rPr>
        <w:t xml:space="preserve"> </w:t>
      </w:r>
      <w:r w:rsidRPr="009B6EF2">
        <w:rPr>
          <w:rFonts w:ascii="Times New Roman" w:hAnsi="Times New Roman" w:cs="Times New Roman"/>
          <w:sz w:val="28"/>
          <w:szCs w:val="28"/>
        </w:rPr>
        <w:t>[</w:t>
      </w:r>
      <w:r w:rsidRPr="009B6EF2">
        <w:rPr>
          <w:rFonts w:ascii="Times New Roman" w:hAnsi="Times New Roman" w:cs="Times New Roman"/>
          <w:sz w:val="28"/>
          <w:szCs w:val="28"/>
          <w:lang w:val="kk-KZ"/>
        </w:rPr>
        <w:t>1-3</w:t>
      </w:r>
      <w:r w:rsidRPr="009B6EF2">
        <w:rPr>
          <w:rFonts w:ascii="Times New Roman" w:hAnsi="Times New Roman" w:cs="Times New Roman"/>
          <w:sz w:val="28"/>
          <w:szCs w:val="28"/>
        </w:rPr>
        <w:t>]</w:t>
      </w:r>
      <w:r w:rsidR="00B1236B">
        <w:rPr>
          <w:rFonts w:ascii="Times New Roman" w:hAnsi="Times New Roman" w:cs="Times New Roman"/>
          <w:sz w:val="28"/>
          <w:szCs w:val="28"/>
        </w:rPr>
        <w:t>,</w:t>
      </w:r>
      <w:r w:rsidRPr="009B6EF2">
        <w:rPr>
          <w:rFonts w:ascii="Times New Roman" w:hAnsi="Times New Roman" w:cs="Times New Roman"/>
          <w:sz w:val="28"/>
          <w:szCs w:val="28"/>
          <w:lang w:val="kk-KZ"/>
        </w:rPr>
        <w:t xml:space="preserve"> которая до сегодняшнего дня эффективно применяется, наряду с реакцией Пассерини </w:t>
      </w:r>
      <w:r w:rsidRPr="009B6EF2">
        <w:rPr>
          <w:rFonts w:ascii="Times New Roman" w:hAnsi="Times New Roman" w:cs="Times New Roman"/>
          <w:sz w:val="28"/>
          <w:szCs w:val="28"/>
        </w:rPr>
        <w:t>[</w:t>
      </w:r>
      <w:r w:rsidRPr="009B6EF2">
        <w:rPr>
          <w:rFonts w:ascii="Times New Roman" w:hAnsi="Times New Roman" w:cs="Times New Roman"/>
          <w:sz w:val="28"/>
          <w:szCs w:val="28"/>
          <w:lang w:val="kk-KZ"/>
        </w:rPr>
        <w:t>4</w:t>
      </w:r>
      <w:r w:rsidRPr="009B6EF2">
        <w:rPr>
          <w:rFonts w:ascii="Times New Roman" w:hAnsi="Times New Roman" w:cs="Times New Roman"/>
          <w:sz w:val="28"/>
          <w:szCs w:val="28"/>
        </w:rPr>
        <w:t>]</w:t>
      </w:r>
      <w:r w:rsidR="00B1236B">
        <w:rPr>
          <w:rFonts w:ascii="Times New Roman" w:hAnsi="Times New Roman" w:cs="Times New Roman"/>
          <w:sz w:val="28"/>
          <w:szCs w:val="28"/>
        </w:rPr>
        <w:t>,</w:t>
      </w:r>
      <w:r w:rsidRPr="009B6EF2">
        <w:rPr>
          <w:rFonts w:ascii="Times New Roman" w:hAnsi="Times New Roman" w:cs="Times New Roman"/>
          <w:sz w:val="28"/>
          <w:szCs w:val="28"/>
          <w:lang w:val="kk-KZ"/>
        </w:rPr>
        <w:t xml:space="preserve"> для синтеза новых соединений.</w:t>
      </w:r>
      <w:r w:rsidR="00B1236B">
        <w:rPr>
          <w:rFonts w:ascii="Times New Roman" w:hAnsi="Times New Roman" w:cs="Times New Roman"/>
          <w:sz w:val="28"/>
          <w:szCs w:val="28"/>
          <w:lang w:val="kk-KZ"/>
        </w:rPr>
        <w:t>Для данных реакций</w:t>
      </w:r>
      <w:r w:rsidR="004E6902" w:rsidRPr="009B6EF2">
        <w:rPr>
          <w:rFonts w:ascii="Times New Roman" w:hAnsi="Times New Roman" w:cs="Times New Roman"/>
          <w:sz w:val="28"/>
          <w:szCs w:val="28"/>
          <w:lang w:val="kk-KZ"/>
        </w:rPr>
        <w:t xml:space="preserve"> характерны универсальность, эффективность и широкое структурное разнообразие.</w:t>
      </w:r>
      <w:r w:rsidR="0082331B" w:rsidRPr="009B6EF2">
        <w:rPr>
          <w:rFonts w:ascii="Times New Roman" w:hAnsi="Times New Roman" w:cs="Times New Roman"/>
          <w:sz w:val="28"/>
          <w:szCs w:val="28"/>
          <w:lang w:val="kk-KZ"/>
        </w:rPr>
        <w:t xml:space="preserve"> </w:t>
      </w:r>
      <w:r w:rsidR="005C242E" w:rsidRPr="009B6EF2">
        <w:rPr>
          <w:rFonts w:ascii="Times New Roman" w:hAnsi="Times New Roman" w:cs="Times New Roman"/>
          <w:sz w:val="28"/>
          <w:szCs w:val="28"/>
          <w:lang w:val="kk-KZ"/>
        </w:rPr>
        <w:t xml:space="preserve">Также речь пойдет об </w:t>
      </w:r>
      <w:r w:rsidR="00B1236B">
        <w:rPr>
          <w:rFonts w:ascii="Times New Roman" w:hAnsi="Times New Roman" w:cs="Times New Roman"/>
          <w:sz w:val="28"/>
          <w:szCs w:val="28"/>
          <w:lang w:val="kk-KZ"/>
        </w:rPr>
        <w:t>именной реакции</w:t>
      </w:r>
      <w:r w:rsidR="005C242E" w:rsidRPr="009B6EF2">
        <w:rPr>
          <w:rFonts w:ascii="Times New Roman" w:hAnsi="Times New Roman" w:cs="Times New Roman"/>
          <w:sz w:val="28"/>
          <w:szCs w:val="28"/>
          <w:lang w:val="kk-KZ"/>
        </w:rPr>
        <w:t xml:space="preserve"> Биджинелли</w:t>
      </w:r>
      <w:r w:rsidR="0064594B" w:rsidRPr="009B6EF2">
        <w:rPr>
          <w:rFonts w:ascii="Times New Roman" w:hAnsi="Times New Roman" w:cs="Times New Roman"/>
          <w:sz w:val="28"/>
          <w:szCs w:val="28"/>
        </w:rPr>
        <w:t xml:space="preserve"> [5</w:t>
      </w:r>
      <w:r w:rsidR="00716913">
        <w:rPr>
          <w:rFonts w:ascii="Times New Roman" w:hAnsi="Times New Roman" w:cs="Times New Roman"/>
          <w:sz w:val="28"/>
          <w:szCs w:val="28"/>
        </w:rPr>
        <w:t xml:space="preserve">, </w:t>
      </w:r>
      <w:r w:rsidR="0064594B" w:rsidRPr="009B6EF2">
        <w:rPr>
          <w:rFonts w:ascii="Times New Roman" w:hAnsi="Times New Roman" w:cs="Times New Roman"/>
          <w:sz w:val="28"/>
          <w:szCs w:val="28"/>
        </w:rPr>
        <w:t>6]</w:t>
      </w:r>
      <w:r w:rsidR="005C242E" w:rsidRPr="009B6EF2">
        <w:rPr>
          <w:rFonts w:ascii="Times New Roman" w:hAnsi="Times New Roman" w:cs="Times New Roman"/>
          <w:sz w:val="28"/>
          <w:szCs w:val="28"/>
          <w:lang w:val="kk-KZ"/>
        </w:rPr>
        <w:t xml:space="preserve"> известной благодаря выс</w:t>
      </w:r>
      <w:r w:rsidR="0064594B" w:rsidRPr="009B6EF2">
        <w:rPr>
          <w:rFonts w:ascii="Times New Roman" w:hAnsi="Times New Roman" w:cs="Times New Roman"/>
          <w:sz w:val="28"/>
          <w:szCs w:val="28"/>
          <w:lang w:val="kk-KZ"/>
        </w:rPr>
        <w:t xml:space="preserve">окой биологической активности </w:t>
      </w:r>
      <w:r w:rsidR="005C242E" w:rsidRPr="009B6EF2">
        <w:rPr>
          <w:rFonts w:ascii="Times New Roman" w:hAnsi="Times New Roman" w:cs="Times New Roman"/>
          <w:sz w:val="28"/>
          <w:szCs w:val="28"/>
          <w:lang w:val="kk-KZ"/>
        </w:rPr>
        <w:t xml:space="preserve">конечного продукта, </w:t>
      </w:r>
      <w:r w:rsidR="00475A9E" w:rsidRPr="009B6EF2">
        <w:rPr>
          <w:rFonts w:ascii="Times New Roman" w:hAnsi="Times New Roman" w:cs="Times New Roman"/>
          <w:sz w:val="28"/>
          <w:szCs w:val="28"/>
          <w:lang w:val="kk-KZ"/>
        </w:rPr>
        <w:t>и</w:t>
      </w:r>
      <w:r w:rsidR="00475A9E" w:rsidRPr="009B6EF2">
        <w:rPr>
          <w:rFonts w:ascii="Times New Roman" w:hAnsi="Times New Roman" w:cs="Times New Roman"/>
          <w:sz w:val="28"/>
          <w:szCs w:val="28"/>
        </w:rPr>
        <w:t xml:space="preserve"> </w:t>
      </w:r>
      <w:r w:rsidR="00B1236B">
        <w:rPr>
          <w:rFonts w:ascii="Times New Roman" w:hAnsi="Times New Roman" w:cs="Times New Roman"/>
          <w:sz w:val="28"/>
          <w:szCs w:val="28"/>
          <w:lang w:val="kk-KZ"/>
        </w:rPr>
        <w:t>Кастан</w:t>
      </w:r>
      <w:r w:rsidR="00475A9E" w:rsidRPr="009B6EF2">
        <w:rPr>
          <w:rFonts w:ascii="Times New Roman" w:hAnsi="Times New Roman" w:cs="Times New Roman"/>
          <w:sz w:val="28"/>
          <w:szCs w:val="28"/>
          <w:lang w:val="kk-KZ"/>
        </w:rPr>
        <w:t xml:space="preserve">ьоли-Кушмана </w:t>
      </w:r>
      <w:r w:rsidR="00475A9E" w:rsidRPr="009B6EF2">
        <w:rPr>
          <w:rFonts w:ascii="Times New Roman" w:hAnsi="Times New Roman" w:cs="Times New Roman"/>
          <w:sz w:val="28"/>
          <w:szCs w:val="28"/>
        </w:rPr>
        <w:t>[7]</w:t>
      </w:r>
      <w:r w:rsidR="00475A9E" w:rsidRPr="009B6EF2">
        <w:rPr>
          <w:rFonts w:ascii="Times New Roman" w:hAnsi="Times New Roman" w:cs="Times New Roman"/>
          <w:sz w:val="28"/>
          <w:szCs w:val="28"/>
          <w:lang w:val="kk-KZ"/>
        </w:rPr>
        <w:t xml:space="preserve"> которая является ярким и сравнительно </w:t>
      </w:r>
      <w:r w:rsidR="00475A9E" w:rsidRPr="009B6EF2">
        <w:rPr>
          <w:rFonts w:ascii="Times New Roman" w:hAnsi="Times New Roman" w:cs="Times New Roman"/>
          <w:sz w:val="28"/>
          <w:szCs w:val="28"/>
        </w:rPr>
        <w:t xml:space="preserve">«молодым» </w:t>
      </w:r>
      <w:r w:rsidR="00B1236B">
        <w:rPr>
          <w:rFonts w:ascii="Times New Roman" w:hAnsi="Times New Roman" w:cs="Times New Roman"/>
          <w:sz w:val="28"/>
          <w:szCs w:val="28"/>
          <w:lang w:val="kk-KZ"/>
        </w:rPr>
        <w:t>примером МКР</w:t>
      </w:r>
      <w:r w:rsidR="00475A9E" w:rsidRPr="009B6EF2">
        <w:rPr>
          <w:rFonts w:ascii="Times New Roman" w:hAnsi="Times New Roman" w:cs="Times New Roman"/>
          <w:sz w:val="28"/>
          <w:szCs w:val="28"/>
          <w:lang w:val="kk-KZ"/>
        </w:rPr>
        <w:t xml:space="preserve"> в отличие от остальных вышеуказанных. </w:t>
      </w:r>
    </w:p>
    <w:p w14:paraId="33EECC31" w14:textId="243AC7BA" w:rsidR="0048168F" w:rsidRDefault="00FA6CA3" w:rsidP="009B6EF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9D12D1" w:rsidRPr="009B6EF2">
        <w:rPr>
          <w:rFonts w:ascii="Times New Roman" w:eastAsia="Times New Roman" w:hAnsi="Times New Roman" w:cs="Times New Roman"/>
          <w:sz w:val="28"/>
          <w:szCs w:val="28"/>
          <w:lang w:eastAsia="ru-RU"/>
        </w:rPr>
        <w:t>оследние десять-п</w:t>
      </w:r>
      <w:r>
        <w:rPr>
          <w:rFonts w:ascii="Times New Roman" w:eastAsia="Times New Roman" w:hAnsi="Times New Roman" w:cs="Times New Roman"/>
          <w:sz w:val="28"/>
          <w:szCs w:val="28"/>
          <w:lang w:eastAsia="ru-RU"/>
        </w:rPr>
        <w:t>ятнадцать лет исследований</w:t>
      </w:r>
      <w:r w:rsidR="009D12D1" w:rsidRPr="009B6EF2">
        <w:rPr>
          <w:rFonts w:ascii="Times New Roman" w:eastAsia="Times New Roman" w:hAnsi="Times New Roman" w:cs="Times New Roman"/>
          <w:sz w:val="28"/>
          <w:szCs w:val="28"/>
          <w:lang w:eastAsia="ru-RU"/>
        </w:rPr>
        <w:t xml:space="preserve"> в области мультикомпонентных реакций (МКР) продемонстрировали наибольшую динамику, главным образом благодаря т</w:t>
      </w:r>
      <w:r w:rsidR="00B1236B">
        <w:rPr>
          <w:rFonts w:ascii="Times New Roman" w:eastAsia="Times New Roman" w:hAnsi="Times New Roman" w:cs="Times New Roman"/>
          <w:sz w:val="28"/>
          <w:szCs w:val="28"/>
          <w:lang w:eastAsia="ru-RU"/>
        </w:rPr>
        <w:t>ому, что как инструмент создания</w:t>
      </w:r>
      <w:r w:rsidR="009D12D1" w:rsidRPr="009B6EF2">
        <w:rPr>
          <w:rFonts w:ascii="Times New Roman" w:eastAsia="Times New Roman" w:hAnsi="Times New Roman" w:cs="Times New Roman"/>
          <w:sz w:val="28"/>
          <w:szCs w:val="28"/>
          <w:lang w:eastAsia="ru-RU"/>
        </w:rPr>
        <w:t xml:space="preserve"> новых органических соединений с потенциальной биологической активностью и возможностью развития в новые лекарственные вещества, они отвечают нескольким важным требованиям</w:t>
      </w:r>
      <w:r w:rsidR="00B1236B">
        <w:rPr>
          <w:rFonts w:ascii="Times New Roman" w:eastAsia="Times New Roman" w:hAnsi="Times New Roman" w:cs="Times New Roman"/>
          <w:sz w:val="28"/>
          <w:szCs w:val="28"/>
          <w:lang w:eastAsia="ru-RU"/>
        </w:rPr>
        <w:t>.</w:t>
      </w:r>
      <w:r w:rsidR="009D12D1" w:rsidRPr="009B6EF2">
        <w:rPr>
          <w:rFonts w:ascii="Times New Roman" w:eastAsia="Times New Roman" w:hAnsi="Times New Roman" w:cs="Times New Roman"/>
          <w:sz w:val="28"/>
          <w:szCs w:val="28"/>
          <w:lang w:eastAsia="ru-RU"/>
        </w:rPr>
        <w:t xml:space="preserve"> </w:t>
      </w:r>
    </w:p>
    <w:p w14:paraId="0E905DC2" w14:textId="413E5181" w:rsidR="0048168F" w:rsidRDefault="009D12D1" w:rsidP="009B6EF2">
      <w:pPr>
        <w:spacing w:after="0" w:line="240" w:lineRule="auto"/>
        <w:ind w:firstLine="709"/>
        <w:jc w:val="both"/>
        <w:rPr>
          <w:rFonts w:ascii="Times New Roman" w:eastAsia="Times New Roman" w:hAnsi="Times New Roman" w:cs="Times New Roman"/>
          <w:sz w:val="28"/>
          <w:szCs w:val="28"/>
          <w:lang w:eastAsia="ru-RU"/>
        </w:rPr>
      </w:pPr>
      <w:r w:rsidRPr="009B6EF2">
        <w:rPr>
          <w:rFonts w:ascii="Times New Roman" w:eastAsia="Times New Roman" w:hAnsi="Times New Roman" w:cs="Times New Roman"/>
          <w:sz w:val="28"/>
          <w:szCs w:val="28"/>
          <w:lang w:eastAsia="ru-RU"/>
        </w:rPr>
        <w:t>1</w:t>
      </w:r>
      <w:r w:rsidR="009B6EF2">
        <w:rPr>
          <w:rFonts w:ascii="Times New Roman" w:eastAsia="Times New Roman" w:hAnsi="Times New Roman" w:cs="Times New Roman"/>
          <w:sz w:val="28"/>
          <w:szCs w:val="28"/>
          <w:lang w:eastAsia="ru-RU"/>
        </w:rPr>
        <w:t>.</w:t>
      </w:r>
      <w:r w:rsidRPr="009B6EF2">
        <w:rPr>
          <w:rFonts w:ascii="Times New Roman" w:eastAsia="Times New Roman" w:hAnsi="Times New Roman" w:cs="Times New Roman"/>
          <w:sz w:val="28"/>
          <w:szCs w:val="28"/>
          <w:lang w:eastAsia="ru-RU"/>
        </w:rPr>
        <w:t xml:space="preserve"> Метод комбинаторного синтеза библиотек соединений для биологического скрининга, известный как МКР, </w:t>
      </w:r>
      <w:r w:rsidR="0048168F" w:rsidRPr="0048168F">
        <w:rPr>
          <w:rFonts w:ascii="Times New Roman" w:hAnsi="Times New Roman" w:cs="Times New Roman"/>
          <w:sz w:val="28"/>
          <w:szCs w:val="28"/>
        </w:rPr>
        <w:t>позволяет управлять разнообразием конечных продуктов, регулируя «матрицу» используемых реагентов</w:t>
      </w:r>
      <w:r w:rsidRPr="0048168F">
        <w:rPr>
          <w:rFonts w:ascii="Times New Roman" w:eastAsia="Times New Roman" w:hAnsi="Times New Roman" w:cs="Times New Roman"/>
          <w:sz w:val="28"/>
          <w:szCs w:val="28"/>
          <w:lang w:eastAsia="ru-RU"/>
        </w:rPr>
        <w:t>.</w:t>
      </w:r>
      <w:r w:rsidRPr="009B6EF2">
        <w:rPr>
          <w:rFonts w:ascii="Times New Roman" w:eastAsia="Times New Roman" w:hAnsi="Times New Roman" w:cs="Times New Roman"/>
          <w:sz w:val="28"/>
          <w:szCs w:val="28"/>
          <w:lang w:eastAsia="ru-RU"/>
        </w:rPr>
        <w:t xml:space="preserve"> Кроме того, часто МКР отличаются </w:t>
      </w:r>
      <w:r w:rsidR="0048168F" w:rsidRPr="0048168F">
        <w:rPr>
          <w:rFonts w:ascii="Times New Roman" w:hAnsi="Times New Roman" w:cs="Times New Roman"/>
          <w:sz w:val="28"/>
          <w:szCs w:val="28"/>
        </w:rPr>
        <w:t>широким пространством доступных реагентов</w:t>
      </w:r>
      <w:r w:rsidRPr="0048168F">
        <w:rPr>
          <w:rFonts w:ascii="Times New Roman" w:eastAsia="Times New Roman" w:hAnsi="Times New Roman" w:cs="Times New Roman"/>
          <w:sz w:val="28"/>
          <w:szCs w:val="28"/>
          <w:lang w:eastAsia="ru-RU"/>
        </w:rPr>
        <w:t>,</w:t>
      </w:r>
      <w:r w:rsidRPr="009B6EF2">
        <w:rPr>
          <w:rFonts w:ascii="Times New Roman" w:eastAsia="Times New Roman" w:hAnsi="Times New Roman" w:cs="Times New Roman"/>
          <w:sz w:val="28"/>
          <w:szCs w:val="28"/>
          <w:lang w:eastAsia="ru-RU"/>
        </w:rPr>
        <w:t xml:space="preserve"> что увеличивает «процент успеха» при использовании комбинаторных синтетических подходов. </w:t>
      </w:r>
    </w:p>
    <w:p w14:paraId="21D4BC0A" w14:textId="77777777" w:rsidR="0048168F" w:rsidRDefault="009D12D1" w:rsidP="009B6EF2">
      <w:pPr>
        <w:spacing w:after="0" w:line="240" w:lineRule="auto"/>
        <w:ind w:firstLine="709"/>
        <w:jc w:val="both"/>
        <w:rPr>
          <w:rFonts w:ascii="Times New Roman" w:eastAsia="Times New Roman" w:hAnsi="Times New Roman" w:cs="Times New Roman"/>
          <w:sz w:val="28"/>
          <w:szCs w:val="28"/>
          <w:lang w:eastAsia="ru-RU"/>
        </w:rPr>
      </w:pPr>
      <w:r w:rsidRPr="009B6EF2">
        <w:rPr>
          <w:rFonts w:ascii="Times New Roman" w:eastAsia="Times New Roman" w:hAnsi="Times New Roman" w:cs="Times New Roman"/>
          <w:sz w:val="28"/>
          <w:szCs w:val="28"/>
          <w:lang w:eastAsia="ru-RU"/>
        </w:rPr>
        <w:t>2</w:t>
      </w:r>
      <w:r w:rsidR="009B6EF2">
        <w:rPr>
          <w:rFonts w:ascii="Times New Roman" w:eastAsia="Times New Roman" w:hAnsi="Times New Roman" w:cs="Times New Roman"/>
          <w:sz w:val="28"/>
          <w:szCs w:val="28"/>
          <w:lang w:eastAsia="ru-RU"/>
        </w:rPr>
        <w:t>.</w:t>
      </w:r>
      <w:r w:rsidRPr="009B6EF2">
        <w:rPr>
          <w:rFonts w:ascii="Times New Roman" w:eastAsia="Times New Roman" w:hAnsi="Times New Roman" w:cs="Times New Roman"/>
          <w:sz w:val="28"/>
          <w:szCs w:val="28"/>
          <w:lang w:eastAsia="ru-RU"/>
        </w:rPr>
        <w:t xml:space="preserve"> Продукты МКР часто обладают совокупностью физико-химических характеристик, </w:t>
      </w:r>
      <w:r w:rsidR="0048168F" w:rsidRPr="0048168F">
        <w:rPr>
          <w:rFonts w:ascii="Times New Roman" w:hAnsi="Times New Roman" w:cs="Times New Roman"/>
          <w:sz w:val="28"/>
          <w:szCs w:val="28"/>
        </w:rPr>
        <w:t>которые лежат в диапазоне, определяемом понятием</w:t>
      </w:r>
      <w:r w:rsidRPr="009B6EF2">
        <w:rPr>
          <w:rFonts w:ascii="Times New Roman" w:eastAsia="Times New Roman" w:hAnsi="Times New Roman" w:cs="Times New Roman"/>
          <w:sz w:val="28"/>
          <w:szCs w:val="28"/>
          <w:lang w:eastAsia="ru-RU"/>
        </w:rPr>
        <w:t xml:space="preserve"> «подобие лекарственного вещества». Это важная и привлекательная характеристика МКР как метода в целом, с точки зрения сегодняшних стандартов, установленных в индустрии поиска и разработки лекарственных средств. </w:t>
      </w:r>
    </w:p>
    <w:p w14:paraId="2C898824" w14:textId="212AD0AE" w:rsidR="009D12D1" w:rsidRPr="009B6EF2" w:rsidRDefault="0048168F" w:rsidP="009B6EF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Однако</w:t>
      </w:r>
      <w:r w:rsidR="009D12D1" w:rsidRPr="009B6EF2">
        <w:rPr>
          <w:rFonts w:ascii="Times New Roman" w:eastAsia="Times New Roman" w:hAnsi="Times New Roman" w:cs="Times New Roman"/>
          <w:sz w:val="28"/>
          <w:szCs w:val="28"/>
          <w:lang w:eastAsia="ru-RU"/>
        </w:rPr>
        <w:t xml:space="preserve"> у МКР есть один важный недостаток. Без проведения глубоких исследований в области синтетической органической химии, хемотипное разнообразие продуктов традиционного набора МКР, как реакции </w:t>
      </w:r>
      <w:r w:rsidR="008D277B">
        <w:rPr>
          <w:rFonts w:ascii="Times New Roman" w:eastAsia="Times New Roman" w:hAnsi="Times New Roman" w:cs="Times New Roman"/>
          <w:sz w:val="28"/>
          <w:szCs w:val="28"/>
          <w:lang w:eastAsia="ru-RU"/>
        </w:rPr>
        <w:t>Уги</w:t>
      </w:r>
      <w:r w:rsidR="009D12D1" w:rsidRPr="009B6EF2">
        <w:rPr>
          <w:rFonts w:ascii="Times New Roman" w:eastAsia="Times New Roman" w:hAnsi="Times New Roman" w:cs="Times New Roman"/>
          <w:sz w:val="28"/>
          <w:szCs w:val="28"/>
          <w:lang w:eastAsia="ru-RU"/>
        </w:rPr>
        <w:t xml:space="preserve"> и Пассерини, ограничивается линейными пептоидными структурами. Кроме того, традиционные недостатки пептидов включают низкую протеолитическую стабильность in vivo и низкую оральную биодоступность. </w:t>
      </w:r>
    </w:p>
    <w:p w14:paraId="08631C98" w14:textId="1CACB8AC" w:rsidR="009D12D1" w:rsidRPr="00B231E7" w:rsidRDefault="00B231E7" w:rsidP="009B6EF2">
      <w:pPr>
        <w:spacing w:after="0" w:line="240" w:lineRule="auto"/>
        <w:ind w:firstLine="709"/>
        <w:jc w:val="both"/>
        <w:rPr>
          <w:rFonts w:ascii="Times New Roman" w:eastAsia="Times New Roman" w:hAnsi="Times New Roman" w:cs="Times New Roman"/>
          <w:sz w:val="28"/>
          <w:szCs w:val="28"/>
          <w:lang w:eastAsia="ru-RU"/>
        </w:rPr>
      </w:pPr>
      <w:r w:rsidRPr="00B231E7">
        <w:rPr>
          <w:rFonts w:ascii="Times New Roman" w:hAnsi="Times New Roman" w:cs="Times New Roman"/>
          <w:sz w:val="28"/>
          <w:szCs w:val="28"/>
        </w:rPr>
        <w:t>Таким образом, в последнее время внимание исследователей МКР сосредоточено на создании новых синтетических методов. Это позволит расширить разнообразие получаемых конечных веществ, сохраняя при этом уникальную реакционную способность изоцианидов в четырёхкомпонентной реакции Уги, а также реализуя особенности реакций Кастаньоли–Кушмана и Биджинелли, которые характеризуются высокой атомной экономичностью.</w:t>
      </w:r>
    </w:p>
    <w:p w14:paraId="7A195378" w14:textId="2F3BBFDB" w:rsidR="0062525B" w:rsidRPr="00FA6CA3" w:rsidRDefault="00FA6CA3" w:rsidP="009B6EF2">
      <w:pPr>
        <w:spacing w:after="0" w:line="240" w:lineRule="auto"/>
        <w:ind w:firstLine="709"/>
        <w:jc w:val="both"/>
        <w:rPr>
          <w:rFonts w:ascii="Times New Roman" w:eastAsia="Times New Roman" w:hAnsi="Times New Roman" w:cs="Times New Roman"/>
          <w:sz w:val="28"/>
          <w:szCs w:val="28"/>
          <w:lang w:val="kk-KZ" w:eastAsia="ru-RU"/>
        </w:rPr>
      </w:pPr>
      <w:r w:rsidRPr="00FA6CA3">
        <w:rPr>
          <w:rFonts w:ascii="Times New Roman" w:hAnsi="Times New Roman" w:cs="Times New Roman"/>
          <w:sz w:val="28"/>
          <w:szCs w:val="28"/>
        </w:rPr>
        <w:t>Новейшие синтетические подходы, основанные на МКР, включают использование бифункциональных реагентов, замену традиционных компонентов реакции Уги «суррогатными», а также создание таких вариантов реакции Уги, которые позволяют осуществлять последующие эффективные хемо- и региос</w:t>
      </w:r>
      <w:r w:rsidR="00B71CAE">
        <w:rPr>
          <w:rFonts w:ascii="Times New Roman" w:hAnsi="Times New Roman" w:cs="Times New Roman"/>
          <w:sz w:val="28"/>
          <w:szCs w:val="28"/>
        </w:rPr>
        <w:t>пецифические пост</w:t>
      </w:r>
      <w:r w:rsidRPr="00FA6CA3">
        <w:rPr>
          <w:rFonts w:ascii="Times New Roman" w:hAnsi="Times New Roman" w:cs="Times New Roman"/>
          <w:sz w:val="28"/>
          <w:szCs w:val="28"/>
        </w:rPr>
        <w:t>-модификации.</w:t>
      </w:r>
      <w:r w:rsidR="009D12D1" w:rsidRPr="00FA6CA3">
        <w:rPr>
          <w:rFonts w:ascii="Times New Roman" w:eastAsia="Times New Roman" w:hAnsi="Times New Roman" w:cs="Times New Roman"/>
          <w:sz w:val="28"/>
          <w:szCs w:val="28"/>
          <w:lang w:eastAsia="ru-RU"/>
        </w:rPr>
        <w:t xml:space="preserve"> </w:t>
      </w:r>
    </w:p>
    <w:p w14:paraId="55D5300B" w14:textId="74E2E455" w:rsidR="00586BBC" w:rsidRPr="009B6EF2" w:rsidRDefault="00586BBC" w:rsidP="009B6EF2">
      <w:pPr>
        <w:spacing w:after="0" w:line="240" w:lineRule="auto"/>
        <w:ind w:firstLine="709"/>
        <w:jc w:val="both"/>
        <w:rPr>
          <w:rFonts w:ascii="Times New Roman" w:hAnsi="Times New Roman" w:cs="Times New Roman"/>
          <w:b/>
          <w:sz w:val="28"/>
          <w:szCs w:val="28"/>
        </w:rPr>
      </w:pPr>
    </w:p>
    <w:p w14:paraId="0CB36C15" w14:textId="61BF8B27" w:rsidR="003A4793" w:rsidRPr="009B6EF2" w:rsidRDefault="003A4793" w:rsidP="009B6EF2">
      <w:pPr>
        <w:pStyle w:val="a3"/>
        <w:numPr>
          <w:ilvl w:val="1"/>
          <w:numId w:val="10"/>
        </w:numPr>
        <w:tabs>
          <w:tab w:val="left" w:pos="1134"/>
        </w:tabs>
        <w:spacing w:after="0" w:line="240" w:lineRule="auto"/>
        <w:ind w:left="0" w:firstLine="709"/>
        <w:jc w:val="both"/>
        <w:rPr>
          <w:rFonts w:ascii="Times New Roman" w:hAnsi="Times New Roman" w:cs="Times New Roman"/>
          <w:b/>
          <w:sz w:val="28"/>
          <w:szCs w:val="28"/>
          <w:lang w:val="kk-KZ"/>
        </w:rPr>
      </w:pPr>
      <w:r w:rsidRPr="009B6EF2">
        <w:rPr>
          <w:rFonts w:ascii="Times New Roman" w:hAnsi="Times New Roman" w:cs="Times New Roman"/>
          <w:b/>
          <w:sz w:val="28"/>
          <w:szCs w:val="28"/>
          <w:lang w:val="kk-KZ"/>
        </w:rPr>
        <w:t xml:space="preserve">Мультикомпонентная реакция </w:t>
      </w:r>
      <w:r w:rsidR="008D277B">
        <w:rPr>
          <w:rFonts w:ascii="Times New Roman" w:hAnsi="Times New Roman" w:cs="Times New Roman"/>
          <w:b/>
          <w:sz w:val="28"/>
          <w:szCs w:val="28"/>
          <w:lang w:val="kk-KZ"/>
        </w:rPr>
        <w:t>Уги</w:t>
      </w:r>
      <w:r w:rsidRPr="009B6EF2">
        <w:rPr>
          <w:rFonts w:ascii="Times New Roman" w:hAnsi="Times New Roman" w:cs="Times New Roman"/>
          <w:b/>
          <w:sz w:val="28"/>
          <w:szCs w:val="28"/>
          <w:lang w:val="kk-KZ"/>
        </w:rPr>
        <w:t xml:space="preserve"> </w:t>
      </w:r>
    </w:p>
    <w:p w14:paraId="5A460897" w14:textId="7825E917" w:rsidR="003A4793" w:rsidRPr="009B6EF2" w:rsidRDefault="00BA4149" w:rsidP="009B6EF2">
      <w:pPr>
        <w:spacing w:after="0" w:line="240" w:lineRule="auto"/>
        <w:ind w:firstLine="709"/>
        <w:contextualSpacing/>
        <w:jc w:val="both"/>
        <w:rPr>
          <w:rFonts w:ascii="Times New Roman" w:eastAsia="Times New Roman" w:hAnsi="Times New Roman" w:cs="Times New Roman"/>
          <w:sz w:val="28"/>
          <w:szCs w:val="24"/>
          <w:lang w:eastAsia="ru-RU"/>
        </w:rPr>
      </w:pPr>
      <w:r>
        <w:rPr>
          <w:rFonts w:ascii="Times New Roman" w:hAnsi="Times New Roman" w:cs="Times New Roman"/>
          <w:sz w:val="28"/>
          <w:szCs w:val="28"/>
          <w:lang w:val="kk-KZ"/>
        </w:rPr>
        <w:t xml:space="preserve">Одно из основных </w:t>
      </w:r>
      <w:r w:rsidR="003A4793" w:rsidRPr="009B6EF2">
        <w:rPr>
          <w:rFonts w:ascii="Times New Roman" w:hAnsi="Times New Roman" w:cs="Times New Roman"/>
          <w:sz w:val="28"/>
          <w:szCs w:val="28"/>
          <w:lang w:val="kk-KZ"/>
        </w:rPr>
        <w:t xml:space="preserve">направлений концепции многокомпонентных реакций </w:t>
      </w:r>
      <w:r w:rsidR="00B71CAE">
        <w:rPr>
          <w:rFonts w:ascii="Times New Roman" w:hAnsi="Times New Roman" w:cs="Times New Roman"/>
          <w:sz w:val="28"/>
          <w:szCs w:val="28"/>
          <w:lang w:val="kk-KZ"/>
        </w:rPr>
        <w:t xml:space="preserve">получило </w:t>
      </w:r>
      <w:r w:rsidR="003A4793" w:rsidRPr="009B6EF2">
        <w:rPr>
          <w:rFonts w:ascii="Times New Roman" w:hAnsi="Times New Roman" w:cs="Times New Roman"/>
          <w:sz w:val="28"/>
          <w:szCs w:val="28"/>
          <w:lang w:val="kk-KZ"/>
        </w:rPr>
        <w:t xml:space="preserve">свое развитие в работах немецкого химика Ивара Карла </w:t>
      </w:r>
      <w:r w:rsidR="008D277B">
        <w:rPr>
          <w:rFonts w:ascii="Times New Roman" w:hAnsi="Times New Roman" w:cs="Times New Roman"/>
          <w:sz w:val="28"/>
          <w:szCs w:val="28"/>
          <w:lang w:val="kk-KZ"/>
        </w:rPr>
        <w:t>Уги</w:t>
      </w:r>
      <w:r w:rsidR="003A4793" w:rsidRPr="009B6EF2">
        <w:rPr>
          <w:rFonts w:ascii="Times New Roman" w:hAnsi="Times New Roman" w:cs="Times New Roman"/>
          <w:sz w:val="28"/>
          <w:szCs w:val="28"/>
          <w:lang w:val="kk-KZ"/>
        </w:rPr>
        <w:t xml:space="preserve"> благодаря открытию новой четырехкомпонентной реакции на основе изоцианида в 1959 году (</w:t>
      </w:r>
      <w:r>
        <w:rPr>
          <w:rFonts w:ascii="Times New Roman" w:hAnsi="Times New Roman" w:cs="Times New Roman"/>
          <w:sz w:val="28"/>
          <w:szCs w:val="28"/>
          <w:lang w:val="kk-KZ"/>
        </w:rPr>
        <w:t>рисунок</w:t>
      </w:r>
      <w:r w:rsidR="003A4793" w:rsidRPr="009B6EF2">
        <w:rPr>
          <w:rFonts w:ascii="Times New Roman" w:hAnsi="Times New Roman" w:cs="Times New Roman"/>
          <w:sz w:val="28"/>
          <w:szCs w:val="28"/>
          <w:lang w:val="kk-KZ"/>
        </w:rPr>
        <w:t xml:space="preserve"> 1а)</w:t>
      </w:r>
      <w:r>
        <w:rPr>
          <w:rFonts w:ascii="Times New Roman" w:hAnsi="Times New Roman" w:cs="Times New Roman"/>
          <w:sz w:val="28"/>
          <w:szCs w:val="28"/>
          <w:lang w:val="kk-KZ"/>
        </w:rPr>
        <w:t xml:space="preserve"> </w:t>
      </w:r>
      <w:r w:rsidR="003A4793" w:rsidRPr="009B6EF2">
        <w:rPr>
          <w:rFonts w:ascii="Times New Roman" w:hAnsi="Times New Roman" w:cs="Times New Roman"/>
          <w:sz w:val="28"/>
          <w:szCs w:val="28"/>
          <w:lang w:val="kk-KZ"/>
        </w:rPr>
        <w:t>[</w:t>
      </w:r>
      <w:r w:rsidR="003A4793" w:rsidRPr="009B6EF2">
        <w:rPr>
          <w:rFonts w:ascii="Times New Roman" w:hAnsi="Times New Roman" w:cs="Times New Roman"/>
          <w:sz w:val="28"/>
          <w:szCs w:val="28"/>
        </w:rPr>
        <w:t>8</w:t>
      </w:r>
      <w:r w:rsidR="003A4793" w:rsidRPr="009B6EF2">
        <w:rPr>
          <w:rFonts w:ascii="Times New Roman" w:hAnsi="Times New Roman" w:cs="Times New Roman"/>
          <w:sz w:val="28"/>
          <w:szCs w:val="28"/>
          <w:lang w:val="kk-KZ"/>
        </w:rPr>
        <w:t>]. Он впервые разделил несколько изве</w:t>
      </w:r>
      <w:r w:rsidR="00B71CAE">
        <w:rPr>
          <w:rFonts w:ascii="Times New Roman" w:hAnsi="Times New Roman" w:cs="Times New Roman"/>
          <w:sz w:val="28"/>
          <w:szCs w:val="28"/>
          <w:lang w:val="kk-KZ"/>
        </w:rPr>
        <w:t>стных мультикомпонентных реакций</w:t>
      </w:r>
      <w:r w:rsidR="003A4793" w:rsidRPr="009B6EF2">
        <w:rPr>
          <w:rFonts w:ascii="Times New Roman" w:hAnsi="Times New Roman" w:cs="Times New Roman"/>
          <w:sz w:val="28"/>
          <w:szCs w:val="28"/>
          <w:lang w:val="kk-KZ"/>
        </w:rPr>
        <w:t xml:space="preserve"> на три основных типа </w:t>
      </w:r>
      <w:r w:rsidR="00180B28" w:rsidRPr="00180B28">
        <w:rPr>
          <w:rFonts w:ascii="Times New Roman" w:hAnsi="Times New Roman" w:cs="Times New Roman"/>
          <w:sz w:val="28"/>
        </w:rPr>
        <w:t>в соответствии с их механизмами, включающими определённые элементарные стадии</w:t>
      </w:r>
      <w:r w:rsidR="003A4793" w:rsidRPr="009B6EF2">
        <w:rPr>
          <w:rFonts w:ascii="Times New Roman" w:hAnsi="Times New Roman" w:cs="Times New Roman"/>
          <w:sz w:val="28"/>
          <w:szCs w:val="28"/>
          <w:lang w:val="kk-KZ"/>
        </w:rPr>
        <w:t xml:space="preserve">. С помощью реакции </w:t>
      </w:r>
      <w:r w:rsidR="008D277B">
        <w:rPr>
          <w:rFonts w:ascii="Times New Roman" w:hAnsi="Times New Roman" w:cs="Times New Roman"/>
          <w:sz w:val="28"/>
          <w:szCs w:val="28"/>
          <w:lang w:val="kk-KZ"/>
        </w:rPr>
        <w:t>Уги</w:t>
      </w:r>
      <w:r w:rsidR="003A4793" w:rsidRPr="009B6EF2">
        <w:rPr>
          <w:rFonts w:ascii="Times New Roman" w:hAnsi="Times New Roman" w:cs="Times New Roman"/>
          <w:sz w:val="28"/>
          <w:szCs w:val="28"/>
          <w:lang w:val="kk-KZ"/>
        </w:rPr>
        <w:t xml:space="preserve"> можно сократить количество стадий, необходимых для синтеза сложного органического соединения, с 5-8 до 1 [</w:t>
      </w:r>
      <w:r w:rsidR="003A4793" w:rsidRPr="009B6EF2">
        <w:rPr>
          <w:rFonts w:ascii="Times New Roman" w:hAnsi="Times New Roman" w:cs="Times New Roman"/>
          <w:sz w:val="28"/>
          <w:szCs w:val="28"/>
        </w:rPr>
        <w:t>9</w:t>
      </w:r>
      <w:r w:rsidR="003A4793" w:rsidRPr="009B6EF2">
        <w:rPr>
          <w:rFonts w:ascii="Times New Roman" w:hAnsi="Times New Roman" w:cs="Times New Roman"/>
          <w:sz w:val="28"/>
          <w:szCs w:val="28"/>
          <w:lang w:val="kk-KZ"/>
        </w:rPr>
        <w:t>].</w:t>
      </w:r>
      <w:r w:rsidR="003A4793" w:rsidRPr="009B6EF2">
        <w:rPr>
          <w:rFonts w:ascii="Times New Roman" w:eastAsia="Times New Roman" w:hAnsi="Times New Roman" w:cs="Times New Roman"/>
          <w:sz w:val="28"/>
          <w:szCs w:val="24"/>
          <w:lang w:eastAsia="ru-RU"/>
        </w:rPr>
        <w:t xml:space="preserve"> Метод комбинаторного синтеза библиотек соединений для биологического скрининга, </w:t>
      </w:r>
      <w:r w:rsidR="00456E07" w:rsidRPr="00456E07">
        <w:rPr>
          <w:rFonts w:ascii="Times New Roman" w:hAnsi="Times New Roman" w:cs="Times New Roman"/>
          <w:sz w:val="28"/>
        </w:rPr>
        <w:t>используемый в реакциях</w:t>
      </w:r>
      <w:r w:rsidR="003A4793" w:rsidRPr="009B6EF2">
        <w:rPr>
          <w:rFonts w:ascii="Times New Roman" w:eastAsia="Times New Roman" w:hAnsi="Times New Roman" w:cs="Times New Roman"/>
          <w:sz w:val="28"/>
          <w:szCs w:val="24"/>
          <w:lang w:val="kk-KZ" w:eastAsia="ru-RU"/>
        </w:rPr>
        <w:t xml:space="preserve"> данного типа</w:t>
      </w:r>
      <w:r w:rsidR="003A4793" w:rsidRPr="009B6EF2">
        <w:rPr>
          <w:rFonts w:ascii="Times New Roman" w:eastAsia="Times New Roman" w:hAnsi="Times New Roman" w:cs="Times New Roman"/>
          <w:sz w:val="28"/>
          <w:szCs w:val="24"/>
          <w:lang w:eastAsia="ru-RU"/>
        </w:rPr>
        <w:t xml:space="preserve">, </w:t>
      </w:r>
      <w:r w:rsidR="00180B28" w:rsidRPr="00180B28">
        <w:rPr>
          <w:rFonts w:ascii="Times New Roman" w:hAnsi="Times New Roman" w:cs="Times New Roman"/>
          <w:sz w:val="28"/>
          <w:szCs w:val="28"/>
        </w:rPr>
        <w:t>позволяет управлять разнообразием конечных продуктов, регулируя „матрицу“ используемых реагентов</w:t>
      </w:r>
      <w:r w:rsidR="003A4793" w:rsidRPr="00180B28">
        <w:rPr>
          <w:rFonts w:ascii="Times New Roman" w:eastAsia="Times New Roman" w:hAnsi="Times New Roman" w:cs="Times New Roman"/>
          <w:sz w:val="28"/>
          <w:szCs w:val="28"/>
          <w:lang w:eastAsia="ru-RU"/>
        </w:rPr>
        <w:t>.</w:t>
      </w:r>
      <w:r w:rsidR="003A4793" w:rsidRPr="009B6EF2">
        <w:rPr>
          <w:rFonts w:ascii="Times New Roman" w:eastAsia="Times New Roman" w:hAnsi="Times New Roman" w:cs="Times New Roman"/>
          <w:sz w:val="28"/>
          <w:szCs w:val="24"/>
          <w:lang w:eastAsia="ru-RU"/>
        </w:rPr>
        <w:t xml:space="preserve"> Кроме того, часто </w:t>
      </w:r>
      <w:r w:rsidR="003A4793" w:rsidRPr="009B6EF2">
        <w:rPr>
          <w:rFonts w:ascii="Times New Roman" w:eastAsia="Times New Roman" w:hAnsi="Times New Roman" w:cs="Times New Roman"/>
          <w:sz w:val="28"/>
          <w:szCs w:val="24"/>
          <w:lang w:val="kk-KZ" w:eastAsia="ru-RU"/>
        </w:rPr>
        <w:t xml:space="preserve">эта </w:t>
      </w:r>
      <w:r w:rsidR="00180B28">
        <w:rPr>
          <w:rFonts w:ascii="Times New Roman" w:eastAsia="Times New Roman" w:hAnsi="Times New Roman" w:cs="Times New Roman"/>
          <w:sz w:val="28"/>
          <w:szCs w:val="24"/>
          <w:lang w:eastAsia="ru-RU"/>
        </w:rPr>
        <w:t>МКР отлича</w:t>
      </w:r>
      <w:r w:rsidR="00180B28">
        <w:rPr>
          <w:rFonts w:ascii="Times New Roman" w:eastAsia="Times New Roman" w:hAnsi="Times New Roman" w:cs="Times New Roman"/>
          <w:sz w:val="28"/>
          <w:szCs w:val="24"/>
          <w:lang w:val="kk-KZ" w:eastAsia="ru-RU"/>
        </w:rPr>
        <w:t>е</w:t>
      </w:r>
      <w:r w:rsidR="003A4793" w:rsidRPr="009B6EF2">
        <w:rPr>
          <w:rFonts w:ascii="Times New Roman" w:eastAsia="Times New Roman" w:hAnsi="Times New Roman" w:cs="Times New Roman"/>
          <w:sz w:val="28"/>
          <w:szCs w:val="24"/>
          <w:lang w:eastAsia="ru-RU"/>
        </w:rPr>
        <w:t xml:space="preserve">тся </w:t>
      </w:r>
      <w:r w:rsidR="00D82637" w:rsidRPr="00D82637">
        <w:rPr>
          <w:rFonts w:ascii="Times New Roman" w:hAnsi="Times New Roman" w:cs="Times New Roman"/>
          <w:sz w:val="28"/>
        </w:rPr>
        <w:t>широким пространством доступных реагентов</w:t>
      </w:r>
      <w:r w:rsidR="003A4793" w:rsidRPr="009B6EF2">
        <w:rPr>
          <w:rFonts w:ascii="Times New Roman" w:eastAsia="Times New Roman" w:hAnsi="Times New Roman" w:cs="Times New Roman"/>
          <w:sz w:val="28"/>
          <w:szCs w:val="24"/>
          <w:lang w:eastAsia="ru-RU"/>
        </w:rPr>
        <w:t>, что увеличивает «процент успеха» при использовании комбинаторных синтетических подходов. Продукты</w:t>
      </w:r>
      <w:r w:rsidR="003A4793" w:rsidRPr="009B6EF2">
        <w:rPr>
          <w:rFonts w:ascii="Times New Roman" w:eastAsia="Times New Roman" w:hAnsi="Times New Roman" w:cs="Times New Roman"/>
          <w:sz w:val="28"/>
          <w:szCs w:val="24"/>
          <w:lang w:val="kk-KZ" w:eastAsia="ru-RU"/>
        </w:rPr>
        <w:t xml:space="preserve"> </w:t>
      </w:r>
      <w:r w:rsidR="008D277B">
        <w:rPr>
          <w:rFonts w:ascii="Times New Roman" w:eastAsia="Times New Roman" w:hAnsi="Times New Roman" w:cs="Times New Roman"/>
          <w:sz w:val="28"/>
          <w:szCs w:val="24"/>
          <w:lang w:val="kk-KZ" w:eastAsia="ru-RU"/>
        </w:rPr>
        <w:t>Уги</w:t>
      </w:r>
      <w:r w:rsidR="003A4793" w:rsidRPr="009B6EF2">
        <w:rPr>
          <w:rFonts w:ascii="Times New Roman" w:eastAsia="Times New Roman" w:hAnsi="Times New Roman" w:cs="Times New Roman"/>
          <w:sz w:val="28"/>
          <w:szCs w:val="24"/>
          <w:lang w:eastAsia="ru-RU"/>
        </w:rPr>
        <w:t xml:space="preserve"> часто обладают совокупностью физико-химических характеристик, которые находятся в широком диапазоне, определяемом понятием «подобие лекарственного вещества». Это важная и привлекательная характеристика</w:t>
      </w:r>
      <w:r w:rsidR="003A4793" w:rsidRPr="009B6EF2">
        <w:rPr>
          <w:rFonts w:ascii="Times New Roman" w:eastAsia="Times New Roman" w:hAnsi="Times New Roman" w:cs="Times New Roman"/>
          <w:sz w:val="28"/>
          <w:szCs w:val="24"/>
          <w:lang w:val="kk-KZ" w:eastAsia="ru-RU"/>
        </w:rPr>
        <w:t xml:space="preserve"> </w:t>
      </w:r>
      <w:r w:rsidR="00180B28" w:rsidRPr="00180B28">
        <w:rPr>
          <w:rFonts w:ascii="Times New Roman" w:hAnsi="Times New Roman" w:cs="Times New Roman"/>
          <w:sz w:val="28"/>
        </w:rPr>
        <w:t>реакции</w:t>
      </w:r>
      <w:r w:rsidR="00180B28">
        <w:rPr>
          <w:rFonts w:ascii="Times New Roman" w:eastAsia="Times New Roman" w:hAnsi="Times New Roman" w:cs="Times New Roman"/>
          <w:sz w:val="28"/>
          <w:szCs w:val="24"/>
          <w:lang w:val="kk-KZ" w:eastAsia="ru-RU"/>
        </w:rPr>
        <w:t xml:space="preserve"> </w:t>
      </w:r>
      <w:r w:rsidR="008D277B">
        <w:rPr>
          <w:rFonts w:ascii="Times New Roman" w:eastAsia="Times New Roman" w:hAnsi="Times New Roman" w:cs="Times New Roman"/>
          <w:sz w:val="28"/>
          <w:szCs w:val="24"/>
          <w:lang w:val="kk-KZ" w:eastAsia="ru-RU"/>
        </w:rPr>
        <w:t>Уги</w:t>
      </w:r>
      <w:r w:rsidR="003A4793" w:rsidRPr="009B6EF2">
        <w:rPr>
          <w:rFonts w:ascii="Times New Roman" w:eastAsia="Times New Roman" w:hAnsi="Times New Roman" w:cs="Times New Roman"/>
          <w:sz w:val="28"/>
          <w:szCs w:val="24"/>
          <w:lang w:eastAsia="ru-RU"/>
        </w:rPr>
        <w:t xml:space="preserve"> как метода в целом, с точки зрения сегодняшних стандартов, установленных в индустрии поиска и разработки лекарственных средств.</w:t>
      </w:r>
    </w:p>
    <w:p w14:paraId="4BC47414" w14:textId="4C457C2E" w:rsidR="003A4793" w:rsidRDefault="003A4793" w:rsidP="009B6EF2">
      <w:pPr>
        <w:spacing w:after="0" w:line="240" w:lineRule="auto"/>
        <w:ind w:firstLine="709"/>
        <w:contextualSpacing/>
        <w:jc w:val="both"/>
        <w:rPr>
          <w:rFonts w:ascii="Times New Roman" w:hAnsi="Times New Roman" w:cs="Times New Roman"/>
          <w:sz w:val="28"/>
          <w:szCs w:val="28"/>
        </w:rPr>
      </w:pPr>
      <w:r w:rsidRPr="009B6EF2">
        <w:rPr>
          <w:rFonts w:ascii="Times New Roman" w:hAnsi="Times New Roman" w:cs="Times New Roman"/>
          <w:sz w:val="28"/>
          <w:szCs w:val="28"/>
          <w:lang w:val="kk-KZ"/>
        </w:rPr>
        <w:t>В реакции в качестве растворителя используются полярные апротонные вещества, такие как диметилформид (ДМФ</w:t>
      </w:r>
      <w:r w:rsidR="00D82637">
        <w:rPr>
          <w:rFonts w:ascii="Times New Roman" w:hAnsi="Times New Roman" w:cs="Times New Roman"/>
          <w:sz w:val="28"/>
          <w:szCs w:val="28"/>
          <w:lang w:val="kk-KZ"/>
        </w:rPr>
        <w:t>А</w:t>
      </w:r>
      <w:r w:rsidRPr="009B6EF2">
        <w:rPr>
          <w:rFonts w:ascii="Times New Roman" w:hAnsi="Times New Roman" w:cs="Times New Roman"/>
          <w:sz w:val="28"/>
          <w:szCs w:val="28"/>
          <w:lang w:val="kk-KZ"/>
        </w:rPr>
        <w:t xml:space="preserve">), и полярные протонные растворители, такие как метанол (MeOH). Благодаря высокой концентрации реагентов и потере всего одного эквивалента молекулы воды в ходе реакции химический выход достаточно высок. В частности, четырехкомпонентная </w:t>
      </w:r>
      <w:r w:rsidR="008D277B">
        <w:rPr>
          <w:rFonts w:ascii="Times New Roman" w:hAnsi="Times New Roman" w:cs="Times New Roman"/>
          <w:sz w:val="28"/>
          <w:szCs w:val="28"/>
          <w:lang w:val="kk-KZ"/>
        </w:rPr>
        <w:t>Уги</w:t>
      </w:r>
      <w:r w:rsidRPr="009B6EF2">
        <w:rPr>
          <w:rFonts w:ascii="Times New Roman" w:hAnsi="Times New Roman" w:cs="Times New Roman"/>
          <w:sz w:val="28"/>
          <w:szCs w:val="28"/>
          <w:lang w:val="kk-KZ"/>
        </w:rPr>
        <w:t xml:space="preserve"> считается экзотермической и реакция завершается после добавления изоцианида.</w:t>
      </w:r>
      <w:r w:rsidRPr="009B6EF2">
        <w:rPr>
          <w:rFonts w:ascii="Times New Roman" w:hAnsi="Times New Roman" w:cs="Times New Roman"/>
          <w:sz w:val="28"/>
          <w:szCs w:val="28"/>
        </w:rPr>
        <w:t xml:space="preserve"> </w:t>
      </w:r>
      <w:r w:rsidRPr="009B6EF2">
        <w:rPr>
          <w:rFonts w:ascii="Times New Roman" w:hAnsi="Times New Roman" w:cs="Times New Roman"/>
          <w:sz w:val="28"/>
          <w:szCs w:val="28"/>
          <w:lang w:val="kk-KZ"/>
        </w:rPr>
        <w:t xml:space="preserve">Как правило, реакция </w:t>
      </w:r>
      <w:r w:rsidR="008D277B">
        <w:rPr>
          <w:rFonts w:ascii="Times New Roman" w:hAnsi="Times New Roman" w:cs="Times New Roman"/>
          <w:sz w:val="28"/>
          <w:szCs w:val="28"/>
          <w:lang w:val="kk-KZ"/>
        </w:rPr>
        <w:t>Уги</w:t>
      </w:r>
      <w:r w:rsidRPr="009B6EF2">
        <w:rPr>
          <w:rFonts w:ascii="Times New Roman" w:hAnsi="Times New Roman" w:cs="Times New Roman"/>
          <w:sz w:val="28"/>
          <w:szCs w:val="28"/>
          <w:lang w:val="kk-KZ"/>
        </w:rPr>
        <w:t xml:space="preserve"> представляет собой соединение альдегида или кетона 1 с первичным амином 2, изоцианидом 3 и карбоновой кислотой 4 с образованием линейного аддукта </w:t>
      </w:r>
      <w:r w:rsidR="008D277B">
        <w:rPr>
          <w:rFonts w:ascii="Times New Roman" w:hAnsi="Times New Roman" w:cs="Times New Roman"/>
          <w:sz w:val="28"/>
          <w:szCs w:val="28"/>
          <w:lang w:val="kk-KZ"/>
        </w:rPr>
        <w:t>Уги</w:t>
      </w:r>
      <w:r w:rsidRPr="009B6EF2">
        <w:rPr>
          <w:rFonts w:ascii="Times New Roman" w:hAnsi="Times New Roman" w:cs="Times New Roman"/>
          <w:sz w:val="28"/>
          <w:szCs w:val="28"/>
          <w:lang w:val="kk-KZ"/>
        </w:rPr>
        <w:t xml:space="preserve"> 5 (</w:t>
      </w:r>
      <w:r w:rsidR="00BA4149">
        <w:rPr>
          <w:rFonts w:ascii="Times New Roman" w:hAnsi="Times New Roman" w:cs="Times New Roman"/>
          <w:sz w:val="28"/>
          <w:szCs w:val="28"/>
          <w:lang w:val="kk-KZ"/>
        </w:rPr>
        <w:t>рисунок</w:t>
      </w:r>
      <w:r w:rsidRPr="009B6EF2">
        <w:rPr>
          <w:rFonts w:ascii="Times New Roman" w:hAnsi="Times New Roman" w:cs="Times New Roman"/>
          <w:sz w:val="28"/>
          <w:szCs w:val="28"/>
          <w:lang w:val="kk-KZ"/>
        </w:rPr>
        <w:t xml:space="preserve"> 1</w:t>
      </w:r>
      <w:r w:rsidR="00BA4149">
        <w:rPr>
          <w:rFonts w:ascii="Times New Roman" w:hAnsi="Times New Roman" w:cs="Times New Roman"/>
          <w:sz w:val="28"/>
          <w:szCs w:val="28"/>
          <w:lang w:val="kk-KZ"/>
        </w:rPr>
        <w:t>б</w:t>
      </w:r>
      <w:r w:rsidRPr="009B6EF2">
        <w:rPr>
          <w:rFonts w:ascii="Times New Roman" w:hAnsi="Times New Roman" w:cs="Times New Roman"/>
          <w:sz w:val="28"/>
          <w:szCs w:val="28"/>
          <w:lang w:val="kk-KZ"/>
        </w:rPr>
        <w:t>) [</w:t>
      </w:r>
      <w:r w:rsidRPr="009B6EF2">
        <w:rPr>
          <w:rFonts w:ascii="Times New Roman" w:hAnsi="Times New Roman" w:cs="Times New Roman"/>
          <w:sz w:val="28"/>
          <w:szCs w:val="28"/>
        </w:rPr>
        <w:t>10</w:t>
      </w:r>
      <w:r w:rsidRPr="009B6EF2">
        <w:rPr>
          <w:rFonts w:ascii="Times New Roman" w:hAnsi="Times New Roman" w:cs="Times New Roman"/>
          <w:sz w:val="28"/>
          <w:szCs w:val="28"/>
          <w:lang w:val="kk-KZ"/>
        </w:rPr>
        <w:t xml:space="preserve">]. Линейные аддукты </w:t>
      </w:r>
      <w:r w:rsidR="008D277B">
        <w:rPr>
          <w:rFonts w:ascii="Times New Roman" w:hAnsi="Times New Roman" w:cs="Times New Roman"/>
          <w:sz w:val="28"/>
          <w:szCs w:val="28"/>
          <w:lang w:val="kk-KZ"/>
        </w:rPr>
        <w:t>Уги</w:t>
      </w:r>
      <w:r w:rsidRPr="009B6EF2">
        <w:rPr>
          <w:rFonts w:ascii="Times New Roman" w:hAnsi="Times New Roman" w:cs="Times New Roman"/>
          <w:sz w:val="28"/>
          <w:szCs w:val="28"/>
          <w:lang w:val="kk-KZ"/>
        </w:rPr>
        <w:t xml:space="preserve"> с реакционноспособными функциональными группами подвергаются вторичным реакциям с образованием кольца и полезны в синтезе пептидов и пептидомиметиков [</w:t>
      </w:r>
      <w:r w:rsidRPr="009B6EF2">
        <w:rPr>
          <w:rFonts w:ascii="Times New Roman" w:hAnsi="Times New Roman" w:cs="Times New Roman"/>
          <w:sz w:val="28"/>
          <w:szCs w:val="28"/>
        </w:rPr>
        <w:t>11</w:t>
      </w:r>
      <w:r w:rsidRPr="009B6EF2">
        <w:rPr>
          <w:rFonts w:ascii="Times New Roman" w:hAnsi="Times New Roman" w:cs="Times New Roman"/>
          <w:sz w:val="28"/>
          <w:szCs w:val="28"/>
          <w:lang w:val="kk-KZ"/>
        </w:rPr>
        <w:t>].</w:t>
      </w:r>
      <w:r w:rsidRPr="009B6EF2">
        <w:rPr>
          <w:rFonts w:ascii="Times New Roman" w:hAnsi="Times New Roman" w:cs="Times New Roman"/>
          <w:sz w:val="28"/>
          <w:szCs w:val="28"/>
        </w:rPr>
        <w:t xml:space="preserve"> Альдегид или кетон 1 реагирует с амином 2 и превращается в имин с потерей молекулы воды [12]. Затем происходит взаимодействие изоцианида</w:t>
      </w:r>
      <w:r w:rsidRPr="009B6EF2">
        <w:rPr>
          <w:rFonts w:ascii="Times New Roman" w:hAnsi="Times New Roman" w:cs="Times New Roman"/>
          <w:sz w:val="28"/>
          <w:szCs w:val="28"/>
          <w:lang w:val="kk-KZ"/>
        </w:rPr>
        <w:t xml:space="preserve"> 3</w:t>
      </w:r>
      <w:r w:rsidRPr="009B6EF2">
        <w:rPr>
          <w:rFonts w:ascii="Times New Roman" w:hAnsi="Times New Roman" w:cs="Times New Roman"/>
          <w:sz w:val="28"/>
          <w:szCs w:val="28"/>
        </w:rPr>
        <w:t xml:space="preserve"> с протонированной кислотным катализатором 4</w:t>
      </w:r>
      <w:r w:rsidRPr="009B6EF2">
        <w:rPr>
          <w:rFonts w:ascii="Times New Roman" w:hAnsi="Times New Roman" w:cs="Times New Roman"/>
          <w:sz w:val="28"/>
          <w:szCs w:val="28"/>
          <w:lang w:val="kk-KZ"/>
        </w:rPr>
        <w:t xml:space="preserve"> </w:t>
      </w:r>
      <w:r w:rsidR="00D82637">
        <w:rPr>
          <w:rFonts w:ascii="Times New Roman" w:hAnsi="Times New Roman" w:cs="Times New Roman"/>
          <w:sz w:val="28"/>
          <w:szCs w:val="28"/>
          <w:lang w:val="kk-KZ"/>
        </w:rPr>
        <w:t xml:space="preserve">и </w:t>
      </w:r>
      <w:r w:rsidRPr="009B6EF2">
        <w:rPr>
          <w:rFonts w:ascii="Times New Roman" w:hAnsi="Times New Roman" w:cs="Times New Roman"/>
          <w:sz w:val="28"/>
          <w:szCs w:val="28"/>
        </w:rPr>
        <w:t>иминной компонентой (образующейся при взаимодействии карбонильного соединения и амина). В результате образуется нитрилиевый центр, который "перехватывается" карбоксильной группой кислотно</w:t>
      </w:r>
      <w:r w:rsidRPr="009B6EF2">
        <w:rPr>
          <w:rFonts w:ascii="Times New Roman" w:hAnsi="Times New Roman" w:cs="Times New Roman"/>
          <w:sz w:val="28"/>
          <w:szCs w:val="28"/>
          <w:lang w:val="kk-KZ"/>
        </w:rPr>
        <w:t>го</w:t>
      </w:r>
      <w:r w:rsidRPr="009B6EF2">
        <w:rPr>
          <w:rFonts w:ascii="Times New Roman" w:hAnsi="Times New Roman" w:cs="Times New Roman"/>
          <w:sz w:val="28"/>
          <w:szCs w:val="28"/>
        </w:rPr>
        <w:t xml:space="preserve"> компонент</w:t>
      </w:r>
      <w:r w:rsidRPr="009B6EF2">
        <w:rPr>
          <w:rFonts w:ascii="Times New Roman" w:hAnsi="Times New Roman" w:cs="Times New Roman"/>
          <w:sz w:val="28"/>
          <w:szCs w:val="28"/>
          <w:lang w:val="kk-KZ"/>
        </w:rPr>
        <w:t>а</w:t>
      </w:r>
      <w:r w:rsidRPr="009B6EF2">
        <w:rPr>
          <w:rFonts w:ascii="Times New Roman" w:hAnsi="Times New Roman" w:cs="Times New Roman"/>
          <w:sz w:val="28"/>
          <w:szCs w:val="28"/>
        </w:rPr>
        <w:t xml:space="preserve">. Затем образовавшийся интермедиат перегруппировывается по так </w:t>
      </w:r>
      <w:r w:rsidR="00D82637">
        <w:rPr>
          <w:rFonts w:ascii="Times New Roman" w:hAnsi="Times New Roman" w:cs="Times New Roman"/>
          <w:sz w:val="28"/>
          <w:szCs w:val="28"/>
        </w:rPr>
        <w:t>называемо</w:t>
      </w:r>
      <w:r w:rsidR="00D82637">
        <w:rPr>
          <w:rFonts w:ascii="Times New Roman" w:hAnsi="Times New Roman" w:cs="Times New Roman"/>
          <w:sz w:val="28"/>
          <w:szCs w:val="28"/>
          <w:lang w:val="kk-KZ"/>
        </w:rPr>
        <w:t>му</w:t>
      </w:r>
      <w:r w:rsidRPr="00882BB8">
        <w:rPr>
          <w:rFonts w:ascii="Times New Roman" w:hAnsi="Times New Roman" w:cs="Times New Roman"/>
          <w:sz w:val="28"/>
          <w:szCs w:val="28"/>
        </w:rPr>
        <w:t xml:space="preserve"> </w:t>
      </w:r>
      <w:r w:rsidR="00D82637">
        <w:rPr>
          <w:rFonts w:ascii="Times New Roman" w:hAnsi="Times New Roman" w:cs="Times New Roman"/>
          <w:sz w:val="28"/>
          <w:szCs w:val="28"/>
          <w:lang w:val="kk-KZ"/>
        </w:rPr>
        <w:t>механизму</w:t>
      </w:r>
      <w:r w:rsidR="00D82637">
        <w:rPr>
          <w:rFonts w:ascii="Times New Roman" w:hAnsi="Times New Roman" w:cs="Times New Roman"/>
          <w:sz w:val="28"/>
          <w:szCs w:val="28"/>
        </w:rPr>
        <w:t xml:space="preserve"> М</w:t>
      </w:r>
      <w:r w:rsidR="00D82637">
        <w:rPr>
          <w:rFonts w:ascii="Times New Roman" w:hAnsi="Times New Roman" w:cs="Times New Roman"/>
          <w:sz w:val="28"/>
          <w:szCs w:val="28"/>
          <w:lang w:val="kk-KZ"/>
        </w:rPr>
        <w:t>у</w:t>
      </w:r>
      <w:r w:rsidRPr="00882BB8">
        <w:rPr>
          <w:rFonts w:ascii="Times New Roman" w:hAnsi="Times New Roman" w:cs="Times New Roman"/>
          <w:sz w:val="28"/>
          <w:szCs w:val="28"/>
        </w:rPr>
        <w:t>мма в конечную структуру [</w:t>
      </w:r>
      <w:r w:rsidR="00882BB8" w:rsidRPr="00882BB8">
        <w:rPr>
          <w:rFonts w:ascii="Times New Roman" w:hAnsi="Times New Roman" w:cs="Times New Roman"/>
          <w:sz w:val="28"/>
          <w:szCs w:val="28"/>
        </w:rPr>
        <w:t xml:space="preserve">9, </w:t>
      </w:r>
      <w:r w:rsidR="00882BB8" w:rsidRPr="00882BB8">
        <w:rPr>
          <w:rFonts w:ascii="Times New Roman" w:hAnsi="Times New Roman" w:cs="Times New Roman"/>
          <w:sz w:val="28"/>
          <w:szCs w:val="28"/>
          <w:lang w:val="en-US"/>
        </w:rPr>
        <w:t>p</w:t>
      </w:r>
      <w:r w:rsidR="00882BB8" w:rsidRPr="00882BB8">
        <w:rPr>
          <w:rFonts w:ascii="Times New Roman" w:hAnsi="Times New Roman" w:cs="Times New Roman"/>
          <w:sz w:val="28"/>
          <w:szCs w:val="28"/>
        </w:rPr>
        <w:t>. 6390-6392</w:t>
      </w:r>
      <w:r w:rsidRPr="00882BB8">
        <w:rPr>
          <w:rFonts w:ascii="Times New Roman" w:hAnsi="Times New Roman" w:cs="Times New Roman"/>
          <w:sz w:val="28"/>
          <w:szCs w:val="28"/>
        </w:rPr>
        <w:t xml:space="preserve">]. </w:t>
      </w:r>
      <w:r w:rsidRPr="009B6EF2">
        <w:rPr>
          <w:rFonts w:ascii="Times New Roman" w:hAnsi="Times New Roman" w:cs="Times New Roman"/>
          <w:sz w:val="28"/>
          <w:szCs w:val="28"/>
        </w:rPr>
        <w:t>Все реакции обратимы, за исключением перегруппировки М</w:t>
      </w:r>
      <w:r w:rsidR="00D82637">
        <w:rPr>
          <w:rFonts w:ascii="Times New Roman" w:hAnsi="Times New Roman" w:cs="Times New Roman"/>
          <w:sz w:val="28"/>
          <w:szCs w:val="28"/>
          <w:lang w:val="kk-KZ"/>
        </w:rPr>
        <w:t>у</w:t>
      </w:r>
      <w:r w:rsidRPr="009B6EF2">
        <w:rPr>
          <w:rFonts w:ascii="Times New Roman" w:hAnsi="Times New Roman" w:cs="Times New Roman"/>
          <w:sz w:val="28"/>
          <w:szCs w:val="28"/>
        </w:rPr>
        <w:t>мма [</w:t>
      </w:r>
      <w:r w:rsidRPr="00057CF6">
        <w:rPr>
          <w:rFonts w:ascii="Times New Roman" w:hAnsi="Times New Roman" w:cs="Times New Roman"/>
          <w:sz w:val="28"/>
          <w:szCs w:val="28"/>
        </w:rPr>
        <w:t>13</w:t>
      </w:r>
      <w:r w:rsidRPr="009B6EF2">
        <w:rPr>
          <w:rFonts w:ascii="Times New Roman" w:hAnsi="Times New Roman" w:cs="Times New Roman"/>
          <w:sz w:val="28"/>
          <w:szCs w:val="28"/>
        </w:rPr>
        <w:t>].</w:t>
      </w:r>
    </w:p>
    <w:p w14:paraId="0A6145C4" w14:textId="77777777" w:rsidR="009B6EF2" w:rsidRPr="009B6EF2" w:rsidRDefault="009B6EF2" w:rsidP="009B6EF2">
      <w:pPr>
        <w:spacing w:after="0" w:line="240" w:lineRule="auto"/>
        <w:ind w:firstLine="709"/>
        <w:contextualSpacing/>
        <w:jc w:val="both"/>
        <w:rPr>
          <w:rFonts w:ascii="Times New Roman" w:hAnsi="Times New Roman" w:cs="Times New Roman"/>
          <w:sz w:val="28"/>
          <w:szCs w:val="28"/>
        </w:rPr>
      </w:pPr>
    </w:p>
    <w:p w14:paraId="4AA5FA55" w14:textId="1BF43BCE" w:rsidR="003A4793" w:rsidRPr="008F3097" w:rsidRDefault="00B70A78" w:rsidP="00B70A78">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10378" w:dyaOrig="8664" w14:anchorId="1DDEAE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25pt;height:378pt" o:ole="">
            <v:imagedata r:id="rId9" o:title=""/>
          </v:shape>
          <o:OLEObject Type="Embed" ProgID="ChemDraw.Document.6.0" ShapeID="_x0000_i1025" DrawAspect="Content" ObjectID="_1831271516" r:id="rId10"/>
        </w:object>
      </w:r>
    </w:p>
    <w:p w14:paraId="1700DC6B" w14:textId="77777777" w:rsidR="00BA4149" w:rsidRPr="00BA4149" w:rsidRDefault="00BA4149" w:rsidP="009B6EF2">
      <w:pPr>
        <w:spacing w:after="0" w:line="240" w:lineRule="auto"/>
        <w:jc w:val="center"/>
        <w:rPr>
          <w:rFonts w:ascii="Times New Roman" w:hAnsi="Times New Roman" w:cs="Times New Roman"/>
          <w:sz w:val="16"/>
          <w:szCs w:val="16"/>
        </w:rPr>
      </w:pPr>
    </w:p>
    <w:p w14:paraId="5C816B44" w14:textId="08B667D7" w:rsidR="003A4793" w:rsidRPr="009B6EF2" w:rsidRDefault="00BA4149" w:rsidP="009B6EF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3A4793" w:rsidRPr="009B6EF2">
        <w:rPr>
          <w:rFonts w:ascii="Times New Roman" w:hAnsi="Times New Roman" w:cs="Times New Roman"/>
          <w:sz w:val="28"/>
          <w:szCs w:val="28"/>
        </w:rPr>
        <w:t xml:space="preserve">1 </w:t>
      </w:r>
      <w:r w:rsidR="00716913">
        <w:rPr>
          <w:rFonts w:ascii="Times New Roman" w:hAnsi="Times New Roman" w:cs="Times New Roman"/>
          <w:sz w:val="28"/>
          <w:szCs w:val="28"/>
        </w:rPr>
        <w:t>‒</w:t>
      </w:r>
      <w:r w:rsidR="003A4793" w:rsidRPr="009B6EF2">
        <w:rPr>
          <w:rFonts w:ascii="Times New Roman" w:hAnsi="Times New Roman" w:cs="Times New Roman"/>
          <w:sz w:val="28"/>
          <w:szCs w:val="28"/>
        </w:rPr>
        <w:t xml:space="preserve"> а) Четырехкомпонентная реакция </w:t>
      </w:r>
      <w:r w:rsidR="003A4793" w:rsidRPr="009B6EF2">
        <w:rPr>
          <w:rFonts w:ascii="Times New Roman" w:hAnsi="Times New Roman" w:cs="Times New Roman"/>
          <w:sz w:val="28"/>
          <w:szCs w:val="28"/>
          <w:lang w:val="kk-KZ"/>
        </w:rPr>
        <w:t xml:space="preserve">Карла </w:t>
      </w:r>
      <w:r w:rsidR="008D277B">
        <w:rPr>
          <w:rFonts w:ascii="Times New Roman" w:hAnsi="Times New Roman" w:cs="Times New Roman"/>
          <w:sz w:val="28"/>
          <w:szCs w:val="28"/>
        </w:rPr>
        <w:t>Уги</w:t>
      </w:r>
      <w:r w:rsidR="003A4793" w:rsidRPr="009B6EF2">
        <w:rPr>
          <w:rFonts w:ascii="Times New Roman" w:hAnsi="Times New Roman" w:cs="Times New Roman"/>
          <w:sz w:val="28"/>
          <w:szCs w:val="28"/>
        </w:rPr>
        <w:t xml:space="preserve">; б) </w:t>
      </w:r>
      <w:r w:rsidR="003A4793" w:rsidRPr="009B6EF2">
        <w:rPr>
          <w:rFonts w:ascii="Times New Roman" w:hAnsi="Times New Roman" w:cs="Times New Roman"/>
          <w:sz w:val="28"/>
          <w:szCs w:val="28"/>
          <w:lang w:val="kk-KZ"/>
        </w:rPr>
        <w:t>Общий</w:t>
      </w:r>
      <w:r w:rsidR="003A4793" w:rsidRPr="009B6EF2">
        <w:rPr>
          <w:rFonts w:ascii="Times New Roman" w:hAnsi="Times New Roman" w:cs="Times New Roman"/>
          <w:sz w:val="28"/>
          <w:szCs w:val="28"/>
        </w:rPr>
        <w:t xml:space="preserve"> </w:t>
      </w:r>
      <w:r w:rsidR="003A4793" w:rsidRPr="009B6EF2">
        <w:rPr>
          <w:rFonts w:ascii="Times New Roman" w:hAnsi="Times New Roman" w:cs="Times New Roman"/>
          <w:sz w:val="28"/>
          <w:szCs w:val="28"/>
          <w:lang w:val="kk-KZ"/>
        </w:rPr>
        <w:t>м</w:t>
      </w:r>
      <w:r w:rsidR="003A4793" w:rsidRPr="009B6EF2">
        <w:rPr>
          <w:rFonts w:ascii="Times New Roman" w:hAnsi="Times New Roman" w:cs="Times New Roman"/>
          <w:sz w:val="28"/>
          <w:szCs w:val="28"/>
        </w:rPr>
        <w:t xml:space="preserve">еханизм четырехкомпонентной реакции </w:t>
      </w:r>
      <w:r w:rsidR="008D277B">
        <w:rPr>
          <w:rFonts w:ascii="Times New Roman" w:hAnsi="Times New Roman" w:cs="Times New Roman"/>
          <w:sz w:val="28"/>
          <w:szCs w:val="28"/>
        </w:rPr>
        <w:t>Уги</w:t>
      </w:r>
    </w:p>
    <w:p w14:paraId="6BFCE81E" w14:textId="77777777" w:rsidR="003A4793" w:rsidRPr="008F3097" w:rsidRDefault="003A4793" w:rsidP="009B6EF2">
      <w:pPr>
        <w:spacing w:after="0" w:line="240" w:lineRule="auto"/>
        <w:ind w:firstLine="709"/>
        <w:jc w:val="both"/>
        <w:rPr>
          <w:rFonts w:ascii="Times New Roman" w:hAnsi="Times New Roman" w:cs="Times New Roman"/>
          <w:sz w:val="28"/>
          <w:szCs w:val="28"/>
        </w:rPr>
      </w:pPr>
    </w:p>
    <w:p w14:paraId="6061ADA0" w14:textId="255B7273" w:rsidR="003A4793" w:rsidRPr="009B6EF2" w:rsidRDefault="00BA4149" w:rsidP="00BA4149">
      <w:pPr>
        <w:pStyle w:val="a3"/>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1.1.1 </w:t>
      </w:r>
      <w:r w:rsidR="003A4793" w:rsidRPr="009B6EF2">
        <w:rPr>
          <w:rFonts w:ascii="Times New Roman" w:hAnsi="Times New Roman" w:cs="Times New Roman"/>
          <w:sz w:val="28"/>
          <w:szCs w:val="28"/>
        </w:rPr>
        <w:t>«</w:t>
      </w:r>
      <w:r w:rsidR="003A4793" w:rsidRPr="009B6EF2">
        <w:rPr>
          <w:rFonts w:ascii="Times New Roman" w:hAnsi="Times New Roman" w:cs="Times New Roman"/>
          <w:sz w:val="28"/>
          <w:szCs w:val="28"/>
          <w:lang w:val="kk-KZ"/>
        </w:rPr>
        <w:t>Пост-</w:t>
      </w:r>
      <w:r w:rsidR="008D277B">
        <w:rPr>
          <w:rFonts w:ascii="Times New Roman" w:hAnsi="Times New Roman" w:cs="Times New Roman"/>
          <w:sz w:val="28"/>
          <w:szCs w:val="28"/>
          <w:lang w:val="kk-KZ"/>
        </w:rPr>
        <w:t>Уги</w:t>
      </w:r>
      <w:r w:rsidR="003A4793" w:rsidRPr="009B6EF2">
        <w:rPr>
          <w:rFonts w:ascii="Times New Roman" w:hAnsi="Times New Roman" w:cs="Times New Roman"/>
          <w:sz w:val="28"/>
          <w:szCs w:val="28"/>
          <w:lang w:val="kk-KZ"/>
        </w:rPr>
        <w:t>» модификации как путь к раз</w:t>
      </w:r>
      <w:r w:rsidR="00241789">
        <w:rPr>
          <w:rFonts w:ascii="Times New Roman" w:hAnsi="Times New Roman" w:cs="Times New Roman"/>
          <w:sz w:val="28"/>
          <w:szCs w:val="28"/>
          <w:lang w:val="kk-KZ"/>
        </w:rPr>
        <w:t>личным продуктам на основе МКРИ</w:t>
      </w:r>
      <w:r w:rsidR="001B275F">
        <w:rPr>
          <w:rFonts w:ascii="Times New Roman" w:hAnsi="Times New Roman" w:cs="Times New Roman"/>
          <w:sz w:val="28"/>
          <w:szCs w:val="28"/>
          <w:lang w:val="kk-KZ"/>
        </w:rPr>
        <w:t>.</w:t>
      </w:r>
    </w:p>
    <w:p w14:paraId="1E4EAE2A" w14:textId="51A6F15A" w:rsidR="003A4793" w:rsidRPr="008F3097" w:rsidRDefault="003A479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Пост-</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-преобразование </w:t>
      </w:r>
      <w:r w:rsidR="00BA4149">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перспективное направление современной органической химии, открывающее большие возможности для получения неизвестных разнообразных гетероциклических систем. </w:t>
      </w:r>
      <w:r w:rsidR="001B275F">
        <w:rPr>
          <w:rFonts w:ascii="Times New Roman" w:hAnsi="Times New Roman" w:cs="Times New Roman"/>
          <w:sz w:val="28"/>
          <w:szCs w:val="28"/>
          <w:lang w:val="kk-KZ"/>
        </w:rPr>
        <w:t>В целом</w:t>
      </w:r>
      <w:r w:rsidRPr="008F3097">
        <w:rPr>
          <w:rFonts w:ascii="Times New Roman" w:hAnsi="Times New Roman" w:cs="Times New Roman"/>
          <w:sz w:val="28"/>
          <w:szCs w:val="28"/>
          <w:lang w:val="kk-KZ"/>
        </w:rPr>
        <w:t>, Пост-</w:t>
      </w:r>
      <w:r w:rsidR="008D277B">
        <w:rPr>
          <w:rFonts w:ascii="Times New Roman" w:hAnsi="Times New Roman" w:cs="Times New Roman"/>
          <w:sz w:val="28"/>
          <w:szCs w:val="28"/>
          <w:lang w:val="kk-KZ"/>
        </w:rPr>
        <w:t>Уги</w:t>
      </w:r>
      <w:r w:rsidR="001B275F">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модификации представляют собой сочетание классической реакции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с последующими различными превращениями.</w:t>
      </w:r>
    </w:p>
    <w:p w14:paraId="4B7C4F55" w14:textId="29A00D1E" w:rsidR="003A4793" w:rsidRPr="008F3097" w:rsidRDefault="003A479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Поскольку в многокомпонентных реакциях можно использовать реагенты с дополнительными функциональными группами, продукт </w:t>
      </w:r>
      <w:r w:rsidR="008D277B">
        <w:rPr>
          <w:rFonts w:ascii="Times New Roman" w:hAnsi="Times New Roman" w:cs="Times New Roman"/>
          <w:sz w:val="28"/>
          <w:szCs w:val="28"/>
          <w:lang w:val="kk-KZ"/>
        </w:rPr>
        <w:t>Уги</w:t>
      </w:r>
      <w:r w:rsidR="001B275F">
        <w:rPr>
          <w:rFonts w:ascii="Times New Roman" w:hAnsi="Times New Roman" w:cs="Times New Roman"/>
          <w:sz w:val="28"/>
          <w:szCs w:val="28"/>
          <w:lang w:val="kk-KZ"/>
        </w:rPr>
        <w:t>-4CR может</w:t>
      </w:r>
      <w:r w:rsidRPr="008F3097">
        <w:rPr>
          <w:rFonts w:ascii="Times New Roman" w:hAnsi="Times New Roman" w:cs="Times New Roman"/>
          <w:sz w:val="28"/>
          <w:szCs w:val="28"/>
          <w:lang w:val="kk-KZ"/>
        </w:rPr>
        <w:t xml:space="preserve"> циклизоваться с обр</w:t>
      </w:r>
      <w:r w:rsidR="001B275F">
        <w:rPr>
          <w:rFonts w:ascii="Times New Roman" w:hAnsi="Times New Roman" w:cs="Times New Roman"/>
          <w:sz w:val="28"/>
          <w:szCs w:val="28"/>
          <w:lang w:val="kk-KZ"/>
        </w:rPr>
        <w:t>азованием нового гетероцикла. Это и</w:t>
      </w:r>
      <w:r w:rsidRPr="008F3097">
        <w:rPr>
          <w:rFonts w:ascii="Times New Roman" w:hAnsi="Times New Roman" w:cs="Times New Roman"/>
          <w:sz w:val="28"/>
          <w:szCs w:val="28"/>
          <w:lang w:val="kk-KZ"/>
        </w:rPr>
        <w:t xml:space="preserve"> называется пост-</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-преобразованием. Другими словами, </w:t>
      </w:r>
      <w:r w:rsidR="001B275F" w:rsidRPr="001B275F">
        <w:rPr>
          <w:rFonts w:ascii="Times New Roman" w:hAnsi="Times New Roman" w:cs="Times New Roman"/>
          <w:sz w:val="28"/>
          <w:szCs w:val="28"/>
        </w:rPr>
        <w:t>такая стратегия реализуема благодаря</w:t>
      </w:r>
      <w:r w:rsidR="001B275F">
        <w:rPr>
          <w:lang w:val="kk-KZ"/>
        </w:rPr>
        <w:t xml:space="preserve"> </w:t>
      </w:r>
      <w:r w:rsidRPr="008F3097">
        <w:rPr>
          <w:rFonts w:ascii="Times New Roman" w:hAnsi="Times New Roman" w:cs="Times New Roman"/>
          <w:sz w:val="28"/>
          <w:szCs w:val="28"/>
          <w:lang w:val="kk-KZ"/>
        </w:rPr>
        <w:t xml:space="preserve">общему характеру реакции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и совместимости этой реакции с </w:t>
      </w:r>
      <w:r w:rsidR="001B275F">
        <w:rPr>
          <w:rFonts w:ascii="Times New Roman" w:hAnsi="Times New Roman" w:cs="Times New Roman"/>
          <w:sz w:val="28"/>
          <w:szCs w:val="28"/>
          <w:lang w:val="kk-KZ"/>
        </w:rPr>
        <w:t xml:space="preserve">широким спектром </w:t>
      </w:r>
      <w:r w:rsidRPr="008F3097">
        <w:rPr>
          <w:rFonts w:ascii="Times New Roman" w:hAnsi="Times New Roman" w:cs="Times New Roman"/>
          <w:sz w:val="28"/>
          <w:szCs w:val="28"/>
          <w:lang w:val="kk-KZ"/>
        </w:rPr>
        <w:t>ортогональных функциональных групп.</w:t>
      </w:r>
    </w:p>
    <w:p w14:paraId="6E0563B2" w14:textId="16397604" w:rsidR="00223F71" w:rsidRPr="00223F71" w:rsidRDefault="001B275F" w:rsidP="00223F71">
      <w:pPr>
        <w:spacing w:after="0" w:line="240" w:lineRule="auto"/>
        <w:ind w:firstLine="709"/>
        <w:jc w:val="both"/>
        <w:rPr>
          <w:rFonts w:ascii="Times New Roman" w:hAnsi="Times New Roman" w:cs="Times New Roman"/>
          <w:sz w:val="28"/>
          <w:szCs w:val="28"/>
        </w:rPr>
      </w:pPr>
      <w:r w:rsidRPr="00223F71">
        <w:rPr>
          <w:rFonts w:ascii="Times New Roman" w:hAnsi="Times New Roman" w:cs="Times New Roman"/>
          <w:sz w:val="28"/>
          <w:szCs w:val="28"/>
        </w:rPr>
        <w:t>Интересным направлением исследований является использование бифункциональных соединений (рисунок 2), которые после участия в реакции Уги по одной функциональной группе могут вовлекаться во вторичные превращения по второй группе, инициируемые одним из реакционных центров, формирующихся в дипептидной основе Уги-аддукта.</w:t>
      </w:r>
    </w:p>
    <w:p w14:paraId="35713A5D" w14:textId="77777777" w:rsidR="00223F71" w:rsidRPr="00223F71" w:rsidRDefault="00223F71" w:rsidP="00223F71">
      <w:pPr>
        <w:spacing w:after="0" w:line="240" w:lineRule="auto"/>
        <w:ind w:firstLine="709"/>
        <w:jc w:val="both"/>
        <w:rPr>
          <w:rFonts w:ascii="Times New Roman" w:hAnsi="Times New Roman" w:cs="Times New Roman"/>
          <w:sz w:val="28"/>
          <w:szCs w:val="28"/>
        </w:rPr>
      </w:pPr>
    </w:p>
    <w:p w14:paraId="3D3197AB" w14:textId="0354F9F2" w:rsidR="003A4793" w:rsidRPr="001B275F" w:rsidRDefault="003A4793"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573" w:dyaOrig="1560" w14:anchorId="02CDAC81">
          <v:shape id="_x0000_i1026" type="#_x0000_t75" style="width:427.5pt;height:78.75pt" o:ole="">
            <v:imagedata r:id="rId11" o:title=""/>
          </v:shape>
          <o:OLEObject Type="Embed" ProgID="ChemDraw.Document.6.0" ShapeID="_x0000_i1026" DrawAspect="Content" ObjectID="_1831271517" r:id="rId12"/>
        </w:object>
      </w:r>
    </w:p>
    <w:p w14:paraId="32945B41" w14:textId="77777777" w:rsidR="003A4793" w:rsidRPr="00BA4149" w:rsidRDefault="003A4793" w:rsidP="009B6EF2">
      <w:pPr>
        <w:spacing w:after="0" w:line="240" w:lineRule="auto"/>
        <w:jc w:val="center"/>
        <w:rPr>
          <w:rFonts w:ascii="Times New Roman" w:hAnsi="Times New Roman" w:cs="Times New Roman"/>
          <w:sz w:val="16"/>
          <w:szCs w:val="16"/>
        </w:rPr>
      </w:pPr>
    </w:p>
    <w:p w14:paraId="007DA82E" w14:textId="46E0BFD7" w:rsidR="003A4793" w:rsidRPr="00BA4149" w:rsidRDefault="00BA4149" w:rsidP="009B6EF2">
      <w:pPr>
        <w:spacing w:after="0" w:line="240" w:lineRule="auto"/>
        <w:jc w:val="center"/>
        <w:rPr>
          <w:rFonts w:ascii="Times New Roman" w:hAnsi="Times New Roman" w:cs="Times New Roman"/>
          <w:sz w:val="28"/>
          <w:szCs w:val="28"/>
        </w:rPr>
      </w:pPr>
      <w:r w:rsidRPr="00BA4149">
        <w:rPr>
          <w:rFonts w:ascii="Times New Roman" w:hAnsi="Times New Roman" w:cs="Times New Roman"/>
          <w:sz w:val="28"/>
          <w:szCs w:val="28"/>
        </w:rPr>
        <w:t xml:space="preserve">Рисунок </w:t>
      </w:r>
      <w:r w:rsidR="003A4793" w:rsidRPr="00BA4149">
        <w:rPr>
          <w:rFonts w:ascii="Times New Roman" w:hAnsi="Times New Roman" w:cs="Times New Roman"/>
          <w:sz w:val="28"/>
          <w:szCs w:val="28"/>
          <w:lang w:val="kk-KZ"/>
        </w:rPr>
        <w:t xml:space="preserve">2 </w:t>
      </w:r>
      <w:r>
        <w:rPr>
          <w:rFonts w:ascii="Times New Roman" w:hAnsi="Times New Roman" w:cs="Times New Roman"/>
          <w:sz w:val="28"/>
          <w:szCs w:val="28"/>
          <w:lang w:val="kk-KZ"/>
        </w:rPr>
        <w:t>‒</w:t>
      </w:r>
      <w:r w:rsidR="003A4793" w:rsidRPr="00BA4149">
        <w:rPr>
          <w:rFonts w:ascii="Times New Roman" w:hAnsi="Times New Roman" w:cs="Times New Roman"/>
          <w:sz w:val="28"/>
          <w:szCs w:val="28"/>
        </w:rPr>
        <w:t xml:space="preserve"> </w:t>
      </w:r>
      <w:r w:rsidR="003A4793" w:rsidRPr="00BA4149">
        <w:rPr>
          <w:rFonts w:ascii="Times New Roman" w:hAnsi="Times New Roman" w:cs="Times New Roman"/>
          <w:sz w:val="28"/>
          <w:szCs w:val="28"/>
          <w:lang w:val="kk-KZ"/>
        </w:rPr>
        <w:t xml:space="preserve">Один из примеров </w:t>
      </w:r>
      <w:r w:rsidR="003A4793" w:rsidRPr="00BA4149">
        <w:rPr>
          <w:rFonts w:ascii="Times New Roman" w:hAnsi="Times New Roman" w:cs="Times New Roman"/>
          <w:sz w:val="28"/>
          <w:szCs w:val="28"/>
        </w:rPr>
        <w:t>«Пост-</w:t>
      </w:r>
      <w:r w:rsidR="008D277B">
        <w:rPr>
          <w:rFonts w:ascii="Times New Roman" w:hAnsi="Times New Roman" w:cs="Times New Roman"/>
          <w:sz w:val="28"/>
          <w:szCs w:val="28"/>
        </w:rPr>
        <w:t>Уги</w:t>
      </w:r>
      <w:r w:rsidR="003A4793" w:rsidRPr="00BA4149">
        <w:rPr>
          <w:rFonts w:ascii="Times New Roman" w:hAnsi="Times New Roman" w:cs="Times New Roman"/>
          <w:sz w:val="28"/>
          <w:szCs w:val="28"/>
        </w:rPr>
        <w:t>» модификации</w:t>
      </w:r>
    </w:p>
    <w:p w14:paraId="6A2A99B8"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6FA99ED6" w14:textId="5F6EBB90" w:rsidR="003A4793" w:rsidRDefault="003A479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 2013 году Ян и его коллеги использовали монозащищенный бис-альдегид для получения различных изохино</w:t>
      </w:r>
      <w:r w:rsidR="00BB34DC">
        <w:rPr>
          <w:rFonts w:ascii="Times New Roman" w:hAnsi="Times New Roman" w:cs="Times New Roman"/>
          <w:sz w:val="28"/>
          <w:szCs w:val="28"/>
          <w:lang w:val="kk-KZ"/>
        </w:rPr>
        <w:t>линов</w:t>
      </w:r>
      <w:r w:rsidRPr="008F3097">
        <w:rPr>
          <w:rFonts w:ascii="Times New Roman" w:hAnsi="Times New Roman" w:cs="Times New Roman"/>
          <w:sz w:val="28"/>
          <w:szCs w:val="28"/>
        </w:rPr>
        <w:t xml:space="preserve"> </w:t>
      </w:r>
      <w:r w:rsidRPr="008F3097">
        <w:rPr>
          <w:rFonts w:ascii="Times New Roman" w:hAnsi="Times New Roman" w:cs="Times New Roman"/>
          <w:b/>
          <w:sz w:val="28"/>
          <w:szCs w:val="28"/>
          <w:lang w:val="kk-KZ"/>
        </w:rPr>
        <w:t>6</w:t>
      </w:r>
      <w:r w:rsidRPr="008F3097">
        <w:rPr>
          <w:rFonts w:ascii="Times New Roman" w:hAnsi="Times New Roman" w:cs="Times New Roman"/>
          <w:sz w:val="28"/>
          <w:szCs w:val="28"/>
          <w:lang w:val="kk-KZ"/>
        </w:rPr>
        <w:t xml:space="preserve"> посредством </w:t>
      </w:r>
      <w:r w:rsidR="00BB34DC" w:rsidRPr="00BB34DC">
        <w:rPr>
          <w:rFonts w:ascii="Times New Roman" w:hAnsi="Times New Roman" w:cs="Times New Roman"/>
          <w:sz w:val="28"/>
        </w:rPr>
        <w:t>пост-Уги-циклизации</w:t>
      </w:r>
      <w:r w:rsidR="00BB34DC"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w:t>
      </w:r>
      <w:r w:rsidR="00BA4149">
        <w:rPr>
          <w:rFonts w:ascii="Times New Roman" w:hAnsi="Times New Roman" w:cs="Times New Roman"/>
          <w:sz w:val="28"/>
          <w:szCs w:val="28"/>
          <w:lang w:val="kk-KZ"/>
        </w:rPr>
        <w:t>рисунок</w:t>
      </w:r>
      <w:r w:rsidRPr="008F3097">
        <w:rPr>
          <w:rFonts w:ascii="Times New Roman" w:hAnsi="Times New Roman" w:cs="Times New Roman"/>
          <w:sz w:val="28"/>
          <w:szCs w:val="28"/>
          <w:lang w:val="kk-KZ"/>
        </w:rPr>
        <w:t xml:space="preserve"> 3) [</w:t>
      </w:r>
      <w:r w:rsidRPr="008F3097">
        <w:rPr>
          <w:rFonts w:ascii="Times New Roman" w:hAnsi="Times New Roman" w:cs="Times New Roman"/>
          <w:sz w:val="28"/>
          <w:szCs w:val="28"/>
        </w:rPr>
        <w:t>13</w:t>
      </w:r>
      <w:r w:rsidR="00882BB8" w:rsidRPr="00882BB8">
        <w:rPr>
          <w:rFonts w:ascii="Times New Roman" w:hAnsi="Times New Roman" w:cs="Times New Roman"/>
          <w:sz w:val="28"/>
          <w:szCs w:val="28"/>
        </w:rPr>
        <w:t xml:space="preserve">, </w:t>
      </w:r>
      <w:r w:rsidR="00882BB8">
        <w:rPr>
          <w:rFonts w:ascii="Times New Roman" w:hAnsi="Times New Roman" w:cs="Times New Roman"/>
          <w:sz w:val="28"/>
          <w:szCs w:val="28"/>
          <w:lang w:val="en-US"/>
        </w:rPr>
        <w:t>p</w:t>
      </w:r>
      <w:r w:rsidR="00882BB8" w:rsidRPr="00882BB8">
        <w:rPr>
          <w:rFonts w:ascii="Times New Roman" w:hAnsi="Times New Roman" w:cs="Times New Roman"/>
          <w:sz w:val="28"/>
          <w:szCs w:val="28"/>
        </w:rPr>
        <w:t>. 202-206</w:t>
      </w:r>
      <w:r w:rsidRPr="008F3097">
        <w:rPr>
          <w:rFonts w:ascii="Times New Roman" w:hAnsi="Times New Roman" w:cs="Times New Roman"/>
          <w:sz w:val="28"/>
          <w:szCs w:val="28"/>
          <w:lang w:val="kk-KZ"/>
        </w:rPr>
        <w:t xml:space="preserve">]. </w:t>
      </w:r>
    </w:p>
    <w:p w14:paraId="71E1FF6E" w14:textId="77777777" w:rsidR="00BA4149" w:rsidRPr="008F3097" w:rsidRDefault="00BA4149" w:rsidP="009B6EF2">
      <w:pPr>
        <w:spacing w:after="0" w:line="240" w:lineRule="auto"/>
        <w:ind w:firstLine="709"/>
        <w:jc w:val="both"/>
        <w:rPr>
          <w:rFonts w:ascii="Times New Roman" w:hAnsi="Times New Roman" w:cs="Times New Roman"/>
          <w:sz w:val="28"/>
          <w:szCs w:val="28"/>
          <w:lang w:val="kk-KZ"/>
        </w:rPr>
      </w:pPr>
    </w:p>
    <w:p w14:paraId="593F6570" w14:textId="3EB3260E" w:rsidR="003A4793" w:rsidRPr="008F3097" w:rsidRDefault="00B70A78"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006" w:dyaOrig="4848" w14:anchorId="275F7967">
          <v:shape id="_x0000_i1027" type="#_x0000_t75" style="width:344.25pt;height:210.75pt" o:ole="">
            <v:imagedata r:id="rId13" o:title=""/>
          </v:shape>
          <o:OLEObject Type="Embed" ProgID="ChemDraw.Document.6.0" ShapeID="_x0000_i1027" DrawAspect="Content" ObjectID="_1831271518" r:id="rId14"/>
        </w:object>
      </w:r>
    </w:p>
    <w:p w14:paraId="278FA3BC" w14:textId="77777777" w:rsidR="00716913" w:rsidRPr="00716913" w:rsidRDefault="00716913" w:rsidP="00BA4149">
      <w:pPr>
        <w:spacing w:after="0" w:line="240" w:lineRule="auto"/>
        <w:jc w:val="center"/>
        <w:rPr>
          <w:rFonts w:ascii="Times New Roman" w:hAnsi="Times New Roman" w:cs="Times New Roman"/>
          <w:sz w:val="16"/>
          <w:szCs w:val="16"/>
          <w:lang w:val="kk-KZ"/>
        </w:rPr>
      </w:pPr>
    </w:p>
    <w:p w14:paraId="70235C11" w14:textId="78349BEF" w:rsidR="003A4793" w:rsidRPr="00BA4149" w:rsidRDefault="00BA4149" w:rsidP="00BA4149">
      <w:pPr>
        <w:spacing w:after="0" w:line="240" w:lineRule="auto"/>
        <w:jc w:val="center"/>
        <w:rPr>
          <w:rFonts w:ascii="Times New Roman" w:hAnsi="Times New Roman" w:cs="Times New Roman"/>
          <w:sz w:val="28"/>
          <w:szCs w:val="28"/>
        </w:rPr>
      </w:pPr>
      <w:r w:rsidRPr="00BA4149">
        <w:rPr>
          <w:rFonts w:ascii="Times New Roman" w:hAnsi="Times New Roman" w:cs="Times New Roman"/>
          <w:sz w:val="28"/>
          <w:szCs w:val="28"/>
          <w:lang w:val="kk-KZ"/>
        </w:rPr>
        <w:t>Рисунок</w:t>
      </w:r>
      <w:r w:rsidRPr="00BA4149">
        <w:rPr>
          <w:rFonts w:ascii="Times New Roman" w:hAnsi="Times New Roman" w:cs="Times New Roman"/>
          <w:sz w:val="28"/>
          <w:szCs w:val="28"/>
        </w:rPr>
        <w:t xml:space="preserve"> </w:t>
      </w:r>
      <w:r w:rsidR="003A4793" w:rsidRPr="00BA4149">
        <w:rPr>
          <w:rFonts w:ascii="Times New Roman" w:hAnsi="Times New Roman" w:cs="Times New Roman"/>
          <w:sz w:val="28"/>
          <w:szCs w:val="28"/>
          <w:lang w:val="kk-KZ"/>
        </w:rPr>
        <w:t>3</w:t>
      </w:r>
      <w:r w:rsidR="003A4793" w:rsidRPr="00BA4149">
        <w:rPr>
          <w:rFonts w:ascii="Times New Roman" w:hAnsi="Times New Roman" w:cs="Times New Roman"/>
          <w:sz w:val="28"/>
          <w:szCs w:val="28"/>
        </w:rPr>
        <w:t xml:space="preserve"> </w:t>
      </w:r>
      <w:r w:rsidR="00716913">
        <w:rPr>
          <w:rFonts w:ascii="Times New Roman" w:hAnsi="Times New Roman" w:cs="Times New Roman"/>
          <w:sz w:val="28"/>
          <w:szCs w:val="28"/>
          <w:lang w:val="kk-KZ"/>
        </w:rPr>
        <w:t>‒</w:t>
      </w:r>
      <w:r w:rsidR="003A4793" w:rsidRPr="00BA4149">
        <w:rPr>
          <w:rFonts w:ascii="Times New Roman" w:hAnsi="Times New Roman" w:cs="Times New Roman"/>
          <w:sz w:val="28"/>
          <w:szCs w:val="28"/>
          <w:lang w:val="kk-KZ"/>
        </w:rPr>
        <w:t xml:space="preserve"> </w:t>
      </w:r>
      <w:r w:rsidR="003A4793" w:rsidRPr="00BA4149">
        <w:rPr>
          <w:rFonts w:ascii="Times New Roman" w:hAnsi="Times New Roman" w:cs="Times New Roman"/>
          <w:sz w:val="28"/>
          <w:szCs w:val="28"/>
        </w:rPr>
        <w:t>Синтез изохинолинов в одну стадию</w:t>
      </w:r>
    </w:p>
    <w:p w14:paraId="178FE4F9" w14:textId="77777777" w:rsidR="003A4793" w:rsidRPr="009C7514" w:rsidRDefault="003A4793" w:rsidP="009B6EF2">
      <w:pPr>
        <w:spacing w:after="0" w:line="240" w:lineRule="auto"/>
        <w:ind w:firstLine="567"/>
        <w:jc w:val="center"/>
        <w:rPr>
          <w:rFonts w:ascii="Times New Roman" w:hAnsi="Times New Roman" w:cs="Times New Roman"/>
          <w:sz w:val="24"/>
          <w:szCs w:val="28"/>
        </w:rPr>
      </w:pPr>
    </w:p>
    <w:p w14:paraId="064FF469" w14:textId="098B08D6" w:rsidR="003A4793" w:rsidRPr="008F3097" w:rsidRDefault="00536E5A" w:rsidP="009B6EF2">
      <w:pPr>
        <w:spacing w:after="0" w:line="240" w:lineRule="auto"/>
        <w:ind w:firstLine="709"/>
        <w:jc w:val="both"/>
        <w:rPr>
          <w:rFonts w:ascii="Times New Roman" w:hAnsi="Times New Roman" w:cs="Times New Roman"/>
          <w:b/>
          <w:sz w:val="28"/>
          <w:szCs w:val="28"/>
          <w:lang w:val="kk-KZ"/>
        </w:rPr>
      </w:pPr>
      <w:r w:rsidRPr="00536E5A">
        <w:rPr>
          <w:rFonts w:ascii="Times New Roman" w:hAnsi="Times New Roman" w:cs="Times New Roman"/>
          <w:sz w:val="28"/>
          <w:szCs w:val="28"/>
        </w:rPr>
        <w:t>Наиболее вероятным представлялось</w:t>
      </w:r>
      <w:r w:rsidR="003A4793" w:rsidRPr="008F3097">
        <w:rPr>
          <w:rFonts w:ascii="Times New Roman" w:hAnsi="Times New Roman" w:cs="Times New Roman"/>
          <w:sz w:val="28"/>
          <w:szCs w:val="28"/>
          <w:lang w:val="kk-KZ"/>
        </w:rPr>
        <w:t xml:space="preserve"> то, что изохинолины образуются в результате внутримолекулярной конденсации амидной группы изоцианидного происхождения со второй незащищенной альдегидной группой. Эта стратегия может обеспечить доступ к различным изохинонам из обычных стартовых материалов. Чтобы оценить масштабы и потенциал этих реакций, ученые провели исследования ряда доступных </w:t>
      </w:r>
      <w:r w:rsidRPr="00536E5A">
        <w:rPr>
          <w:rFonts w:ascii="Times New Roman" w:hAnsi="Times New Roman" w:cs="Times New Roman"/>
          <w:sz w:val="28"/>
          <w:szCs w:val="28"/>
        </w:rPr>
        <w:t>карбонильных субстратов</w:t>
      </w:r>
      <w:r w:rsidR="003A4793" w:rsidRPr="008F3097">
        <w:rPr>
          <w:rFonts w:ascii="Times New Roman" w:hAnsi="Times New Roman" w:cs="Times New Roman"/>
          <w:sz w:val="28"/>
          <w:szCs w:val="28"/>
          <w:lang w:val="kk-KZ"/>
        </w:rPr>
        <w:t>.</w:t>
      </w:r>
    </w:p>
    <w:p w14:paraId="44600C5A" w14:textId="020BE0A7" w:rsidR="003A4793" w:rsidRPr="008F3097" w:rsidRDefault="003A479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В работе Федосеева и соавторов предложена эффективная методика получения гибридов тетразол-изохинолин/пиридон посредством катализируемых родием (III) межмолекулярных аннеляций и реакции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-азида. Модифицированная процедура проста, а </w:t>
      </w:r>
      <w:r w:rsidR="00536E5A" w:rsidRPr="00536E5A">
        <w:rPr>
          <w:rFonts w:ascii="Times New Roman" w:hAnsi="Times New Roman" w:cs="Times New Roman"/>
          <w:sz w:val="28"/>
          <w:szCs w:val="28"/>
        </w:rPr>
        <w:t>субстратная область достаточно широка</w:t>
      </w:r>
      <w:r w:rsidR="00536E5A"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w:t>
      </w:r>
      <w:r w:rsidRPr="008F3097">
        <w:rPr>
          <w:rFonts w:ascii="Times New Roman" w:hAnsi="Times New Roman" w:cs="Times New Roman"/>
          <w:sz w:val="28"/>
          <w:szCs w:val="28"/>
        </w:rPr>
        <w:t>14</w:t>
      </w:r>
      <w:r w:rsidRPr="008F3097">
        <w:rPr>
          <w:rFonts w:ascii="Times New Roman" w:hAnsi="Times New Roman" w:cs="Times New Roman"/>
          <w:sz w:val="28"/>
          <w:szCs w:val="28"/>
          <w:lang w:val="kk-KZ"/>
        </w:rPr>
        <w:t>].</w:t>
      </w:r>
      <w:r w:rsidRPr="00794079">
        <w:rPr>
          <w:rFonts w:ascii="Times New Roman" w:hAnsi="Times New Roman" w:cs="Times New Roman"/>
          <w:sz w:val="28"/>
          <w:szCs w:val="28"/>
        </w:rPr>
        <w:t xml:space="preserve"> </w:t>
      </w:r>
      <w:r w:rsidRPr="008F3097">
        <w:rPr>
          <w:rFonts w:ascii="Times New Roman" w:hAnsi="Times New Roman" w:cs="Times New Roman"/>
          <w:sz w:val="28"/>
          <w:szCs w:val="28"/>
          <w:lang w:val="kk-KZ"/>
        </w:rPr>
        <w:t xml:space="preserve">В последующих исследованиях авторы раскрыли подход к получению соединений, содержащих пиррол, индол, фуран и другие богатые электронами ареновые фрагменты, посредством двухстадийной последовательности, включающей реакцию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и последующий катализируемый золотом каскад деаромативной спироциклизации/1,6-присоединения [15]. Если карбонильную группу перенести во второе положение индола, можно получить другие типы реакций аддуктов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подвластных активным катализируемым веществам, в результате чего могут быть получены азепиноиндолы </w:t>
      </w:r>
      <w:r w:rsidRPr="00716913">
        <w:rPr>
          <w:rFonts w:ascii="Times New Roman" w:hAnsi="Times New Roman" w:cs="Times New Roman"/>
          <w:i/>
          <w:sz w:val="28"/>
          <w:szCs w:val="28"/>
          <w:lang w:val="kk-KZ"/>
        </w:rPr>
        <w:t>7</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kk-KZ"/>
        </w:rPr>
        <w:t>(</w:t>
      </w:r>
      <w:r w:rsidR="00BA4149">
        <w:rPr>
          <w:rFonts w:ascii="Times New Roman" w:hAnsi="Times New Roman" w:cs="Times New Roman"/>
          <w:sz w:val="28"/>
          <w:szCs w:val="28"/>
          <w:lang w:val="kk-KZ"/>
        </w:rPr>
        <w:t>рисунок</w:t>
      </w:r>
      <w:r w:rsidRPr="008F3097">
        <w:rPr>
          <w:rFonts w:ascii="Times New Roman" w:hAnsi="Times New Roman" w:cs="Times New Roman"/>
          <w:sz w:val="28"/>
          <w:szCs w:val="28"/>
          <w:lang w:val="kk-KZ"/>
        </w:rPr>
        <w:t xml:space="preserve"> 4) [16].</w:t>
      </w:r>
    </w:p>
    <w:p w14:paraId="33C6B8FB"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69B33851" w14:textId="77777777" w:rsidR="003A4793" w:rsidRPr="008F3097" w:rsidRDefault="003A4793" w:rsidP="00716913">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807" w:dyaOrig="1992" w14:anchorId="14C1222A">
          <v:shape id="_x0000_i1028" type="#_x0000_t75" style="width:465.75pt;height:94.5pt" o:ole="">
            <v:imagedata r:id="rId15" o:title=""/>
          </v:shape>
          <o:OLEObject Type="Embed" ProgID="ChemDraw.Document.6.0" ShapeID="_x0000_i1028" DrawAspect="Content" ObjectID="_1831271519" r:id="rId16"/>
        </w:object>
      </w:r>
    </w:p>
    <w:p w14:paraId="154F2427" w14:textId="77777777" w:rsidR="00716913" w:rsidRPr="00716913" w:rsidRDefault="00716913" w:rsidP="009B6EF2">
      <w:pPr>
        <w:spacing w:after="0" w:line="240" w:lineRule="auto"/>
        <w:jc w:val="center"/>
        <w:rPr>
          <w:rFonts w:ascii="Times New Roman" w:hAnsi="Times New Roman" w:cs="Times New Roman"/>
          <w:sz w:val="16"/>
          <w:szCs w:val="16"/>
          <w:lang w:val="kk-KZ"/>
        </w:rPr>
      </w:pPr>
    </w:p>
    <w:p w14:paraId="1B84720A" w14:textId="1E172FF0" w:rsidR="003A4793" w:rsidRDefault="00BA4149"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 xml:space="preserve">Рисунок </w:t>
      </w:r>
      <w:r w:rsidR="003A4793" w:rsidRPr="00716913">
        <w:rPr>
          <w:rFonts w:ascii="Times New Roman" w:hAnsi="Times New Roman" w:cs="Times New Roman"/>
          <w:sz w:val="28"/>
          <w:szCs w:val="28"/>
          <w:lang w:val="kk-KZ"/>
        </w:rPr>
        <w:t>4</w:t>
      </w:r>
      <w:r w:rsidR="003A4793" w:rsidRPr="00716913">
        <w:rPr>
          <w:rFonts w:ascii="Times New Roman" w:hAnsi="Times New Roman" w:cs="Times New Roman"/>
          <w:sz w:val="28"/>
          <w:szCs w:val="28"/>
        </w:rPr>
        <w:t xml:space="preserve"> </w:t>
      </w:r>
      <w:r w:rsidR="00716913" w:rsidRPr="00716913">
        <w:rPr>
          <w:rFonts w:ascii="Times New Roman" w:hAnsi="Times New Roman" w:cs="Times New Roman"/>
          <w:sz w:val="28"/>
          <w:szCs w:val="28"/>
        </w:rPr>
        <w:t>‒</w:t>
      </w:r>
      <w:r w:rsidR="003A4793" w:rsidRPr="00716913">
        <w:rPr>
          <w:rFonts w:ascii="Times New Roman" w:hAnsi="Times New Roman" w:cs="Times New Roman"/>
          <w:sz w:val="28"/>
          <w:szCs w:val="28"/>
          <w:lang w:val="kk-KZ"/>
        </w:rPr>
        <w:t xml:space="preserve"> Синтез</w:t>
      </w:r>
      <w:r w:rsidR="003A4793" w:rsidRPr="00716913">
        <w:rPr>
          <w:rFonts w:ascii="Times New Roman" w:hAnsi="Times New Roman" w:cs="Times New Roman"/>
          <w:sz w:val="28"/>
          <w:szCs w:val="28"/>
        </w:rPr>
        <w:t xml:space="preserve"> </w:t>
      </w:r>
      <w:r w:rsidR="003A4793" w:rsidRPr="00716913">
        <w:rPr>
          <w:rFonts w:ascii="Times New Roman" w:hAnsi="Times New Roman" w:cs="Times New Roman"/>
          <w:sz w:val="28"/>
          <w:szCs w:val="28"/>
          <w:lang w:val="kk-KZ"/>
        </w:rPr>
        <w:t>азеринбензотиофенов</w:t>
      </w:r>
    </w:p>
    <w:p w14:paraId="7A96D2A4" w14:textId="77777777" w:rsidR="00B36FA6" w:rsidRPr="00716913" w:rsidRDefault="00B36FA6" w:rsidP="009B6EF2">
      <w:pPr>
        <w:spacing w:after="0" w:line="240" w:lineRule="auto"/>
        <w:jc w:val="center"/>
        <w:rPr>
          <w:rFonts w:ascii="Times New Roman" w:hAnsi="Times New Roman" w:cs="Times New Roman"/>
          <w:sz w:val="28"/>
          <w:szCs w:val="28"/>
          <w:lang w:val="kk-KZ"/>
        </w:rPr>
      </w:pPr>
    </w:p>
    <w:p w14:paraId="4317B1B7" w14:textId="2BFA1DD2" w:rsidR="003A4793" w:rsidRDefault="00B36FA6" w:rsidP="00B36FA6">
      <w:pPr>
        <w:spacing w:after="0" w:line="240" w:lineRule="auto"/>
        <w:ind w:firstLine="709"/>
        <w:jc w:val="both"/>
        <w:rPr>
          <w:rFonts w:ascii="Times New Roman" w:hAnsi="Times New Roman" w:cs="Times New Roman"/>
          <w:sz w:val="28"/>
        </w:rPr>
      </w:pPr>
      <w:r w:rsidRPr="00B36FA6">
        <w:rPr>
          <w:rFonts w:ascii="Times New Roman" w:hAnsi="Times New Roman" w:cs="Times New Roman"/>
          <w:sz w:val="28"/>
        </w:rPr>
        <w:t>Когда карбонильную группу переносят в 4-е положение индола, становится возможным образование нового типа аддуктов (рисунок 5).</w:t>
      </w:r>
    </w:p>
    <w:p w14:paraId="3556BFDB" w14:textId="77777777" w:rsidR="00B36FA6" w:rsidRPr="008F3097" w:rsidRDefault="00B36FA6" w:rsidP="00B36FA6">
      <w:pPr>
        <w:spacing w:after="0" w:line="240" w:lineRule="auto"/>
        <w:ind w:firstLine="709"/>
        <w:jc w:val="both"/>
        <w:rPr>
          <w:rFonts w:ascii="Times New Roman" w:hAnsi="Times New Roman" w:cs="Times New Roman"/>
          <w:sz w:val="28"/>
          <w:szCs w:val="28"/>
          <w:lang w:val="kk-KZ"/>
        </w:rPr>
      </w:pPr>
    </w:p>
    <w:p w14:paraId="716F54E8" w14:textId="77777777" w:rsidR="003A4793" w:rsidRPr="008F3097" w:rsidRDefault="003A4793"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227" w:dyaOrig="6588" w14:anchorId="50486326">
          <v:shape id="_x0000_i1029" type="#_x0000_t75" style="width:393.75pt;height:284.25pt" o:ole="">
            <v:imagedata r:id="rId17" o:title=""/>
          </v:shape>
          <o:OLEObject Type="Embed" ProgID="ChemDraw.Document.6.0" ShapeID="_x0000_i1029" DrawAspect="Content" ObjectID="_1831271520" r:id="rId18"/>
        </w:object>
      </w:r>
    </w:p>
    <w:p w14:paraId="57193108" w14:textId="2DCEA9CD" w:rsidR="003A4793" w:rsidRPr="00341AAB" w:rsidRDefault="00BA4149"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A4793" w:rsidRPr="00341AAB">
        <w:rPr>
          <w:rFonts w:ascii="Times New Roman" w:hAnsi="Times New Roman" w:cs="Times New Roman"/>
          <w:sz w:val="28"/>
          <w:szCs w:val="28"/>
          <w:lang w:val="kk-KZ"/>
        </w:rPr>
        <w:t xml:space="preserve">5 </w:t>
      </w:r>
      <w:r w:rsidR="00341AAB">
        <w:rPr>
          <w:rFonts w:ascii="Times New Roman" w:hAnsi="Times New Roman" w:cs="Times New Roman"/>
          <w:sz w:val="28"/>
          <w:szCs w:val="28"/>
          <w:lang w:val="kk-KZ"/>
        </w:rPr>
        <w:t>‒</w:t>
      </w:r>
      <w:r w:rsidR="003A4793" w:rsidRPr="00341AAB">
        <w:rPr>
          <w:rFonts w:ascii="Times New Roman" w:hAnsi="Times New Roman" w:cs="Times New Roman"/>
          <w:sz w:val="28"/>
          <w:szCs w:val="28"/>
          <w:lang w:val="kk-KZ"/>
        </w:rPr>
        <w:t xml:space="preserve"> Образование продуктов азепининдола и азоцининдола</w:t>
      </w:r>
    </w:p>
    <w:p w14:paraId="6290DAE6" w14:textId="77777777" w:rsidR="009B6EF2" w:rsidRDefault="009B6EF2" w:rsidP="009B6EF2">
      <w:pPr>
        <w:spacing w:after="0" w:line="240" w:lineRule="auto"/>
        <w:jc w:val="both"/>
        <w:rPr>
          <w:rFonts w:ascii="Times New Roman" w:hAnsi="Times New Roman" w:cs="Times New Roman"/>
          <w:sz w:val="28"/>
          <w:szCs w:val="28"/>
          <w:lang w:val="kk-KZ"/>
        </w:rPr>
      </w:pPr>
    </w:p>
    <w:p w14:paraId="5B38381E" w14:textId="4534EC95" w:rsidR="00716913" w:rsidRPr="008F3097" w:rsidRDefault="00716913" w:rsidP="00B36FA6">
      <w:pPr>
        <w:spacing w:after="0" w:line="240" w:lineRule="auto"/>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Более того, селективность этих оксоциклизаций может </w:t>
      </w:r>
      <w:r w:rsidR="00B36FA6" w:rsidRPr="00B36FA6">
        <w:rPr>
          <w:rFonts w:ascii="Times New Roman" w:hAnsi="Times New Roman" w:cs="Times New Roman"/>
          <w:sz w:val="28"/>
          <w:szCs w:val="28"/>
        </w:rPr>
        <w:t>может регулироваться выб</w:t>
      </w:r>
      <w:r w:rsidR="00B36FA6" w:rsidRPr="00B36FA6">
        <w:rPr>
          <w:rFonts w:ascii="Times New Roman" w:hAnsi="Times New Roman" w:cs="Times New Roman"/>
          <w:sz w:val="28"/>
        </w:rPr>
        <w:t>ором</w:t>
      </w:r>
      <w:r w:rsidR="00B36FA6">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 xml:space="preserve">соответствующей каталитической системы. Катионы этих катализаторов </w:t>
      </w:r>
      <w:r w:rsidR="00B36FA6" w:rsidRPr="00B36FA6">
        <w:rPr>
          <w:rFonts w:ascii="Times New Roman" w:hAnsi="Times New Roman" w:cs="Times New Roman"/>
          <w:sz w:val="28"/>
          <w:szCs w:val="28"/>
        </w:rPr>
        <w:t>инициируют циклизацию</w:t>
      </w:r>
      <w:r w:rsidRPr="008F3097">
        <w:rPr>
          <w:rFonts w:ascii="Times New Roman" w:hAnsi="Times New Roman" w:cs="Times New Roman"/>
          <w:sz w:val="28"/>
          <w:szCs w:val="28"/>
          <w:lang w:val="kk-KZ"/>
        </w:rPr>
        <w:t>, что приводит к образованию таких продуктов, как азепининдол и азоциноиндол</w:t>
      </w:r>
      <w:r w:rsidR="00B36FA6">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[17].</w:t>
      </w:r>
    </w:p>
    <w:p w14:paraId="16CDC066" w14:textId="5EBC233F" w:rsidR="00716913" w:rsidRPr="00B36FA6" w:rsidRDefault="00B36FA6" w:rsidP="00B36FA6">
      <w:pPr>
        <w:spacing w:after="0" w:line="240" w:lineRule="auto"/>
        <w:ind w:firstLine="709"/>
        <w:jc w:val="both"/>
        <w:rPr>
          <w:rFonts w:ascii="Times New Roman" w:eastAsia="Times New Roman" w:hAnsi="Times New Roman" w:cs="Times New Roman"/>
          <w:sz w:val="28"/>
          <w:szCs w:val="24"/>
          <w:lang w:eastAsia="ru-RU"/>
        </w:rPr>
      </w:pPr>
      <w:r w:rsidRPr="00B36FA6">
        <w:rPr>
          <w:rFonts w:ascii="Times New Roman" w:eastAsia="Times New Roman" w:hAnsi="Times New Roman" w:cs="Times New Roman"/>
          <w:bCs/>
          <w:sz w:val="28"/>
          <w:szCs w:val="24"/>
          <w:lang w:eastAsia="ru-RU"/>
        </w:rPr>
        <w:t>Нуклеофильные свойства индола определяют реакционную способность субстратов в реакциях карбоциклизации, катализируемых переходными металлами.</w:t>
      </w:r>
      <w:r w:rsidR="00716913" w:rsidRPr="008F3097">
        <w:rPr>
          <w:rFonts w:ascii="Times New Roman" w:hAnsi="Times New Roman" w:cs="Times New Roman"/>
          <w:sz w:val="28"/>
          <w:szCs w:val="28"/>
          <w:lang w:val="kk-KZ"/>
        </w:rPr>
        <w:t xml:space="preserve"> Производное пиррол-2-карбальдегида</w:t>
      </w:r>
      <w:r w:rsidR="00716913" w:rsidRPr="008F3097">
        <w:rPr>
          <w:rFonts w:ascii="Times New Roman" w:hAnsi="Times New Roman" w:cs="Times New Roman"/>
          <w:sz w:val="28"/>
          <w:szCs w:val="28"/>
        </w:rPr>
        <w:t xml:space="preserve"> </w:t>
      </w:r>
      <w:r w:rsidR="00716913" w:rsidRPr="008F3097">
        <w:rPr>
          <w:rFonts w:ascii="Times New Roman" w:hAnsi="Times New Roman" w:cs="Times New Roman"/>
          <w:sz w:val="28"/>
          <w:szCs w:val="28"/>
          <w:lang w:val="kk-KZ"/>
        </w:rPr>
        <w:t xml:space="preserve"> эффективно использовалось для региоселективного образования </w:t>
      </w:r>
      <w:r w:rsidRPr="00B36FA6">
        <w:rPr>
          <w:rFonts w:ascii="Times New Roman" w:hAnsi="Times New Roman" w:cs="Times New Roman"/>
          <w:sz w:val="28"/>
          <w:szCs w:val="28"/>
        </w:rPr>
        <w:t>пирроло[2,3-c]азепинов и пирроло[2,3-c]пиридинов</w:t>
      </w:r>
      <w:r w:rsidR="00716913" w:rsidRPr="008F3097">
        <w:rPr>
          <w:rFonts w:ascii="Times New Roman" w:hAnsi="Times New Roman" w:cs="Times New Roman"/>
          <w:sz w:val="28"/>
          <w:szCs w:val="28"/>
          <w:lang w:val="kk-KZ"/>
        </w:rPr>
        <w:t xml:space="preserve"> </w:t>
      </w:r>
      <w:r w:rsidR="00CA752B" w:rsidRPr="00CA752B">
        <w:rPr>
          <w:rFonts w:ascii="Times New Roman" w:hAnsi="Times New Roman" w:cs="Times New Roman"/>
          <w:sz w:val="28"/>
          <w:szCs w:val="28"/>
        </w:rPr>
        <w:t>в условиях</w:t>
      </w:r>
      <w:r w:rsidR="00716913" w:rsidRPr="008F3097">
        <w:rPr>
          <w:rFonts w:ascii="Times New Roman" w:hAnsi="Times New Roman" w:cs="Times New Roman"/>
          <w:sz w:val="28"/>
          <w:szCs w:val="28"/>
          <w:lang w:val="kk-KZ"/>
        </w:rPr>
        <w:t xml:space="preserve"> Pt(II)-/катионный Au(I)-катализ [18]. Принимая во внимание основную роль катализаторов, таких как золото и серебро, в достижении высоких выходов целевых имидазолсодержащих п</w:t>
      </w:r>
      <w:r>
        <w:rPr>
          <w:rFonts w:ascii="Times New Roman" w:hAnsi="Times New Roman" w:cs="Times New Roman"/>
          <w:sz w:val="28"/>
          <w:szCs w:val="28"/>
          <w:lang w:val="kk-KZ"/>
        </w:rPr>
        <w:t>родуктов, исследователи пришли</w:t>
      </w:r>
      <w:r w:rsidR="00716913" w:rsidRPr="008F3097">
        <w:rPr>
          <w:rFonts w:ascii="Times New Roman" w:hAnsi="Times New Roman" w:cs="Times New Roman"/>
          <w:sz w:val="28"/>
          <w:szCs w:val="28"/>
          <w:lang w:val="kk-KZ"/>
        </w:rPr>
        <w:t xml:space="preserve"> к выводу, </w:t>
      </w:r>
      <w:r w:rsidRPr="00B36FA6">
        <w:rPr>
          <w:rFonts w:ascii="Times New Roman" w:hAnsi="Times New Roman" w:cs="Times New Roman"/>
          <w:sz w:val="28"/>
          <w:szCs w:val="28"/>
        </w:rPr>
        <w:t>что изменение растворителя позволяет смещать распределение продуктов, включая образование имидазол-диазепиновых структур</w:t>
      </w:r>
      <w:r w:rsidR="00716913" w:rsidRPr="00B36FA6">
        <w:rPr>
          <w:rFonts w:ascii="Times New Roman" w:hAnsi="Times New Roman" w:cs="Times New Roman"/>
          <w:sz w:val="28"/>
          <w:szCs w:val="28"/>
          <w:lang w:val="kk-KZ"/>
        </w:rPr>
        <w:t>.</w:t>
      </w:r>
      <w:r w:rsidR="00716913" w:rsidRPr="008F3097">
        <w:rPr>
          <w:rFonts w:ascii="Times New Roman" w:hAnsi="Times New Roman" w:cs="Times New Roman"/>
          <w:sz w:val="28"/>
          <w:szCs w:val="28"/>
          <w:lang w:val="kk-KZ"/>
        </w:rPr>
        <w:t xml:space="preserve"> В ходе исследований было определено оптимальное соотношение катализаторов и выбран наиболее подходящий растворитель. В целом характерной особенностью </w:t>
      </w:r>
      <w:r w:rsidR="00CA752B" w:rsidRPr="00CA752B">
        <w:rPr>
          <w:rFonts w:ascii="Times New Roman" w:hAnsi="Times New Roman" w:cs="Times New Roman"/>
          <w:sz w:val="28"/>
          <w:szCs w:val="28"/>
        </w:rPr>
        <w:t>получаемых структур</w:t>
      </w:r>
      <w:r w:rsidR="00716913" w:rsidRPr="008F3097">
        <w:rPr>
          <w:rFonts w:ascii="Times New Roman" w:hAnsi="Times New Roman" w:cs="Times New Roman"/>
          <w:sz w:val="28"/>
          <w:szCs w:val="28"/>
          <w:lang w:val="kk-KZ"/>
        </w:rPr>
        <w:t xml:space="preserve"> является водородная связь между</w:t>
      </w:r>
      <w:r w:rsidR="00CA752B">
        <w:rPr>
          <w:rFonts w:ascii="Times New Roman" w:hAnsi="Times New Roman" w:cs="Times New Roman"/>
          <w:sz w:val="28"/>
          <w:szCs w:val="28"/>
          <w:lang w:val="kk-KZ"/>
        </w:rPr>
        <w:t xml:space="preserve"> имино- и аминогруппами, которая стабилизируе</w:t>
      </w:r>
      <w:r w:rsidR="00716913" w:rsidRPr="008F3097">
        <w:rPr>
          <w:rFonts w:ascii="Times New Roman" w:hAnsi="Times New Roman" w:cs="Times New Roman"/>
          <w:sz w:val="28"/>
          <w:szCs w:val="28"/>
          <w:lang w:val="kk-KZ"/>
        </w:rPr>
        <w:t>т молекулу.</w:t>
      </w:r>
      <w:r w:rsidR="00716913" w:rsidRPr="008F3097">
        <w:rPr>
          <w:rFonts w:ascii="Times New Roman" w:hAnsi="Times New Roman" w:cs="Times New Roman"/>
          <w:sz w:val="28"/>
          <w:szCs w:val="28"/>
        </w:rPr>
        <w:t xml:space="preserve"> </w:t>
      </w:r>
      <w:r w:rsidR="00716913" w:rsidRPr="008F3097">
        <w:rPr>
          <w:rFonts w:ascii="Times New Roman" w:hAnsi="Times New Roman" w:cs="Times New Roman"/>
          <w:sz w:val="28"/>
          <w:szCs w:val="28"/>
          <w:lang w:val="kk-KZ"/>
        </w:rPr>
        <w:t xml:space="preserve">Таким образом, на состав продуктов напрямую влияют условия синтеза и природа растворителя. </w:t>
      </w:r>
    </w:p>
    <w:p w14:paraId="7C7AD758" w14:textId="7ADD77F0" w:rsidR="003A4793" w:rsidRPr="008F3097" w:rsidRDefault="003A4793" w:rsidP="0071691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Предполагалось, что правильный выбор растворителя позволяет контролировать соотношение продуктов. Первоначально реакция проводилась в метаноле в качестве стандартного растворителя, а целевые аддукты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выделялись при комнатной температуре. Использование катализа является одним из основных путей развития органического синтеза: все большее число химических превращений, включая многокомпонентные реакции, в настоящее время осуществляется с </w:t>
      </w:r>
      <w:r w:rsidR="00CA752B" w:rsidRPr="00CA752B">
        <w:rPr>
          <w:rFonts w:ascii="Times New Roman" w:hAnsi="Times New Roman" w:cs="Times New Roman"/>
          <w:sz w:val="28"/>
          <w:szCs w:val="28"/>
        </w:rPr>
        <w:t>участием катализаторов</w:t>
      </w:r>
      <w:r w:rsidRPr="008F3097">
        <w:rPr>
          <w:rFonts w:ascii="Times New Roman" w:hAnsi="Times New Roman" w:cs="Times New Roman"/>
          <w:sz w:val="28"/>
          <w:szCs w:val="28"/>
          <w:lang w:val="kk-KZ"/>
        </w:rPr>
        <w:t xml:space="preserve">. Однако использование катализа в многокомпонентной реакции часто приводит к набору продуктов моно- или бимолекулярной реакции [19]. Кроме того,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-4CR нашли широкое применение в разработке лекарств и синтезе природных продуктов [20]. Например, β-лактамы представляют собой четырехчленный цикл, содержащий атом азота. Они являются основной частью структуры антибиотиков, таких как пенициллин и монобактамы. Благодаря своей низкой токсичности и высокой эффективности β-лактамы используются в химиотерапии. В 2014 году Балалайе и его коллеги осуществили конструктивный синтез β-лактамов с помощью четырехкомпонентной реакции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w:t>
      </w:r>
      <w:r w:rsidR="00BA4149">
        <w:rPr>
          <w:rFonts w:ascii="Times New Roman" w:hAnsi="Times New Roman" w:cs="Times New Roman"/>
          <w:sz w:val="28"/>
          <w:szCs w:val="28"/>
          <w:lang w:val="kk-KZ"/>
        </w:rPr>
        <w:t>рисунок</w:t>
      </w:r>
      <w:r w:rsidRPr="008F3097">
        <w:rPr>
          <w:rFonts w:ascii="Times New Roman" w:hAnsi="Times New Roman" w:cs="Times New Roman"/>
          <w:sz w:val="28"/>
          <w:szCs w:val="28"/>
          <w:lang w:val="kk-KZ"/>
        </w:rPr>
        <w:t xml:space="preserve"> 6).</w:t>
      </w:r>
    </w:p>
    <w:p w14:paraId="0FA44A33"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2CBF4A7D" w14:textId="77777777" w:rsidR="003A4793" w:rsidRPr="008F3097" w:rsidRDefault="003A4793"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10118" w:dyaOrig="1687" w14:anchorId="041083FF">
          <v:shape id="_x0000_i1030" type="#_x0000_t75" style="width:467.25pt;height:76.5pt" o:ole="">
            <v:imagedata r:id="rId19" o:title=""/>
          </v:shape>
          <o:OLEObject Type="Embed" ProgID="ChemDraw.Document.6.0" ShapeID="_x0000_i1030" DrawAspect="Content" ObjectID="_1831271521" r:id="rId20"/>
        </w:object>
      </w:r>
    </w:p>
    <w:p w14:paraId="41996D95" w14:textId="0758B29A" w:rsidR="003A4793" w:rsidRPr="00716913" w:rsidRDefault="00716913"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 xml:space="preserve">Рисунок </w:t>
      </w:r>
      <w:r w:rsidR="003A4793" w:rsidRPr="00716913">
        <w:rPr>
          <w:rFonts w:ascii="Times New Roman" w:hAnsi="Times New Roman" w:cs="Times New Roman"/>
          <w:sz w:val="28"/>
          <w:szCs w:val="28"/>
          <w:lang w:val="kk-KZ"/>
        </w:rPr>
        <w:t xml:space="preserve">6 </w:t>
      </w:r>
      <w:r>
        <w:rPr>
          <w:rFonts w:ascii="Times New Roman" w:hAnsi="Times New Roman" w:cs="Times New Roman"/>
          <w:sz w:val="28"/>
          <w:szCs w:val="28"/>
          <w:lang w:val="kk-KZ"/>
        </w:rPr>
        <w:t>‒</w:t>
      </w:r>
      <w:r w:rsidR="003A4793" w:rsidRPr="00716913">
        <w:rPr>
          <w:rFonts w:ascii="Times New Roman" w:hAnsi="Times New Roman" w:cs="Times New Roman"/>
          <w:sz w:val="28"/>
          <w:szCs w:val="28"/>
          <w:lang w:val="kk-KZ"/>
        </w:rPr>
        <w:t xml:space="preserve"> Синтез β-лактамов</w:t>
      </w:r>
    </w:p>
    <w:p w14:paraId="75F2115C"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360DD49B" w14:textId="3976E415" w:rsidR="003A4793" w:rsidRPr="008F3097" w:rsidRDefault="00C60713" w:rsidP="009B6EF2">
      <w:pPr>
        <w:spacing w:after="0" w:line="240" w:lineRule="auto"/>
        <w:ind w:firstLine="709"/>
        <w:jc w:val="both"/>
        <w:rPr>
          <w:rFonts w:ascii="Times New Roman" w:hAnsi="Times New Roman" w:cs="Times New Roman"/>
          <w:sz w:val="28"/>
          <w:szCs w:val="28"/>
          <w:lang w:val="kk-KZ"/>
        </w:rPr>
      </w:pPr>
      <w:r w:rsidRPr="00C60713">
        <w:rPr>
          <w:rFonts w:ascii="Times New Roman" w:hAnsi="Times New Roman" w:cs="Times New Roman"/>
          <w:sz w:val="28"/>
          <w:szCs w:val="28"/>
        </w:rPr>
        <w:t>На первом этапе синтеза взаимодействовали исходные материалы</w:t>
      </w:r>
      <w:r>
        <w:rPr>
          <w:rFonts w:ascii="Times New Roman" w:hAnsi="Times New Roman" w:cs="Times New Roman"/>
          <w:sz w:val="28"/>
          <w:szCs w:val="28"/>
          <w:lang w:val="kk-KZ"/>
        </w:rPr>
        <w:t>, такие</w:t>
      </w:r>
      <w:r w:rsidR="003A4793" w:rsidRPr="008F3097">
        <w:rPr>
          <w:rFonts w:ascii="Times New Roman" w:hAnsi="Times New Roman" w:cs="Times New Roman"/>
          <w:sz w:val="28"/>
          <w:szCs w:val="28"/>
          <w:lang w:val="kk-KZ"/>
        </w:rPr>
        <w:t xml:space="preserve"> как фенилпропиоловая кислота, анилины, бензальдегиды и изоцианиды, было выполнено для получения аддуктов </w:t>
      </w:r>
      <w:r w:rsidR="008D277B">
        <w:rPr>
          <w:rFonts w:ascii="Times New Roman" w:hAnsi="Times New Roman" w:cs="Times New Roman"/>
          <w:sz w:val="28"/>
          <w:szCs w:val="28"/>
          <w:lang w:val="kk-KZ"/>
        </w:rPr>
        <w:t>Уги</w:t>
      </w:r>
      <w:r w:rsidR="003A4793" w:rsidRPr="008F3097">
        <w:rPr>
          <w:rFonts w:ascii="Times New Roman" w:hAnsi="Times New Roman" w:cs="Times New Roman"/>
          <w:sz w:val="28"/>
          <w:szCs w:val="28"/>
          <w:lang w:val="kk-KZ"/>
        </w:rPr>
        <w:t xml:space="preserve">. </w:t>
      </w:r>
      <w:r w:rsidRPr="00C60713">
        <w:rPr>
          <w:rFonts w:ascii="Times New Roman" w:hAnsi="Times New Roman" w:cs="Times New Roman"/>
          <w:sz w:val="28"/>
          <w:szCs w:val="28"/>
          <w:lang w:val="kk-KZ"/>
        </w:rPr>
        <w:t>Д</w:t>
      </w:r>
      <w:r w:rsidRPr="00C60713">
        <w:rPr>
          <w:rFonts w:ascii="Times New Roman" w:hAnsi="Times New Roman" w:cs="Times New Roman"/>
          <w:sz w:val="28"/>
          <w:szCs w:val="28"/>
        </w:rPr>
        <w:t>альнейшая обработка аддуктов Уги K₂CO₃ (основание) при 80 °C в течение 2 ч приводила к образованию β-лактамов</w:t>
      </w:r>
      <w:r w:rsidR="003A4793" w:rsidRPr="00C60713">
        <w:rPr>
          <w:rFonts w:ascii="Times New Roman" w:hAnsi="Times New Roman" w:cs="Times New Roman"/>
          <w:sz w:val="28"/>
          <w:szCs w:val="28"/>
          <w:lang w:val="kk-KZ"/>
        </w:rPr>
        <w:t>.</w:t>
      </w:r>
      <w:r w:rsidR="003A4793" w:rsidRPr="008F3097">
        <w:rPr>
          <w:rFonts w:ascii="Times New Roman" w:hAnsi="Times New Roman" w:cs="Times New Roman"/>
          <w:sz w:val="28"/>
          <w:szCs w:val="28"/>
          <w:lang w:val="kk-KZ"/>
        </w:rPr>
        <w:t xml:space="preserve"> Важным аспектом в этом синтезе </w:t>
      </w:r>
      <w:r w:rsidR="003A4793" w:rsidRPr="00C60713">
        <w:rPr>
          <w:rFonts w:ascii="Times New Roman" w:hAnsi="Times New Roman" w:cs="Times New Roman"/>
          <w:sz w:val="28"/>
          <w:szCs w:val="28"/>
          <w:lang w:val="kk-KZ"/>
        </w:rPr>
        <w:t xml:space="preserve">является </w:t>
      </w:r>
      <w:r w:rsidRPr="00C60713">
        <w:rPr>
          <w:rFonts w:ascii="Times New Roman" w:hAnsi="Times New Roman" w:cs="Times New Roman"/>
          <w:sz w:val="28"/>
          <w:szCs w:val="28"/>
        </w:rPr>
        <w:t>является установление транс-(E)-конфигурации, обусловленной π–π-стэкинг-взаимодействиями</w:t>
      </w:r>
      <w:r w:rsidR="003A4793" w:rsidRPr="008F3097">
        <w:rPr>
          <w:rFonts w:ascii="Times New Roman" w:hAnsi="Times New Roman" w:cs="Times New Roman"/>
          <w:sz w:val="28"/>
          <w:szCs w:val="28"/>
          <w:lang w:val="kk-KZ"/>
        </w:rPr>
        <w:t xml:space="preserve"> [21].</w:t>
      </w:r>
    </w:p>
    <w:p w14:paraId="23A225B2" w14:textId="10540122" w:rsidR="003A4793" w:rsidRPr="00C60713" w:rsidRDefault="00C60713" w:rsidP="00C60713">
      <w:pPr>
        <w:spacing w:after="0" w:line="240" w:lineRule="auto"/>
        <w:ind w:firstLine="709"/>
        <w:jc w:val="both"/>
        <w:rPr>
          <w:rFonts w:ascii="Times New Roman" w:eastAsia="Times New Roman" w:hAnsi="Times New Roman" w:cs="Times New Roman"/>
          <w:sz w:val="28"/>
          <w:szCs w:val="28"/>
          <w:lang w:eastAsia="ru-RU"/>
        </w:rPr>
      </w:pPr>
      <w:r w:rsidRPr="00C60713">
        <w:rPr>
          <w:rFonts w:ascii="Times New Roman" w:hAnsi="Times New Roman" w:cs="Times New Roman"/>
          <w:sz w:val="28"/>
          <w:szCs w:val="28"/>
        </w:rPr>
        <w:t>Дополнительно стоит упомянуть, что применение бифункциональных реагентов является одним из современных подходов к расширению структурного разнообразия продуктов реакции Уги [22, 23]. Эти реагенты содержат две из четырёх функциональных групп, необходимых для проведения Уги-4CR. Аминокислоты относятся к числу таких бифункциональных реагентов. Использование данного подхода позволило получить β-лактамы 11 [24], являющиеся аналогами природного соединения нокардицина А, обладающего антибактериальными свойствами [25] (рисунок 7).</w:t>
      </w:r>
    </w:p>
    <w:p w14:paraId="1E8CE35A" w14:textId="77777777" w:rsidR="003A4793" w:rsidRPr="008F3097" w:rsidRDefault="003A4793" w:rsidP="009B6EF2">
      <w:pPr>
        <w:spacing w:after="0" w:line="240" w:lineRule="auto"/>
        <w:jc w:val="center"/>
        <w:rPr>
          <w:rFonts w:ascii="Times New Roman" w:eastAsia="Times New Roman" w:hAnsi="Times New Roman" w:cs="Times New Roman"/>
          <w:sz w:val="28"/>
          <w:szCs w:val="28"/>
          <w:lang w:eastAsia="ru-RU"/>
        </w:rPr>
      </w:pPr>
      <w:r w:rsidRPr="008F3097">
        <w:rPr>
          <w:rFonts w:ascii="Times New Roman" w:hAnsi="Times New Roman" w:cs="Times New Roman"/>
          <w:sz w:val="28"/>
          <w:szCs w:val="28"/>
        </w:rPr>
        <w:object w:dxaOrig="7766" w:dyaOrig="1990" w14:anchorId="08A4834A">
          <v:shape id="_x0000_i1031" type="#_x0000_t75" style="width:362.25pt;height:92.25pt" o:ole="">
            <v:imagedata r:id="rId21" o:title=""/>
          </v:shape>
          <o:OLEObject Type="Embed" ProgID="ChemDraw.Document.6.0" ShapeID="_x0000_i1031" DrawAspect="Content" ObjectID="_1831271522" r:id="rId22"/>
        </w:object>
      </w:r>
    </w:p>
    <w:p w14:paraId="208ECBFF" w14:textId="77777777" w:rsidR="00863234" w:rsidRPr="00863234" w:rsidRDefault="00863234" w:rsidP="00863234">
      <w:pPr>
        <w:pStyle w:val="a3"/>
        <w:spacing w:after="0" w:line="240" w:lineRule="auto"/>
        <w:ind w:left="0"/>
        <w:jc w:val="center"/>
        <w:rPr>
          <w:rFonts w:ascii="Times New Roman" w:hAnsi="Times New Roman" w:cs="Times New Roman"/>
          <w:sz w:val="16"/>
          <w:szCs w:val="16"/>
          <w:lang w:val="kk-KZ"/>
        </w:rPr>
      </w:pPr>
    </w:p>
    <w:p w14:paraId="1DFAA454" w14:textId="0D92D728" w:rsidR="003A4793" w:rsidRPr="00863234" w:rsidRDefault="00BA4149" w:rsidP="00863234">
      <w:pPr>
        <w:pStyle w:val="a3"/>
        <w:spacing w:after="0" w:line="240" w:lineRule="auto"/>
        <w:ind w:left="0"/>
        <w:jc w:val="center"/>
        <w:rPr>
          <w:rFonts w:ascii="Times New Roman" w:hAnsi="Times New Roman" w:cs="Times New Roman"/>
          <w:sz w:val="28"/>
          <w:szCs w:val="28"/>
          <w:lang w:val="kk-KZ"/>
        </w:rPr>
      </w:pPr>
      <w:r w:rsidRPr="00863234">
        <w:rPr>
          <w:rFonts w:ascii="Times New Roman" w:hAnsi="Times New Roman" w:cs="Times New Roman"/>
          <w:sz w:val="28"/>
          <w:szCs w:val="28"/>
          <w:lang w:val="kk-KZ"/>
        </w:rPr>
        <w:t xml:space="preserve">Рисунок </w:t>
      </w:r>
      <w:r w:rsidR="003A4793" w:rsidRPr="00863234">
        <w:rPr>
          <w:rFonts w:ascii="Times New Roman" w:hAnsi="Times New Roman" w:cs="Times New Roman"/>
          <w:sz w:val="28"/>
          <w:szCs w:val="28"/>
          <w:lang w:val="kk-KZ"/>
        </w:rPr>
        <w:t>7</w:t>
      </w:r>
      <w:r w:rsidR="003A4793" w:rsidRPr="00863234">
        <w:rPr>
          <w:rFonts w:ascii="Times New Roman" w:hAnsi="Times New Roman" w:cs="Times New Roman"/>
          <w:sz w:val="28"/>
          <w:szCs w:val="28"/>
        </w:rPr>
        <w:t xml:space="preserve"> </w:t>
      </w:r>
      <w:r w:rsidR="00863234">
        <w:rPr>
          <w:rFonts w:ascii="Times New Roman" w:hAnsi="Times New Roman" w:cs="Times New Roman"/>
          <w:sz w:val="28"/>
          <w:szCs w:val="28"/>
          <w:lang w:val="kk-KZ"/>
        </w:rPr>
        <w:t>‒</w:t>
      </w:r>
      <w:r w:rsidR="003A4793" w:rsidRPr="00863234">
        <w:rPr>
          <w:rFonts w:ascii="Times New Roman" w:hAnsi="Times New Roman" w:cs="Times New Roman"/>
          <w:sz w:val="28"/>
          <w:szCs w:val="28"/>
          <w:lang w:val="kk-KZ"/>
        </w:rPr>
        <w:t xml:space="preserve"> Синтез β лактама через бифункциональную аминокислоту</w:t>
      </w:r>
    </w:p>
    <w:p w14:paraId="43502D99" w14:textId="77777777" w:rsidR="009B6EF2" w:rsidRDefault="009B6EF2" w:rsidP="009B6EF2">
      <w:pPr>
        <w:spacing w:after="0" w:line="240" w:lineRule="auto"/>
        <w:jc w:val="both"/>
        <w:rPr>
          <w:rFonts w:ascii="Times New Roman" w:hAnsi="Times New Roman" w:cs="Times New Roman"/>
          <w:sz w:val="28"/>
          <w:szCs w:val="28"/>
          <w:lang w:val="kk-KZ"/>
        </w:rPr>
      </w:pPr>
    </w:p>
    <w:p w14:paraId="7A0C6B81" w14:textId="77777777" w:rsidR="00C60713" w:rsidRPr="00C60713" w:rsidRDefault="00C60713" w:rsidP="00C60713">
      <w:pPr>
        <w:spacing w:after="0" w:line="240" w:lineRule="auto"/>
        <w:ind w:firstLine="709"/>
        <w:jc w:val="both"/>
        <w:rPr>
          <w:rFonts w:ascii="Times New Roman" w:eastAsia="Times New Roman" w:hAnsi="Times New Roman" w:cs="Times New Roman"/>
          <w:sz w:val="28"/>
          <w:szCs w:val="28"/>
          <w:lang w:eastAsia="ru-RU"/>
        </w:rPr>
      </w:pPr>
      <w:r w:rsidRPr="00C60713">
        <w:rPr>
          <w:rFonts w:ascii="Times New Roman" w:eastAsia="Times New Roman" w:hAnsi="Times New Roman" w:cs="Times New Roman"/>
          <w:bCs/>
          <w:sz w:val="28"/>
          <w:szCs w:val="28"/>
          <w:lang w:eastAsia="ru-RU"/>
        </w:rPr>
        <w:t>Получение спироциклических лактамов будет рассмотрено в следующем разделе данной работы, посвящённом мультикомпонентной реакции Кастаньоли–Кушмана (РКК).</w:t>
      </w:r>
    </w:p>
    <w:p w14:paraId="4985211C" w14:textId="77777777" w:rsidR="00C60713" w:rsidRPr="00C60713" w:rsidRDefault="00C60713" w:rsidP="00C60713">
      <w:pPr>
        <w:spacing w:after="0" w:line="240" w:lineRule="auto"/>
        <w:ind w:firstLine="709"/>
        <w:jc w:val="both"/>
        <w:rPr>
          <w:rFonts w:ascii="Times New Roman" w:eastAsia="Times New Roman" w:hAnsi="Times New Roman" w:cs="Times New Roman"/>
          <w:sz w:val="28"/>
          <w:szCs w:val="28"/>
          <w:lang w:eastAsia="ru-RU"/>
        </w:rPr>
      </w:pPr>
      <w:r w:rsidRPr="00C60713">
        <w:rPr>
          <w:rFonts w:ascii="Times New Roman" w:eastAsia="Times New Roman" w:hAnsi="Times New Roman" w:cs="Times New Roman"/>
          <w:bCs/>
          <w:sz w:val="28"/>
          <w:szCs w:val="28"/>
          <w:lang w:eastAsia="ru-RU"/>
        </w:rPr>
        <w:t>Следующим важным классом гетероциклических структур, имеющих фармакологическое значение, являются дигидропирролы, также известные как пирролины. Пирролины представляют собой пятичленное гетероциклическое кольцо, содержащее одну двойную связь, положение которой может варьировать, и атом азота. В том же году Эль Каим и его коллеги сообщили о быстром и простом синтезе пирролинов (рисунок 8).</w:t>
      </w:r>
    </w:p>
    <w:p w14:paraId="1A9CF7C2" w14:textId="77777777" w:rsidR="003A4793" w:rsidRPr="00C60713" w:rsidRDefault="003A4793" w:rsidP="009B6EF2">
      <w:pPr>
        <w:spacing w:after="0" w:line="240" w:lineRule="auto"/>
        <w:jc w:val="both"/>
        <w:rPr>
          <w:rFonts w:ascii="Times New Roman" w:hAnsi="Times New Roman" w:cs="Times New Roman"/>
          <w:sz w:val="28"/>
          <w:szCs w:val="28"/>
        </w:rPr>
      </w:pPr>
    </w:p>
    <w:p w14:paraId="12D9859A" w14:textId="77777777" w:rsidR="003A4793" w:rsidRPr="008F3097" w:rsidRDefault="003A4793"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451" w:dyaOrig="1572" w14:anchorId="2A4D6375">
          <v:shape id="_x0000_i1032" type="#_x0000_t75" style="width:467.25pt;height:77.25pt" o:ole="">
            <v:imagedata r:id="rId23" o:title=""/>
          </v:shape>
          <o:OLEObject Type="Embed" ProgID="ChemDraw.Document.6.0" ShapeID="_x0000_i1032" DrawAspect="Content" ObjectID="_1831271523" r:id="rId24"/>
        </w:object>
      </w:r>
    </w:p>
    <w:p w14:paraId="5554DA91" w14:textId="77777777" w:rsidR="00863234" w:rsidRPr="00863234" w:rsidRDefault="00863234" w:rsidP="009B6EF2">
      <w:pPr>
        <w:spacing w:after="0" w:line="240" w:lineRule="auto"/>
        <w:jc w:val="center"/>
        <w:rPr>
          <w:rFonts w:ascii="Times New Roman" w:hAnsi="Times New Roman" w:cs="Times New Roman"/>
          <w:sz w:val="16"/>
          <w:szCs w:val="16"/>
          <w:lang w:val="kk-KZ"/>
        </w:rPr>
      </w:pPr>
    </w:p>
    <w:p w14:paraId="3DE71A4B" w14:textId="6A03C11E" w:rsidR="003A4793" w:rsidRPr="00863234" w:rsidRDefault="00BA4149" w:rsidP="009B6EF2">
      <w:pPr>
        <w:spacing w:after="0" w:line="240" w:lineRule="auto"/>
        <w:jc w:val="center"/>
        <w:rPr>
          <w:rFonts w:ascii="Times New Roman" w:hAnsi="Times New Roman" w:cs="Times New Roman"/>
          <w:sz w:val="28"/>
          <w:szCs w:val="28"/>
          <w:lang w:val="kk-KZ"/>
        </w:rPr>
      </w:pPr>
      <w:r w:rsidRPr="00863234">
        <w:rPr>
          <w:rFonts w:ascii="Times New Roman" w:hAnsi="Times New Roman" w:cs="Times New Roman"/>
          <w:sz w:val="28"/>
          <w:szCs w:val="28"/>
          <w:lang w:val="kk-KZ"/>
        </w:rPr>
        <w:t xml:space="preserve">Рисунок </w:t>
      </w:r>
      <w:r w:rsidR="003A4793" w:rsidRPr="00863234">
        <w:rPr>
          <w:rFonts w:ascii="Times New Roman" w:hAnsi="Times New Roman" w:cs="Times New Roman"/>
          <w:sz w:val="28"/>
          <w:szCs w:val="28"/>
          <w:lang w:val="kk-KZ"/>
        </w:rPr>
        <w:t xml:space="preserve">8 </w:t>
      </w:r>
      <w:r w:rsidR="00863234" w:rsidRPr="00863234">
        <w:rPr>
          <w:rFonts w:ascii="Times New Roman" w:hAnsi="Times New Roman" w:cs="Times New Roman"/>
          <w:sz w:val="28"/>
          <w:szCs w:val="28"/>
          <w:lang w:val="kk-KZ"/>
        </w:rPr>
        <w:t>‒</w:t>
      </w:r>
      <w:r w:rsidR="003A4793" w:rsidRPr="00863234">
        <w:rPr>
          <w:rFonts w:ascii="Times New Roman" w:hAnsi="Times New Roman" w:cs="Times New Roman"/>
          <w:sz w:val="28"/>
          <w:szCs w:val="28"/>
          <w:lang w:val="kk-KZ"/>
        </w:rPr>
        <w:t xml:space="preserve"> Синтез пирролина</w:t>
      </w:r>
    </w:p>
    <w:p w14:paraId="082D0CC9" w14:textId="77777777" w:rsidR="009B6EF2" w:rsidRDefault="009B6EF2" w:rsidP="009B6EF2">
      <w:pPr>
        <w:spacing w:after="0" w:line="240" w:lineRule="auto"/>
        <w:jc w:val="both"/>
        <w:rPr>
          <w:rFonts w:ascii="Times New Roman" w:hAnsi="Times New Roman" w:cs="Times New Roman"/>
          <w:sz w:val="28"/>
          <w:szCs w:val="28"/>
          <w:lang w:val="kk-KZ"/>
        </w:rPr>
      </w:pPr>
    </w:p>
    <w:p w14:paraId="77801831" w14:textId="08A6476F" w:rsidR="009B6EF2" w:rsidRDefault="00C60713" w:rsidP="00863234">
      <w:pPr>
        <w:spacing w:after="0" w:line="240" w:lineRule="auto"/>
        <w:ind w:firstLine="709"/>
        <w:jc w:val="both"/>
        <w:rPr>
          <w:rFonts w:ascii="Times New Roman" w:hAnsi="Times New Roman" w:cs="Times New Roman"/>
          <w:sz w:val="28"/>
          <w:szCs w:val="28"/>
        </w:rPr>
      </w:pPr>
      <w:r w:rsidRPr="00C60713">
        <w:rPr>
          <w:rFonts w:ascii="Times New Roman" w:hAnsi="Times New Roman" w:cs="Times New Roman"/>
          <w:sz w:val="28"/>
          <w:szCs w:val="28"/>
        </w:rPr>
        <w:t>Реакцию проводили под воздействием микроволнового излучения в присутствии DIPEA, при этом акрилонитрил вводили в качестве акцептора Михаэля [21, p. 351–402; 26]. Ещё одна серия синтезов, основанных на четырёхкомпонентной реакции Уги, была описана в 2001 году. 2,5-Дикетопиперазин представляет собой шестичленный циклический дипептидный фрагмент, содержащий два атома азота и две карбонильные группы. Как показано на рисунке 9, полученный аддукт Уги подвергали ультразвуковому воздействию в присутствии этанола и KOH при комнатной температуре [27].</w:t>
      </w:r>
    </w:p>
    <w:p w14:paraId="6E0F0FCA" w14:textId="77777777" w:rsidR="00C60713" w:rsidRPr="00C60713" w:rsidRDefault="00C60713" w:rsidP="00863234">
      <w:pPr>
        <w:spacing w:after="0" w:line="240" w:lineRule="auto"/>
        <w:ind w:firstLine="709"/>
        <w:jc w:val="both"/>
        <w:rPr>
          <w:rFonts w:ascii="Times New Roman" w:hAnsi="Times New Roman" w:cs="Times New Roman"/>
          <w:sz w:val="28"/>
          <w:szCs w:val="28"/>
        </w:rPr>
      </w:pPr>
    </w:p>
    <w:p w14:paraId="26C2CCF0" w14:textId="77777777" w:rsidR="003A4793" w:rsidRPr="008F3097" w:rsidRDefault="003A4793"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796" w:dyaOrig="1481" w14:anchorId="75ED5478">
          <v:shape id="_x0000_i1033" type="#_x0000_t75" style="width:439.5pt;height:74.25pt" o:ole="">
            <v:imagedata r:id="rId25" o:title=""/>
          </v:shape>
          <o:OLEObject Type="Embed" ProgID="ChemDraw.Document.6.0" ShapeID="_x0000_i1033" DrawAspect="Content" ObjectID="_1831271524" r:id="rId26"/>
        </w:object>
      </w:r>
    </w:p>
    <w:p w14:paraId="783F0D09" w14:textId="77777777" w:rsidR="00BA4149" w:rsidRPr="00B4698F" w:rsidRDefault="00BA4149" w:rsidP="009B6EF2">
      <w:pPr>
        <w:spacing w:after="0" w:line="240" w:lineRule="auto"/>
        <w:jc w:val="center"/>
        <w:rPr>
          <w:rFonts w:ascii="Times New Roman" w:hAnsi="Times New Roman" w:cs="Times New Roman"/>
          <w:sz w:val="16"/>
          <w:szCs w:val="16"/>
        </w:rPr>
      </w:pPr>
    </w:p>
    <w:p w14:paraId="1A3CEAC8" w14:textId="6B572C9E" w:rsidR="003A4793" w:rsidRPr="00863234" w:rsidRDefault="00BA4149" w:rsidP="009B6EF2">
      <w:pPr>
        <w:spacing w:after="0" w:line="240" w:lineRule="auto"/>
        <w:jc w:val="center"/>
        <w:rPr>
          <w:rFonts w:ascii="Times New Roman" w:hAnsi="Times New Roman" w:cs="Times New Roman"/>
          <w:sz w:val="28"/>
          <w:szCs w:val="28"/>
          <w:lang w:val="kk-KZ"/>
        </w:rPr>
      </w:pPr>
      <w:r w:rsidRPr="00B4698F">
        <w:rPr>
          <w:rFonts w:ascii="Times New Roman" w:hAnsi="Times New Roman" w:cs="Times New Roman"/>
          <w:sz w:val="28"/>
          <w:szCs w:val="28"/>
          <w:lang w:val="kk-KZ"/>
        </w:rPr>
        <w:t xml:space="preserve">Рисунок </w:t>
      </w:r>
      <w:r w:rsidR="003A4793" w:rsidRPr="00B4698F">
        <w:rPr>
          <w:rFonts w:ascii="Times New Roman" w:hAnsi="Times New Roman" w:cs="Times New Roman"/>
          <w:sz w:val="28"/>
          <w:szCs w:val="28"/>
          <w:lang w:val="kk-KZ"/>
        </w:rPr>
        <w:t xml:space="preserve">9 </w:t>
      </w:r>
      <w:r w:rsidR="00863234" w:rsidRPr="00B4698F">
        <w:rPr>
          <w:rFonts w:ascii="Times New Roman" w:hAnsi="Times New Roman" w:cs="Times New Roman"/>
          <w:sz w:val="28"/>
          <w:szCs w:val="28"/>
          <w:lang w:val="kk-KZ"/>
        </w:rPr>
        <w:t>‒</w:t>
      </w:r>
      <w:r w:rsidR="003A4793" w:rsidRPr="00B4698F">
        <w:rPr>
          <w:rFonts w:ascii="Times New Roman" w:hAnsi="Times New Roman" w:cs="Times New Roman"/>
          <w:sz w:val="28"/>
          <w:szCs w:val="28"/>
          <w:lang w:val="kk-KZ"/>
        </w:rPr>
        <w:t xml:space="preserve"> Синтез 2,5-ДКП</w:t>
      </w:r>
    </w:p>
    <w:p w14:paraId="56EA59B3"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2E07BB19" w14:textId="0A4D1002" w:rsidR="003A4793" w:rsidRPr="008F3097" w:rsidRDefault="00D713AE" w:rsidP="009B6EF2">
      <w:pPr>
        <w:spacing w:after="0" w:line="240" w:lineRule="auto"/>
        <w:ind w:firstLine="709"/>
        <w:jc w:val="both"/>
        <w:rPr>
          <w:rFonts w:ascii="Times New Roman" w:hAnsi="Times New Roman" w:cs="Times New Roman"/>
          <w:sz w:val="28"/>
          <w:szCs w:val="28"/>
          <w:lang w:val="kk-KZ"/>
        </w:rPr>
      </w:pPr>
      <w:r w:rsidRPr="00D713AE">
        <w:rPr>
          <w:rFonts w:ascii="Times New Roman" w:hAnsi="Times New Roman" w:cs="Times New Roman"/>
          <w:sz w:val="28"/>
          <w:szCs w:val="28"/>
        </w:rPr>
        <w:t>Многокомпонентные реакции Уги открывают доступ к широкому разнообразию структур, включая природоподобные, обладающие значительным потенциалом биологической активности; при этом спектр доступных соединений постоянно расширяется. Повышение селективности четырёхкомпонентной реакции Уги тесно связано с использованием каталитических систем, что способствует увеличению выхода целевых продуктов и позволяет проводить процессы в более мягких условиях [28]. Кроме того, реакция дицианоалкенов с изоцианидами и О-нуклеофильными радикалами даёт возможность при определённых условиях получать широкий спектр замещённых имидазопиразинонов и имидазодиазепинонов (рисунок 10).</w:t>
      </w:r>
      <w:r w:rsidR="003A4793" w:rsidRPr="008F3097">
        <w:rPr>
          <w:rFonts w:ascii="Times New Roman" w:hAnsi="Times New Roman" w:cs="Times New Roman"/>
          <w:sz w:val="28"/>
          <w:szCs w:val="28"/>
          <w:lang w:val="kk-KZ"/>
        </w:rPr>
        <w:t xml:space="preserve"> </w:t>
      </w:r>
    </w:p>
    <w:p w14:paraId="79A169A6" w14:textId="04B808BC" w:rsidR="003A4793" w:rsidRPr="008F3097" w:rsidRDefault="003A4793" w:rsidP="009B6EF2">
      <w:pPr>
        <w:spacing w:after="0" w:line="240" w:lineRule="auto"/>
        <w:ind w:firstLine="709"/>
        <w:jc w:val="both"/>
        <w:rPr>
          <w:rFonts w:ascii="Times New Roman" w:hAnsi="Times New Roman" w:cs="Times New Roman"/>
          <w:color w:val="000000"/>
          <w:sz w:val="28"/>
          <w:szCs w:val="28"/>
        </w:rPr>
      </w:pPr>
    </w:p>
    <w:p w14:paraId="405EEEA7" w14:textId="77777777" w:rsidR="003A4793" w:rsidRPr="008F3097" w:rsidRDefault="003A4793" w:rsidP="00863234">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0315" w:dyaOrig="7918" w14:anchorId="2CCE7F0C">
          <v:shape id="_x0000_i1034" type="#_x0000_t75" style="width:467.25pt;height:357.75pt" o:ole="">
            <v:imagedata r:id="rId27" o:title=""/>
          </v:shape>
          <o:OLEObject Type="Embed" ProgID="ChemDraw.Document.6.0" ShapeID="_x0000_i1034" DrawAspect="Content" ObjectID="_1831271525" r:id="rId28"/>
        </w:object>
      </w:r>
    </w:p>
    <w:p w14:paraId="14F6657F" w14:textId="77777777" w:rsidR="003A4793" w:rsidRPr="00863234" w:rsidRDefault="003A4793" w:rsidP="009B6EF2">
      <w:pPr>
        <w:spacing w:after="0" w:line="240" w:lineRule="auto"/>
        <w:jc w:val="both"/>
        <w:rPr>
          <w:rFonts w:ascii="Times New Roman" w:hAnsi="Times New Roman" w:cs="Times New Roman"/>
          <w:sz w:val="16"/>
          <w:szCs w:val="16"/>
          <w:lang w:val="kk-KZ"/>
        </w:rPr>
      </w:pPr>
    </w:p>
    <w:p w14:paraId="4BA07108" w14:textId="4BBD0FD8" w:rsidR="003A4793" w:rsidRPr="00863234" w:rsidRDefault="00BA4149" w:rsidP="009B6EF2">
      <w:pPr>
        <w:spacing w:after="0" w:line="240" w:lineRule="auto"/>
        <w:jc w:val="center"/>
        <w:rPr>
          <w:rFonts w:ascii="Times New Roman" w:hAnsi="Times New Roman" w:cs="Times New Roman"/>
          <w:sz w:val="28"/>
          <w:szCs w:val="28"/>
          <w:lang w:val="kk-KZ"/>
        </w:rPr>
      </w:pPr>
      <w:r w:rsidRPr="00863234">
        <w:rPr>
          <w:rFonts w:ascii="Times New Roman" w:hAnsi="Times New Roman" w:cs="Times New Roman"/>
          <w:sz w:val="28"/>
          <w:szCs w:val="28"/>
          <w:lang w:val="kk-KZ"/>
        </w:rPr>
        <w:t xml:space="preserve">Рисунок </w:t>
      </w:r>
      <w:r w:rsidR="003A4793" w:rsidRPr="00863234">
        <w:rPr>
          <w:rFonts w:ascii="Times New Roman" w:hAnsi="Times New Roman" w:cs="Times New Roman"/>
          <w:sz w:val="28"/>
          <w:szCs w:val="28"/>
          <w:lang w:val="kk-KZ"/>
        </w:rPr>
        <w:t xml:space="preserve">10 </w:t>
      </w:r>
      <w:r w:rsidR="00863234">
        <w:rPr>
          <w:rFonts w:ascii="Times New Roman" w:hAnsi="Times New Roman" w:cs="Times New Roman"/>
          <w:sz w:val="28"/>
          <w:szCs w:val="28"/>
          <w:lang w:val="kk-KZ"/>
        </w:rPr>
        <w:t>‒</w:t>
      </w:r>
      <w:r w:rsidR="003A4793" w:rsidRPr="00863234">
        <w:rPr>
          <w:rFonts w:ascii="Times New Roman" w:hAnsi="Times New Roman" w:cs="Times New Roman"/>
          <w:sz w:val="28"/>
          <w:szCs w:val="28"/>
          <w:lang w:val="kk-KZ"/>
        </w:rPr>
        <w:t xml:space="preserve"> Общий механизм синтеза имидазопиразинона</w:t>
      </w:r>
    </w:p>
    <w:p w14:paraId="651D2D13"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5D72FDB7" w14:textId="00801DD3" w:rsidR="00D713AE" w:rsidRPr="00D713AE" w:rsidRDefault="00D713AE" w:rsidP="00D713AE">
      <w:pPr>
        <w:spacing w:after="0" w:line="240" w:lineRule="auto"/>
        <w:ind w:firstLine="709"/>
        <w:jc w:val="both"/>
        <w:rPr>
          <w:rFonts w:ascii="Times New Roman" w:eastAsia="Times New Roman" w:hAnsi="Times New Roman" w:cs="Times New Roman"/>
          <w:sz w:val="28"/>
          <w:szCs w:val="24"/>
          <w:lang w:eastAsia="ru-RU"/>
        </w:rPr>
      </w:pPr>
      <w:r w:rsidRPr="00D713AE">
        <w:rPr>
          <w:rFonts w:ascii="Times New Roman" w:eastAsia="Times New Roman" w:hAnsi="Times New Roman" w:cs="Times New Roman"/>
          <w:bCs/>
          <w:sz w:val="28"/>
          <w:szCs w:val="24"/>
          <w:lang w:eastAsia="ru-RU"/>
        </w:rPr>
        <w:t>Это позволяет получать новые цвиттерионные гетероциклические системы, содержащие имидазольное кольцо. Далее осуществляют гетероаннелирование по Лароку с пропаргиламином, причём направление процесса (эндо- или экзоселективный путь) может регулироваться выбором каталитической системы [29]. На рисунке 10b представлено получение структурно разнообразных бициклических имидазо[1,5-a]пиразиновых и имидазо[1,5-a][1,4]-диазепиновых каркасов, образующихся в результате комбинации четырёхкомпонентной реакции Уги доступных строительных блоков, в которых аминовый компонент активирован гидроксильной группой [29, p. 12141–12151].</w:t>
      </w:r>
      <w:r>
        <w:rPr>
          <w:rFonts w:ascii="Times New Roman" w:eastAsia="Times New Roman" w:hAnsi="Times New Roman" w:cs="Times New Roman"/>
          <w:sz w:val="28"/>
          <w:szCs w:val="24"/>
          <w:lang w:val="kk-KZ" w:eastAsia="ru-RU"/>
        </w:rPr>
        <w:t xml:space="preserve"> </w:t>
      </w:r>
      <w:r w:rsidRPr="00D713AE">
        <w:rPr>
          <w:rFonts w:ascii="Times New Roman" w:eastAsia="Times New Roman" w:hAnsi="Times New Roman" w:cs="Times New Roman"/>
          <w:bCs/>
          <w:sz w:val="28"/>
          <w:szCs w:val="24"/>
          <w:lang w:eastAsia="ru-RU"/>
        </w:rPr>
        <w:t>На начальном этапе неподелённая пара трифенилфосфина осуществляет нуклеофильное присоединение к алкиновому фрагменту пропаргиламида, что инициирует образование реакционного интермедиата. Далее промежуточный продукт, при участии фосфина как основания Бренстеда, подвергается умполунговому аза-присоединению Михаэля к α-положению имидазольного фрагмента. Последующий перенос протона приводит к формированию экзоселективного продукта [30].</w:t>
      </w:r>
    </w:p>
    <w:p w14:paraId="1F7C2C06" w14:textId="77777777" w:rsidR="00D713AE" w:rsidRPr="00D713AE" w:rsidRDefault="00D713AE" w:rsidP="00D713AE">
      <w:pPr>
        <w:spacing w:after="0" w:line="240" w:lineRule="auto"/>
        <w:ind w:firstLine="709"/>
        <w:jc w:val="both"/>
        <w:rPr>
          <w:rFonts w:ascii="Times New Roman" w:eastAsia="Times New Roman" w:hAnsi="Times New Roman" w:cs="Times New Roman"/>
          <w:sz w:val="28"/>
          <w:szCs w:val="24"/>
          <w:lang w:eastAsia="ru-RU"/>
        </w:rPr>
      </w:pPr>
      <w:r w:rsidRPr="00D713AE">
        <w:rPr>
          <w:rFonts w:ascii="Times New Roman" w:eastAsia="Times New Roman" w:hAnsi="Times New Roman" w:cs="Times New Roman"/>
          <w:bCs/>
          <w:sz w:val="28"/>
          <w:szCs w:val="24"/>
          <w:lang w:eastAsia="ru-RU"/>
        </w:rPr>
        <w:t>В целом пост-Уги-модификации представляют собой сочетание классической реакции Уги с последующими превращениями различной природы. К числу таких последовательностей относятся Уги–Кневенагель [31], Уги–1,3-диполярное циклоприсоединение и Уги–внутримолекулярная циклизация [32], Уги–Дильс–Альдер [33], Уги–де-Вос–циклизация [34], а также Уги–внутримолекулярное 1,4-присоединение/отщепление [35].</w:t>
      </w:r>
    </w:p>
    <w:p w14:paraId="6D42C867" w14:textId="77777777" w:rsidR="00863234" w:rsidRPr="00D713AE" w:rsidRDefault="00863234" w:rsidP="009B6EF2">
      <w:pPr>
        <w:spacing w:after="0" w:line="240" w:lineRule="auto"/>
        <w:ind w:firstLine="709"/>
        <w:jc w:val="both"/>
        <w:rPr>
          <w:rFonts w:ascii="Times New Roman" w:hAnsi="Times New Roman" w:cs="Times New Roman"/>
          <w:sz w:val="28"/>
          <w:szCs w:val="28"/>
        </w:rPr>
      </w:pPr>
    </w:p>
    <w:p w14:paraId="2B5724B2" w14:textId="6EAABEDF" w:rsidR="003A4793" w:rsidRPr="009B6EF2" w:rsidRDefault="003A4793" w:rsidP="009B6EF2">
      <w:pPr>
        <w:spacing w:after="0" w:line="240" w:lineRule="auto"/>
        <w:ind w:firstLine="709"/>
        <w:jc w:val="both"/>
        <w:rPr>
          <w:rFonts w:ascii="Times New Roman" w:hAnsi="Times New Roman" w:cs="Times New Roman"/>
          <w:sz w:val="28"/>
          <w:szCs w:val="28"/>
          <w:lang w:val="kk-KZ"/>
        </w:rPr>
      </w:pPr>
      <w:r w:rsidRPr="009B6EF2">
        <w:rPr>
          <w:rFonts w:ascii="Times New Roman" w:hAnsi="Times New Roman" w:cs="Times New Roman"/>
          <w:sz w:val="28"/>
          <w:szCs w:val="28"/>
          <w:lang w:val="kk-KZ"/>
        </w:rPr>
        <w:t xml:space="preserve">1.1.2 </w:t>
      </w:r>
      <w:r w:rsidR="00241789">
        <w:rPr>
          <w:rFonts w:ascii="Times New Roman" w:hAnsi="Times New Roman" w:cs="Times New Roman"/>
          <w:sz w:val="28"/>
          <w:szCs w:val="28"/>
          <w:lang w:val="kk-KZ"/>
        </w:rPr>
        <w:t>Поставленные</w:t>
      </w:r>
      <w:r w:rsidR="00241789" w:rsidRPr="008B3002">
        <w:rPr>
          <w:rFonts w:ascii="Times New Roman" w:hAnsi="Times New Roman" w:cs="Times New Roman"/>
          <w:sz w:val="28"/>
          <w:szCs w:val="28"/>
          <w:lang w:val="kk-KZ"/>
        </w:rPr>
        <w:t xml:space="preserve"> задачи настоящей работы через реакцию </w:t>
      </w:r>
      <w:r w:rsidR="008D277B">
        <w:rPr>
          <w:rFonts w:ascii="Times New Roman" w:hAnsi="Times New Roman" w:cs="Times New Roman"/>
          <w:sz w:val="28"/>
          <w:szCs w:val="28"/>
          <w:lang w:val="kk-KZ"/>
        </w:rPr>
        <w:t>Уги</w:t>
      </w:r>
    </w:p>
    <w:p w14:paraId="49277EA1" w14:textId="7D7EA969" w:rsidR="003A4793" w:rsidRPr="008F3097" w:rsidRDefault="003A479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Одной из основных целей описанной в этой главе является направленный поиск новых пост-</w:t>
      </w:r>
      <w:r w:rsidR="008D277B">
        <w:rPr>
          <w:rFonts w:ascii="Times New Roman" w:hAnsi="Times New Roman" w:cs="Times New Roman"/>
          <w:sz w:val="28"/>
          <w:szCs w:val="28"/>
          <w:lang w:val="kk-KZ"/>
        </w:rPr>
        <w:t>Уги</w:t>
      </w:r>
      <w:r w:rsidR="00D713AE">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преобразований, основанных на реакционной способности тройной связи, а также оптимизация условий проведения реакций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и их использования в органическом синтезе. В частности, необходимо было изменить региоселективность одного из известных пост-</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преобразований с использованием гидроксипропаргиламидных аддуктов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Также было исследовано влияние присутствия нуклеофильных функциональных групп, таких как спирты, на результат реакции.</w:t>
      </w:r>
    </w:p>
    <w:p w14:paraId="0B31C8A6" w14:textId="4107CB46" w:rsidR="003A4793" w:rsidRPr="008F3097" w:rsidRDefault="003A4793" w:rsidP="009B6EF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Н</w:t>
      </w:r>
      <w:r w:rsidRPr="008F3097">
        <w:rPr>
          <w:rFonts w:ascii="Times New Roman" w:hAnsi="Times New Roman" w:cs="Times New Roman"/>
          <w:sz w:val="28"/>
          <w:szCs w:val="28"/>
          <w:lang w:val="kk-KZ"/>
        </w:rPr>
        <w:t xml:space="preserve">аучная группа </w:t>
      </w:r>
      <w:r>
        <w:rPr>
          <w:rFonts w:ascii="Times New Roman" w:hAnsi="Times New Roman" w:cs="Times New Roman"/>
          <w:sz w:val="28"/>
          <w:szCs w:val="28"/>
          <w:lang w:val="kk-KZ"/>
        </w:rPr>
        <w:t xml:space="preserve">Назарбаев Университета </w:t>
      </w:r>
      <w:r w:rsidRPr="008F3097">
        <w:rPr>
          <w:rFonts w:ascii="Times New Roman" w:hAnsi="Times New Roman" w:cs="Times New Roman"/>
          <w:sz w:val="28"/>
          <w:szCs w:val="28"/>
          <w:lang w:val="kk-KZ"/>
        </w:rPr>
        <w:t xml:space="preserve">имеет давний интерес к использованию реакционной способности тройной связи в органическом синтезе. Была заинтересованность в получении разнообразных карбо-, гетеро- и оксоциклизаций путем активации тройной связи в пропиоловой кислоте, где происходит внутримолекулярная нуклеофильная атака. Основными критериями выбора нуклеофилов для этих процессов являются их толерантность к условиям реакции, приводящим к образованию промежуточных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аддуктов, а также их способность реагировать с активированной тройной связью. Выбор растворителя играет огромную роль в реакциях этого типа, что часто определяет их направление [36]. В 2012 году Ван дер Эйкен и его коллеги разработали катионную реакцию внутримолекулярного гидроарилирования алкина, катализируемую золотом, для синтеза различно замещенных азоцино[4,5-b] индолов из пропаргиламидов, полученных из триптамина (</w:t>
      </w:r>
      <w:r w:rsidR="00BA4149">
        <w:rPr>
          <w:rFonts w:ascii="Times New Roman" w:hAnsi="Times New Roman" w:cs="Times New Roman"/>
          <w:sz w:val="28"/>
          <w:szCs w:val="28"/>
          <w:lang w:val="kk-KZ"/>
        </w:rPr>
        <w:t>рисунок</w:t>
      </w:r>
      <w:r w:rsidRPr="008F3097">
        <w:rPr>
          <w:rFonts w:ascii="Times New Roman" w:hAnsi="Times New Roman" w:cs="Times New Roman"/>
          <w:sz w:val="28"/>
          <w:szCs w:val="28"/>
          <w:lang w:val="kk-KZ"/>
        </w:rPr>
        <w:t xml:space="preserve"> 11) [37].</w:t>
      </w:r>
    </w:p>
    <w:p w14:paraId="0FEB39D6"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4E167CB1" w14:textId="77777777" w:rsidR="003A4793" w:rsidRPr="008F3097" w:rsidRDefault="003A4793"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5460" w:dyaOrig="1279" w14:anchorId="08ECC827">
          <v:shape id="_x0000_i1035" type="#_x0000_t75" style="width:355.5pt;height:82.5pt" o:ole="">
            <v:imagedata r:id="rId29" o:title=""/>
          </v:shape>
          <o:OLEObject Type="Embed" ProgID="ChemDraw.Document.6.0" ShapeID="_x0000_i1035" DrawAspect="Content" ObjectID="_1831271526" r:id="rId30"/>
        </w:object>
      </w:r>
    </w:p>
    <w:p w14:paraId="0D4E181E" w14:textId="77777777" w:rsidR="00863234" w:rsidRPr="00863234" w:rsidRDefault="00863234" w:rsidP="009B6EF2">
      <w:pPr>
        <w:spacing w:after="0" w:line="240" w:lineRule="auto"/>
        <w:jc w:val="center"/>
        <w:rPr>
          <w:rFonts w:ascii="Times New Roman" w:hAnsi="Times New Roman" w:cs="Times New Roman"/>
          <w:sz w:val="16"/>
          <w:szCs w:val="16"/>
          <w:lang w:val="kk-KZ"/>
        </w:rPr>
      </w:pPr>
    </w:p>
    <w:p w14:paraId="4FBA63BF" w14:textId="406AC815" w:rsidR="003A4793" w:rsidRPr="00863234" w:rsidRDefault="00BA4149" w:rsidP="009B6EF2">
      <w:pPr>
        <w:spacing w:after="0" w:line="240" w:lineRule="auto"/>
        <w:jc w:val="center"/>
        <w:rPr>
          <w:rFonts w:ascii="Times New Roman" w:hAnsi="Times New Roman" w:cs="Times New Roman"/>
          <w:sz w:val="28"/>
          <w:szCs w:val="28"/>
          <w:lang w:val="kk-KZ"/>
        </w:rPr>
      </w:pPr>
      <w:r w:rsidRPr="00863234">
        <w:rPr>
          <w:rFonts w:ascii="Times New Roman" w:hAnsi="Times New Roman" w:cs="Times New Roman"/>
          <w:sz w:val="28"/>
          <w:szCs w:val="28"/>
          <w:lang w:val="kk-KZ"/>
        </w:rPr>
        <w:t xml:space="preserve">Рисунок </w:t>
      </w:r>
      <w:r w:rsidR="003A4793" w:rsidRPr="00863234">
        <w:rPr>
          <w:rFonts w:ascii="Times New Roman" w:hAnsi="Times New Roman" w:cs="Times New Roman"/>
          <w:sz w:val="28"/>
          <w:szCs w:val="28"/>
          <w:lang w:val="kk-KZ"/>
        </w:rPr>
        <w:t xml:space="preserve">11 </w:t>
      </w:r>
      <w:r w:rsidR="00863234">
        <w:rPr>
          <w:rFonts w:ascii="Times New Roman" w:hAnsi="Times New Roman" w:cs="Times New Roman"/>
          <w:sz w:val="28"/>
          <w:szCs w:val="28"/>
          <w:lang w:val="kk-KZ"/>
        </w:rPr>
        <w:t>‒</w:t>
      </w:r>
      <w:r w:rsidR="003A4793" w:rsidRPr="00863234">
        <w:rPr>
          <w:rFonts w:ascii="Times New Roman" w:hAnsi="Times New Roman" w:cs="Times New Roman"/>
          <w:sz w:val="28"/>
          <w:szCs w:val="28"/>
          <w:lang w:val="kk-KZ"/>
        </w:rPr>
        <w:t xml:space="preserve"> Синтез азоцино[4,5-b]индолов посредством катионного Au(I)-катализируемого внутримолекулярного гидроарилирования алкинов</w:t>
      </w:r>
      <w:r w:rsidR="00D713AE">
        <w:rPr>
          <w:rFonts w:ascii="Times New Roman" w:hAnsi="Times New Roman" w:cs="Times New Roman"/>
          <w:sz w:val="28"/>
          <w:szCs w:val="28"/>
          <w:lang w:val="kk-KZ"/>
        </w:rPr>
        <w:t>.</w:t>
      </w:r>
    </w:p>
    <w:p w14:paraId="16B7A5F5" w14:textId="77777777" w:rsidR="009B6EF2" w:rsidRDefault="009B6EF2" w:rsidP="009B6EF2">
      <w:pPr>
        <w:spacing w:after="0" w:line="240" w:lineRule="auto"/>
        <w:jc w:val="both"/>
        <w:rPr>
          <w:rFonts w:ascii="Times New Roman" w:hAnsi="Times New Roman" w:cs="Times New Roman"/>
          <w:sz w:val="28"/>
          <w:szCs w:val="28"/>
          <w:lang w:val="kk-KZ"/>
        </w:rPr>
      </w:pPr>
    </w:p>
    <w:p w14:paraId="3305BF3D" w14:textId="768001D4" w:rsidR="00D713AE" w:rsidRPr="00D713AE" w:rsidRDefault="00D713AE" w:rsidP="00863234">
      <w:pPr>
        <w:spacing w:after="0" w:line="240" w:lineRule="auto"/>
        <w:ind w:firstLine="709"/>
        <w:jc w:val="both"/>
        <w:rPr>
          <w:rFonts w:ascii="Times New Roman" w:hAnsi="Times New Roman" w:cs="Times New Roman"/>
          <w:sz w:val="28"/>
        </w:rPr>
      </w:pPr>
      <w:r w:rsidRPr="00D713AE">
        <w:rPr>
          <w:rFonts w:ascii="Times New Roman" w:hAnsi="Times New Roman" w:cs="Times New Roman"/>
          <w:sz w:val="28"/>
        </w:rPr>
        <w:t>В ходе вышеупомянутого исследования было случайно выявлено ещё одно потенциально значимое преобразование. В то время как общий путь реакции приводил к карбоциклизации пропаргиламидов в азоцино</w:t>
      </w:r>
      <w:r w:rsidRPr="00D713AE">
        <w:rPr>
          <w:rFonts w:ascii="Times New Roman" w:hAnsi="Times New Roman" w:cs="Times New Roman"/>
          <w:sz w:val="28"/>
          <w:lang w:val="kk-KZ"/>
        </w:rPr>
        <w:t xml:space="preserve"> </w:t>
      </w:r>
      <w:r w:rsidRPr="00D713AE">
        <w:rPr>
          <w:rFonts w:ascii="Times New Roman" w:hAnsi="Times New Roman" w:cs="Times New Roman"/>
          <w:sz w:val="28"/>
        </w:rPr>
        <w:t>[4,5-b]</w:t>
      </w:r>
      <w:r w:rsidRPr="00D713AE">
        <w:rPr>
          <w:rFonts w:ascii="Times New Roman" w:hAnsi="Times New Roman" w:cs="Times New Roman"/>
          <w:sz w:val="28"/>
          <w:lang w:val="kk-KZ"/>
        </w:rPr>
        <w:t xml:space="preserve"> </w:t>
      </w:r>
      <w:r w:rsidRPr="00D713AE">
        <w:rPr>
          <w:rFonts w:ascii="Times New Roman" w:hAnsi="Times New Roman" w:cs="Times New Roman"/>
          <w:sz w:val="28"/>
        </w:rPr>
        <w:t>индолы, субстрат, содержащий спиртовую функциональную группу, давал оксазепин как основной продукт, сопровождаемый лишь небольшими количествами морфолина (рисунок 12) [37, p. 2841–2847].</w:t>
      </w:r>
    </w:p>
    <w:p w14:paraId="7F7B6722" w14:textId="77777777" w:rsidR="00863234" w:rsidRPr="008F3097" w:rsidRDefault="00863234" w:rsidP="00863234">
      <w:pPr>
        <w:spacing w:after="0" w:line="240" w:lineRule="auto"/>
        <w:ind w:firstLine="709"/>
        <w:jc w:val="both"/>
        <w:rPr>
          <w:rFonts w:ascii="Times New Roman" w:hAnsi="Times New Roman" w:cs="Times New Roman"/>
          <w:sz w:val="28"/>
          <w:szCs w:val="28"/>
          <w:lang w:val="kk-KZ"/>
        </w:rPr>
      </w:pPr>
    </w:p>
    <w:p w14:paraId="3517B563" w14:textId="77777777" w:rsidR="003A4793" w:rsidRPr="008F3097" w:rsidRDefault="003A4793"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110" w:dyaOrig="1853" w14:anchorId="7EC73D02">
          <v:shape id="_x0000_i1036" type="#_x0000_t75" style="width:462pt;height:104.25pt" o:ole="">
            <v:imagedata r:id="rId31" o:title=""/>
          </v:shape>
          <o:OLEObject Type="Embed" ProgID="ChemDraw.Document.6.0" ShapeID="_x0000_i1036" DrawAspect="Content" ObjectID="_1831271527" r:id="rId32"/>
        </w:object>
      </w:r>
    </w:p>
    <w:p w14:paraId="69966197" w14:textId="77777777" w:rsidR="003A4793" w:rsidRPr="00863234" w:rsidRDefault="003A4793" w:rsidP="009B6EF2">
      <w:pPr>
        <w:spacing w:after="0" w:line="240" w:lineRule="auto"/>
        <w:jc w:val="center"/>
        <w:rPr>
          <w:rFonts w:ascii="Times New Roman" w:hAnsi="Times New Roman" w:cs="Times New Roman"/>
          <w:sz w:val="16"/>
          <w:szCs w:val="16"/>
        </w:rPr>
      </w:pPr>
    </w:p>
    <w:p w14:paraId="492ADAC3" w14:textId="687962D3" w:rsidR="003A4793" w:rsidRPr="00863234" w:rsidRDefault="00BA4149" w:rsidP="009B6EF2">
      <w:pPr>
        <w:spacing w:after="0" w:line="240" w:lineRule="auto"/>
        <w:jc w:val="center"/>
        <w:rPr>
          <w:rFonts w:ascii="Times New Roman" w:hAnsi="Times New Roman" w:cs="Times New Roman"/>
          <w:sz w:val="28"/>
          <w:szCs w:val="28"/>
        </w:rPr>
      </w:pPr>
      <w:r w:rsidRPr="00863234">
        <w:rPr>
          <w:rFonts w:ascii="Times New Roman" w:hAnsi="Times New Roman" w:cs="Times New Roman"/>
          <w:sz w:val="28"/>
          <w:szCs w:val="28"/>
          <w:lang w:val="kk-KZ"/>
        </w:rPr>
        <w:t>Рисунок</w:t>
      </w:r>
      <w:r w:rsidRPr="00863234">
        <w:rPr>
          <w:rFonts w:ascii="Times New Roman" w:hAnsi="Times New Roman" w:cs="Times New Roman"/>
          <w:sz w:val="28"/>
          <w:szCs w:val="28"/>
        </w:rPr>
        <w:t xml:space="preserve"> </w:t>
      </w:r>
      <w:r w:rsidR="003A4793" w:rsidRPr="00863234">
        <w:rPr>
          <w:rFonts w:ascii="Times New Roman" w:hAnsi="Times New Roman" w:cs="Times New Roman"/>
          <w:sz w:val="28"/>
          <w:szCs w:val="28"/>
        </w:rPr>
        <w:t>1</w:t>
      </w:r>
      <w:r w:rsidR="003A4793" w:rsidRPr="00863234">
        <w:rPr>
          <w:rFonts w:ascii="Times New Roman" w:hAnsi="Times New Roman" w:cs="Times New Roman"/>
          <w:sz w:val="28"/>
          <w:szCs w:val="28"/>
          <w:lang w:val="kk-KZ"/>
        </w:rPr>
        <w:t xml:space="preserve">2 </w:t>
      </w:r>
      <w:r w:rsidR="00863234">
        <w:rPr>
          <w:rFonts w:ascii="Times New Roman" w:hAnsi="Times New Roman" w:cs="Times New Roman"/>
          <w:sz w:val="28"/>
          <w:szCs w:val="28"/>
          <w:lang w:val="kk-KZ"/>
        </w:rPr>
        <w:t>‒</w:t>
      </w:r>
      <w:r w:rsidR="003A4793" w:rsidRPr="00863234">
        <w:rPr>
          <w:rFonts w:ascii="Times New Roman" w:hAnsi="Times New Roman" w:cs="Times New Roman"/>
          <w:sz w:val="28"/>
          <w:szCs w:val="28"/>
        </w:rPr>
        <w:t xml:space="preserve"> Неожиданное образование оксазепина</w:t>
      </w:r>
    </w:p>
    <w:p w14:paraId="0C173CD1" w14:textId="77777777" w:rsidR="003A4793" w:rsidRPr="009C7514" w:rsidRDefault="003A4793" w:rsidP="009B6EF2">
      <w:pPr>
        <w:spacing w:after="0" w:line="240" w:lineRule="auto"/>
        <w:jc w:val="center"/>
        <w:rPr>
          <w:rFonts w:ascii="Times New Roman" w:hAnsi="Times New Roman" w:cs="Times New Roman"/>
          <w:sz w:val="24"/>
          <w:szCs w:val="28"/>
        </w:rPr>
      </w:pPr>
    </w:p>
    <w:p w14:paraId="7284C676" w14:textId="538C5174" w:rsidR="003A4793" w:rsidRDefault="003A4793" w:rsidP="00863234">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rPr>
        <w:t xml:space="preserve">В 2015 году группа Ван дер Эйкена расширила сферу применения этого подхода, чтобы установить общий и селективный доступ к оксазепиновому каркасу, применяя катионный золотой или серебряный катализ и используя три различных типа гидроксипропаргиламидных субстратов, полученных либо с помощью амидной связи, либо с помощью четырехкомпонентных реакций </w:t>
      </w:r>
      <w:r w:rsidR="008D277B">
        <w:rPr>
          <w:rFonts w:ascii="Times New Roman" w:hAnsi="Times New Roman" w:cs="Times New Roman"/>
          <w:sz w:val="28"/>
          <w:szCs w:val="28"/>
        </w:rPr>
        <w:t>Уги</w:t>
      </w:r>
      <w:r w:rsidRPr="008F3097">
        <w:rPr>
          <w:rFonts w:ascii="Times New Roman" w:hAnsi="Times New Roman" w:cs="Times New Roman"/>
          <w:sz w:val="28"/>
          <w:szCs w:val="28"/>
        </w:rPr>
        <w:t xml:space="preserve"> (</w:t>
      </w:r>
      <w:r w:rsidR="00BA4149">
        <w:rPr>
          <w:rFonts w:ascii="Times New Roman" w:hAnsi="Times New Roman" w:cs="Times New Roman"/>
          <w:sz w:val="28"/>
          <w:szCs w:val="28"/>
          <w:lang w:val="kk-KZ"/>
        </w:rPr>
        <w:t>рисунок</w:t>
      </w:r>
      <w:r w:rsidRPr="008F3097">
        <w:rPr>
          <w:rFonts w:ascii="Times New Roman" w:hAnsi="Times New Roman" w:cs="Times New Roman"/>
          <w:sz w:val="28"/>
          <w:szCs w:val="28"/>
        </w:rPr>
        <w:t xml:space="preserve"> 13) [</w:t>
      </w:r>
      <w:r w:rsidRPr="008F3097">
        <w:rPr>
          <w:rFonts w:ascii="Times New Roman" w:hAnsi="Times New Roman" w:cs="Times New Roman"/>
          <w:sz w:val="28"/>
          <w:szCs w:val="28"/>
          <w:lang w:val="kk-KZ"/>
        </w:rPr>
        <w:t>38</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Рассматривалось изменение региоселективности циклоизомеризации аддуктов гидроксипропаргиламида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с 7-эндо-диг на 6-экзо-диг. Для достижения этой цели мы попытались перейти от катализа кислотой Льюиса к катализу трифенилфосфином, надеясь, что этот шаг может направить реакцию через присоединение умполунга аза-Михаэля, подобное тому, что описано в конце раздела обзора литературы.</w:t>
      </w:r>
    </w:p>
    <w:p w14:paraId="491DA04A" w14:textId="77777777" w:rsidR="00D713AE" w:rsidRPr="00794079" w:rsidRDefault="00D713AE" w:rsidP="00863234">
      <w:pPr>
        <w:spacing w:after="0" w:line="240" w:lineRule="auto"/>
        <w:ind w:firstLine="709"/>
        <w:jc w:val="both"/>
        <w:rPr>
          <w:rFonts w:ascii="Times New Roman" w:hAnsi="Times New Roman" w:cs="Times New Roman"/>
          <w:sz w:val="28"/>
          <w:szCs w:val="28"/>
          <w:lang w:val="kk-KZ"/>
        </w:rPr>
      </w:pPr>
    </w:p>
    <w:p w14:paraId="6ABE80F8" w14:textId="5E7A6CFA" w:rsidR="003A4793" w:rsidRPr="00E35556" w:rsidRDefault="00D713AE"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8296" w:dyaOrig="4529" w14:anchorId="3C7C6273">
          <v:shape id="_x0000_i1037" type="#_x0000_t75" style="width:459pt;height:237.75pt" o:ole="">
            <v:imagedata r:id="rId33" o:title=""/>
          </v:shape>
          <o:OLEObject Type="Embed" ProgID="ChemDraw.Document.6.0" ShapeID="_x0000_i1037" DrawAspect="Content" ObjectID="_1831271528" r:id="rId34"/>
        </w:object>
      </w:r>
    </w:p>
    <w:p w14:paraId="4E54687A" w14:textId="77777777" w:rsidR="00BA4149" w:rsidRPr="00863234" w:rsidRDefault="00BA4149" w:rsidP="009B6EF2">
      <w:pPr>
        <w:spacing w:after="0" w:line="240" w:lineRule="auto"/>
        <w:jc w:val="center"/>
        <w:rPr>
          <w:rFonts w:ascii="Times New Roman" w:hAnsi="Times New Roman" w:cs="Times New Roman"/>
          <w:sz w:val="16"/>
          <w:szCs w:val="16"/>
          <w:lang w:val="kk-KZ"/>
        </w:rPr>
      </w:pPr>
    </w:p>
    <w:p w14:paraId="29669DB6" w14:textId="01FA7A61" w:rsidR="003A4793" w:rsidRPr="00863234" w:rsidRDefault="00BA4149" w:rsidP="009B6EF2">
      <w:pPr>
        <w:spacing w:after="0" w:line="240" w:lineRule="auto"/>
        <w:jc w:val="center"/>
        <w:rPr>
          <w:rFonts w:ascii="Times New Roman" w:hAnsi="Times New Roman" w:cs="Times New Roman"/>
          <w:sz w:val="28"/>
          <w:szCs w:val="28"/>
          <w:lang w:val="kk-KZ"/>
        </w:rPr>
      </w:pPr>
      <w:r w:rsidRPr="00863234">
        <w:rPr>
          <w:rFonts w:ascii="Times New Roman" w:hAnsi="Times New Roman" w:cs="Times New Roman"/>
          <w:sz w:val="28"/>
          <w:szCs w:val="28"/>
          <w:lang w:val="kk-KZ"/>
        </w:rPr>
        <w:t xml:space="preserve">Рисунок </w:t>
      </w:r>
      <w:r w:rsidR="003A4793" w:rsidRPr="00863234">
        <w:rPr>
          <w:rFonts w:ascii="Times New Roman" w:hAnsi="Times New Roman" w:cs="Times New Roman"/>
          <w:sz w:val="28"/>
          <w:szCs w:val="28"/>
          <w:lang w:val="kk-KZ"/>
        </w:rPr>
        <w:t xml:space="preserve">13 </w:t>
      </w:r>
      <w:r w:rsidR="00863234">
        <w:rPr>
          <w:rFonts w:ascii="Times New Roman" w:hAnsi="Times New Roman" w:cs="Times New Roman"/>
          <w:sz w:val="28"/>
          <w:szCs w:val="28"/>
          <w:lang w:val="kk-KZ"/>
        </w:rPr>
        <w:t>‒</w:t>
      </w:r>
      <w:r w:rsidR="003A4793" w:rsidRPr="00863234">
        <w:rPr>
          <w:rFonts w:ascii="Times New Roman" w:hAnsi="Times New Roman" w:cs="Times New Roman"/>
          <w:sz w:val="28"/>
          <w:szCs w:val="28"/>
          <w:lang w:val="kk-KZ"/>
        </w:rPr>
        <w:t xml:space="preserve"> Общая стратегия получения оксазепинов</w:t>
      </w:r>
    </w:p>
    <w:p w14:paraId="14E7ABD4"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43A7BC18" w14:textId="6F344A4F" w:rsidR="009B6EF2" w:rsidRDefault="007F1A7C" w:rsidP="009B6EF2">
      <w:pPr>
        <w:spacing w:after="0" w:line="240" w:lineRule="auto"/>
        <w:ind w:firstLine="709"/>
        <w:jc w:val="both"/>
        <w:rPr>
          <w:rFonts w:ascii="Times New Roman" w:hAnsi="Times New Roman" w:cs="Times New Roman"/>
          <w:sz w:val="28"/>
        </w:rPr>
      </w:pPr>
      <w:r w:rsidRPr="007F1A7C">
        <w:rPr>
          <w:rFonts w:ascii="Times New Roman" w:hAnsi="Times New Roman" w:cs="Times New Roman"/>
          <w:sz w:val="28"/>
        </w:rPr>
        <w:t>Поэтому дальнейшие исследовательские усилия были направлены на две основные стадии: получение аддуктов Уги и проведение PPh₃-катализируемых пост-Уги-циклизаций (рисунок 14). В результате были получены два различных типа морфолинсодержащих гетероциклических каркасов.</w:t>
      </w:r>
    </w:p>
    <w:p w14:paraId="4413AC2A" w14:textId="77777777" w:rsidR="007F1A7C" w:rsidRPr="007F1A7C" w:rsidRDefault="007F1A7C" w:rsidP="009B6EF2">
      <w:pPr>
        <w:spacing w:after="0" w:line="240" w:lineRule="auto"/>
        <w:ind w:firstLine="709"/>
        <w:jc w:val="both"/>
        <w:rPr>
          <w:rFonts w:ascii="Times New Roman" w:hAnsi="Times New Roman" w:cs="Times New Roman"/>
          <w:sz w:val="36"/>
          <w:szCs w:val="28"/>
          <w:lang w:val="kk-KZ"/>
        </w:rPr>
      </w:pPr>
    </w:p>
    <w:p w14:paraId="4FA8E0EA" w14:textId="2CA06361" w:rsidR="003A4793" w:rsidRPr="008F3097" w:rsidRDefault="00983C93"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10196" w:dyaOrig="1820" w14:anchorId="6404F10D">
          <v:shape id="_x0000_i1038" type="#_x0000_t75" style="width:467.25pt;height:82.5pt" o:ole="">
            <v:imagedata r:id="rId35" o:title=""/>
          </v:shape>
          <o:OLEObject Type="Embed" ProgID="ChemDraw.Document.6.0" ShapeID="_x0000_i1038" DrawAspect="Content" ObjectID="_1831271529" r:id="rId36"/>
        </w:object>
      </w:r>
    </w:p>
    <w:p w14:paraId="0828FA06" w14:textId="77777777" w:rsidR="00BA4149" w:rsidRPr="00341AAB" w:rsidRDefault="00BA4149" w:rsidP="009B6EF2">
      <w:pPr>
        <w:spacing w:after="0" w:line="240" w:lineRule="auto"/>
        <w:jc w:val="center"/>
        <w:rPr>
          <w:rFonts w:ascii="Times New Roman" w:hAnsi="Times New Roman" w:cs="Times New Roman"/>
          <w:sz w:val="16"/>
          <w:szCs w:val="16"/>
          <w:lang w:val="kk-KZ"/>
        </w:rPr>
      </w:pPr>
    </w:p>
    <w:p w14:paraId="1CC94D06" w14:textId="110E575F" w:rsidR="003A4793" w:rsidRPr="00341AAB" w:rsidRDefault="00BA4149"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A4793" w:rsidRPr="00341AAB">
        <w:rPr>
          <w:rFonts w:ascii="Times New Roman" w:hAnsi="Times New Roman" w:cs="Times New Roman"/>
          <w:sz w:val="28"/>
          <w:szCs w:val="28"/>
          <w:lang w:val="kk-KZ"/>
        </w:rPr>
        <w:t xml:space="preserve">14 </w:t>
      </w:r>
      <w:r w:rsidR="00341AAB">
        <w:rPr>
          <w:rFonts w:ascii="Times New Roman" w:hAnsi="Times New Roman" w:cs="Times New Roman"/>
          <w:sz w:val="28"/>
          <w:szCs w:val="28"/>
          <w:lang w:val="kk-KZ"/>
        </w:rPr>
        <w:t>‒</w:t>
      </w:r>
      <w:r w:rsidR="003A4793" w:rsidRPr="00341AAB">
        <w:rPr>
          <w:rFonts w:ascii="Times New Roman" w:hAnsi="Times New Roman" w:cs="Times New Roman"/>
          <w:sz w:val="28"/>
          <w:szCs w:val="28"/>
          <w:lang w:val="kk-KZ"/>
        </w:rPr>
        <w:t xml:space="preserve"> Синтез морфолинов по реакции </w:t>
      </w:r>
      <w:r w:rsidR="008D277B">
        <w:rPr>
          <w:rFonts w:ascii="Times New Roman" w:hAnsi="Times New Roman" w:cs="Times New Roman"/>
          <w:sz w:val="28"/>
          <w:szCs w:val="28"/>
          <w:lang w:val="kk-KZ"/>
        </w:rPr>
        <w:t>Уги</w:t>
      </w:r>
    </w:p>
    <w:p w14:paraId="7E6A00A5"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19B50555" w14:textId="77777777" w:rsidR="007F1A7C" w:rsidRPr="007F1A7C" w:rsidRDefault="007F1A7C" w:rsidP="007F1A7C">
      <w:pPr>
        <w:spacing w:after="0" w:line="240" w:lineRule="auto"/>
        <w:ind w:firstLine="709"/>
        <w:jc w:val="both"/>
        <w:rPr>
          <w:rFonts w:ascii="Times New Roman" w:eastAsia="Times New Roman" w:hAnsi="Times New Roman" w:cs="Times New Roman"/>
          <w:sz w:val="28"/>
          <w:szCs w:val="24"/>
          <w:lang w:eastAsia="ru-RU"/>
        </w:rPr>
      </w:pPr>
      <w:r w:rsidRPr="007F1A7C">
        <w:rPr>
          <w:rFonts w:ascii="Times New Roman" w:eastAsia="Times New Roman" w:hAnsi="Times New Roman" w:cs="Times New Roman"/>
          <w:bCs/>
          <w:sz w:val="28"/>
          <w:szCs w:val="24"/>
          <w:lang w:eastAsia="ru-RU"/>
        </w:rPr>
        <w:t>Важно подчеркнуть, что интерес к синтезу морфолинсодержащих гетероциклов был обусловлен широким распространением данного привилегированного структурного мотива в фармацевтических препаратах. Так, например, морфолиновый фрагмент входит в состав ряда коммерчески доступных лекарственных средств, включая линезолид, применяемый при лечении инфекционных и воспалительных заболеваний, и апрепитант, используемый для профилактики тошноты, вызванной химиотерапией (рисунок 15) [39, 40].</w:t>
      </w:r>
    </w:p>
    <w:p w14:paraId="509A3D15" w14:textId="77777777" w:rsidR="007F1A7C" w:rsidRPr="007F1A7C" w:rsidRDefault="007F1A7C" w:rsidP="007F1A7C">
      <w:pPr>
        <w:spacing w:after="0" w:line="240" w:lineRule="auto"/>
        <w:ind w:firstLine="709"/>
        <w:jc w:val="both"/>
        <w:rPr>
          <w:rFonts w:ascii="Times New Roman" w:eastAsia="Times New Roman" w:hAnsi="Times New Roman" w:cs="Times New Roman"/>
          <w:sz w:val="28"/>
          <w:szCs w:val="24"/>
          <w:lang w:eastAsia="ru-RU"/>
        </w:rPr>
      </w:pPr>
      <w:r w:rsidRPr="007F1A7C">
        <w:rPr>
          <w:rFonts w:ascii="Times New Roman" w:eastAsia="Times New Roman" w:hAnsi="Times New Roman" w:cs="Times New Roman"/>
          <w:bCs/>
          <w:sz w:val="28"/>
          <w:szCs w:val="24"/>
          <w:lang w:eastAsia="ru-RU"/>
        </w:rPr>
        <w:t>Исследовательской группой Назарбаев Университета был разработан синтетический подход к морфолинам, основанный на четырёхкомпонентной реакции Уги (рисунок 16). Методика включает две ключевые стадии: получение субстрата Уги и осуществление оксоциклизации при использовании трифенилфосфина в качестве катализатора.</w:t>
      </w:r>
    </w:p>
    <w:p w14:paraId="719C94C0" w14:textId="48DE782C" w:rsidR="003A4793" w:rsidRDefault="003A4793" w:rsidP="00341AAB">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w:t>
      </w:r>
    </w:p>
    <w:p w14:paraId="0442706B" w14:textId="77777777" w:rsidR="007F1A7C" w:rsidRPr="008F3097" w:rsidRDefault="007F1A7C" w:rsidP="00341AAB">
      <w:pPr>
        <w:spacing w:after="0" w:line="240" w:lineRule="auto"/>
        <w:ind w:firstLine="709"/>
        <w:jc w:val="both"/>
        <w:rPr>
          <w:rFonts w:ascii="Times New Roman" w:hAnsi="Times New Roman" w:cs="Times New Roman"/>
          <w:sz w:val="28"/>
          <w:szCs w:val="28"/>
          <w:lang w:val="kk-KZ"/>
        </w:rPr>
      </w:pPr>
    </w:p>
    <w:p w14:paraId="1F038516" w14:textId="42737CF9" w:rsidR="003A4793" w:rsidRPr="008F3097" w:rsidRDefault="002731B5"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7737" w:dyaOrig="2431" w14:anchorId="59AF2F0A">
          <v:shape id="_x0000_i1039" type="#_x0000_t75" style="width:392.25pt;height:123.75pt" o:ole="">
            <v:imagedata r:id="rId37" o:title=""/>
          </v:shape>
          <o:OLEObject Type="Embed" ProgID="ChemDraw.Document.6.0" ShapeID="_x0000_i1039" DrawAspect="Content" ObjectID="_1831271530" r:id="rId38"/>
        </w:object>
      </w:r>
    </w:p>
    <w:p w14:paraId="68D15940" w14:textId="77777777" w:rsidR="00341AAB" w:rsidRPr="00341AAB" w:rsidRDefault="00341AAB" w:rsidP="009B6EF2">
      <w:pPr>
        <w:spacing w:after="0" w:line="240" w:lineRule="auto"/>
        <w:jc w:val="center"/>
        <w:rPr>
          <w:rFonts w:ascii="Times New Roman" w:hAnsi="Times New Roman" w:cs="Times New Roman"/>
          <w:sz w:val="16"/>
          <w:szCs w:val="16"/>
          <w:lang w:val="kk-KZ"/>
        </w:rPr>
      </w:pPr>
    </w:p>
    <w:p w14:paraId="65154FDE" w14:textId="0D7C107A" w:rsidR="003A4793" w:rsidRPr="00341AAB" w:rsidRDefault="003A4793"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Рисунок 1</w:t>
      </w:r>
      <w:r w:rsidR="00BA4149" w:rsidRPr="00341AAB">
        <w:rPr>
          <w:rFonts w:ascii="Times New Roman" w:hAnsi="Times New Roman" w:cs="Times New Roman"/>
          <w:sz w:val="28"/>
          <w:szCs w:val="28"/>
          <w:lang w:val="kk-KZ"/>
        </w:rPr>
        <w:t>5</w:t>
      </w:r>
      <w:r w:rsidRPr="00341AAB">
        <w:rPr>
          <w:rFonts w:ascii="Times New Roman" w:hAnsi="Times New Roman" w:cs="Times New Roman"/>
          <w:sz w:val="28"/>
          <w:szCs w:val="28"/>
          <w:lang w:val="kk-KZ"/>
        </w:rPr>
        <w:t xml:space="preserve"> </w:t>
      </w:r>
      <w:r w:rsidR="00341AAB">
        <w:rPr>
          <w:rFonts w:ascii="Times New Roman" w:hAnsi="Times New Roman" w:cs="Times New Roman"/>
          <w:sz w:val="28"/>
          <w:szCs w:val="28"/>
          <w:lang w:val="kk-KZ"/>
        </w:rPr>
        <w:t xml:space="preserve">‒ </w:t>
      </w:r>
      <w:r w:rsidRPr="00341AAB">
        <w:rPr>
          <w:rFonts w:ascii="Times New Roman" w:hAnsi="Times New Roman" w:cs="Times New Roman"/>
          <w:sz w:val="28"/>
          <w:szCs w:val="28"/>
          <w:lang w:val="kk-KZ"/>
        </w:rPr>
        <w:t>Химическая структура коммерчески</w:t>
      </w:r>
      <w:r w:rsidR="00341AAB">
        <w:rPr>
          <w:rFonts w:ascii="Times New Roman" w:hAnsi="Times New Roman" w:cs="Times New Roman"/>
          <w:sz w:val="28"/>
          <w:szCs w:val="28"/>
          <w:lang w:val="kk-KZ"/>
        </w:rPr>
        <w:t>х морфолинсодержащих препаратов</w:t>
      </w:r>
    </w:p>
    <w:p w14:paraId="4EFB0C65"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10176D97" w14:textId="6D54330F" w:rsidR="003A4793" w:rsidRPr="008F3097" w:rsidRDefault="00141D3B" w:rsidP="009B6EF2">
      <w:pPr>
        <w:spacing w:after="0" w:line="240" w:lineRule="auto"/>
        <w:jc w:val="both"/>
        <w:rPr>
          <w:rFonts w:ascii="Times New Roman" w:hAnsi="Times New Roman" w:cs="Times New Roman"/>
          <w:sz w:val="28"/>
          <w:szCs w:val="28"/>
          <w:lang w:val="kk-KZ"/>
        </w:rPr>
      </w:pPr>
      <w:r w:rsidRPr="008F3097">
        <w:rPr>
          <w:rFonts w:ascii="Times New Roman" w:hAnsi="Times New Roman" w:cs="Times New Roman"/>
          <w:sz w:val="28"/>
          <w:szCs w:val="28"/>
        </w:rPr>
        <w:object w:dxaOrig="10448" w:dyaOrig="6629" w14:anchorId="30AC6E6C">
          <v:shape id="_x0000_i1040" type="#_x0000_t75" style="width:467.25pt;height:295.5pt" o:ole="">
            <v:imagedata r:id="rId39" o:title=""/>
          </v:shape>
          <o:OLEObject Type="Embed" ProgID="ChemDraw.Document.6.0" ShapeID="_x0000_i1040" DrawAspect="Content" ObjectID="_1831271531" r:id="rId40"/>
        </w:object>
      </w:r>
    </w:p>
    <w:p w14:paraId="3C7811CE" w14:textId="77777777" w:rsidR="00341AAB" w:rsidRPr="00341AAB" w:rsidRDefault="00341AAB" w:rsidP="009B6EF2">
      <w:pPr>
        <w:spacing w:after="0" w:line="240" w:lineRule="auto"/>
        <w:jc w:val="center"/>
        <w:rPr>
          <w:rFonts w:ascii="Times New Roman" w:hAnsi="Times New Roman" w:cs="Times New Roman"/>
          <w:sz w:val="16"/>
          <w:szCs w:val="16"/>
          <w:lang w:val="kk-KZ"/>
        </w:rPr>
      </w:pPr>
    </w:p>
    <w:p w14:paraId="654FE17A" w14:textId="3D9265D6" w:rsidR="00341AAB" w:rsidRDefault="00341AAB" w:rsidP="00341AAB">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4"/>
          <w:szCs w:val="28"/>
          <w:lang w:val="kk-KZ"/>
        </w:rPr>
        <w:t>а</w:t>
      </w:r>
      <w:r w:rsidRPr="009C7514">
        <w:rPr>
          <w:rFonts w:ascii="Times New Roman" w:hAnsi="Times New Roman" w:cs="Times New Roman"/>
          <w:sz w:val="24"/>
          <w:szCs w:val="28"/>
          <w:lang w:val="kk-KZ"/>
        </w:rPr>
        <w:t xml:space="preserve"> </w:t>
      </w:r>
      <w:r>
        <w:rPr>
          <w:rFonts w:ascii="Times New Roman" w:hAnsi="Times New Roman" w:cs="Times New Roman"/>
          <w:sz w:val="24"/>
          <w:szCs w:val="28"/>
          <w:lang w:val="kk-KZ"/>
        </w:rPr>
        <w:t xml:space="preserve">‒ </w:t>
      </w:r>
      <w:r w:rsidRPr="009C7514">
        <w:rPr>
          <w:rFonts w:ascii="Times New Roman" w:hAnsi="Times New Roman" w:cs="Times New Roman"/>
          <w:sz w:val="24"/>
          <w:szCs w:val="28"/>
          <w:lang w:val="kk-KZ"/>
        </w:rPr>
        <w:t xml:space="preserve">для аддукта </w:t>
      </w:r>
      <w:r w:rsidR="008D277B">
        <w:rPr>
          <w:rFonts w:ascii="Times New Roman" w:hAnsi="Times New Roman" w:cs="Times New Roman"/>
          <w:sz w:val="24"/>
          <w:szCs w:val="28"/>
          <w:lang w:val="kk-KZ"/>
        </w:rPr>
        <w:t>Уги</w:t>
      </w:r>
      <w:r w:rsidRPr="009C7514">
        <w:rPr>
          <w:rFonts w:ascii="Times New Roman" w:hAnsi="Times New Roman" w:cs="Times New Roman"/>
          <w:sz w:val="24"/>
          <w:szCs w:val="28"/>
          <w:lang w:val="kk-KZ"/>
        </w:rPr>
        <w:t xml:space="preserve"> 7; б </w:t>
      </w:r>
      <w:r>
        <w:rPr>
          <w:rFonts w:ascii="Times New Roman" w:hAnsi="Times New Roman" w:cs="Times New Roman"/>
          <w:sz w:val="24"/>
          <w:szCs w:val="28"/>
          <w:lang w:val="kk-KZ"/>
        </w:rPr>
        <w:t xml:space="preserve">‒ </w:t>
      </w:r>
      <w:r w:rsidRPr="009C7514">
        <w:rPr>
          <w:rFonts w:ascii="Times New Roman" w:hAnsi="Times New Roman" w:cs="Times New Roman"/>
          <w:sz w:val="24"/>
          <w:szCs w:val="28"/>
          <w:lang w:val="kk-KZ"/>
        </w:rPr>
        <w:t xml:space="preserve">для аддукта </w:t>
      </w:r>
      <w:r w:rsidR="008D277B">
        <w:rPr>
          <w:rFonts w:ascii="Times New Roman" w:hAnsi="Times New Roman" w:cs="Times New Roman"/>
          <w:sz w:val="24"/>
          <w:szCs w:val="28"/>
          <w:lang w:val="kk-KZ"/>
        </w:rPr>
        <w:t>Уги</w:t>
      </w:r>
      <w:r w:rsidRPr="009C7514">
        <w:rPr>
          <w:rFonts w:ascii="Times New Roman" w:hAnsi="Times New Roman" w:cs="Times New Roman"/>
          <w:sz w:val="24"/>
          <w:szCs w:val="28"/>
          <w:lang w:val="kk-KZ"/>
        </w:rPr>
        <w:t xml:space="preserve"> 10</w:t>
      </w:r>
    </w:p>
    <w:p w14:paraId="486D3D51" w14:textId="77777777" w:rsidR="00341AAB" w:rsidRPr="00341AAB" w:rsidRDefault="00341AAB" w:rsidP="009B6EF2">
      <w:pPr>
        <w:spacing w:after="0" w:line="240" w:lineRule="auto"/>
        <w:jc w:val="center"/>
        <w:rPr>
          <w:rFonts w:ascii="Times New Roman" w:hAnsi="Times New Roman" w:cs="Times New Roman"/>
          <w:sz w:val="16"/>
          <w:szCs w:val="16"/>
          <w:lang w:val="kk-KZ"/>
        </w:rPr>
      </w:pPr>
    </w:p>
    <w:p w14:paraId="6DD3E6BC" w14:textId="69C8151B" w:rsidR="003A4793" w:rsidRPr="00341AAB" w:rsidRDefault="00BA4149"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A4793" w:rsidRPr="00341AAB">
        <w:rPr>
          <w:rFonts w:ascii="Times New Roman" w:hAnsi="Times New Roman" w:cs="Times New Roman"/>
          <w:sz w:val="28"/>
          <w:szCs w:val="28"/>
          <w:lang w:val="kk-KZ"/>
        </w:rPr>
        <w:t>1</w:t>
      </w:r>
      <w:r w:rsidR="003A4793" w:rsidRPr="00341AAB">
        <w:rPr>
          <w:rFonts w:ascii="Times New Roman" w:hAnsi="Times New Roman" w:cs="Times New Roman"/>
          <w:sz w:val="28"/>
          <w:szCs w:val="28"/>
        </w:rPr>
        <w:t xml:space="preserve">6 </w:t>
      </w:r>
      <w:r w:rsidR="00341AAB" w:rsidRPr="00341AAB">
        <w:rPr>
          <w:rFonts w:ascii="Times New Roman" w:hAnsi="Times New Roman" w:cs="Times New Roman"/>
          <w:sz w:val="28"/>
          <w:szCs w:val="28"/>
        </w:rPr>
        <w:t>‒</w:t>
      </w:r>
      <w:r w:rsidR="003A4793" w:rsidRPr="00341AAB">
        <w:rPr>
          <w:rFonts w:ascii="Times New Roman" w:hAnsi="Times New Roman" w:cs="Times New Roman"/>
          <w:sz w:val="28"/>
          <w:szCs w:val="28"/>
          <w:lang w:val="kk-KZ"/>
        </w:rPr>
        <w:t xml:space="preserve"> Механизм синтеза двух типов гидроксипроп</w:t>
      </w:r>
      <w:r w:rsidR="00341AAB">
        <w:rPr>
          <w:rFonts w:ascii="Times New Roman" w:hAnsi="Times New Roman" w:cs="Times New Roman"/>
          <w:sz w:val="28"/>
          <w:szCs w:val="28"/>
          <w:lang w:val="kk-KZ"/>
        </w:rPr>
        <w:t xml:space="preserve">аргиламидов через реакцию </w:t>
      </w:r>
      <w:r w:rsidR="008D277B">
        <w:rPr>
          <w:rFonts w:ascii="Times New Roman" w:hAnsi="Times New Roman" w:cs="Times New Roman"/>
          <w:sz w:val="28"/>
          <w:szCs w:val="28"/>
          <w:lang w:val="kk-KZ"/>
        </w:rPr>
        <w:t>Уги</w:t>
      </w:r>
    </w:p>
    <w:p w14:paraId="7488BAED" w14:textId="77777777" w:rsidR="00341AAB" w:rsidRDefault="00341AAB" w:rsidP="00341AAB">
      <w:pPr>
        <w:spacing w:after="0" w:line="240" w:lineRule="auto"/>
        <w:ind w:firstLine="709"/>
        <w:jc w:val="both"/>
        <w:rPr>
          <w:rFonts w:ascii="Times New Roman" w:hAnsi="Times New Roman" w:cs="Times New Roman"/>
          <w:sz w:val="28"/>
          <w:szCs w:val="28"/>
          <w:lang w:val="kk-KZ"/>
        </w:rPr>
      </w:pPr>
    </w:p>
    <w:p w14:paraId="361DE03D" w14:textId="77777777" w:rsidR="007F1A7C" w:rsidRPr="007F1A7C" w:rsidRDefault="007F1A7C" w:rsidP="007F1A7C">
      <w:pPr>
        <w:spacing w:after="0" w:line="240" w:lineRule="auto"/>
        <w:ind w:firstLine="709"/>
        <w:jc w:val="both"/>
        <w:rPr>
          <w:rFonts w:ascii="Times New Roman" w:eastAsia="Times New Roman" w:hAnsi="Times New Roman" w:cs="Times New Roman"/>
          <w:sz w:val="28"/>
          <w:szCs w:val="28"/>
          <w:lang w:eastAsia="ru-RU"/>
        </w:rPr>
      </w:pPr>
      <w:r w:rsidRPr="007F1A7C">
        <w:rPr>
          <w:rFonts w:ascii="Times New Roman" w:eastAsia="Times New Roman" w:hAnsi="Times New Roman" w:cs="Times New Roman"/>
          <w:bCs/>
          <w:sz w:val="28"/>
          <w:szCs w:val="28"/>
          <w:lang w:eastAsia="ru-RU"/>
        </w:rPr>
        <w:t>Следует отметить, что первая стадия протекает в мягких условиях и приводит к образованию субстрата Уги с высоким выходом. Вторая стадия представляет собой пост-Уги-превращение, при котором полученный аддукт взаимодействует с катализатором, в данном случае — трифенилфосфином. На этом этапе реализуется внутримолекулярная инверсия полярности (умполунг), приводящая к окса-присоединению Михаэля [13, p. 202–206; 41].</w:t>
      </w:r>
    </w:p>
    <w:p w14:paraId="333061BF" w14:textId="2B43CD42" w:rsidR="007F1A7C" w:rsidRPr="007F1A7C" w:rsidRDefault="007F1A7C" w:rsidP="007F1A7C">
      <w:pPr>
        <w:spacing w:after="0" w:line="240" w:lineRule="auto"/>
        <w:ind w:firstLine="709"/>
        <w:jc w:val="both"/>
        <w:rPr>
          <w:rFonts w:ascii="Times New Roman" w:eastAsia="Times New Roman" w:hAnsi="Times New Roman" w:cs="Times New Roman"/>
          <w:sz w:val="28"/>
          <w:szCs w:val="28"/>
          <w:lang w:eastAsia="ru-RU"/>
        </w:rPr>
      </w:pPr>
      <w:r w:rsidRPr="007F1A7C">
        <w:rPr>
          <w:rFonts w:ascii="Times New Roman" w:eastAsia="Times New Roman" w:hAnsi="Times New Roman" w:cs="Times New Roman"/>
          <w:bCs/>
          <w:sz w:val="28"/>
          <w:szCs w:val="28"/>
          <w:lang w:eastAsia="ru-RU"/>
        </w:rPr>
        <w:t xml:space="preserve">Предполагаемый механизм синтеза морфолина посредством пост-Уги-превращения аналогичен механизму образования имидазопиразинона </w:t>
      </w:r>
      <w:r>
        <w:rPr>
          <w:rFonts w:ascii="Times New Roman" w:eastAsia="Times New Roman" w:hAnsi="Times New Roman" w:cs="Times New Roman"/>
          <w:bCs/>
          <w:sz w:val="28"/>
          <w:szCs w:val="28"/>
          <w:lang w:val="kk-KZ" w:eastAsia="ru-RU"/>
        </w:rPr>
        <w:t xml:space="preserve">показанного ниже </w:t>
      </w:r>
      <w:r w:rsidRPr="007F1A7C">
        <w:rPr>
          <w:rFonts w:ascii="Times New Roman" w:eastAsia="Times New Roman" w:hAnsi="Times New Roman" w:cs="Times New Roman"/>
          <w:bCs/>
          <w:sz w:val="28"/>
          <w:szCs w:val="28"/>
          <w:lang w:eastAsia="ru-RU"/>
        </w:rPr>
        <w:t>(рисунок 17).</w:t>
      </w:r>
    </w:p>
    <w:p w14:paraId="5AA83F62" w14:textId="1EE2CFCD" w:rsidR="003A4793" w:rsidRPr="008F3097" w:rsidRDefault="00576E2F"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0421" w:dyaOrig="7531" w14:anchorId="6214EC44">
          <v:shape id="_x0000_i1041" type="#_x0000_t75" style="width:429pt;height:290.25pt" o:ole="">
            <v:imagedata r:id="rId41" o:title=""/>
          </v:shape>
          <o:OLEObject Type="Embed" ProgID="ChemDraw.Document.6.0" ShapeID="_x0000_i1041" DrawAspect="Content" ObjectID="_1831271532" r:id="rId42"/>
        </w:object>
      </w:r>
    </w:p>
    <w:p w14:paraId="0394743D" w14:textId="77777777" w:rsidR="003A4793" w:rsidRPr="00341AAB" w:rsidRDefault="003A4793" w:rsidP="009B6EF2">
      <w:pPr>
        <w:spacing w:after="0" w:line="240" w:lineRule="auto"/>
        <w:jc w:val="center"/>
        <w:rPr>
          <w:rFonts w:ascii="Times New Roman" w:hAnsi="Times New Roman" w:cs="Times New Roman"/>
          <w:sz w:val="16"/>
          <w:szCs w:val="16"/>
          <w:lang w:val="kk-KZ"/>
        </w:rPr>
      </w:pPr>
    </w:p>
    <w:p w14:paraId="0694CED2" w14:textId="7A493929" w:rsidR="00341AAB" w:rsidRDefault="00341AAB" w:rsidP="00341AAB">
      <w:pPr>
        <w:spacing w:after="0" w:line="240" w:lineRule="auto"/>
        <w:ind w:firstLine="709"/>
        <w:jc w:val="both"/>
        <w:rPr>
          <w:rFonts w:ascii="Times New Roman" w:hAnsi="Times New Roman" w:cs="Times New Roman"/>
          <w:sz w:val="24"/>
          <w:szCs w:val="28"/>
          <w:lang w:val="kk-KZ"/>
        </w:rPr>
      </w:pPr>
      <w:r w:rsidRPr="009C7514">
        <w:rPr>
          <w:rFonts w:ascii="Times New Roman" w:hAnsi="Times New Roman" w:cs="Times New Roman"/>
          <w:sz w:val="24"/>
          <w:szCs w:val="28"/>
          <w:lang w:val="kk-KZ"/>
        </w:rPr>
        <w:t xml:space="preserve">а </w:t>
      </w:r>
      <w:r>
        <w:rPr>
          <w:rFonts w:ascii="Times New Roman" w:hAnsi="Times New Roman" w:cs="Times New Roman"/>
          <w:sz w:val="24"/>
          <w:szCs w:val="28"/>
          <w:lang w:val="kk-KZ"/>
        </w:rPr>
        <w:t xml:space="preserve">– </w:t>
      </w:r>
      <w:r w:rsidRPr="009C7514">
        <w:rPr>
          <w:rFonts w:ascii="Times New Roman" w:hAnsi="Times New Roman" w:cs="Times New Roman"/>
          <w:sz w:val="24"/>
          <w:szCs w:val="28"/>
          <w:lang w:val="kk-KZ"/>
        </w:rPr>
        <w:t xml:space="preserve">для морфолинов типа 11; б </w:t>
      </w:r>
      <w:r>
        <w:rPr>
          <w:rFonts w:ascii="Times New Roman" w:hAnsi="Times New Roman" w:cs="Times New Roman"/>
          <w:sz w:val="24"/>
          <w:szCs w:val="28"/>
          <w:lang w:val="kk-KZ"/>
        </w:rPr>
        <w:t xml:space="preserve">– </w:t>
      </w:r>
      <w:r w:rsidRPr="009C7514">
        <w:rPr>
          <w:rFonts w:ascii="Times New Roman" w:hAnsi="Times New Roman" w:cs="Times New Roman"/>
          <w:sz w:val="24"/>
          <w:szCs w:val="28"/>
          <w:lang w:val="kk-KZ"/>
        </w:rPr>
        <w:t>для морфолинов типа 12</w:t>
      </w:r>
    </w:p>
    <w:p w14:paraId="3F72A5AC" w14:textId="77777777" w:rsidR="00341AAB" w:rsidRPr="00341AAB" w:rsidRDefault="00341AAB" w:rsidP="009B6EF2">
      <w:pPr>
        <w:spacing w:after="0" w:line="240" w:lineRule="auto"/>
        <w:jc w:val="center"/>
        <w:rPr>
          <w:rFonts w:ascii="Times New Roman" w:hAnsi="Times New Roman" w:cs="Times New Roman"/>
          <w:sz w:val="16"/>
          <w:szCs w:val="16"/>
          <w:lang w:val="kk-KZ"/>
        </w:rPr>
      </w:pPr>
    </w:p>
    <w:p w14:paraId="713BEF45" w14:textId="6864989F" w:rsidR="003A4793" w:rsidRPr="00341AAB" w:rsidRDefault="00341AAB"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A4793" w:rsidRPr="00341AAB">
        <w:rPr>
          <w:rFonts w:ascii="Times New Roman" w:hAnsi="Times New Roman" w:cs="Times New Roman"/>
          <w:sz w:val="28"/>
          <w:szCs w:val="28"/>
          <w:lang w:val="kk-KZ"/>
        </w:rPr>
        <w:t xml:space="preserve">17 </w:t>
      </w:r>
      <w:r w:rsidRPr="00341AAB">
        <w:rPr>
          <w:rFonts w:ascii="Times New Roman" w:hAnsi="Times New Roman" w:cs="Times New Roman"/>
          <w:sz w:val="28"/>
          <w:szCs w:val="28"/>
          <w:lang w:val="kk-KZ"/>
        </w:rPr>
        <w:t>–</w:t>
      </w:r>
      <w:r w:rsidR="003A4793" w:rsidRPr="00341AAB">
        <w:rPr>
          <w:rFonts w:ascii="Times New Roman" w:hAnsi="Times New Roman" w:cs="Times New Roman"/>
          <w:sz w:val="28"/>
          <w:szCs w:val="28"/>
          <w:lang w:val="kk-KZ"/>
        </w:rPr>
        <w:t xml:space="preserve"> Механизм синтеза морфолинов посредством пост-</w:t>
      </w:r>
      <w:r w:rsidR="008D277B">
        <w:rPr>
          <w:rFonts w:ascii="Times New Roman" w:hAnsi="Times New Roman" w:cs="Times New Roman"/>
          <w:sz w:val="28"/>
          <w:szCs w:val="28"/>
          <w:lang w:val="kk-KZ"/>
        </w:rPr>
        <w:t>Уги</w:t>
      </w:r>
      <w:r w:rsidR="003A4793" w:rsidRPr="00341AAB">
        <w:rPr>
          <w:rFonts w:ascii="Times New Roman" w:hAnsi="Times New Roman" w:cs="Times New Roman"/>
          <w:sz w:val="28"/>
          <w:szCs w:val="28"/>
          <w:lang w:val="kk-KZ"/>
        </w:rPr>
        <w:t xml:space="preserve"> в</w:t>
      </w:r>
      <w:r w:rsidRPr="00341AAB">
        <w:rPr>
          <w:rFonts w:ascii="Times New Roman" w:hAnsi="Times New Roman" w:cs="Times New Roman"/>
          <w:sz w:val="28"/>
          <w:szCs w:val="28"/>
          <w:lang w:val="kk-KZ"/>
        </w:rPr>
        <w:t>нутримолекулярного превращения</w:t>
      </w:r>
    </w:p>
    <w:p w14:paraId="2357233A" w14:textId="77777777" w:rsidR="003A4793" w:rsidRPr="008F3097" w:rsidRDefault="003A4793" w:rsidP="009B6EF2">
      <w:pPr>
        <w:spacing w:after="0" w:line="240" w:lineRule="auto"/>
        <w:jc w:val="center"/>
        <w:rPr>
          <w:rFonts w:ascii="Times New Roman" w:hAnsi="Times New Roman" w:cs="Times New Roman"/>
          <w:sz w:val="28"/>
          <w:szCs w:val="28"/>
          <w:lang w:val="kk-KZ"/>
        </w:rPr>
      </w:pPr>
    </w:p>
    <w:p w14:paraId="7F00D31E" w14:textId="77777777" w:rsidR="007F1A7C" w:rsidRPr="007F1A7C" w:rsidRDefault="007F1A7C" w:rsidP="00576E2F">
      <w:pPr>
        <w:spacing w:after="0" w:line="240" w:lineRule="auto"/>
        <w:ind w:firstLine="709"/>
        <w:jc w:val="both"/>
        <w:rPr>
          <w:rFonts w:ascii="Times New Roman" w:eastAsia="Times New Roman" w:hAnsi="Times New Roman" w:cs="Times New Roman"/>
          <w:sz w:val="28"/>
          <w:szCs w:val="28"/>
          <w:lang w:eastAsia="ru-RU"/>
        </w:rPr>
      </w:pPr>
      <w:r w:rsidRPr="007F1A7C">
        <w:rPr>
          <w:rFonts w:ascii="Times New Roman" w:eastAsia="Times New Roman" w:hAnsi="Times New Roman" w:cs="Times New Roman"/>
          <w:bCs/>
          <w:sz w:val="28"/>
          <w:szCs w:val="28"/>
          <w:lang w:eastAsia="ru-RU"/>
        </w:rPr>
        <w:t>Трифенилфосфин нуклеофильно атакует алкиновый фрагмент, что приводит к его присоединению к активированному алкину. Затем происходит внутримолекулярное нуклеофильное присоединение атома кислорода к активированному углероду с последующим переносом протона от кислорода на углерод алкенового фрагмента. На завершающем этапе циклизации трифенилфосфин элиминируется из гетероциклической структуры [29, p. 12141–12151; 42].</w:t>
      </w:r>
    </w:p>
    <w:p w14:paraId="5DB02CC5" w14:textId="77777777" w:rsidR="007F1A7C" w:rsidRPr="007F1A7C" w:rsidRDefault="007F1A7C" w:rsidP="00576E2F">
      <w:pPr>
        <w:spacing w:after="0" w:line="240" w:lineRule="auto"/>
        <w:ind w:firstLine="709"/>
        <w:jc w:val="both"/>
        <w:rPr>
          <w:rFonts w:ascii="Times New Roman" w:eastAsia="Times New Roman" w:hAnsi="Times New Roman" w:cs="Times New Roman"/>
          <w:sz w:val="28"/>
          <w:szCs w:val="28"/>
          <w:lang w:eastAsia="ru-RU"/>
        </w:rPr>
      </w:pPr>
      <w:r w:rsidRPr="007F1A7C">
        <w:rPr>
          <w:rFonts w:ascii="Times New Roman" w:eastAsia="Times New Roman" w:hAnsi="Times New Roman" w:cs="Times New Roman"/>
          <w:bCs/>
          <w:sz w:val="28"/>
          <w:szCs w:val="28"/>
          <w:lang w:eastAsia="ru-RU"/>
        </w:rPr>
        <w:t>Четырёхкомпонентная реакция Уги (Уги-4CR) является одной из наиболее универсальных многокомпонентных реакций, позволяющих значительно расширять химические библиотеки. Химическая библиотека представляет собой коллекцию органических молекул, которые могут быть использованы в медико-химических исследованиях, биохимии, фармакологии и высокопроизводительном биологическом скрининге. Кроме того, такие библиотеки служат объектом биологических и ферментативных исследований, направленных на поиск новых активных фармацевтических соединений.</w:t>
      </w:r>
    </w:p>
    <w:p w14:paraId="6B06EDC7" w14:textId="77777777" w:rsidR="003A4793" w:rsidRPr="007F1A7C" w:rsidRDefault="003A4793" w:rsidP="00341AAB">
      <w:pPr>
        <w:tabs>
          <w:tab w:val="left" w:pos="1276"/>
        </w:tabs>
        <w:spacing w:after="0" w:line="240" w:lineRule="auto"/>
        <w:ind w:firstLine="709"/>
        <w:jc w:val="both"/>
        <w:rPr>
          <w:rFonts w:ascii="Times New Roman" w:hAnsi="Times New Roman" w:cs="Times New Roman"/>
          <w:sz w:val="28"/>
          <w:szCs w:val="28"/>
        </w:rPr>
      </w:pPr>
    </w:p>
    <w:p w14:paraId="03DCCF8D" w14:textId="30122D64" w:rsidR="003A4793" w:rsidRPr="008F3097" w:rsidRDefault="00241789" w:rsidP="00241789">
      <w:pPr>
        <w:pStyle w:val="a3"/>
        <w:tabs>
          <w:tab w:val="left" w:pos="1276"/>
        </w:tabs>
        <w:spacing w:after="0" w:line="240" w:lineRule="auto"/>
        <w:ind w:left="0" w:firstLine="709"/>
        <w:jc w:val="both"/>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rPr>
        <w:t xml:space="preserve">1.2 </w:t>
      </w:r>
      <w:r w:rsidR="003A4793" w:rsidRPr="008F3097">
        <w:rPr>
          <w:rFonts w:ascii="Times New Roman" w:hAnsi="Times New Roman" w:cs="Times New Roman"/>
          <w:b/>
          <w:sz w:val="28"/>
          <w:szCs w:val="28"/>
          <w:shd w:val="clear" w:color="auto" w:fill="FFFFFF"/>
        </w:rPr>
        <w:t>Реакци</w:t>
      </w:r>
      <w:r w:rsidR="003A4793" w:rsidRPr="008F3097">
        <w:rPr>
          <w:rFonts w:ascii="Times New Roman" w:hAnsi="Times New Roman" w:cs="Times New Roman"/>
          <w:b/>
          <w:sz w:val="28"/>
          <w:szCs w:val="28"/>
          <w:shd w:val="clear" w:color="auto" w:fill="FFFFFF"/>
          <w:lang w:val="kk-KZ"/>
        </w:rPr>
        <w:t>я</w:t>
      </w:r>
      <w:r w:rsidR="003A4793" w:rsidRPr="008F3097">
        <w:rPr>
          <w:rFonts w:ascii="Times New Roman" w:hAnsi="Times New Roman" w:cs="Times New Roman"/>
          <w:b/>
          <w:sz w:val="28"/>
          <w:szCs w:val="28"/>
          <w:shd w:val="clear" w:color="auto" w:fill="FFFFFF"/>
        </w:rPr>
        <w:t xml:space="preserve"> циклических ангидридов с иминами </w:t>
      </w:r>
      <w:r w:rsidR="003A4793" w:rsidRPr="008F3097">
        <w:rPr>
          <w:rStyle w:val="aa"/>
          <w:rFonts w:ascii="Times New Roman" w:hAnsi="Times New Roman" w:cs="Times New Roman"/>
          <w:b/>
          <w:bCs/>
          <w:i w:val="0"/>
          <w:iCs w:val="0"/>
          <w:sz w:val="28"/>
          <w:szCs w:val="28"/>
        </w:rPr>
        <w:t>Кастаньоли</w:t>
      </w:r>
      <w:r w:rsidR="003A4793" w:rsidRPr="008F3097">
        <w:rPr>
          <w:rFonts w:ascii="Times New Roman" w:hAnsi="Times New Roman" w:cs="Times New Roman"/>
          <w:b/>
          <w:sz w:val="28"/>
          <w:szCs w:val="28"/>
          <w:shd w:val="clear" w:color="auto" w:fill="FFFFFF"/>
        </w:rPr>
        <w:t>-</w:t>
      </w:r>
      <w:r w:rsidR="003A4793" w:rsidRPr="008F3097">
        <w:rPr>
          <w:rStyle w:val="aa"/>
          <w:rFonts w:ascii="Times New Roman" w:hAnsi="Times New Roman" w:cs="Times New Roman"/>
          <w:b/>
          <w:bCs/>
          <w:i w:val="0"/>
          <w:iCs w:val="0"/>
          <w:sz w:val="28"/>
          <w:szCs w:val="28"/>
        </w:rPr>
        <w:t>Кушмана</w:t>
      </w:r>
      <w:r w:rsidR="003A4793" w:rsidRPr="008F3097">
        <w:rPr>
          <w:rFonts w:ascii="Times New Roman" w:hAnsi="Times New Roman" w:cs="Times New Roman"/>
          <w:b/>
          <w:sz w:val="28"/>
          <w:szCs w:val="28"/>
          <w:shd w:val="clear" w:color="auto" w:fill="FFFFFF"/>
          <w:lang w:val="kk-KZ"/>
        </w:rPr>
        <w:t xml:space="preserve"> </w:t>
      </w:r>
    </w:p>
    <w:p w14:paraId="0739E133" w14:textId="69F455AF" w:rsidR="00576E2F" w:rsidRPr="00576E2F" w:rsidRDefault="00576E2F" w:rsidP="00576E2F">
      <w:pPr>
        <w:spacing w:after="0" w:line="240" w:lineRule="auto"/>
        <w:ind w:firstLine="709"/>
        <w:jc w:val="both"/>
        <w:rPr>
          <w:rFonts w:ascii="Times New Roman" w:eastAsia="Times New Roman" w:hAnsi="Times New Roman" w:cs="Times New Roman"/>
          <w:sz w:val="28"/>
          <w:szCs w:val="28"/>
          <w:lang w:eastAsia="ru-RU"/>
        </w:rPr>
      </w:pPr>
      <w:r w:rsidRPr="00576E2F">
        <w:rPr>
          <w:rFonts w:ascii="Times New Roman" w:eastAsia="Times New Roman" w:hAnsi="Times New Roman" w:cs="Times New Roman"/>
          <w:bCs/>
          <w:sz w:val="28"/>
          <w:szCs w:val="28"/>
          <w:lang w:eastAsia="ru-RU"/>
        </w:rPr>
        <w:t>В течение последних пятидесяти лет реакция иминов с циклическими ангидридами, известная как реакция Кастаньоли–Кушмана (РКК), широко применялась для синтеза разнообразных лактамов. Несмотря на то, что данная реакция была час</w:t>
      </w:r>
      <w:r>
        <w:rPr>
          <w:rFonts w:ascii="Times New Roman" w:eastAsia="Times New Roman" w:hAnsi="Times New Roman" w:cs="Times New Roman"/>
          <w:bCs/>
          <w:sz w:val="28"/>
          <w:szCs w:val="28"/>
          <w:lang w:eastAsia="ru-RU"/>
        </w:rPr>
        <w:t xml:space="preserve">тично рассмотрена </w:t>
      </w:r>
      <w:r w:rsidRPr="00576E2F">
        <w:rPr>
          <w:rFonts w:ascii="Times New Roman" w:eastAsia="Times New Roman" w:hAnsi="Times New Roman" w:cs="Times New Roman"/>
          <w:bCs/>
          <w:sz w:val="28"/>
          <w:szCs w:val="28"/>
          <w:lang w:eastAsia="ru-RU"/>
        </w:rPr>
        <w:t>[43, 44], в настоящем разделе приводится актуализированный анализ ввиду значительных достижений в этой области за последние годы, а также многочисленных модификаций и областей применения реакции Кастаньоли–Кушмана с момента её открытия.</w:t>
      </w:r>
    </w:p>
    <w:p w14:paraId="528112AE" w14:textId="77777777" w:rsidR="00576E2F" w:rsidRPr="00576E2F" w:rsidRDefault="00576E2F" w:rsidP="00576E2F">
      <w:pPr>
        <w:spacing w:after="0" w:line="240" w:lineRule="auto"/>
        <w:ind w:firstLine="709"/>
        <w:jc w:val="both"/>
        <w:rPr>
          <w:rFonts w:ascii="Times New Roman" w:eastAsia="Times New Roman" w:hAnsi="Times New Roman" w:cs="Times New Roman"/>
          <w:sz w:val="28"/>
          <w:szCs w:val="28"/>
          <w:lang w:eastAsia="ru-RU"/>
        </w:rPr>
      </w:pPr>
      <w:r w:rsidRPr="00576E2F">
        <w:rPr>
          <w:rFonts w:ascii="Times New Roman" w:eastAsia="Times New Roman" w:hAnsi="Times New Roman" w:cs="Times New Roman"/>
          <w:bCs/>
          <w:sz w:val="28"/>
          <w:szCs w:val="28"/>
          <w:lang w:eastAsia="ru-RU"/>
        </w:rPr>
        <w:t>Реакция Кастаньоли–Кушмана (РКК) является мощным инструментом медицинской и мультикомпонентной химии, представляя собой динамично развивающийся метод синтеза лактамов — привилегированных гетероциклических структур, обладающих широким спектром подтверждённой биологической активности. Реакция РКК позволяет получать сложные полизамещённые гетероциклические соединения из простых и доступных исходных веществ — иминов и циклических ангидридов.</w:t>
      </w:r>
    </w:p>
    <w:p w14:paraId="3CB67D0B" w14:textId="77777777" w:rsidR="00576E2F" w:rsidRPr="00576E2F" w:rsidRDefault="00576E2F" w:rsidP="00576E2F">
      <w:pPr>
        <w:spacing w:after="0" w:line="240" w:lineRule="auto"/>
        <w:ind w:firstLine="709"/>
        <w:jc w:val="both"/>
        <w:rPr>
          <w:rFonts w:ascii="Times New Roman" w:eastAsia="Times New Roman" w:hAnsi="Times New Roman" w:cs="Times New Roman"/>
          <w:sz w:val="28"/>
          <w:szCs w:val="28"/>
          <w:lang w:eastAsia="ru-RU"/>
        </w:rPr>
      </w:pPr>
      <w:r w:rsidRPr="00576E2F">
        <w:rPr>
          <w:rFonts w:ascii="Times New Roman" w:eastAsia="Times New Roman" w:hAnsi="Times New Roman" w:cs="Times New Roman"/>
          <w:bCs/>
          <w:sz w:val="28"/>
          <w:szCs w:val="28"/>
          <w:lang w:eastAsia="ru-RU"/>
        </w:rPr>
        <w:t>Впервые реакция иминов с циклическими ангидридами была описана в 1969 году Кастаньоли, который осуществил конденсацию иминов с янтарным ангидридом, что привело к образованию 4,5-дизамещённых 2-пирролидинонов (рисунок 18A, 18B) [45].</w:t>
      </w:r>
    </w:p>
    <w:p w14:paraId="0D6A5017" w14:textId="77777777" w:rsidR="003A4793" w:rsidRPr="008F3097" w:rsidRDefault="003A4793" w:rsidP="009B6EF2">
      <w:pPr>
        <w:spacing w:after="0" w:line="240" w:lineRule="auto"/>
        <w:jc w:val="both"/>
        <w:rPr>
          <w:rFonts w:ascii="Times New Roman" w:hAnsi="Times New Roman" w:cs="Times New Roman"/>
          <w:sz w:val="28"/>
          <w:szCs w:val="28"/>
          <w:lang w:val="kk-KZ"/>
        </w:rPr>
      </w:pPr>
    </w:p>
    <w:p w14:paraId="428F2DBD" w14:textId="54DC61B9" w:rsidR="003A4793" w:rsidRPr="008F3097" w:rsidRDefault="000021C5"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0310" w:dyaOrig="3034" w14:anchorId="57B8CE09">
          <v:shape id="_x0000_i1042" type="#_x0000_t75" style="width:362.25pt;height:106.5pt" o:ole="">
            <v:imagedata r:id="rId43" o:title=""/>
          </v:shape>
          <o:OLEObject Type="Embed" ProgID="ChemDraw.Document.6.0" ShapeID="_x0000_i1042" DrawAspect="Content" ObjectID="_1831271533" r:id="rId44"/>
        </w:object>
      </w:r>
    </w:p>
    <w:p w14:paraId="09DA8C06" w14:textId="77777777" w:rsidR="003A4793" w:rsidRPr="00341AAB" w:rsidRDefault="003A4793" w:rsidP="009B6EF2">
      <w:pPr>
        <w:spacing w:after="0" w:line="240" w:lineRule="auto"/>
        <w:jc w:val="center"/>
        <w:rPr>
          <w:rFonts w:ascii="Times New Roman" w:hAnsi="Times New Roman" w:cs="Times New Roman"/>
          <w:sz w:val="16"/>
          <w:szCs w:val="16"/>
        </w:rPr>
      </w:pPr>
    </w:p>
    <w:p w14:paraId="203A65EC" w14:textId="49C00AE7" w:rsidR="003A4793" w:rsidRPr="00341AAB" w:rsidRDefault="00881D71"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A4793" w:rsidRPr="00341AAB">
        <w:rPr>
          <w:rFonts w:ascii="Times New Roman" w:hAnsi="Times New Roman" w:cs="Times New Roman"/>
          <w:sz w:val="28"/>
          <w:szCs w:val="28"/>
          <w:lang w:val="kk-KZ"/>
        </w:rPr>
        <w:t>1</w:t>
      </w:r>
      <w:r w:rsidR="00341AAB" w:rsidRPr="00341AAB">
        <w:rPr>
          <w:rFonts w:ascii="Times New Roman" w:hAnsi="Times New Roman" w:cs="Times New Roman"/>
          <w:sz w:val="28"/>
          <w:szCs w:val="28"/>
          <w:lang w:val="kk-KZ"/>
        </w:rPr>
        <w:t>8</w:t>
      </w:r>
      <w:r w:rsidR="003A4793" w:rsidRPr="00341AAB">
        <w:rPr>
          <w:rFonts w:ascii="Times New Roman" w:hAnsi="Times New Roman" w:cs="Times New Roman"/>
          <w:sz w:val="28"/>
          <w:szCs w:val="28"/>
          <w:lang w:val="kk-KZ"/>
        </w:rPr>
        <w:t xml:space="preserve"> </w:t>
      </w:r>
      <w:r w:rsidR="00341AAB" w:rsidRPr="00341AAB">
        <w:rPr>
          <w:rFonts w:ascii="Times New Roman" w:hAnsi="Times New Roman" w:cs="Times New Roman"/>
          <w:sz w:val="28"/>
          <w:szCs w:val="28"/>
          <w:lang w:val="kk-KZ"/>
        </w:rPr>
        <w:t>‒</w:t>
      </w:r>
      <w:r w:rsidR="003A4793" w:rsidRPr="00341AAB">
        <w:rPr>
          <w:rFonts w:ascii="Times New Roman" w:hAnsi="Times New Roman" w:cs="Times New Roman"/>
          <w:sz w:val="28"/>
          <w:szCs w:val="28"/>
          <w:lang w:val="kk-KZ"/>
        </w:rPr>
        <w:t xml:space="preserve"> </w:t>
      </w:r>
      <w:r w:rsidR="00F02E5A" w:rsidRPr="00341AAB">
        <w:rPr>
          <w:rFonts w:ascii="Times New Roman" w:hAnsi="Times New Roman" w:cs="Times New Roman"/>
          <w:sz w:val="28"/>
          <w:szCs w:val="28"/>
          <w:lang w:val="kk-KZ"/>
        </w:rPr>
        <w:t>Реакция Кастаньоли-Кушмана с янтарным ангидридом</w:t>
      </w:r>
    </w:p>
    <w:p w14:paraId="7B64DADC" w14:textId="77777777" w:rsidR="003A4793" w:rsidRPr="008F3097" w:rsidRDefault="003A4793" w:rsidP="009B6EF2">
      <w:pPr>
        <w:spacing w:after="0" w:line="240" w:lineRule="auto"/>
        <w:jc w:val="center"/>
        <w:rPr>
          <w:rFonts w:ascii="Times New Roman" w:hAnsi="Times New Roman" w:cs="Times New Roman"/>
          <w:sz w:val="28"/>
          <w:szCs w:val="28"/>
          <w:lang w:val="kk-KZ"/>
        </w:rPr>
      </w:pPr>
    </w:p>
    <w:p w14:paraId="481AFD60" w14:textId="11EC48CD" w:rsidR="003A4793" w:rsidRDefault="00576E2F" w:rsidP="00576E2F">
      <w:pPr>
        <w:spacing w:after="0" w:line="240" w:lineRule="auto"/>
        <w:ind w:firstLine="709"/>
        <w:jc w:val="both"/>
        <w:rPr>
          <w:rFonts w:ascii="Times New Roman" w:hAnsi="Times New Roman" w:cs="Times New Roman"/>
          <w:sz w:val="28"/>
          <w:szCs w:val="28"/>
        </w:rPr>
      </w:pPr>
      <w:r w:rsidRPr="00576E2F">
        <w:rPr>
          <w:rFonts w:ascii="Times New Roman" w:hAnsi="Times New Roman" w:cs="Times New Roman"/>
          <w:sz w:val="28"/>
          <w:szCs w:val="28"/>
        </w:rPr>
        <w:t>Реакция иминов с глутаровым ангидридом, приводящая к образованию диастереомерной смеси пиперидонов A и B и впервые описанная Кушманом [46], а также реакция гексагидрофталевого ангидрида с иминами, приводящая к образованию транс-изохинолоновых структур, впервые описанная Хаймовой [47], существенно расширили область применения РКК и продемонстрировали её значимость для синтеза сложных гетероциклических систем и аналогов природных продуктов (рисунок 19).</w:t>
      </w:r>
    </w:p>
    <w:p w14:paraId="30B18B55" w14:textId="77777777" w:rsidR="00576E2F" w:rsidRPr="00576E2F" w:rsidRDefault="00576E2F" w:rsidP="00576E2F">
      <w:pPr>
        <w:spacing w:after="0" w:line="240" w:lineRule="auto"/>
        <w:ind w:firstLine="709"/>
        <w:jc w:val="both"/>
        <w:rPr>
          <w:rFonts w:ascii="Times New Roman" w:hAnsi="Times New Roman" w:cs="Times New Roman"/>
          <w:sz w:val="28"/>
          <w:szCs w:val="28"/>
          <w:lang w:val="kk-KZ"/>
        </w:rPr>
      </w:pPr>
    </w:p>
    <w:p w14:paraId="4E77293C" w14:textId="6B1AEE83" w:rsidR="003A4793" w:rsidRPr="008F3097" w:rsidRDefault="00576E2F"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502" w:dyaOrig="4699" w14:anchorId="67C5073C">
          <v:shape id="_x0000_i1043" type="#_x0000_t75" style="width:384pt;height:189.75pt" o:ole="">
            <v:imagedata r:id="rId45" o:title=""/>
          </v:shape>
          <o:OLEObject Type="Embed" ProgID="ChemDraw.Document.6.0" ShapeID="_x0000_i1043" DrawAspect="Content" ObjectID="_1831271534" r:id="rId46"/>
        </w:object>
      </w:r>
    </w:p>
    <w:p w14:paraId="4C75C913" w14:textId="2BFA494B" w:rsidR="003A4793" w:rsidRPr="00341AAB" w:rsidRDefault="00881D71" w:rsidP="009B6EF2">
      <w:pPr>
        <w:spacing w:after="0" w:line="240" w:lineRule="auto"/>
        <w:jc w:val="center"/>
        <w:rPr>
          <w:rFonts w:ascii="Times New Roman" w:hAnsi="Times New Roman" w:cs="Times New Roman"/>
          <w:sz w:val="28"/>
          <w:szCs w:val="28"/>
          <w:lang w:val="kk-KZ"/>
        </w:rPr>
      </w:pPr>
      <w:r w:rsidRPr="00341AAB">
        <w:rPr>
          <w:rFonts w:ascii="Times New Roman" w:hAnsi="Times New Roman" w:cs="Times New Roman"/>
          <w:sz w:val="28"/>
          <w:szCs w:val="28"/>
          <w:lang w:val="kk-KZ"/>
        </w:rPr>
        <w:t xml:space="preserve">Рисунок </w:t>
      </w:r>
      <w:r w:rsidR="00341AAB" w:rsidRPr="00341AAB">
        <w:rPr>
          <w:rFonts w:ascii="Times New Roman" w:hAnsi="Times New Roman" w:cs="Times New Roman"/>
          <w:sz w:val="28"/>
          <w:szCs w:val="28"/>
          <w:lang w:val="kk-KZ"/>
        </w:rPr>
        <w:t>19</w:t>
      </w:r>
      <w:r w:rsidR="003A4793" w:rsidRPr="00341AAB">
        <w:rPr>
          <w:rFonts w:ascii="Times New Roman" w:hAnsi="Times New Roman" w:cs="Times New Roman"/>
          <w:sz w:val="28"/>
          <w:szCs w:val="28"/>
          <w:lang w:val="kk-KZ"/>
        </w:rPr>
        <w:t xml:space="preserve"> </w:t>
      </w:r>
      <w:r w:rsidR="00341AAB">
        <w:rPr>
          <w:rFonts w:ascii="Times New Roman" w:hAnsi="Times New Roman" w:cs="Times New Roman"/>
          <w:sz w:val="28"/>
          <w:szCs w:val="28"/>
          <w:lang w:val="kk-KZ"/>
        </w:rPr>
        <w:t>‒</w:t>
      </w:r>
      <w:r w:rsidR="003A4793" w:rsidRPr="00341AAB">
        <w:rPr>
          <w:rFonts w:ascii="Times New Roman" w:hAnsi="Times New Roman" w:cs="Times New Roman"/>
          <w:sz w:val="28"/>
          <w:szCs w:val="28"/>
          <w:lang w:val="kk-KZ"/>
        </w:rPr>
        <w:t xml:space="preserve"> РКК с глутаровым и гомофталевым ангидридом</w:t>
      </w:r>
    </w:p>
    <w:p w14:paraId="4F105747" w14:textId="77777777" w:rsidR="006E4187" w:rsidRPr="006E4187" w:rsidRDefault="006E4187" w:rsidP="006E4187">
      <w:pPr>
        <w:spacing w:after="0" w:line="240" w:lineRule="auto"/>
        <w:ind w:firstLine="709"/>
        <w:jc w:val="both"/>
        <w:rPr>
          <w:rFonts w:ascii="Times New Roman" w:eastAsia="Times New Roman" w:hAnsi="Times New Roman" w:cs="Times New Roman"/>
          <w:sz w:val="28"/>
          <w:szCs w:val="28"/>
          <w:lang w:eastAsia="ru-RU"/>
        </w:rPr>
      </w:pPr>
      <w:r w:rsidRPr="006E4187">
        <w:rPr>
          <w:rFonts w:ascii="Times New Roman" w:eastAsia="Times New Roman" w:hAnsi="Times New Roman" w:cs="Times New Roman"/>
          <w:bCs/>
          <w:sz w:val="28"/>
          <w:szCs w:val="28"/>
          <w:lang w:eastAsia="ru-RU"/>
        </w:rPr>
        <w:t>В медицинской химии лактамовые кислоты и их производные широко используются в качестве структурных фрагментов природных соединений и фармакологически активных молекул [48]. Например, рацетамовая группа ноотропных препаратов (пирацетам, котинин, этосуксимид, прамирацетам) основана на γ-лактамном фрагменте 2-пирролидона.</w:t>
      </w:r>
    </w:p>
    <w:p w14:paraId="40F1266B" w14:textId="77777777" w:rsidR="006E4187" w:rsidRPr="006E4187" w:rsidRDefault="006E4187" w:rsidP="006E4187">
      <w:pPr>
        <w:spacing w:after="0" w:line="240" w:lineRule="auto"/>
        <w:ind w:firstLine="709"/>
        <w:jc w:val="both"/>
        <w:rPr>
          <w:rFonts w:ascii="Times New Roman" w:eastAsia="Times New Roman" w:hAnsi="Times New Roman" w:cs="Times New Roman"/>
          <w:sz w:val="28"/>
          <w:szCs w:val="28"/>
          <w:lang w:eastAsia="ru-RU"/>
        </w:rPr>
      </w:pPr>
      <w:r w:rsidRPr="006E4187">
        <w:rPr>
          <w:rFonts w:ascii="Times New Roman" w:eastAsia="Times New Roman" w:hAnsi="Times New Roman" w:cs="Times New Roman"/>
          <w:bCs/>
          <w:sz w:val="28"/>
          <w:szCs w:val="28"/>
          <w:lang w:eastAsia="ru-RU"/>
        </w:rPr>
        <w:t>Важно отметить, что диастереоселективность продуктов классической РКК существенно зависит от природы органического растворителя и температуры. Так, использование бензола, толуола или ксилолов при повышенных температурах обычно приводит к образованию транс-изомера в качестве основного продукта. В свою очередь, проведение реакции в ДМФА повышает долю цис-изомера, что позволяет выделить и охарактеризовать этот изомер, хотя транс-дизамещённый лактам остаётся преобладающим [49]. Применение других растворителей также приводит к различным соотношениям диастереоизомеров [50]. В ряде случаев реакция протекает при комнатной температуре, преимущественно формируя цис-изомеры [51, 52]. Трифторэтанол проявил себя как эффективный растворитель для РКК, обеспечивая образование различных лактамов с высокой диастереоселективностью в пользу цис-кинетических продуктов в течение нескольких минут при −40 °C [53]. Кроме того, сообщалось о влиянии микроволнового облучения на стереоселективность процесса [54].</w:t>
      </w:r>
    </w:p>
    <w:p w14:paraId="7E5BB8B9" w14:textId="77777777" w:rsidR="006E4187" w:rsidRPr="006E4187" w:rsidRDefault="006E4187" w:rsidP="006E4187">
      <w:pPr>
        <w:spacing w:after="0" w:line="240" w:lineRule="auto"/>
        <w:ind w:firstLine="709"/>
        <w:jc w:val="both"/>
        <w:rPr>
          <w:rFonts w:ascii="Times New Roman" w:eastAsia="Times New Roman" w:hAnsi="Times New Roman" w:cs="Times New Roman"/>
          <w:sz w:val="28"/>
          <w:szCs w:val="28"/>
          <w:lang w:eastAsia="ru-RU"/>
        </w:rPr>
      </w:pPr>
      <w:r w:rsidRPr="006E4187">
        <w:rPr>
          <w:rFonts w:ascii="Times New Roman" w:eastAsia="Times New Roman" w:hAnsi="Times New Roman" w:cs="Times New Roman"/>
          <w:bCs/>
          <w:sz w:val="28"/>
          <w:szCs w:val="28"/>
          <w:lang w:eastAsia="ru-RU"/>
        </w:rPr>
        <w:t>Таким образом, РКК нашла широкое применение в органическом синтезе. Изменение исходных материалов и варьирование условий реакции обеспечивают доступ к значительному разнообразию продуктов. Более того, разработано множество постконденсационных превращений, позволяющих существенно расширять молекулярное разнообразие, достигаемое посредством РКК.</w:t>
      </w:r>
    </w:p>
    <w:p w14:paraId="7C0D72EF" w14:textId="77777777" w:rsidR="009B6EF2" w:rsidRPr="008F3097" w:rsidRDefault="009B6EF2" w:rsidP="00341AAB">
      <w:pPr>
        <w:spacing w:after="0" w:line="240" w:lineRule="auto"/>
        <w:ind w:firstLine="709"/>
        <w:jc w:val="both"/>
        <w:rPr>
          <w:rFonts w:ascii="Times New Roman" w:hAnsi="Times New Roman" w:cs="Times New Roman"/>
          <w:sz w:val="28"/>
          <w:szCs w:val="28"/>
        </w:rPr>
      </w:pPr>
    </w:p>
    <w:p w14:paraId="344049EF" w14:textId="3D6452E5" w:rsidR="00BC4A78" w:rsidRPr="00241789" w:rsidRDefault="00241789" w:rsidP="00241789">
      <w:pPr>
        <w:spacing w:after="0" w:line="240" w:lineRule="auto"/>
        <w:ind w:left="709"/>
        <w:jc w:val="both"/>
        <w:rPr>
          <w:rFonts w:ascii="Times New Roman" w:hAnsi="Times New Roman" w:cs="Times New Roman"/>
          <w:sz w:val="28"/>
          <w:szCs w:val="28"/>
        </w:rPr>
      </w:pPr>
      <w:r w:rsidRPr="00241789">
        <w:rPr>
          <w:rFonts w:ascii="Times New Roman" w:hAnsi="Times New Roman" w:cs="Times New Roman"/>
          <w:sz w:val="28"/>
          <w:szCs w:val="28"/>
          <w:lang w:val="kk-KZ"/>
        </w:rPr>
        <w:t xml:space="preserve">1.2.1 </w:t>
      </w:r>
      <w:r w:rsidR="005B2874" w:rsidRPr="00241789">
        <w:rPr>
          <w:rFonts w:ascii="Times New Roman" w:hAnsi="Times New Roman" w:cs="Times New Roman"/>
          <w:sz w:val="28"/>
          <w:szCs w:val="28"/>
          <w:lang w:val="kk-KZ"/>
        </w:rPr>
        <w:t>Возможные м</w:t>
      </w:r>
      <w:r w:rsidR="00000DC0" w:rsidRPr="00241789">
        <w:rPr>
          <w:rFonts w:ascii="Times New Roman" w:hAnsi="Times New Roman" w:cs="Times New Roman"/>
          <w:sz w:val="28"/>
          <w:szCs w:val="28"/>
        </w:rPr>
        <w:t xml:space="preserve">еханизмы </w:t>
      </w:r>
      <w:r w:rsidR="005B2874" w:rsidRPr="00241789">
        <w:rPr>
          <w:rFonts w:ascii="Times New Roman" w:hAnsi="Times New Roman" w:cs="Times New Roman"/>
          <w:sz w:val="28"/>
          <w:szCs w:val="28"/>
          <w:lang w:val="kk-KZ"/>
        </w:rPr>
        <w:t xml:space="preserve">протекания </w:t>
      </w:r>
      <w:r w:rsidR="00000DC0" w:rsidRPr="00241789">
        <w:rPr>
          <w:rFonts w:ascii="Times New Roman" w:hAnsi="Times New Roman" w:cs="Times New Roman"/>
          <w:sz w:val="28"/>
          <w:szCs w:val="28"/>
        </w:rPr>
        <w:t>РКК</w:t>
      </w:r>
    </w:p>
    <w:p w14:paraId="221E32F2" w14:textId="4129325A" w:rsidR="00F02E5A" w:rsidRDefault="006E4187" w:rsidP="00341AAB">
      <w:pPr>
        <w:spacing w:after="0" w:line="240" w:lineRule="auto"/>
        <w:ind w:firstLine="709"/>
        <w:jc w:val="both"/>
        <w:rPr>
          <w:rFonts w:ascii="Times New Roman" w:hAnsi="Times New Roman" w:cs="Times New Roman"/>
          <w:sz w:val="28"/>
          <w:szCs w:val="28"/>
        </w:rPr>
      </w:pPr>
      <w:r w:rsidRPr="006E4187">
        <w:rPr>
          <w:rFonts w:ascii="Times New Roman" w:hAnsi="Times New Roman" w:cs="Times New Roman"/>
          <w:sz w:val="28"/>
          <w:szCs w:val="28"/>
        </w:rPr>
        <w:t>Механизм РКК остаётся предметом дискуссии, и в последние годы были предложены различные альтернативные пути. Кастаньоли и его ученик Кушман предположили, что реакция иминов с фталевыми ангидридами протекает через иминолиз ангидридов с последующей циклизацией и перегруппировкой промежуточного продукта (рисунок 21) [55].</w:t>
      </w:r>
      <w:r w:rsidR="00F02E5A" w:rsidRPr="008F3097">
        <w:rPr>
          <w:rFonts w:ascii="Times New Roman" w:hAnsi="Times New Roman" w:cs="Times New Roman"/>
          <w:sz w:val="28"/>
          <w:szCs w:val="28"/>
        </w:rPr>
        <w:t xml:space="preserve"> </w:t>
      </w:r>
    </w:p>
    <w:p w14:paraId="112589F9" w14:textId="77777777" w:rsidR="001065FA" w:rsidRPr="008F3097" w:rsidRDefault="001065FA" w:rsidP="00341AAB">
      <w:pPr>
        <w:spacing w:after="0" w:line="240" w:lineRule="auto"/>
        <w:ind w:firstLine="709"/>
        <w:jc w:val="both"/>
        <w:rPr>
          <w:rFonts w:ascii="Times New Roman" w:hAnsi="Times New Roman" w:cs="Times New Roman"/>
          <w:sz w:val="28"/>
          <w:szCs w:val="28"/>
        </w:rPr>
      </w:pPr>
    </w:p>
    <w:p w14:paraId="3EF95976" w14:textId="4DFDF148" w:rsidR="00BC4A78" w:rsidRPr="001065FA" w:rsidRDefault="00081BB2" w:rsidP="001065FA">
      <w:pPr>
        <w:spacing w:after="0" w:line="240" w:lineRule="auto"/>
        <w:jc w:val="center"/>
        <w:rPr>
          <w:rFonts w:ascii="Times New Roman" w:hAnsi="Times New Roman" w:cs="Times New Roman"/>
          <w:sz w:val="16"/>
          <w:szCs w:val="16"/>
        </w:rPr>
      </w:pPr>
      <w:r w:rsidRPr="008F3097">
        <w:rPr>
          <w:rFonts w:ascii="Times New Roman" w:hAnsi="Times New Roman" w:cs="Times New Roman"/>
          <w:sz w:val="28"/>
          <w:szCs w:val="28"/>
        </w:rPr>
        <w:object w:dxaOrig="9485" w:dyaOrig="3133" w14:anchorId="154FDA76">
          <v:shape id="_x0000_i1044" type="#_x0000_t75" style="width:448.5pt;height:146.25pt" o:ole="">
            <v:imagedata r:id="rId47" o:title=""/>
          </v:shape>
          <o:OLEObject Type="Embed" ProgID="ChemDraw.Document.6.0" ShapeID="_x0000_i1044" DrawAspect="Content" ObjectID="_1831271535" r:id="rId48"/>
        </w:object>
      </w:r>
    </w:p>
    <w:p w14:paraId="67FEE107" w14:textId="77777777" w:rsidR="001065FA" w:rsidRPr="001065FA" w:rsidRDefault="001065FA" w:rsidP="009B6EF2">
      <w:pPr>
        <w:spacing w:after="0" w:line="240" w:lineRule="auto"/>
        <w:jc w:val="center"/>
        <w:rPr>
          <w:rFonts w:ascii="Times New Roman" w:hAnsi="Times New Roman" w:cs="Times New Roman"/>
          <w:sz w:val="16"/>
          <w:szCs w:val="16"/>
        </w:rPr>
      </w:pPr>
    </w:p>
    <w:p w14:paraId="0056664A" w14:textId="664814D1" w:rsidR="00A00C1E" w:rsidRPr="008F3097" w:rsidRDefault="00881D71" w:rsidP="009B6EF2">
      <w:pPr>
        <w:spacing w:after="0" w:line="240" w:lineRule="auto"/>
        <w:jc w:val="center"/>
        <w:rPr>
          <w:rFonts w:ascii="Times New Roman" w:hAnsi="Times New Roman" w:cs="Times New Roman"/>
          <w:sz w:val="28"/>
          <w:szCs w:val="28"/>
          <w:lang w:val="kk-KZ"/>
        </w:rPr>
      </w:pPr>
      <w:r w:rsidRPr="001065FA">
        <w:rPr>
          <w:rFonts w:ascii="Times New Roman" w:hAnsi="Times New Roman" w:cs="Times New Roman"/>
          <w:sz w:val="28"/>
          <w:szCs w:val="28"/>
          <w:lang w:val="kk-KZ"/>
        </w:rPr>
        <w:t>Рисунок</w:t>
      </w:r>
      <w:r w:rsidR="00EF5C0E" w:rsidRPr="001065FA">
        <w:rPr>
          <w:rFonts w:ascii="Times New Roman" w:hAnsi="Times New Roman" w:cs="Times New Roman"/>
          <w:sz w:val="28"/>
          <w:szCs w:val="28"/>
          <w:lang w:val="kk-KZ"/>
        </w:rPr>
        <w:t xml:space="preserve"> 2</w:t>
      </w:r>
      <w:r w:rsidRPr="001065FA">
        <w:rPr>
          <w:rFonts w:ascii="Times New Roman" w:hAnsi="Times New Roman" w:cs="Times New Roman"/>
          <w:sz w:val="28"/>
          <w:szCs w:val="28"/>
          <w:lang w:val="kk-KZ"/>
        </w:rPr>
        <w:t>1</w:t>
      </w:r>
      <w:r w:rsidR="003D4DC2" w:rsidRPr="001065FA">
        <w:rPr>
          <w:rFonts w:ascii="Times New Roman" w:hAnsi="Times New Roman" w:cs="Times New Roman"/>
          <w:sz w:val="28"/>
          <w:szCs w:val="28"/>
          <w:lang w:val="kk-KZ"/>
        </w:rPr>
        <w:t xml:space="preserve"> </w:t>
      </w:r>
      <w:r w:rsidR="001065FA" w:rsidRPr="001065FA">
        <w:rPr>
          <w:rFonts w:ascii="Times New Roman" w:hAnsi="Times New Roman" w:cs="Times New Roman"/>
          <w:sz w:val="28"/>
          <w:szCs w:val="28"/>
          <w:lang w:val="kk-KZ"/>
        </w:rPr>
        <w:t>‒</w:t>
      </w:r>
      <w:r w:rsidR="00B90F0E" w:rsidRPr="001065FA">
        <w:rPr>
          <w:rFonts w:ascii="Times New Roman" w:hAnsi="Times New Roman" w:cs="Times New Roman"/>
          <w:sz w:val="28"/>
          <w:szCs w:val="28"/>
          <w:lang w:val="kk-KZ"/>
        </w:rPr>
        <w:t xml:space="preserve"> Механизм иминолиза, пре</w:t>
      </w:r>
      <w:r w:rsidR="001065FA">
        <w:rPr>
          <w:rFonts w:ascii="Times New Roman" w:hAnsi="Times New Roman" w:cs="Times New Roman"/>
          <w:sz w:val="28"/>
          <w:szCs w:val="28"/>
          <w:lang w:val="kk-KZ"/>
        </w:rPr>
        <w:t>дложенный Кастаньоли и Кушманом</w:t>
      </w:r>
    </w:p>
    <w:p w14:paraId="2C53B64C" w14:textId="670DC4BE" w:rsidR="00A00C1E" w:rsidRPr="006E4187" w:rsidRDefault="006E4187" w:rsidP="001065FA">
      <w:pPr>
        <w:spacing w:after="0" w:line="240" w:lineRule="auto"/>
        <w:ind w:firstLine="709"/>
        <w:jc w:val="both"/>
        <w:rPr>
          <w:rFonts w:ascii="Times New Roman" w:hAnsi="Times New Roman" w:cs="Times New Roman"/>
          <w:sz w:val="28"/>
          <w:szCs w:val="28"/>
        </w:rPr>
      </w:pPr>
      <w:r w:rsidRPr="006E4187">
        <w:rPr>
          <w:rFonts w:ascii="Times New Roman" w:hAnsi="Times New Roman" w:cs="Times New Roman"/>
          <w:sz w:val="28"/>
          <w:szCs w:val="28"/>
        </w:rPr>
        <w:t>Этот механизм согласуется с экспериментальными данными, согласно которым реакция протекает предпочтительно в присутствии электронодонорных заместителей в имине (основании Шиффа), поскольку они повышают его нуклеофильность [56]. Более того, янтарные ангидриды, содержащие электроноакцепторные заместители, реагируют значительно быстрее, что согласуется с возможной с</w:t>
      </w:r>
      <w:r>
        <w:rPr>
          <w:rFonts w:ascii="Times New Roman" w:hAnsi="Times New Roman" w:cs="Times New Roman"/>
          <w:sz w:val="28"/>
          <w:szCs w:val="28"/>
        </w:rPr>
        <w:t>табилизацией образующегося енол</w:t>
      </w:r>
      <w:r>
        <w:rPr>
          <w:rFonts w:ascii="Times New Roman" w:hAnsi="Times New Roman" w:cs="Times New Roman"/>
          <w:sz w:val="28"/>
          <w:szCs w:val="28"/>
          <w:lang w:val="kk-KZ"/>
        </w:rPr>
        <w:t>я</w:t>
      </w:r>
      <w:r w:rsidRPr="006E4187">
        <w:rPr>
          <w:rFonts w:ascii="Times New Roman" w:hAnsi="Times New Roman" w:cs="Times New Roman"/>
          <w:sz w:val="28"/>
          <w:szCs w:val="28"/>
        </w:rPr>
        <w:t>та в промежуточном продукте циклизации [46, p. 440–447].</w:t>
      </w:r>
    </w:p>
    <w:p w14:paraId="75063102" w14:textId="77777777" w:rsidR="006F789D" w:rsidRPr="008F3097" w:rsidRDefault="006F789D" w:rsidP="001065FA">
      <w:pPr>
        <w:spacing w:after="0" w:line="240" w:lineRule="auto"/>
        <w:ind w:firstLine="709"/>
        <w:jc w:val="both"/>
        <w:rPr>
          <w:rFonts w:ascii="Times New Roman" w:hAnsi="Times New Roman" w:cs="Times New Roman"/>
          <w:sz w:val="28"/>
          <w:szCs w:val="28"/>
          <w:lang w:val="kk-KZ"/>
        </w:rPr>
      </w:pPr>
    </w:p>
    <w:p w14:paraId="762DB589" w14:textId="3721E72F" w:rsidR="007A7A07" w:rsidRPr="008F3097" w:rsidRDefault="008B10E6"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957" w:dyaOrig="5350" w14:anchorId="20288D2A">
          <v:shape id="_x0000_i1045" type="#_x0000_t75" style="width:438.75pt;height:237pt" o:ole="">
            <v:imagedata r:id="rId49" o:title=""/>
          </v:shape>
          <o:OLEObject Type="Embed" ProgID="ChemDraw.Document.6.0" ShapeID="_x0000_i1045" DrawAspect="Content" ObjectID="_1831271536" r:id="rId50"/>
        </w:object>
      </w:r>
    </w:p>
    <w:p w14:paraId="149563FF" w14:textId="77777777" w:rsidR="001065FA" w:rsidRPr="001065FA" w:rsidRDefault="001065FA" w:rsidP="009B6EF2">
      <w:pPr>
        <w:spacing w:after="0" w:line="240" w:lineRule="auto"/>
        <w:jc w:val="center"/>
        <w:rPr>
          <w:rStyle w:val="fontstyle01"/>
          <w:rFonts w:ascii="Times New Roman" w:hAnsi="Times New Roman" w:cs="Times New Roman"/>
          <w:sz w:val="16"/>
          <w:szCs w:val="16"/>
        </w:rPr>
      </w:pPr>
    </w:p>
    <w:p w14:paraId="251FE832" w14:textId="38777163" w:rsidR="00047C93" w:rsidRPr="001065FA" w:rsidRDefault="00881D71" w:rsidP="009B6EF2">
      <w:pPr>
        <w:spacing w:after="0" w:line="240" w:lineRule="auto"/>
        <w:jc w:val="center"/>
        <w:rPr>
          <w:rStyle w:val="fontstyle01"/>
          <w:rFonts w:ascii="Times New Roman" w:hAnsi="Times New Roman" w:cs="Times New Roman"/>
          <w:sz w:val="28"/>
          <w:szCs w:val="28"/>
        </w:rPr>
      </w:pPr>
      <w:r w:rsidRPr="001065FA">
        <w:rPr>
          <w:rStyle w:val="fontstyle01"/>
          <w:rFonts w:ascii="Times New Roman" w:hAnsi="Times New Roman" w:cs="Times New Roman"/>
          <w:sz w:val="28"/>
          <w:szCs w:val="28"/>
        </w:rPr>
        <w:t xml:space="preserve">Рисунок </w:t>
      </w:r>
      <w:r w:rsidR="00877B52" w:rsidRPr="001065FA">
        <w:rPr>
          <w:rStyle w:val="fontstyle01"/>
          <w:rFonts w:ascii="Times New Roman" w:hAnsi="Times New Roman" w:cs="Times New Roman"/>
          <w:sz w:val="28"/>
          <w:szCs w:val="28"/>
        </w:rPr>
        <w:t>2</w:t>
      </w:r>
      <w:r w:rsidRPr="001065FA">
        <w:rPr>
          <w:rStyle w:val="fontstyle01"/>
          <w:rFonts w:ascii="Times New Roman" w:hAnsi="Times New Roman" w:cs="Times New Roman"/>
          <w:sz w:val="28"/>
          <w:szCs w:val="28"/>
        </w:rPr>
        <w:t>2</w:t>
      </w:r>
      <w:r w:rsidR="007A7A07" w:rsidRPr="001065FA">
        <w:rPr>
          <w:rStyle w:val="fontstyle01"/>
          <w:rFonts w:ascii="Times New Roman" w:hAnsi="Times New Roman" w:cs="Times New Roman"/>
          <w:sz w:val="28"/>
          <w:szCs w:val="28"/>
        </w:rPr>
        <w:t xml:space="preserve"> – Возможные механизмы РКК</w:t>
      </w:r>
    </w:p>
    <w:p w14:paraId="6F7C191A" w14:textId="77777777" w:rsidR="001065FA" w:rsidRDefault="001065FA" w:rsidP="001065FA">
      <w:pPr>
        <w:spacing w:after="0" w:line="240" w:lineRule="auto"/>
        <w:ind w:firstLine="709"/>
        <w:jc w:val="both"/>
        <w:rPr>
          <w:rFonts w:ascii="Times New Roman" w:eastAsia="Times New Roman" w:hAnsi="Times New Roman" w:cs="Times New Roman"/>
          <w:color w:val="000000"/>
          <w:sz w:val="28"/>
          <w:szCs w:val="28"/>
          <w:lang w:val="kk-KZ" w:eastAsia="ru-RU"/>
        </w:rPr>
      </w:pPr>
    </w:p>
    <w:p w14:paraId="5335BFF3" w14:textId="77777777" w:rsidR="001065FA" w:rsidRPr="008F3097" w:rsidRDefault="001065FA" w:rsidP="001065FA">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kk-KZ" w:eastAsia="ru-RU"/>
        </w:rPr>
        <w:t xml:space="preserve">В соответствии с рисунком 22, </w:t>
      </w:r>
      <w:r w:rsidRPr="008F3097">
        <w:rPr>
          <w:rFonts w:ascii="Times New Roman" w:eastAsia="Times New Roman" w:hAnsi="Times New Roman" w:cs="Times New Roman"/>
          <w:color w:val="000000"/>
          <w:sz w:val="28"/>
          <w:szCs w:val="28"/>
          <w:lang w:val="kk-KZ" w:eastAsia="ru-RU"/>
        </w:rPr>
        <w:t xml:space="preserve">общепризнанно </w:t>
      </w:r>
      <w:r w:rsidRPr="008F3097">
        <w:rPr>
          <w:rFonts w:ascii="Times New Roman" w:eastAsia="Times New Roman" w:hAnsi="Times New Roman" w:cs="Times New Roman"/>
          <w:color w:val="000000"/>
          <w:sz w:val="28"/>
          <w:szCs w:val="28"/>
          <w:lang w:eastAsia="ru-RU"/>
        </w:rPr>
        <w:t>реакция Кастаньоли-Кушмана может протекать по двум альтернативным механизмам:</w:t>
      </w:r>
    </w:p>
    <w:p w14:paraId="5011B0EE" w14:textId="77777777" w:rsidR="001065FA" w:rsidRPr="008F3097" w:rsidRDefault="001065FA" w:rsidP="001065FA">
      <w:pPr>
        <w:spacing w:after="0" w:line="240" w:lineRule="auto"/>
        <w:ind w:firstLine="709"/>
        <w:jc w:val="both"/>
        <w:rPr>
          <w:rFonts w:ascii="Times New Roman" w:eastAsia="Times New Roman" w:hAnsi="Times New Roman" w:cs="Times New Roman"/>
          <w:color w:val="000000"/>
          <w:sz w:val="28"/>
          <w:szCs w:val="28"/>
          <w:lang w:eastAsia="ru-RU"/>
        </w:rPr>
      </w:pPr>
      <w:r w:rsidRPr="008F3097">
        <w:rPr>
          <w:rFonts w:ascii="Times New Roman" w:eastAsia="Times New Roman" w:hAnsi="Times New Roman" w:cs="Times New Roman"/>
          <w:color w:val="000000"/>
          <w:sz w:val="28"/>
          <w:szCs w:val="28"/>
          <w:lang w:eastAsia="ru-RU"/>
        </w:rPr>
        <w:t xml:space="preserve">1. Межмолекулярное </w:t>
      </w:r>
      <w:r w:rsidRPr="008F3097">
        <w:rPr>
          <w:rFonts w:ascii="Times New Roman" w:eastAsia="Times New Roman" w:hAnsi="Times New Roman" w:cs="Times New Roman"/>
          <w:i/>
          <w:iCs/>
          <w:color w:val="000000"/>
          <w:sz w:val="28"/>
          <w:szCs w:val="28"/>
          <w:lang w:eastAsia="ru-RU"/>
        </w:rPr>
        <w:t>N</w:t>
      </w:r>
      <w:r w:rsidRPr="008F3097">
        <w:rPr>
          <w:rFonts w:ascii="Times New Roman" w:eastAsia="Times New Roman" w:hAnsi="Times New Roman" w:cs="Times New Roman"/>
          <w:color w:val="000000"/>
          <w:sz w:val="28"/>
          <w:szCs w:val="28"/>
          <w:lang w:eastAsia="ru-RU"/>
        </w:rPr>
        <w:t>–ацилирование с последующей внутримолекулярной</w:t>
      </w:r>
      <w:r>
        <w:rPr>
          <w:rFonts w:ascii="Times New Roman" w:eastAsia="Times New Roman" w:hAnsi="Times New Roman" w:cs="Times New Roman"/>
          <w:color w:val="000000"/>
          <w:sz w:val="28"/>
          <w:szCs w:val="28"/>
          <w:lang w:eastAsia="ru-RU"/>
        </w:rPr>
        <w:t xml:space="preserve"> </w:t>
      </w:r>
      <w:r w:rsidRPr="008F3097">
        <w:rPr>
          <w:rFonts w:ascii="Times New Roman" w:eastAsia="Times New Roman" w:hAnsi="Times New Roman" w:cs="Times New Roman"/>
          <w:color w:val="000000"/>
          <w:sz w:val="28"/>
          <w:szCs w:val="28"/>
          <w:lang w:eastAsia="ru-RU"/>
        </w:rPr>
        <w:t xml:space="preserve">реакцией Манниха (путь </w:t>
      </w:r>
      <w:r w:rsidRPr="008F3097">
        <w:rPr>
          <w:rFonts w:ascii="Times New Roman" w:eastAsia="Times New Roman" w:hAnsi="Times New Roman" w:cs="Times New Roman"/>
          <w:bCs/>
          <w:iCs/>
          <w:color w:val="000000"/>
          <w:sz w:val="28"/>
          <w:szCs w:val="28"/>
          <w:lang w:val="en-US" w:eastAsia="ru-RU"/>
        </w:rPr>
        <w:t>A</w:t>
      </w:r>
      <w:r w:rsidRPr="001065FA">
        <w:rPr>
          <w:rFonts w:ascii="Times New Roman" w:eastAsia="Times New Roman" w:hAnsi="Times New Roman" w:cs="Times New Roman"/>
          <w:bCs/>
          <w:iCs/>
          <w:color w:val="000000"/>
          <w:sz w:val="28"/>
          <w:szCs w:val="28"/>
          <w:lang w:eastAsia="ru-RU"/>
        </w:rPr>
        <w:t>,</w:t>
      </w:r>
      <w:r w:rsidRPr="008F3097">
        <w:rPr>
          <w:rFonts w:ascii="Times New Roman" w:eastAsia="Times New Roman" w:hAnsi="Times New Roman" w:cs="Times New Roman"/>
          <w:b/>
          <w:bCs/>
          <w:i/>
          <w:iCs/>
          <w:color w:val="000000"/>
          <w:sz w:val="28"/>
          <w:szCs w:val="28"/>
          <w:lang w:eastAsia="ru-RU"/>
        </w:rPr>
        <w:t xml:space="preserve"> </w:t>
      </w:r>
      <w:r w:rsidRPr="008F3097">
        <w:rPr>
          <w:rFonts w:ascii="Times New Roman" w:eastAsia="Times New Roman" w:hAnsi="Times New Roman" w:cs="Times New Roman"/>
          <w:color w:val="000000"/>
          <w:sz w:val="28"/>
          <w:szCs w:val="28"/>
          <w:lang w:eastAsia="ru-RU"/>
        </w:rPr>
        <w:t>схема).</w:t>
      </w:r>
    </w:p>
    <w:p w14:paraId="027826F3" w14:textId="017C8731" w:rsidR="002D6053" w:rsidRDefault="001065FA" w:rsidP="001065FA">
      <w:pPr>
        <w:spacing w:after="0" w:line="240" w:lineRule="auto"/>
        <w:ind w:firstLine="709"/>
        <w:jc w:val="both"/>
        <w:rPr>
          <w:rFonts w:ascii="Times New Roman" w:hAnsi="Times New Roman" w:cs="Times New Roman"/>
          <w:sz w:val="28"/>
          <w:szCs w:val="28"/>
        </w:rPr>
      </w:pPr>
      <w:r w:rsidRPr="008F3097">
        <w:rPr>
          <w:rFonts w:ascii="Times New Roman" w:eastAsia="Times New Roman" w:hAnsi="Times New Roman" w:cs="Times New Roman"/>
          <w:color w:val="000000"/>
          <w:sz w:val="28"/>
          <w:szCs w:val="28"/>
          <w:lang w:eastAsia="ru-RU"/>
        </w:rPr>
        <w:t>2. Межмолекулярная реакция Манниха с последующим внутримолекулярным</w:t>
      </w:r>
      <w:r>
        <w:rPr>
          <w:rFonts w:ascii="Times New Roman" w:eastAsia="Times New Roman" w:hAnsi="Times New Roman" w:cs="Times New Roman"/>
          <w:color w:val="000000"/>
          <w:sz w:val="28"/>
          <w:szCs w:val="28"/>
          <w:lang w:eastAsia="ru-RU"/>
        </w:rPr>
        <w:t xml:space="preserve"> </w:t>
      </w:r>
      <w:r w:rsidRPr="008F3097">
        <w:rPr>
          <w:rFonts w:ascii="Times New Roman" w:eastAsia="Times New Roman" w:hAnsi="Times New Roman" w:cs="Times New Roman"/>
          <w:color w:val="000000"/>
          <w:sz w:val="28"/>
          <w:szCs w:val="28"/>
          <w:lang w:eastAsia="ru-RU"/>
        </w:rPr>
        <w:t>ацилированием (путь</w:t>
      </w:r>
      <w:r w:rsidRPr="001065FA">
        <w:rPr>
          <w:rFonts w:ascii="Times New Roman" w:eastAsia="Times New Roman" w:hAnsi="Times New Roman" w:cs="Times New Roman"/>
          <w:color w:val="000000"/>
          <w:sz w:val="28"/>
          <w:szCs w:val="28"/>
          <w:lang w:eastAsia="ru-RU"/>
        </w:rPr>
        <w:t xml:space="preserve"> </w:t>
      </w:r>
      <w:r w:rsidRPr="008F3097">
        <w:rPr>
          <w:rFonts w:ascii="Times New Roman" w:eastAsia="Times New Roman" w:hAnsi="Times New Roman" w:cs="Times New Roman"/>
          <w:bCs/>
          <w:iCs/>
          <w:color w:val="000000"/>
          <w:sz w:val="28"/>
          <w:szCs w:val="28"/>
          <w:lang w:val="en-US" w:eastAsia="ru-RU"/>
        </w:rPr>
        <w:t>B</w:t>
      </w:r>
      <w:r w:rsidRPr="001065FA">
        <w:rPr>
          <w:rFonts w:ascii="Times New Roman" w:eastAsia="Times New Roman" w:hAnsi="Times New Roman" w:cs="Times New Roman"/>
          <w:bCs/>
          <w:iCs/>
          <w:color w:val="000000"/>
          <w:sz w:val="28"/>
          <w:szCs w:val="28"/>
          <w:lang w:eastAsia="ru-RU"/>
        </w:rPr>
        <w:t>,</w:t>
      </w:r>
      <w:r w:rsidRPr="008F3097">
        <w:rPr>
          <w:rFonts w:ascii="Times New Roman" w:eastAsia="Times New Roman" w:hAnsi="Times New Roman" w:cs="Times New Roman"/>
          <w:b/>
          <w:bCs/>
          <w:i/>
          <w:iCs/>
          <w:color w:val="000000"/>
          <w:sz w:val="28"/>
          <w:szCs w:val="28"/>
          <w:lang w:eastAsia="ru-RU"/>
        </w:rPr>
        <w:t xml:space="preserve"> </w:t>
      </w:r>
      <w:r w:rsidRPr="008F3097">
        <w:rPr>
          <w:rFonts w:ascii="Times New Roman" w:eastAsia="Times New Roman" w:hAnsi="Times New Roman" w:cs="Times New Roman"/>
          <w:color w:val="000000"/>
          <w:sz w:val="28"/>
          <w:szCs w:val="28"/>
          <w:lang w:eastAsia="ru-RU"/>
        </w:rPr>
        <w:t>схема)</w:t>
      </w:r>
      <w:r>
        <w:rPr>
          <w:rFonts w:ascii="Times New Roman" w:hAnsi="Times New Roman" w:cs="Times New Roman"/>
          <w:sz w:val="28"/>
          <w:szCs w:val="28"/>
        </w:rPr>
        <w:t xml:space="preserve"> [</w:t>
      </w:r>
      <w:r w:rsidRPr="001065FA">
        <w:rPr>
          <w:rFonts w:ascii="Times New Roman" w:hAnsi="Times New Roman" w:cs="Times New Roman"/>
          <w:sz w:val="28"/>
          <w:szCs w:val="28"/>
        </w:rPr>
        <w:t>5</w:t>
      </w:r>
      <w:r w:rsidR="00496022" w:rsidRPr="00496022">
        <w:rPr>
          <w:rFonts w:ascii="Times New Roman" w:hAnsi="Times New Roman" w:cs="Times New Roman"/>
          <w:sz w:val="28"/>
          <w:szCs w:val="28"/>
        </w:rPr>
        <w:t>7</w:t>
      </w:r>
      <w:r w:rsidR="00F46EBA" w:rsidRPr="00F46EBA">
        <w:rPr>
          <w:rFonts w:ascii="Times New Roman" w:hAnsi="Times New Roman" w:cs="Times New Roman"/>
          <w:sz w:val="28"/>
          <w:szCs w:val="28"/>
        </w:rPr>
        <w:t>-6</w:t>
      </w:r>
      <w:r w:rsidR="001A49B5">
        <w:rPr>
          <w:rFonts w:ascii="Times New Roman" w:hAnsi="Times New Roman" w:cs="Times New Roman"/>
          <w:sz w:val="28"/>
          <w:szCs w:val="28"/>
        </w:rPr>
        <w:t>0</w:t>
      </w:r>
      <w:r w:rsidRPr="008F3097">
        <w:rPr>
          <w:rFonts w:ascii="Times New Roman" w:hAnsi="Times New Roman" w:cs="Times New Roman"/>
          <w:sz w:val="28"/>
          <w:szCs w:val="28"/>
        </w:rPr>
        <w:t>].</w:t>
      </w:r>
    </w:p>
    <w:p w14:paraId="06DBF9C1" w14:textId="77777777" w:rsidR="001065FA" w:rsidRPr="008F3097" w:rsidRDefault="001065FA" w:rsidP="001065FA">
      <w:pPr>
        <w:spacing w:after="0" w:line="240" w:lineRule="auto"/>
        <w:ind w:firstLine="709"/>
        <w:jc w:val="both"/>
        <w:rPr>
          <w:rFonts w:ascii="Times New Roman" w:hAnsi="Times New Roman" w:cs="Times New Roman"/>
          <w:color w:val="000000"/>
          <w:sz w:val="28"/>
          <w:szCs w:val="28"/>
        </w:rPr>
      </w:pPr>
    </w:p>
    <w:p w14:paraId="41044CAD" w14:textId="750D8886" w:rsidR="007A7A07" w:rsidRPr="00241789" w:rsidRDefault="00241789" w:rsidP="00241789">
      <w:pPr>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1.2.2 </w:t>
      </w:r>
      <w:r w:rsidRPr="006078BC">
        <w:rPr>
          <w:rFonts w:ascii="Times New Roman" w:hAnsi="Times New Roman" w:cs="Times New Roman"/>
          <w:sz w:val="28"/>
          <w:szCs w:val="28"/>
          <w:lang w:val="kk-KZ"/>
        </w:rPr>
        <w:t>Двухкомпонентны</w:t>
      </w:r>
      <w:r>
        <w:rPr>
          <w:rFonts w:ascii="Times New Roman" w:hAnsi="Times New Roman" w:cs="Times New Roman"/>
          <w:sz w:val="28"/>
          <w:szCs w:val="28"/>
          <w:lang w:val="kk-KZ"/>
        </w:rPr>
        <w:t xml:space="preserve">е РКК </w:t>
      </w:r>
      <w:r w:rsidRPr="006078BC">
        <w:rPr>
          <w:rFonts w:ascii="Times New Roman" w:hAnsi="Times New Roman" w:cs="Times New Roman"/>
          <w:sz w:val="28"/>
          <w:szCs w:val="28"/>
          <w:lang w:val="kk-KZ"/>
        </w:rPr>
        <w:t>(2К-</w:t>
      </w:r>
      <w:r w:rsidRPr="006078BC">
        <w:rPr>
          <w:rFonts w:ascii="Times New Roman" w:hAnsi="Times New Roman" w:cs="Times New Roman"/>
          <w:sz w:val="28"/>
          <w:szCs w:val="28"/>
        </w:rPr>
        <w:t>РКК)</w:t>
      </w:r>
    </w:p>
    <w:p w14:paraId="5A36E52F" w14:textId="77777777" w:rsidR="006E4187" w:rsidRPr="006E4187" w:rsidRDefault="006E4187" w:rsidP="006E4187">
      <w:pPr>
        <w:spacing w:after="0" w:line="240" w:lineRule="auto"/>
        <w:ind w:firstLine="709"/>
        <w:jc w:val="both"/>
        <w:rPr>
          <w:rFonts w:ascii="Times New Roman" w:eastAsia="Times New Roman" w:hAnsi="Times New Roman" w:cs="Times New Roman"/>
          <w:sz w:val="28"/>
          <w:szCs w:val="28"/>
          <w:lang w:eastAsia="ru-RU"/>
        </w:rPr>
      </w:pPr>
      <w:r w:rsidRPr="006E4187">
        <w:rPr>
          <w:rFonts w:ascii="Times New Roman" w:eastAsia="Times New Roman" w:hAnsi="Times New Roman" w:cs="Times New Roman"/>
          <w:bCs/>
          <w:sz w:val="28"/>
          <w:szCs w:val="28"/>
          <w:lang w:eastAsia="ru-RU"/>
        </w:rPr>
        <w:t>Классический вариант реакции Кастаньоли–Кушмана включает взаимодействие имина с ангидридом (как правило, янтарным, глутаровым или гомофталевым), что позволяет синтезировать лактамы с различными моделями замещения. Постконденсационные превращения могут приводить к более сложным структурам или альтернативным паттернам замещения. Так, β-карбоксил-γ-бутиролактамы были получены посредством декарбоксилирующего фторирования аддуктов РКК янтарных ангидридов с использованием Selectfluor® в качестве источника фтора [61]. Однако за последнее десятилетие было предпринято значительное число попыток расширить набор доступных ангидридов в РКК, что позволило увеличить структурное пространство продуктов, формируемых в этой реакции.</w:t>
      </w:r>
    </w:p>
    <w:p w14:paraId="07031B50" w14:textId="77777777" w:rsidR="006E4187" w:rsidRPr="006E4187" w:rsidRDefault="006E4187" w:rsidP="006E4187">
      <w:pPr>
        <w:spacing w:after="0" w:line="240" w:lineRule="auto"/>
        <w:ind w:firstLine="709"/>
        <w:jc w:val="both"/>
        <w:rPr>
          <w:rFonts w:ascii="Times New Roman" w:eastAsia="Times New Roman" w:hAnsi="Times New Roman" w:cs="Times New Roman"/>
          <w:sz w:val="24"/>
          <w:szCs w:val="24"/>
          <w:lang w:eastAsia="ru-RU"/>
        </w:rPr>
      </w:pPr>
      <w:r w:rsidRPr="006E4187">
        <w:rPr>
          <w:rFonts w:ascii="Times New Roman" w:eastAsia="Times New Roman" w:hAnsi="Times New Roman" w:cs="Times New Roman"/>
          <w:bCs/>
          <w:sz w:val="28"/>
          <w:szCs w:val="28"/>
          <w:lang w:eastAsia="ru-RU"/>
        </w:rPr>
        <w:t>Очевидным направлением расширения РКК является использование замещённых янтарных и глутаровых ангидридов. Ещё в ранних работах Кастаньоли и Кушмана сообщалось о применении замещённых ангидридов, таких как 3,3-диметилянтарный ангидрид [62] и фенилянтарный ангидрид [63]. Замещение может не только повышать структурное разнообразие продуктов, но и обеспечивать синтетические преимущества: заместители, стабилизирующие енолят ангидрида, существенно облегчают протекание реакции. Так, Шоу показал, что 2-фтор-5-нитрофенилянтарный ангидрид эффективно реагирует с иминами в толуоле при комнатной температуре (рисунок 23).</w:t>
      </w:r>
    </w:p>
    <w:p w14:paraId="4009059B" w14:textId="0E2601B4" w:rsidR="001065FA" w:rsidRPr="008F3097" w:rsidRDefault="001065FA" w:rsidP="00141191">
      <w:pPr>
        <w:spacing w:after="0" w:line="240" w:lineRule="auto"/>
        <w:jc w:val="both"/>
        <w:rPr>
          <w:rFonts w:ascii="Times New Roman" w:hAnsi="Times New Roman" w:cs="Times New Roman"/>
          <w:sz w:val="28"/>
          <w:szCs w:val="28"/>
        </w:rPr>
      </w:pPr>
    </w:p>
    <w:p w14:paraId="67F450AC" w14:textId="7E5E2B84" w:rsidR="00BF42A7" w:rsidRPr="008F3097" w:rsidRDefault="0012310C"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777" w:dyaOrig="4008" w14:anchorId="229469DE">
          <v:shape id="_x0000_i1046" type="#_x0000_t75" style="width:342pt;height:141pt" o:ole="">
            <v:imagedata r:id="rId51" o:title=""/>
          </v:shape>
          <o:OLEObject Type="Embed" ProgID="ChemDraw.Document.6.0" ShapeID="_x0000_i1046" DrawAspect="Content" ObjectID="_1831271537" r:id="rId52"/>
        </w:object>
      </w:r>
    </w:p>
    <w:p w14:paraId="3528D065" w14:textId="77777777" w:rsidR="001065FA" w:rsidRPr="001065FA" w:rsidRDefault="001065FA" w:rsidP="009B6EF2">
      <w:pPr>
        <w:spacing w:after="0" w:line="240" w:lineRule="auto"/>
        <w:jc w:val="center"/>
        <w:rPr>
          <w:rStyle w:val="fontstyle01"/>
          <w:rFonts w:ascii="Times New Roman" w:hAnsi="Times New Roman" w:cs="Times New Roman"/>
          <w:sz w:val="16"/>
          <w:szCs w:val="16"/>
        </w:rPr>
      </w:pPr>
    </w:p>
    <w:p w14:paraId="0D692E79" w14:textId="7E007757" w:rsidR="00BF42A7" w:rsidRPr="001065FA" w:rsidRDefault="00881D71" w:rsidP="009B6EF2">
      <w:pPr>
        <w:spacing w:after="0" w:line="240" w:lineRule="auto"/>
        <w:jc w:val="center"/>
        <w:rPr>
          <w:rFonts w:ascii="Times New Roman" w:hAnsi="Times New Roman" w:cs="Times New Roman"/>
          <w:color w:val="000000"/>
          <w:sz w:val="28"/>
          <w:szCs w:val="28"/>
        </w:rPr>
      </w:pPr>
      <w:r w:rsidRPr="001065FA">
        <w:rPr>
          <w:rStyle w:val="fontstyle01"/>
          <w:rFonts w:ascii="Times New Roman" w:hAnsi="Times New Roman" w:cs="Times New Roman"/>
          <w:sz w:val="28"/>
          <w:szCs w:val="28"/>
        </w:rPr>
        <w:t>Рисунок 23</w:t>
      </w:r>
      <w:r w:rsidR="001065FA">
        <w:rPr>
          <w:rStyle w:val="fontstyle01"/>
          <w:rFonts w:ascii="Times New Roman" w:hAnsi="Times New Roman" w:cs="Times New Roman"/>
          <w:sz w:val="28"/>
          <w:szCs w:val="28"/>
        </w:rPr>
        <w:t xml:space="preserve"> – </w:t>
      </w:r>
      <w:r w:rsidR="00BF42A7" w:rsidRPr="001065FA">
        <w:rPr>
          <w:rStyle w:val="fontstyle01"/>
          <w:rFonts w:ascii="Times New Roman" w:hAnsi="Times New Roman" w:cs="Times New Roman"/>
          <w:sz w:val="28"/>
          <w:szCs w:val="28"/>
        </w:rPr>
        <w:t>Синтез γ-лактамов и спиробициклических лактамов из иминов и янтарных ангидридов (HOBt: гидроксибензотриазол, EDC: 1-этил-3-[3-диметил</w:t>
      </w:r>
      <w:r w:rsidR="00BF42A7" w:rsidRPr="001065FA">
        <w:rPr>
          <w:rStyle w:val="fontstyle01"/>
          <w:rFonts w:ascii="Times New Roman" w:hAnsi="Times New Roman" w:cs="Times New Roman"/>
          <w:sz w:val="28"/>
          <w:szCs w:val="28"/>
          <w:lang w:val="kk-KZ"/>
        </w:rPr>
        <w:t>-</w:t>
      </w:r>
      <w:r w:rsidR="00BF42A7" w:rsidRPr="001065FA">
        <w:rPr>
          <w:rStyle w:val="fontstyle01"/>
          <w:rFonts w:ascii="Times New Roman" w:hAnsi="Times New Roman" w:cs="Times New Roman"/>
          <w:sz w:val="28"/>
          <w:szCs w:val="28"/>
        </w:rPr>
        <w:t>аминопропил]</w:t>
      </w:r>
      <w:r w:rsidR="00BF42A7" w:rsidRPr="001065FA">
        <w:rPr>
          <w:rStyle w:val="fontstyle01"/>
          <w:rFonts w:ascii="Times New Roman" w:hAnsi="Times New Roman" w:cs="Times New Roman"/>
          <w:sz w:val="28"/>
          <w:szCs w:val="28"/>
          <w:lang w:val="kk-KZ"/>
        </w:rPr>
        <w:t xml:space="preserve"> </w:t>
      </w:r>
      <w:r w:rsidR="001065FA">
        <w:rPr>
          <w:rStyle w:val="fontstyle01"/>
          <w:rFonts w:ascii="Times New Roman" w:hAnsi="Times New Roman" w:cs="Times New Roman"/>
          <w:sz w:val="28"/>
          <w:szCs w:val="28"/>
        </w:rPr>
        <w:t>карбодиимид)</w:t>
      </w:r>
    </w:p>
    <w:p w14:paraId="14578170" w14:textId="77777777" w:rsidR="009B6EF2" w:rsidRDefault="009B6EF2" w:rsidP="009B6EF2">
      <w:pPr>
        <w:spacing w:after="0" w:line="240" w:lineRule="auto"/>
        <w:ind w:firstLine="709"/>
        <w:jc w:val="both"/>
        <w:rPr>
          <w:rFonts w:ascii="Times New Roman" w:hAnsi="Times New Roman" w:cs="Times New Roman"/>
          <w:sz w:val="28"/>
          <w:szCs w:val="28"/>
        </w:rPr>
      </w:pPr>
    </w:p>
    <w:p w14:paraId="17171071" w14:textId="1C4681DE" w:rsidR="0025759E" w:rsidRPr="008F3097" w:rsidRDefault="0025759E" w:rsidP="001065FA">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Однако, как и в др</w:t>
      </w:r>
      <w:r w:rsidR="00A02C7B" w:rsidRPr="008F3097">
        <w:rPr>
          <w:rFonts w:ascii="Times New Roman" w:hAnsi="Times New Roman" w:cs="Times New Roman"/>
          <w:sz w:val="28"/>
          <w:szCs w:val="28"/>
          <w:lang w:val="kk-KZ"/>
        </w:rPr>
        <w:t>у</w:t>
      </w:r>
      <w:r w:rsidR="004972BE" w:rsidRPr="008F3097">
        <w:rPr>
          <w:rFonts w:ascii="Times New Roman" w:hAnsi="Times New Roman" w:cs="Times New Roman"/>
          <w:sz w:val="28"/>
          <w:szCs w:val="28"/>
        </w:rPr>
        <w:t>ги</w:t>
      </w:r>
      <w:r w:rsidRPr="008F3097">
        <w:rPr>
          <w:rFonts w:ascii="Times New Roman" w:hAnsi="Times New Roman" w:cs="Times New Roman"/>
          <w:sz w:val="28"/>
          <w:szCs w:val="28"/>
        </w:rPr>
        <w:t>х реакциях при низких температурах, диа</w:t>
      </w:r>
      <w:r w:rsidR="00141191">
        <w:rPr>
          <w:rFonts w:ascii="Times New Roman" w:hAnsi="Times New Roman" w:cs="Times New Roman"/>
          <w:sz w:val="28"/>
          <w:szCs w:val="28"/>
          <w:lang w:val="kk-KZ"/>
        </w:rPr>
        <w:t>с</w:t>
      </w:r>
      <w:r w:rsidRPr="008F3097">
        <w:rPr>
          <w:rFonts w:ascii="Times New Roman" w:hAnsi="Times New Roman" w:cs="Times New Roman"/>
          <w:sz w:val="28"/>
          <w:szCs w:val="28"/>
        </w:rPr>
        <w:t>тереосел</w:t>
      </w:r>
      <w:r w:rsidR="008530D2">
        <w:rPr>
          <w:rFonts w:ascii="Times New Roman" w:hAnsi="Times New Roman" w:cs="Times New Roman"/>
          <w:sz w:val="28"/>
          <w:szCs w:val="28"/>
        </w:rPr>
        <w:t xml:space="preserve">ективность </w:t>
      </w:r>
      <w:r w:rsidR="00141191">
        <w:rPr>
          <w:rFonts w:ascii="Times New Roman" w:hAnsi="Times New Roman" w:cs="Times New Roman"/>
          <w:sz w:val="28"/>
          <w:szCs w:val="28"/>
          <w:lang w:val="kk-KZ"/>
        </w:rPr>
        <w:t xml:space="preserve">остается умеренной </w:t>
      </w:r>
      <w:r w:rsidR="008530D2">
        <w:rPr>
          <w:rFonts w:ascii="Times New Roman" w:hAnsi="Times New Roman" w:cs="Times New Roman"/>
          <w:sz w:val="28"/>
          <w:szCs w:val="28"/>
        </w:rPr>
        <w:t>[</w:t>
      </w:r>
      <w:r w:rsidR="008530D2" w:rsidRPr="008530D2">
        <w:rPr>
          <w:rFonts w:ascii="Times New Roman" w:hAnsi="Times New Roman" w:cs="Times New Roman"/>
          <w:sz w:val="28"/>
          <w:szCs w:val="28"/>
        </w:rPr>
        <w:t>6</w:t>
      </w:r>
      <w:r w:rsidR="00496022" w:rsidRPr="00496022">
        <w:rPr>
          <w:rFonts w:ascii="Times New Roman" w:hAnsi="Times New Roman" w:cs="Times New Roman"/>
          <w:sz w:val="28"/>
          <w:szCs w:val="28"/>
        </w:rPr>
        <w:t>4</w:t>
      </w:r>
      <w:r w:rsidR="008530D2">
        <w:rPr>
          <w:rFonts w:ascii="Times New Roman" w:hAnsi="Times New Roman" w:cs="Times New Roman"/>
          <w:sz w:val="28"/>
          <w:szCs w:val="28"/>
        </w:rPr>
        <w:t>,</w:t>
      </w:r>
      <w:r w:rsidR="001065FA">
        <w:rPr>
          <w:rFonts w:ascii="Times New Roman" w:hAnsi="Times New Roman" w:cs="Times New Roman"/>
          <w:sz w:val="28"/>
          <w:szCs w:val="28"/>
        </w:rPr>
        <w:t xml:space="preserve"> </w:t>
      </w:r>
      <w:r w:rsidR="008530D2" w:rsidRPr="008530D2">
        <w:rPr>
          <w:rFonts w:ascii="Times New Roman" w:hAnsi="Times New Roman" w:cs="Times New Roman"/>
          <w:sz w:val="28"/>
          <w:szCs w:val="28"/>
        </w:rPr>
        <w:t>6</w:t>
      </w:r>
      <w:r w:rsidR="00496022" w:rsidRPr="00496022">
        <w:rPr>
          <w:rFonts w:ascii="Times New Roman" w:hAnsi="Times New Roman" w:cs="Times New Roman"/>
          <w:sz w:val="28"/>
          <w:szCs w:val="28"/>
        </w:rPr>
        <w:t>5</w:t>
      </w:r>
      <w:r w:rsidRPr="008F3097">
        <w:rPr>
          <w:rFonts w:ascii="Times New Roman" w:hAnsi="Times New Roman" w:cs="Times New Roman"/>
          <w:sz w:val="28"/>
          <w:szCs w:val="28"/>
        </w:rPr>
        <w:t xml:space="preserve">]. Реакция также проводилась на твердой фазе </w:t>
      </w:r>
      <w:r w:rsidR="008530D2">
        <w:rPr>
          <w:rFonts w:ascii="Times New Roman" w:hAnsi="Times New Roman" w:cs="Times New Roman"/>
          <w:sz w:val="28"/>
          <w:szCs w:val="28"/>
        </w:rPr>
        <w:t>под микроволновым облучением [</w:t>
      </w:r>
      <w:r w:rsidR="008530D2" w:rsidRPr="00023359">
        <w:rPr>
          <w:rFonts w:ascii="Times New Roman" w:hAnsi="Times New Roman" w:cs="Times New Roman"/>
          <w:sz w:val="28"/>
          <w:szCs w:val="28"/>
        </w:rPr>
        <w:t>6</w:t>
      </w:r>
      <w:r w:rsidR="00496022" w:rsidRPr="00C417FB">
        <w:rPr>
          <w:rFonts w:ascii="Times New Roman" w:hAnsi="Times New Roman" w:cs="Times New Roman"/>
          <w:sz w:val="28"/>
          <w:szCs w:val="28"/>
        </w:rPr>
        <w:t>4</w:t>
      </w:r>
      <w:r w:rsidR="00F46EBA" w:rsidRPr="00F46EBA">
        <w:rPr>
          <w:rFonts w:ascii="Times New Roman" w:hAnsi="Times New Roman" w:cs="Times New Roman"/>
          <w:sz w:val="28"/>
          <w:szCs w:val="28"/>
        </w:rPr>
        <w:t xml:space="preserve">, </w:t>
      </w:r>
      <w:r w:rsidR="00F46EBA">
        <w:rPr>
          <w:rFonts w:ascii="Times New Roman" w:hAnsi="Times New Roman" w:cs="Times New Roman"/>
          <w:sz w:val="28"/>
          <w:szCs w:val="28"/>
          <w:lang w:val="en-US"/>
        </w:rPr>
        <w:t>p</w:t>
      </w:r>
      <w:r w:rsidR="00F46EBA" w:rsidRPr="00F46EBA">
        <w:rPr>
          <w:rFonts w:ascii="Times New Roman" w:hAnsi="Times New Roman" w:cs="Times New Roman"/>
          <w:sz w:val="28"/>
          <w:szCs w:val="28"/>
        </w:rPr>
        <w:t>. 293-295</w:t>
      </w:r>
      <w:r w:rsidRPr="008F3097">
        <w:rPr>
          <w:rFonts w:ascii="Times New Roman" w:hAnsi="Times New Roman" w:cs="Times New Roman"/>
          <w:sz w:val="28"/>
          <w:szCs w:val="28"/>
        </w:rPr>
        <w:t>]. Полученные карбоновые кисл</w:t>
      </w:r>
      <w:r w:rsidR="0012310C" w:rsidRPr="008F3097">
        <w:rPr>
          <w:rFonts w:ascii="Times New Roman" w:hAnsi="Times New Roman" w:cs="Times New Roman"/>
          <w:sz w:val="28"/>
          <w:szCs w:val="28"/>
        </w:rPr>
        <w:t>оты</w:t>
      </w:r>
      <w:r w:rsidRPr="008F3097">
        <w:rPr>
          <w:rFonts w:ascii="Times New Roman" w:hAnsi="Times New Roman" w:cs="Times New Roman"/>
          <w:sz w:val="28"/>
          <w:szCs w:val="28"/>
        </w:rPr>
        <w:t xml:space="preserve"> могут быть преобразованы в соответствующие метиловые эфиры или амиды в виде смеси диастереоизомеров, легко разделяемых колоночной хроматографией. Постконденсационные преобразования аддуктов Кастаньоли–Кушмана использовались рядом групп для получения сложных молекул с применением в различных областях</w:t>
      </w:r>
      <w:r w:rsidR="00FC148F">
        <w:rPr>
          <w:rFonts w:ascii="Times New Roman" w:hAnsi="Times New Roman" w:cs="Times New Roman"/>
          <w:sz w:val="28"/>
          <w:szCs w:val="28"/>
          <w:lang w:val="kk-KZ"/>
        </w:rPr>
        <w:t xml:space="preserve"> </w:t>
      </w:r>
      <w:r w:rsidR="00FC148F" w:rsidRPr="00FC148F">
        <w:rPr>
          <w:rFonts w:ascii="Times New Roman" w:hAnsi="Times New Roman" w:cs="Times New Roman"/>
          <w:sz w:val="28"/>
          <w:szCs w:val="28"/>
        </w:rPr>
        <w:t>химии и биологии</w:t>
      </w:r>
      <w:r w:rsidRPr="00FC148F">
        <w:rPr>
          <w:rFonts w:ascii="Times New Roman" w:hAnsi="Times New Roman" w:cs="Times New Roman"/>
          <w:sz w:val="28"/>
          <w:szCs w:val="28"/>
        </w:rPr>
        <w:t>.</w:t>
      </w:r>
      <w:r w:rsidRPr="008F3097">
        <w:rPr>
          <w:rFonts w:ascii="Times New Roman" w:hAnsi="Times New Roman" w:cs="Times New Roman"/>
          <w:sz w:val="28"/>
          <w:szCs w:val="28"/>
        </w:rPr>
        <w:t xml:space="preserve"> Здесь биологически значимые ядр</w:t>
      </w:r>
      <w:r w:rsidR="0012310C" w:rsidRPr="008F3097">
        <w:rPr>
          <w:rFonts w:ascii="Times New Roman" w:hAnsi="Times New Roman" w:cs="Times New Roman"/>
          <w:sz w:val="28"/>
          <w:szCs w:val="28"/>
        </w:rPr>
        <w:t>а, такие как спирооксиндолы, были легко получены</w:t>
      </w:r>
      <w:r w:rsidR="008B4AFE" w:rsidRPr="008F3097">
        <w:rPr>
          <w:rFonts w:ascii="Times New Roman" w:hAnsi="Times New Roman" w:cs="Times New Roman"/>
          <w:sz w:val="28"/>
          <w:szCs w:val="28"/>
        </w:rPr>
        <w:t xml:space="preserve"> всего за два шага (</w:t>
      </w:r>
      <w:r w:rsidR="00881D71">
        <w:rPr>
          <w:rFonts w:ascii="Times New Roman" w:hAnsi="Times New Roman" w:cs="Times New Roman"/>
          <w:sz w:val="28"/>
          <w:szCs w:val="28"/>
        </w:rPr>
        <w:t>рисунок 24</w:t>
      </w:r>
      <w:r w:rsidR="008530D2">
        <w:rPr>
          <w:rFonts w:ascii="Times New Roman" w:hAnsi="Times New Roman" w:cs="Times New Roman"/>
          <w:sz w:val="28"/>
          <w:szCs w:val="28"/>
        </w:rPr>
        <w:t>) [6</w:t>
      </w:r>
      <w:r w:rsidR="00C417FB" w:rsidRPr="00C417FB">
        <w:rPr>
          <w:rFonts w:ascii="Times New Roman" w:hAnsi="Times New Roman" w:cs="Times New Roman"/>
          <w:sz w:val="28"/>
          <w:szCs w:val="28"/>
        </w:rPr>
        <w:t>4</w:t>
      </w:r>
      <w:r w:rsidR="008530D2">
        <w:rPr>
          <w:rFonts w:ascii="Times New Roman" w:hAnsi="Times New Roman" w:cs="Times New Roman"/>
          <w:sz w:val="28"/>
          <w:szCs w:val="28"/>
        </w:rPr>
        <w:t>,</w:t>
      </w:r>
      <w:r w:rsidR="001065FA">
        <w:rPr>
          <w:rFonts w:ascii="Times New Roman" w:hAnsi="Times New Roman" w:cs="Times New Roman"/>
          <w:sz w:val="28"/>
          <w:szCs w:val="28"/>
        </w:rPr>
        <w:t xml:space="preserve"> </w:t>
      </w:r>
      <w:r w:rsidR="00F46EBA">
        <w:rPr>
          <w:rFonts w:ascii="Times New Roman" w:hAnsi="Times New Roman" w:cs="Times New Roman"/>
          <w:sz w:val="28"/>
          <w:szCs w:val="28"/>
          <w:lang w:val="en-US"/>
        </w:rPr>
        <w:t>p</w:t>
      </w:r>
      <w:r w:rsidR="00F46EBA" w:rsidRPr="00F46EBA">
        <w:rPr>
          <w:rFonts w:ascii="Times New Roman" w:hAnsi="Times New Roman" w:cs="Times New Roman"/>
          <w:sz w:val="28"/>
          <w:szCs w:val="28"/>
        </w:rPr>
        <w:t xml:space="preserve">. 293-295; </w:t>
      </w:r>
      <w:r w:rsidR="008530D2">
        <w:rPr>
          <w:rFonts w:ascii="Times New Roman" w:hAnsi="Times New Roman" w:cs="Times New Roman"/>
          <w:sz w:val="28"/>
          <w:szCs w:val="28"/>
        </w:rPr>
        <w:t>6</w:t>
      </w:r>
      <w:r w:rsidR="00C417FB" w:rsidRPr="00C417FB">
        <w:rPr>
          <w:rFonts w:ascii="Times New Roman" w:hAnsi="Times New Roman" w:cs="Times New Roman"/>
          <w:sz w:val="28"/>
          <w:szCs w:val="28"/>
        </w:rPr>
        <w:t>5</w:t>
      </w:r>
      <w:r w:rsidR="00F46EBA" w:rsidRPr="00F46EBA">
        <w:rPr>
          <w:rFonts w:ascii="Times New Roman" w:hAnsi="Times New Roman" w:cs="Times New Roman"/>
          <w:sz w:val="28"/>
          <w:szCs w:val="28"/>
        </w:rPr>
        <w:t xml:space="preserve">, </w:t>
      </w:r>
      <w:r w:rsidR="00F46EBA">
        <w:rPr>
          <w:rFonts w:ascii="Times New Roman" w:hAnsi="Times New Roman" w:cs="Times New Roman"/>
          <w:sz w:val="28"/>
          <w:szCs w:val="28"/>
          <w:lang w:val="en-US"/>
        </w:rPr>
        <w:t>p</w:t>
      </w:r>
      <w:r w:rsidR="00F46EBA" w:rsidRPr="00F46EBA">
        <w:rPr>
          <w:rFonts w:ascii="Times New Roman" w:hAnsi="Times New Roman" w:cs="Times New Roman"/>
          <w:sz w:val="28"/>
          <w:szCs w:val="28"/>
        </w:rPr>
        <w:t>. 218-222</w:t>
      </w:r>
      <w:r w:rsidRPr="008F3097">
        <w:rPr>
          <w:rFonts w:ascii="Times New Roman" w:hAnsi="Times New Roman" w:cs="Times New Roman"/>
          <w:sz w:val="28"/>
          <w:szCs w:val="28"/>
        </w:rPr>
        <w:t>].</w:t>
      </w:r>
    </w:p>
    <w:p w14:paraId="4270D517" w14:textId="1D5C884A" w:rsidR="00FC148F" w:rsidRPr="00FC148F" w:rsidRDefault="00FC148F" w:rsidP="00FC148F">
      <w:pPr>
        <w:spacing w:after="0" w:line="240" w:lineRule="auto"/>
        <w:ind w:firstLine="709"/>
        <w:jc w:val="both"/>
        <w:rPr>
          <w:rFonts w:ascii="Times New Roman" w:eastAsia="Times New Roman" w:hAnsi="Times New Roman" w:cs="Times New Roman"/>
          <w:sz w:val="28"/>
          <w:szCs w:val="24"/>
          <w:lang w:eastAsia="ru-RU"/>
        </w:rPr>
      </w:pPr>
      <w:r w:rsidRPr="00FC148F">
        <w:rPr>
          <w:rFonts w:ascii="Times New Roman" w:eastAsia="Times New Roman" w:hAnsi="Times New Roman" w:cs="Times New Roman"/>
          <w:bCs/>
          <w:sz w:val="28"/>
          <w:szCs w:val="24"/>
          <w:lang w:eastAsia="ru-RU"/>
        </w:rPr>
        <w:t xml:space="preserve">Шоу и его коллеги осуществили высокодиастереоселективную реакцию иминов с арилтиозамещёнными янтарными ангидридами (рисунок 24A) [66]. Предпочтительная енолизация тиоарилзамещённого α-положения однозначно </w:t>
      </w:r>
      <w:r w:rsidR="001059A3">
        <w:rPr>
          <w:rFonts w:ascii="Times New Roman" w:eastAsia="Times New Roman" w:hAnsi="Times New Roman" w:cs="Times New Roman"/>
          <w:bCs/>
          <w:sz w:val="28"/>
          <w:szCs w:val="24"/>
          <w:lang w:eastAsia="ru-RU"/>
        </w:rPr>
        <w:t>определяет</w:t>
      </w:r>
      <w:r w:rsidRPr="00FC148F">
        <w:rPr>
          <w:rFonts w:ascii="Times New Roman" w:eastAsia="Times New Roman" w:hAnsi="Times New Roman" w:cs="Times New Roman"/>
          <w:bCs/>
          <w:sz w:val="28"/>
          <w:szCs w:val="24"/>
          <w:lang w:eastAsia="ru-RU"/>
        </w:rPr>
        <w:t xml:space="preserve"> как регио-, так и стереоселективность данной трансформации [67].</w:t>
      </w:r>
    </w:p>
    <w:p w14:paraId="63D6910B" w14:textId="7A63640A" w:rsidR="009C7514" w:rsidRPr="00FC148F" w:rsidRDefault="00FC148F" w:rsidP="001065FA">
      <w:pPr>
        <w:spacing w:after="0" w:line="240" w:lineRule="auto"/>
        <w:ind w:firstLine="709"/>
        <w:jc w:val="both"/>
        <w:rPr>
          <w:rStyle w:val="fontstyle01"/>
          <w:rFonts w:ascii="Times New Roman" w:hAnsi="Times New Roman" w:cs="Times New Roman"/>
          <w:sz w:val="28"/>
          <w:szCs w:val="28"/>
        </w:rPr>
      </w:pPr>
      <w:r w:rsidRPr="00FC148F">
        <w:rPr>
          <w:rFonts w:ascii="Times New Roman" w:hAnsi="Times New Roman" w:cs="Times New Roman"/>
          <w:sz w:val="28"/>
          <w:szCs w:val="28"/>
        </w:rPr>
        <w:t>Помимо этого, научная группа Шоу исследовала реакции и с другими замещёнными янтарными ангидридами [67, p. 5130–5132]. Цианоянтарные ангидриды легко вступают в реакцию с иминами при комнатной температуре, образуя высокозамещённые γ-лактамы с высоким выходом и значительной диастереоселективностью. Образующаяся карбоновая кислота может быть далее превращена в соответствующий метиловый эфир, а восстановление нитрильной группы — в амин посредством гидрирования в присутствии катализатора никеля Ренея. Использование энантиомерно чистых алкилзамещённых цианоянтарных ангидридов позволяет получать</w:t>
      </w:r>
      <w:r w:rsidR="00B70A78">
        <w:rPr>
          <w:rFonts w:ascii="Times New Roman" w:hAnsi="Times New Roman" w:cs="Times New Roman"/>
          <w:sz w:val="28"/>
          <w:szCs w:val="28"/>
        </w:rPr>
        <w:t xml:space="preserve"> энантиомерно чистые пентазамеще</w:t>
      </w:r>
      <w:r w:rsidRPr="00FC148F">
        <w:rPr>
          <w:rFonts w:ascii="Times New Roman" w:hAnsi="Times New Roman" w:cs="Times New Roman"/>
          <w:sz w:val="28"/>
          <w:szCs w:val="28"/>
        </w:rPr>
        <w:t>нные лактамы (рисунок 24B).</w:t>
      </w:r>
    </w:p>
    <w:p w14:paraId="75E24D7F" w14:textId="05C3FCEC" w:rsidR="0011128E" w:rsidRPr="008F3097" w:rsidRDefault="0011128E" w:rsidP="009B6EF2">
      <w:pPr>
        <w:spacing w:after="0" w:line="240" w:lineRule="auto"/>
        <w:jc w:val="center"/>
        <w:rPr>
          <w:rStyle w:val="fontstyle01"/>
          <w:rFonts w:ascii="Times New Roman" w:hAnsi="Times New Roman" w:cs="Times New Roman"/>
          <w:sz w:val="28"/>
          <w:szCs w:val="28"/>
        </w:rPr>
      </w:pPr>
    </w:p>
    <w:p w14:paraId="002BBE57" w14:textId="3C4C15C0" w:rsidR="0011128E" w:rsidRPr="008F3097" w:rsidRDefault="00967B86"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675" w:dyaOrig="5285" w14:anchorId="2F91D674">
          <v:shape id="_x0000_i1047" type="#_x0000_t75" style="width:433.5pt;height:237pt" o:ole="">
            <v:imagedata r:id="rId53" o:title=""/>
          </v:shape>
          <o:OLEObject Type="Embed" ProgID="ChemDraw.Document.6.0" ShapeID="_x0000_i1047" DrawAspect="Content" ObjectID="_1831271538" r:id="rId54"/>
        </w:object>
      </w:r>
    </w:p>
    <w:p w14:paraId="4DCE608D" w14:textId="77777777" w:rsidR="001065FA" w:rsidRPr="001065FA" w:rsidRDefault="001065FA" w:rsidP="001065FA">
      <w:pPr>
        <w:spacing w:after="0" w:line="240" w:lineRule="auto"/>
        <w:jc w:val="center"/>
        <w:rPr>
          <w:rFonts w:ascii="Times New Roman" w:hAnsi="Times New Roman" w:cs="Times New Roman"/>
          <w:sz w:val="16"/>
          <w:szCs w:val="16"/>
        </w:rPr>
      </w:pPr>
    </w:p>
    <w:p w14:paraId="78582FFE" w14:textId="38E08198" w:rsidR="00E852B9" w:rsidRPr="001065FA" w:rsidRDefault="00881D71" w:rsidP="001065FA">
      <w:pPr>
        <w:spacing w:after="0" w:line="240" w:lineRule="auto"/>
        <w:jc w:val="center"/>
        <w:rPr>
          <w:rFonts w:ascii="Times New Roman" w:hAnsi="Times New Roman" w:cs="Times New Roman"/>
          <w:sz w:val="28"/>
          <w:szCs w:val="28"/>
        </w:rPr>
      </w:pPr>
      <w:r w:rsidRPr="001065FA">
        <w:rPr>
          <w:rFonts w:ascii="Times New Roman" w:hAnsi="Times New Roman" w:cs="Times New Roman"/>
          <w:sz w:val="28"/>
          <w:szCs w:val="28"/>
        </w:rPr>
        <w:t>Рисунок 24</w:t>
      </w:r>
      <w:r w:rsidR="0012310C" w:rsidRPr="001065FA">
        <w:rPr>
          <w:rFonts w:ascii="Times New Roman" w:hAnsi="Times New Roman" w:cs="Times New Roman"/>
          <w:sz w:val="28"/>
          <w:szCs w:val="28"/>
          <w:lang w:val="kk-KZ"/>
        </w:rPr>
        <w:t xml:space="preserve"> </w:t>
      </w:r>
      <w:r w:rsidR="001065FA">
        <w:rPr>
          <w:rFonts w:ascii="Times New Roman" w:hAnsi="Times New Roman" w:cs="Times New Roman"/>
          <w:sz w:val="28"/>
          <w:szCs w:val="28"/>
          <w:lang w:val="kk-KZ"/>
        </w:rPr>
        <w:t>‒</w:t>
      </w:r>
      <w:r w:rsidR="0012310C" w:rsidRPr="001065FA">
        <w:rPr>
          <w:rFonts w:ascii="Times New Roman" w:hAnsi="Times New Roman" w:cs="Times New Roman"/>
          <w:sz w:val="28"/>
          <w:szCs w:val="28"/>
          <w:lang w:val="kk-KZ"/>
        </w:rPr>
        <w:t xml:space="preserve"> </w:t>
      </w:r>
      <w:r w:rsidR="008B4AFE" w:rsidRPr="001065FA">
        <w:rPr>
          <w:rFonts w:ascii="Times New Roman" w:hAnsi="Times New Roman" w:cs="Times New Roman"/>
          <w:sz w:val="28"/>
          <w:szCs w:val="28"/>
          <w:lang w:val="kk-KZ"/>
        </w:rPr>
        <w:t>Д</w:t>
      </w:r>
      <w:r w:rsidR="00564958" w:rsidRPr="001065FA">
        <w:rPr>
          <w:rFonts w:ascii="Times New Roman" w:hAnsi="Times New Roman" w:cs="Times New Roman"/>
          <w:sz w:val="28"/>
          <w:szCs w:val="28"/>
        </w:rPr>
        <w:t>вухкомпонентные-РКК с арило</w:t>
      </w:r>
      <w:r w:rsidR="00BF42A7" w:rsidRPr="001065FA">
        <w:rPr>
          <w:rFonts w:ascii="Times New Roman" w:hAnsi="Times New Roman" w:cs="Times New Roman"/>
          <w:sz w:val="28"/>
          <w:szCs w:val="28"/>
        </w:rPr>
        <w:t>-, циано</w:t>
      </w:r>
      <w:r w:rsidR="00564958" w:rsidRPr="001065FA">
        <w:rPr>
          <w:rFonts w:ascii="Times New Roman" w:hAnsi="Times New Roman" w:cs="Times New Roman"/>
          <w:sz w:val="28"/>
          <w:szCs w:val="28"/>
        </w:rPr>
        <w:t>-за</w:t>
      </w:r>
      <w:r w:rsidR="001065FA">
        <w:rPr>
          <w:rFonts w:ascii="Times New Roman" w:hAnsi="Times New Roman" w:cs="Times New Roman"/>
          <w:sz w:val="28"/>
          <w:szCs w:val="28"/>
        </w:rPr>
        <w:t>мещенными янтарными ангидридами</w:t>
      </w:r>
    </w:p>
    <w:p w14:paraId="54EFF359" w14:textId="77777777" w:rsidR="009B6EF2" w:rsidRDefault="009B6EF2" w:rsidP="009B6EF2">
      <w:pPr>
        <w:spacing w:after="0" w:line="240" w:lineRule="auto"/>
        <w:ind w:firstLine="709"/>
        <w:jc w:val="both"/>
        <w:rPr>
          <w:rFonts w:ascii="Times New Roman" w:hAnsi="Times New Roman" w:cs="Times New Roman"/>
          <w:sz w:val="28"/>
          <w:szCs w:val="28"/>
        </w:rPr>
      </w:pPr>
    </w:p>
    <w:p w14:paraId="0D1EF6F7" w14:textId="554416F0" w:rsidR="00851341" w:rsidRPr="00FC148F" w:rsidRDefault="00FC148F" w:rsidP="001065FA">
      <w:pPr>
        <w:spacing w:after="0" w:line="240" w:lineRule="auto"/>
        <w:ind w:firstLine="709"/>
        <w:jc w:val="both"/>
        <w:rPr>
          <w:rFonts w:ascii="Times New Roman" w:hAnsi="Times New Roman" w:cs="Times New Roman"/>
          <w:sz w:val="28"/>
          <w:szCs w:val="28"/>
        </w:rPr>
      </w:pPr>
      <w:r w:rsidRPr="00FC148F">
        <w:rPr>
          <w:rFonts w:ascii="Times New Roman" w:hAnsi="Times New Roman" w:cs="Times New Roman"/>
          <w:sz w:val="28"/>
          <w:szCs w:val="28"/>
        </w:rPr>
        <w:t>Аналогичным образом сульфонзамещённые янтарные ангидриды вступают в реакцию с иминами с образованием соответствующих сульфонзамещённых γ-лактамных карбоновых кислот. Эти кислоты могут быть превращены в метиловые эфиры или подвергнуты мягкому декарбоксилированию с получением анти-сульфонов (рисунок 25). Кроме того, сульфонзамещённый γ-лактам может быть эффективно десульфонирован магнием в метаноле, что приводит к образованию соответствующего лактама с высоким выходом [68].</w:t>
      </w:r>
    </w:p>
    <w:p w14:paraId="3EC3101A" w14:textId="77777777" w:rsidR="001065FA" w:rsidRPr="008F3097" w:rsidRDefault="001065FA" w:rsidP="001065FA">
      <w:pPr>
        <w:spacing w:after="0" w:line="240" w:lineRule="auto"/>
        <w:ind w:firstLine="709"/>
        <w:jc w:val="both"/>
        <w:rPr>
          <w:rFonts w:ascii="Times New Roman" w:hAnsi="Times New Roman" w:cs="Times New Roman"/>
          <w:sz w:val="28"/>
          <w:szCs w:val="28"/>
        </w:rPr>
      </w:pPr>
    </w:p>
    <w:p w14:paraId="64059EE7" w14:textId="52B03596" w:rsidR="009543F7" w:rsidRPr="008F3097" w:rsidRDefault="00FB741B" w:rsidP="001065FA">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629" w:dyaOrig="4782" w14:anchorId="7E6E62B0">
          <v:shape id="_x0000_i1048" type="#_x0000_t75" style="width:423pt;height:210.75pt" o:ole="">
            <v:imagedata r:id="rId55" o:title=""/>
          </v:shape>
          <o:OLEObject Type="Embed" ProgID="ChemDraw.Document.6.0" ShapeID="_x0000_i1048" DrawAspect="Content" ObjectID="_1831271539" r:id="rId56"/>
        </w:object>
      </w:r>
    </w:p>
    <w:p w14:paraId="083A2E29" w14:textId="77777777" w:rsidR="001065FA" w:rsidRPr="001065FA" w:rsidRDefault="001065FA" w:rsidP="001065FA">
      <w:pPr>
        <w:spacing w:after="0" w:line="240" w:lineRule="auto"/>
        <w:jc w:val="center"/>
        <w:rPr>
          <w:rFonts w:ascii="Times New Roman" w:hAnsi="Times New Roman" w:cs="Times New Roman"/>
          <w:sz w:val="16"/>
          <w:szCs w:val="16"/>
        </w:rPr>
      </w:pPr>
    </w:p>
    <w:p w14:paraId="1F83AB92" w14:textId="57206682" w:rsidR="00141191" w:rsidRPr="00141191" w:rsidRDefault="00881D71" w:rsidP="00A45B00">
      <w:pPr>
        <w:spacing w:after="0" w:line="240" w:lineRule="auto"/>
        <w:jc w:val="center"/>
        <w:rPr>
          <w:rFonts w:ascii="Times New Roman" w:hAnsi="Times New Roman" w:cs="Times New Roman"/>
          <w:sz w:val="28"/>
          <w:szCs w:val="28"/>
        </w:rPr>
      </w:pPr>
      <w:r w:rsidRPr="001065FA">
        <w:rPr>
          <w:rFonts w:ascii="Times New Roman" w:hAnsi="Times New Roman" w:cs="Times New Roman"/>
          <w:sz w:val="28"/>
          <w:szCs w:val="28"/>
        </w:rPr>
        <w:t>Рисунок 25</w:t>
      </w:r>
      <w:r w:rsidR="00212689" w:rsidRPr="001065FA">
        <w:rPr>
          <w:rFonts w:ascii="Times New Roman" w:hAnsi="Times New Roman" w:cs="Times New Roman"/>
          <w:sz w:val="28"/>
          <w:szCs w:val="28"/>
          <w:lang w:val="kk-KZ"/>
        </w:rPr>
        <w:t xml:space="preserve"> </w:t>
      </w:r>
      <w:r w:rsidR="001065FA">
        <w:rPr>
          <w:rFonts w:ascii="Times New Roman" w:hAnsi="Times New Roman" w:cs="Times New Roman"/>
          <w:sz w:val="28"/>
          <w:szCs w:val="28"/>
          <w:lang w:val="kk-KZ"/>
        </w:rPr>
        <w:t>‒</w:t>
      </w:r>
      <w:r w:rsidR="009543F7" w:rsidRPr="001065FA">
        <w:rPr>
          <w:rFonts w:ascii="Times New Roman" w:hAnsi="Times New Roman" w:cs="Times New Roman"/>
          <w:sz w:val="28"/>
          <w:szCs w:val="28"/>
        </w:rPr>
        <w:t xml:space="preserve"> </w:t>
      </w:r>
      <w:r w:rsidR="00BF42A7" w:rsidRPr="001065FA">
        <w:rPr>
          <w:rFonts w:ascii="Times New Roman" w:hAnsi="Times New Roman" w:cs="Times New Roman"/>
          <w:sz w:val="28"/>
          <w:szCs w:val="28"/>
          <w:lang w:val="kk-KZ"/>
        </w:rPr>
        <w:t xml:space="preserve">РКК </w:t>
      </w:r>
      <w:r w:rsidR="00BF42A7" w:rsidRPr="001065FA">
        <w:rPr>
          <w:rFonts w:ascii="Times New Roman" w:hAnsi="Times New Roman" w:cs="Times New Roman"/>
          <w:sz w:val="28"/>
          <w:szCs w:val="28"/>
        </w:rPr>
        <w:t>сульфонзамещенным</w:t>
      </w:r>
      <w:r w:rsidR="00B70A78">
        <w:rPr>
          <w:rFonts w:ascii="Times New Roman" w:hAnsi="Times New Roman" w:cs="Times New Roman"/>
          <w:sz w:val="28"/>
          <w:szCs w:val="28"/>
        </w:rPr>
        <w:t xml:space="preserve"> янтарным анг</w:t>
      </w:r>
      <w:r w:rsidR="001065FA">
        <w:rPr>
          <w:rFonts w:ascii="Times New Roman" w:hAnsi="Times New Roman" w:cs="Times New Roman"/>
          <w:sz w:val="28"/>
          <w:szCs w:val="28"/>
        </w:rPr>
        <w:t>идридом</w:t>
      </w:r>
    </w:p>
    <w:p w14:paraId="6EB6EF6A" w14:textId="1718CA07" w:rsidR="008F60A4" w:rsidRPr="008F3097" w:rsidRDefault="00FB741B" w:rsidP="001065FA">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 2021 году</w:t>
      </w:r>
      <w:r w:rsidR="003C3E48" w:rsidRPr="008F3097">
        <w:rPr>
          <w:rFonts w:ascii="Times New Roman" w:hAnsi="Times New Roman" w:cs="Times New Roman"/>
          <w:sz w:val="28"/>
          <w:szCs w:val="28"/>
          <w:lang w:val="kk-KZ"/>
        </w:rPr>
        <w:t xml:space="preserve"> </w:t>
      </w:r>
      <w:r w:rsidR="00813938" w:rsidRPr="00653479">
        <w:rPr>
          <w:rFonts w:ascii="Times New Roman" w:eastAsia="Times New Roman" w:hAnsi="Times New Roman" w:cs="Times New Roman"/>
          <w:bCs/>
          <w:sz w:val="28"/>
          <w:szCs w:val="28"/>
          <w:lang w:eastAsia="ru-RU"/>
        </w:rPr>
        <w:t>представилась</w:t>
      </w:r>
      <w:r w:rsidR="00967B86" w:rsidRPr="008F3097">
        <w:rPr>
          <w:rFonts w:ascii="Times New Roman" w:hAnsi="Times New Roman" w:cs="Times New Roman"/>
          <w:sz w:val="28"/>
          <w:szCs w:val="28"/>
          <w:lang w:val="kk-KZ"/>
        </w:rPr>
        <w:t xml:space="preserve"> возможность</w:t>
      </w:r>
      <w:r w:rsidR="0058707B" w:rsidRPr="008F3097">
        <w:rPr>
          <w:rFonts w:ascii="Times New Roman" w:hAnsi="Times New Roman" w:cs="Times New Roman"/>
          <w:sz w:val="28"/>
          <w:szCs w:val="28"/>
          <w:lang w:val="kk-KZ"/>
        </w:rPr>
        <w:t xml:space="preserve"> поработать с выдающимся ученым Красавиным М.Ю. и его научной группой</w:t>
      </w:r>
      <w:r w:rsidR="00E957FD" w:rsidRPr="008F3097">
        <w:rPr>
          <w:rFonts w:ascii="Times New Roman" w:hAnsi="Times New Roman" w:cs="Times New Roman"/>
          <w:sz w:val="28"/>
          <w:szCs w:val="28"/>
          <w:lang w:val="kk-KZ"/>
        </w:rPr>
        <w:t xml:space="preserve"> на базе</w:t>
      </w:r>
      <w:r w:rsidR="002D63C4" w:rsidRPr="008F3097">
        <w:rPr>
          <w:rFonts w:ascii="Times New Roman" w:hAnsi="Times New Roman" w:cs="Times New Roman"/>
          <w:sz w:val="28"/>
          <w:szCs w:val="28"/>
          <w:lang w:val="kk-KZ"/>
        </w:rPr>
        <w:t xml:space="preserve"> лаборатории химии</w:t>
      </w:r>
      <w:r w:rsidR="00E957FD" w:rsidRPr="008F3097">
        <w:rPr>
          <w:rFonts w:ascii="Times New Roman" w:hAnsi="Times New Roman" w:cs="Times New Roman"/>
          <w:sz w:val="28"/>
          <w:szCs w:val="28"/>
          <w:lang w:val="kk-KZ"/>
        </w:rPr>
        <w:t xml:space="preserve"> Санкт-Петербургского государственного университета (СПбГУ)</w:t>
      </w:r>
      <w:r w:rsidR="0058707B" w:rsidRPr="008F3097">
        <w:rPr>
          <w:rFonts w:ascii="Times New Roman" w:hAnsi="Times New Roman" w:cs="Times New Roman"/>
          <w:sz w:val="28"/>
          <w:szCs w:val="28"/>
          <w:lang w:val="kk-KZ"/>
        </w:rPr>
        <w:t xml:space="preserve"> </w:t>
      </w:r>
      <w:r w:rsidR="00813938" w:rsidRPr="00653479">
        <w:rPr>
          <w:rFonts w:ascii="Times New Roman" w:eastAsia="Times New Roman" w:hAnsi="Times New Roman" w:cs="Times New Roman"/>
          <w:bCs/>
          <w:sz w:val="28"/>
          <w:szCs w:val="28"/>
          <w:lang w:eastAsia="ru-RU"/>
        </w:rPr>
        <w:t>в рамках запланированной международной стажировки от Евразийского национального</w:t>
      </w:r>
      <w:r w:rsidR="00813938">
        <w:rPr>
          <w:rFonts w:ascii="Times New Roman" w:eastAsia="Times New Roman" w:hAnsi="Times New Roman" w:cs="Times New Roman"/>
          <w:bCs/>
          <w:sz w:val="28"/>
          <w:szCs w:val="28"/>
          <w:lang w:eastAsia="ru-RU"/>
        </w:rPr>
        <w:t xml:space="preserve"> университета имени Л. Н. Гумил</w:t>
      </w:r>
      <w:r w:rsidR="00813938">
        <w:rPr>
          <w:rFonts w:ascii="Times New Roman" w:eastAsia="Times New Roman" w:hAnsi="Times New Roman" w:cs="Times New Roman"/>
          <w:bCs/>
          <w:sz w:val="28"/>
          <w:szCs w:val="28"/>
          <w:lang w:val="kk-KZ" w:eastAsia="ru-RU"/>
        </w:rPr>
        <w:t>е</w:t>
      </w:r>
      <w:r w:rsidR="00813938" w:rsidRPr="00653479">
        <w:rPr>
          <w:rFonts w:ascii="Times New Roman" w:eastAsia="Times New Roman" w:hAnsi="Times New Roman" w:cs="Times New Roman"/>
          <w:bCs/>
          <w:sz w:val="28"/>
          <w:szCs w:val="28"/>
          <w:lang w:eastAsia="ru-RU"/>
        </w:rPr>
        <w:t>ва.</w:t>
      </w:r>
      <w:r w:rsidR="008F60A4" w:rsidRPr="008F3097">
        <w:rPr>
          <w:rFonts w:ascii="Times New Roman" w:hAnsi="Times New Roman" w:cs="Times New Roman"/>
          <w:sz w:val="28"/>
          <w:szCs w:val="28"/>
          <w:lang w:val="kk-KZ"/>
        </w:rPr>
        <w:t xml:space="preserve"> </w:t>
      </w:r>
      <w:r w:rsidR="00813938" w:rsidRPr="00653479">
        <w:rPr>
          <w:rFonts w:ascii="Times New Roman" w:eastAsia="Times New Roman" w:hAnsi="Times New Roman" w:cs="Times New Roman"/>
          <w:bCs/>
          <w:sz w:val="28"/>
          <w:szCs w:val="28"/>
          <w:lang w:eastAsia="ru-RU"/>
        </w:rPr>
        <w:t xml:space="preserve">В ходе работ </w:t>
      </w:r>
      <w:r w:rsidR="008F60A4" w:rsidRPr="008F3097">
        <w:rPr>
          <w:rFonts w:ascii="Times New Roman" w:hAnsi="Times New Roman" w:cs="Times New Roman"/>
          <w:sz w:val="28"/>
          <w:szCs w:val="28"/>
          <w:lang w:val="kk-KZ"/>
        </w:rPr>
        <w:t>по разработке РКК без растворителей Красавин и коллеги использовали алкилзамещенные глутаровые ангидриды, которые показали такое же поведение, как и незамещенные реагенты, для получения соответствующих лактамов без существенных изменений в выходе и</w:t>
      </w:r>
      <w:r w:rsidR="00D9715E" w:rsidRPr="008F3097">
        <w:rPr>
          <w:rFonts w:ascii="Times New Roman" w:hAnsi="Times New Roman" w:cs="Times New Roman"/>
          <w:sz w:val="28"/>
          <w:szCs w:val="28"/>
          <w:lang w:val="kk-KZ"/>
        </w:rPr>
        <w:t>ли диастереоселективности</w:t>
      </w:r>
      <w:r w:rsidR="001065FA">
        <w:rPr>
          <w:rFonts w:ascii="Times New Roman" w:hAnsi="Times New Roman" w:cs="Times New Roman"/>
          <w:sz w:val="28"/>
          <w:szCs w:val="28"/>
          <w:lang w:val="kk-KZ"/>
        </w:rPr>
        <w:t> </w:t>
      </w:r>
      <w:r w:rsidR="00D9715E" w:rsidRPr="008F3097">
        <w:rPr>
          <w:rFonts w:ascii="Times New Roman" w:hAnsi="Times New Roman" w:cs="Times New Roman"/>
          <w:sz w:val="28"/>
          <w:szCs w:val="28"/>
          <w:lang w:val="kk-KZ"/>
        </w:rPr>
        <w:t>[</w:t>
      </w:r>
      <w:r w:rsidR="00C417FB" w:rsidRPr="00C417FB">
        <w:rPr>
          <w:rFonts w:ascii="Times New Roman" w:hAnsi="Times New Roman" w:cs="Times New Roman"/>
          <w:sz w:val="28"/>
          <w:szCs w:val="28"/>
        </w:rPr>
        <w:t>69</w:t>
      </w:r>
      <w:r w:rsidR="008F60A4" w:rsidRPr="008F3097">
        <w:rPr>
          <w:rFonts w:ascii="Times New Roman" w:hAnsi="Times New Roman" w:cs="Times New Roman"/>
          <w:sz w:val="28"/>
          <w:szCs w:val="28"/>
          <w:lang w:val="kk-KZ"/>
        </w:rPr>
        <w:t>].</w:t>
      </w:r>
    </w:p>
    <w:p w14:paraId="0938A2CC" w14:textId="77777777" w:rsidR="00813938" w:rsidRPr="00653479" w:rsidRDefault="00813938" w:rsidP="00813938">
      <w:pPr>
        <w:spacing w:after="0" w:line="240" w:lineRule="auto"/>
        <w:ind w:firstLine="709"/>
        <w:jc w:val="both"/>
        <w:rPr>
          <w:rFonts w:ascii="Times New Roman" w:eastAsia="Times New Roman" w:hAnsi="Times New Roman" w:cs="Times New Roman"/>
          <w:sz w:val="28"/>
          <w:szCs w:val="28"/>
          <w:lang w:eastAsia="ru-RU"/>
        </w:rPr>
      </w:pPr>
      <w:r w:rsidRPr="00653479">
        <w:rPr>
          <w:rFonts w:ascii="Times New Roman" w:eastAsia="Times New Roman" w:hAnsi="Times New Roman" w:cs="Times New Roman"/>
          <w:bCs/>
          <w:sz w:val="28"/>
          <w:szCs w:val="28"/>
          <w:lang w:eastAsia="ru-RU"/>
        </w:rPr>
        <w:t>Было установлено, что 2-цианоглутаровые ангидриды легко реагируют с различными N-ариларилметаниминами, образуя соответствующие 2-пиперидиноны с высокими выходами. Примечательно, что данный процесс сопровождается формированием трёх новых стереогенных центров с хорошей диастереоселективностью (рисунок 26) [70].</w:t>
      </w:r>
    </w:p>
    <w:p w14:paraId="6C23534E" w14:textId="39B06E65" w:rsidR="006F789D" w:rsidRPr="008F3097" w:rsidRDefault="006F789D" w:rsidP="009B6EF2">
      <w:pPr>
        <w:spacing w:after="0" w:line="240" w:lineRule="auto"/>
        <w:jc w:val="both"/>
        <w:rPr>
          <w:rFonts w:ascii="Times New Roman" w:hAnsi="Times New Roman" w:cs="Times New Roman"/>
          <w:sz w:val="28"/>
          <w:szCs w:val="28"/>
          <w:lang w:val="kk-KZ"/>
        </w:rPr>
      </w:pPr>
    </w:p>
    <w:p w14:paraId="0293D5E4" w14:textId="49286B62" w:rsidR="00E7165E" w:rsidRPr="008F3097" w:rsidRDefault="00D77E2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333" w:dyaOrig="5249" w14:anchorId="7C2A0726">
          <v:shape id="_x0000_i1049" type="#_x0000_t75" style="width:343.5pt;height:215.25pt" o:ole="">
            <v:imagedata r:id="rId57" o:title=""/>
          </v:shape>
          <o:OLEObject Type="Embed" ProgID="ChemDraw.Document.6.0" ShapeID="_x0000_i1049" DrawAspect="Content" ObjectID="_1831271540" r:id="rId58"/>
        </w:object>
      </w:r>
    </w:p>
    <w:p w14:paraId="13B6BA67" w14:textId="77777777" w:rsidR="001065FA" w:rsidRPr="001065FA" w:rsidRDefault="001065FA" w:rsidP="009B6EF2">
      <w:pPr>
        <w:spacing w:after="0" w:line="240" w:lineRule="auto"/>
        <w:jc w:val="center"/>
        <w:rPr>
          <w:rFonts w:ascii="Times New Roman" w:hAnsi="Times New Roman" w:cs="Times New Roman"/>
          <w:sz w:val="16"/>
          <w:szCs w:val="16"/>
          <w:lang w:val="kk-KZ"/>
        </w:rPr>
      </w:pPr>
    </w:p>
    <w:p w14:paraId="5E5F5FC3" w14:textId="4A85381F" w:rsidR="008F60A4" w:rsidRPr="001065FA" w:rsidRDefault="00881D71" w:rsidP="009B6EF2">
      <w:pPr>
        <w:spacing w:after="0" w:line="240" w:lineRule="auto"/>
        <w:jc w:val="center"/>
        <w:rPr>
          <w:rFonts w:ascii="Times New Roman" w:hAnsi="Times New Roman" w:cs="Times New Roman"/>
          <w:sz w:val="28"/>
          <w:szCs w:val="28"/>
          <w:lang w:val="kk-KZ"/>
        </w:rPr>
      </w:pPr>
      <w:r w:rsidRPr="001065FA">
        <w:rPr>
          <w:rFonts w:ascii="Times New Roman" w:hAnsi="Times New Roman" w:cs="Times New Roman"/>
          <w:sz w:val="28"/>
          <w:szCs w:val="28"/>
          <w:lang w:val="kk-KZ"/>
        </w:rPr>
        <w:t>Рисунок 26</w:t>
      </w:r>
      <w:r w:rsidR="00BF42A7" w:rsidRPr="001065FA">
        <w:rPr>
          <w:rFonts w:ascii="Times New Roman" w:hAnsi="Times New Roman" w:cs="Times New Roman"/>
          <w:sz w:val="28"/>
          <w:szCs w:val="28"/>
          <w:lang w:val="kk-KZ"/>
        </w:rPr>
        <w:t xml:space="preserve"> </w:t>
      </w:r>
      <w:r w:rsidR="001065FA" w:rsidRPr="001065FA">
        <w:rPr>
          <w:rFonts w:ascii="Times New Roman" w:hAnsi="Times New Roman" w:cs="Times New Roman"/>
          <w:sz w:val="28"/>
          <w:szCs w:val="28"/>
          <w:lang w:val="kk-KZ"/>
        </w:rPr>
        <w:t>‒</w:t>
      </w:r>
      <w:r w:rsidR="008F60A4" w:rsidRPr="001065FA">
        <w:rPr>
          <w:rFonts w:ascii="Times New Roman" w:hAnsi="Times New Roman" w:cs="Times New Roman"/>
          <w:sz w:val="28"/>
          <w:szCs w:val="28"/>
          <w:lang w:val="kk-KZ"/>
        </w:rPr>
        <w:t xml:space="preserve"> Цианоглутаровые ангидриды РКК</w:t>
      </w:r>
    </w:p>
    <w:p w14:paraId="73F66777" w14:textId="77777777" w:rsidR="009B6EF2" w:rsidRDefault="009B6EF2" w:rsidP="009B6EF2">
      <w:pPr>
        <w:spacing w:after="0" w:line="240" w:lineRule="auto"/>
        <w:jc w:val="both"/>
        <w:rPr>
          <w:rFonts w:ascii="Times New Roman" w:hAnsi="Times New Roman" w:cs="Times New Roman"/>
          <w:sz w:val="28"/>
          <w:szCs w:val="28"/>
        </w:rPr>
      </w:pPr>
    </w:p>
    <w:p w14:paraId="051028E5" w14:textId="653A5E1C" w:rsidR="00E7165E" w:rsidRPr="008F3097" w:rsidRDefault="000021C5" w:rsidP="009B6EF2">
      <w:pPr>
        <w:spacing w:after="0" w:line="240" w:lineRule="auto"/>
        <w:jc w:val="center"/>
        <w:rPr>
          <w:rFonts w:ascii="Times New Roman" w:hAnsi="Times New Roman" w:cs="Times New Roman"/>
          <w:sz w:val="28"/>
          <w:szCs w:val="28"/>
          <w:lang w:val="en-US"/>
        </w:rPr>
      </w:pPr>
      <w:r w:rsidRPr="008F3097">
        <w:rPr>
          <w:rFonts w:ascii="Times New Roman" w:hAnsi="Times New Roman" w:cs="Times New Roman"/>
          <w:sz w:val="28"/>
          <w:szCs w:val="28"/>
        </w:rPr>
        <w:object w:dxaOrig="8850" w:dyaOrig="2597" w14:anchorId="30E94887">
          <v:shape id="_x0000_i1050" type="#_x0000_t75" style="width:374.25pt;height:107.25pt" o:ole="">
            <v:imagedata r:id="rId59" o:title=""/>
          </v:shape>
          <o:OLEObject Type="Embed" ProgID="ChemDraw.Document.6.0" ShapeID="_x0000_i1050" DrawAspect="Content" ObjectID="_1831271541" r:id="rId60"/>
        </w:object>
      </w:r>
    </w:p>
    <w:p w14:paraId="4DFF5068" w14:textId="77777777" w:rsidR="00D77FB1" w:rsidRPr="00D77FB1" w:rsidRDefault="00D77FB1" w:rsidP="009B6EF2">
      <w:pPr>
        <w:spacing w:after="0" w:line="240" w:lineRule="auto"/>
        <w:jc w:val="center"/>
        <w:rPr>
          <w:rFonts w:ascii="Times New Roman" w:hAnsi="Times New Roman" w:cs="Times New Roman"/>
          <w:sz w:val="16"/>
          <w:szCs w:val="16"/>
          <w:lang w:val="kk-KZ"/>
        </w:rPr>
      </w:pPr>
    </w:p>
    <w:p w14:paraId="37F90612" w14:textId="118D0EB0" w:rsidR="008530D2" w:rsidRPr="001065FA" w:rsidRDefault="00881D71" w:rsidP="009B6EF2">
      <w:pPr>
        <w:spacing w:after="0" w:line="240" w:lineRule="auto"/>
        <w:jc w:val="center"/>
        <w:rPr>
          <w:rFonts w:ascii="Times New Roman" w:hAnsi="Times New Roman" w:cs="Times New Roman"/>
          <w:sz w:val="28"/>
          <w:szCs w:val="28"/>
        </w:rPr>
      </w:pPr>
      <w:r w:rsidRPr="001065FA">
        <w:rPr>
          <w:rFonts w:ascii="Times New Roman" w:hAnsi="Times New Roman" w:cs="Times New Roman"/>
          <w:sz w:val="28"/>
          <w:szCs w:val="28"/>
          <w:lang w:val="kk-KZ"/>
        </w:rPr>
        <w:t>Рисунок 27</w:t>
      </w:r>
      <w:r w:rsidR="00877B52" w:rsidRPr="001065FA">
        <w:rPr>
          <w:rFonts w:ascii="Times New Roman" w:hAnsi="Times New Roman" w:cs="Times New Roman"/>
          <w:sz w:val="28"/>
          <w:szCs w:val="28"/>
          <w:lang w:val="kk-KZ"/>
        </w:rPr>
        <w:t xml:space="preserve"> </w:t>
      </w:r>
      <w:r w:rsidR="001065FA">
        <w:rPr>
          <w:rFonts w:ascii="Times New Roman" w:hAnsi="Times New Roman" w:cs="Times New Roman"/>
          <w:sz w:val="28"/>
          <w:szCs w:val="28"/>
          <w:lang w:val="kk-KZ"/>
        </w:rPr>
        <w:t>‒</w:t>
      </w:r>
      <w:r w:rsidR="0069140E" w:rsidRPr="001065FA">
        <w:rPr>
          <w:rFonts w:ascii="Times New Roman" w:hAnsi="Times New Roman" w:cs="Times New Roman"/>
          <w:sz w:val="28"/>
          <w:szCs w:val="28"/>
          <w:lang w:val="kk-KZ"/>
        </w:rPr>
        <w:t xml:space="preserve"> Синтез цис-2,4-пиперидинов путем декарбоксилирующей ЦК</w:t>
      </w:r>
      <w:r w:rsidR="001065FA">
        <w:rPr>
          <w:rFonts w:ascii="Times New Roman" w:hAnsi="Times New Roman" w:cs="Times New Roman"/>
          <w:sz w:val="28"/>
          <w:szCs w:val="28"/>
          <w:lang w:val="kk-KZ"/>
        </w:rPr>
        <w:t>Р с последующим восстановлением</w:t>
      </w:r>
    </w:p>
    <w:p w14:paraId="02077A95" w14:textId="77777777" w:rsidR="009B6EF2" w:rsidRDefault="009B6EF2" w:rsidP="009B6EF2">
      <w:pPr>
        <w:spacing w:after="0" w:line="240" w:lineRule="auto"/>
        <w:ind w:firstLine="709"/>
        <w:jc w:val="both"/>
        <w:rPr>
          <w:rFonts w:ascii="Times New Roman" w:hAnsi="Times New Roman" w:cs="Times New Roman"/>
          <w:sz w:val="28"/>
          <w:szCs w:val="28"/>
        </w:rPr>
      </w:pPr>
    </w:p>
    <w:p w14:paraId="7571FE03" w14:textId="3BDFD398" w:rsidR="00D77FB1" w:rsidRPr="00C417FB" w:rsidRDefault="00D77FB1" w:rsidP="009B6EF2">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val="kk-KZ" w:eastAsia="ru-RU"/>
        </w:rPr>
        <w:t xml:space="preserve">В соответствии с рисунком 27, </w:t>
      </w:r>
      <w:r w:rsidRPr="008F3097">
        <w:rPr>
          <w:rFonts w:ascii="Times New Roman" w:hAnsi="Times New Roman" w:cs="Times New Roman"/>
          <w:sz w:val="28"/>
          <w:szCs w:val="28"/>
        </w:rPr>
        <w:t xml:space="preserve">ненасыщенные ангидриды 3-арилглутаконовой кислоты реагируют с иминами с образованием соответствующих лактонов, которые декарбоксилируются в реакционной среде с образованием 2-пиперидинонов </w:t>
      </w:r>
      <w:r>
        <w:rPr>
          <w:rFonts w:ascii="Times New Roman" w:hAnsi="Times New Roman" w:cs="Times New Roman"/>
          <w:sz w:val="28"/>
          <w:szCs w:val="28"/>
        </w:rPr>
        <w:t>[</w:t>
      </w:r>
      <w:r w:rsidRPr="009C7514">
        <w:rPr>
          <w:rFonts w:ascii="Times New Roman" w:hAnsi="Times New Roman" w:cs="Times New Roman"/>
          <w:sz w:val="28"/>
          <w:szCs w:val="28"/>
        </w:rPr>
        <w:t>7</w:t>
      </w:r>
      <w:r w:rsidR="00C417FB" w:rsidRPr="00C417FB">
        <w:rPr>
          <w:rFonts w:ascii="Times New Roman" w:hAnsi="Times New Roman" w:cs="Times New Roman"/>
          <w:sz w:val="28"/>
          <w:szCs w:val="28"/>
        </w:rPr>
        <w:t>1</w:t>
      </w:r>
      <w:r>
        <w:rPr>
          <w:rFonts w:ascii="Times New Roman" w:hAnsi="Times New Roman" w:cs="Times New Roman"/>
          <w:sz w:val="28"/>
          <w:szCs w:val="28"/>
        </w:rPr>
        <w:t xml:space="preserve">, </w:t>
      </w:r>
      <w:r w:rsidRPr="009C7514">
        <w:rPr>
          <w:rFonts w:ascii="Times New Roman" w:hAnsi="Times New Roman" w:cs="Times New Roman"/>
          <w:sz w:val="28"/>
          <w:szCs w:val="28"/>
        </w:rPr>
        <w:t>7</w:t>
      </w:r>
      <w:r w:rsidR="00C417FB" w:rsidRPr="00C417FB">
        <w:rPr>
          <w:rFonts w:ascii="Times New Roman" w:hAnsi="Times New Roman" w:cs="Times New Roman"/>
          <w:sz w:val="28"/>
          <w:szCs w:val="28"/>
        </w:rPr>
        <w:t>2</w:t>
      </w:r>
      <w:r w:rsidR="00C417FB">
        <w:rPr>
          <w:rFonts w:ascii="Times New Roman" w:hAnsi="Times New Roman" w:cs="Times New Roman"/>
          <w:sz w:val="28"/>
          <w:szCs w:val="28"/>
        </w:rPr>
        <w:t xml:space="preserve">]. </w:t>
      </w:r>
    </w:p>
    <w:p w14:paraId="5F2F957D" w14:textId="383E7736" w:rsidR="0047245E" w:rsidRPr="001059A3" w:rsidRDefault="001059A3" w:rsidP="001059A3">
      <w:pPr>
        <w:spacing w:after="0" w:line="240" w:lineRule="auto"/>
        <w:ind w:firstLine="709"/>
        <w:jc w:val="both"/>
        <w:rPr>
          <w:rFonts w:ascii="Times New Roman" w:hAnsi="Times New Roman" w:cs="Times New Roman"/>
          <w:sz w:val="28"/>
          <w:szCs w:val="28"/>
        </w:rPr>
      </w:pPr>
      <w:r w:rsidRPr="001059A3">
        <w:rPr>
          <w:rFonts w:ascii="Times New Roman" w:hAnsi="Times New Roman" w:cs="Times New Roman"/>
          <w:sz w:val="28"/>
          <w:szCs w:val="28"/>
        </w:rPr>
        <w:t>Последующее стереоселективное гидрирование и восстановление лактама приводит к образованию цис-конфигурированных 1,2,4-тризамещённых пиперидинов. Помимо этого, ангидриды 3-арилглутаконовой кислоты способны реагировать с незащищёнными оксимами с образованием соответствующих N-гидроксилактамов [73]. Постконденсационные превращения аналогов пиперазина были реализованы посредством реакции Кастаньоли–Кушмана, протекающей через морфолин-2,6-дионы, что обеспечивает прямой доступ к бициклическим пиперазиновым пептидным β-turn-миметикам (рисунок 28) [74].</w:t>
      </w:r>
    </w:p>
    <w:p w14:paraId="529E4EB5" w14:textId="77777777" w:rsidR="00D77FB1" w:rsidRPr="008F3097" w:rsidRDefault="00D77FB1" w:rsidP="009B6EF2">
      <w:pPr>
        <w:spacing w:after="0" w:line="240" w:lineRule="auto"/>
        <w:ind w:firstLine="709"/>
        <w:jc w:val="both"/>
        <w:rPr>
          <w:rFonts w:ascii="Times New Roman" w:hAnsi="Times New Roman" w:cs="Times New Roman"/>
          <w:sz w:val="28"/>
          <w:szCs w:val="28"/>
          <w:lang w:val="kk-KZ"/>
        </w:rPr>
      </w:pPr>
    </w:p>
    <w:p w14:paraId="7F84951E" w14:textId="192AAAEE" w:rsidR="00682125" w:rsidRPr="008F3097" w:rsidRDefault="00F46EBA"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726" w:dyaOrig="6344" w14:anchorId="564BBB63">
          <v:shape id="_x0000_i1051" type="#_x0000_t75" style="width:374.25pt;height:228pt" o:ole="">
            <v:imagedata r:id="rId61" o:title=""/>
          </v:shape>
          <o:OLEObject Type="Embed" ProgID="ChemDraw.Document.6.0" ShapeID="_x0000_i1051" DrawAspect="Content" ObjectID="_1831271542" r:id="rId62"/>
        </w:object>
      </w:r>
    </w:p>
    <w:p w14:paraId="1E3E53CB" w14:textId="77777777" w:rsidR="00D77FB1" w:rsidRPr="00D77FB1" w:rsidRDefault="00D77FB1" w:rsidP="009B6EF2">
      <w:pPr>
        <w:spacing w:after="0" w:line="240" w:lineRule="auto"/>
        <w:jc w:val="center"/>
        <w:rPr>
          <w:rFonts w:ascii="Times New Roman" w:hAnsi="Times New Roman" w:cs="Times New Roman"/>
          <w:sz w:val="16"/>
          <w:szCs w:val="16"/>
          <w:lang w:val="kk-KZ"/>
        </w:rPr>
      </w:pPr>
    </w:p>
    <w:p w14:paraId="47F8C5EC" w14:textId="6E8D57B2" w:rsidR="00D72767" w:rsidRPr="00D77FB1" w:rsidRDefault="00881D71" w:rsidP="009B6EF2">
      <w:pPr>
        <w:spacing w:after="0" w:line="240" w:lineRule="auto"/>
        <w:jc w:val="center"/>
        <w:rPr>
          <w:rFonts w:ascii="Times New Roman" w:hAnsi="Times New Roman" w:cs="Times New Roman"/>
          <w:sz w:val="28"/>
          <w:szCs w:val="28"/>
        </w:rPr>
      </w:pPr>
      <w:r w:rsidRPr="00D77FB1">
        <w:rPr>
          <w:rFonts w:ascii="Times New Roman" w:hAnsi="Times New Roman" w:cs="Times New Roman"/>
          <w:sz w:val="28"/>
          <w:szCs w:val="28"/>
          <w:lang w:val="kk-KZ"/>
        </w:rPr>
        <w:t>Рисунок 28</w:t>
      </w:r>
      <w:r w:rsidR="00625C77" w:rsidRPr="00D77FB1">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625C77" w:rsidRPr="00D77FB1">
        <w:rPr>
          <w:rFonts w:ascii="Times New Roman" w:hAnsi="Times New Roman" w:cs="Times New Roman"/>
          <w:sz w:val="28"/>
          <w:szCs w:val="28"/>
          <w:lang w:val="kk-KZ"/>
        </w:rPr>
        <w:t xml:space="preserve"> </w:t>
      </w:r>
      <w:r w:rsidR="00682125" w:rsidRPr="00D77FB1">
        <w:rPr>
          <w:rFonts w:ascii="Times New Roman" w:hAnsi="Times New Roman" w:cs="Times New Roman"/>
          <w:sz w:val="28"/>
          <w:szCs w:val="28"/>
        </w:rPr>
        <w:t xml:space="preserve">Постконденсационная трансформация аддуктов </w:t>
      </w:r>
      <w:r w:rsidR="003D4DC2" w:rsidRPr="00D77FB1">
        <w:rPr>
          <w:rFonts w:ascii="Times New Roman" w:hAnsi="Times New Roman" w:cs="Times New Roman"/>
          <w:sz w:val="28"/>
          <w:szCs w:val="28"/>
        </w:rPr>
        <w:t>РКК</w:t>
      </w:r>
      <w:r w:rsidR="00682125" w:rsidRPr="00D77FB1">
        <w:rPr>
          <w:rFonts w:ascii="Times New Roman" w:hAnsi="Times New Roman" w:cs="Times New Roman"/>
          <w:sz w:val="28"/>
          <w:szCs w:val="28"/>
        </w:rPr>
        <w:t>, приводящая к бициклическим пиперазинам (</w:t>
      </w:r>
      <w:r w:rsidR="00682125" w:rsidRPr="00D77FB1">
        <w:rPr>
          <w:rFonts w:ascii="Times New Roman" w:hAnsi="Times New Roman" w:cs="Times New Roman"/>
          <w:sz w:val="28"/>
          <w:szCs w:val="28"/>
          <w:lang w:val="en-US"/>
        </w:rPr>
        <w:t>DIPEA</w:t>
      </w:r>
      <w:r w:rsidR="00682125" w:rsidRPr="00D77FB1">
        <w:rPr>
          <w:rFonts w:ascii="Times New Roman" w:hAnsi="Times New Roman" w:cs="Times New Roman"/>
          <w:sz w:val="28"/>
          <w:szCs w:val="28"/>
        </w:rPr>
        <w:t xml:space="preserve">: </w:t>
      </w:r>
      <w:r w:rsidR="00682125" w:rsidRPr="00D77FB1">
        <w:rPr>
          <w:rFonts w:ascii="Times New Roman" w:hAnsi="Times New Roman" w:cs="Times New Roman"/>
          <w:sz w:val="28"/>
          <w:szCs w:val="28"/>
          <w:lang w:val="en-US"/>
        </w:rPr>
        <w:t>N</w:t>
      </w:r>
      <w:r w:rsidR="00682125" w:rsidRPr="00D77FB1">
        <w:rPr>
          <w:rFonts w:ascii="Times New Roman" w:hAnsi="Times New Roman" w:cs="Times New Roman"/>
          <w:sz w:val="28"/>
          <w:szCs w:val="28"/>
        </w:rPr>
        <w:t>,</w:t>
      </w:r>
      <w:r w:rsidR="00682125" w:rsidRPr="00D77FB1">
        <w:rPr>
          <w:rFonts w:ascii="Times New Roman" w:hAnsi="Times New Roman" w:cs="Times New Roman"/>
          <w:sz w:val="28"/>
          <w:szCs w:val="28"/>
          <w:lang w:val="en-US"/>
        </w:rPr>
        <w:t>N</w:t>
      </w:r>
      <w:r w:rsidR="00D77FB1">
        <w:rPr>
          <w:rFonts w:ascii="Times New Roman" w:hAnsi="Times New Roman" w:cs="Times New Roman"/>
          <w:sz w:val="28"/>
          <w:szCs w:val="28"/>
        </w:rPr>
        <w:t>-диизопропилэтиламин)</w:t>
      </w:r>
    </w:p>
    <w:p w14:paraId="59E6B054"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414B179E" w14:textId="271C75ED" w:rsidR="00B200BA" w:rsidRPr="008F3097" w:rsidRDefault="001059A3" w:rsidP="009B6EF2">
      <w:pPr>
        <w:spacing w:after="0" w:line="240" w:lineRule="auto"/>
        <w:ind w:firstLine="709"/>
        <w:jc w:val="both"/>
        <w:rPr>
          <w:rFonts w:ascii="Times New Roman" w:hAnsi="Times New Roman" w:cs="Times New Roman"/>
          <w:sz w:val="28"/>
          <w:szCs w:val="28"/>
          <w:lang w:val="kk-KZ"/>
        </w:rPr>
      </w:pPr>
      <w:r w:rsidRPr="001059A3">
        <w:rPr>
          <w:rFonts w:ascii="Times New Roman" w:hAnsi="Times New Roman" w:cs="Times New Roman"/>
          <w:sz w:val="28"/>
          <w:szCs w:val="28"/>
        </w:rPr>
        <w:t>Кастаньоли и Кушман применили 6-членный глутаровый ангидрид и производное глутаровой фталевой кислоты (ГФА) соответственно для получения фармакологически значимых азотсодержащих аналогов тетрагидроканнабинолов (рисунок 29) [46, p. 440–447; 56, p. 1546–1549], а также изохинолинонов, включая тетрагидропротобербериновые алкалоиды [47, p. 331–335; 54, p. 1111–1115].</w:t>
      </w:r>
      <w:r w:rsidR="002B21FB" w:rsidRPr="008F3097">
        <w:rPr>
          <w:rFonts w:ascii="Times New Roman" w:hAnsi="Times New Roman" w:cs="Times New Roman"/>
          <w:sz w:val="28"/>
          <w:szCs w:val="28"/>
          <w:lang w:val="kk-KZ"/>
        </w:rPr>
        <w:t xml:space="preserve"> </w:t>
      </w:r>
    </w:p>
    <w:p w14:paraId="6483498B" w14:textId="77777777" w:rsidR="00D72767" w:rsidRPr="008F3097" w:rsidRDefault="00D72767" w:rsidP="009B6EF2">
      <w:pPr>
        <w:spacing w:after="0" w:line="240" w:lineRule="auto"/>
        <w:jc w:val="both"/>
        <w:rPr>
          <w:rFonts w:ascii="Times New Roman" w:hAnsi="Times New Roman" w:cs="Times New Roman"/>
          <w:sz w:val="28"/>
          <w:szCs w:val="28"/>
          <w:lang w:val="kk-KZ"/>
        </w:rPr>
      </w:pPr>
    </w:p>
    <w:p w14:paraId="0B169138" w14:textId="0858B3C2" w:rsidR="000A03E3" w:rsidRPr="008F3097" w:rsidRDefault="00BD1A3F"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0083" w:dyaOrig="2516" w14:anchorId="3776071F">
          <v:shape id="_x0000_i1052" type="#_x0000_t75" style="width:456pt;height:124.5pt" o:ole="">
            <v:imagedata r:id="rId63" o:title=""/>
          </v:shape>
          <o:OLEObject Type="Embed" ProgID="ChemDraw.Document.6.0" ShapeID="_x0000_i1052" DrawAspect="Content" ObjectID="_1831271543" r:id="rId64"/>
        </w:object>
      </w:r>
    </w:p>
    <w:p w14:paraId="0B91B8EE" w14:textId="77777777" w:rsidR="00D77FB1" w:rsidRPr="00D77FB1" w:rsidRDefault="00D77FB1" w:rsidP="009B6EF2">
      <w:pPr>
        <w:spacing w:after="0" w:line="240" w:lineRule="auto"/>
        <w:jc w:val="center"/>
        <w:rPr>
          <w:rFonts w:ascii="Times New Roman" w:hAnsi="Times New Roman" w:cs="Times New Roman"/>
          <w:sz w:val="16"/>
          <w:szCs w:val="16"/>
          <w:lang w:val="kk-KZ"/>
        </w:rPr>
      </w:pPr>
    </w:p>
    <w:p w14:paraId="2A9F1EA5" w14:textId="44BC852F" w:rsidR="008530D2" w:rsidRDefault="00881D71" w:rsidP="009B6EF2">
      <w:pPr>
        <w:spacing w:after="0" w:line="240" w:lineRule="auto"/>
        <w:jc w:val="center"/>
        <w:rPr>
          <w:rFonts w:ascii="Times New Roman" w:hAnsi="Times New Roman" w:cs="Times New Roman"/>
          <w:sz w:val="28"/>
          <w:szCs w:val="28"/>
          <w:lang w:val="kk-KZ"/>
        </w:rPr>
      </w:pPr>
      <w:r w:rsidRPr="00D77FB1">
        <w:rPr>
          <w:rFonts w:ascii="Times New Roman" w:hAnsi="Times New Roman" w:cs="Times New Roman"/>
          <w:sz w:val="28"/>
          <w:szCs w:val="28"/>
          <w:lang w:val="kk-KZ"/>
        </w:rPr>
        <w:t>Рисунок 29</w:t>
      </w:r>
      <w:r w:rsidR="003E7706" w:rsidRPr="00D77FB1">
        <w:rPr>
          <w:rFonts w:ascii="Times New Roman" w:hAnsi="Times New Roman" w:cs="Times New Roman"/>
          <w:sz w:val="28"/>
          <w:szCs w:val="28"/>
        </w:rPr>
        <w:t xml:space="preserve"> </w:t>
      </w:r>
      <w:r w:rsidR="00D77FB1">
        <w:rPr>
          <w:rFonts w:ascii="Times New Roman" w:hAnsi="Times New Roman" w:cs="Times New Roman"/>
          <w:sz w:val="28"/>
          <w:szCs w:val="28"/>
        </w:rPr>
        <w:t>‒</w:t>
      </w:r>
      <w:r w:rsidR="003E7706" w:rsidRPr="00D77FB1">
        <w:rPr>
          <w:rFonts w:ascii="Times New Roman" w:hAnsi="Times New Roman" w:cs="Times New Roman"/>
          <w:sz w:val="28"/>
          <w:szCs w:val="28"/>
        </w:rPr>
        <w:t xml:space="preserve"> </w:t>
      </w:r>
      <w:r w:rsidR="00B200BA" w:rsidRPr="00D77FB1">
        <w:rPr>
          <w:rFonts w:ascii="Times New Roman" w:hAnsi="Times New Roman" w:cs="Times New Roman"/>
          <w:sz w:val="28"/>
          <w:szCs w:val="28"/>
          <w:lang w:val="kk-KZ"/>
        </w:rPr>
        <w:t>РКК глутарового ангидрида с иминами для получения пр</w:t>
      </w:r>
      <w:r w:rsidR="00D77FB1">
        <w:rPr>
          <w:rFonts w:ascii="Times New Roman" w:hAnsi="Times New Roman" w:cs="Times New Roman"/>
          <w:sz w:val="28"/>
          <w:szCs w:val="28"/>
          <w:lang w:val="kk-KZ"/>
        </w:rPr>
        <w:t>оизводных тетрагидроканнабинола</w:t>
      </w:r>
    </w:p>
    <w:p w14:paraId="0F4E3D8F" w14:textId="77777777" w:rsidR="00A45B00" w:rsidRPr="00D77FB1" w:rsidRDefault="00A45B00" w:rsidP="009B6EF2">
      <w:pPr>
        <w:spacing w:after="0" w:line="240" w:lineRule="auto"/>
        <w:jc w:val="center"/>
        <w:rPr>
          <w:rFonts w:ascii="Times New Roman" w:hAnsi="Times New Roman" w:cs="Times New Roman"/>
          <w:sz w:val="28"/>
          <w:szCs w:val="28"/>
          <w:lang w:val="kk-KZ"/>
        </w:rPr>
      </w:pPr>
    </w:p>
    <w:p w14:paraId="0CF3A36F" w14:textId="3568AF79" w:rsidR="00552490" w:rsidRDefault="00BB1DAB"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Ангидриды более высокого порядка играют ключевую роль в построении новых производных РКК. Например, было обнаружено, что семичленный циклический ангидрид бензо[д</w:t>
      </w:r>
      <w:r w:rsidR="00822526" w:rsidRPr="008F3097">
        <w:rPr>
          <w:rFonts w:ascii="Times New Roman" w:hAnsi="Times New Roman" w:cs="Times New Roman"/>
          <w:sz w:val="28"/>
          <w:szCs w:val="28"/>
          <w:lang w:val="kk-KZ"/>
        </w:rPr>
        <w:t>]-оксепин-2,4(1H,5H)-дион реагирует с иминами</w:t>
      </w:r>
      <w:r w:rsidRPr="008F3097">
        <w:rPr>
          <w:rFonts w:ascii="Times New Roman" w:hAnsi="Times New Roman" w:cs="Times New Roman"/>
          <w:sz w:val="28"/>
          <w:szCs w:val="28"/>
          <w:lang w:val="kk-KZ"/>
        </w:rPr>
        <w:t xml:space="preserve"> с образованием семичленн</w:t>
      </w:r>
      <w:r w:rsidR="005D7640" w:rsidRPr="008F3097">
        <w:rPr>
          <w:rFonts w:ascii="Times New Roman" w:hAnsi="Times New Roman" w:cs="Times New Roman"/>
          <w:sz w:val="28"/>
          <w:szCs w:val="28"/>
          <w:lang w:val="kk-KZ"/>
        </w:rPr>
        <w:t>ых производных тетрагидробензо[д</w:t>
      </w:r>
      <w:r w:rsidRPr="008F3097">
        <w:rPr>
          <w:rFonts w:ascii="Times New Roman" w:hAnsi="Times New Roman" w:cs="Times New Roman"/>
          <w:sz w:val="28"/>
          <w:szCs w:val="28"/>
          <w:lang w:val="kk-KZ"/>
        </w:rPr>
        <w:t>]</w:t>
      </w:r>
      <w:r w:rsidR="00822526" w:rsidRPr="008F3097">
        <w:rPr>
          <w:rFonts w:ascii="Times New Roman" w:hAnsi="Times New Roman" w:cs="Times New Roman"/>
          <w:sz w:val="28"/>
          <w:szCs w:val="28"/>
          <w:lang w:val="kk-KZ"/>
        </w:rPr>
        <w:t>азепина</w:t>
      </w:r>
      <w:r w:rsidRPr="008F3097">
        <w:rPr>
          <w:rFonts w:ascii="Times New Roman" w:hAnsi="Times New Roman" w:cs="Times New Roman"/>
          <w:sz w:val="28"/>
          <w:szCs w:val="28"/>
          <w:lang w:val="kk-KZ"/>
        </w:rPr>
        <w:t xml:space="preserve"> с умеренными и хорошими выходами и с хорошей транс-диастер</w:t>
      </w:r>
      <w:r w:rsidR="00877B52" w:rsidRPr="008F3097">
        <w:rPr>
          <w:rFonts w:ascii="Times New Roman" w:hAnsi="Times New Roman" w:cs="Times New Roman"/>
          <w:sz w:val="28"/>
          <w:szCs w:val="28"/>
          <w:lang w:val="kk-KZ"/>
        </w:rPr>
        <w:t>еоселективностью (</w:t>
      </w:r>
      <w:r w:rsidR="00881D71">
        <w:rPr>
          <w:rFonts w:ascii="Times New Roman" w:hAnsi="Times New Roman" w:cs="Times New Roman"/>
          <w:sz w:val="28"/>
          <w:szCs w:val="28"/>
          <w:lang w:val="kk-KZ"/>
        </w:rPr>
        <w:t>рисунок 30</w:t>
      </w:r>
      <w:r w:rsidR="00564AA0" w:rsidRPr="008F3097">
        <w:rPr>
          <w:rFonts w:ascii="Times New Roman" w:hAnsi="Times New Roman" w:cs="Times New Roman"/>
          <w:sz w:val="28"/>
          <w:szCs w:val="28"/>
          <w:lang w:val="kk-KZ"/>
        </w:rPr>
        <w:t>) [</w:t>
      </w:r>
      <w:r w:rsidR="00F46EBA">
        <w:rPr>
          <w:rFonts w:ascii="Times New Roman" w:hAnsi="Times New Roman" w:cs="Times New Roman"/>
          <w:sz w:val="28"/>
          <w:szCs w:val="28"/>
          <w:lang w:val="en-US"/>
        </w:rPr>
        <w:t>7</w:t>
      </w:r>
      <w:r w:rsidR="00C417FB">
        <w:rPr>
          <w:rFonts w:ascii="Times New Roman" w:hAnsi="Times New Roman" w:cs="Times New Roman"/>
          <w:sz w:val="28"/>
          <w:szCs w:val="28"/>
          <w:lang w:val="en-US"/>
        </w:rPr>
        <w:t>5</w:t>
      </w:r>
      <w:r w:rsidR="00F46EBA">
        <w:rPr>
          <w:rFonts w:ascii="Times New Roman" w:hAnsi="Times New Roman" w:cs="Times New Roman"/>
          <w:sz w:val="28"/>
          <w:szCs w:val="28"/>
          <w:lang w:val="en-US"/>
        </w:rPr>
        <w:t>,</w:t>
      </w:r>
      <w:r w:rsidR="00D77FB1">
        <w:rPr>
          <w:rFonts w:ascii="Times New Roman" w:hAnsi="Times New Roman" w:cs="Times New Roman"/>
          <w:sz w:val="28"/>
          <w:szCs w:val="28"/>
        </w:rPr>
        <w:t xml:space="preserve"> </w:t>
      </w:r>
      <w:r w:rsidR="00BD1A3F">
        <w:rPr>
          <w:rFonts w:ascii="Times New Roman" w:hAnsi="Times New Roman" w:cs="Times New Roman"/>
          <w:sz w:val="28"/>
          <w:szCs w:val="28"/>
          <w:lang w:val="en-US"/>
        </w:rPr>
        <w:t>7</w:t>
      </w:r>
      <w:r w:rsidR="00C417FB">
        <w:rPr>
          <w:rFonts w:ascii="Times New Roman" w:hAnsi="Times New Roman" w:cs="Times New Roman"/>
          <w:sz w:val="28"/>
          <w:szCs w:val="28"/>
          <w:lang w:val="en-US"/>
        </w:rPr>
        <w:t>6</w:t>
      </w:r>
      <w:r w:rsidRPr="008F3097">
        <w:rPr>
          <w:rFonts w:ascii="Times New Roman" w:hAnsi="Times New Roman" w:cs="Times New Roman"/>
          <w:sz w:val="28"/>
          <w:szCs w:val="28"/>
          <w:lang w:val="kk-KZ"/>
        </w:rPr>
        <w:t>].</w:t>
      </w:r>
    </w:p>
    <w:p w14:paraId="1683890B" w14:textId="77777777" w:rsidR="00D77FB1" w:rsidRPr="008F3097" w:rsidRDefault="00D77FB1" w:rsidP="009B6EF2">
      <w:pPr>
        <w:spacing w:after="0" w:line="240" w:lineRule="auto"/>
        <w:ind w:firstLine="709"/>
        <w:jc w:val="both"/>
        <w:rPr>
          <w:rFonts w:ascii="Times New Roman" w:hAnsi="Times New Roman" w:cs="Times New Roman"/>
          <w:sz w:val="28"/>
          <w:szCs w:val="28"/>
          <w:lang w:val="kk-KZ"/>
        </w:rPr>
      </w:pPr>
    </w:p>
    <w:p w14:paraId="4A089D55" w14:textId="4B07B37C" w:rsidR="00E4464E" w:rsidRPr="008F3097" w:rsidRDefault="00081BB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818" w:dyaOrig="2453" w14:anchorId="170729E9">
          <v:shape id="_x0000_i1053" type="#_x0000_t75" style="width:372.75pt;height:102pt" o:ole="">
            <v:imagedata r:id="rId65" o:title=""/>
          </v:shape>
          <o:OLEObject Type="Embed" ProgID="ChemDraw.Document.6.0" ShapeID="_x0000_i1053" DrawAspect="Content" ObjectID="_1831271544" r:id="rId66"/>
        </w:object>
      </w:r>
    </w:p>
    <w:p w14:paraId="46CCCE87" w14:textId="77777777" w:rsidR="00D77FB1" w:rsidRPr="00D77FB1" w:rsidRDefault="00D77FB1" w:rsidP="009B6EF2">
      <w:pPr>
        <w:spacing w:after="0" w:line="240" w:lineRule="auto"/>
        <w:jc w:val="center"/>
        <w:rPr>
          <w:rFonts w:ascii="Times New Roman" w:hAnsi="Times New Roman" w:cs="Times New Roman"/>
          <w:sz w:val="16"/>
          <w:szCs w:val="16"/>
        </w:rPr>
      </w:pPr>
    </w:p>
    <w:p w14:paraId="75D1EDB8" w14:textId="66402B5F" w:rsidR="00552490" w:rsidRPr="00D77FB1" w:rsidRDefault="00881D71" w:rsidP="009B6EF2">
      <w:pPr>
        <w:spacing w:after="0" w:line="240" w:lineRule="auto"/>
        <w:jc w:val="center"/>
        <w:rPr>
          <w:rFonts w:ascii="Times New Roman" w:hAnsi="Times New Roman" w:cs="Times New Roman"/>
          <w:sz w:val="28"/>
          <w:szCs w:val="28"/>
        </w:rPr>
      </w:pPr>
      <w:r w:rsidRPr="00D77FB1">
        <w:rPr>
          <w:rFonts w:ascii="Times New Roman" w:hAnsi="Times New Roman" w:cs="Times New Roman"/>
          <w:sz w:val="28"/>
          <w:szCs w:val="28"/>
        </w:rPr>
        <w:t>Рисунок 30</w:t>
      </w:r>
      <w:r w:rsidR="003E7706" w:rsidRPr="00D77FB1">
        <w:rPr>
          <w:rFonts w:ascii="Times New Roman" w:hAnsi="Times New Roman" w:cs="Times New Roman"/>
          <w:sz w:val="28"/>
          <w:szCs w:val="28"/>
        </w:rPr>
        <w:t xml:space="preserve"> </w:t>
      </w:r>
      <w:r w:rsidR="00D77FB1" w:rsidRPr="00D77FB1">
        <w:rPr>
          <w:rFonts w:ascii="Times New Roman" w:hAnsi="Times New Roman" w:cs="Times New Roman"/>
          <w:sz w:val="28"/>
          <w:szCs w:val="28"/>
          <w:lang w:val="kk-KZ"/>
        </w:rPr>
        <w:t>‒</w:t>
      </w:r>
      <w:r w:rsidR="00552490" w:rsidRPr="00D77FB1">
        <w:rPr>
          <w:rFonts w:ascii="Times New Roman" w:hAnsi="Times New Roman" w:cs="Times New Roman"/>
          <w:sz w:val="28"/>
          <w:szCs w:val="28"/>
          <w:lang w:val="kk-KZ"/>
        </w:rPr>
        <w:t xml:space="preserve"> </w:t>
      </w:r>
      <w:r w:rsidR="00864F35" w:rsidRPr="00D77FB1">
        <w:rPr>
          <w:rFonts w:ascii="Times New Roman" w:hAnsi="Times New Roman" w:cs="Times New Roman"/>
          <w:sz w:val="28"/>
          <w:szCs w:val="28"/>
          <w:lang w:val="kk-KZ"/>
        </w:rPr>
        <w:t>РКК</w:t>
      </w:r>
      <w:r w:rsidR="005D7640" w:rsidRPr="00D77FB1">
        <w:rPr>
          <w:rFonts w:ascii="Times New Roman" w:hAnsi="Times New Roman" w:cs="Times New Roman"/>
          <w:sz w:val="28"/>
          <w:szCs w:val="28"/>
        </w:rPr>
        <w:t xml:space="preserve"> </w:t>
      </w:r>
      <w:r w:rsidR="00864F35" w:rsidRPr="00D77FB1">
        <w:rPr>
          <w:rFonts w:ascii="Times New Roman" w:hAnsi="Times New Roman" w:cs="Times New Roman"/>
          <w:sz w:val="28"/>
          <w:szCs w:val="28"/>
        </w:rPr>
        <w:t>с семичленным 1,5-дигидробензо[</w:t>
      </w:r>
      <w:r w:rsidR="00864F35" w:rsidRPr="00D77FB1">
        <w:rPr>
          <w:rFonts w:ascii="Times New Roman" w:hAnsi="Times New Roman" w:cs="Times New Roman"/>
          <w:sz w:val="28"/>
          <w:szCs w:val="28"/>
          <w:lang w:val="kk-KZ"/>
        </w:rPr>
        <w:t>д</w:t>
      </w:r>
      <w:r w:rsidR="00D77FB1" w:rsidRPr="00D77FB1">
        <w:rPr>
          <w:rFonts w:ascii="Times New Roman" w:hAnsi="Times New Roman" w:cs="Times New Roman"/>
          <w:sz w:val="28"/>
          <w:szCs w:val="28"/>
        </w:rPr>
        <w:t>]оксепин-2,4-дионом</w:t>
      </w:r>
    </w:p>
    <w:p w14:paraId="4BB42B1C" w14:textId="77777777" w:rsidR="009B6EF2" w:rsidRDefault="009B6EF2" w:rsidP="009B6EF2">
      <w:pPr>
        <w:spacing w:after="0" w:line="240" w:lineRule="auto"/>
        <w:ind w:firstLine="709"/>
        <w:jc w:val="both"/>
        <w:rPr>
          <w:rFonts w:ascii="Times New Roman" w:hAnsi="Times New Roman" w:cs="Times New Roman"/>
          <w:sz w:val="28"/>
          <w:szCs w:val="28"/>
        </w:rPr>
      </w:pPr>
    </w:p>
    <w:p w14:paraId="2F82A39C" w14:textId="54AEE0D6" w:rsidR="00E4464E" w:rsidRDefault="001B3ACA" w:rsidP="009B6EF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Воодушевленные этими результатами, Бенг и его коллеги использовали набор циклических ангидридов разных размеров, до 12 членов, и содержащ</w:t>
      </w:r>
      <w:r w:rsidR="00E048B9" w:rsidRPr="008F3097">
        <w:rPr>
          <w:rFonts w:ascii="Times New Roman" w:hAnsi="Times New Roman" w:cs="Times New Roman"/>
          <w:sz w:val="28"/>
          <w:szCs w:val="28"/>
        </w:rPr>
        <w:t>их разные гетероатомы (</w:t>
      </w:r>
      <w:r w:rsidR="00881D71" w:rsidRPr="008F3097">
        <w:rPr>
          <w:rFonts w:ascii="Times New Roman" w:hAnsi="Times New Roman" w:cs="Times New Roman"/>
          <w:sz w:val="28"/>
          <w:szCs w:val="28"/>
          <w:lang w:val="kk-KZ"/>
        </w:rPr>
        <w:t>р</w:t>
      </w:r>
      <w:r w:rsidR="00881D71" w:rsidRPr="008F3097">
        <w:rPr>
          <w:rFonts w:ascii="Times New Roman" w:hAnsi="Times New Roman" w:cs="Times New Roman"/>
          <w:sz w:val="28"/>
          <w:szCs w:val="28"/>
        </w:rPr>
        <w:t xml:space="preserve">исунок </w:t>
      </w:r>
      <w:r w:rsidR="00881D71">
        <w:rPr>
          <w:rFonts w:ascii="Times New Roman" w:hAnsi="Times New Roman" w:cs="Times New Roman"/>
          <w:sz w:val="28"/>
          <w:szCs w:val="28"/>
          <w:lang w:val="kk-KZ"/>
        </w:rPr>
        <w:t>31</w:t>
      </w:r>
      <w:r w:rsidRPr="008F3097">
        <w:rPr>
          <w:rFonts w:ascii="Times New Roman" w:hAnsi="Times New Roman" w:cs="Times New Roman"/>
          <w:sz w:val="28"/>
          <w:szCs w:val="28"/>
        </w:rPr>
        <w:t>) в реакции, где имин генерируется in situ путем деформилирования циклических α</w:t>
      </w:r>
      <w:r w:rsidR="00E048B9" w:rsidRPr="008F3097">
        <w:rPr>
          <w:rFonts w:ascii="Times New Roman" w:hAnsi="Times New Roman" w:cs="Times New Roman"/>
          <w:sz w:val="28"/>
          <w:szCs w:val="28"/>
        </w:rPr>
        <w:t xml:space="preserve">-хлоренформамидов </w:t>
      </w:r>
      <w:r w:rsidR="00564AA0" w:rsidRPr="008F3097">
        <w:rPr>
          <w:rFonts w:ascii="Times New Roman" w:hAnsi="Times New Roman" w:cs="Times New Roman"/>
          <w:sz w:val="28"/>
          <w:szCs w:val="28"/>
        </w:rPr>
        <w:t>[</w:t>
      </w:r>
      <w:r w:rsidR="00F46EBA" w:rsidRPr="00F46EBA">
        <w:rPr>
          <w:rFonts w:ascii="Times New Roman" w:hAnsi="Times New Roman" w:cs="Times New Roman"/>
          <w:sz w:val="28"/>
          <w:szCs w:val="28"/>
        </w:rPr>
        <w:t>7</w:t>
      </w:r>
      <w:r w:rsidR="00C417FB" w:rsidRPr="00C417FB">
        <w:rPr>
          <w:rFonts w:ascii="Times New Roman" w:hAnsi="Times New Roman" w:cs="Times New Roman"/>
          <w:sz w:val="28"/>
          <w:szCs w:val="28"/>
        </w:rPr>
        <w:t>7</w:t>
      </w:r>
      <w:r w:rsidRPr="008F3097">
        <w:rPr>
          <w:rFonts w:ascii="Times New Roman" w:hAnsi="Times New Roman" w:cs="Times New Roman"/>
          <w:sz w:val="28"/>
          <w:szCs w:val="28"/>
        </w:rPr>
        <w:t xml:space="preserve">]. </w:t>
      </w:r>
    </w:p>
    <w:p w14:paraId="349AB16F" w14:textId="77777777" w:rsidR="00D77FB1" w:rsidRPr="008F3097" w:rsidRDefault="00D77FB1" w:rsidP="009B6EF2">
      <w:pPr>
        <w:spacing w:after="0" w:line="240" w:lineRule="auto"/>
        <w:ind w:firstLine="709"/>
        <w:jc w:val="both"/>
        <w:rPr>
          <w:rFonts w:ascii="Times New Roman" w:hAnsi="Times New Roman" w:cs="Times New Roman"/>
          <w:sz w:val="28"/>
          <w:szCs w:val="28"/>
        </w:rPr>
      </w:pPr>
    </w:p>
    <w:p w14:paraId="33C98E86" w14:textId="5526E481" w:rsidR="00815D5C" w:rsidRPr="008F3097" w:rsidRDefault="00081BB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823" w:dyaOrig="4102" w14:anchorId="38CABF2A">
          <v:shape id="_x0000_i1054" type="#_x0000_t75" style="width:365.25pt;height:153.75pt" o:ole="">
            <v:imagedata r:id="rId67" o:title=""/>
          </v:shape>
          <o:OLEObject Type="Embed" ProgID="ChemDraw.Document.6.0" ShapeID="_x0000_i1054" DrawAspect="Content" ObjectID="_1831271545" r:id="rId68"/>
        </w:object>
      </w:r>
    </w:p>
    <w:p w14:paraId="6EF78B4A" w14:textId="77777777" w:rsidR="00815D5C" w:rsidRPr="00D77FB1" w:rsidRDefault="00815D5C" w:rsidP="009B6EF2">
      <w:pPr>
        <w:spacing w:after="0" w:line="240" w:lineRule="auto"/>
        <w:jc w:val="center"/>
        <w:rPr>
          <w:rFonts w:ascii="Times New Roman" w:hAnsi="Times New Roman" w:cs="Times New Roman"/>
          <w:sz w:val="16"/>
          <w:szCs w:val="16"/>
        </w:rPr>
      </w:pPr>
    </w:p>
    <w:p w14:paraId="56A758BB" w14:textId="77777777" w:rsidR="00D77FB1" w:rsidRDefault="00815D5C"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 xml:space="preserve">Рисунок </w:t>
      </w:r>
      <w:r w:rsidR="00881D71" w:rsidRPr="00716913">
        <w:rPr>
          <w:rFonts w:ascii="Times New Roman" w:hAnsi="Times New Roman" w:cs="Times New Roman"/>
          <w:sz w:val="28"/>
          <w:szCs w:val="28"/>
          <w:lang w:val="kk-KZ"/>
        </w:rPr>
        <w:t>31</w:t>
      </w:r>
      <w:r w:rsidR="00E048B9"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Pr="00716913">
        <w:rPr>
          <w:rFonts w:ascii="Times New Roman" w:hAnsi="Times New Roman" w:cs="Times New Roman"/>
          <w:sz w:val="28"/>
          <w:szCs w:val="28"/>
        </w:rPr>
        <w:t xml:space="preserve"> Циклические ангидриды с числом</w:t>
      </w:r>
      <w:r w:rsidR="009B0664" w:rsidRPr="00716913">
        <w:rPr>
          <w:rFonts w:ascii="Times New Roman" w:hAnsi="Times New Roman" w:cs="Times New Roman"/>
          <w:sz w:val="28"/>
          <w:szCs w:val="28"/>
        </w:rPr>
        <w:t xml:space="preserve"> членов от 6 до 12, </w:t>
      </w:r>
      <w:r w:rsidRPr="00716913">
        <w:rPr>
          <w:rFonts w:ascii="Times New Roman" w:hAnsi="Times New Roman" w:cs="Times New Roman"/>
          <w:sz w:val="28"/>
          <w:szCs w:val="28"/>
        </w:rPr>
        <w:t xml:space="preserve">в </w:t>
      </w:r>
      <w:r w:rsidRPr="00716913">
        <w:rPr>
          <w:rFonts w:ascii="Times New Roman" w:hAnsi="Times New Roman" w:cs="Times New Roman"/>
          <w:sz w:val="28"/>
          <w:szCs w:val="28"/>
          <w:lang w:val="kk-KZ"/>
        </w:rPr>
        <w:t>РКК</w:t>
      </w:r>
    </w:p>
    <w:p w14:paraId="47C4553D" w14:textId="77777777" w:rsidR="00D77FB1" w:rsidRPr="00D77FB1" w:rsidRDefault="00D77FB1" w:rsidP="009B6EF2">
      <w:pPr>
        <w:spacing w:after="0" w:line="240" w:lineRule="auto"/>
        <w:jc w:val="center"/>
        <w:rPr>
          <w:rFonts w:ascii="Times New Roman" w:hAnsi="Times New Roman" w:cs="Times New Roman"/>
          <w:sz w:val="16"/>
          <w:szCs w:val="16"/>
        </w:rPr>
      </w:pPr>
    </w:p>
    <w:p w14:paraId="5C2B82FA" w14:textId="40B38757" w:rsidR="00081BB2" w:rsidRPr="008131E2" w:rsidRDefault="00D77FB1" w:rsidP="00D77FB1">
      <w:pPr>
        <w:spacing w:after="0" w:line="240" w:lineRule="auto"/>
        <w:ind w:firstLine="709"/>
        <w:jc w:val="both"/>
        <w:rPr>
          <w:rFonts w:ascii="Times New Roman" w:hAnsi="Times New Roman" w:cs="Times New Roman"/>
          <w:sz w:val="24"/>
          <w:szCs w:val="24"/>
        </w:rPr>
      </w:pPr>
      <w:r w:rsidRPr="00D77FB1">
        <w:rPr>
          <w:rFonts w:ascii="Times New Roman" w:hAnsi="Times New Roman" w:cs="Times New Roman"/>
          <w:sz w:val="24"/>
          <w:szCs w:val="24"/>
        </w:rPr>
        <w:t xml:space="preserve">Примечание – </w:t>
      </w:r>
      <w:r w:rsidR="00815D5C" w:rsidRPr="00D77FB1">
        <w:rPr>
          <w:rFonts w:ascii="Times New Roman" w:hAnsi="Times New Roman" w:cs="Times New Roman"/>
          <w:sz w:val="24"/>
          <w:szCs w:val="24"/>
        </w:rPr>
        <w:t xml:space="preserve">Циклические ангидриды с числом членов более шести выделены </w:t>
      </w:r>
      <w:r w:rsidR="00822526" w:rsidRPr="00D77FB1">
        <w:rPr>
          <w:rFonts w:ascii="Times New Roman" w:hAnsi="Times New Roman" w:cs="Times New Roman"/>
          <w:sz w:val="24"/>
          <w:szCs w:val="24"/>
          <w:lang w:val="kk-KZ"/>
        </w:rPr>
        <w:t>во второй строке</w:t>
      </w:r>
      <w:r w:rsidR="008131E2" w:rsidRPr="008131E2">
        <w:rPr>
          <w:rFonts w:ascii="Times New Roman" w:hAnsi="Times New Roman" w:cs="Times New Roman"/>
          <w:sz w:val="24"/>
          <w:szCs w:val="24"/>
        </w:rPr>
        <w:t>.</w:t>
      </w:r>
    </w:p>
    <w:p w14:paraId="076BC012" w14:textId="77777777" w:rsidR="009B6EF2" w:rsidRPr="00D77FB1" w:rsidRDefault="009B6EF2" w:rsidP="00D77FB1">
      <w:pPr>
        <w:spacing w:after="0" w:line="240" w:lineRule="auto"/>
        <w:ind w:firstLine="709"/>
        <w:jc w:val="both"/>
        <w:rPr>
          <w:rFonts w:ascii="Times New Roman" w:hAnsi="Times New Roman" w:cs="Times New Roman"/>
          <w:sz w:val="24"/>
          <w:szCs w:val="24"/>
        </w:rPr>
      </w:pPr>
    </w:p>
    <w:p w14:paraId="3856BBCF" w14:textId="4C34E589" w:rsidR="002D6053" w:rsidRDefault="00794129" w:rsidP="00D77F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Данная</w:t>
      </w:r>
      <w:r w:rsidR="004A1EC5" w:rsidRPr="008F3097">
        <w:rPr>
          <w:rFonts w:ascii="Times New Roman" w:hAnsi="Times New Roman" w:cs="Times New Roman"/>
          <w:sz w:val="28"/>
          <w:szCs w:val="28"/>
        </w:rPr>
        <w:t xml:space="preserve"> работа демонстрирует, что реакция Кастаньоли-Кушмана не ограничивается «классическими» 5- и 6-членными ангидридами и может обеспечить новые каркасы </w:t>
      </w:r>
      <w:r w:rsidR="004066D7">
        <w:rPr>
          <w:rFonts w:ascii="Times New Roman" w:hAnsi="Times New Roman" w:cs="Times New Roman"/>
          <w:sz w:val="28"/>
          <w:szCs w:val="28"/>
          <w:lang w:val="kk-KZ"/>
        </w:rPr>
        <w:t xml:space="preserve">и </w:t>
      </w:r>
      <w:r w:rsidR="004A1EC5" w:rsidRPr="008F3097">
        <w:rPr>
          <w:rFonts w:ascii="Times New Roman" w:hAnsi="Times New Roman" w:cs="Times New Roman"/>
          <w:sz w:val="28"/>
          <w:szCs w:val="28"/>
        </w:rPr>
        <w:t>др</w:t>
      </w:r>
      <w:r w:rsidR="004A1EC5" w:rsidRPr="008F3097">
        <w:rPr>
          <w:rFonts w:ascii="Times New Roman" w:hAnsi="Times New Roman" w:cs="Times New Roman"/>
          <w:sz w:val="28"/>
          <w:szCs w:val="28"/>
          <w:lang w:val="kk-KZ"/>
        </w:rPr>
        <w:t>у</w:t>
      </w:r>
      <w:r w:rsidR="004A1EC5" w:rsidRPr="008F3097">
        <w:rPr>
          <w:rFonts w:ascii="Times New Roman" w:hAnsi="Times New Roman" w:cs="Times New Roman"/>
          <w:sz w:val="28"/>
          <w:szCs w:val="28"/>
        </w:rPr>
        <w:t>гим способом.</w:t>
      </w:r>
    </w:p>
    <w:p w14:paraId="03F7592D" w14:textId="61F7B2DE" w:rsidR="009C7514" w:rsidRPr="008F3097" w:rsidRDefault="009C7514" w:rsidP="00D77FB1">
      <w:pPr>
        <w:spacing w:after="0" w:line="240" w:lineRule="auto"/>
        <w:ind w:firstLine="709"/>
        <w:jc w:val="both"/>
        <w:rPr>
          <w:rFonts w:ascii="Times New Roman" w:hAnsi="Times New Roman" w:cs="Times New Roman"/>
          <w:sz w:val="28"/>
          <w:szCs w:val="28"/>
        </w:rPr>
      </w:pPr>
    </w:p>
    <w:p w14:paraId="18838EE8" w14:textId="4C3797BE" w:rsidR="001B3ACA" w:rsidRPr="00241789" w:rsidRDefault="00241789" w:rsidP="00241789">
      <w:pPr>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1.2.3 </w:t>
      </w:r>
      <w:r w:rsidR="001B3ACA" w:rsidRPr="00241789">
        <w:rPr>
          <w:rFonts w:ascii="Times New Roman" w:hAnsi="Times New Roman" w:cs="Times New Roman"/>
          <w:sz w:val="28"/>
          <w:szCs w:val="28"/>
          <w:lang w:val="kk-KZ"/>
        </w:rPr>
        <w:t>Двухкислотные ангидриды</w:t>
      </w:r>
      <w:r w:rsidR="00762AFA" w:rsidRPr="00241789">
        <w:rPr>
          <w:rFonts w:ascii="Times New Roman" w:hAnsi="Times New Roman" w:cs="Times New Roman"/>
          <w:sz w:val="28"/>
          <w:szCs w:val="28"/>
          <w:lang w:val="kk-KZ"/>
        </w:rPr>
        <w:t xml:space="preserve"> в РКК</w:t>
      </w:r>
    </w:p>
    <w:p w14:paraId="6619036E" w14:textId="29ACB09C" w:rsidR="00815D5C" w:rsidRPr="008F3097" w:rsidRDefault="001B3ACA" w:rsidP="00D77FB1">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Связывание имина и ангидрида с использованием дикислот в качестве предшественников ангидридов является ценной стратегией для получения аддуктов </w:t>
      </w:r>
      <w:r w:rsidR="003D4DC2" w:rsidRPr="008F3097">
        <w:rPr>
          <w:rFonts w:ascii="Times New Roman" w:hAnsi="Times New Roman" w:cs="Times New Roman"/>
          <w:sz w:val="28"/>
          <w:szCs w:val="28"/>
        </w:rPr>
        <w:t>РКК</w:t>
      </w:r>
      <w:r w:rsidRPr="008F3097">
        <w:rPr>
          <w:rFonts w:ascii="Times New Roman" w:hAnsi="Times New Roman" w:cs="Times New Roman"/>
          <w:sz w:val="28"/>
          <w:szCs w:val="28"/>
        </w:rPr>
        <w:t>, которые не могут быть</w:t>
      </w:r>
      <w:r w:rsidR="00D13F1E" w:rsidRPr="008F3097">
        <w:rPr>
          <w:rFonts w:ascii="Times New Roman" w:hAnsi="Times New Roman" w:cs="Times New Roman"/>
          <w:sz w:val="28"/>
          <w:szCs w:val="28"/>
        </w:rPr>
        <w:t xml:space="preserve"> получены в обычных условиях [</w:t>
      </w:r>
      <w:r w:rsidR="00C417FB" w:rsidRPr="00C417FB">
        <w:rPr>
          <w:rFonts w:ascii="Times New Roman" w:hAnsi="Times New Roman" w:cs="Times New Roman"/>
          <w:sz w:val="28"/>
          <w:szCs w:val="28"/>
        </w:rPr>
        <w:t>7</w:t>
      </w:r>
      <w:r w:rsidR="00E035E5">
        <w:rPr>
          <w:rFonts w:ascii="Times New Roman" w:hAnsi="Times New Roman" w:cs="Times New Roman"/>
          <w:sz w:val="28"/>
          <w:szCs w:val="28"/>
        </w:rPr>
        <w:t>8</w:t>
      </w:r>
      <w:r w:rsidRPr="008F3097">
        <w:rPr>
          <w:rFonts w:ascii="Times New Roman" w:hAnsi="Times New Roman" w:cs="Times New Roman"/>
          <w:sz w:val="28"/>
          <w:szCs w:val="28"/>
        </w:rPr>
        <w:t>]. Ангидриды генерируются in situ из подходящих дикислот в присутствии дегидратирующего агента, а затем подвергаются циклоприсоединению с иминами. Например, было обн</w:t>
      </w:r>
      <w:r w:rsidR="00822526" w:rsidRPr="008F3097">
        <w:rPr>
          <w:rFonts w:ascii="Times New Roman" w:hAnsi="Times New Roman" w:cs="Times New Roman"/>
          <w:sz w:val="28"/>
          <w:szCs w:val="28"/>
        </w:rPr>
        <w:t xml:space="preserve">аружено, что </w:t>
      </w:r>
      <w:r w:rsidR="00794129" w:rsidRPr="00794129">
        <w:rPr>
          <w:rFonts w:ascii="Times New Roman" w:hAnsi="Times New Roman" w:cs="Times New Roman"/>
          <w:sz w:val="28"/>
          <w:szCs w:val="28"/>
        </w:rPr>
        <w:t>индол-2-дикарбоновая</w:t>
      </w:r>
      <w:r w:rsidR="00822526"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 xml:space="preserve">реагирует с иминами и уксусным ангидридом, </w:t>
      </w:r>
      <w:r w:rsidR="00794129" w:rsidRPr="00794129">
        <w:rPr>
          <w:rFonts w:ascii="Times New Roman" w:hAnsi="Times New Roman" w:cs="Times New Roman"/>
          <w:sz w:val="28"/>
          <w:szCs w:val="28"/>
        </w:rPr>
        <w:t>преимущественно образуя</w:t>
      </w:r>
      <w:r w:rsidRPr="008F3097">
        <w:rPr>
          <w:rFonts w:ascii="Times New Roman" w:hAnsi="Times New Roman" w:cs="Times New Roman"/>
          <w:sz w:val="28"/>
          <w:szCs w:val="28"/>
        </w:rPr>
        <w:t xml:space="preserve"> транс-изомер </w:t>
      </w:r>
      <w:r w:rsidR="00822526" w:rsidRPr="008F3097">
        <w:rPr>
          <w:rFonts w:ascii="Times New Roman" w:hAnsi="Times New Roman" w:cs="Times New Roman"/>
          <w:sz w:val="28"/>
          <w:szCs w:val="28"/>
        </w:rPr>
        <w:t>трициклических пиперазинов</w:t>
      </w:r>
      <w:r w:rsidR="00B310C4" w:rsidRPr="008F3097">
        <w:rPr>
          <w:rFonts w:ascii="Times New Roman" w:hAnsi="Times New Roman" w:cs="Times New Roman"/>
          <w:sz w:val="28"/>
          <w:szCs w:val="28"/>
        </w:rPr>
        <w:t xml:space="preserve"> с умеренными выходами (</w:t>
      </w:r>
      <w:r w:rsidR="00881D71">
        <w:rPr>
          <w:rFonts w:ascii="Times New Roman" w:hAnsi="Times New Roman" w:cs="Times New Roman"/>
          <w:sz w:val="28"/>
          <w:szCs w:val="28"/>
        </w:rPr>
        <w:t>рисунок 32</w:t>
      </w:r>
      <w:r w:rsidR="00D13F1E" w:rsidRPr="008F3097">
        <w:rPr>
          <w:rFonts w:ascii="Times New Roman" w:hAnsi="Times New Roman" w:cs="Times New Roman"/>
          <w:sz w:val="28"/>
          <w:szCs w:val="28"/>
        </w:rPr>
        <w:t>) [</w:t>
      </w:r>
      <w:r w:rsidR="00E035E5">
        <w:rPr>
          <w:rFonts w:ascii="Times New Roman" w:hAnsi="Times New Roman" w:cs="Times New Roman"/>
          <w:sz w:val="28"/>
          <w:szCs w:val="28"/>
        </w:rPr>
        <w:t>79</w:t>
      </w:r>
      <w:r w:rsidRPr="008F3097">
        <w:rPr>
          <w:rFonts w:ascii="Times New Roman" w:hAnsi="Times New Roman" w:cs="Times New Roman"/>
          <w:sz w:val="28"/>
          <w:szCs w:val="28"/>
        </w:rPr>
        <w:t>].</w:t>
      </w:r>
    </w:p>
    <w:p w14:paraId="30DAFD26" w14:textId="5C2E722B" w:rsidR="00815D5C" w:rsidRPr="008F3097" w:rsidRDefault="00815D5C" w:rsidP="00D77FB1">
      <w:pPr>
        <w:spacing w:after="0" w:line="240" w:lineRule="auto"/>
        <w:ind w:firstLine="709"/>
        <w:jc w:val="both"/>
        <w:rPr>
          <w:rFonts w:ascii="Times New Roman" w:hAnsi="Times New Roman" w:cs="Times New Roman"/>
          <w:sz w:val="28"/>
          <w:szCs w:val="28"/>
        </w:rPr>
      </w:pPr>
    </w:p>
    <w:p w14:paraId="7CDED3E1" w14:textId="6C6FF15B" w:rsidR="00815D5C" w:rsidRPr="008F3097" w:rsidRDefault="00944A17"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970" w:dyaOrig="2818" w14:anchorId="73A819DA">
          <v:shape id="_x0000_i1055" type="#_x0000_t75" style="width:421.5pt;height:120pt" o:ole="">
            <v:imagedata r:id="rId69" o:title=""/>
          </v:shape>
          <o:OLEObject Type="Embed" ProgID="ChemDraw.Document.6.0" ShapeID="_x0000_i1055" DrawAspect="Content" ObjectID="_1831271546" r:id="rId70"/>
        </w:object>
      </w:r>
    </w:p>
    <w:p w14:paraId="73A8F6CE" w14:textId="77777777" w:rsidR="00D77FB1" w:rsidRPr="00D77FB1" w:rsidRDefault="00D77FB1" w:rsidP="009B6EF2">
      <w:pPr>
        <w:spacing w:after="0" w:line="240" w:lineRule="auto"/>
        <w:jc w:val="center"/>
        <w:rPr>
          <w:rFonts w:ascii="Times New Roman" w:hAnsi="Times New Roman" w:cs="Times New Roman"/>
          <w:sz w:val="16"/>
          <w:szCs w:val="16"/>
        </w:rPr>
      </w:pPr>
    </w:p>
    <w:p w14:paraId="4CC3C6BC" w14:textId="3988FBDA" w:rsidR="00081BB2" w:rsidRPr="00D77FB1" w:rsidRDefault="00881D71" w:rsidP="009B6EF2">
      <w:pPr>
        <w:spacing w:after="0" w:line="240" w:lineRule="auto"/>
        <w:jc w:val="center"/>
        <w:rPr>
          <w:rFonts w:ascii="Times New Roman" w:hAnsi="Times New Roman" w:cs="Times New Roman"/>
          <w:sz w:val="28"/>
          <w:szCs w:val="28"/>
        </w:rPr>
      </w:pPr>
      <w:r w:rsidRPr="00D77FB1">
        <w:rPr>
          <w:rFonts w:ascii="Times New Roman" w:hAnsi="Times New Roman" w:cs="Times New Roman"/>
          <w:sz w:val="28"/>
          <w:szCs w:val="28"/>
        </w:rPr>
        <w:t>Рисунок 32</w:t>
      </w:r>
      <w:r w:rsidR="00E048B9" w:rsidRPr="00D77FB1">
        <w:rPr>
          <w:rFonts w:ascii="Times New Roman" w:hAnsi="Times New Roman" w:cs="Times New Roman"/>
          <w:sz w:val="28"/>
          <w:szCs w:val="28"/>
          <w:lang w:val="kk-KZ"/>
        </w:rPr>
        <w:t xml:space="preserve"> </w:t>
      </w:r>
      <w:r w:rsidR="00D77FB1" w:rsidRPr="00D77FB1">
        <w:rPr>
          <w:rFonts w:ascii="Times New Roman" w:hAnsi="Times New Roman" w:cs="Times New Roman"/>
          <w:sz w:val="28"/>
          <w:szCs w:val="28"/>
          <w:lang w:val="kk-KZ"/>
        </w:rPr>
        <w:t>‒</w:t>
      </w:r>
      <w:r w:rsidR="00E10450" w:rsidRPr="00D77FB1">
        <w:rPr>
          <w:rFonts w:ascii="Times New Roman" w:hAnsi="Times New Roman" w:cs="Times New Roman"/>
          <w:sz w:val="28"/>
          <w:szCs w:val="28"/>
        </w:rPr>
        <w:t xml:space="preserve"> Стратегия син</w:t>
      </w:r>
      <w:r w:rsidR="00D77FB1" w:rsidRPr="00D77FB1">
        <w:rPr>
          <w:rFonts w:ascii="Times New Roman" w:hAnsi="Times New Roman" w:cs="Times New Roman"/>
          <w:sz w:val="28"/>
          <w:szCs w:val="28"/>
        </w:rPr>
        <w:t>теза трициклических пиперазинов</w:t>
      </w:r>
    </w:p>
    <w:p w14:paraId="1A8BFCBE" w14:textId="77777777" w:rsidR="009B6EF2" w:rsidRDefault="009B6EF2" w:rsidP="009B6EF2">
      <w:pPr>
        <w:spacing w:after="0" w:line="240" w:lineRule="auto"/>
        <w:ind w:firstLine="709"/>
        <w:jc w:val="both"/>
        <w:rPr>
          <w:rFonts w:ascii="Times New Roman" w:hAnsi="Times New Roman" w:cs="Times New Roman"/>
          <w:sz w:val="28"/>
          <w:szCs w:val="28"/>
        </w:rPr>
      </w:pPr>
    </w:p>
    <w:p w14:paraId="2C9B89F8" w14:textId="7D313104" w:rsidR="00E10450" w:rsidRPr="00794129" w:rsidRDefault="00794129" w:rsidP="009B6EF2">
      <w:pPr>
        <w:spacing w:after="0" w:line="240" w:lineRule="auto"/>
        <w:ind w:firstLine="709"/>
        <w:jc w:val="both"/>
        <w:rPr>
          <w:rFonts w:ascii="Times New Roman" w:hAnsi="Times New Roman" w:cs="Times New Roman"/>
          <w:sz w:val="28"/>
          <w:szCs w:val="28"/>
        </w:rPr>
      </w:pPr>
      <w:r w:rsidRPr="00794129">
        <w:rPr>
          <w:rFonts w:ascii="Times New Roman" w:hAnsi="Times New Roman" w:cs="Times New Roman"/>
          <w:sz w:val="28"/>
          <w:szCs w:val="28"/>
        </w:rPr>
        <w:t xml:space="preserve">Высокореакционноспособные ангидриды, полученные из сультамов, были сформированы путём дегидратации соответствующих дикарбоновых кислот и далее подвергнуты </w:t>
      </w:r>
      <w:r w:rsidRPr="00794129">
        <w:rPr>
          <w:rStyle w:val="aa"/>
          <w:rFonts w:ascii="Times New Roman" w:hAnsi="Times New Roman" w:cs="Times New Roman"/>
          <w:sz w:val="28"/>
          <w:szCs w:val="28"/>
        </w:rPr>
        <w:t>in situ</w:t>
      </w:r>
      <w:r w:rsidRPr="00794129">
        <w:rPr>
          <w:rFonts w:ascii="Times New Roman" w:hAnsi="Times New Roman" w:cs="Times New Roman"/>
          <w:sz w:val="28"/>
          <w:szCs w:val="28"/>
        </w:rPr>
        <w:t xml:space="preserve"> реакции с иминами, что приводило к образованию γ-сультам-аннелированных δ-лактамов в виде смесей диастереомеров (рисунок 33) [80].</w:t>
      </w:r>
    </w:p>
    <w:p w14:paraId="6BA87BAD" w14:textId="77777777" w:rsidR="00D77FB1" w:rsidRPr="008F3097" w:rsidRDefault="00D77FB1" w:rsidP="009B6EF2">
      <w:pPr>
        <w:spacing w:after="0" w:line="240" w:lineRule="auto"/>
        <w:ind w:firstLine="709"/>
        <w:jc w:val="both"/>
        <w:rPr>
          <w:rFonts w:ascii="Times New Roman" w:hAnsi="Times New Roman" w:cs="Times New Roman"/>
          <w:sz w:val="28"/>
          <w:szCs w:val="28"/>
        </w:rPr>
      </w:pPr>
    </w:p>
    <w:p w14:paraId="78427F50" w14:textId="1C174A91" w:rsidR="00E10450" w:rsidRPr="008F3097" w:rsidRDefault="00944A17"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840" w:dyaOrig="3051" w14:anchorId="689A5D4F">
          <v:shape id="_x0000_i1056" type="#_x0000_t75" style="width:399pt;height:124.5pt" o:ole="">
            <v:imagedata r:id="rId71" o:title=""/>
          </v:shape>
          <o:OLEObject Type="Embed" ProgID="ChemDraw.Document.6.0" ShapeID="_x0000_i1056" DrawAspect="Content" ObjectID="_1831271547" r:id="rId72"/>
        </w:object>
      </w:r>
    </w:p>
    <w:p w14:paraId="399D7A09" w14:textId="77777777" w:rsidR="00D77FB1" w:rsidRPr="00D77FB1" w:rsidRDefault="00D77FB1" w:rsidP="009B6EF2">
      <w:pPr>
        <w:spacing w:after="0" w:line="240" w:lineRule="auto"/>
        <w:jc w:val="center"/>
        <w:rPr>
          <w:rFonts w:ascii="Times New Roman" w:hAnsi="Times New Roman" w:cs="Times New Roman"/>
          <w:sz w:val="16"/>
          <w:szCs w:val="16"/>
        </w:rPr>
      </w:pPr>
    </w:p>
    <w:p w14:paraId="7D34E7E0" w14:textId="4B5C524C" w:rsidR="00E048B9"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33</w:t>
      </w:r>
      <w:r w:rsidR="00E048B9"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E10450" w:rsidRPr="00716913">
        <w:rPr>
          <w:rFonts w:ascii="Times New Roman" w:hAnsi="Times New Roman" w:cs="Times New Roman"/>
          <w:sz w:val="28"/>
          <w:szCs w:val="28"/>
        </w:rPr>
        <w:t xml:space="preserve"> </w:t>
      </w:r>
      <w:r w:rsidR="00E10450" w:rsidRPr="00716913">
        <w:rPr>
          <w:rFonts w:ascii="Times New Roman" w:hAnsi="Times New Roman" w:cs="Times New Roman"/>
          <w:sz w:val="28"/>
          <w:szCs w:val="28"/>
          <w:lang w:val="kk-KZ"/>
        </w:rPr>
        <w:t>РКК</w:t>
      </w:r>
      <w:r w:rsidR="00E10450" w:rsidRPr="00716913">
        <w:rPr>
          <w:rFonts w:ascii="Times New Roman" w:hAnsi="Times New Roman" w:cs="Times New Roman"/>
          <w:sz w:val="28"/>
          <w:szCs w:val="28"/>
        </w:rPr>
        <w:t xml:space="preserve"> для синтеза γ-сульта</w:t>
      </w:r>
      <w:r w:rsidR="00D77FB1">
        <w:rPr>
          <w:rFonts w:ascii="Times New Roman" w:hAnsi="Times New Roman" w:cs="Times New Roman"/>
          <w:sz w:val="28"/>
          <w:szCs w:val="28"/>
        </w:rPr>
        <w:t>мовых аннелированных δ-лактамов</w:t>
      </w:r>
    </w:p>
    <w:p w14:paraId="5D70A480" w14:textId="77777777" w:rsidR="005039ED" w:rsidRDefault="005039ED" w:rsidP="009B6EF2">
      <w:pPr>
        <w:spacing w:after="0" w:line="240" w:lineRule="auto"/>
        <w:ind w:firstLine="709"/>
        <w:jc w:val="both"/>
        <w:rPr>
          <w:rFonts w:ascii="Times New Roman" w:hAnsi="Times New Roman" w:cs="Times New Roman"/>
          <w:sz w:val="28"/>
          <w:szCs w:val="28"/>
        </w:rPr>
      </w:pPr>
    </w:p>
    <w:p w14:paraId="6290E58D" w14:textId="100135D1" w:rsidR="00815D5C" w:rsidRPr="008F3097" w:rsidRDefault="00944A17"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852" w:dyaOrig="3058" w14:anchorId="03960358">
          <v:shape id="_x0000_i1057" type="#_x0000_t75" style="width:393.75pt;height:121.5pt" o:ole="">
            <v:imagedata r:id="rId73" o:title=""/>
          </v:shape>
          <o:OLEObject Type="Embed" ProgID="ChemDraw.Document.6.0" ShapeID="_x0000_i1057" DrawAspect="Content" ObjectID="_1831271548" r:id="rId74"/>
        </w:object>
      </w:r>
    </w:p>
    <w:p w14:paraId="02EF5D29" w14:textId="77777777" w:rsidR="00D77FB1" w:rsidRPr="00D77FB1" w:rsidRDefault="00D77FB1" w:rsidP="009B6EF2">
      <w:pPr>
        <w:spacing w:after="0" w:line="240" w:lineRule="auto"/>
        <w:jc w:val="center"/>
        <w:rPr>
          <w:rFonts w:ascii="Times New Roman" w:hAnsi="Times New Roman" w:cs="Times New Roman"/>
          <w:sz w:val="16"/>
          <w:szCs w:val="16"/>
        </w:rPr>
      </w:pPr>
    </w:p>
    <w:p w14:paraId="587A53A6" w14:textId="2074A96D" w:rsidR="002D6053"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34</w:t>
      </w:r>
      <w:r w:rsidR="00552490"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E10450" w:rsidRPr="00716913">
        <w:rPr>
          <w:rFonts w:ascii="Times New Roman" w:hAnsi="Times New Roman" w:cs="Times New Roman"/>
          <w:sz w:val="28"/>
          <w:szCs w:val="28"/>
        </w:rPr>
        <w:t xml:space="preserve"> </w:t>
      </w:r>
      <w:r w:rsidR="00E10450" w:rsidRPr="00716913">
        <w:rPr>
          <w:rFonts w:ascii="Times New Roman" w:hAnsi="Times New Roman" w:cs="Times New Roman"/>
          <w:sz w:val="28"/>
          <w:szCs w:val="28"/>
          <w:lang w:val="kk-KZ"/>
        </w:rPr>
        <w:t>РКК</w:t>
      </w:r>
      <w:r w:rsidR="00E10450" w:rsidRPr="00716913">
        <w:rPr>
          <w:rFonts w:ascii="Times New Roman" w:hAnsi="Times New Roman" w:cs="Times New Roman"/>
          <w:sz w:val="28"/>
          <w:szCs w:val="28"/>
        </w:rPr>
        <w:t xml:space="preserve"> для синтеза 4-арилзамещенных тетрахлоризохинолоновых</w:t>
      </w:r>
      <w:r w:rsidR="00E10450"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rPr>
        <w:t>кислот</w:t>
      </w:r>
    </w:p>
    <w:p w14:paraId="58509A0C" w14:textId="77777777" w:rsidR="00081BB2" w:rsidRPr="00081BB2" w:rsidRDefault="00081BB2" w:rsidP="009B6EF2">
      <w:pPr>
        <w:spacing w:after="0" w:line="240" w:lineRule="auto"/>
        <w:jc w:val="center"/>
        <w:rPr>
          <w:rFonts w:ascii="Times New Roman" w:hAnsi="Times New Roman" w:cs="Times New Roman"/>
          <w:sz w:val="24"/>
          <w:szCs w:val="28"/>
        </w:rPr>
      </w:pPr>
    </w:p>
    <w:p w14:paraId="0FD0F462" w14:textId="7A671090" w:rsidR="00794129" w:rsidRPr="00794129" w:rsidRDefault="00794129" w:rsidP="00794129">
      <w:pPr>
        <w:spacing w:after="0" w:line="240" w:lineRule="auto"/>
        <w:ind w:firstLine="709"/>
        <w:jc w:val="both"/>
        <w:rPr>
          <w:rFonts w:ascii="Times New Roman" w:eastAsia="Times New Roman" w:hAnsi="Times New Roman" w:cs="Times New Roman"/>
          <w:sz w:val="28"/>
          <w:szCs w:val="28"/>
          <w:lang w:eastAsia="ru-RU"/>
        </w:rPr>
      </w:pPr>
      <w:r w:rsidRPr="00794129">
        <w:rPr>
          <w:rFonts w:ascii="Times New Roman" w:hAnsi="Times New Roman" w:cs="Times New Roman"/>
          <w:sz w:val="28"/>
          <w:szCs w:val="28"/>
        </w:rPr>
        <w:t>В соответствии с рисунком 34</w:t>
      </w:r>
      <w:r w:rsidRPr="00794129">
        <w:rPr>
          <w:rFonts w:ascii="Times New Roman" w:eastAsia="Times New Roman" w:hAnsi="Times New Roman" w:cs="Times New Roman"/>
          <w:sz w:val="28"/>
          <w:szCs w:val="28"/>
          <w:lang w:eastAsia="ru-RU"/>
        </w:rPr>
        <w:t>, Красавин и его коллеги использовали арилзамещённые гомофталевые кислоты, которые подвергались дегидратации до соответствующих ангидридов и далее вовлекались в реакцию Кастаньоли–Кушмана, что приводило к образованию 4-арилзамещённых тетрагидроизохинолоновых кислот [81].</w:t>
      </w:r>
    </w:p>
    <w:p w14:paraId="01D65018" w14:textId="2D6BBF1C" w:rsidR="00552490" w:rsidRPr="00794129" w:rsidRDefault="00794129" w:rsidP="00794129">
      <w:pPr>
        <w:spacing w:after="0" w:line="240" w:lineRule="auto"/>
        <w:ind w:firstLine="709"/>
        <w:jc w:val="both"/>
        <w:rPr>
          <w:rFonts w:ascii="Times New Roman" w:eastAsia="Times New Roman" w:hAnsi="Times New Roman" w:cs="Times New Roman"/>
          <w:sz w:val="28"/>
          <w:szCs w:val="28"/>
          <w:lang w:eastAsia="ru-RU"/>
        </w:rPr>
      </w:pPr>
      <w:r w:rsidRPr="00794129">
        <w:rPr>
          <w:rFonts w:ascii="Times New Roman" w:eastAsia="Times New Roman" w:hAnsi="Times New Roman" w:cs="Times New Roman"/>
          <w:sz w:val="28"/>
          <w:szCs w:val="28"/>
          <w:lang w:eastAsia="ru-RU"/>
        </w:rPr>
        <w:t xml:space="preserve">Аналогичным образом, использование 1,3-дитиолана и дитиандиуксусных кислот позволило получить спироциклические лактамы, как правило, с хорошими выходами, через </w:t>
      </w:r>
      <w:r w:rsidRPr="00794129">
        <w:rPr>
          <w:rFonts w:ascii="Times New Roman" w:eastAsia="Times New Roman" w:hAnsi="Times New Roman" w:cs="Times New Roman"/>
          <w:i/>
          <w:iCs/>
          <w:sz w:val="28"/>
          <w:szCs w:val="28"/>
          <w:lang w:eastAsia="ru-RU"/>
        </w:rPr>
        <w:t>in situ</w:t>
      </w:r>
      <w:r w:rsidRPr="00794129">
        <w:rPr>
          <w:rFonts w:ascii="Times New Roman" w:eastAsia="Times New Roman" w:hAnsi="Times New Roman" w:cs="Times New Roman"/>
          <w:sz w:val="28"/>
          <w:szCs w:val="28"/>
          <w:lang w:eastAsia="ru-RU"/>
        </w:rPr>
        <w:t xml:space="preserve"> генерируемые ангидриды (рисунок 35) [82].</w:t>
      </w:r>
      <w:r w:rsidR="00E7296F" w:rsidRPr="008F3097">
        <w:rPr>
          <w:rFonts w:ascii="Times New Roman" w:hAnsi="Times New Roman" w:cs="Times New Roman"/>
          <w:sz w:val="28"/>
          <w:szCs w:val="28"/>
        </w:rPr>
        <w:t xml:space="preserve"> </w:t>
      </w:r>
    </w:p>
    <w:p w14:paraId="5D135C70" w14:textId="77777777" w:rsidR="00D77FB1" w:rsidRPr="008F3097" w:rsidRDefault="00D77FB1" w:rsidP="00D77FB1">
      <w:pPr>
        <w:spacing w:after="0" w:line="240" w:lineRule="auto"/>
        <w:ind w:firstLine="709"/>
        <w:jc w:val="both"/>
        <w:rPr>
          <w:rFonts w:ascii="Times New Roman" w:hAnsi="Times New Roman" w:cs="Times New Roman"/>
          <w:sz w:val="28"/>
          <w:szCs w:val="28"/>
        </w:rPr>
      </w:pPr>
    </w:p>
    <w:p w14:paraId="772ACBD3" w14:textId="410F5FAC" w:rsidR="00E10450" w:rsidRPr="008F3097" w:rsidRDefault="00565D1A"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721" w:dyaOrig="3219" w14:anchorId="78C264D1">
          <v:shape id="_x0000_i1058" type="#_x0000_t75" style="width:346.5pt;height:126.75pt" o:ole="">
            <v:imagedata r:id="rId75" o:title=""/>
          </v:shape>
          <o:OLEObject Type="Embed" ProgID="ChemDraw.Document.6.0" ShapeID="_x0000_i1058" DrawAspect="Content" ObjectID="_1831271549" r:id="rId76"/>
        </w:object>
      </w:r>
    </w:p>
    <w:p w14:paraId="0B52A677" w14:textId="77777777" w:rsidR="00D77FB1" w:rsidRPr="00D77FB1" w:rsidRDefault="00D77FB1" w:rsidP="009B6EF2">
      <w:pPr>
        <w:spacing w:after="0" w:line="240" w:lineRule="auto"/>
        <w:jc w:val="center"/>
        <w:rPr>
          <w:rFonts w:ascii="Times New Roman" w:hAnsi="Times New Roman" w:cs="Times New Roman"/>
          <w:sz w:val="16"/>
          <w:szCs w:val="16"/>
        </w:rPr>
      </w:pPr>
    </w:p>
    <w:p w14:paraId="0C71C6E8" w14:textId="5F9C5416" w:rsidR="00552490" w:rsidRPr="00D77FB1" w:rsidRDefault="00881D71" w:rsidP="009B6EF2">
      <w:pPr>
        <w:spacing w:after="0" w:line="240" w:lineRule="auto"/>
        <w:jc w:val="center"/>
        <w:rPr>
          <w:rFonts w:ascii="Times New Roman" w:hAnsi="Times New Roman" w:cs="Times New Roman"/>
          <w:sz w:val="28"/>
          <w:szCs w:val="28"/>
        </w:rPr>
      </w:pPr>
      <w:r w:rsidRPr="00D77FB1">
        <w:rPr>
          <w:rFonts w:ascii="Times New Roman" w:hAnsi="Times New Roman" w:cs="Times New Roman"/>
          <w:sz w:val="28"/>
          <w:szCs w:val="28"/>
        </w:rPr>
        <w:t>Рисунок 35</w:t>
      </w:r>
      <w:r w:rsidR="00E048B9" w:rsidRPr="00D77FB1">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E10450" w:rsidRPr="00D77FB1">
        <w:rPr>
          <w:rFonts w:ascii="Times New Roman" w:hAnsi="Times New Roman" w:cs="Times New Roman"/>
          <w:sz w:val="28"/>
          <w:szCs w:val="28"/>
        </w:rPr>
        <w:t xml:space="preserve"> Си</w:t>
      </w:r>
      <w:r w:rsidR="00D77FB1">
        <w:rPr>
          <w:rFonts w:ascii="Times New Roman" w:hAnsi="Times New Roman" w:cs="Times New Roman"/>
          <w:sz w:val="28"/>
          <w:szCs w:val="28"/>
        </w:rPr>
        <w:t>нтез спироциклических лактамов</w:t>
      </w:r>
    </w:p>
    <w:p w14:paraId="5C5A9827" w14:textId="77777777" w:rsidR="009B6EF2" w:rsidRDefault="009B6EF2" w:rsidP="009B6EF2">
      <w:pPr>
        <w:spacing w:after="0" w:line="240" w:lineRule="auto"/>
        <w:jc w:val="both"/>
        <w:rPr>
          <w:rFonts w:ascii="Times New Roman" w:hAnsi="Times New Roman" w:cs="Times New Roman"/>
          <w:sz w:val="28"/>
          <w:szCs w:val="28"/>
        </w:rPr>
      </w:pPr>
    </w:p>
    <w:p w14:paraId="388B43AE" w14:textId="2469302E" w:rsidR="00E7296F" w:rsidRPr="00E81C23" w:rsidRDefault="00794129" w:rsidP="00D77FB1">
      <w:pPr>
        <w:spacing w:after="0" w:line="240" w:lineRule="auto"/>
        <w:ind w:firstLine="709"/>
        <w:jc w:val="both"/>
        <w:rPr>
          <w:rFonts w:ascii="Times New Roman" w:hAnsi="Times New Roman" w:cs="Times New Roman"/>
          <w:sz w:val="28"/>
          <w:szCs w:val="28"/>
          <w:lang w:val="kk-KZ"/>
        </w:rPr>
      </w:pPr>
      <w:r w:rsidRPr="00794129">
        <w:rPr>
          <w:rFonts w:ascii="Times New Roman" w:hAnsi="Times New Roman" w:cs="Times New Roman"/>
          <w:sz w:val="28"/>
        </w:rPr>
        <w:t>Это расширяет спектр применимых субстратов и позволяет вовлекать в реакцию соединения, склонные к ацилированию или чувствительные к кислотным условиям, такие как гидроксифенилзамещённые имины, которые при данных условиях формируют соответствующие гидроксиарил-производные лактамы.</w:t>
      </w:r>
      <w:r w:rsidR="00565D1A" w:rsidRPr="00794129">
        <w:rPr>
          <w:rFonts w:ascii="Times New Roman" w:hAnsi="Times New Roman" w:cs="Times New Roman"/>
          <w:sz w:val="36"/>
          <w:szCs w:val="28"/>
          <w:lang w:val="kk-KZ"/>
        </w:rPr>
        <w:t xml:space="preserve"> </w:t>
      </w:r>
    </w:p>
    <w:p w14:paraId="5ED70902" w14:textId="77777777" w:rsidR="00565D1A" w:rsidRPr="008F3097" w:rsidRDefault="00565D1A" w:rsidP="00D77FB1">
      <w:pPr>
        <w:spacing w:after="0" w:line="240" w:lineRule="auto"/>
        <w:ind w:firstLine="709"/>
        <w:jc w:val="both"/>
        <w:rPr>
          <w:rFonts w:ascii="Times New Roman" w:hAnsi="Times New Roman" w:cs="Times New Roman"/>
          <w:sz w:val="28"/>
          <w:szCs w:val="28"/>
          <w:lang w:val="kk-KZ"/>
        </w:rPr>
      </w:pPr>
    </w:p>
    <w:p w14:paraId="018CDADB" w14:textId="255DD5E4" w:rsidR="00F043E1" w:rsidRPr="00241789" w:rsidRDefault="00241789" w:rsidP="00241789">
      <w:pPr>
        <w:spacing w:after="0" w:line="240" w:lineRule="auto"/>
        <w:ind w:left="709"/>
        <w:jc w:val="both"/>
        <w:rPr>
          <w:rFonts w:ascii="Times New Roman" w:hAnsi="Times New Roman" w:cs="Times New Roman"/>
          <w:sz w:val="28"/>
          <w:szCs w:val="28"/>
          <w:lang w:val="kk-KZ"/>
        </w:rPr>
      </w:pPr>
      <w:r w:rsidRPr="00241789">
        <w:rPr>
          <w:rFonts w:ascii="Times New Roman" w:hAnsi="Times New Roman" w:cs="Times New Roman"/>
          <w:sz w:val="28"/>
          <w:szCs w:val="28"/>
        </w:rPr>
        <w:t>1.2.</w:t>
      </w:r>
      <w:r>
        <w:rPr>
          <w:rFonts w:ascii="Times New Roman" w:hAnsi="Times New Roman" w:cs="Times New Roman"/>
          <w:sz w:val="28"/>
          <w:szCs w:val="28"/>
        </w:rPr>
        <w:t>4</w:t>
      </w:r>
      <w:r w:rsidRPr="00241789">
        <w:rPr>
          <w:rFonts w:ascii="Times New Roman" w:hAnsi="Times New Roman" w:cs="Times New Roman"/>
          <w:sz w:val="28"/>
          <w:szCs w:val="28"/>
        </w:rPr>
        <w:t xml:space="preserve"> </w:t>
      </w:r>
      <w:r w:rsidR="00F043E1" w:rsidRPr="00241789">
        <w:rPr>
          <w:rFonts w:ascii="Times New Roman" w:hAnsi="Times New Roman" w:cs="Times New Roman"/>
          <w:sz w:val="28"/>
          <w:szCs w:val="28"/>
        </w:rPr>
        <w:t>Моноэфиры дикарбоновых кислот</w:t>
      </w:r>
      <w:r w:rsidR="00D77E22" w:rsidRPr="00241789">
        <w:rPr>
          <w:rFonts w:ascii="Times New Roman" w:hAnsi="Times New Roman" w:cs="Times New Roman"/>
          <w:sz w:val="28"/>
          <w:szCs w:val="28"/>
          <w:lang w:val="kk-KZ"/>
        </w:rPr>
        <w:t xml:space="preserve"> для синтеза лактамов</w:t>
      </w:r>
    </w:p>
    <w:p w14:paraId="28A5822C"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 xml:space="preserve">Красавин и его коллеги недавно предложили альтернативный подход, основанный на использовании </w:t>
      </w:r>
      <w:r w:rsidRPr="00E81C23">
        <w:rPr>
          <w:rFonts w:ascii="Times New Roman" w:eastAsia="Times New Roman" w:hAnsi="Times New Roman" w:cs="Times New Roman"/>
          <w:i/>
          <w:iCs/>
          <w:sz w:val="28"/>
          <w:szCs w:val="24"/>
          <w:lang w:eastAsia="ru-RU"/>
        </w:rPr>
        <w:t>o</w:t>
      </w:r>
      <w:r w:rsidRPr="00E81C23">
        <w:rPr>
          <w:rFonts w:ascii="Times New Roman" w:eastAsia="Times New Roman" w:hAnsi="Times New Roman" w:cs="Times New Roman"/>
          <w:sz w:val="28"/>
          <w:szCs w:val="24"/>
          <w:lang w:eastAsia="ru-RU"/>
        </w:rPr>
        <w:t xml:space="preserve">-(алкоксикарбонил)метилбензойных кислот в качестве функциональных аналогов гомофталевого ангидрида. Этот вариант исключает необходимость предварительной подготовки ангидридов и опирается на активацию соответствующих кислот 1,1′-карбонилдиимидазолом (CDI), что приводит к образованию реакционноспособных смешанных ангидридов и обеспечивает </w:t>
      </w:r>
      <w:r w:rsidRPr="00E81C23">
        <w:rPr>
          <w:rFonts w:ascii="Times New Roman" w:eastAsia="Times New Roman" w:hAnsi="Times New Roman" w:cs="Times New Roman"/>
          <w:bCs/>
          <w:sz w:val="28"/>
          <w:szCs w:val="24"/>
          <w:lang w:eastAsia="ru-RU"/>
        </w:rPr>
        <w:t>прямой доступ к тетрагидроизохинолоновым эфирам</w:t>
      </w:r>
      <w:r w:rsidRPr="00E81C23">
        <w:rPr>
          <w:rFonts w:ascii="Times New Roman" w:eastAsia="Times New Roman" w:hAnsi="Times New Roman" w:cs="Times New Roman"/>
          <w:sz w:val="28"/>
          <w:szCs w:val="24"/>
          <w:lang w:eastAsia="ru-RU"/>
        </w:rPr>
        <w:t xml:space="preserve"> по механизму, представленному на рисунке 36 [83].</w:t>
      </w:r>
    </w:p>
    <w:p w14:paraId="707F8FCC"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 xml:space="preserve">Важным преимуществом методологии является её структурная гибкость. Было показано, что подход применим к широкому спектру </w:t>
      </w:r>
      <w:r w:rsidRPr="00E81C23">
        <w:rPr>
          <w:rFonts w:ascii="Times New Roman" w:eastAsia="Times New Roman" w:hAnsi="Times New Roman" w:cs="Times New Roman"/>
          <w:i/>
          <w:iCs/>
          <w:sz w:val="28"/>
          <w:szCs w:val="24"/>
          <w:lang w:eastAsia="ru-RU"/>
        </w:rPr>
        <w:t>o</w:t>
      </w:r>
      <w:r w:rsidRPr="00E81C23">
        <w:rPr>
          <w:rFonts w:ascii="Times New Roman" w:eastAsia="Times New Roman" w:hAnsi="Times New Roman" w:cs="Times New Roman"/>
          <w:sz w:val="28"/>
          <w:szCs w:val="24"/>
          <w:lang w:eastAsia="ru-RU"/>
        </w:rPr>
        <w:t>-метилбензойных кислот, α-замещённых электроноакцепторными группами, отличными от сложного эфира, что позволяет варьировать электронные и реакционные свойства ключевых интермедиатов.</w:t>
      </w:r>
    </w:p>
    <w:p w14:paraId="68BC7FB1"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 xml:space="preserve">В результате циано-, амидо- и сульфонилзамещённые тетрагидроизохинолоны были </w:t>
      </w:r>
      <w:r w:rsidRPr="00E81C23">
        <w:rPr>
          <w:rFonts w:ascii="Times New Roman" w:eastAsia="Times New Roman" w:hAnsi="Times New Roman" w:cs="Times New Roman"/>
          <w:bCs/>
          <w:sz w:val="28"/>
          <w:szCs w:val="24"/>
          <w:lang w:eastAsia="ru-RU"/>
        </w:rPr>
        <w:t>эффективно получены</w:t>
      </w:r>
      <w:r w:rsidRPr="00E81C23">
        <w:rPr>
          <w:rFonts w:ascii="Times New Roman" w:eastAsia="Times New Roman" w:hAnsi="Times New Roman" w:cs="Times New Roman"/>
          <w:sz w:val="28"/>
          <w:szCs w:val="24"/>
          <w:lang w:eastAsia="ru-RU"/>
        </w:rPr>
        <w:t xml:space="preserve"> посредством активации исходных кислот CDI или уксусным ангидридом [84]. Таким образом, данный вариант реакции Кастаньоли–Кушмана существенно расширяет синтетический потенциал метода и облегчает доступ к структурно разнообразным изохинолоновым каркасам.</w:t>
      </w:r>
    </w:p>
    <w:p w14:paraId="5767D868" w14:textId="67B512F7" w:rsidR="00D77FB1" w:rsidRPr="008F3097" w:rsidRDefault="00D77FB1" w:rsidP="00D77FB1">
      <w:pPr>
        <w:spacing w:after="0" w:line="240" w:lineRule="auto"/>
        <w:ind w:firstLine="709"/>
        <w:jc w:val="both"/>
        <w:rPr>
          <w:rFonts w:ascii="Times New Roman" w:hAnsi="Times New Roman" w:cs="Times New Roman"/>
          <w:sz w:val="28"/>
          <w:szCs w:val="28"/>
        </w:rPr>
      </w:pPr>
    </w:p>
    <w:p w14:paraId="796883EB" w14:textId="4DBC90F9" w:rsidR="00942BC9" w:rsidRPr="008F3097" w:rsidRDefault="00944A17"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0094" w:dyaOrig="6413" w14:anchorId="6263630C">
          <v:shape id="_x0000_i1059" type="#_x0000_t75" style="width:402pt;height:256.5pt" o:ole="">
            <v:imagedata r:id="rId77" o:title=""/>
          </v:shape>
          <o:OLEObject Type="Embed" ProgID="ChemDraw.Document.6.0" ShapeID="_x0000_i1059" DrawAspect="Content" ObjectID="_1831271550" r:id="rId78"/>
        </w:object>
      </w:r>
    </w:p>
    <w:p w14:paraId="2FED4327" w14:textId="77777777" w:rsidR="00D77FB1" w:rsidRPr="00D77FB1" w:rsidRDefault="00D77FB1" w:rsidP="009B6EF2">
      <w:pPr>
        <w:spacing w:after="0" w:line="240" w:lineRule="auto"/>
        <w:jc w:val="center"/>
        <w:rPr>
          <w:rFonts w:ascii="Times New Roman" w:hAnsi="Times New Roman" w:cs="Times New Roman"/>
          <w:sz w:val="16"/>
          <w:szCs w:val="16"/>
        </w:rPr>
      </w:pPr>
    </w:p>
    <w:p w14:paraId="7E1F5A7F" w14:textId="2E317CED" w:rsidR="0097756B"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36</w:t>
      </w:r>
      <w:r w:rsidR="00E048B9"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97756B" w:rsidRPr="00716913">
        <w:rPr>
          <w:rFonts w:ascii="Times New Roman" w:hAnsi="Times New Roman" w:cs="Times New Roman"/>
          <w:sz w:val="28"/>
          <w:szCs w:val="28"/>
        </w:rPr>
        <w:t xml:space="preserve"> Реакция типа Кастаньоли–</w:t>
      </w:r>
      <w:r w:rsidR="00D77FB1">
        <w:rPr>
          <w:rFonts w:ascii="Times New Roman" w:hAnsi="Times New Roman" w:cs="Times New Roman"/>
          <w:sz w:val="28"/>
          <w:szCs w:val="28"/>
        </w:rPr>
        <w:t>Кушмана с гомофталевыми эфирами</w:t>
      </w:r>
    </w:p>
    <w:p w14:paraId="39AB462C" w14:textId="13FFCCFE" w:rsidR="00942BC9" w:rsidRPr="008F3097" w:rsidRDefault="00942BC9" w:rsidP="00D77FB1">
      <w:pPr>
        <w:spacing w:after="0" w:line="240" w:lineRule="auto"/>
        <w:ind w:firstLine="709"/>
        <w:jc w:val="both"/>
        <w:rPr>
          <w:rFonts w:ascii="Times New Roman" w:hAnsi="Times New Roman" w:cs="Times New Roman"/>
          <w:sz w:val="28"/>
          <w:szCs w:val="28"/>
        </w:rPr>
      </w:pPr>
    </w:p>
    <w:p w14:paraId="446A675D" w14:textId="55F863FD" w:rsidR="00F043E1" w:rsidRPr="008F3097" w:rsidRDefault="00942BC9" w:rsidP="00D77FB1">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С другой стороны, реакция монометиловых эфиров N-(2-метокси-2-оксоэтил)-N-(</w:t>
      </w:r>
      <w:r w:rsidR="00552490" w:rsidRPr="008F3097">
        <w:rPr>
          <w:rFonts w:ascii="Times New Roman" w:hAnsi="Times New Roman" w:cs="Times New Roman"/>
          <w:sz w:val="28"/>
          <w:szCs w:val="28"/>
        </w:rPr>
        <w:t>фенилсульфонил) глицина</w:t>
      </w:r>
      <w:r w:rsidR="00822526" w:rsidRPr="008F3097">
        <w:rPr>
          <w:rFonts w:ascii="Times New Roman" w:hAnsi="Times New Roman" w:cs="Times New Roman"/>
          <w:sz w:val="28"/>
          <w:szCs w:val="28"/>
        </w:rPr>
        <w:t xml:space="preserve"> с иминами</w:t>
      </w:r>
      <w:r w:rsidRPr="008F3097">
        <w:rPr>
          <w:rFonts w:ascii="Times New Roman" w:hAnsi="Times New Roman" w:cs="Times New Roman"/>
          <w:sz w:val="28"/>
          <w:szCs w:val="28"/>
        </w:rPr>
        <w:t>, промотированная уксусным ангидр</w:t>
      </w:r>
      <w:r w:rsidR="00822526" w:rsidRPr="008F3097">
        <w:rPr>
          <w:rFonts w:ascii="Times New Roman" w:hAnsi="Times New Roman" w:cs="Times New Roman"/>
          <w:sz w:val="28"/>
          <w:szCs w:val="28"/>
        </w:rPr>
        <w:t>идом, привела к β-лактамам</w:t>
      </w:r>
      <w:r w:rsidRPr="008F3097">
        <w:rPr>
          <w:rFonts w:ascii="Times New Roman" w:hAnsi="Times New Roman" w:cs="Times New Roman"/>
          <w:sz w:val="28"/>
          <w:szCs w:val="28"/>
        </w:rPr>
        <w:t xml:space="preserve"> вместо первоначально ожидаемых δ-лактамов типа К</w:t>
      </w:r>
      <w:r w:rsidR="00B310C4" w:rsidRPr="008F3097">
        <w:rPr>
          <w:rFonts w:ascii="Times New Roman" w:hAnsi="Times New Roman" w:cs="Times New Roman"/>
          <w:sz w:val="28"/>
          <w:szCs w:val="28"/>
        </w:rPr>
        <w:t>астаньоли–Кушмана (</w:t>
      </w:r>
      <w:r w:rsidR="00881D71">
        <w:rPr>
          <w:rFonts w:ascii="Times New Roman" w:hAnsi="Times New Roman" w:cs="Times New Roman"/>
          <w:sz w:val="28"/>
          <w:szCs w:val="28"/>
        </w:rPr>
        <w:t>рисунок 37</w:t>
      </w:r>
      <w:r w:rsidR="000D3FD5">
        <w:rPr>
          <w:rFonts w:ascii="Times New Roman" w:hAnsi="Times New Roman" w:cs="Times New Roman"/>
          <w:sz w:val="28"/>
          <w:szCs w:val="28"/>
        </w:rPr>
        <w:t>) [</w:t>
      </w:r>
      <w:r w:rsidR="000D3FD5" w:rsidRPr="000D3FD5">
        <w:rPr>
          <w:rFonts w:ascii="Times New Roman" w:hAnsi="Times New Roman" w:cs="Times New Roman"/>
          <w:sz w:val="28"/>
          <w:szCs w:val="28"/>
        </w:rPr>
        <w:t>8</w:t>
      </w:r>
      <w:r w:rsidR="00C417FB" w:rsidRPr="00C417FB">
        <w:rPr>
          <w:rFonts w:ascii="Times New Roman" w:hAnsi="Times New Roman" w:cs="Times New Roman"/>
          <w:sz w:val="28"/>
          <w:szCs w:val="28"/>
        </w:rPr>
        <w:t>5</w:t>
      </w:r>
      <w:r w:rsidRPr="008F3097">
        <w:rPr>
          <w:rFonts w:ascii="Times New Roman" w:hAnsi="Times New Roman" w:cs="Times New Roman"/>
          <w:sz w:val="28"/>
          <w:szCs w:val="28"/>
        </w:rPr>
        <w:t>]. Продукты были получены путем циклизации с участием метиленовой группы, смежной с кислотным фрагментом.</w:t>
      </w:r>
    </w:p>
    <w:p w14:paraId="1378CCCE" w14:textId="77777777" w:rsidR="00D77E22" w:rsidRPr="008F3097" w:rsidRDefault="00D77E22" w:rsidP="009B6EF2">
      <w:pPr>
        <w:spacing w:after="0" w:line="240" w:lineRule="auto"/>
        <w:jc w:val="both"/>
        <w:rPr>
          <w:rFonts w:ascii="Times New Roman" w:hAnsi="Times New Roman" w:cs="Times New Roman"/>
          <w:sz w:val="28"/>
          <w:szCs w:val="28"/>
        </w:rPr>
      </w:pPr>
    </w:p>
    <w:p w14:paraId="62B96E26" w14:textId="4B1D441C" w:rsidR="0097756B" w:rsidRPr="008F3097" w:rsidRDefault="00E91DD7"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861" w:dyaOrig="2774" w14:anchorId="5DD741A7">
          <v:shape id="_x0000_i1060" type="#_x0000_t75" style="width:466.5pt;height:131.25pt" o:ole="">
            <v:imagedata r:id="rId79" o:title=""/>
          </v:shape>
          <o:OLEObject Type="Embed" ProgID="ChemDraw.Document.6.0" ShapeID="_x0000_i1060" DrawAspect="Content" ObjectID="_1831271551" r:id="rId80"/>
        </w:object>
      </w:r>
    </w:p>
    <w:p w14:paraId="1E70A915" w14:textId="77777777" w:rsidR="00762AFA" w:rsidRPr="00D77FB1" w:rsidRDefault="00762AFA" w:rsidP="009B6EF2">
      <w:pPr>
        <w:spacing w:after="0" w:line="240" w:lineRule="auto"/>
        <w:jc w:val="center"/>
        <w:rPr>
          <w:rFonts w:ascii="Times New Roman" w:hAnsi="Times New Roman" w:cs="Times New Roman"/>
          <w:sz w:val="16"/>
          <w:szCs w:val="16"/>
        </w:rPr>
      </w:pPr>
    </w:p>
    <w:p w14:paraId="2B378151" w14:textId="77777777" w:rsidR="00D77FB1" w:rsidRPr="00D77FB1" w:rsidRDefault="00D77FB1" w:rsidP="009B6EF2">
      <w:pPr>
        <w:spacing w:after="0" w:line="240" w:lineRule="auto"/>
        <w:jc w:val="center"/>
        <w:rPr>
          <w:rFonts w:ascii="Times New Roman" w:hAnsi="Times New Roman" w:cs="Times New Roman"/>
          <w:sz w:val="16"/>
          <w:szCs w:val="16"/>
        </w:rPr>
      </w:pPr>
    </w:p>
    <w:p w14:paraId="7AB8E605" w14:textId="5E08254E" w:rsidR="0097756B"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37</w:t>
      </w:r>
      <w:r w:rsidR="00E048B9"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97756B" w:rsidRPr="00716913">
        <w:rPr>
          <w:rFonts w:ascii="Times New Roman" w:hAnsi="Times New Roman" w:cs="Times New Roman"/>
          <w:sz w:val="28"/>
          <w:szCs w:val="28"/>
        </w:rPr>
        <w:t xml:space="preserve"> Синтез </w:t>
      </w:r>
      <w:r w:rsidR="0097756B" w:rsidRPr="00716913">
        <w:rPr>
          <w:rFonts w:ascii="Times New Roman" w:hAnsi="Times New Roman" w:cs="Times New Roman"/>
          <w:sz w:val="28"/>
          <w:szCs w:val="28"/>
          <w:lang w:val="en-US"/>
        </w:rPr>
        <w:t>β</w:t>
      </w:r>
      <w:r w:rsidR="0097756B" w:rsidRPr="00716913">
        <w:rPr>
          <w:rFonts w:ascii="Times New Roman" w:hAnsi="Times New Roman" w:cs="Times New Roman"/>
          <w:sz w:val="28"/>
          <w:szCs w:val="28"/>
        </w:rPr>
        <w:t>-лактамов из мон</w:t>
      </w:r>
      <w:r w:rsidR="00D77FB1">
        <w:rPr>
          <w:rFonts w:ascii="Times New Roman" w:hAnsi="Times New Roman" w:cs="Times New Roman"/>
          <w:sz w:val="28"/>
          <w:szCs w:val="28"/>
        </w:rPr>
        <w:t>оэфиров дикарбоновых кислот</w:t>
      </w:r>
    </w:p>
    <w:p w14:paraId="74D012E6" w14:textId="37D516BD" w:rsidR="002F1675" w:rsidRPr="000D3FD5" w:rsidRDefault="002F1675" w:rsidP="009B6EF2">
      <w:pPr>
        <w:spacing w:after="0" w:line="240" w:lineRule="auto"/>
        <w:jc w:val="both"/>
        <w:rPr>
          <w:rFonts w:ascii="Times New Roman" w:hAnsi="Times New Roman" w:cs="Times New Roman"/>
          <w:b/>
          <w:sz w:val="28"/>
          <w:szCs w:val="28"/>
          <w:lang w:val="kk-KZ"/>
        </w:rPr>
      </w:pPr>
    </w:p>
    <w:p w14:paraId="55A547B3" w14:textId="19EB011E" w:rsidR="00940C75" w:rsidRPr="00241789" w:rsidRDefault="00241789" w:rsidP="00241789">
      <w:pPr>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rPr>
        <w:t xml:space="preserve">1.2.5 </w:t>
      </w:r>
      <w:r w:rsidR="00940C75" w:rsidRPr="00241789">
        <w:rPr>
          <w:rFonts w:ascii="Times New Roman" w:hAnsi="Times New Roman" w:cs="Times New Roman"/>
          <w:sz w:val="28"/>
          <w:szCs w:val="28"/>
        </w:rPr>
        <w:t>Трехкомпонентные реакции Кастаньоли-Кушмана</w:t>
      </w:r>
      <w:r w:rsidR="000D3FD5" w:rsidRPr="00241789">
        <w:rPr>
          <w:rFonts w:ascii="Times New Roman" w:hAnsi="Times New Roman" w:cs="Times New Roman"/>
          <w:sz w:val="28"/>
          <w:szCs w:val="28"/>
        </w:rPr>
        <w:t xml:space="preserve"> (3</w:t>
      </w:r>
      <w:r w:rsidR="000D3FD5" w:rsidRPr="00241789">
        <w:rPr>
          <w:rFonts w:ascii="Times New Roman" w:hAnsi="Times New Roman" w:cs="Times New Roman"/>
          <w:sz w:val="28"/>
          <w:szCs w:val="28"/>
          <w:lang w:val="kk-KZ"/>
        </w:rPr>
        <w:t>К</w:t>
      </w:r>
      <w:r w:rsidR="000D3FD5" w:rsidRPr="00241789">
        <w:rPr>
          <w:rFonts w:ascii="Times New Roman" w:hAnsi="Times New Roman" w:cs="Times New Roman"/>
          <w:sz w:val="28"/>
          <w:szCs w:val="28"/>
        </w:rPr>
        <w:t>-РКК)</w:t>
      </w:r>
    </w:p>
    <w:p w14:paraId="595EBCA4"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 xml:space="preserve">Хотя классическая реакция Кастаньоли–Кушмана формально включает только имин и ангидрид, её традиционно относят к многокомпонентным реакциям, поскольку имин обычно генерируется </w:t>
      </w:r>
      <w:r w:rsidRPr="00E81C23">
        <w:rPr>
          <w:rFonts w:ascii="Times New Roman" w:eastAsia="Times New Roman" w:hAnsi="Times New Roman" w:cs="Times New Roman"/>
          <w:i/>
          <w:iCs/>
          <w:sz w:val="28"/>
          <w:szCs w:val="24"/>
          <w:lang w:eastAsia="ru-RU"/>
        </w:rPr>
        <w:t>in situ</w:t>
      </w:r>
      <w:r w:rsidRPr="00E81C23">
        <w:rPr>
          <w:rFonts w:ascii="Times New Roman" w:eastAsia="Times New Roman" w:hAnsi="Times New Roman" w:cs="Times New Roman"/>
          <w:sz w:val="28"/>
          <w:szCs w:val="24"/>
          <w:lang w:eastAsia="ru-RU"/>
        </w:rPr>
        <w:t xml:space="preserve"> из соответствующего амина и альдегида. Однако долгое время предполагалось, что ангидриды не способны участвовать в реальных трёхкомпонентных процессах с альдегидами и аминами. Согласно принятому представлению, амин быстро реагирует с менее стерически затруднённым карбонильным центром ангидрида, необратимо образуя моноамид, который уже не может включать альдегидный компонент.</w:t>
      </w:r>
    </w:p>
    <w:p w14:paraId="2277B752"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Тем не менее, недавние данные свидетельствуют о том, что взаимодействие амина с ангидридом может быть обратимым при определённых условиях, что делает сосуществование ангидрида и имина в реакционной среде как минимум частично возможным. В течение последних двух десятилетий были предложены различные стратегии для реализации реакции Кастаньоли–Кушмана в многокомпонентном формате, включая последовательные процессы [86], применение дегидратирующих агентов, таких как уксусный ангидрид [87], а также каталитические и термически инициируемые варианты реакции [88].</w:t>
      </w:r>
    </w:p>
    <w:p w14:paraId="65C09329" w14:textId="77777777" w:rsidR="00E81C23" w:rsidRPr="00E81C23" w:rsidRDefault="00E81C23" w:rsidP="00E81C23">
      <w:pPr>
        <w:spacing w:after="0" w:line="240" w:lineRule="auto"/>
        <w:ind w:firstLine="709"/>
        <w:jc w:val="both"/>
        <w:rPr>
          <w:rFonts w:ascii="Times New Roman" w:eastAsia="Times New Roman" w:hAnsi="Times New Roman" w:cs="Times New Roman"/>
          <w:sz w:val="28"/>
          <w:szCs w:val="24"/>
          <w:lang w:eastAsia="ru-RU"/>
        </w:rPr>
      </w:pPr>
      <w:r w:rsidRPr="00E81C23">
        <w:rPr>
          <w:rFonts w:ascii="Times New Roman" w:eastAsia="Times New Roman" w:hAnsi="Times New Roman" w:cs="Times New Roman"/>
          <w:sz w:val="28"/>
          <w:szCs w:val="24"/>
          <w:lang w:eastAsia="ru-RU"/>
        </w:rPr>
        <w:t>Особый интерес представляют недавние результаты, полученные Красавиным [89] и Шоу [90], которые показали, что взаимодействие гомофталевого ангидрида (ГФА) с аминами приводит к образованию изомера амидокислоты, а не классического моноамида, как предполагалось ранее (рисунок 38).</w:t>
      </w:r>
    </w:p>
    <w:p w14:paraId="0421690C" w14:textId="1C8E03A9" w:rsidR="002C71A9" w:rsidRPr="008F3097" w:rsidRDefault="002C71A9" w:rsidP="00355EF8">
      <w:pPr>
        <w:spacing w:after="0" w:line="240" w:lineRule="auto"/>
        <w:jc w:val="both"/>
        <w:rPr>
          <w:rFonts w:ascii="Times New Roman" w:hAnsi="Times New Roman" w:cs="Times New Roman"/>
          <w:sz w:val="28"/>
          <w:szCs w:val="28"/>
          <w:lang w:val="kk-KZ"/>
        </w:rPr>
      </w:pPr>
    </w:p>
    <w:p w14:paraId="5286F9A0" w14:textId="4D37D28C" w:rsidR="009206F8" w:rsidRPr="008F3097" w:rsidRDefault="00CE5AF0"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920" w:dyaOrig="6810" w14:anchorId="2393FC0C">
          <v:shape id="_x0000_i1061" type="#_x0000_t75" style="width:374.25pt;height:243.75pt" o:ole="">
            <v:imagedata r:id="rId81" o:title=""/>
          </v:shape>
          <o:OLEObject Type="Embed" ProgID="ChemDraw.Document.6.0" ShapeID="_x0000_i1061" DrawAspect="Content" ObjectID="_1831271552" r:id="rId82"/>
        </w:object>
      </w:r>
    </w:p>
    <w:p w14:paraId="0CB845F9" w14:textId="77777777" w:rsidR="002C71A9" w:rsidRPr="00D77FB1" w:rsidRDefault="002C71A9" w:rsidP="009B6EF2">
      <w:pPr>
        <w:spacing w:after="0" w:line="240" w:lineRule="auto"/>
        <w:jc w:val="both"/>
        <w:rPr>
          <w:rFonts w:ascii="Times New Roman" w:hAnsi="Times New Roman" w:cs="Times New Roman"/>
          <w:sz w:val="16"/>
          <w:szCs w:val="16"/>
          <w:lang w:val="kk-KZ"/>
        </w:rPr>
      </w:pPr>
    </w:p>
    <w:p w14:paraId="2AA41B85" w14:textId="63511C54" w:rsidR="009206F8" w:rsidRPr="00716913" w:rsidRDefault="00881D71"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 38</w:t>
      </w:r>
      <w:r w:rsidR="007C67F4" w:rsidRPr="00716913">
        <w:rPr>
          <w:rFonts w:ascii="Times New Roman" w:hAnsi="Times New Roman" w:cs="Times New Roman"/>
          <w:sz w:val="28"/>
          <w:szCs w:val="28"/>
          <w:lang w:val="kk-KZ"/>
        </w:rPr>
        <w:t xml:space="preserve"> </w:t>
      </w:r>
      <w:r w:rsidR="00D77FB1">
        <w:rPr>
          <w:rFonts w:ascii="Times New Roman" w:hAnsi="Times New Roman" w:cs="Times New Roman"/>
          <w:sz w:val="28"/>
          <w:szCs w:val="28"/>
          <w:lang w:val="kk-KZ"/>
        </w:rPr>
        <w:t>‒</w:t>
      </w:r>
      <w:r w:rsidR="000A33AE" w:rsidRPr="00716913">
        <w:rPr>
          <w:rFonts w:ascii="Times New Roman" w:hAnsi="Times New Roman" w:cs="Times New Roman"/>
          <w:sz w:val="28"/>
          <w:szCs w:val="28"/>
          <w:lang w:val="kk-KZ"/>
        </w:rPr>
        <w:t xml:space="preserve"> Механизм 3К</w:t>
      </w:r>
      <w:r w:rsidR="002C71A9" w:rsidRPr="00716913">
        <w:rPr>
          <w:rFonts w:ascii="Times New Roman" w:hAnsi="Times New Roman" w:cs="Times New Roman"/>
          <w:sz w:val="28"/>
          <w:szCs w:val="28"/>
          <w:lang w:val="kk-KZ"/>
        </w:rPr>
        <w:t>-РКК, предложенный Шоу</w:t>
      </w:r>
    </w:p>
    <w:p w14:paraId="2430D949" w14:textId="29593760" w:rsidR="002F1675" w:rsidRPr="008F3097" w:rsidRDefault="002F1675" w:rsidP="009B6EF2">
      <w:pPr>
        <w:spacing w:after="0" w:line="240" w:lineRule="auto"/>
        <w:jc w:val="both"/>
        <w:rPr>
          <w:rFonts w:ascii="Times New Roman" w:hAnsi="Times New Roman" w:cs="Times New Roman"/>
          <w:sz w:val="28"/>
          <w:szCs w:val="28"/>
          <w:lang w:val="kk-KZ"/>
        </w:rPr>
      </w:pPr>
    </w:p>
    <w:p w14:paraId="025CF4AB" w14:textId="235854F5" w:rsidR="004A1EC5" w:rsidRPr="008F3097" w:rsidRDefault="00355EF8" w:rsidP="00D77FB1">
      <w:pPr>
        <w:spacing w:after="0" w:line="240" w:lineRule="auto"/>
        <w:ind w:firstLine="709"/>
        <w:jc w:val="both"/>
        <w:rPr>
          <w:rFonts w:ascii="Times New Roman" w:hAnsi="Times New Roman" w:cs="Times New Roman"/>
          <w:sz w:val="28"/>
          <w:szCs w:val="28"/>
          <w:lang w:val="kk-KZ"/>
        </w:rPr>
      </w:pPr>
      <w:r w:rsidRPr="00355EF8">
        <w:rPr>
          <w:rFonts w:ascii="Times New Roman" w:hAnsi="Times New Roman" w:cs="Times New Roman"/>
          <w:sz w:val="28"/>
          <w:szCs w:val="28"/>
        </w:rPr>
        <w:t>Опираясь на результаты детальных механистических исследований</w:t>
      </w:r>
      <w:r w:rsidR="004A1EC5" w:rsidRPr="008F3097">
        <w:rPr>
          <w:rFonts w:ascii="Times New Roman" w:hAnsi="Times New Roman" w:cs="Times New Roman"/>
          <w:sz w:val="28"/>
          <w:szCs w:val="28"/>
          <w:lang w:val="kk-KZ"/>
        </w:rPr>
        <w:t xml:space="preserve">, Шоу предложил механизм для 3К-РКК, в котором циклический ангидрид и амидокислота находятся в равновесии. В этом сценарии амин и альдегид образуют имин, который далее реагирует с ангидридом аналогично тому, </w:t>
      </w:r>
      <w:r w:rsidR="000D3FD5">
        <w:rPr>
          <w:rFonts w:ascii="Times New Roman" w:hAnsi="Times New Roman" w:cs="Times New Roman"/>
          <w:sz w:val="28"/>
          <w:szCs w:val="28"/>
          <w:lang w:val="kk-KZ"/>
        </w:rPr>
        <w:t>как это происходит в 2К-РКК [9</w:t>
      </w:r>
      <w:r w:rsidR="00C417FB" w:rsidRPr="00C417FB">
        <w:rPr>
          <w:rFonts w:ascii="Times New Roman" w:hAnsi="Times New Roman" w:cs="Times New Roman"/>
          <w:sz w:val="28"/>
          <w:szCs w:val="28"/>
        </w:rPr>
        <w:t>0</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 11599-11606</w:t>
      </w:r>
      <w:r w:rsidR="004A1EC5" w:rsidRPr="008F3097">
        <w:rPr>
          <w:rFonts w:ascii="Times New Roman" w:hAnsi="Times New Roman" w:cs="Times New Roman"/>
          <w:sz w:val="28"/>
          <w:szCs w:val="28"/>
          <w:lang w:val="kk-KZ"/>
        </w:rPr>
        <w:t>].</w:t>
      </w:r>
    </w:p>
    <w:p w14:paraId="2C0F759E" w14:textId="20677194" w:rsidR="00EA6B52" w:rsidRDefault="00540727" w:rsidP="00D77FB1">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Двухкомпонентн</w:t>
      </w:r>
      <w:r w:rsidR="000A33AE" w:rsidRPr="008F3097">
        <w:rPr>
          <w:rFonts w:ascii="Times New Roman" w:hAnsi="Times New Roman" w:cs="Times New Roman"/>
          <w:sz w:val="28"/>
          <w:szCs w:val="28"/>
          <w:lang w:val="kk-KZ"/>
        </w:rPr>
        <w:t xml:space="preserve">ая реакция иминов </w:t>
      </w:r>
      <w:r w:rsidR="002C71A9" w:rsidRPr="008F3097">
        <w:rPr>
          <w:rFonts w:ascii="Times New Roman" w:hAnsi="Times New Roman" w:cs="Times New Roman"/>
          <w:sz w:val="28"/>
          <w:szCs w:val="28"/>
          <w:lang w:val="kk-KZ"/>
        </w:rPr>
        <w:t>с ГФА</w:t>
      </w:r>
      <w:r w:rsidRPr="008F3097">
        <w:rPr>
          <w:rFonts w:ascii="Times New Roman" w:hAnsi="Times New Roman" w:cs="Times New Roman"/>
          <w:sz w:val="28"/>
          <w:szCs w:val="28"/>
          <w:lang w:val="kk-KZ"/>
        </w:rPr>
        <w:t>, катализируемая избытком BF</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-Et</w:t>
      </w:r>
      <w:r w:rsidRPr="008F3097">
        <w:rPr>
          <w:rFonts w:ascii="Times New Roman" w:hAnsi="Times New Roman" w:cs="Times New Roman"/>
          <w:sz w:val="28"/>
          <w:szCs w:val="28"/>
          <w:vertAlign w:val="subscript"/>
          <w:lang w:val="kk-KZ"/>
        </w:rPr>
        <w:t>2</w:t>
      </w:r>
      <w:r w:rsidRPr="008F3097">
        <w:rPr>
          <w:rFonts w:ascii="Times New Roman" w:hAnsi="Times New Roman" w:cs="Times New Roman"/>
          <w:sz w:val="28"/>
          <w:szCs w:val="28"/>
          <w:lang w:val="kk-KZ"/>
        </w:rPr>
        <w:t>O, приводит к транс-изохинолоновым кислотам с в</w:t>
      </w:r>
      <w:r w:rsidR="000D3FD5">
        <w:rPr>
          <w:rFonts w:ascii="Times New Roman" w:hAnsi="Times New Roman" w:cs="Times New Roman"/>
          <w:sz w:val="28"/>
          <w:szCs w:val="28"/>
          <w:lang w:val="kk-KZ"/>
        </w:rPr>
        <w:t>ысокой стереоселективностью [</w:t>
      </w:r>
      <w:r w:rsidR="00C417FB" w:rsidRPr="00C417FB">
        <w:rPr>
          <w:rFonts w:ascii="Times New Roman" w:hAnsi="Times New Roman" w:cs="Times New Roman"/>
          <w:sz w:val="28"/>
          <w:szCs w:val="28"/>
        </w:rPr>
        <w:t>89</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 2595-2598</w:t>
      </w:r>
      <w:r w:rsidRPr="008F3097">
        <w:rPr>
          <w:rFonts w:ascii="Times New Roman" w:hAnsi="Times New Roman" w:cs="Times New Roman"/>
          <w:sz w:val="28"/>
          <w:szCs w:val="28"/>
          <w:lang w:val="kk-KZ"/>
        </w:rPr>
        <w:t>]. Кроме того,</w:t>
      </w:r>
      <w:r w:rsidR="002C71A9" w:rsidRPr="008F3097">
        <w:rPr>
          <w:rFonts w:ascii="Times New Roman" w:hAnsi="Times New Roman" w:cs="Times New Roman"/>
          <w:sz w:val="28"/>
          <w:szCs w:val="28"/>
          <w:lang w:val="kk-KZ"/>
        </w:rPr>
        <w:t xml:space="preserve"> трехкомпонентная комбинация ГФА</w:t>
      </w:r>
      <w:r w:rsidR="000A33AE" w:rsidRPr="008F3097">
        <w:rPr>
          <w:rFonts w:ascii="Times New Roman" w:hAnsi="Times New Roman" w:cs="Times New Roman"/>
          <w:sz w:val="28"/>
          <w:szCs w:val="28"/>
          <w:lang w:val="kk-KZ"/>
        </w:rPr>
        <w:t>, альдегидов</w:t>
      </w:r>
      <w:r w:rsidRPr="008F3097">
        <w:rPr>
          <w:rFonts w:ascii="Times New Roman" w:hAnsi="Times New Roman" w:cs="Times New Roman"/>
          <w:sz w:val="28"/>
          <w:szCs w:val="28"/>
          <w:lang w:val="kk-KZ"/>
        </w:rPr>
        <w:t xml:space="preserve"> и ацетата аммония в присутствии 50% молярной аспарагиновой кислоты в качестве органического катализатора дает тр</w:t>
      </w:r>
      <w:r w:rsidR="000A33AE" w:rsidRPr="008F3097">
        <w:rPr>
          <w:rFonts w:ascii="Times New Roman" w:hAnsi="Times New Roman" w:cs="Times New Roman"/>
          <w:sz w:val="28"/>
          <w:szCs w:val="28"/>
          <w:lang w:val="kk-KZ"/>
        </w:rPr>
        <w:t xml:space="preserve">анс-изохинолоновые кислоты </w:t>
      </w:r>
      <w:r w:rsidR="000D3FD5">
        <w:rPr>
          <w:rFonts w:ascii="Times New Roman" w:hAnsi="Times New Roman" w:cs="Times New Roman"/>
          <w:sz w:val="28"/>
          <w:szCs w:val="28"/>
          <w:lang w:val="kk-KZ"/>
        </w:rPr>
        <w:t>[9</w:t>
      </w:r>
      <w:r w:rsidR="00C417FB" w:rsidRPr="00C417FB">
        <w:rPr>
          <w:rFonts w:ascii="Times New Roman" w:hAnsi="Times New Roman" w:cs="Times New Roman"/>
          <w:sz w:val="28"/>
          <w:szCs w:val="28"/>
        </w:rPr>
        <w:t>0</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 11599-11606</w:t>
      </w:r>
      <w:r w:rsidRPr="008F3097">
        <w:rPr>
          <w:rFonts w:ascii="Times New Roman" w:hAnsi="Times New Roman" w:cs="Times New Roman"/>
          <w:sz w:val="28"/>
          <w:szCs w:val="28"/>
          <w:lang w:val="kk-KZ"/>
        </w:rPr>
        <w:t>]</w:t>
      </w:r>
      <w:r w:rsidR="002C71A9" w:rsidRPr="008F3097">
        <w:rPr>
          <w:rFonts w:ascii="Times New Roman" w:hAnsi="Times New Roman" w:cs="Times New Roman"/>
          <w:sz w:val="28"/>
          <w:szCs w:val="28"/>
          <w:lang w:val="kk-KZ"/>
        </w:rPr>
        <w:t xml:space="preserve">. </w:t>
      </w:r>
    </w:p>
    <w:p w14:paraId="28F048F2" w14:textId="21788C05" w:rsidR="00B23EDA" w:rsidRPr="008F3097" w:rsidRDefault="002C71A9" w:rsidP="00D77FB1">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Примечательно, что реакция ГФА</w:t>
      </w:r>
      <w:r w:rsidR="00540727" w:rsidRPr="008F3097">
        <w:rPr>
          <w:rFonts w:ascii="Times New Roman" w:hAnsi="Times New Roman" w:cs="Times New Roman"/>
          <w:sz w:val="28"/>
          <w:szCs w:val="28"/>
          <w:lang w:val="kk-KZ"/>
        </w:rPr>
        <w:t xml:space="preserve">, ацетата аммония </w:t>
      </w:r>
      <w:r w:rsidR="000A33AE" w:rsidRPr="008F3097">
        <w:rPr>
          <w:rFonts w:ascii="Times New Roman" w:hAnsi="Times New Roman" w:cs="Times New Roman"/>
          <w:sz w:val="28"/>
          <w:szCs w:val="28"/>
          <w:lang w:val="kk-KZ"/>
        </w:rPr>
        <w:t xml:space="preserve">и карбонильных соединений </w:t>
      </w:r>
      <w:r w:rsidR="00540727" w:rsidRPr="008F3097">
        <w:rPr>
          <w:rFonts w:ascii="Times New Roman" w:hAnsi="Times New Roman" w:cs="Times New Roman"/>
          <w:sz w:val="28"/>
          <w:szCs w:val="28"/>
          <w:lang w:val="kk-KZ"/>
        </w:rPr>
        <w:t>без катализатора была</w:t>
      </w:r>
      <w:r w:rsidR="000D3FD5">
        <w:rPr>
          <w:rFonts w:ascii="Times New Roman" w:hAnsi="Times New Roman" w:cs="Times New Roman"/>
          <w:sz w:val="28"/>
          <w:szCs w:val="28"/>
          <w:lang w:val="kk-KZ"/>
        </w:rPr>
        <w:t xml:space="preserve"> недавно описана Красавиным [9</w:t>
      </w:r>
      <w:r w:rsidR="00C417FB" w:rsidRPr="00C417FB">
        <w:rPr>
          <w:rFonts w:ascii="Times New Roman" w:hAnsi="Times New Roman" w:cs="Times New Roman"/>
          <w:sz w:val="28"/>
          <w:szCs w:val="28"/>
        </w:rPr>
        <w:t>1</w:t>
      </w:r>
      <w:r w:rsidR="00BC6CC1" w:rsidRPr="00BC6CC1">
        <w:rPr>
          <w:rFonts w:ascii="Times New Roman" w:hAnsi="Times New Roman" w:cs="Times New Roman"/>
          <w:sz w:val="28"/>
          <w:szCs w:val="28"/>
        </w:rPr>
        <w:t>-9</w:t>
      </w:r>
      <w:r w:rsidR="00C417FB" w:rsidRPr="00C417FB">
        <w:rPr>
          <w:rFonts w:ascii="Times New Roman" w:hAnsi="Times New Roman" w:cs="Times New Roman"/>
          <w:sz w:val="28"/>
          <w:szCs w:val="28"/>
        </w:rPr>
        <w:t>3</w:t>
      </w:r>
      <w:r w:rsidR="00540727" w:rsidRPr="008F3097">
        <w:rPr>
          <w:rFonts w:ascii="Times New Roman" w:hAnsi="Times New Roman" w:cs="Times New Roman"/>
          <w:sz w:val="28"/>
          <w:szCs w:val="28"/>
          <w:lang w:val="kk-KZ"/>
        </w:rPr>
        <w:t>]. Стоит отметить, что эти реакции проводятся в кипящем CH</w:t>
      </w:r>
      <w:r w:rsidR="00540727" w:rsidRPr="008F3097">
        <w:rPr>
          <w:rFonts w:ascii="Times New Roman" w:hAnsi="Times New Roman" w:cs="Times New Roman"/>
          <w:sz w:val="28"/>
          <w:szCs w:val="28"/>
          <w:vertAlign w:val="subscript"/>
          <w:lang w:val="kk-KZ"/>
        </w:rPr>
        <w:t>3</w:t>
      </w:r>
      <w:r w:rsidR="00540727" w:rsidRPr="008F3097">
        <w:rPr>
          <w:rFonts w:ascii="Times New Roman" w:hAnsi="Times New Roman" w:cs="Times New Roman"/>
          <w:sz w:val="28"/>
          <w:szCs w:val="28"/>
          <w:lang w:val="kk-KZ"/>
        </w:rPr>
        <w:t>CN, что может объяснить образование термодинамически более</w:t>
      </w:r>
      <w:r w:rsidR="000A33AE" w:rsidRPr="008F3097">
        <w:rPr>
          <w:rFonts w:ascii="Times New Roman" w:hAnsi="Times New Roman" w:cs="Times New Roman"/>
          <w:sz w:val="28"/>
          <w:szCs w:val="28"/>
          <w:lang w:val="kk-KZ"/>
        </w:rPr>
        <w:t xml:space="preserve"> стабильных транс-изомеров</w:t>
      </w:r>
      <w:r w:rsidR="00540727" w:rsidRPr="008F3097">
        <w:rPr>
          <w:rFonts w:ascii="Times New Roman" w:hAnsi="Times New Roman" w:cs="Times New Roman"/>
          <w:sz w:val="28"/>
          <w:szCs w:val="28"/>
          <w:lang w:val="kk-KZ"/>
        </w:rPr>
        <w:t xml:space="preserve">. </w:t>
      </w:r>
      <w:r w:rsidR="00355EF8" w:rsidRPr="00355EF8">
        <w:rPr>
          <w:rFonts w:ascii="Times New Roman" w:hAnsi="Times New Roman" w:cs="Times New Roman"/>
          <w:sz w:val="28"/>
          <w:szCs w:val="28"/>
        </w:rPr>
        <w:t>Предложенный протокол применим к циклическим кетонам, приводя к спироциклическим лактамам [94], и также был использован для синтеза ингибиторов поли(АДФ-рибоза)</w:t>
      </w:r>
      <w:r w:rsidR="00355EF8">
        <w:rPr>
          <w:rFonts w:ascii="Times New Roman" w:hAnsi="Times New Roman" w:cs="Times New Roman"/>
          <w:sz w:val="28"/>
          <w:szCs w:val="28"/>
        </w:rPr>
        <w:t xml:space="preserve"> </w:t>
      </w:r>
      <w:r w:rsidR="00355EF8" w:rsidRPr="00355EF8">
        <w:rPr>
          <w:rFonts w:ascii="Times New Roman" w:hAnsi="Times New Roman" w:cs="Times New Roman"/>
          <w:sz w:val="28"/>
          <w:szCs w:val="28"/>
        </w:rPr>
        <w:t>полимеразы (PARP) (рисунок 39) [95].</w:t>
      </w:r>
    </w:p>
    <w:p w14:paraId="22A2AD12" w14:textId="77777777" w:rsidR="00826070" w:rsidRPr="008F3097" w:rsidRDefault="00826070" w:rsidP="009B6EF2">
      <w:pPr>
        <w:spacing w:after="0" w:line="240" w:lineRule="auto"/>
        <w:jc w:val="both"/>
        <w:rPr>
          <w:rFonts w:ascii="Times New Roman" w:hAnsi="Times New Roman" w:cs="Times New Roman"/>
          <w:sz w:val="28"/>
          <w:szCs w:val="28"/>
          <w:lang w:val="kk-KZ"/>
        </w:rPr>
      </w:pPr>
    </w:p>
    <w:p w14:paraId="339CD2F8" w14:textId="5E4A7BD8" w:rsidR="00721EA9" w:rsidRPr="008F3097" w:rsidRDefault="00B70A78" w:rsidP="009B6EF2">
      <w:pPr>
        <w:spacing w:after="0" w:line="240" w:lineRule="auto"/>
        <w:jc w:val="center"/>
        <w:rPr>
          <w:rFonts w:ascii="Times New Roman" w:hAnsi="Times New Roman" w:cs="Times New Roman"/>
          <w:sz w:val="28"/>
          <w:szCs w:val="28"/>
          <w:lang w:val="en-US"/>
        </w:rPr>
      </w:pPr>
      <w:r w:rsidRPr="008F3097">
        <w:rPr>
          <w:rFonts w:ascii="Times New Roman" w:hAnsi="Times New Roman" w:cs="Times New Roman"/>
          <w:sz w:val="28"/>
          <w:szCs w:val="28"/>
        </w:rPr>
        <w:object w:dxaOrig="10150" w:dyaOrig="3695" w14:anchorId="483CB42A">
          <v:shape id="_x0000_i1062" type="#_x0000_t75" style="width:388.5pt;height:140.25pt" o:ole="">
            <v:imagedata r:id="rId83" o:title=""/>
          </v:shape>
          <o:OLEObject Type="Embed" ProgID="ChemDraw.Document.6.0" ShapeID="_x0000_i1062" DrawAspect="Content" ObjectID="_1831271553" r:id="rId84"/>
        </w:object>
      </w:r>
    </w:p>
    <w:p w14:paraId="22FEF580" w14:textId="77777777" w:rsidR="00CE5AF0" w:rsidRPr="00CE5AF0" w:rsidRDefault="00CE5AF0" w:rsidP="009B6EF2">
      <w:pPr>
        <w:spacing w:after="0" w:line="240" w:lineRule="auto"/>
        <w:jc w:val="center"/>
        <w:rPr>
          <w:rFonts w:ascii="Times New Roman" w:hAnsi="Times New Roman" w:cs="Times New Roman"/>
          <w:sz w:val="16"/>
          <w:szCs w:val="16"/>
          <w:lang w:val="kk-KZ"/>
        </w:rPr>
      </w:pPr>
    </w:p>
    <w:p w14:paraId="17590CD6" w14:textId="640B5D16" w:rsidR="00826070" w:rsidRPr="00716913" w:rsidRDefault="00881D71"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 39</w:t>
      </w:r>
      <w:r w:rsidR="00294C7B" w:rsidRPr="00716913">
        <w:rPr>
          <w:rFonts w:ascii="Times New Roman" w:hAnsi="Times New Roman" w:cs="Times New Roman"/>
          <w:sz w:val="28"/>
          <w:szCs w:val="28"/>
          <w:lang w:val="kk-KZ"/>
        </w:rPr>
        <w:t xml:space="preserve"> </w:t>
      </w:r>
      <w:r w:rsidR="00F13E93" w:rsidRPr="00716913">
        <w:rPr>
          <w:rFonts w:ascii="Times New Roman" w:hAnsi="Times New Roman" w:cs="Times New Roman"/>
          <w:sz w:val="28"/>
          <w:szCs w:val="28"/>
          <w:lang w:val="kk-KZ"/>
        </w:rPr>
        <w:t>– 3К</w:t>
      </w:r>
      <w:r w:rsidR="002C71A9" w:rsidRPr="00716913">
        <w:rPr>
          <w:rFonts w:ascii="Times New Roman" w:hAnsi="Times New Roman" w:cs="Times New Roman"/>
          <w:sz w:val="28"/>
          <w:szCs w:val="28"/>
          <w:lang w:val="kk-KZ"/>
        </w:rPr>
        <w:t>-РКК</w:t>
      </w:r>
      <w:r w:rsidR="009206F8" w:rsidRPr="00716913">
        <w:rPr>
          <w:rFonts w:ascii="Times New Roman" w:hAnsi="Times New Roman" w:cs="Times New Roman"/>
          <w:sz w:val="28"/>
          <w:szCs w:val="28"/>
          <w:lang w:val="kk-KZ"/>
        </w:rPr>
        <w:t>, используемый в синтезе ингибиторов PARP (HATU: 2-(7-Аза-1H-бензотриазол-1-ил)-1,1,3,3-те</w:t>
      </w:r>
      <w:r w:rsidR="00CE5AF0">
        <w:rPr>
          <w:rFonts w:ascii="Times New Roman" w:hAnsi="Times New Roman" w:cs="Times New Roman"/>
          <w:sz w:val="28"/>
          <w:szCs w:val="28"/>
          <w:lang w:val="kk-KZ"/>
        </w:rPr>
        <w:t>траметилурония гексафторфосфат)</w:t>
      </w:r>
    </w:p>
    <w:p w14:paraId="01FF949B" w14:textId="77777777" w:rsidR="004A1EC5" w:rsidRPr="008F3097" w:rsidRDefault="004A1EC5" w:rsidP="009B6EF2">
      <w:pPr>
        <w:spacing w:after="0" w:line="240" w:lineRule="auto"/>
        <w:jc w:val="center"/>
        <w:rPr>
          <w:rFonts w:ascii="Times New Roman" w:hAnsi="Times New Roman" w:cs="Times New Roman"/>
          <w:sz w:val="28"/>
          <w:szCs w:val="28"/>
          <w:lang w:val="kk-KZ"/>
        </w:rPr>
      </w:pPr>
    </w:p>
    <w:p w14:paraId="258BAD84" w14:textId="59D5FFA6" w:rsidR="002C71A9" w:rsidRPr="00EA6B52" w:rsidRDefault="00F13E93" w:rsidP="009B6EF2">
      <w:pPr>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sz w:val="28"/>
          <w:szCs w:val="28"/>
          <w:lang w:val="kk-KZ"/>
        </w:rPr>
        <w:t>В соответствии с этим, Шоу также продемонстрировал осуществимость 3К-РКК через ГФА, альдегидов как алифатических, так и ароматических аминов без</w:t>
      </w:r>
      <w:r w:rsidR="000D3FD5">
        <w:rPr>
          <w:rFonts w:ascii="Times New Roman" w:hAnsi="Times New Roman" w:cs="Times New Roman"/>
          <w:sz w:val="28"/>
          <w:szCs w:val="28"/>
          <w:lang w:val="kk-KZ"/>
        </w:rPr>
        <w:t xml:space="preserve"> необходимости катализатора [</w:t>
      </w:r>
      <w:r w:rsidR="00C417FB" w:rsidRPr="00C417FB">
        <w:rPr>
          <w:rFonts w:ascii="Times New Roman" w:hAnsi="Times New Roman" w:cs="Times New Roman"/>
          <w:sz w:val="28"/>
          <w:szCs w:val="28"/>
        </w:rPr>
        <w:t>89</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 2595-2598</w:t>
      </w:r>
      <w:r w:rsidRPr="008F3097">
        <w:rPr>
          <w:rFonts w:ascii="Times New Roman" w:hAnsi="Times New Roman" w:cs="Times New Roman"/>
          <w:sz w:val="28"/>
          <w:szCs w:val="28"/>
          <w:lang w:val="kk-KZ"/>
        </w:rPr>
        <w:t>]. Это подтверждает его механистическо</w:t>
      </w:r>
      <w:r w:rsidR="00081BB2">
        <w:rPr>
          <w:rFonts w:ascii="Times New Roman" w:hAnsi="Times New Roman" w:cs="Times New Roman"/>
          <w:sz w:val="28"/>
          <w:szCs w:val="28"/>
          <w:lang w:val="kk-KZ"/>
        </w:rPr>
        <w:t xml:space="preserve">е предложение и доказывает что </w:t>
      </w:r>
      <w:r w:rsidRPr="008F3097">
        <w:rPr>
          <w:rFonts w:ascii="Times New Roman" w:hAnsi="Times New Roman" w:cs="Times New Roman"/>
          <w:sz w:val="28"/>
          <w:szCs w:val="28"/>
          <w:lang w:val="kk-KZ"/>
        </w:rPr>
        <w:t>РКК выступает в качестве реальной многокомпонентной реакции.</w:t>
      </w:r>
    </w:p>
    <w:p w14:paraId="002697CA" w14:textId="23C48FAA" w:rsidR="00B47651" w:rsidRPr="008F3097" w:rsidRDefault="00B47651"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Чтобы избежать ранее предполагаемой необратимой атаки амина на ангидрид в трехк</w:t>
      </w:r>
      <w:r w:rsidR="00D31685" w:rsidRPr="008F3097">
        <w:rPr>
          <w:rFonts w:ascii="Times New Roman" w:hAnsi="Times New Roman" w:cs="Times New Roman"/>
          <w:sz w:val="28"/>
          <w:szCs w:val="28"/>
          <w:lang w:val="kk-KZ"/>
        </w:rPr>
        <w:t>омпонентных некатализируемых РКК</w:t>
      </w:r>
      <w:r w:rsidRPr="008F3097">
        <w:rPr>
          <w:rFonts w:ascii="Times New Roman" w:hAnsi="Times New Roman" w:cs="Times New Roman"/>
          <w:sz w:val="28"/>
          <w:szCs w:val="28"/>
          <w:lang w:val="kk-KZ"/>
        </w:rPr>
        <w:t xml:space="preserve">, было предложено, что он может быть получен in situ из соответствующих дикислот. К сожалению, использование дегидратирующих агентов, </w:t>
      </w:r>
      <w:r w:rsidR="00F625DB">
        <w:rPr>
          <w:rFonts w:ascii="Times New Roman" w:hAnsi="Times New Roman" w:cs="Times New Roman"/>
          <w:sz w:val="28"/>
          <w:szCs w:val="28"/>
          <w:lang w:val="kk-KZ"/>
        </w:rPr>
        <w:t>таких как уксусный ангидрид [</w:t>
      </w:r>
      <w:r w:rsidR="00BC6CC1" w:rsidRPr="00BC6CC1">
        <w:rPr>
          <w:rFonts w:ascii="Times New Roman" w:hAnsi="Times New Roman" w:cs="Times New Roman"/>
          <w:sz w:val="28"/>
          <w:szCs w:val="28"/>
        </w:rPr>
        <w:t>8</w:t>
      </w:r>
      <w:r w:rsidR="00C417FB" w:rsidRPr="00C417FB">
        <w:rPr>
          <w:rFonts w:ascii="Times New Roman" w:hAnsi="Times New Roman" w:cs="Times New Roman"/>
          <w:sz w:val="28"/>
          <w:szCs w:val="28"/>
        </w:rPr>
        <w:t>7</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w:t>
      </w:r>
      <w:r w:rsidR="00BC6CC1">
        <w:rPr>
          <w:rFonts w:ascii="Times New Roman" w:hAnsi="Times New Roman" w:cs="Times New Roman"/>
          <w:sz w:val="28"/>
          <w:szCs w:val="28"/>
          <w:lang w:val="en-US"/>
        </w:rPr>
        <w:t> </w:t>
      </w:r>
      <w:r w:rsidR="00BC6CC1" w:rsidRPr="00BC6CC1">
        <w:rPr>
          <w:rFonts w:ascii="Times New Roman" w:hAnsi="Times New Roman" w:cs="Times New Roman"/>
          <w:sz w:val="28"/>
          <w:szCs w:val="28"/>
        </w:rPr>
        <w:t>702-706</w:t>
      </w:r>
      <w:r w:rsidRPr="008F3097">
        <w:rPr>
          <w:rFonts w:ascii="Times New Roman" w:hAnsi="Times New Roman" w:cs="Times New Roman"/>
          <w:sz w:val="28"/>
          <w:szCs w:val="28"/>
          <w:lang w:val="kk-KZ"/>
        </w:rPr>
        <w:t xml:space="preserve">] </w:t>
      </w:r>
      <w:r w:rsidR="00F625DB">
        <w:rPr>
          <w:rFonts w:ascii="Times New Roman" w:hAnsi="Times New Roman" w:cs="Times New Roman"/>
          <w:sz w:val="28"/>
          <w:szCs w:val="28"/>
          <w:lang w:val="kk-KZ"/>
        </w:rPr>
        <w:t>или 1,1′-карбонилдиимидазол [9</w:t>
      </w:r>
      <w:r w:rsidR="00C417FB" w:rsidRPr="00C417FB">
        <w:rPr>
          <w:rFonts w:ascii="Times New Roman" w:hAnsi="Times New Roman" w:cs="Times New Roman"/>
          <w:sz w:val="28"/>
          <w:szCs w:val="28"/>
        </w:rPr>
        <w:t>6</w:t>
      </w:r>
      <w:r w:rsidRPr="008F3097">
        <w:rPr>
          <w:rFonts w:ascii="Times New Roman" w:hAnsi="Times New Roman" w:cs="Times New Roman"/>
          <w:sz w:val="28"/>
          <w:szCs w:val="28"/>
          <w:lang w:val="kk-KZ"/>
        </w:rPr>
        <w:t>], несовместимо с присутствием аминов</w:t>
      </w:r>
      <w:r w:rsidR="00C474BD" w:rsidRPr="00C474BD">
        <w:rPr>
          <w:rFonts w:ascii="Times New Roman" w:hAnsi="Times New Roman" w:cs="Times New Roman"/>
          <w:sz w:val="28"/>
          <w:szCs w:val="28"/>
        </w:rPr>
        <w:t xml:space="preserve"> </w:t>
      </w:r>
      <w:r w:rsidR="00C474BD">
        <w:rPr>
          <w:rFonts w:ascii="Times New Roman" w:hAnsi="Times New Roman" w:cs="Times New Roman"/>
          <w:sz w:val="28"/>
          <w:szCs w:val="28"/>
        </w:rPr>
        <w:t>[</w:t>
      </w:r>
      <w:r w:rsidR="00C474BD" w:rsidRPr="00C474BD">
        <w:rPr>
          <w:rFonts w:ascii="Times New Roman" w:hAnsi="Times New Roman" w:cs="Times New Roman"/>
          <w:sz w:val="28"/>
          <w:szCs w:val="28"/>
        </w:rPr>
        <w:t>9</w:t>
      </w:r>
      <w:r w:rsidR="00C417FB" w:rsidRPr="00C417FB">
        <w:rPr>
          <w:rFonts w:ascii="Times New Roman" w:hAnsi="Times New Roman" w:cs="Times New Roman"/>
          <w:sz w:val="28"/>
          <w:szCs w:val="28"/>
        </w:rPr>
        <w:t>7</w:t>
      </w:r>
      <w:r w:rsidR="00A56DD4">
        <w:rPr>
          <w:rFonts w:ascii="Times New Roman" w:hAnsi="Times New Roman" w:cs="Times New Roman"/>
          <w:sz w:val="28"/>
          <w:szCs w:val="28"/>
        </w:rPr>
        <w:t>-</w:t>
      </w:r>
      <w:r w:rsidR="00BD2CD4">
        <w:rPr>
          <w:rFonts w:ascii="Times New Roman" w:hAnsi="Times New Roman" w:cs="Times New Roman"/>
          <w:sz w:val="28"/>
          <w:szCs w:val="28"/>
        </w:rPr>
        <w:t>9</w:t>
      </w:r>
      <w:r w:rsidR="00A56DD4">
        <w:rPr>
          <w:rFonts w:ascii="Times New Roman" w:hAnsi="Times New Roman" w:cs="Times New Roman"/>
          <w:sz w:val="28"/>
          <w:szCs w:val="28"/>
        </w:rPr>
        <w:t>9</w:t>
      </w:r>
      <w:r w:rsidR="00C474BD">
        <w:rPr>
          <w:rFonts w:ascii="Times New Roman" w:hAnsi="Times New Roman" w:cs="Times New Roman"/>
          <w:sz w:val="28"/>
          <w:szCs w:val="28"/>
        </w:rPr>
        <w:t>]</w:t>
      </w:r>
      <w:r w:rsidRPr="008F3097">
        <w:rPr>
          <w:rFonts w:ascii="Times New Roman" w:hAnsi="Times New Roman" w:cs="Times New Roman"/>
          <w:sz w:val="28"/>
          <w:szCs w:val="28"/>
          <w:lang w:val="kk-KZ"/>
        </w:rPr>
        <w:t>. Однако Красавин показал, что трехкомпонентная ре</w:t>
      </w:r>
      <w:r w:rsidR="00133526" w:rsidRPr="008F3097">
        <w:rPr>
          <w:rFonts w:ascii="Times New Roman" w:hAnsi="Times New Roman" w:cs="Times New Roman"/>
          <w:sz w:val="28"/>
          <w:szCs w:val="28"/>
          <w:lang w:val="kk-KZ"/>
        </w:rPr>
        <w:t>акция гомофталевой кислоты, аминов и альдегидов</w:t>
      </w:r>
      <w:r w:rsidRPr="008F3097">
        <w:rPr>
          <w:rFonts w:ascii="Times New Roman" w:hAnsi="Times New Roman" w:cs="Times New Roman"/>
          <w:sz w:val="28"/>
          <w:szCs w:val="28"/>
          <w:lang w:val="kk-KZ"/>
        </w:rPr>
        <w:t xml:space="preserve"> протекает удовлетворительно с одновременным азеотропным удалением воды. В этих условиях реакции происходи</w:t>
      </w:r>
      <w:r w:rsidR="00133526" w:rsidRPr="008F3097">
        <w:rPr>
          <w:rFonts w:ascii="Times New Roman" w:hAnsi="Times New Roman" w:cs="Times New Roman"/>
          <w:sz w:val="28"/>
          <w:szCs w:val="28"/>
          <w:lang w:val="kk-KZ"/>
        </w:rPr>
        <w:t>т быстрое образование имина</w:t>
      </w:r>
      <w:r w:rsidRPr="008F3097">
        <w:rPr>
          <w:rFonts w:ascii="Times New Roman" w:hAnsi="Times New Roman" w:cs="Times New Roman"/>
          <w:sz w:val="28"/>
          <w:szCs w:val="28"/>
          <w:lang w:val="kk-KZ"/>
        </w:rPr>
        <w:t xml:space="preserve"> до тог</w:t>
      </w:r>
      <w:r w:rsidR="00294C7B" w:rsidRPr="008F3097">
        <w:rPr>
          <w:rFonts w:ascii="Times New Roman" w:hAnsi="Times New Roman" w:cs="Times New Roman"/>
          <w:sz w:val="28"/>
          <w:szCs w:val="28"/>
          <w:lang w:val="kk-KZ"/>
        </w:rPr>
        <w:t>о, ка</w:t>
      </w:r>
      <w:r w:rsidR="00133526" w:rsidRPr="008F3097">
        <w:rPr>
          <w:rFonts w:ascii="Times New Roman" w:hAnsi="Times New Roman" w:cs="Times New Roman"/>
          <w:sz w:val="28"/>
          <w:szCs w:val="28"/>
          <w:lang w:val="kk-KZ"/>
        </w:rPr>
        <w:t>к из кислоты (</w:t>
      </w:r>
      <w:r w:rsidR="00881D71">
        <w:rPr>
          <w:rFonts w:ascii="Times New Roman" w:hAnsi="Times New Roman" w:cs="Times New Roman"/>
          <w:sz w:val="28"/>
          <w:szCs w:val="28"/>
          <w:lang w:val="kk-KZ"/>
        </w:rPr>
        <w:t>рисунок 40</w:t>
      </w:r>
      <w:r w:rsidR="00133526" w:rsidRPr="008F3097">
        <w:rPr>
          <w:rFonts w:ascii="Times New Roman" w:hAnsi="Times New Roman" w:cs="Times New Roman"/>
          <w:sz w:val="28"/>
          <w:szCs w:val="28"/>
          <w:lang w:val="kk-KZ"/>
        </w:rPr>
        <w:t xml:space="preserve">) может быть получена ГФА </w:t>
      </w:r>
      <w:r w:rsidR="00F625DB">
        <w:rPr>
          <w:rFonts w:ascii="Times New Roman" w:hAnsi="Times New Roman" w:cs="Times New Roman"/>
          <w:sz w:val="28"/>
          <w:szCs w:val="28"/>
          <w:lang w:val="kk-KZ"/>
        </w:rPr>
        <w:t>[</w:t>
      </w:r>
      <w:r w:rsidR="00C417FB" w:rsidRPr="00C417FB">
        <w:rPr>
          <w:rFonts w:ascii="Times New Roman" w:hAnsi="Times New Roman" w:cs="Times New Roman"/>
          <w:sz w:val="28"/>
          <w:szCs w:val="28"/>
        </w:rPr>
        <w:t>89</w:t>
      </w:r>
      <w:r w:rsidR="00BC6CC1" w:rsidRPr="00BC6CC1">
        <w:rPr>
          <w:rFonts w:ascii="Times New Roman" w:hAnsi="Times New Roman" w:cs="Times New Roman"/>
          <w:sz w:val="28"/>
          <w:szCs w:val="28"/>
        </w:rPr>
        <w:t xml:space="preserve">, </w:t>
      </w:r>
      <w:r w:rsidR="00BC6CC1">
        <w:rPr>
          <w:rFonts w:ascii="Times New Roman" w:hAnsi="Times New Roman" w:cs="Times New Roman"/>
          <w:sz w:val="28"/>
          <w:szCs w:val="28"/>
          <w:lang w:val="en-US"/>
        </w:rPr>
        <w:t>p</w:t>
      </w:r>
      <w:r w:rsidR="00BC6CC1" w:rsidRPr="00BC6CC1">
        <w:rPr>
          <w:rFonts w:ascii="Times New Roman" w:hAnsi="Times New Roman" w:cs="Times New Roman"/>
          <w:sz w:val="28"/>
          <w:szCs w:val="28"/>
        </w:rPr>
        <w:t>. 2595-2598</w:t>
      </w:r>
      <w:r w:rsidRPr="008F3097">
        <w:rPr>
          <w:rFonts w:ascii="Times New Roman" w:hAnsi="Times New Roman" w:cs="Times New Roman"/>
          <w:sz w:val="28"/>
          <w:szCs w:val="28"/>
          <w:lang w:val="kk-KZ"/>
        </w:rPr>
        <w:t>].</w:t>
      </w:r>
    </w:p>
    <w:p w14:paraId="4A364950" w14:textId="77777777" w:rsidR="00721EA9" w:rsidRPr="008F3097" w:rsidRDefault="00721EA9" w:rsidP="009B6EF2">
      <w:pPr>
        <w:spacing w:after="0" w:line="240" w:lineRule="auto"/>
        <w:jc w:val="both"/>
        <w:rPr>
          <w:rFonts w:ascii="Times New Roman" w:hAnsi="Times New Roman" w:cs="Times New Roman"/>
          <w:sz w:val="28"/>
          <w:szCs w:val="28"/>
          <w:lang w:val="kk-KZ"/>
        </w:rPr>
      </w:pPr>
    </w:p>
    <w:p w14:paraId="41E6B3D6" w14:textId="02461156" w:rsidR="00B47651" w:rsidRPr="008F3097" w:rsidRDefault="00355EF8"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560" w:dyaOrig="3744" w14:anchorId="157A1A2A">
          <v:shape id="_x0000_i1063" type="#_x0000_t75" style="width:375pt;height:146.25pt" o:ole="">
            <v:imagedata r:id="rId85" o:title=""/>
          </v:shape>
          <o:OLEObject Type="Embed" ProgID="ChemDraw.Document.6.0" ShapeID="_x0000_i1063" DrawAspect="Content" ObjectID="_1831271554" r:id="rId86"/>
        </w:object>
      </w:r>
    </w:p>
    <w:p w14:paraId="7CEE0EDE" w14:textId="77777777" w:rsidR="00081BB2" w:rsidRPr="00CE5AF0" w:rsidRDefault="00081BB2" w:rsidP="009B6EF2">
      <w:pPr>
        <w:spacing w:after="0" w:line="240" w:lineRule="auto"/>
        <w:jc w:val="center"/>
        <w:rPr>
          <w:rFonts w:ascii="Times New Roman" w:hAnsi="Times New Roman" w:cs="Times New Roman"/>
          <w:sz w:val="16"/>
          <w:szCs w:val="16"/>
        </w:rPr>
      </w:pPr>
    </w:p>
    <w:p w14:paraId="1F41D205" w14:textId="6081924F" w:rsidR="00B47651"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40</w:t>
      </w:r>
      <w:r w:rsidR="00294C7B"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B170E2" w:rsidRPr="00716913">
        <w:rPr>
          <w:rFonts w:ascii="Times New Roman" w:hAnsi="Times New Roman" w:cs="Times New Roman"/>
          <w:sz w:val="28"/>
          <w:szCs w:val="28"/>
        </w:rPr>
        <w:t xml:space="preserve"> </w:t>
      </w:r>
      <w:r w:rsidR="00B170E2" w:rsidRPr="00716913">
        <w:rPr>
          <w:rFonts w:ascii="Times New Roman" w:hAnsi="Times New Roman" w:cs="Times New Roman"/>
          <w:sz w:val="28"/>
          <w:szCs w:val="28"/>
          <w:lang w:val="kk-KZ"/>
        </w:rPr>
        <w:t>РКК</w:t>
      </w:r>
      <w:r w:rsidR="00081BB2" w:rsidRPr="00716913">
        <w:rPr>
          <w:rFonts w:ascii="Times New Roman" w:hAnsi="Times New Roman" w:cs="Times New Roman"/>
          <w:sz w:val="28"/>
          <w:szCs w:val="28"/>
        </w:rPr>
        <w:t xml:space="preserve"> </w:t>
      </w:r>
      <w:r w:rsidR="00CE5AF0">
        <w:rPr>
          <w:rFonts w:ascii="Times New Roman" w:hAnsi="Times New Roman" w:cs="Times New Roman"/>
          <w:sz w:val="28"/>
          <w:szCs w:val="28"/>
          <w:lang w:val="kk-KZ"/>
        </w:rPr>
        <w:t>с участием</w:t>
      </w:r>
      <w:r w:rsidR="00B170E2" w:rsidRPr="00716913">
        <w:rPr>
          <w:rFonts w:ascii="Times New Roman" w:hAnsi="Times New Roman" w:cs="Times New Roman"/>
          <w:sz w:val="28"/>
          <w:szCs w:val="28"/>
        </w:rPr>
        <w:t xml:space="preserve"> дикислот</w:t>
      </w:r>
    </w:p>
    <w:p w14:paraId="107FA670" w14:textId="7B91162E" w:rsidR="00B870F3" w:rsidRPr="00780A58" w:rsidRDefault="00780A58" w:rsidP="00CE5AF0">
      <w:pPr>
        <w:spacing w:after="0" w:line="240" w:lineRule="auto"/>
        <w:ind w:firstLine="709"/>
        <w:jc w:val="both"/>
        <w:rPr>
          <w:rFonts w:ascii="Times New Roman" w:hAnsi="Times New Roman" w:cs="Times New Roman"/>
          <w:sz w:val="28"/>
          <w:szCs w:val="28"/>
          <w:lang w:val="kk-KZ"/>
        </w:rPr>
      </w:pPr>
      <w:r w:rsidRPr="00780A58">
        <w:rPr>
          <w:rFonts w:ascii="Times New Roman" w:hAnsi="Times New Roman" w:cs="Times New Roman"/>
          <w:sz w:val="28"/>
          <w:szCs w:val="28"/>
        </w:rPr>
        <w:t xml:space="preserve">Циклические гидроксамовые кислоты также были получены при использовании ацетата гидроксиламина или </w:t>
      </w:r>
      <w:r w:rsidRPr="00780A58">
        <w:rPr>
          <w:rStyle w:val="aa"/>
          <w:rFonts w:ascii="Times New Roman" w:hAnsi="Times New Roman" w:cs="Times New Roman"/>
          <w:i w:val="0"/>
          <w:sz w:val="28"/>
          <w:szCs w:val="28"/>
        </w:rPr>
        <w:t>O</w:t>
      </w:r>
      <w:r w:rsidRPr="00780A58">
        <w:rPr>
          <w:rFonts w:ascii="Times New Roman" w:hAnsi="Times New Roman" w:cs="Times New Roman"/>
          <w:sz w:val="28"/>
          <w:szCs w:val="28"/>
        </w:rPr>
        <w:t>-бензилгидроксиламина в качестве реагентов вместо обычных аминов (рисунок 41) [100].</w:t>
      </w:r>
    </w:p>
    <w:p w14:paraId="7CF1006B" w14:textId="44AA0421" w:rsidR="00B870F3" w:rsidRPr="008F3097" w:rsidRDefault="00B870F3" w:rsidP="009B6EF2">
      <w:pPr>
        <w:spacing w:after="0" w:line="240" w:lineRule="auto"/>
        <w:jc w:val="both"/>
        <w:rPr>
          <w:rFonts w:ascii="Times New Roman" w:hAnsi="Times New Roman" w:cs="Times New Roman"/>
          <w:sz w:val="28"/>
          <w:szCs w:val="28"/>
        </w:rPr>
      </w:pPr>
    </w:p>
    <w:p w14:paraId="496D382F" w14:textId="5D825F3E" w:rsidR="00B870F3" w:rsidRPr="008F3097" w:rsidRDefault="00081BB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069" w:dyaOrig="2400" w14:anchorId="09C3F353">
          <v:shape id="_x0000_i1064" type="#_x0000_t75" style="width:375pt;height:111.75pt" o:ole="">
            <v:imagedata r:id="rId87" o:title=""/>
          </v:shape>
          <o:OLEObject Type="Embed" ProgID="ChemDraw.Document.6.0" ShapeID="_x0000_i1064" DrawAspect="Content" ObjectID="_1831271555" r:id="rId88"/>
        </w:object>
      </w:r>
    </w:p>
    <w:p w14:paraId="3CB8D805" w14:textId="77777777" w:rsidR="007C67F4" w:rsidRPr="00CE5AF0" w:rsidRDefault="007C67F4" w:rsidP="009B6EF2">
      <w:pPr>
        <w:spacing w:after="0" w:line="240" w:lineRule="auto"/>
        <w:jc w:val="center"/>
        <w:rPr>
          <w:rFonts w:ascii="Times New Roman" w:hAnsi="Times New Roman" w:cs="Times New Roman"/>
          <w:sz w:val="16"/>
          <w:szCs w:val="16"/>
        </w:rPr>
      </w:pPr>
    </w:p>
    <w:p w14:paraId="779B75C8" w14:textId="761C99ED" w:rsidR="008B23AE"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41</w:t>
      </w:r>
      <w:r w:rsidR="00294C7B"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8B23AE" w:rsidRPr="00716913">
        <w:rPr>
          <w:rFonts w:ascii="Times New Roman" w:hAnsi="Times New Roman" w:cs="Times New Roman"/>
          <w:sz w:val="28"/>
          <w:szCs w:val="28"/>
        </w:rPr>
        <w:t xml:space="preserve"> Синтез ц</w:t>
      </w:r>
      <w:r w:rsidR="00CE5AF0">
        <w:rPr>
          <w:rFonts w:ascii="Times New Roman" w:hAnsi="Times New Roman" w:cs="Times New Roman"/>
          <w:sz w:val="28"/>
          <w:szCs w:val="28"/>
        </w:rPr>
        <w:t>иклических гидроксамовых кислот</w:t>
      </w:r>
    </w:p>
    <w:p w14:paraId="77D8FD7A" w14:textId="5A812622" w:rsidR="00B870F3" w:rsidRPr="008F3097" w:rsidRDefault="00B870F3" w:rsidP="009B6EF2">
      <w:pPr>
        <w:spacing w:after="0" w:line="240" w:lineRule="auto"/>
        <w:jc w:val="both"/>
        <w:rPr>
          <w:rFonts w:ascii="Times New Roman" w:hAnsi="Times New Roman" w:cs="Times New Roman"/>
          <w:sz w:val="28"/>
          <w:szCs w:val="28"/>
        </w:rPr>
      </w:pPr>
    </w:p>
    <w:p w14:paraId="27A0C716" w14:textId="4FEB704B" w:rsidR="00B870F3" w:rsidRPr="00780A58" w:rsidRDefault="00780A58" w:rsidP="009B6EF2">
      <w:pPr>
        <w:spacing w:after="0" w:line="240" w:lineRule="auto"/>
        <w:ind w:firstLine="709"/>
        <w:jc w:val="both"/>
        <w:rPr>
          <w:rFonts w:ascii="Times New Roman" w:hAnsi="Times New Roman" w:cs="Times New Roman"/>
          <w:sz w:val="28"/>
          <w:szCs w:val="28"/>
        </w:rPr>
      </w:pPr>
      <w:r w:rsidRPr="00780A58">
        <w:rPr>
          <w:rFonts w:ascii="Times New Roman" w:hAnsi="Times New Roman" w:cs="Times New Roman"/>
          <w:sz w:val="28"/>
        </w:rPr>
        <w:t>Кроме того, трехкомпонентная реакция Кастаньоли–Кушмана (3К-РКК) 3-арилглутаконовых кислот с ароматическими альдегидами и аминами приводит к стерически перегруженным аддуктам (как показано красными дугами), которые спонтанно декарбоксилируются с образованием 4,6-диарил-1,6-дигидропиридин-2(3H)-онов (рисунок 42) [61, p. 1413–1423; 101].</w:t>
      </w:r>
    </w:p>
    <w:p w14:paraId="2F859349" w14:textId="77777777" w:rsidR="00EA6B52" w:rsidRPr="008F3097" w:rsidRDefault="00EA6B52" w:rsidP="009B6EF2">
      <w:pPr>
        <w:spacing w:after="0" w:line="240" w:lineRule="auto"/>
        <w:jc w:val="both"/>
        <w:rPr>
          <w:rFonts w:ascii="Times New Roman" w:hAnsi="Times New Roman" w:cs="Times New Roman"/>
          <w:sz w:val="28"/>
          <w:szCs w:val="28"/>
        </w:rPr>
      </w:pPr>
    </w:p>
    <w:p w14:paraId="405253A6" w14:textId="4B034579" w:rsidR="00B870F3" w:rsidRPr="008F3097" w:rsidRDefault="00081BB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689" w:dyaOrig="2040" w14:anchorId="14622925">
          <v:shape id="_x0000_i1065" type="#_x0000_t75" style="width:463.5pt;height:96.75pt" o:ole="">
            <v:imagedata r:id="rId89" o:title=""/>
          </v:shape>
          <o:OLEObject Type="Embed" ProgID="ChemDraw.Document.6.0" ShapeID="_x0000_i1065" DrawAspect="Content" ObjectID="_1831271556" r:id="rId90"/>
        </w:object>
      </w:r>
    </w:p>
    <w:p w14:paraId="48CCD149" w14:textId="77777777" w:rsidR="007C67F4" w:rsidRPr="00CE5AF0" w:rsidRDefault="007C67F4" w:rsidP="009B6EF2">
      <w:pPr>
        <w:spacing w:after="0" w:line="240" w:lineRule="auto"/>
        <w:jc w:val="center"/>
        <w:rPr>
          <w:rFonts w:ascii="Times New Roman" w:hAnsi="Times New Roman" w:cs="Times New Roman"/>
          <w:sz w:val="16"/>
          <w:szCs w:val="16"/>
        </w:rPr>
      </w:pPr>
    </w:p>
    <w:p w14:paraId="0290A9A2" w14:textId="1EE6561A" w:rsidR="004542B6"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Рисунок 42</w:t>
      </w:r>
      <w:r w:rsidR="007C67F4"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4542B6" w:rsidRPr="00716913">
        <w:rPr>
          <w:rFonts w:ascii="Times New Roman" w:hAnsi="Times New Roman" w:cs="Times New Roman"/>
          <w:sz w:val="28"/>
          <w:szCs w:val="28"/>
        </w:rPr>
        <w:t xml:space="preserve"> </w:t>
      </w:r>
      <w:r w:rsidR="004542B6" w:rsidRPr="00716913">
        <w:rPr>
          <w:rFonts w:ascii="Times New Roman" w:hAnsi="Times New Roman" w:cs="Times New Roman"/>
          <w:sz w:val="28"/>
          <w:szCs w:val="28"/>
          <w:lang w:val="kk-KZ"/>
        </w:rPr>
        <w:t>РКК</w:t>
      </w:r>
      <w:r w:rsidR="00CE5AF0">
        <w:rPr>
          <w:rFonts w:ascii="Times New Roman" w:hAnsi="Times New Roman" w:cs="Times New Roman"/>
          <w:sz w:val="28"/>
          <w:szCs w:val="28"/>
        </w:rPr>
        <w:t xml:space="preserve"> 3-арилглутаконовых кислот</w:t>
      </w:r>
    </w:p>
    <w:p w14:paraId="68ABCBEB" w14:textId="4F42D4C2" w:rsidR="00EA6B52" w:rsidRPr="008F3097" w:rsidRDefault="00EA6B52" w:rsidP="009B6EF2">
      <w:pPr>
        <w:spacing w:after="0" w:line="240" w:lineRule="auto"/>
        <w:jc w:val="center"/>
        <w:rPr>
          <w:rFonts w:ascii="Times New Roman" w:hAnsi="Times New Roman" w:cs="Times New Roman"/>
          <w:b/>
          <w:sz w:val="28"/>
          <w:szCs w:val="28"/>
        </w:rPr>
      </w:pPr>
    </w:p>
    <w:p w14:paraId="5444B84A" w14:textId="1375949D" w:rsidR="00E46746" w:rsidRPr="009B6EF2" w:rsidRDefault="00967B86" w:rsidP="009B6EF2">
      <w:pPr>
        <w:spacing w:after="0" w:line="240" w:lineRule="auto"/>
        <w:ind w:firstLine="709"/>
        <w:jc w:val="both"/>
        <w:rPr>
          <w:rFonts w:ascii="Times New Roman" w:hAnsi="Times New Roman" w:cs="Times New Roman"/>
          <w:sz w:val="28"/>
          <w:szCs w:val="28"/>
        </w:rPr>
      </w:pPr>
      <w:r w:rsidRPr="009B6EF2">
        <w:rPr>
          <w:rFonts w:ascii="Times New Roman" w:hAnsi="Times New Roman" w:cs="Times New Roman"/>
          <w:sz w:val="28"/>
          <w:szCs w:val="28"/>
        </w:rPr>
        <w:t>1.</w:t>
      </w:r>
      <w:r w:rsidR="00D77E22" w:rsidRPr="009B6EF2">
        <w:rPr>
          <w:rFonts w:ascii="Times New Roman" w:hAnsi="Times New Roman" w:cs="Times New Roman"/>
          <w:sz w:val="28"/>
          <w:szCs w:val="28"/>
        </w:rPr>
        <w:t>2.</w:t>
      </w:r>
      <w:r w:rsidR="00EA6B52" w:rsidRPr="009B6EF2">
        <w:rPr>
          <w:rFonts w:ascii="Times New Roman" w:hAnsi="Times New Roman" w:cs="Times New Roman"/>
          <w:sz w:val="28"/>
          <w:szCs w:val="28"/>
          <w:lang w:val="kk-KZ"/>
        </w:rPr>
        <w:t>6</w:t>
      </w:r>
      <w:r w:rsidR="00D27C73" w:rsidRPr="009B6EF2">
        <w:rPr>
          <w:rFonts w:ascii="Times New Roman" w:hAnsi="Times New Roman" w:cs="Times New Roman"/>
          <w:sz w:val="28"/>
          <w:szCs w:val="28"/>
        </w:rPr>
        <w:t xml:space="preserve"> </w:t>
      </w:r>
      <w:r w:rsidR="00616BB5" w:rsidRPr="009B6EF2">
        <w:rPr>
          <w:rFonts w:ascii="Times New Roman" w:hAnsi="Times New Roman" w:cs="Times New Roman"/>
          <w:sz w:val="28"/>
          <w:szCs w:val="28"/>
          <w:lang w:val="kk-KZ"/>
        </w:rPr>
        <w:t>Новый способ получения с</w:t>
      </w:r>
      <w:r w:rsidR="00616BB5" w:rsidRPr="009B6EF2">
        <w:rPr>
          <w:rFonts w:ascii="Times New Roman" w:hAnsi="Times New Roman" w:cs="Times New Roman"/>
          <w:sz w:val="28"/>
          <w:szCs w:val="28"/>
        </w:rPr>
        <w:t>пироциклически</w:t>
      </w:r>
      <w:r w:rsidR="00616BB5" w:rsidRPr="009B6EF2">
        <w:rPr>
          <w:rFonts w:ascii="Times New Roman" w:hAnsi="Times New Roman" w:cs="Times New Roman"/>
          <w:sz w:val="28"/>
          <w:szCs w:val="28"/>
          <w:lang w:val="kk-KZ"/>
        </w:rPr>
        <w:t>х</w:t>
      </w:r>
      <w:r w:rsidR="00616BB5" w:rsidRPr="009B6EF2">
        <w:rPr>
          <w:rFonts w:ascii="Times New Roman" w:hAnsi="Times New Roman" w:cs="Times New Roman"/>
          <w:sz w:val="28"/>
          <w:szCs w:val="28"/>
        </w:rPr>
        <w:t xml:space="preserve"> пиперидин</w:t>
      </w:r>
      <w:r w:rsidR="00616BB5" w:rsidRPr="009B6EF2">
        <w:rPr>
          <w:rFonts w:ascii="Times New Roman" w:hAnsi="Times New Roman" w:cs="Times New Roman"/>
          <w:sz w:val="28"/>
          <w:szCs w:val="28"/>
          <w:lang w:val="kk-KZ"/>
        </w:rPr>
        <w:t>ов</w:t>
      </w:r>
      <w:r w:rsidR="00584FD8" w:rsidRPr="009B6EF2">
        <w:rPr>
          <w:rFonts w:ascii="Times New Roman" w:hAnsi="Times New Roman" w:cs="Times New Roman"/>
          <w:sz w:val="28"/>
          <w:szCs w:val="28"/>
        </w:rPr>
        <w:t>, полученны</w:t>
      </w:r>
      <w:r w:rsidR="00584FD8" w:rsidRPr="009B6EF2">
        <w:rPr>
          <w:rFonts w:ascii="Times New Roman" w:hAnsi="Times New Roman" w:cs="Times New Roman"/>
          <w:sz w:val="28"/>
          <w:szCs w:val="28"/>
          <w:lang w:val="kk-KZ"/>
        </w:rPr>
        <w:t>х</w:t>
      </w:r>
      <w:r w:rsidR="00D27C73" w:rsidRPr="009B6EF2">
        <w:rPr>
          <w:rFonts w:ascii="Times New Roman" w:hAnsi="Times New Roman" w:cs="Times New Roman"/>
          <w:sz w:val="28"/>
          <w:szCs w:val="28"/>
        </w:rPr>
        <w:t xml:space="preserve"> по химии Кастаньоли-Кушмана</w:t>
      </w:r>
    </w:p>
    <w:p w14:paraId="53EA40F8" w14:textId="77777777" w:rsidR="00780A58" w:rsidRPr="00780A58" w:rsidRDefault="00780A58" w:rsidP="00780A58">
      <w:pPr>
        <w:spacing w:after="0" w:line="240" w:lineRule="auto"/>
        <w:ind w:firstLine="709"/>
        <w:jc w:val="both"/>
        <w:rPr>
          <w:rFonts w:ascii="Times New Roman" w:eastAsia="Times New Roman" w:hAnsi="Times New Roman" w:cs="Times New Roman"/>
          <w:sz w:val="28"/>
          <w:szCs w:val="28"/>
          <w:lang w:eastAsia="ru-RU"/>
        </w:rPr>
      </w:pPr>
      <w:r w:rsidRPr="00780A58">
        <w:rPr>
          <w:rFonts w:ascii="Times New Roman" w:eastAsia="Times New Roman" w:hAnsi="Times New Roman" w:cs="Times New Roman"/>
          <w:sz w:val="28"/>
          <w:szCs w:val="28"/>
          <w:lang w:eastAsia="ru-RU"/>
        </w:rPr>
        <w:t>Одним из направлений, в котором автору представилась возможность поработать в группе профессора Красавина, был синтез ненасыщенных спироциклических лактамов, получаемых посредством варианта трёхкомпонентной реакции Кастаньоли–Кушмана. Эти соединения впоследствии подвергались гидрированию, что обеспечивало доступ к полностью насыщенным спироциклическим лактамам [102].</w:t>
      </w:r>
    </w:p>
    <w:p w14:paraId="51CDED53" w14:textId="53E12833" w:rsidR="00D27C73" w:rsidRPr="00780A58" w:rsidRDefault="00780A58" w:rsidP="00780A58">
      <w:pPr>
        <w:spacing w:after="0" w:line="240" w:lineRule="auto"/>
        <w:ind w:firstLine="709"/>
        <w:jc w:val="both"/>
        <w:rPr>
          <w:rFonts w:ascii="Times New Roman" w:eastAsia="Times New Roman" w:hAnsi="Times New Roman" w:cs="Times New Roman"/>
          <w:sz w:val="28"/>
          <w:szCs w:val="28"/>
          <w:lang w:eastAsia="ru-RU"/>
        </w:rPr>
      </w:pPr>
      <w:r w:rsidRPr="00780A58">
        <w:rPr>
          <w:rFonts w:ascii="Times New Roman" w:eastAsia="Times New Roman" w:hAnsi="Times New Roman" w:cs="Times New Roman"/>
          <w:sz w:val="28"/>
          <w:szCs w:val="28"/>
          <w:lang w:eastAsia="ru-RU"/>
        </w:rPr>
        <w:t>Последующее восстановление лактамного фрагмента приводило к образованию 2-спиропиперидиновых «строительных блоков». Эти соединения могут служить основой для разработки новых разветвлённых библиотек веществ и, помимо этого, сами по себе продемонстрировали способность активировать рецептор 1, ассоциированный со следовыми аминами (TAAR1) — важную фармакологическую мишень при заболеваниях центральной нервной системы (рисунок 43).</w:t>
      </w:r>
    </w:p>
    <w:p w14:paraId="2A9E0889" w14:textId="77777777" w:rsidR="00FD546F" w:rsidRPr="008F3097" w:rsidRDefault="00FD546F" w:rsidP="009B6EF2">
      <w:pPr>
        <w:spacing w:after="0" w:line="240" w:lineRule="auto"/>
        <w:jc w:val="both"/>
        <w:rPr>
          <w:rFonts w:ascii="Times New Roman" w:hAnsi="Times New Roman" w:cs="Times New Roman"/>
          <w:sz w:val="28"/>
          <w:szCs w:val="28"/>
        </w:rPr>
      </w:pPr>
    </w:p>
    <w:p w14:paraId="10077825" w14:textId="78D4929A" w:rsidR="00C24A5F" w:rsidRPr="00CE5AF0" w:rsidRDefault="00CE5AF0" w:rsidP="009B6EF2">
      <w:pPr>
        <w:spacing w:after="0" w:line="240" w:lineRule="auto"/>
        <w:jc w:val="both"/>
        <w:rPr>
          <w:rFonts w:ascii="Times New Roman" w:hAnsi="Times New Roman" w:cs="Times New Roman"/>
          <w:sz w:val="16"/>
          <w:szCs w:val="16"/>
        </w:rPr>
      </w:pPr>
      <w:r w:rsidRPr="008F3097">
        <w:rPr>
          <w:rFonts w:ascii="Times New Roman" w:hAnsi="Times New Roman" w:cs="Times New Roman"/>
          <w:sz w:val="28"/>
          <w:szCs w:val="28"/>
        </w:rPr>
        <w:object w:dxaOrig="10322" w:dyaOrig="1685" w14:anchorId="55C4F62B">
          <v:shape id="_x0000_i1066" type="#_x0000_t75" style="width:482.25pt;height:84.75pt" o:ole="">
            <v:imagedata r:id="rId91" o:title=""/>
          </v:shape>
          <o:OLEObject Type="Embed" ProgID="ChemDraw.Document.6.0" ShapeID="_x0000_i1066" DrawAspect="Content" ObjectID="_1831271557" r:id="rId92"/>
        </w:object>
      </w:r>
    </w:p>
    <w:p w14:paraId="7FD39777" w14:textId="0A03C925" w:rsidR="00C24A5F" w:rsidRPr="00716913" w:rsidRDefault="00881D71"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 xml:space="preserve">Рисунок </w:t>
      </w:r>
      <w:r w:rsidRPr="00B70A78">
        <w:rPr>
          <w:rFonts w:ascii="Times New Roman" w:hAnsi="Times New Roman" w:cs="Times New Roman"/>
          <w:sz w:val="28"/>
          <w:szCs w:val="28"/>
        </w:rPr>
        <w:t>4</w:t>
      </w:r>
      <w:r w:rsidRPr="00716913">
        <w:rPr>
          <w:rFonts w:ascii="Times New Roman" w:hAnsi="Times New Roman" w:cs="Times New Roman"/>
          <w:sz w:val="28"/>
          <w:szCs w:val="28"/>
        </w:rPr>
        <w:t>3</w:t>
      </w:r>
      <w:r w:rsidR="00294C7B"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616BB5" w:rsidRPr="00716913">
        <w:rPr>
          <w:rFonts w:ascii="Times New Roman" w:hAnsi="Times New Roman" w:cs="Times New Roman"/>
          <w:sz w:val="28"/>
          <w:szCs w:val="28"/>
          <w:lang w:val="kk-KZ"/>
        </w:rPr>
        <w:t xml:space="preserve"> </w:t>
      </w:r>
      <w:r w:rsidR="00C24A5F" w:rsidRPr="00716913">
        <w:rPr>
          <w:rFonts w:ascii="Times New Roman" w:hAnsi="Times New Roman" w:cs="Times New Roman"/>
          <w:sz w:val="28"/>
          <w:szCs w:val="28"/>
        </w:rPr>
        <w:t>Получение насы</w:t>
      </w:r>
      <w:r w:rsidR="00513406" w:rsidRPr="00716913">
        <w:rPr>
          <w:rFonts w:ascii="Times New Roman" w:hAnsi="Times New Roman" w:cs="Times New Roman"/>
          <w:sz w:val="28"/>
          <w:szCs w:val="28"/>
        </w:rPr>
        <w:t>щенных спироциклических лактамов РКК</w:t>
      </w:r>
    </w:p>
    <w:p w14:paraId="5ED93035" w14:textId="77777777" w:rsidR="00C24A5F" w:rsidRPr="008F3097" w:rsidRDefault="00C24A5F" w:rsidP="009B6EF2">
      <w:pPr>
        <w:spacing w:after="0" w:line="240" w:lineRule="auto"/>
        <w:jc w:val="both"/>
        <w:rPr>
          <w:rFonts w:ascii="Times New Roman" w:hAnsi="Times New Roman" w:cs="Times New Roman"/>
          <w:sz w:val="28"/>
          <w:szCs w:val="28"/>
        </w:rPr>
      </w:pPr>
    </w:p>
    <w:p w14:paraId="5C0FA6D9" w14:textId="77777777" w:rsidR="00780A58" w:rsidRPr="00780A58" w:rsidRDefault="00780A58" w:rsidP="00AB4DB6">
      <w:pPr>
        <w:spacing w:after="0" w:line="240" w:lineRule="auto"/>
        <w:ind w:firstLine="709"/>
        <w:jc w:val="both"/>
        <w:rPr>
          <w:rFonts w:ascii="Times New Roman" w:eastAsia="Times New Roman" w:hAnsi="Times New Roman" w:cs="Times New Roman"/>
          <w:sz w:val="28"/>
          <w:szCs w:val="24"/>
          <w:lang w:eastAsia="ru-RU"/>
        </w:rPr>
      </w:pPr>
      <w:r w:rsidRPr="00780A58">
        <w:rPr>
          <w:rFonts w:ascii="Times New Roman" w:eastAsia="Times New Roman" w:hAnsi="Times New Roman" w:cs="Times New Roman"/>
          <w:sz w:val="28"/>
          <w:szCs w:val="24"/>
          <w:lang w:eastAsia="ru-RU"/>
        </w:rPr>
        <w:t>Идентификация и создание высококачественных лидирующих соединений имеют ключевое значение на ранних этапах разработки лекарственных средств. Представления о том, каким должен быть ценный химический актив с точки зрения успешного создания лидов, постоянно эволюционируют, и новые концепции регулярно приносят ощутимые результаты. Одним из таких направлений стало смещение акцента от плоских ароматических каркасов, характерных для лекарственного дизайна 1990-х и 2000-х годов, в сторону более трёхмерных структур, что было сформулировано в 2009 году [103–105] и с тех пор получило широкое признание.</w:t>
      </w:r>
    </w:p>
    <w:p w14:paraId="5F80B390" w14:textId="440B10FC" w:rsidR="00780A58" w:rsidRPr="00780A58" w:rsidRDefault="00AB4DB6" w:rsidP="00AB4DB6">
      <w:pPr>
        <w:spacing w:after="0" w:line="240" w:lineRule="auto"/>
        <w:ind w:firstLine="709"/>
        <w:jc w:val="both"/>
        <w:rPr>
          <w:rFonts w:ascii="Times New Roman" w:eastAsia="Times New Roman" w:hAnsi="Times New Roman" w:cs="Times New Roman"/>
          <w:sz w:val="28"/>
          <w:szCs w:val="24"/>
          <w:lang w:eastAsia="ru-RU"/>
        </w:rPr>
      </w:pPr>
      <w:r w:rsidRPr="00AB4DB6">
        <w:rPr>
          <w:rFonts w:ascii="Times New Roman" w:eastAsia="Times New Roman" w:hAnsi="Times New Roman" w:cs="Times New Roman"/>
          <w:sz w:val="28"/>
          <w:szCs w:val="24"/>
          <w:lang w:eastAsia="ru-RU"/>
        </w:rPr>
        <w:t>Даже на интуитивном уровне эта идея выглядит убедительной: хотя насыщенные соединения с высоким содержанием F&lt;sub&gt;sp3&lt;/sub&gt; действительно труднее синтезировать в формате крупномасштабных библиотек [106], вероятность обнаружения селективного и высокоаффинного лиганда для белка — изначально трёхмерной структуры — существенно выше среди пространственно насыщенных соединений, чем среди плоских.</w:t>
      </w:r>
    </w:p>
    <w:p w14:paraId="67758842" w14:textId="77777777" w:rsidR="00780A58" w:rsidRPr="00780A58" w:rsidRDefault="00780A58" w:rsidP="00AB4DB6">
      <w:pPr>
        <w:spacing w:after="0" w:line="240" w:lineRule="auto"/>
        <w:ind w:firstLine="709"/>
        <w:jc w:val="both"/>
        <w:rPr>
          <w:rFonts w:ascii="Times New Roman" w:eastAsia="Times New Roman" w:hAnsi="Times New Roman" w:cs="Times New Roman"/>
          <w:sz w:val="28"/>
          <w:szCs w:val="24"/>
          <w:lang w:eastAsia="ru-RU"/>
        </w:rPr>
      </w:pPr>
      <w:r w:rsidRPr="00780A58">
        <w:rPr>
          <w:rFonts w:ascii="Times New Roman" w:eastAsia="Times New Roman" w:hAnsi="Times New Roman" w:cs="Times New Roman"/>
          <w:sz w:val="28"/>
          <w:szCs w:val="24"/>
          <w:lang w:eastAsia="ru-RU"/>
        </w:rPr>
        <w:t>Спироциклы — кольцевые системы, состоящие из двух или более циклов, связанных общим атомом [107], — обладают чётко выраженной трёхмерностью. Их высокая распространённость в природных продуктах [108] делает природные спироциклические мотивы богатым источником структурного вдохновения при создании синтетических библиотек [109]. Соответствующие каркасы уже внедрены в ряд одобренных лекарственных средств и перспективных кандидатов [110, 111].</w:t>
      </w:r>
    </w:p>
    <w:p w14:paraId="22F929DD" w14:textId="714F6BF9" w:rsidR="00780A58" w:rsidRPr="00780A58" w:rsidRDefault="00780A58" w:rsidP="00AB4DB6">
      <w:pPr>
        <w:spacing w:after="0" w:line="240" w:lineRule="auto"/>
        <w:ind w:firstLine="709"/>
        <w:jc w:val="both"/>
        <w:rPr>
          <w:rFonts w:ascii="Times New Roman" w:eastAsia="Times New Roman" w:hAnsi="Times New Roman" w:cs="Times New Roman"/>
          <w:sz w:val="28"/>
          <w:szCs w:val="24"/>
          <w:lang w:eastAsia="ru-RU"/>
        </w:rPr>
      </w:pPr>
      <w:r w:rsidRPr="00780A58">
        <w:rPr>
          <w:rFonts w:ascii="Times New Roman" w:eastAsia="Times New Roman" w:hAnsi="Times New Roman" w:cs="Times New Roman"/>
          <w:sz w:val="28"/>
          <w:szCs w:val="24"/>
          <w:lang w:eastAsia="ru-RU"/>
        </w:rPr>
        <w:t>Особый интерес представляет конкретный</w:t>
      </w:r>
      <w:r w:rsidR="00AB4DB6">
        <w:rPr>
          <w:rFonts w:ascii="Times New Roman" w:eastAsia="Times New Roman" w:hAnsi="Times New Roman" w:cs="Times New Roman"/>
          <w:sz w:val="28"/>
          <w:szCs w:val="24"/>
          <w:lang w:eastAsia="ru-RU"/>
        </w:rPr>
        <w:t xml:space="preserve"> класс спи</w:t>
      </w:r>
      <w:r w:rsidR="0001558C">
        <w:rPr>
          <w:rFonts w:ascii="Times New Roman" w:eastAsia="Times New Roman" w:hAnsi="Times New Roman" w:cs="Times New Roman"/>
          <w:sz w:val="28"/>
          <w:szCs w:val="24"/>
          <w:lang w:eastAsia="ru-RU"/>
        </w:rPr>
        <w:t xml:space="preserve">роциклических систем </w:t>
      </w:r>
      <w:r w:rsidRPr="00780A58">
        <w:rPr>
          <w:rFonts w:ascii="Times New Roman" w:eastAsia="Times New Roman" w:hAnsi="Times New Roman" w:cs="Times New Roman"/>
          <w:sz w:val="28"/>
          <w:szCs w:val="24"/>
          <w:lang w:eastAsia="ru-RU"/>
        </w:rPr>
        <w:t>спиропиперидины, предложенный исследователями Йоркского университета и GlaxoSmithKline, вдохновлённый природными алкалоидами [112] (рисунок 44).</w:t>
      </w:r>
    </w:p>
    <w:p w14:paraId="439E9CC0" w14:textId="7639FAC3" w:rsidR="00E8046E" w:rsidRPr="008F3097" w:rsidRDefault="00E8046E" w:rsidP="009B6EF2">
      <w:pPr>
        <w:spacing w:after="0" w:line="240" w:lineRule="auto"/>
        <w:rPr>
          <w:rFonts w:ascii="Times New Roman" w:hAnsi="Times New Roman" w:cs="Times New Roman"/>
          <w:sz w:val="28"/>
          <w:szCs w:val="28"/>
        </w:rPr>
      </w:pPr>
    </w:p>
    <w:p w14:paraId="5FC3ECF9" w14:textId="7A38E7FF" w:rsidR="00C24A5F" w:rsidRPr="008F3097" w:rsidRDefault="00AB4DB6"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373" w:dyaOrig="2892" w14:anchorId="7AE60EEB">
          <v:shape id="_x0000_i1067" type="#_x0000_t75" style="width:397.5pt;height:138.75pt" o:ole="">
            <v:imagedata r:id="rId93" o:title=""/>
          </v:shape>
          <o:OLEObject Type="Embed" ProgID="ChemDraw.Document.6.0" ShapeID="_x0000_i1067" DrawAspect="Content" ObjectID="_1831271558" r:id="rId94"/>
        </w:object>
      </w:r>
    </w:p>
    <w:p w14:paraId="513B89FE" w14:textId="77777777" w:rsidR="00E8046E" w:rsidRPr="00CE5AF0" w:rsidRDefault="00E8046E" w:rsidP="009B6EF2">
      <w:pPr>
        <w:spacing w:after="0" w:line="240" w:lineRule="auto"/>
        <w:jc w:val="center"/>
        <w:rPr>
          <w:rFonts w:ascii="Times New Roman" w:hAnsi="Times New Roman" w:cs="Times New Roman"/>
          <w:sz w:val="16"/>
          <w:szCs w:val="16"/>
        </w:rPr>
      </w:pPr>
    </w:p>
    <w:p w14:paraId="5B8EE165" w14:textId="72D43D80" w:rsidR="00C24A5F" w:rsidRPr="00716913" w:rsidRDefault="00294C7B"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 xml:space="preserve">Рисунок </w:t>
      </w:r>
      <w:r w:rsidR="00881D71" w:rsidRPr="00716913">
        <w:rPr>
          <w:rFonts w:ascii="Times New Roman" w:hAnsi="Times New Roman" w:cs="Times New Roman"/>
          <w:sz w:val="28"/>
          <w:szCs w:val="28"/>
          <w:lang w:val="kk-KZ"/>
        </w:rPr>
        <w:t>44</w:t>
      </w:r>
      <w:r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513406" w:rsidRPr="00716913">
        <w:rPr>
          <w:rFonts w:ascii="Times New Roman" w:hAnsi="Times New Roman" w:cs="Times New Roman"/>
          <w:sz w:val="28"/>
          <w:szCs w:val="28"/>
        </w:rPr>
        <w:t xml:space="preserve"> Мотив 2-спиропиперидина и химическая структура прир</w:t>
      </w:r>
      <w:r w:rsidR="00CE5AF0">
        <w:rPr>
          <w:rFonts w:ascii="Times New Roman" w:hAnsi="Times New Roman" w:cs="Times New Roman"/>
          <w:sz w:val="28"/>
          <w:szCs w:val="28"/>
        </w:rPr>
        <w:t>одных продуктов, его содержащих</w:t>
      </w:r>
    </w:p>
    <w:p w14:paraId="391C892E" w14:textId="77777777" w:rsidR="00B310C4" w:rsidRPr="008F3097" w:rsidRDefault="00B310C4" w:rsidP="009B6EF2">
      <w:pPr>
        <w:spacing w:after="0" w:line="240" w:lineRule="auto"/>
        <w:jc w:val="center"/>
        <w:rPr>
          <w:rFonts w:ascii="Times New Roman" w:hAnsi="Times New Roman" w:cs="Times New Roman"/>
          <w:sz w:val="28"/>
          <w:szCs w:val="28"/>
        </w:rPr>
      </w:pPr>
    </w:p>
    <w:p w14:paraId="7F6F2131" w14:textId="691DC111" w:rsidR="00565D1A" w:rsidRPr="008F3097" w:rsidRDefault="00565D1A" w:rsidP="00CE5AF0">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В частности, так называемые 2-спиропиперидины имеют большое медицинское значение; более того, этот мотив присутствует в ряде встречающихся в природе соединений, таких как (‒)-пергидрогистрионикотоксин [</w:t>
      </w:r>
      <w:r w:rsidR="000640A0">
        <w:rPr>
          <w:rFonts w:ascii="Times New Roman" w:hAnsi="Times New Roman" w:cs="Times New Roman"/>
          <w:sz w:val="28"/>
          <w:szCs w:val="28"/>
          <w:lang w:val="kk-KZ"/>
        </w:rPr>
        <w:t>1</w:t>
      </w:r>
      <w:r w:rsidR="000640A0" w:rsidRPr="000640A0">
        <w:rPr>
          <w:rFonts w:ascii="Times New Roman" w:hAnsi="Times New Roman" w:cs="Times New Roman"/>
          <w:sz w:val="28"/>
          <w:szCs w:val="28"/>
        </w:rPr>
        <w:t>1</w:t>
      </w:r>
      <w:r w:rsidR="00A56DD4">
        <w:rPr>
          <w:rFonts w:ascii="Times New Roman" w:hAnsi="Times New Roman" w:cs="Times New Roman"/>
          <w:sz w:val="28"/>
          <w:szCs w:val="28"/>
        </w:rPr>
        <w:t>3</w:t>
      </w:r>
      <w:r w:rsidRPr="008F3097">
        <w:rPr>
          <w:rFonts w:ascii="Times New Roman" w:hAnsi="Times New Roman" w:cs="Times New Roman"/>
          <w:sz w:val="28"/>
          <w:szCs w:val="28"/>
        </w:rPr>
        <w:t>] и тауропиннаиновая кислота [</w:t>
      </w:r>
      <w:r w:rsidR="000640A0">
        <w:rPr>
          <w:rFonts w:ascii="Times New Roman" w:hAnsi="Times New Roman" w:cs="Times New Roman"/>
          <w:sz w:val="28"/>
          <w:szCs w:val="28"/>
          <w:lang w:val="kk-KZ"/>
        </w:rPr>
        <w:t>1</w:t>
      </w:r>
      <w:r w:rsidR="000640A0" w:rsidRPr="000640A0">
        <w:rPr>
          <w:rFonts w:ascii="Times New Roman" w:hAnsi="Times New Roman" w:cs="Times New Roman"/>
          <w:sz w:val="28"/>
          <w:szCs w:val="28"/>
        </w:rPr>
        <w:t>1</w:t>
      </w:r>
      <w:r w:rsidR="00A56DD4">
        <w:rPr>
          <w:rFonts w:ascii="Times New Roman" w:hAnsi="Times New Roman" w:cs="Times New Roman"/>
          <w:sz w:val="28"/>
          <w:szCs w:val="28"/>
        </w:rPr>
        <w:t>4</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w:t>
      </w:r>
    </w:p>
    <w:p w14:paraId="60CEAB89" w14:textId="5193803B" w:rsidR="00D05A48" w:rsidRDefault="00D05A48" w:rsidP="00AB4DB6">
      <w:pPr>
        <w:tabs>
          <w:tab w:val="center" w:pos="4819"/>
          <w:tab w:val="left" w:pos="8184"/>
        </w:tabs>
        <w:spacing w:after="0" w:line="240" w:lineRule="auto"/>
        <w:jc w:val="both"/>
        <w:rPr>
          <w:rFonts w:ascii="Times New Roman" w:hAnsi="Times New Roman" w:cs="Times New Roman"/>
          <w:b/>
          <w:sz w:val="28"/>
          <w:szCs w:val="28"/>
        </w:rPr>
      </w:pPr>
    </w:p>
    <w:p w14:paraId="29677193" w14:textId="76128684" w:rsidR="005B4A7A" w:rsidRPr="008F3097" w:rsidRDefault="00967B86" w:rsidP="00CE5AF0">
      <w:pPr>
        <w:tabs>
          <w:tab w:val="center" w:pos="4819"/>
          <w:tab w:val="left" w:pos="8184"/>
        </w:tabs>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b/>
          <w:sz w:val="28"/>
          <w:szCs w:val="28"/>
        </w:rPr>
        <w:t>1.</w:t>
      </w:r>
      <w:r w:rsidR="005B4A7A" w:rsidRPr="008F3097">
        <w:rPr>
          <w:rFonts w:ascii="Times New Roman" w:hAnsi="Times New Roman" w:cs="Times New Roman"/>
          <w:b/>
          <w:sz w:val="28"/>
          <w:szCs w:val="28"/>
        </w:rPr>
        <w:t xml:space="preserve">3 </w:t>
      </w:r>
      <w:r w:rsidRPr="008F3097">
        <w:rPr>
          <w:rFonts w:ascii="Times New Roman" w:hAnsi="Times New Roman" w:cs="Times New Roman"/>
          <w:b/>
          <w:sz w:val="28"/>
          <w:szCs w:val="28"/>
          <w:lang w:val="kk-KZ"/>
        </w:rPr>
        <w:t>Мультико</w:t>
      </w:r>
      <w:r w:rsidR="00DC35F1">
        <w:rPr>
          <w:rFonts w:ascii="Times New Roman" w:hAnsi="Times New Roman" w:cs="Times New Roman"/>
          <w:b/>
          <w:sz w:val="28"/>
          <w:szCs w:val="28"/>
          <w:lang w:val="kk-KZ"/>
        </w:rPr>
        <w:t>м</w:t>
      </w:r>
      <w:r w:rsidRPr="008F3097">
        <w:rPr>
          <w:rFonts w:ascii="Times New Roman" w:hAnsi="Times New Roman" w:cs="Times New Roman"/>
          <w:b/>
          <w:sz w:val="28"/>
          <w:szCs w:val="28"/>
          <w:lang w:val="kk-KZ"/>
        </w:rPr>
        <w:t>понентная реакция Биджинелли</w:t>
      </w:r>
    </w:p>
    <w:p w14:paraId="6978D6DA" w14:textId="1D744481" w:rsidR="005B4A7A" w:rsidRPr="008F3097" w:rsidRDefault="008E0108" w:rsidP="00CE5AF0">
      <w:pPr>
        <w:tabs>
          <w:tab w:val="center" w:pos="4819"/>
          <w:tab w:val="left" w:pos="8184"/>
        </w:tabs>
        <w:spacing w:after="0" w:line="240" w:lineRule="auto"/>
        <w:ind w:firstLine="709"/>
        <w:jc w:val="both"/>
        <w:rPr>
          <w:rFonts w:ascii="Times New Roman" w:hAnsi="Times New Roman" w:cs="Times New Roman"/>
          <w:sz w:val="28"/>
          <w:szCs w:val="28"/>
        </w:rPr>
      </w:pPr>
      <w:r w:rsidRPr="008E0108">
        <w:rPr>
          <w:rFonts w:ascii="Times New Roman" w:hAnsi="Times New Roman" w:cs="Times New Roman"/>
          <w:sz w:val="28"/>
          <w:szCs w:val="28"/>
        </w:rPr>
        <w:t>Реакция Биджинелли, названная в честь итальянского химика Пьетро Биджинелли, является широко изученной многокомпонентной реакцией (МКР), которая привлекла значительное внимание исследователей из-за её синтетической универсальности и применения в разработке лекарственных средств [115, 116]. Эта реакция включает конденсацию альдегида, β-кетоэфира и мочевины или тиомочевины в присутствии катализатора с получением дигидропиримидинонов (ДГПМ) или дигидропиримидинтионов (ДГПМТ) соответственно [117–121].</w:t>
      </w:r>
    </w:p>
    <w:p w14:paraId="20BCBF72" w14:textId="25B67486" w:rsidR="003A5637" w:rsidRPr="008F3097" w:rsidRDefault="005B4A7A" w:rsidP="00CE5AF0">
      <w:pPr>
        <w:tabs>
          <w:tab w:val="center" w:pos="4819"/>
          <w:tab w:val="left" w:pos="8184"/>
        </w:tabs>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Реакции Ганча</w:t>
      </w:r>
      <w:r w:rsidR="00A355DB" w:rsidRPr="008F3097">
        <w:rPr>
          <w:rFonts w:ascii="Times New Roman" w:hAnsi="Times New Roman" w:cs="Times New Roman"/>
          <w:sz w:val="28"/>
          <w:szCs w:val="28"/>
        </w:rPr>
        <w:t xml:space="preserve"> Кнёвенагеля</w:t>
      </w:r>
      <w:r w:rsidR="00A355DB" w:rsidRPr="008F3097">
        <w:rPr>
          <w:rFonts w:ascii="Times New Roman" w:hAnsi="Times New Roman" w:cs="Times New Roman"/>
          <w:sz w:val="28"/>
          <w:szCs w:val="28"/>
          <w:lang w:val="kk-KZ"/>
        </w:rPr>
        <w:t xml:space="preserve"> </w:t>
      </w:r>
      <w:r w:rsidR="00A355DB" w:rsidRPr="008F3097">
        <w:rPr>
          <w:rFonts w:ascii="Times New Roman" w:hAnsi="Times New Roman" w:cs="Times New Roman"/>
          <w:sz w:val="28"/>
          <w:szCs w:val="28"/>
        </w:rPr>
        <w:t>[1</w:t>
      </w:r>
      <w:r w:rsidR="00A56DD4">
        <w:rPr>
          <w:rFonts w:ascii="Times New Roman" w:hAnsi="Times New Roman" w:cs="Times New Roman"/>
          <w:sz w:val="28"/>
          <w:szCs w:val="28"/>
        </w:rPr>
        <w:t>17, р. 2345</w:t>
      </w:r>
      <w:r w:rsidR="00DC35F1">
        <w:rPr>
          <w:rFonts w:ascii="Times New Roman" w:hAnsi="Times New Roman" w:cs="Times New Roman"/>
          <w:sz w:val="28"/>
          <w:szCs w:val="28"/>
        </w:rPr>
        <w:t>]</w:t>
      </w:r>
      <w:r w:rsidRPr="008F3097">
        <w:rPr>
          <w:rFonts w:ascii="Times New Roman" w:hAnsi="Times New Roman" w:cs="Times New Roman"/>
          <w:sz w:val="28"/>
          <w:szCs w:val="28"/>
        </w:rPr>
        <w:t xml:space="preserve"> и Биджинелли</w:t>
      </w:r>
      <w:r w:rsidR="00A355DB" w:rsidRPr="008F3097">
        <w:rPr>
          <w:rFonts w:ascii="Times New Roman" w:hAnsi="Times New Roman" w:cs="Times New Roman"/>
          <w:sz w:val="28"/>
          <w:szCs w:val="28"/>
          <w:lang w:val="kk-KZ"/>
        </w:rPr>
        <w:t xml:space="preserve"> </w:t>
      </w:r>
      <w:r w:rsidR="00A355DB" w:rsidRPr="008F3097">
        <w:rPr>
          <w:rFonts w:ascii="Times New Roman" w:hAnsi="Times New Roman" w:cs="Times New Roman"/>
          <w:sz w:val="28"/>
          <w:szCs w:val="28"/>
        </w:rPr>
        <w:t>[1</w:t>
      </w:r>
      <w:r w:rsidR="00BC1EF4" w:rsidRPr="00BC1EF4">
        <w:rPr>
          <w:rFonts w:ascii="Times New Roman" w:hAnsi="Times New Roman" w:cs="Times New Roman"/>
          <w:sz w:val="28"/>
          <w:szCs w:val="28"/>
        </w:rPr>
        <w:t>2</w:t>
      </w:r>
      <w:r w:rsidR="00ED15B7">
        <w:rPr>
          <w:rFonts w:ascii="Times New Roman" w:hAnsi="Times New Roman" w:cs="Times New Roman"/>
          <w:sz w:val="28"/>
          <w:szCs w:val="28"/>
        </w:rPr>
        <w:t>2</w:t>
      </w:r>
      <w:r w:rsidR="00DC35F1">
        <w:rPr>
          <w:rFonts w:ascii="Times New Roman" w:hAnsi="Times New Roman" w:cs="Times New Roman"/>
          <w:sz w:val="28"/>
          <w:szCs w:val="28"/>
        </w:rPr>
        <w:t>]</w:t>
      </w:r>
      <w:r w:rsidR="00A355DB" w:rsidRPr="008F3097">
        <w:rPr>
          <w:rFonts w:ascii="Times New Roman" w:hAnsi="Times New Roman" w:cs="Times New Roman"/>
          <w:sz w:val="28"/>
          <w:szCs w:val="28"/>
        </w:rPr>
        <w:t xml:space="preserve"> </w:t>
      </w:r>
      <w:r w:rsidR="00944A17">
        <w:rPr>
          <w:rFonts w:ascii="Times New Roman" w:hAnsi="Times New Roman" w:cs="Times New Roman"/>
          <w:sz w:val="28"/>
          <w:szCs w:val="28"/>
        </w:rPr>
        <w:t>имеют некоторое сходство</w:t>
      </w:r>
      <w:r w:rsidR="00944A17">
        <w:rPr>
          <w:rFonts w:ascii="Times New Roman" w:hAnsi="Times New Roman" w:cs="Times New Roman"/>
          <w:sz w:val="28"/>
          <w:szCs w:val="28"/>
          <w:lang w:val="kk-KZ"/>
        </w:rPr>
        <w:t>,</w:t>
      </w:r>
      <w:r w:rsidRPr="008F3097">
        <w:rPr>
          <w:rFonts w:ascii="Times New Roman" w:hAnsi="Times New Roman" w:cs="Times New Roman"/>
          <w:sz w:val="28"/>
          <w:szCs w:val="28"/>
        </w:rPr>
        <w:t xml:space="preserve"> поскольку каждая из них использует альдегид, ацетоуксусный эфир (активное метиленовое соединение). Самым ранним из них, по-видимому, является открытие реакции Ганча, о котором сообщалось в 1881 году</w:t>
      </w:r>
      <w:r w:rsidR="00ED15B7">
        <w:rPr>
          <w:rFonts w:ascii="Times New Roman" w:hAnsi="Times New Roman" w:cs="Times New Roman"/>
          <w:sz w:val="28"/>
          <w:szCs w:val="28"/>
        </w:rPr>
        <w:t>,</w:t>
      </w:r>
      <w:r w:rsidRPr="008F3097">
        <w:rPr>
          <w:rFonts w:ascii="Times New Roman" w:hAnsi="Times New Roman" w:cs="Times New Roman"/>
          <w:sz w:val="28"/>
          <w:szCs w:val="28"/>
        </w:rPr>
        <w:t xml:space="preserve"> где Ганч нагревал ацетоуксусный эфир, источник аммиака и альдегид, чтобы получить теперь хорошо известные дигидропиридины или пиридины Ганча </w:t>
      </w:r>
      <w:r w:rsidR="00A355DB" w:rsidRPr="008F3097">
        <w:rPr>
          <w:rFonts w:ascii="Times New Roman" w:hAnsi="Times New Roman" w:cs="Times New Roman"/>
          <w:sz w:val="28"/>
          <w:szCs w:val="28"/>
        </w:rPr>
        <w:t>[1</w:t>
      </w:r>
      <w:r w:rsidR="000640A0" w:rsidRPr="000640A0">
        <w:rPr>
          <w:rFonts w:ascii="Times New Roman" w:hAnsi="Times New Roman" w:cs="Times New Roman"/>
          <w:sz w:val="28"/>
          <w:szCs w:val="28"/>
        </w:rPr>
        <w:t>1</w:t>
      </w:r>
      <w:r w:rsidR="00ED15B7">
        <w:rPr>
          <w:rFonts w:ascii="Times New Roman" w:hAnsi="Times New Roman" w:cs="Times New Roman"/>
          <w:sz w:val="28"/>
          <w:szCs w:val="28"/>
        </w:rPr>
        <w:t>5</w:t>
      </w:r>
      <w:r w:rsidR="00BC1EF4" w:rsidRPr="00BC1EF4">
        <w:rPr>
          <w:rFonts w:ascii="Times New Roman" w:hAnsi="Times New Roman" w:cs="Times New Roman"/>
          <w:sz w:val="28"/>
          <w:szCs w:val="28"/>
        </w:rPr>
        <w:t xml:space="preserve">, </w:t>
      </w:r>
      <w:r w:rsidR="00BC1EF4">
        <w:rPr>
          <w:rFonts w:ascii="Times New Roman" w:hAnsi="Times New Roman" w:cs="Times New Roman"/>
          <w:sz w:val="28"/>
          <w:szCs w:val="28"/>
          <w:lang w:val="en-US"/>
        </w:rPr>
        <w:t>p</w:t>
      </w:r>
      <w:r w:rsidR="00BC1EF4" w:rsidRPr="00BC1EF4">
        <w:rPr>
          <w:rFonts w:ascii="Times New Roman" w:hAnsi="Times New Roman" w:cs="Times New Roman"/>
          <w:sz w:val="28"/>
          <w:szCs w:val="28"/>
        </w:rPr>
        <w:t>. 1637; 11</w:t>
      </w:r>
      <w:r w:rsidR="00ED15B7">
        <w:rPr>
          <w:rFonts w:ascii="Times New Roman" w:hAnsi="Times New Roman" w:cs="Times New Roman"/>
          <w:sz w:val="28"/>
          <w:szCs w:val="28"/>
        </w:rPr>
        <w:t>6</w:t>
      </w:r>
      <w:r w:rsidR="00BC1EF4" w:rsidRPr="00BC1EF4">
        <w:rPr>
          <w:rFonts w:ascii="Times New Roman" w:hAnsi="Times New Roman" w:cs="Times New Roman"/>
          <w:sz w:val="28"/>
          <w:szCs w:val="28"/>
        </w:rPr>
        <w:t xml:space="preserve">, </w:t>
      </w:r>
      <w:r w:rsidR="00BC1EF4">
        <w:rPr>
          <w:rFonts w:ascii="Times New Roman" w:hAnsi="Times New Roman" w:cs="Times New Roman"/>
          <w:sz w:val="28"/>
          <w:szCs w:val="28"/>
          <w:lang w:val="en-US"/>
        </w:rPr>
        <w:t>p</w:t>
      </w:r>
      <w:r w:rsidR="00BC1EF4" w:rsidRPr="00BC1EF4">
        <w:rPr>
          <w:rFonts w:ascii="Times New Roman" w:hAnsi="Times New Roman" w:cs="Times New Roman"/>
          <w:sz w:val="28"/>
          <w:szCs w:val="28"/>
        </w:rPr>
        <w:t xml:space="preserve">. </w:t>
      </w:r>
      <w:r w:rsidR="00BC1EF4" w:rsidRPr="00EA2B42">
        <w:rPr>
          <w:rFonts w:ascii="Times New Roman" w:hAnsi="Times New Roman" w:cs="Times New Roman"/>
          <w:sz w:val="28"/>
          <w:szCs w:val="28"/>
        </w:rPr>
        <w:t>1-81</w:t>
      </w:r>
      <w:r w:rsidR="00A355DB" w:rsidRPr="008F3097">
        <w:rPr>
          <w:rFonts w:ascii="Times New Roman" w:hAnsi="Times New Roman" w:cs="Times New Roman"/>
          <w:sz w:val="28"/>
          <w:szCs w:val="28"/>
        </w:rPr>
        <w:t>]</w:t>
      </w:r>
      <w:r w:rsidRPr="008F3097">
        <w:rPr>
          <w:rFonts w:ascii="Times New Roman" w:hAnsi="Times New Roman" w:cs="Times New Roman"/>
          <w:sz w:val="28"/>
          <w:szCs w:val="28"/>
        </w:rPr>
        <w:t>. Десятилетие спустя итальянский химик П. Биджинелли</w:t>
      </w:r>
      <w:r w:rsidR="00A355DB" w:rsidRPr="008F3097">
        <w:rPr>
          <w:rFonts w:ascii="Times New Roman" w:hAnsi="Times New Roman" w:cs="Times New Roman"/>
          <w:sz w:val="28"/>
          <w:szCs w:val="28"/>
        </w:rPr>
        <w:t xml:space="preserve"> [1</w:t>
      </w:r>
      <w:r w:rsidR="00EA2B42" w:rsidRPr="00EA2B42">
        <w:rPr>
          <w:rFonts w:ascii="Times New Roman" w:hAnsi="Times New Roman" w:cs="Times New Roman"/>
          <w:sz w:val="28"/>
          <w:szCs w:val="28"/>
        </w:rPr>
        <w:t>2</w:t>
      </w:r>
      <w:r w:rsidR="00ED15B7">
        <w:rPr>
          <w:rFonts w:ascii="Times New Roman" w:hAnsi="Times New Roman" w:cs="Times New Roman"/>
          <w:sz w:val="28"/>
          <w:szCs w:val="28"/>
        </w:rPr>
        <w:t>2, р. 1317-1318</w:t>
      </w:r>
      <w:r w:rsidR="00A355DB" w:rsidRPr="008F3097">
        <w:rPr>
          <w:rFonts w:ascii="Times New Roman" w:hAnsi="Times New Roman" w:cs="Times New Roman"/>
          <w:sz w:val="28"/>
          <w:szCs w:val="28"/>
        </w:rPr>
        <w:t>]</w:t>
      </w:r>
      <w:r w:rsidR="00EA2B42" w:rsidRPr="00EA2B42">
        <w:rPr>
          <w:rFonts w:ascii="Times New Roman" w:hAnsi="Times New Roman" w:cs="Times New Roman"/>
          <w:sz w:val="28"/>
          <w:szCs w:val="28"/>
        </w:rPr>
        <w:t>,</w:t>
      </w:r>
      <w:r w:rsidRPr="008F3097">
        <w:rPr>
          <w:rFonts w:ascii="Times New Roman" w:hAnsi="Times New Roman" w:cs="Times New Roman"/>
          <w:sz w:val="28"/>
          <w:szCs w:val="28"/>
        </w:rPr>
        <w:t xml:space="preserve"> прореагировал теми же двумя компонентами в эквимолярном соотношении, а именно</w:t>
      </w:r>
      <w:r w:rsidR="00944A17">
        <w:rPr>
          <w:rFonts w:ascii="Times New Roman" w:hAnsi="Times New Roman" w:cs="Times New Roman"/>
          <w:sz w:val="28"/>
          <w:szCs w:val="28"/>
          <w:lang w:val="kk-KZ"/>
        </w:rPr>
        <w:t>:</w:t>
      </w:r>
      <w:r w:rsidRPr="008F3097">
        <w:rPr>
          <w:rFonts w:ascii="Times New Roman" w:hAnsi="Times New Roman" w:cs="Times New Roman"/>
          <w:sz w:val="28"/>
          <w:szCs w:val="28"/>
        </w:rPr>
        <w:t xml:space="preserve"> ацетоуксусный эфир, альдегид и третий компонент в виде мочевины в кислом спиртовом растворе, чтобы получить новое соединение, теперь хорошо известные 3,4-дигидропиримидин-2(1H)-</w:t>
      </w:r>
      <w:r w:rsidR="00A355DB" w:rsidRPr="008F3097">
        <w:rPr>
          <w:rFonts w:ascii="Times New Roman" w:hAnsi="Times New Roman" w:cs="Times New Roman"/>
          <w:sz w:val="28"/>
          <w:szCs w:val="28"/>
        </w:rPr>
        <w:t>оны или соединения Биджинелли [1</w:t>
      </w:r>
      <w:r w:rsidR="00EA2B42" w:rsidRPr="00EA2B42">
        <w:rPr>
          <w:rFonts w:ascii="Times New Roman" w:hAnsi="Times New Roman" w:cs="Times New Roman"/>
          <w:sz w:val="28"/>
          <w:szCs w:val="28"/>
        </w:rPr>
        <w:t>2</w:t>
      </w:r>
      <w:r w:rsidR="00ED15B7">
        <w:rPr>
          <w:rFonts w:ascii="Times New Roman" w:hAnsi="Times New Roman" w:cs="Times New Roman"/>
          <w:sz w:val="28"/>
          <w:szCs w:val="28"/>
        </w:rPr>
        <w:t>4</w:t>
      </w:r>
      <w:r w:rsidR="00A355DB" w:rsidRPr="008F3097">
        <w:rPr>
          <w:rFonts w:ascii="Times New Roman" w:hAnsi="Times New Roman" w:cs="Times New Roman"/>
          <w:sz w:val="28"/>
          <w:szCs w:val="28"/>
        </w:rPr>
        <w:t>]</w:t>
      </w:r>
      <w:r w:rsidR="00944A17" w:rsidRPr="008F3097">
        <w:rPr>
          <w:rFonts w:ascii="Times New Roman" w:hAnsi="Times New Roman" w:cs="Times New Roman"/>
          <w:sz w:val="28"/>
          <w:szCs w:val="28"/>
        </w:rPr>
        <w:t>,</w:t>
      </w:r>
      <w:r w:rsidRPr="008F3097">
        <w:rPr>
          <w:rFonts w:ascii="Times New Roman" w:hAnsi="Times New Roman" w:cs="Times New Roman"/>
          <w:sz w:val="28"/>
          <w:szCs w:val="28"/>
        </w:rPr>
        <w:t xml:space="preserve"> которые являются очевидными аза-аналогами дигидропиридинов Ганча. Биджинелли не обнаружил никаких дигидропиридинов Ганча </w:t>
      </w:r>
      <w:r w:rsidR="00A355DB" w:rsidRPr="008F3097">
        <w:rPr>
          <w:rFonts w:ascii="Times New Roman" w:hAnsi="Times New Roman" w:cs="Times New Roman"/>
          <w:sz w:val="28"/>
          <w:szCs w:val="28"/>
        </w:rPr>
        <w:t>[</w:t>
      </w:r>
      <w:r w:rsidR="00EA2B42" w:rsidRPr="008F3097">
        <w:rPr>
          <w:rFonts w:ascii="Times New Roman" w:hAnsi="Times New Roman" w:cs="Times New Roman"/>
          <w:sz w:val="28"/>
          <w:szCs w:val="28"/>
        </w:rPr>
        <w:t>1</w:t>
      </w:r>
      <w:r w:rsidR="00EA2B42" w:rsidRPr="000640A0">
        <w:rPr>
          <w:rFonts w:ascii="Times New Roman" w:hAnsi="Times New Roman" w:cs="Times New Roman"/>
          <w:sz w:val="28"/>
          <w:szCs w:val="28"/>
        </w:rPr>
        <w:t>1</w:t>
      </w:r>
      <w:r w:rsidR="00ED15B7">
        <w:rPr>
          <w:rFonts w:ascii="Times New Roman" w:hAnsi="Times New Roman" w:cs="Times New Roman"/>
          <w:sz w:val="28"/>
          <w:szCs w:val="28"/>
        </w:rPr>
        <w:t>5</w:t>
      </w:r>
      <w:r w:rsidR="00EA2B42" w:rsidRPr="00BC1EF4">
        <w:rPr>
          <w:rFonts w:ascii="Times New Roman" w:hAnsi="Times New Roman" w:cs="Times New Roman"/>
          <w:sz w:val="28"/>
          <w:szCs w:val="28"/>
        </w:rPr>
        <w:t xml:space="preserve">, </w:t>
      </w:r>
      <w:r w:rsidR="00EA2B42">
        <w:rPr>
          <w:rFonts w:ascii="Times New Roman" w:hAnsi="Times New Roman" w:cs="Times New Roman"/>
          <w:sz w:val="28"/>
          <w:szCs w:val="28"/>
          <w:lang w:val="en-US"/>
        </w:rPr>
        <w:t>p</w:t>
      </w:r>
      <w:r w:rsidR="00EA2B42" w:rsidRPr="00BC1EF4">
        <w:rPr>
          <w:rFonts w:ascii="Times New Roman" w:hAnsi="Times New Roman" w:cs="Times New Roman"/>
          <w:sz w:val="28"/>
          <w:szCs w:val="28"/>
        </w:rPr>
        <w:t>. 1637; 11</w:t>
      </w:r>
      <w:r w:rsidR="00ED15B7">
        <w:rPr>
          <w:rFonts w:ascii="Times New Roman" w:hAnsi="Times New Roman" w:cs="Times New Roman"/>
          <w:sz w:val="28"/>
          <w:szCs w:val="28"/>
        </w:rPr>
        <w:t>6</w:t>
      </w:r>
      <w:r w:rsidR="00EA2B42" w:rsidRPr="00BC1EF4">
        <w:rPr>
          <w:rFonts w:ascii="Times New Roman" w:hAnsi="Times New Roman" w:cs="Times New Roman"/>
          <w:sz w:val="28"/>
          <w:szCs w:val="28"/>
        </w:rPr>
        <w:t xml:space="preserve">, </w:t>
      </w:r>
      <w:r w:rsidR="00EA2B42">
        <w:rPr>
          <w:rFonts w:ascii="Times New Roman" w:hAnsi="Times New Roman" w:cs="Times New Roman"/>
          <w:sz w:val="28"/>
          <w:szCs w:val="28"/>
          <w:lang w:val="en-US"/>
        </w:rPr>
        <w:t>p</w:t>
      </w:r>
      <w:r w:rsidR="00EA2B42" w:rsidRPr="00BC1EF4">
        <w:rPr>
          <w:rFonts w:ascii="Times New Roman" w:hAnsi="Times New Roman" w:cs="Times New Roman"/>
          <w:sz w:val="28"/>
          <w:szCs w:val="28"/>
        </w:rPr>
        <w:t xml:space="preserve">. </w:t>
      </w:r>
      <w:r w:rsidR="00EA2B42" w:rsidRPr="00EA2B42">
        <w:rPr>
          <w:rFonts w:ascii="Times New Roman" w:hAnsi="Times New Roman" w:cs="Times New Roman"/>
          <w:sz w:val="28"/>
          <w:szCs w:val="28"/>
        </w:rPr>
        <w:t>1-81</w:t>
      </w:r>
      <w:r w:rsidR="00A355DB" w:rsidRPr="008F3097">
        <w:rPr>
          <w:rFonts w:ascii="Times New Roman" w:hAnsi="Times New Roman" w:cs="Times New Roman"/>
          <w:sz w:val="28"/>
          <w:szCs w:val="28"/>
        </w:rPr>
        <w:t>]</w:t>
      </w:r>
      <w:r w:rsidRPr="008F3097">
        <w:rPr>
          <w:rFonts w:ascii="Times New Roman" w:hAnsi="Times New Roman" w:cs="Times New Roman"/>
          <w:sz w:val="28"/>
          <w:szCs w:val="28"/>
        </w:rPr>
        <w:t xml:space="preserve"> в качестве побочных продуктов</w:t>
      </w:r>
      <w:r w:rsidR="00A355DB" w:rsidRPr="008F3097">
        <w:rPr>
          <w:rFonts w:ascii="Times New Roman" w:hAnsi="Times New Roman" w:cs="Times New Roman"/>
          <w:sz w:val="28"/>
          <w:szCs w:val="28"/>
          <w:lang w:val="kk-KZ"/>
        </w:rPr>
        <w:t xml:space="preserve"> </w:t>
      </w:r>
      <w:r w:rsidR="00A355DB" w:rsidRPr="008F3097">
        <w:rPr>
          <w:rFonts w:ascii="Times New Roman" w:hAnsi="Times New Roman" w:cs="Times New Roman"/>
          <w:sz w:val="28"/>
          <w:szCs w:val="28"/>
        </w:rPr>
        <w:t>[1</w:t>
      </w:r>
      <w:r w:rsidR="00EA2B42" w:rsidRPr="00EA2B42">
        <w:rPr>
          <w:rFonts w:ascii="Times New Roman" w:hAnsi="Times New Roman" w:cs="Times New Roman"/>
          <w:sz w:val="28"/>
          <w:szCs w:val="28"/>
        </w:rPr>
        <w:t>2</w:t>
      </w:r>
      <w:r w:rsidR="00ED15B7">
        <w:rPr>
          <w:rFonts w:ascii="Times New Roman" w:hAnsi="Times New Roman" w:cs="Times New Roman"/>
          <w:sz w:val="28"/>
          <w:szCs w:val="28"/>
        </w:rPr>
        <w:t>5</w:t>
      </w:r>
      <w:r w:rsidR="00EA2B42" w:rsidRPr="00EA2B42">
        <w:rPr>
          <w:rFonts w:ascii="Times New Roman" w:hAnsi="Times New Roman" w:cs="Times New Roman"/>
          <w:sz w:val="28"/>
          <w:szCs w:val="28"/>
        </w:rPr>
        <w:t>-12</w:t>
      </w:r>
      <w:r w:rsidR="00ED15B7">
        <w:rPr>
          <w:rFonts w:ascii="Times New Roman" w:hAnsi="Times New Roman" w:cs="Times New Roman"/>
          <w:sz w:val="28"/>
          <w:szCs w:val="28"/>
        </w:rPr>
        <w:t>7</w:t>
      </w:r>
      <w:r w:rsidR="00A355DB" w:rsidRPr="008F3097">
        <w:rPr>
          <w:rFonts w:ascii="Times New Roman" w:hAnsi="Times New Roman" w:cs="Times New Roman"/>
          <w:sz w:val="28"/>
          <w:szCs w:val="28"/>
        </w:rPr>
        <w:t>]</w:t>
      </w:r>
      <w:r w:rsidRPr="008F3097">
        <w:rPr>
          <w:rFonts w:ascii="Times New Roman" w:hAnsi="Times New Roman" w:cs="Times New Roman"/>
          <w:sz w:val="28"/>
          <w:szCs w:val="28"/>
        </w:rPr>
        <w:t>.</w:t>
      </w:r>
    </w:p>
    <w:p w14:paraId="6161A5EA" w14:textId="3A914BA7" w:rsidR="003A5637" w:rsidRPr="008F3097" w:rsidRDefault="003A5637" w:rsidP="00CE5AF0">
      <w:pPr>
        <w:tabs>
          <w:tab w:val="center" w:pos="4819"/>
          <w:tab w:val="left" w:pos="8184"/>
        </w:tabs>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Кажется, что старые открытия являются новой модой настоящего времени. Последующие исследователи пытались понять ход реакции, и они ссылаются на участие реакции Кнёвенагеля.</w:t>
      </w:r>
    </w:p>
    <w:p w14:paraId="6F877314" w14:textId="3A29A1A3" w:rsidR="003A5637" w:rsidRPr="008F3097" w:rsidRDefault="003A5637" w:rsidP="00CE5AF0">
      <w:pPr>
        <w:tabs>
          <w:tab w:val="center" w:pos="4819"/>
          <w:tab w:val="left" w:pos="8184"/>
        </w:tabs>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В первые годы в этой реакции не было большой синтетической активности, но в течение последних 100 лет или около того эта реакция привлекла большое внимание, и в результате было около пятисот исследовательских публикаций, в основном с</w:t>
      </w:r>
      <w:r w:rsidR="005E3F67" w:rsidRPr="008F3097">
        <w:rPr>
          <w:rFonts w:ascii="Times New Roman" w:hAnsi="Times New Roman" w:cs="Times New Roman"/>
          <w:sz w:val="28"/>
          <w:szCs w:val="28"/>
        </w:rPr>
        <w:t>вязанных с заменой катализаторо</w:t>
      </w:r>
      <w:r w:rsidR="00DC35F1">
        <w:rPr>
          <w:rFonts w:ascii="Times New Roman" w:hAnsi="Times New Roman" w:cs="Times New Roman"/>
          <w:sz w:val="28"/>
          <w:szCs w:val="28"/>
          <w:lang w:val="kk-KZ"/>
        </w:rPr>
        <w:t>в</w:t>
      </w:r>
      <w:r w:rsidRPr="008F3097">
        <w:rPr>
          <w:rFonts w:ascii="Times New Roman" w:hAnsi="Times New Roman" w:cs="Times New Roman"/>
          <w:sz w:val="28"/>
          <w:szCs w:val="28"/>
        </w:rPr>
        <w:t>. В течение этих лет с момента ее открытия акцент делался на понимании хода реакции с некоторым акцентом на структурные варианты. После этих академических разработок было показано, что каркас Биджинелли имеет большую ценность с фармацевтической точки зрения; из-за этой важности исследования были очень быстрыми, и практически каждый крупный журнал был завален статьями по реакции Биджинелли</w:t>
      </w:r>
      <w:r w:rsidR="00A355DB" w:rsidRPr="008F3097">
        <w:rPr>
          <w:rFonts w:ascii="Times New Roman" w:hAnsi="Times New Roman" w:cs="Times New Roman"/>
          <w:sz w:val="28"/>
          <w:szCs w:val="28"/>
          <w:lang w:val="kk-KZ"/>
        </w:rPr>
        <w:t xml:space="preserve"> </w:t>
      </w:r>
      <w:r w:rsidR="00A355DB" w:rsidRPr="008F3097">
        <w:rPr>
          <w:rFonts w:ascii="Times New Roman" w:hAnsi="Times New Roman" w:cs="Times New Roman"/>
          <w:sz w:val="28"/>
          <w:szCs w:val="28"/>
        </w:rPr>
        <w:t>[</w:t>
      </w:r>
      <w:r w:rsidR="000640A0">
        <w:rPr>
          <w:rFonts w:ascii="Times New Roman" w:hAnsi="Times New Roman" w:cs="Times New Roman"/>
          <w:sz w:val="28"/>
          <w:szCs w:val="28"/>
          <w:lang w:val="kk-KZ"/>
        </w:rPr>
        <w:t>1</w:t>
      </w:r>
      <w:r w:rsidR="00ED15B7">
        <w:rPr>
          <w:rFonts w:ascii="Times New Roman" w:hAnsi="Times New Roman" w:cs="Times New Roman"/>
          <w:sz w:val="28"/>
          <w:szCs w:val="28"/>
          <w:lang w:val="kk-KZ"/>
        </w:rPr>
        <w:t>28</w:t>
      </w:r>
      <w:r w:rsidR="00EA2B42" w:rsidRPr="00EA2B42">
        <w:rPr>
          <w:rFonts w:ascii="Times New Roman" w:hAnsi="Times New Roman" w:cs="Times New Roman"/>
          <w:sz w:val="28"/>
          <w:szCs w:val="28"/>
        </w:rPr>
        <w:t>-13</w:t>
      </w:r>
      <w:r w:rsidR="00ED15B7">
        <w:rPr>
          <w:rFonts w:ascii="Times New Roman" w:hAnsi="Times New Roman" w:cs="Times New Roman"/>
          <w:sz w:val="28"/>
          <w:szCs w:val="28"/>
        </w:rPr>
        <w:t>0</w:t>
      </w:r>
      <w:r w:rsidR="00A355DB" w:rsidRPr="008F3097">
        <w:rPr>
          <w:rFonts w:ascii="Times New Roman" w:hAnsi="Times New Roman" w:cs="Times New Roman"/>
          <w:sz w:val="28"/>
          <w:szCs w:val="28"/>
        </w:rPr>
        <w:t>]</w:t>
      </w:r>
      <w:r w:rsidRPr="008F3097">
        <w:rPr>
          <w:rFonts w:ascii="Times New Roman" w:hAnsi="Times New Roman" w:cs="Times New Roman"/>
          <w:sz w:val="28"/>
          <w:szCs w:val="28"/>
        </w:rPr>
        <w:t>.</w:t>
      </w:r>
      <w:r w:rsidR="00A355DB" w:rsidRPr="008F3097">
        <w:rPr>
          <w:rFonts w:ascii="Times New Roman" w:hAnsi="Times New Roman" w:cs="Times New Roman"/>
          <w:sz w:val="28"/>
          <w:szCs w:val="28"/>
        </w:rPr>
        <w:t xml:space="preserve"> </w:t>
      </w:r>
    </w:p>
    <w:p w14:paraId="1E0C66E5" w14:textId="06DA252B" w:rsidR="005B4A7A" w:rsidRPr="008F3097" w:rsidRDefault="003A5637" w:rsidP="00CE5AF0">
      <w:pPr>
        <w:tabs>
          <w:tab w:val="center" w:pos="4819"/>
          <w:tab w:val="left" w:pos="8184"/>
        </w:tabs>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Основной акцент был сделан на рационализации процесса, в основном на катализаторе кислоты Льюиса и т.</w:t>
      </w:r>
      <w:r w:rsidR="00C3092E" w:rsidRPr="008F3097">
        <w:rPr>
          <w:rFonts w:ascii="Times New Roman" w:hAnsi="Times New Roman" w:cs="Times New Roman"/>
          <w:sz w:val="28"/>
          <w:szCs w:val="28"/>
        </w:rPr>
        <w:t xml:space="preserve">д. </w:t>
      </w:r>
    </w:p>
    <w:p w14:paraId="56961DFB" w14:textId="518B42D8" w:rsidR="00565D1A" w:rsidRDefault="00565D1A" w:rsidP="00CE5AF0">
      <w:pPr>
        <w:tabs>
          <w:tab w:val="center" w:pos="4819"/>
          <w:tab w:val="left" w:pos="8184"/>
        </w:tabs>
        <w:spacing w:after="0" w:line="240" w:lineRule="auto"/>
        <w:ind w:firstLine="709"/>
        <w:jc w:val="both"/>
        <w:rPr>
          <w:rFonts w:ascii="Times New Roman" w:hAnsi="Times New Roman" w:cs="Times New Roman"/>
          <w:b/>
          <w:sz w:val="28"/>
          <w:szCs w:val="28"/>
        </w:rPr>
      </w:pPr>
    </w:p>
    <w:p w14:paraId="1373DA8E" w14:textId="41A116B2" w:rsidR="007C6FBF" w:rsidRPr="009B6EF2" w:rsidRDefault="00C541C4" w:rsidP="00CE5AF0">
      <w:pPr>
        <w:tabs>
          <w:tab w:val="center" w:pos="4819"/>
          <w:tab w:val="left" w:pos="8184"/>
        </w:tabs>
        <w:spacing w:after="0" w:line="240" w:lineRule="auto"/>
        <w:ind w:firstLine="709"/>
        <w:jc w:val="both"/>
        <w:rPr>
          <w:rFonts w:ascii="Times New Roman" w:hAnsi="Times New Roman" w:cs="Times New Roman"/>
          <w:sz w:val="28"/>
          <w:szCs w:val="28"/>
          <w:lang w:val="kk-KZ"/>
        </w:rPr>
      </w:pPr>
      <w:r w:rsidRPr="009B6EF2">
        <w:rPr>
          <w:rFonts w:ascii="Times New Roman" w:hAnsi="Times New Roman" w:cs="Times New Roman"/>
          <w:sz w:val="28"/>
          <w:szCs w:val="28"/>
        </w:rPr>
        <w:t>1.3.1</w:t>
      </w:r>
      <w:r w:rsidR="003A5637" w:rsidRPr="009B6EF2">
        <w:rPr>
          <w:rFonts w:ascii="Times New Roman" w:hAnsi="Times New Roman" w:cs="Times New Roman"/>
          <w:sz w:val="28"/>
          <w:szCs w:val="28"/>
        </w:rPr>
        <w:t xml:space="preserve"> Открытие реакций</w:t>
      </w:r>
      <w:r w:rsidR="007C6FBF" w:rsidRPr="009B6EF2">
        <w:rPr>
          <w:rFonts w:ascii="Times New Roman" w:hAnsi="Times New Roman" w:cs="Times New Roman"/>
          <w:sz w:val="28"/>
          <w:szCs w:val="28"/>
        </w:rPr>
        <w:t xml:space="preserve"> и </w:t>
      </w:r>
      <w:r w:rsidR="00241789" w:rsidRPr="009B6EF2">
        <w:rPr>
          <w:rFonts w:ascii="Times New Roman" w:hAnsi="Times New Roman" w:cs="Times New Roman"/>
          <w:sz w:val="28"/>
          <w:szCs w:val="28"/>
          <w:lang w:val="kk-KZ"/>
        </w:rPr>
        <w:t xml:space="preserve">механизм </w:t>
      </w:r>
    </w:p>
    <w:p w14:paraId="5D235374" w14:textId="36CB561E" w:rsidR="003A5637" w:rsidRPr="008F3097" w:rsidRDefault="005E3F67" w:rsidP="00CE5AF0">
      <w:pPr>
        <w:tabs>
          <w:tab w:val="center" w:pos="4819"/>
          <w:tab w:val="left" w:pos="8184"/>
        </w:tabs>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Биджинелли </w:t>
      </w:r>
      <w:r w:rsidR="003A5637" w:rsidRPr="008F3097">
        <w:rPr>
          <w:rFonts w:ascii="Times New Roman" w:hAnsi="Times New Roman" w:cs="Times New Roman"/>
          <w:sz w:val="28"/>
          <w:szCs w:val="28"/>
        </w:rPr>
        <w:t xml:space="preserve">сделал это как кислотно-катализируемую конденсацию </w:t>
      </w:r>
      <w:r w:rsidR="002102C1" w:rsidRPr="008F3097">
        <w:rPr>
          <w:rFonts w:ascii="Times New Roman" w:hAnsi="Times New Roman" w:cs="Times New Roman"/>
          <w:sz w:val="28"/>
          <w:szCs w:val="28"/>
        </w:rPr>
        <w:t>бензальдегида</w:t>
      </w:r>
      <w:r w:rsidR="00453D80" w:rsidRPr="008F3097">
        <w:rPr>
          <w:rFonts w:ascii="Times New Roman" w:hAnsi="Times New Roman" w:cs="Times New Roman"/>
          <w:sz w:val="28"/>
          <w:szCs w:val="28"/>
        </w:rPr>
        <w:t xml:space="preserve"> (1</w:t>
      </w:r>
      <w:r w:rsidR="002102C1" w:rsidRPr="008F3097">
        <w:rPr>
          <w:rFonts w:ascii="Times New Roman" w:hAnsi="Times New Roman" w:cs="Times New Roman"/>
          <w:sz w:val="28"/>
          <w:szCs w:val="28"/>
        </w:rPr>
        <w:t xml:space="preserve">), </w:t>
      </w:r>
      <w:r w:rsidR="003A5637" w:rsidRPr="008F3097">
        <w:rPr>
          <w:rFonts w:ascii="Times New Roman" w:hAnsi="Times New Roman" w:cs="Times New Roman"/>
          <w:sz w:val="28"/>
          <w:szCs w:val="28"/>
        </w:rPr>
        <w:t>этилацетоацетата</w:t>
      </w:r>
      <w:r w:rsidR="00453D80" w:rsidRPr="008F3097">
        <w:rPr>
          <w:rFonts w:ascii="Times New Roman" w:hAnsi="Times New Roman" w:cs="Times New Roman"/>
          <w:sz w:val="28"/>
          <w:szCs w:val="28"/>
        </w:rPr>
        <w:t xml:space="preserve"> (2</w:t>
      </w:r>
      <w:r w:rsidR="002102C1" w:rsidRPr="008F3097">
        <w:rPr>
          <w:rFonts w:ascii="Times New Roman" w:hAnsi="Times New Roman" w:cs="Times New Roman"/>
          <w:sz w:val="28"/>
          <w:szCs w:val="28"/>
        </w:rPr>
        <w:t>)</w:t>
      </w:r>
      <w:r w:rsidR="003A5637" w:rsidRPr="008F3097">
        <w:rPr>
          <w:rFonts w:ascii="Times New Roman" w:hAnsi="Times New Roman" w:cs="Times New Roman"/>
          <w:sz w:val="28"/>
          <w:szCs w:val="28"/>
        </w:rPr>
        <w:t xml:space="preserve"> и мочевины</w:t>
      </w:r>
      <w:r w:rsidR="00453D80" w:rsidRPr="008F3097">
        <w:rPr>
          <w:rFonts w:ascii="Times New Roman" w:hAnsi="Times New Roman" w:cs="Times New Roman"/>
          <w:sz w:val="28"/>
          <w:szCs w:val="28"/>
        </w:rPr>
        <w:t xml:space="preserve"> (3</w:t>
      </w:r>
      <w:r w:rsidR="002102C1" w:rsidRPr="008F3097">
        <w:rPr>
          <w:rFonts w:ascii="Times New Roman" w:hAnsi="Times New Roman" w:cs="Times New Roman"/>
          <w:sz w:val="28"/>
          <w:szCs w:val="28"/>
        </w:rPr>
        <w:t>)</w:t>
      </w:r>
      <w:r w:rsidR="003A5637" w:rsidRPr="008F3097">
        <w:rPr>
          <w:rFonts w:ascii="Times New Roman" w:hAnsi="Times New Roman" w:cs="Times New Roman"/>
          <w:sz w:val="28"/>
          <w:szCs w:val="28"/>
        </w:rPr>
        <w:t xml:space="preserve"> в этаноле путем кипячения смеси с обратным холодильником, и пр</w:t>
      </w:r>
      <w:r w:rsidR="001766AE" w:rsidRPr="008F3097">
        <w:rPr>
          <w:rFonts w:ascii="Times New Roman" w:hAnsi="Times New Roman" w:cs="Times New Roman"/>
          <w:sz w:val="28"/>
          <w:szCs w:val="28"/>
        </w:rPr>
        <w:t>и охлаждении он получил твердый</w:t>
      </w:r>
      <w:r w:rsidR="001766AE" w:rsidRPr="008F3097">
        <w:rPr>
          <w:rFonts w:ascii="Times New Roman" w:hAnsi="Times New Roman" w:cs="Times New Roman"/>
          <w:sz w:val="28"/>
          <w:szCs w:val="28"/>
          <w:lang w:val="kk-KZ"/>
        </w:rPr>
        <w:t xml:space="preserve"> </w:t>
      </w:r>
      <w:r w:rsidR="003A5637" w:rsidRPr="008F3097">
        <w:rPr>
          <w:rFonts w:ascii="Times New Roman" w:hAnsi="Times New Roman" w:cs="Times New Roman"/>
          <w:sz w:val="28"/>
          <w:szCs w:val="28"/>
        </w:rPr>
        <w:t>кристаллический продукт 3,4-дигидропиримидин-2(1H)-он</w:t>
      </w:r>
      <w:r w:rsidR="00453D80" w:rsidRPr="008F3097">
        <w:rPr>
          <w:rFonts w:ascii="Times New Roman" w:hAnsi="Times New Roman" w:cs="Times New Roman"/>
          <w:sz w:val="28"/>
          <w:szCs w:val="28"/>
        </w:rPr>
        <w:t xml:space="preserve"> (4</w:t>
      </w:r>
      <w:r w:rsidR="002102C1" w:rsidRPr="008F3097">
        <w:rPr>
          <w:rFonts w:ascii="Times New Roman" w:hAnsi="Times New Roman" w:cs="Times New Roman"/>
          <w:sz w:val="28"/>
          <w:szCs w:val="28"/>
        </w:rPr>
        <w:t>)</w:t>
      </w:r>
      <w:r w:rsidR="0038573F">
        <w:rPr>
          <w:rFonts w:ascii="Times New Roman" w:hAnsi="Times New Roman" w:cs="Times New Roman"/>
          <w:sz w:val="28"/>
          <w:szCs w:val="28"/>
        </w:rPr>
        <w:t xml:space="preserve"> ДГПМ</w:t>
      </w:r>
      <w:r w:rsidR="003A5637" w:rsidRPr="008F3097">
        <w:rPr>
          <w:rFonts w:ascii="Times New Roman" w:hAnsi="Times New Roman" w:cs="Times New Roman"/>
          <w:sz w:val="28"/>
          <w:szCs w:val="28"/>
        </w:rPr>
        <w:t xml:space="preserve">, который, по-видимому, был трехкомпонентной </w:t>
      </w:r>
      <w:r w:rsidR="001766AE" w:rsidRPr="008F3097">
        <w:rPr>
          <w:rFonts w:ascii="Times New Roman" w:hAnsi="Times New Roman" w:cs="Times New Roman"/>
          <w:sz w:val="28"/>
          <w:szCs w:val="28"/>
        </w:rPr>
        <w:t>реакцией (</w:t>
      </w:r>
      <w:r w:rsidR="00A127F9">
        <w:rPr>
          <w:rFonts w:ascii="Times New Roman" w:hAnsi="Times New Roman" w:cs="Times New Roman"/>
          <w:sz w:val="28"/>
          <w:szCs w:val="28"/>
        </w:rPr>
        <w:t xml:space="preserve">рисунок </w:t>
      </w:r>
      <w:r w:rsidR="00B310C4" w:rsidRPr="008F3097">
        <w:rPr>
          <w:rFonts w:ascii="Times New Roman" w:hAnsi="Times New Roman" w:cs="Times New Roman"/>
          <w:sz w:val="28"/>
          <w:szCs w:val="28"/>
          <w:lang w:val="kk-KZ"/>
        </w:rPr>
        <w:t>45</w:t>
      </w:r>
      <w:r w:rsidR="003A5637" w:rsidRPr="008F3097">
        <w:rPr>
          <w:rFonts w:ascii="Times New Roman" w:hAnsi="Times New Roman" w:cs="Times New Roman"/>
          <w:sz w:val="28"/>
          <w:szCs w:val="28"/>
        </w:rPr>
        <w:t>), кислота, использованная здесь, была соляной кислотой. Хотя прошло более 100 лет</w:t>
      </w:r>
      <w:r w:rsidR="00944A17">
        <w:rPr>
          <w:rFonts w:ascii="Times New Roman" w:hAnsi="Times New Roman" w:cs="Times New Roman"/>
          <w:sz w:val="28"/>
          <w:szCs w:val="28"/>
          <w:lang w:val="kk-KZ"/>
        </w:rPr>
        <w:t>,</w:t>
      </w:r>
      <w:r w:rsidR="003A5637" w:rsidRPr="008F3097">
        <w:rPr>
          <w:rFonts w:ascii="Times New Roman" w:hAnsi="Times New Roman" w:cs="Times New Roman"/>
          <w:sz w:val="28"/>
          <w:szCs w:val="28"/>
        </w:rPr>
        <w:t xml:space="preserve"> кислотные катализаторы продолжают использоваться, хотя количество изменений, внесенных в эту систему катализаторов достигает сотен, как и в случае с системами растворителей, и несколько изменений режима нагрева были внесены в поток</w:t>
      </w:r>
      <w:r w:rsidR="001766AE" w:rsidRPr="008F3097">
        <w:rPr>
          <w:rFonts w:ascii="Times New Roman" w:hAnsi="Times New Roman" w:cs="Times New Roman"/>
          <w:sz w:val="28"/>
          <w:szCs w:val="28"/>
        </w:rPr>
        <w:t xml:space="preserve"> исследовательских публикаций</w:t>
      </w:r>
      <w:r w:rsidR="001766AE" w:rsidRPr="008F3097">
        <w:rPr>
          <w:rFonts w:ascii="Times New Roman" w:hAnsi="Times New Roman" w:cs="Times New Roman"/>
          <w:sz w:val="28"/>
          <w:szCs w:val="28"/>
          <w:lang w:val="kk-KZ"/>
        </w:rPr>
        <w:t xml:space="preserve">. Далее будут </w:t>
      </w:r>
      <w:r w:rsidR="003A5637" w:rsidRPr="008F3097">
        <w:rPr>
          <w:rFonts w:ascii="Times New Roman" w:hAnsi="Times New Roman" w:cs="Times New Roman"/>
          <w:sz w:val="28"/>
          <w:szCs w:val="28"/>
        </w:rPr>
        <w:t xml:space="preserve">обсуждены и используемые катализаторы </w:t>
      </w:r>
      <w:r w:rsidR="001766AE" w:rsidRPr="008F3097">
        <w:rPr>
          <w:rFonts w:ascii="Times New Roman" w:hAnsi="Times New Roman" w:cs="Times New Roman"/>
          <w:sz w:val="28"/>
          <w:szCs w:val="28"/>
          <w:lang w:val="kk-KZ"/>
        </w:rPr>
        <w:t xml:space="preserve">и </w:t>
      </w:r>
      <w:r w:rsidR="003A5637" w:rsidRPr="008F3097">
        <w:rPr>
          <w:rFonts w:ascii="Times New Roman" w:hAnsi="Times New Roman" w:cs="Times New Roman"/>
          <w:sz w:val="28"/>
          <w:szCs w:val="28"/>
        </w:rPr>
        <w:t>внесенные изменения от слабых кислот Бренстеда до сильных кислот Льюиса</w:t>
      </w:r>
      <w:r w:rsidR="001766AE" w:rsidRPr="008F3097">
        <w:rPr>
          <w:rFonts w:ascii="Times New Roman" w:hAnsi="Times New Roman" w:cs="Times New Roman"/>
          <w:sz w:val="28"/>
          <w:szCs w:val="28"/>
          <w:lang w:val="kk-KZ"/>
        </w:rPr>
        <w:t>.</w:t>
      </w:r>
      <w:r w:rsidR="003A5637" w:rsidRPr="008F3097">
        <w:rPr>
          <w:rFonts w:ascii="Times New Roman" w:hAnsi="Times New Roman" w:cs="Times New Roman"/>
          <w:sz w:val="28"/>
          <w:szCs w:val="28"/>
        </w:rPr>
        <w:t xml:space="preserve"> </w:t>
      </w:r>
    </w:p>
    <w:p w14:paraId="12F04B8A" w14:textId="278EB6A4" w:rsidR="001766AE" w:rsidRPr="008F3097" w:rsidRDefault="001766AE" w:rsidP="009B6EF2">
      <w:pPr>
        <w:tabs>
          <w:tab w:val="center" w:pos="4819"/>
          <w:tab w:val="left" w:pos="8184"/>
        </w:tabs>
        <w:spacing w:after="0" w:line="240" w:lineRule="auto"/>
        <w:jc w:val="both"/>
        <w:rPr>
          <w:rFonts w:ascii="Times New Roman" w:hAnsi="Times New Roman" w:cs="Times New Roman"/>
          <w:sz w:val="28"/>
          <w:szCs w:val="28"/>
        </w:rPr>
      </w:pPr>
    </w:p>
    <w:p w14:paraId="4061AE66" w14:textId="2E3362B0" w:rsidR="001766AE" w:rsidRPr="008F3097" w:rsidRDefault="00C802AD" w:rsidP="009B6EF2">
      <w:pPr>
        <w:tabs>
          <w:tab w:val="center" w:pos="4819"/>
          <w:tab w:val="left" w:pos="8184"/>
        </w:tabs>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564" w:dyaOrig="3014" w14:anchorId="45D4797F">
          <v:shape id="_x0000_i1068" type="#_x0000_t75" style="width:385.5pt;height:121.5pt" o:ole="">
            <v:imagedata r:id="rId95" o:title=""/>
          </v:shape>
          <o:OLEObject Type="Embed" ProgID="ChemDraw.Document.6.0" ShapeID="_x0000_i1068" DrawAspect="Content" ObjectID="_1831271559" r:id="rId96"/>
        </w:object>
      </w:r>
    </w:p>
    <w:p w14:paraId="346CC38A" w14:textId="77777777" w:rsidR="00616BB5" w:rsidRPr="00CE5AF0" w:rsidRDefault="00616BB5" w:rsidP="009B6EF2">
      <w:pPr>
        <w:tabs>
          <w:tab w:val="center" w:pos="4819"/>
          <w:tab w:val="left" w:pos="8184"/>
        </w:tabs>
        <w:spacing w:after="0" w:line="240" w:lineRule="auto"/>
        <w:jc w:val="center"/>
        <w:rPr>
          <w:rFonts w:ascii="Times New Roman" w:hAnsi="Times New Roman" w:cs="Times New Roman"/>
          <w:sz w:val="16"/>
          <w:szCs w:val="16"/>
          <w:lang w:val="kk-KZ"/>
        </w:rPr>
      </w:pPr>
    </w:p>
    <w:p w14:paraId="7B1751D1" w14:textId="6B055864" w:rsidR="001766AE" w:rsidRPr="00716913" w:rsidRDefault="00A127F9" w:rsidP="009B6EF2">
      <w:pPr>
        <w:tabs>
          <w:tab w:val="center" w:pos="4819"/>
          <w:tab w:val="left" w:pos="8184"/>
        </w:tabs>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 45</w:t>
      </w:r>
      <w:r w:rsidR="00294C7B"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616BB5" w:rsidRPr="00716913">
        <w:rPr>
          <w:rFonts w:ascii="Times New Roman" w:hAnsi="Times New Roman" w:cs="Times New Roman"/>
          <w:sz w:val="28"/>
          <w:szCs w:val="28"/>
          <w:lang w:val="kk-KZ"/>
        </w:rPr>
        <w:t xml:space="preserve"> </w:t>
      </w:r>
      <w:r w:rsidR="001766AE" w:rsidRPr="00716913">
        <w:rPr>
          <w:rFonts w:ascii="Times New Roman" w:hAnsi="Times New Roman" w:cs="Times New Roman"/>
          <w:sz w:val="28"/>
          <w:szCs w:val="28"/>
          <w:lang w:val="kk-KZ"/>
        </w:rPr>
        <w:t>Классическая реакция Биджинелли</w:t>
      </w:r>
    </w:p>
    <w:p w14:paraId="333C4369" w14:textId="29F2ED96" w:rsidR="001766AE" w:rsidRPr="008F3097" w:rsidRDefault="001766AE" w:rsidP="009B6EF2">
      <w:pPr>
        <w:tabs>
          <w:tab w:val="center" w:pos="4819"/>
          <w:tab w:val="left" w:pos="8184"/>
        </w:tabs>
        <w:spacing w:after="0" w:line="240" w:lineRule="auto"/>
        <w:jc w:val="both"/>
        <w:rPr>
          <w:rFonts w:ascii="Times New Roman" w:hAnsi="Times New Roman" w:cs="Times New Roman"/>
          <w:sz w:val="28"/>
          <w:szCs w:val="28"/>
          <w:lang w:val="kk-KZ"/>
        </w:rPr>
      </w:pPr>
    </w:p>
    <w:p w14:paraId="6791502F" w14:textId="7D3FC778" w:rsidR="001766AE" w:rsidRPr="008F3097" w:rsidRDefault="00703A81" w:rsidP="00CE5AF0">
      <w:pPr>
        <w:tabs>
          <w:tab w:val="center" w:pos="4819"/>
          <w:tab w:val="left" w:pos="8184"/>
        </w:tabs>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Считается, что первым этапом этого механизма является конденсация между альдегидом и мочевиной, имеющая некоторое </w:t>
      </w:r>
      <w:r w:rsidR="00C802AD" w:rsidRPr="008F3097">
        <w:rPr>
          <w:rFonts w:ascii="Times New Roman" w:hAnsi="Times New Roman" w:cs="Times New Roman"/>
          <w:sz w:val="28"/>
          <w:szCs w:val="28"/>
          <w:lang w:val="kk-KZ"/>
        </w:rPr>
        <w:t>сходство с конденсацией Манниха</w:t>
      </w:r>
      <w:r w:rsidRPr="008F3097">
        <w:rPr>
          <w:rFonts w:ascii="Times New Roman" w:hAnsi="Times New Roman" w:cs="Times New Roman"/>
          <w:sz w:val="28"/>
          <w:szCs w:val="28"/>
          <w:lang w:val="kk-KZ"/>
        </w:rPr>
        <w:t xml:space="preserve"> </w:t>
      </w:r>
      <w:r w:rsidR="00C802AD" w:rsidRPr="008F3097">
        <w:rPr>
          <w:rFonts w:ascii="Times New Roman" w:hAnsi="Times New Roman" w:cs="Times New Roman"/>
          <w:sz w:val="28"/>
          <w:szCs w:val="28"/>
        </w:rPr>
        <w:t>(</w:t>
      </w:r>
      <w:r w:rsidR="00A127F9">
        <w:rPr>
          <w:rFonts w:ascii="Times New Roman" w:hAnsi="Times New Roman" w:cs="Times New Roman"/>
          <w:sz w:val="28"/>
          <w:szCs w:val="28"/>
        </w:rPr>
        <w:t>рисунок</w:t>
      </w:r>
      <w:r w:rsidR="00B310C4" w:rsidRPr="008F3097">
        <w:rPr>
          <w:rFonts w:ascii="Times New Roman" w:hAnsi="Times New Roman" w:cs="Times New Roman"/>
          <w:sz w:val="28"/>
          <w:szCs w:val="28"/>
          <w:lang w:val="kk-KZ"/>
        </w:rPr>
        <w:t xml:space="preserve"> 46</w:t>
      </w:r>
      <w:r w:rsidR="00C802AD" w:rsidRPr="008F3097">
        <w:rPr>
          <w:rFonts w:ascii="Times New Roman" w:hAnsi="Times New Roman" w:cs="Times New Roman"/>
          <w:sz w:val="28"/>
          <w:szCs w:val="28"/>
        </w:rPr>
        <w:t>)</w:t>
      </w:r>
      <w:r w:rsidR="00C802AD" w:rsidRPr="008F3097">
        <w:rPr>
          <w:rFonts w:ascii="Times New Roman" w:hAnsi="Times New Roman" w:cs="Times New Roman"/>
          <w:sz w:val="28"/>
          <w:szCs w:val="28"/>
          <w:lang w:val="kk-KZ"/>
        </w:rPr>
        <w:t>.</w:t>
      </w:r>
    </w:p>
    <w:p w14:paraId="2D2D7CB2" w14:textId="77777777" w:rsidR="005A726A" w:rsidRPr="008F3097" w:rsidRDefault="005A726A" w:rsidP="009B6EF2">
      <w:pPr>
        <w:tabs>
          <w:tab w:val="center" w:pos="4819"/>
          <w:tab w:val="left" w:pos="8184"/>
        </w:tabs>
        <w:spacing w:after="0" w:line="240" w:lineRule="auto"/>
        <w:jc w:val="both"/>
        <w:rPr>
          <w:rFonts w:ascii="Times New Roman" w:hAnsi="Times New Roman" w:cs="Times New Roman"/>
          <w:sz w:val="28"/>
          <w:szCs w:val="28"/>
          <w:lang w:val="kk-KZ"/>
        </w:rPr>
      </w:pPr>
    </w:p>
    <w:p w14:paraId="61FE5DE4" w14:textId="2E4FD938" w:rsidR="003370D3" w:rsidRPr="008F3097" w:rsidRDefault="00565D1A"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326" w:dyaOrig="3991" w14:anchorId="37275DFE">
          <v:shape id="_x0000_i1069" type="#_x0000_t75" style="width:361.5pt;height:154.5pt" o:ole="">
            <v:imagedata r:id="rId97" o:title=""/>
          </v:shape>
          <o:OLEObject Type="Embed" ProgID="ChemDraw.Document.6.0" ShapeID="_x0000_i1069" DrawAspect="Content" ObjectID="_1831271560" r:id="rId98"/>
        </w:object>
      </w:r>
    </w:p>
    <w:p w14:paraId="635570FA" w14:textId="77777777" w:rsidR="005A726A" w:rsidRPr="00CE5AF0" w:rsidRDefault="005A726A" w:rsidP="009B6EF2">
      <w:pPr>
        <w:spacing w:after="0" w:line="240" w:lineRule="auto"/>
        <w:jc w:val="center"/>
        <w:rPr>
          <w:rFonts w:ascii="Times New Roman" w:hAnsi="Times New Roman" w:cs="Times New Roman"/>
          <w:sz w:val="16"/>
          <w:szCs w:val="16"/>
          <w:lang w:val="kk-KZ"/>
        </w:rPr>
      </w:pPr>
    </w:p>
    <w:p w14:paraId="5616696B" w14:textId="5EFD6804" w:rsidR="002B1E72" w:rsidRPr="00716913" w:rsidRDefault="00A127F9"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 4</w:t>
      </w:r>
      <w:r w:rsidR="00B310C4" w:rsidRPr="00716913">
        <w:rPr>
          <w:rFonts w:ascii="Times New Roman" w:hAnsi="Times New Roman" w:cs="Times New Roman"/>
          <w:sz w:val="28"/>
          <w:szCs w:val="28"/>
          <w:lang w:val="kk-KZ"/>
        </w:rPr>
        <w:t>6</w:t>
      </w:r>
      <w:r w:rsidR="00294C7B"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45159E" w:rsidRPr="00716913">
        <w:rPr>
          <w:rFonts w:ascii="Times New Roman" w:hAnsi="Times New Roman" w:cs="Times New Roman"/>
          <w:sz w:val="28"/>
          <w:szCs w:val="28"/>
          <w:lang w:val="kk-KZ"/>
        </w:rPr>
        <w:t xml:space="preserve"> Общепринятый</w:t>
      </w:r>
      <w:r w:rsidR="005A726A" w:rsidRPr="00716913">
        <w:rPr>
          <w:rFonts w:ascii="Times New Roman" w:hAnsi="Times New Roman" w:cs="Times New Roman"/>
          <w:sz w:val="28"/>
          <w:szCs w:val="28"/>
          <w:lang w:val="kk-KZ"/>
        </w:rPr>
        <w:t xml:space="preserve"> механизм реакции Биджинелли</w:t>
      </w:r>
    </w:p>
    <w:p w14:paraId="4472B936" w14:textId="77777777" w:rsidR="00FB741B" w:rsidRPr="008F3097" w:rsidRDefault="00FB741B" w:rsidP="009B6EF2">
      <w:pPr>
        <w:spacing w:after="0" w:line="240" w:lineRule="auto"/>
        <w:jc w:val="center"/>
        <w:rPr>
          <w:rFonts w:ascii="Times New Roman" w:hAnsi="Times New Roman" w:cs="Times New Roman"/>
          <w:sz w:val="28"/>
          <w:szCs w:val="28"/>
          <w:lang w:val="kk-KZ"/>
        </w:rPr>
      </w:pPr>
    </w:p>
    <w:p w14:paraId="17B8B20F" w14:textId="1CEA357C" w:rsidR="005A726A" w:rsidRDefault="00C802AD" w:rsidP="00CE5AF0">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Образующийся иминиевый промежуточный продукт действует как электрофил для нуклеофильного присоединения кетоэфиренола и образующегося кетонкарбонила. </w:t>
      </w:r>
      <w:r w:rsidR="00944A17">
        <w:rPr>
          <w:rFonts w:ascii="Times New Roman" w:hAnsi="Times New Roman" w:cs="Times New Roman"/>
          <w:sz w:val="28"/>
          <w:szCs w:val="28"/>
          <w:lang w:val="kk-KZ"/>
        </w:rPr>
        <w:t>А</w:t>
      </w:r>
      <w:r w:rsidRPr="008F3097">
        <w:rPr>
          <w:rFonts w:ascii="Times New Roman" w:hAnsi="Times New Roman" w:cs="Times New Roman"/>
          <w:sz w:val="28"/>
          <w:szCs w:val="28"/>
          <w:lang w:val="kk-KZ"/>
        </w:rPr>
        <w:t>ддукт подвергается конденсации с мочевиной NH</w:t>
      </w:r>
      <w:r w:rsidRPr="008F3097">
        <w:rPr>
          <w:rFonts w:ascii="Times New Roman" w:hAnsi="Times New Roman" w:cs="Times New Roman"/>
          <w:sz w:val="28"/>
          <w:szCs w:val="28"/>
          <w:vertAlign w:val="subscript"/>
          <w:lang w:val="kk-KZ"/>
        </w:rPr>
        <w:t>2</w:t>
      </w:r>
      <w:r w:rsidRPr="008F3097">
        <w:rPr>
          <w:rFonts w:ascii="Times New Roman" w:hAnsi="Times New Roman" w:cs="Times New Roman"/>
          <w:sz w:val="28"/>
          <w:szCs w:val="28"/>
          <w:lang w:val="kk-KZ"/>
        </w:rPr>
        <w:t xml:space="preserve"> с образ</w:t>
      </w:r>
      <w:r w:rsidR="006004CA">
        <w:rPr>
          <w:rFonts w:ascii="Times New Roman" w:hAnsi="Times New Roman" w:cs="Times New Roman"/>
          <w:sz w:val="28"/>
          <w:szCs w:val="28"/>
          <w:lang w:val="kk-KZ"/>
        </w:rPr>
        <w:t xml:space="preserve">ованием циклизованного продукта. </w:t>
      </w:r>
    </w:p>
    <w:p w14:paraId="412EFFAE" w14:textId="77777777" w:rsidR="00177C8B" w:rsidRPr="008F3097" w:rsidRDefault="00177C8B" w:rsidP="00CE5AF0">
      <w:pPr>
        <w:spacing w:after="0" w:line="240" w:lineRule="auto"/>
        <w:ind w:firstLine="709"/>
        <w:jc w:val="both"/>
        <w:rPr>
          <w:rFonts w:ascii="Times New Roman" w:hAnsi="Times New Roman" w:cs="Times New Roman"/>
          <w:sz w:val="28"/>
          <w:szCs w:val="28"/>
          <w:lang w:val="kk-KZ"/>
        </w:rPr>
      </w:pPr>
    </w:p>
    <w:p w14:paraId="33FB1487" w14:textId="41AC7A2E" w:rsidR="00C802AD" w:rsidRPr="009B6EF2" w:rsidRDefault="00C802AD" w:rsidP="00CE5AF0">
      <w:pPr>
        <w:pStyle w:val="a3"/>
        <w:numPr>
          <w:ilvl w:val="2"/>
          <w:numId w:val="33"/>
        </w:numPr>
        <w:spacing w:after="0" w:line="240" w:lineRule="auto"/>
        <w:ind w:left="0" w:firstLine="709"/>
        <w:rPr>
          <w:rFonts w:ascii="Times New Roman" w:hAnsi="Times New Roman" w:cs="Times New Roman"/>
          <w:sz w:val="28"/>
          <w:szCs w:val="28"/>
          <w:lang w:val="kk-KZ"/>
        </w:rPr>
      </w:pPr>
      <w:r w:rsidRPr="009B6EF2">
        <w:rPr>
          <w:rFonts w:ascii="Times New Roman" w:hAnsi="Times New Roman" w:cs="Times New Roman"/>
          <w:sz w:val="28"/>
          <w:szCs w:val="28"/>
          <w:lang w:val="kk-KZ"/>
        </w:rPr>
        <w:t xml:space="preserve">Химические свойства </w:t>
      </w:r>
      <w:r w:rsidR="0027133F" w:rsidRPr="009B6EF2">
        <w:rPr>
          <w:rFonts w:ascii="Times New Roman" w:hAnsi="Times New Roman" w:cs="Times New Roman"/>
          <w:sz w:val="28"/>
          <w:szCs w:val="28"/>
          <w:lang w:val="kk-KZ"/>
        </w:rPr>
        <w:t xml:space="preserve">некоторых </w:t>
      </w:r>
      <w:r w:rsidRPr="009B6EF2">
        <w:rPr>
          <w:rFonts w:ascii="Times New Roman" w:hAnsi="Times New Roman" w:cs="Times New Roman"/>
          <w:sz w:val="28"/>
          <w:szCs w:val="28"/>
          <w:lang w:val="kk-KZ"/>
        </w:rPr>
        <w:t>производных ДГПМ</w:t>
      </w:r>
    </w:p>
    <w:p w14:paraId="424F489F" w14:textId="34501A61" w:rsidR="00C802AD" w:rsidRDefault="00C802AD" w:rsidP="00CE5AF0">
      <w:pPr>
        <w:spacing w:after="0" w:line="240" w:lineRule="auto"/>
        <w:ind w:firstLine="709"/>
        <w:jc w:val="both"/>
        <w:rPr>
          <w:rFonts w:ascii="Times New Roman" w:eastAsia="Times New Roman" w:hAnsi="Times New Roman" w:cs="Times New Roman"/>
          <w:sz w:val="28"/>
          <w:szCs w:val="28"/>
          <w:lang w:val="kk-KZ" w:eastAsia="ru-RU"/>
        </w:rPr>
      </w:pPr>
      <w:r w:rsidRPr="008F3097">
        <w:rPr>
          <w:rFonts w:ascii="Times New Roman" w:eastAsia="Times New Roman" w:hAnsi="Times New Roman" w:cs="Times New Roman"/>
          <w:sz w:val="28"/>
          <w:szCs w:val="28"/>
          <w:lang w:eastAsia="ru-RU"/>
        </w:rPr>
        <w:t>Наличие в 3,4-дигидропиримидин-2-</w:t>
      </w:r>
      <w:r w:rsidRPr="008F3097">
        <w:rPr>
          <w:rFonts w:ascii="Times New Roman" w:eastAsia="Times New Roman" w:hAnsi="Times New Roman" w:cs="Times New Roman"/>
          <w:sz w:val="28"/>
          <w:szCs w:val="28"/>
          <w:lang w:val="kk-KZ" w:eastAsia="ru-RU"/>
        </w:rPr>
        <w:t>онах</w:t>
      </w:r>
      <w:r w:rsidR="00EE5B21">
        <w:rPr>
          <w:rFonts w:ascii="Times New Roman" w:eastAsia="Times New Roman" w:hAnsi="Times New Roman" w:cs="Times New Roman"/>
          <w:sz w:val="28"/>
          <w:szCs w:val="28"/>
          <w:lang w:val="kk-KZ" w:eastAsia="ru-RU"/>
        </w:rPr>
        <w:t xml:space="preserve"> </w:t>
      </w:r>
      <w:r w:rsidRPr="008F3097">
        <w:rPr>
          <w:rFonts w:ascii="Times New Roman" w:eastAsia="Times New Roman" w:hAnsi="Times New Roman" w:cs="Times New Roman"/>
          <w:sz w:val="28"/>
          <w:szCs w:val="28"/>
          <w:lang w:eastAsia="ru-RU"/>
        </w:rPr>
        <w:t>(тионах) нескольких реакционных нуклеофильных центров привлекает внимание синтетиков. Эти центры позволяют осуществлять различные реакции, включая моно- и диалкилирование, ацилирование и циклизацию</w:t>
      </w:r>
      <w:r w:rsidRPr="008F3097">
        <w:rPr>
          <w:rFonts w:ascii="Times New Roman" w:eastAsia="Times New Roman" w:hAnsi="Times New Roman" w:cs="Times New Roman"/>
          <w:sz w:val="28"/>
          <w:szCs w:val="28"/>
          <w:lang w:val="kk-KZ" w:eastAsia="ru-RU"/>
        </w:rPr>
        <w:t xml:space="preserve"> и</w:t>
      </w:r>
      <w:r w:rsidR="00CE5AF0">
        <w:rPr>
          <w:rFonts w:ascii="Times New Roman" w:eastAsia="Times New Roman" w:hAnsi="Times New Roman" w:cs="Times New Roman"/>
          <w:sz w:val="28"/>
          <w:szCs w:val="28"/>
          <w:lang w:val="kk-KZ" w:eastAsia="ru-RU"/>
        </w:rPr>
        <w:t xml:space="preserve"> </w:t>
      </w:r>
      <w:r w:rsidRPr="008F3097">
        <w:rPr>
          <w:rFonts w:ascii="Times New Roman" w:eastAsia="Times New Roman" w:hAnsi="Times New Roman" w:cs="Times New Roman"/>
          <w:sz w:val="28"/>
          <w:szCs w:val="28"/>
          <w:lang w:val="kk-KZ" w:eastAsia="ru-RU"/>
        </w:rPr>
        <w:t xml:space="preserve">т.д. </w:t>
      </w:r>
      <w:r w:rsidRPr="008F3097">
        <w:rPr>
          <w:rFonts w:ascii="Times New Roman" w:eastAsia="Times New Roman" w:hAnsi="Times New Roman" w:cs="Times New Roman"/>
          <w:sz w:val="28"/>
          <w:szCs w:val="28"/>
          <w:lang w:eastAsia="ru-RU"/>
        </w:rPr>
        <w:t>В медицинской химии разработка новых произво</w:t>
      </w:r>
      <w:r w:rsidR="008F1FEE">
        <w:rPr>
          <w:rFonts w:ascii="Times New Roman" w:eastAsia="Times New Roman" w:hAnsi="Times New Roman" w:cs="Times New Roman"/>
          <w:sz w:val="28"/>
          <w:szCs w:val="28"/>
          <w:lang w:eastAsia="ru-RU"/>
        </w:rPr>
        <w:t xml:space="preserve">дных ДГПМ крайне важна из-за </w:t>
      </w:r>
      <w:r w:rsidR="008F1FEE">
        <w:rPr>
          <w:rFonts w:ascii="Times New Roman" w:eastAsia="Times New Roman" w:hAnsi="Times New Roman" w:cs="Times New Roman"/>
          <w:sz w:val="28"/>
          <w:szCs w:val="28"/>
          <w:lang w:val="kk-KZ" w:eastAsia="ru-RU"/>
        </w:rPr>
        <w:t>их</w:t>
      </w:r>
      <w:r w:rsidRPr="008F3097">
        <w:rPr>
          <w:rFonts w:ascii="Times New Roman" w:eastAsia="Times New Roman" w:hAnsi="Times New Roman" w:cs="Times New Roman"/>
          <w:sz w:val="28"/>
          <w:szCs w:val="28"/>
          <w:lang w:eastAsia="ru-RU"/>
        </w:rPr>
        <w:t xml:space="preserve"> биологической значимости. Декорирование аддуктов Биджинелли является одним из лучших способов создания разнообразия в структуре ядра ДГПМ. В </w:t>
      </w:r>
      <w:r w:rsidR="000640A0">
        <w:rPr>
          <w:rFonts w:ascii="Times New Roman" w:eastAsia="Times New Roman" w:hAnsi="Times New Roman" w:cs="Times New Roman"/>
          <w:sz w:val="28"/>
          <w:szCs w:val="28"/>
          <w:lang w:eastAsia="ru-RU"/>
        </w:rPr>
        <w:t>2005 году Каппе и Даллингер [1</w:t>
      </w:r>
      <w:r w:rsidR="00ED15B7">
        <w:rPr>
          <w:rFonts w:ascii="Times New Roman" w:eastAsia="Times New Roman" w:hAnsi="Times New Roman" w:cs="Times New Roman"/>
          <w:sz w:val="28"/>
          <w:szCs w:val="28"/>
          <w:lang w:eastAsia="ru-RU"/>
        </w:rPr>
        <w:t>28</w:t>
      </w:r>
      <w:r w:rsidR="00EA2B42" w:rsidRPr="00EA2B42">
        <w:rPr>
          <w:rFonts w:ascii="Times New Roman" w:eastAsia="Times New Roman" w:hAnsi="Times New Roman" w:cs="Times New Roman"/>
          <w:sz w:val="28"/>
          <w:szCs w:val="28"/>
          <w:lang w:eastAsia="ru-RU"/>
        </w:rPr>
        <w:t xml:space="preserve">, </w:t>
      </w:r>
      <w:r w:rsidR="00EA2B42">
        <w:rPr>
          <w:rFonts w:ascii="Times New Roman" w:eastAsia="Times New Roman" w:hAnsi="Times New Roman" w:cs="Times New Roman"/>
          <w:sz w:val="28"/>
          <w:szCs w:val="28"/>
          <w:lang w:val="en-US" w:eastAsia="ru-RU"/>
        </w:rPr>
        <w:t>p</w:t>
      </w:r>
      <w:r w:rsidR="00EA2B42" w:rsidRPr="00EA2B42">
        <w:rPr>
          <w:rFonts w:ascii="Times New Roman" w:eastAsia="Times New Roman" w:hAnsi="Times New Roman" w:cs="Times New Roman"/>
          <w:sz w:val="28"/>
          <w:szCs w:val="28"/>
          <w:lang w:eastAsia="ru-RU"/>
        </w:rPr>
        <w:t>. 155-160</w:t>
      </w:r>
      <w:r w:rsidRPr="008F3097">
        <w:rPr>
          <w:rFonts w:ascii="Times New Roman" w:eastAsia="Times New Roman" w:hAnsi="Times New Roman" w:cs="Times New Roman"/>
          <w:sz w:val="28"/>
          <w:szCs w:val="28"/>
          <w:lang w:eastAsia="ru-RU"/>
        </w:rPr>
        <w:t xml:space="preserve">] проанализировали достижения в этой области и </w:t>
      </w:r>
      <w:r w:rsidRPr="008F3097">
        <w:rPr>
          <w:rFonts w:ascii="Times New Roman" w:eastAsia="Times New Roman" w:hAnsi="Times New Roman" w:cs="Times New Roman"/>
          <w:sz w:val="28"/>
          <w:szCs w:val="28"/>
          <w:lang w:val="kk-KZ" w:eastAsia="ru-RU"/>
        </w:rPr>
        <w:t>суммировали</w:t>
      </w:r>
      <w:r w:rsidRPr="008F3097">
        <w:rPr>
          <w:rFonts w:ascii="Times New Roman" w:eastAsia="Times New Roman" w:hAnsi="Times New Roman" w:cs="Times New Roman"/>
          <w:sz w:val="28"/>
          <w:szCs w:val="28"/>
          <w:lang w:eastAsia="ru-RU"/>
        </w:rPr>
        <w:t xml:space="preserve"> их.</w:t>
      </w:r>
      <w:r w:rsidRPr="008F3097">
        <w:rPr>
          <w:rFonts w:ascii="Times New Roman" w:eastAsia="Times New Roman" w:hAnsi="Times New Roman" w:cs="Times New Roman"/>
          <w:sz w:val="28"/>
          <w:szCs w:val="28"/>
          <w:lang w:val="kk-KZ" w:eastAsia="ru-RU"/>
        </w:rPr>
        <w:t xml:space="preserve"> Модификация в N</w:t>
      </w:r>
      <w:r w:rsidRPr="008F3097">
        <w:rPr>
          <w:rFonts w:ascii="Times New Roman" w:eastAsia="Times New Roman" w:hAnsi="Times New Roman" w:cs="Times New Roman"/>
          <w:sz w:val="28"/>
          <w:szCs w:val="28"/>
          <w:vertAlign w:val="subscript"/>
          <w:lang w:val="kk-KZ" w:eastAsia="ru-RU"/>
        </w:rPr>
        <w:t>1</w:t>
      </w:r>
      <w:r w:rsidRPr="008F3097">
        <w:rPr>
          <w:rFonts w:ascii="Times New Roman" w:eastAsia="Times New Roman" w:hAnsi="Times New Roman" w:cs="Times New Roman"/>
          <w:sz w:val="28"/>
          <w:szCs w:val="28"/>
          <w:lang w:val="kk-KZ" w:eastAsia="ru-RU"/>
        </w:rPr>
        <w:t xml:space="preserve"> обычно осуществляется путем алкилирования посредством обработки ДГПМ основанием и алкилгалогенидами, поскольку этот протон более кислый. Сингх и его коллеги разработали новую методологию для региоселективного алкилирования N</w:t>
      </w:r>
      <w:r w:rsidRPr="008F3097">
        <w:rPr>
          <w:rFonts w:ascii="Times New Roman" w:eastAsia="Times New Roman" w:hAnsi="Times New Roman" w:cs="Times New Roman"/>
          <w:sz w:val="28"/>
          <w:szCs w:val="28"/>
          <w:vertAlign w:val="subscript"/>
          <w:lang w:val="kk-KZ" w:eastAsia="ru-RU"/>
        </w:rPr>
        <w:t>1</w:t>
      </w:r>
      <w:r w:rsidR="000640A0">
        <w:rPr>
          <w:rFonts w:ascii="Times New Roman" w:eastAsia="Times New Roman" w:hAnsi="Times New Roman" w:cs="Times New Roman"/>
          <w:sz w:val="28"/>
          <w:szCs w:val="28"/>
          <w:lang w:val="kk-KZ" w:eastAsia="ru-RU"/>
        </w:rPr>
        <w:t xml:space="preserve"> ДГПМ [</w:t>
      </w:r>
      <w:r w:rsidR="000640A0" w:rsidRPr="000640A0">
        <w:rPr>
          <w:rFonts w:ascii="Times New Roman" w:eastAsia="Times New Roman" w:hAnsi="Times New Roman" w:cs="Times New Roman"/>
          <w:sz w:val="28"/>
          <w:szCs w:val="28"/>
          <w:lang w:eastAsia="ru-RU"/>
        </w:rPr>
        <w:t>1</w:t>
      </w:r>
      <w:r w:rsidR="00EA2B42" w:rsidRPr="00EA2B42">
        <w:rPr>
          <w:rFonts w:ascii="Times New Roman" w:eastAsia="Times New Roman" w:hAnsi="Times New Roman" w:cs="Times New Roman"/>
          <w:sz w:val="28"/>
          <w:szCs w:val="28"/>
          <w:lang w:eastAsia="ru-RU"/>
        </w:rPr>
        <w:t>31</w:t>
      </w:r>
      <w:r w:rsidR="00EA2B42">
        <w:rPr>
          <w:rFonts w:ascii="Times New Roman" w:eastAsia="Times New Roman" w:hAnsi="Times New Roman" w:cs="Times New Roman"/>
          <w:sz w:val="28"/>
          <w:szCs w:val="28"/>
          <w:lang w:val="kk-KZ" w:eastAsia="ru-RU"/>
        </w:rPr>
        <w:t xml:space="preserve">]. Аддукты Биджинелли </w:t>
      </w:r>
      <w:r w:rsidRPr="008F3097">
        <w:rPr>
          <w:rFonts w:ascii="Times New Roman" w:eastAsia="Times New Roman" w:hAnsi="Times New Roman" w:cs="Times New Roman"/>
          <w:sz w:val="28"/>
          <w:szCs w:val="28"/>
          <w:lang w:val="kk-KZ" w:eastAsia="ru-RU"/>
        </w:rPr>
        <w:t>обрабатывали в условиях фазового катализа гидросульфатом тетрабутиламмония и 50% водным NaOH и несколькими алкилгалогенидами, чтобы получить отличные выходы N</w:t>
      </w:r>
      <w:r w:rsidRPr="008F3097">
        <w:rPr>
          <w:rFonts w:ascii="Times New Roman" w:eastAsia="Times New Roman" w:hAnsi="Times New Roman" w:cs="Times New Roman"/>
          <w:sz w:val="28"/>
          <w:szCs w:val="28"/>
          <w:vertAlign w:val="subscript"/>
          <w:lang w:val="kk-KZ" w:eastAsia="ru-RU"/>
        </w:rPr>
        <w:t>1</w:t>
      </w:r>
      <w:r w:rsidRPr="008F3097">
        <w:rPr>
          <w:rFonts w:ascii="Times New Roman" w:eastAsia="Times New Roman" w:hAnsi="Times New Roman" w:cs="Times New Roman"/>
          <w:sz w:val="28"/>
          <w:szCs w:val="28"/>
          <w:lang w:val="kk-KZ" w:eastAsia="ru-RU"/>
        </w:rPr>
        <w:t>-алкилированные ДГПМ (</w:t>
      </w:r>
      <w:r w:rsidR="00A127F9">
        <w:rPr>
          <w:rFonts w:ascii="Times New Roman" w:eastAsia="Times New Roman" w:hAnsi="Times New Roman" w:cs="Times New Roman"/>
          <w:sz w:val="28"/>
          <w:szCs w:val="28"/>
          <w:lang w:val="kk-KZ" w:eastAsia="ru-RU"/>
        </w:rPr>
        <w:t>рисунок</w:t>
      </w:r>
      <w:r w:rsidR="00B310C4" w:rsidRPr="008F3097">
        <w:rPr>
          <w:rFonts w:ascii="Times New Roman" w:eastAsia="Times New Roman" w:hAnsi="Times New Roman" w:cs="Times New Roman"/>
          <w:sz w:val="28"/>
          <w:szCs w:val="28"/>
          <w:lang w:val="kk-KZ" w:eastAsia="ru-RU"/>
        </w:rPr>
        <w:t xml:space="preserve"> 47</w:t>
      </w:r>
      <w:r w:rsidRPr="008F3097">
        <w:rPr>
          <w:rFonts w:ascii="Times New Roman" w:eastAsia="Times New Roman" w:hAnsi="Times New Roman" w:cs="Times New Roman"/>
          <w:sz w:val="28"/>
          <w:szCs w:val="28"/>
          <w:lang w:val="kk-KZ" w:eastAsia="ru-RU"/>
        </w:rPr>
        <w:t>). Эти соединения показали незначительную активность блокирования кальциевых каналов по сравнению с нифедипином.</w:t>
      </w:r>
    </w:p>
    <w:p w14:paraId="2147FE8E" w14:textId="77777777" w:rsidR="00CE5AF0" w:rsidRPr="008F3097" w:rsidRDefault="00CE5AF0" w:rsidP="00CE5AF0">
      <w:pPr>
        <w:spacing w:after="0" w:line="240" w:lineRule="auto"/>
        <w:ind w:firstLine="709"/>
        <w:jc w:val="both"/>
        <w:rPr>
          <w:rFonts w:ascii="Times New Roman" w:eastAsia="Times New Roman" w:hAnsi="Times New Roman" w:cs="Times New Roman"/>
          <w:sz w:val="28"/>
          <w:szCs w:val="28"/>
          <w:lang w:val="kk-KZ" w:eastAsia="ru-RU"/>
        </w:rPr>
      </w:pPr>
    </w:p>
    <w:p w14:paraId="76A1E3D6" w14:textId="641AA47B" w:rsidR="00C802AD" w:rsidRPr="008F3097" w:rsidRDefault="00D77E2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6039" w:dyaOrig="1767" w14:anchorId="53A6759E">
          <v:shape id="_x0000_i1070" type="#_x0000_t75" style="width:377.25pt;height:109.5pt" o:ole="">
            <v:imagedata r:id="rId99" o:title=""/>
          </v:shape>
          <o:OLEObject Type="Embed" ProgID="ChemDraw.Document.6.0" ShapeID="_x0000_i1070" DrawAspect="Content" ObjectID="_1831271561" r:id="rId100"/>
        </w:object>
      </w:r>
    </w:p>
    <w:p w14:paraId="61FD5ECE" w14:textId="77777777" w:rsidR="00CE5AF0" w:rsidRPr="00CE5AF0" w:rsidRDefault="00CE5AF0" w:rsidP="009B6EF2">
      <w:pPr>
        <w:spacing w:after="0" w:line="240" w:lineRule="auto"/>
        <w:jc w:val="center"/>
        <w:rPr>
          <w:rFonts w:ascii="Times New Roman" w:hAnsi="Times New Roman" w:cs="Times New Roman"/>
          <w:bCs/>
          <w:color w:val="000000"/>
          <w:sz w:val="16"/>
          <w:szCs w:val="16"/>
          <w:lang w:val="kk-KZ"/>
        </w:rPr>
      </w:pPr>
    </w:p>
    <w:p w14:paraId="3BAE6E0C" w14:textId="76B1DA40" w:rsidR="00C802AD" w:rsidRPr="00716913" w:rsidRDefault="00A127F9"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bCs/>
          <w:color w:val="000000"/>
          <w:sz w:val="28"/>
          <w:szCs w:val="28"/>
          <w:lang w:val="kk-KZ"/>
        </w:rPr>
        <w:t xml:space="preserve">Рисунок </w:t>
      </w:r>
      <w:r w:rsidR="00B310C4" w:rsidRPr="00716913">
        <w:rPr>
          <w:rFonts w:ascii="Times New Roman" w:hAnsi="Times New Roman" w:cs="Times New Roman"/>
          <w:bCs/>
          <w:color w:val="000000"/>
          <w:sz w:val="28"/>
          <w:szCs w:val="28"/>
          <w:lang w:val="kk-KZ"/>
        </w:rPr>
        <w:t>47</w:t>
      </w:r>
      <w:r w:rsidR="00C802AD" w:rsidRPr="00716913">
        <w:rPr>
          <w:rFonts w:ascii="Times New Roman" w:hAnsi="Times New Roman" w:cs="Times New Roman"/>
          <w:bCs/>
          <w:color w:val="000000"/>
          <w:sz w:val="28"/>
          <w:szCs w:val="28"/>
        </w:rPr>
        <w:t xml:space="preserve"> </w:t>
      </w:r>
      <w:r w:rsidR="00CE5AF0">
        <w:rPr>
          <w:rFonts w:ascii="Times New Roman" w:hAnsi="Times New Roman" w:cs="Times New Roman"/>
          <w:bCs/>
          <w:color w:val="000000"/>
          <w:sz w:val="28"/>
          <w:szCs w:val="28"/>
        </w:rPr>
        <w:t>‒</w:t>
      </w:r>
      <w:r w:rsidR="00C802AD" w:rsidRPr="00716913">
        <w:rPr>
          <w:rFonts w:ascii="Times New Roman" w:hAnsi="Times New Roman" w:cs="Times New Roman"/>
          <w:bCs/>
          <w:color w:val="000000"/>
          <w:sz w:val="28"/>
          <w:szCs w:val="28"/>
        </w:rPr>
        <w:t xml:space="preserve"> </w:t>
      </w:r>
      <w:r w:rsidR="00C802AD" w:rsidRPr="00716913">
        <w:rPr>
          <w:rFonts w:ascii="Times New Roman" w:hAnsi="Times New Roman" w:cs="Times New Roman"/>
          <w:color w:val="000000"/>
          <w:sz w:val="28"/>
          <w:szCs w:val="28"/>
          <w:lang w:val="kk-KZ"/>
        </w:rPr>
        <w:t xml:space="preserve">Синтез </w:t>
      </w:r>
      <w:r w:rsidR="00C802AD" w:rsidRPr="00716913">
        <w:rPr>
          <w:rFonts w:ascii="Times New Roman" w:hAnsi="Times New Roman" w:cs="Times New Roman"/>
          <w:color w:val="000000"/>
          <w:sz w:val="28"/>
          <w:szCs w:val="28"/>
          <w:lang w:val="en-US"/>
        </w:rPr>
        <w:t>N</w:t>
      </w:r>
      <w:r w:rsidR="00C802AD" w:rsidRPr="00716913">
        <w:rPr>
          <w:rFonts w:ascii="Times New Roman" w:hAnsi="Times New Roman" w:cs="Times New Roman"/>
          <w:color w:val="000000"/>
          <w:sz w:val="28"/>
          <w:szCs w:val="28"/>
        </w:rPr>
        <w:t xml:space="preserve"> </w:t>
      </w:r>
      <w:r w:rsidR="00C802AD" w:rsidRPr="00716913">
        <w:rPr>
          <w:rFonts w:ascii="Times New Roman" w:hAnsi="Times New Roman" w:cs="Times New Roman"/>
          <w:color w:val="000000"/>
          <w:sz w:val="28"/>
          <w:szCs w:val="28"/>
          <w:lang w:val="kk-KZ"/>
        </w:rPr>
        <w:t>алкилированных дигидропиримидинов из аддуктов реакции Биджинелли</w:t>
      </w:r>
    </w:p>
    <w:p w14:paraId="34977608" w14:textId="77777777" w:rsidR="009B6EF2" w:rsidRDefault="009B6EF2" w:rsidP="009B6EF2">
      <w:pPr>
        <w:spacing w:after="0" w:line="240" w:lineRule="auto"/>
        <w:ind w:firstLine="709"/>
        <w:jc w:val="both"/>
        <w:rPr>
          <w:rFonts w:ascii="Times New Roman" w:hAnsi="Times New Roman" w:cs="Times New Roman"/>
          <w:sz w:val="28"/>
          <w:szCs w:val="28"/>
        </w:rPr>
      </w:pPr>
    </w:p>
    <w:p w14:paraId="2DC08C04" w14:textId="5B9E309A" w:rsidR="00C802AD" w:rsidRPr="008F3097" w:rsidRDefault="00C802AD" w:rsidP="00CE5AF0">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Каппе и его коллеги провели модификацию аддуктов Биджинелли, содержащих метильную группу в положении C</w:t>
      </w:r>
      <w:r w:rsidRPr="008F3097">
        <w:rPr>
          <w:rFonts w:ascii="Times New Roman" w:hAnsi="Times New Roman" w:cs="Times New Roman"/>
          <w:sz w:val="28"/>
          <w:szCs w:val="28"/>
          <w:vertAlign w:val="subscript"/>
        </w:rPr>
        <w:t>6</w:t>
      </w:r>
      <w:r w:rsidRPr="008F3097">
        <w:rPr>
          <w:rFonts w:ascii="Times New Roman" w:hAnsi="Times New Roman" w:cs="Times New Roman"/>
          <w:sz w:val="28"/>
          <w:szCs w:val="28"/>
        </w:rPr>
        <w:t xml:space="preserve"> [</w:t>
      </w:r>
      <w:r w:rsidR="000640A0" w:rsidRPr="000640A0">
        <w:rPr>
          <w:rFonts w:ascii="Times New Roman" w:hAnsi="Times New Roman" w:cs="Times New Roman"/>
          <w:sz w:val="28"/>
          <w:szCs w:val="28"/>
        </w:rPr>
        <w:t>1</w:t>
      </w:r>
      <w:r w:rsidR="00EA2B42" w:rsidRPr="00EA2B42">
        <w:rPr>
          <w:rFonts w:ascii="Times New Roman" w:hAnsi="Times New Roman" w:cs="Times New Roman"/>
          <w:sz w:val="28"/>
          <w:szCs w:val="28"/>
        </w:rPr>
        <w:t>32</w:t>
      </w:r>
      <w:r w:rsidRPr="008F3097">
        <w:rPr>
          <w:rFonts w:ascii="Times New Roman" w:hAnsi="Times New Roman" w:cs="Times New Roman"/>
          <w:sz w:val="28"/>
          <w:szCs w:val="28"/>
        </w:rPr>
        <w:t>]. После последовательности бромирования/азидирования они установили азидную функциональность для осуществления клик-химии. Авторы провели бромирование субстратов</w:t>
      </w:r>
      <w:r w:rsidRPr="008F3097">
        <w:rPr>
          <w:rFonts w:ascii="Times New Roman" w:hAnsi="Times New Roman" w:cs="Times New Roman"/>
          <w:sz w:val="28"/>
          <w:szCs w:val="28"/>
          <w:lang w:val="kk-KZ"/>
        </w:rPr>
        <w:t xml:space="preserve"> </w:t>
      </w:r>
      <w:r w:rsidR="008F1FEE">
        <w:rPr>
          <w:rFonts w:ascii="Times New Roman" w:hAnsi="Times New Roman" w:cs="Times New Roman"/>
          <w:sz w:val="28"/>
          <w:szCs w:val="28"/>
        </w:rPr>
        <w:t>с помощью</w:t>
      </w:r>
      <w:r w:rsidRPr="008F3097">
        <w:rPr>
          <w:rFonts w:ascii="Times New Roman" w:hAnsi="Times New Roman" w:cs="Times New Roman"/>
          <w:sz w:val="28"/>
          <w:szCs w:val="28"/>
        </w:rPr>
        <w:t xml:space="preserve"> модифицированной макропористой полистирольной смолы Amberlyst A-26 в</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пербромированной форме</w:t>
      </w:r>
      <w:r w:rsidRPr="008F3097">
        <w:rPr>
          <w:rFonts w:ascii="Times New Roman" w:hAnsi="Times New Roman" w:cs="Times New Roman"/>
          <w:sz w:val="28"/>
          <w:szCs w:val="28"/>
          <w:lang w:val="kk-KZ"/>
        </w:rPr>
        <w:t xml:space="preserve"> и</w:t>
      </w:r>
      <w:r w:rsidRPr="008F3097">
        <w:rPr>
          <w:rFonts w:ascii="Times New Roman" w:hAnsi="Times New Roman" w:cs="Times New Roman"/>
          <w:sz w:val="28"/>
          <w:szCs w:val="28"/>
        </w:rPr>
        <w:t xml:space="preserve"> этот бромирующий агент на твердом носителе использовался в условиях потока для проведения бромирования метильной группы в положении C</w:t>
      </w:r>
      <w:r w:rsidRPr="008F3097">
        <w:rPr>
          <w:rFonts w:ascii="Times New Roman" w:hAnsi="Times New Roman" w:cs="Times New Roman"/>
          <w:sz w:val="28"/>
          <w:szCs w:val="28"/>
          <w:vertAlign w:val="subscript"/>
        </w:rPr>
        <w:t>6</w:t>
      </w:r>
      <w:r w:rsidRPr="008F3097">
        <w:rPr>
          <w:rFonts w:ascii="Times New Roman" w:hAnsi="Times New Roman" w:cs="Times New Roman"/>
          <w:sz w:val="28"/>
          <w:szCs w:val="28"/>
        </w:rPr>
        <w:t>. Бромпроизводные</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были преобразованы в соответствующие азиды путем нагревания с азидом натрия в ДМФА.</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Наконец, диполярное циклоприсоединение было осуществлено реакцией с алкинами при</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медном катализе, что привело к получению конечных ДГПМ, модифицированных в положении C</w:t>
      </w:r>
      <w:r w:rsidRPr="008F3097">
        <w:rPr>
          <w:rFonts w:ascii="Times New Roman" w:hAnsi="Times New Roman" w:cs="Times New Roman"/>
          <w:sz w:val="28"/>
          <w:szCs w:val="28"/>
          <w:vertAlign w:val="subscript"/>
        </w:rPr>
        <w:t>6</w:t>
      </w:r>
      <w:r w:rsidRPr="008F3097">
        <w:rPr>
          <w:rFonts w:ascii="Times New Roman" w:hAnsi="Times New Roman" w:cs="Times New Roman"/>
          <w:sz w:val="28"/>
          <w:szCs w:val="28"/>
        </w:rPr>
        <w:t xml:space="preserve">, с хорошим выходом </w:t>
      </w:r>
      <w:r w:rsidR="00B310C4" w:rsidRPr="008F3097">
        <w:rPr>
          <w:rFonts w:ascii="Times New Roman" w:hAnsi="Times New Roman" w:cs="Times New Roman"/>
          <w:sz w:val="28"/>
          <w:szCs w:val="28"/>
        </w:rPr>
        <w:t>(</w:t>
      </w:r>
      <w:r w:rsidR="00A127F9">
        <w:rPr>
          <w:rFonts w:ascii="Times New Roman" w:hAnsi="Times New Roman" w:cs="Times New Roman"/>
          <w:sz w:val="28"/>
          <w:szCs w:val="28"/>
        </w:rPr>
        <w:t>рисунок</w:t>
      </w:r>
      <w:r w:rsidR="00B310C4" w:rsidRPr="008F3097">
        <w:rPr>
          <w:rFonts w:ascii="Times New Roman" w:hAnsi="Times New Roman" w:cs="Times New Roman"/>
          <w:sz w:val="28"/>
          <w:szCs w:val="28"/>
        </w:rPr>
        <w:t xml:space="preserve"> </w:t>
      </w:r>
      <w:r w:rsidR="00B310C4" w:rsidRPr="008F3097">
        <w:rPr>
          <w:rFonts w:ascii="Times New Roman" w:hAnsi="Times New Roman" w:cs="Times New Roman"/>
          <w:sz w:val="28"/>
          <w:szCs w:val="28"/>
          <w:lang w:val="kk-KZ"/>
        </w:rPr>
        <w:t>48</w:t>
      </w:r>
      <w:r w:rsidRPr="008F3097">
        <w:rPr>
          <w:rFonts w:ascii="Times New Roman" w:hAnsi="Times New Roman" w:cs="Times New Roman"/>
          <w:sz w:val="28"/>
          <w:szCs w:val="28"/>
        </w:rPr>
        <w:t>).</w:t>
      </w:r>
    </w:p>
    <w:p w14:paraId="3C617B22" w14:textId="21D89219" w:rsidR="00C541C4" w:rsidRPr="00FB6C94" w:rsidRDefault="00C802AD" w:rsidP="00CE5AF0">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hAnsi="Times New Roman" w:cs="Times New Roman"/>
          <w:sz w:val="28"/>
          <w:szCs w:val="28"/>
          <w:lang w:val="kk-KZ"/>
        </w:rPr>
        <w:t>Али</w:t>
      </w:r>
      <w:r w:rsidRPr="008F3097">
        <w:rPr>
          <w:rFonts w:ascii="Times New Roman" w:hAnsi="Times New Roman" w:cs="Times New Roman"/>
          <w:sz w:val="28"/>
          <w:szCs w:val="28"/>
        </w:rPr>
        <w:t xml:space="preserve"> и коллеги сообщили о синтезе новых производных хромена, пирана и пиранопиридина, содержащих фрагмент 2-тиобарбитуровой кислоты</w:t>
      </w:r>
      <w:r w:rsidR="00EA2B42" w:rsidRPr="00EA2B42">
        <w:rPr>
          <w:rFonts w:ascii="Times New Roman" w:hAnsi="Times New Roman" w:cs="Times New Roman"/>
          <w:sz w:val="28"/>
          <w:szCs w:val="28"/>
        </w:rPr>
        <w:t xml:space="preserve"> </w:t>
      </w:r>
      <w:r w:rsidR="00EA2B42">
        <w:rPr>
          <w:rFonts w:ascii="Times New Roman" w:hAnsi="Times New Roman" w:cs="Times New Roman"/>
          <w:sz w:val="28"/>
          <w:szCs w:val="28"/>
        </w:rPr>
        <w:t>[</w:t>
      </w:r>
      <w:r w:rsidR="00EA2B42" w:rsidRPr="00EA2B42">
        <w:rPr>
          <w:rFonts w:ascii="Times New Roman" w:hAnsi="Times New Roman" w:cs="Times New Roman"/>
          <w:sz w:val="28"/>
          <w:szCs w:val="28"/>
        </w:rPr>
        <w:t>133</w:t>
      </w:r>
      <w:r w:rsidR="00EA2B42">
        <w:rPr>
          <w:rFonts w:ascii="Times New Roman" w:hAnsi="Times New Roman" w:cs="Times New Roman"/>
          <w:sz w:val="28"/>
          <w:szCs w:val="28"/>
        </w:rPr>
        <w:t>]</w:t>
      </w:r>
      <w:r w:rsidRPr="008F3097">
        <w:rPr>
          <w:rFonts w:ascii="Times New Roman" w:hAnsi="Times New Roman" w:cs="Times New Roman"/>
          <w:sz w:val="28"/>
          <w:szCs w:val="28"/>
        </w:rPr>
        <w:t>.</w:t>
      </w:r>
    </w:p>
    <w:p w14:paraId="06544AE6" w14:textId="7FE69DEC" w:rsidR="005B43F7" w:rsidRPr="008F3097" w:rsidRDefault="00D77E2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9368" w:dyaOrig="1966" w14:anchorId="29558840">
          <v:shape id="_x0000_i1071" type="#_x0000_t75" style="width:478.5pt;height:99.75pt" o:ole="">
            <v:imagedata r:id="rId101" o:title=""/>
          </v:shape>
          <o:OLEObject Type="Embed" ProgID="ChemDraw.Document.6.0" ShapeID="_x0000_i1071" DrawAspect="Content" ObjectID="_1831271562" r:id="rId102"/>
        </w:object>
      </w:r>
    </w:p>
    <w:p w14:paraId="2C41026E" w14:textId="77777777" w:rsidR="00CE5AF0" w:rsidRPr="00CE5AF0" w:rsidRDefault="00CE5AF0" w:rsidP="009B6EF2">
      <w:pPr>
        <w:spacing w:after="0" w:line="240" w:lineRule="auto"/>
        <w:jc w:val="center"/>
        <w:rPr>
          <w:rFonts w:ascii="Times New Roman" w:hAnsi="Times New Roman" w:cs="Times New Roman"/>
          <w:sz w:val="16"/>
          <w:szCs w:val="16"/>
          <w:lang w:val="kk-KZ"/>
        </w:rPr>
      </w:pPr>
    </w:p>
    <w:p w14:paraId="289A9B84" w14:textId="41D51D32" w:rsidR="00F220FD" w:rsidRPr="00CE5AF0" w:rsidRDefault="00A127F9" w:rsidP="009B6EF2">
      <w:pPr>
        <w:spacing w:after="0" w:line="240" w:lineRule="auto"/>
        <w:jc w:val="center"/>
        <w:rPr>
          <w:rFonts w:ascii="Times New Roman" w:hAnsi="Times New Roman" w:cs="Times New Roman"/>
          <w:sz w:val="28"/>
          <w:szCs w:val="28"/>
        </w:rPr>
      </w:pPr>
      <w:r w:rsidRPr="00CE5AF0">
        <w:rPr>
          <w:rFonts w:ascii="Times New Roman" w:hAnsi="Times New Roman" w:cs="Times New Roman"/>
          <w:sz w:val="28"/>
          <w:szCs w:val="28"/>
          <w:lang w:val="kk-KZ"/>
        </w:rPr>
        <w:t xml:space="preserve">Рисунок </w:t>
      </w:r>
      <w:r w:rsidR="00B310C4" w:rsidRPr="00CE5AF0">
        <w:rPr>
          <w:rFonts w:ascii="Times New Roman" w:hAnsi="Times New Roman" w:cs="Times New Roman"/>
          <w:sz w:val="28"/>
          <w:szCs w:val="28"/>
          <w:lang w:val="kk-KZ"/>
        </w:rPr>
        <w:t>48</w:t>
      </w:r>
      <w:r w:rsidR="00744F30" w:rsidRPr="00CE5AF0">
        <w:rPr>
          <w:rFonts w:ascii="Times New Roman" w:hAnsi="Times New Roman" w:cs="Times New Roman"/>
          <w:sz w:val="28"/>
          <w:szCs w:val="28"/>
          <w:lang w:val="kk-KZ"/>
        </w:rPr>
        <w:t xml:space="preserve"> </w:t>
      </w:r>
      <w:r w:rsidR="00CE5AF0" w:rsidRPr="00CE5AF0">
        <w:rPr>
          <w:rFonts w:ascii="Times New Roman" w:hAnsi="Times New Roman" w:cs="Times New Roman"/>
          <w:sz w:val="28"/>
          <w:szCs w:val="28"/>
          <w:lang w:val="kk-KZ"/>
        </w:rPr>
        <w:t>‒</w:t>
      </w:r>
      <w:r w:rsidR="00744F30" w:rsidRPr="00CE5AF0">
        <w:rPr>
          <w:rFonts w:ascii="Times New Roman" w:hAnsi="Times New Roman" w:cs="Times New Roman"/>
          <w:sz w:val="28"/>
          <w:szCs w:val="28"/>
          <w:lang w:val="kk-KZ"/>
        </w:rPr>
        <w:t xml:space="preserve"> </w:t>
      </w:r>
      <w:r w:rsidR="00F220FD" w:rsidRPr="00CE5AF0">
        <w:rPr>
          <w:rFonts w:ascii="Times New Roman" w:hAnsi="Times New Roman" w:cs="Times New Roman"/>
          <w:sz w:val="28"/>
          <w:szCs w:val="28"/>
        </w:rPr>
        <w:t xml:space="preserve">Синтез производных 6-(1,2,3-триазол-1-ил)дигидропиримидинона </w:t>
      </w:r>
    </w:p>
    <w:p w14:paraId="06D1AAF0"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0AC6B7FB" w14:textId="02BAA9E3" w:rsidR="005B43F7" w:rsidRPr="008F3097" w:rsidRDefault="002F1675" w:rsidP="00CE5AF0">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Первоначально они провели конденсацию Кнёвенагеля 2-тиоксо-дигидропиримидин-4,6(1H,5H)-диона с ароматическим альдегидом 2 в кипящем этаноле и пиперидином в качестве основания для получения пр</w:t>
      </w:r>
      <w:r w:rsidR="008F1FEE">
        <w:rPr>
          <w:rFonts w:ascii="Times New Roman" w:hAnsi="Times New Roman" w:cs="Times New Roman"/>
          <w:sz w:val="28"/>
          <w:szCs w:val="28"/>
        </w:rPr>
        <w:t>оизводного хромено[2,3-d]</w:t>
      </w:r>
      <w:r w:rsidR="008F1FEE">
        <w:rPr>
          <w:rFonts w:ascii="Times New Roman" w:hAnsi="Times New Roman" w:cs="Times New Roman"/>
          <w:sz w:val="28"/>
          <w:szCs w:val="28"/>
          <w:lang w:val="kk-KZ"/>
        </w:rPr>
        <w:t xml:space="preserve"> </w:t>
      </w:r>
      <w:r w:rsidRPr="008F3097">
        <w:rPr>
          <w:rFonts w:ascii="Times New Roman" w:hAnsi="Times New Roman" w:cs="Times New Roman"/>
          <w:sz w:val="28"/>
          <w:szCs w:val="28"/>
        </w:rPr>
        <w:t>пиримидина</w:t>
      </w:r>
      <w:r w:rsidR="002C7F7F" w:rsidRPr="008F3097">
        <w:rPr>
          <w:rFonts w:ascii="Times New Roman" w:hAnsi="Times New Roman" w:cs="Times New Roman"/>
          <w:sz w:val="28"/>
          <w:szCs w:val="28"/>
        </w:rPr>
        <w:t xml:space="preserve"> </w:t>
      </w:r>
      <w:r w:rsidR="002C7F7F" w:rsidRPr="008F3097">
        <w:rPr>
          <w:rFonts w:ascii="Times New Roman" w:hAnsi="Times New Roman" w:cs="Times New Roman"/>
          <w:sz w:val="28"/>
          <w:szCs w:val="28"/>
          <w:lang w:val="kk-KZ"/>
        </w:rPr>
        <w:t>(</w:t>
      </w:r>
      <w:r w:rsidR="00A127F9">
        <w:rPr>
          <w:rFonts w:ascii="Times New Roman" w:hAnsi="Times New Roman" w:cs="Times New Roman"/>
          <w:sz w:val="28"/>
          <w:szCs w:val="28"/>
          <w:lang w:val="kk-KZ"/>
        </w:rPr>
        <w:t>рисунок</w:t>
      </w:r>
      <w:r w:rsidR="002C7F7F" w:rsidRPr="008F3097">
        <w:rPr>
          <w:rFonts w:ascii="Times New Roman" w:hAnsi="Times New Roman" w:cs="Times New Roman"/>
          <w:sz w:val="28"/>
          <w:szCs w:val="28"/>
          <w:lang w:val="kk-KZ"/>
        </w:rPr>
        <w:t xml:space="preserve"> </w:t>
      </w:r>
      <w:r w:rsidR="00B310C4" w:rsidRPr="008F3097">
        <w:rPr>
          <w:rFonts w:ascii="Times New Roman" w:hAnsi="Times New Roman" w:cs="Times New Roman"/>
          <w:sz w:val="28"/>
          <w:szCs w:val="28"/>
          <w:lang w:val="kk-KZ"/>
        </w:rPr>
        <w:t>49</w:t>
      </w:r>
      <w:r w:rsidR="002C7F7F" w:rsidRPr="008F3097">
        <w:rPr>
          <w:rFonts w:ascii="Times New Roman" w:hAnsi="Times New Roman" w:cs="Times New Roman"/>
          <w:sz w:val="28"/>
          <w:szCs w:val="28"/>
          <w:lang w:val="kk-KZ"/>
        </w:rPr>
        <w:t>)</w:t>
      </w:r>
      <w:r w:rsidRPr="008F3097">
        <w:rPr>
          <w:rFonts w:ascii="Times New Roman" w:hAnsi="Times New Roman" w:cs="Times New Roman"/>
          <w:sz w:val="28"/>
          <w:szCs w:val="28"/>
        </w:rPr>
        <w:t>. Производное 7-аминопирано</w:t>
      </w:r>
      <w:r w:rsidR="008F1FEE">
        <w:rPr>
          <w:rFonts w:ascii="Times New Roman" w:hAnsi="Times New Roman" w:cs="Times New Roman"/>
          <w:sz w:val="28"/>
          <w:szCs w:val="28"/>
          <w:lang w:val="kk-KZ"/>
        </w:rPr>
        <w:t xml:space="preserve"> </w:t>
      </w:r>
      <w:r w:rsidRPr="008F3097">
        <w:rPr>
          <w:rFonts w:ascii="Times New Roman" w:hAnsi="Times New Roman" w:cs="Times New Roman"/>
          <w:sz w:val="28"/>
          <w:szCs w:val="28"/>
        </w:rPr>
        <w:t>[2,3-d] пиримидин-6-карбонитрила</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 xml:space="preserve">было синтезировано с хорошим выходом. </w:t>
      </w:r>
      <w:r w:rsidR="001875FF" w:rsidRPr="008F3097">
        <w:rPr>
          <w:rFonts w:ascii="Times New Roman" w:hAnsi="Times New Roman" w:cs="Times New Roman"/>
          <w:sz w:val="28"/>
          <w:szCs w:val="28"/>
          <w:lang w:val="kk-KZ"/>
        </w:rPr>
        <w:t>П</w:t>
      </w:r>
      <w:r w:rsidR="00DB5469" w:rsidRPr="008F3097">
        <w:rPr>
          <w:rFonts w:ascii="Times New Roman" w:hAnsi="Times New Roman" w:cs="Times New Roman"/>
          <w:sz w:val="28"/>
          <w:szCs w:val="28"/>
        </w:rPr>
        <w:t>осле обработки</w:t>
      </w:r>
      <w:r w:rsidR="00F03EC1" w:rsidRPr="008F3097">
        <w:rPr>
          <w:rFonts w:ascii="Times New Roman" w:hAnsi="Times New Roman" w:cs="Times New Roman"/>
          <w:sz w:val="28"/>
          <w:szCs w:val="28"/>
        </w:rPr>
        <w:t xml:space="preserve"> 2-(3,4,5-триметоксибензилиден)малон</w:t>
      </w:r>
      <w:r w:rsidR="00F03EC1" w:rsidRPr="008F3097">
        <w:rPr>
          <w:rFonts w:ascii="Times New Roman" w:hAnsi="Times New Roman" w:cs="Times New Roman"/>
          <w:sz w:val="28"/>
          <w:szCs w:val="28"/>
          <w:lang w:val="kk-KZ"/>
        </w:rPr>
        <w:t xml:space="preserve"> </w:t>
      </w:r>
      <w:r w:rsidR="00F03EC1" w:rsidRPr="008F3097">
        <w:rPr>
          <w:rFonts w:ascii="Times New Roman" w:hAnsi="Times New Roman" w:cs="Times New Roman"/>
          <w:sz w:val="28"/>
          <w:szCs w:val="28"/>
        </w:rPr>
        <w:t>нитрила  в кипящем этаноле в присутствии катал</w:t>
      </w:r>
      <w:r w:rsidR="002C7F7F" w:rsidRPr="008F3097">
        <w:rPr>
          <w:rFonts w:ascii="Times New Roman" w:hAnsi="Times New Roman" w:cs="Times New Roman"/>
          <w:sz w:val="28"/>
          <w:szCs w:val="28"/>
        </w:rPr>
        <w:t>итических количеств пиперидина.</w:t>
      </w:r>
    </w:p>
    <w:p w14:paraId="19A15936" w14:textId="77777777" w:rsidR="002C7F7F" w:rsidRPr="008F3097" w:rsidRDefault="002C7F7F" w:rsidP="009B6EF2">
      <w:pPr>
        <w:spacing w:after="0" w:line="240" w:lineRule="auto"/>
        <w:jc w:val="both"/>
        <w:rPr>
          <w:rFonts w:ascii="Times New Roman" w:hAnsi="Times New Roman" w:cs="Times New Roman"/>
          <w:sz w:val="28"/>
          <w:szCs w:val="28"/>
        </w:rPr>
      </w:pPr>
    </w:p>
    <w:p w14:paraId="58508653" w14:textId="68F5E07A" w:rsidR="00F220FD" w:rsidRPr="008F3097" w:rsidRDefault="000640A0"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8736" w:dyaOrig="6884" w14:anchorId="304886B5">
          <v:shape id="_x0000_i1072" type="#_x0000_t75" style="width:363.75pt;height:285.75pt" o:ole="">
            <v:imagedata r:id="rId103" o:title=""/>
          </v:shape>
          <o:OLEObject Type="Embed" ProgID="ChemDraw.Document.6.0" ShapeID="_x0000_i1072" DrawAspect="Content" ObjectID="_1831271563" r:id="rId104"/>
        </w:object>
      </w:r>
    </w:p>
    <w:p w14:paraId="1B5DB956" w14:textId="77777777" w:rsidR="00CE5AF0" w:rsidRPr="00CE5AF0" w:rsidRDefault="00CE5AF0" w:rsidP="009B6EF2">
      <w:pPr>
        <w:spacing w:after="0" w:line="240" w:lineRule="auto"/>
        <w:jc w:val="center"/>
        <w:rPr>
          <w:rFonts w:ascii="Times New Roman" w:hAnsi="Times New Roman" w:cs="Times New Roman"/>
          <w:sz w:val="16"/>
          <w:szCs w:val="16"/>
        </w:rPr>
      </w:pPr>
    </w:p>
    <w:p w14:paraId="078C07A0" w14:textId="1C252A1B" w:rsidR="00F220FD" w:rsidRPr="00716913" w:rsidRDefault="00A127F9"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 xml:space="preserve">Рисунок </w:t>
      </w:r>
      <w:r w:rsidR="00B310C4" w:rsidRPr="00716913">
        <w:rPr>
          <w:rFonts w:ascii="Times New Roman" w:hAnsi="Times New Roman" w:cs="Times New Roman"/>
          <w:sz w:val="28"/>
          <w:szCs w:val="28"/>
          <w:lang w:val="kk-KZ"/>
        </w:rPr>
        <w:t>49</w:t>
      </w:r>
      <w:r w:rsidR="00861D04" w:rsidRPr="00716913">
        <w:rPr>
          <w:rFonts w:ascii="Times New Roman" w:hAnsi="Times New Roman" w:cs="Times New Roman"/>
          <w:sz w:val="28"/>
          <w:szCs w:val="28"/>
        </w:rPr>
        <w:t xml:space="preserve"> </w:t>
      </w:r>
      <w:r w:rsidR="00CE5AF0">
        <w:rPr>
          <w:rFonts w:ascii="Times New Roman" w:hAnsi="Times New Roman" w:cs="Times New Roman"/>
          <w:sz w:val="28"/>
          <w:szCs w:val="28"/>
        </w:rPr>
        <w:t>‒</w:t>
      </w:r>
      <w:r w:rsidR="00224FE3" w:rsidRPr="00716913">
        <w:rPr>
          <w:rFonts w:ascii="Times New Roman" w:hAnsi="Times New Roman" w:cs="Times New Roman"/>
          <w:sz w:val="28"/>
          <w:szCs w:val="28"/>
        </w:rPr>
        <w:t xml:space="preserve"> Синтез конденсированных производных хромено- и пирано-[2,3-</w:t>
      </w:r>
      <w:r w:rsidR="00224FE3" w:rsidRPr="00716913">
        <w:rPr>
          <w:rFonts w:ascii="Times New Roman" w:hAnsi="Times New Roman" w:cs="Times New Roman"/>
          <w:sz w:val="28"/>
          <w:szCs w:val="28"/>
          <w:lang w:val="en-US"/>
        </w:rPr>
        <w:t>d</w:t>
      </w:r>
      <w:r w:rsidR="00224FE3" w:rsidRPr="00716913">
        <w:rPr>
          <w:rFonts w:ascii="Times New Roman" w:hAnsi="Times New Roman" w:cs="Times New Roman"/>
          <w:sz w:val="28"/>
          <w:szCs w:val="28"/>
        </w:rPr>
        <w:t>]</w:t>
      </w:r>
      <w:r w:rsidR="00550645" w:rsidRPr="00716913">
        <w:rPr>
          <w:rFonts w:ascii="Times New Roman" w:hAnsi="Times New Roman" w:cs="Times New Roman"/>
          <w:sz w:val="28"/>
          <w:szCs w:val="28"/>
          <w:lang w:val="kk-KZ"/>
        </w:rPr>
        <w:t xml:space="preserve"> </w:t>
      </w:r>
      <w:r w:rsidR="00224FE3" w:rsidRPr="00716913">
        <w:rPr>
          <w:rFonts w:ascii="Times New Roman" w:hAnsi="Times New Roman" w:cs="Times New Roman"/>
          <w:sz w:val="28"/>
          <w:szCs w:val="28"/>
        </w:rPr>
        <w:t>пиримидина</w:t>
      </w:r>
    </w:p>
    <w:bookmarkEnd w:id="1"/>
    <w:p w14:paraId="3E4C0E69" w14:textId="77777777" w:rsidR="009B6EF2" w:rsidRDefault="009B6EF2" w:rsidP="009B6EF2">
      <w:pPr>
        <w:spacing w:after="0" w:line="240" w:lineRule="auto"/>
        <w:jc w:val="both"/>
        <w:rPr>
          <w:rFonts w:ascii="Times New Roman" w:hAnsi="Times New Roman" w:cs="Times New Roman"/>
          <w:sz w:val="28"/>
          <w:szCs w:val="28"/>
        </w:rPr>
      </w:pPr>
    </w:p>
    <w:p w14:paraId="728BF533" w14:textId="239B9C6F" w:rsidR="00A832C1" w:rsidRPr="008F3097" w:rsidRDefault="002C7F7F" w:rsidP="00CE5AF0">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rPr>
        <w:t>Аналогичным образом, реакция с этил 3-(4-хлорфенил)-2-цианоакрилатом дала этил 7-амино-5-(4-хлорфенил)-4-оксо-2-тиоксо-2,3,4,5-тетрагидро-1H-пирано [2,3-d] пиримидин-6-карбоксилат. Кроме того, реакция пирано[2,3-d] пиримидина с малононитрилом в присутствии пиперидина дала пиридопиранопиримидин. 2-Арилсульфониламинопирано[2,3-d] пиримидин</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 xml:space="preserve">был получен кипячением соединения с бензолсульфонилхлоридом </w:t>
      </w:r>
      <w:r w:rsidRPr="008F3097">
        <w:rPr>
          <w:rFonts w:ascii="Times New Roman" w:hAnsi="Times New Roman" w:cs="Times New Roman"/>
          <w:sz w:val="28"/>
          <w:szCs w:val="28"/>
          <w:lang w:val="kk-KZ"/>
        </w:rPr>
        <w:t>в</w:t>
      </w:r>
      <w:r w:rsidRPr="008F3097">
        <w:rPr>
          <w:rFonts w:ascii="Times New Roman" w:hAnsi="Times New Roman" w:cs="Times New Roman"/>
          <w:sz w:val="28"/>
          <w:szCs w:val="28"/>
        </w:rPr>
        <w:t xml:space="preserve"> сухом бензоле. Наконец, нагревание соединения с муравьиной кислотой вызвало циклизацию с получением</w:t>
      </w:r>
      <w:r w:rsidR="008F1FEE">
        <w:rPr>
          <w:rFonts w:ascii="Times New Roman" w:hAnsi="Times New Roman" w:cs="Times New Roman"/>
          <w:sz w:val="28"/>
          <w:szCs w:val="28"/>
          <w:lang w:val="kk-KZ"/>
        </w:rPr>
        <w:t xml:space="preserve"> производного</w:t>
      </w:r>
      <w:r w:rsidRPr="008F3097">
        <w:rPr>
          <w:rFonts w:ascii="Times New Roman" w:hAnsi="Times New Roman" w:cs="Times New Roman"/>
          <w:sz w:val="28"/>
          <w:szCs w:val="28"/>
          <w:lang w:val="kk-KZ"/>
        </w:rPr>
        <w:t xml:space="preserve"> пиримидопиранопиримидина. Новые</w:t>
      </w:r>
      <w:r w:rsidR="00AE58DA" w:rsidRPr="008F3097">
        <w:rPr>
          <w:rFonts w:ascii="Times New Roman" w:hAnsi="Times New Roman" w:cs="Times New Roman"/>
          <w:sz w:val="28"/>
          <w:szCs w:val="28"/>
          <w:lang w:val="kk-KZ"/>
        </w:rPr>
        <w:t xml:space="preserve"> пиримидины, в положениях C</w:t>
      </w:r>
      <w:r w:rsidR="00AE58DA" w:rsidRPr="008F3097">
        <w:rPr>
          <w:rFonts w:ascii="Times New Roman" w:hAnsi="Times New Roman" w:cs="Times New Roman"/>
          <w:sz w:val="28"/>
          <w:szCs w:val="28"/>
          <w:vertAlign w:val="subscript"/>
          <w:lang w:val="kk-KZ"/>
        </w:rPr>
        <w:t>5</w:t>
      </w:r>
      <w:r w:rsidR="00AE58DA" w:rsidRPr="008F3097">
        <w:rPr>
          <w:rFonts w:ascii="Times New Roman" w:hAnsi="Times New Roman" w:cs="Times New Roman"/>
          <w:sz w:val="28"/>
          <w:szCs w:val="28"/>
          <w:lang w:val="kk-KZ"/>
        </w:rPr>
        <w:t xml:space="preserve"> и C</w:t>
      </w:r>
      <w:r w:rsidR="00AE58DA" w:rsidRPr="008F3097">
        <w:rPr>
          <w:rFonts w:ascii="Times New Roman" w:hAnsi="Times New Roman" w:cs="Times New Roman"/>
          <w:sz w:val="28"/>
          <w:szCs w:val="28"/>
          <w:vertAlign w:val="subscript"/>
          <w:lang w:val="kk-KZ"/>
        </w:rPr>
        <w:t>6</w:t>
      </w:r>
      <w:r w:rsidR="00AE58DA" w:rsidRPr="008F3097">
        <w:rPr>
          <w:rFonts w:ascii="Times New Roman" w:hAnsi="Times New Roman" w:cs="Times New Roman"/>
          <w:sz w:val="28"/>
          <w:szCs w:val="28"/>
          <w:lang w:val="kk-KZ"/>
        </w:rPr>
        <w:t>, показали хорошую антимикробную активность.</w:t>
      </w:r>
      <w:r w:rsidR="001B7BE6" w:rsidRPr="008F3097">
        <w:rPr>
          <w:rFonts w:ascii="Times New Roman" w:hAnsi="Times New Roman" w:cs="Times New Roman"/>
          <w:sz w:val="28"/>
          <w:szCs w:val="28"/>
        </w:rPr>
        <w:t xml:space="preserve"> </w:t>
      </w:r>
      <w:r w:rsidR="00A832C1" w:rsidRPr="008F3097">
        <w:rPr>
          <w:rFonts w:ascii="Times New Roman" w:hAnsi="Times New Roman" w:cs="Times New Roman"/>
          <w:sz w:val="28"/>
          <w:szCs w:val="28"/>
          <w:lang w:val="kk-KZ"/>
        </w:rPr>
        <w:t>Было обнаружено, что когда шел эксперимент металлирования ДГПМ при -78</w:t>
      </w:r>
      <w:r w:rsidR="00CE5AF0">
        <w:rPr>
          <w:rFonts w:ascii="Times New Roman" w:hAnsi="Times New Roman" w:cs="Times New Roman"/>
          <w:sz w:val="28"/>
          <w:szCs w:val="28"/>
          <w:lang w:val="kk-KZ"/>
        </w:rPr>
        <w:t>°</w:t>
      </w:r>
      <w:r w:rsidR="00A832C1" w:rsidRPr="008F3097">
        <w:rPr>
          <w:rFonts w:ascii="Times New Roman" w:hAnsi="Times New Roman" w:cs="Times New Roman"/>
          <w:sz w:val="28"/>
          <w:szCs w:val="28"/>
          <w:lang w:val="kk-KZ"/>
        </w:rPr>
        <w:t>C, и реакция была вначале ингибирована а затем остановлена хлоридом кислоты, произошло региоселективное N</w:t>
      </w:r>
      <w:r w:rsidR="00A832C1" w:rsidRPr="008F3097">
        <w:rPr>
          <w:rFonts w:ascii="Times New Roman" w:hAnsi="Times New Roman" w:cs="Times New Roman"/>
          <w:sz w:val="28"/>
          <w:szCs w:val="28"/>
          <w:vertAlign w:val="subscript"/>
          <w:lang w:val="kk-KZ"/>
        </w:rPr>
        <w:t>3</w:t>
      </w:r>
      <w:r w:rsidR="00DB5469" w:rsidRPr="008F3097">
        <w:rPr>
          <w:rFonts w:ascii="Times New Roman" w:hAnsi="Times New Roman" w:cs="Times New Roman"/>
          <w:sz w:val="28"/>
          <w:szCs w:val="28"/>
          <w:lang w:val="kk-KZ"/>
        </w:rPr>
        <w:t xml:space="preserve"> ацилирование</w:t>
      </w:r>
      <w:r w:rsidR="00A832C1" w:rsidRPr="008F3097">
        <w:rPr>
          <w:rFonts w:ascii="Times New Roman" w:hAnsi="Times New Roman" w:cs="Times New Roman"/>
          <w:sz w:val="28"/>
          <w:szCs w:val="28"/>
          <w:lang w:val="kk-KZ"/>
        </w:rPr>
        <w:t xml:space="preserve">, что привело к получению ацил-ДГПМ с довольно хорошим выходом </w:t>
      </w:r>
      <w:r w:rsidR="00B310C4" w:rsidRPr="008F3097">
        <w:rPr>
          <w:rFonts w:ascii="Times New Roman" w:hAnsi="Times New Roman" w:cs="Times New Roman"/>
          <w:sz w:val="28"/>
          <w:szCs w:val="28"/>
          <w:lang w:val="kk-KZ"/>
        </w:rPr>
        <w:t>(</w:t>
      </w:r>
      <w:r w:rsidR="00A127F9">
        <w:rPr>
          <w:rFonts w:ascii="Times New Roman" w:hAnsi="Times New Roman" w:cs="Times New Roman"/>
          <w:sz w:val="28"/>
          <w:szCs w:val="28"/>
          <w:lang w:val="kk-KZ"/>
        </w:rPr>
        <w:t>рисунок</w:t>
      </w:r>
      <w:r w:rsidR="00B310C4" w:rsidRPr="008F3097">
        <w:rPr>
          <w:rFonts w:ascii="Times New Roman" w:hAnsi="Times New Roman" w:cs="Times New Roman"/>
          <w:sz w:val="28"/>
          <w:szCs w:val="28"/>
          <w:lang w:val="kk-KZ"/>
        </w:rPr>
        <w:t xml:space="preserve"> 50</w:t>
      </w:r>
      <w:r w:rsidR="00A832C1" w:rsidRPr="008F3097">
        <w:rPr>
          <w:rFonts w:ascii="Times New Roman" w:hAnsi="Times New Roman" w:cs="Times New Roman"/>
          <w:sz w:val="28"/>
          <w:szCs w:val="28"/>
          <w:lang w:val="kk-KZ"/>
        </w:rPr>
        <w:t xml:space="preserve">) </w:t>
      </w:r>
      <w:r w:rsidR="000640A0">
        <w:rPr>
          <w:rFonts w:ascii="Times New Roman" w:hAnsi="Times New Roman" w:cs="Times New Roman"/>
          <w:sz w:val="28"/>
          <w:szCs w:val="28"/>
          <w:lang w:val="kk-KZ"/>
        </w:rPr>
        <w:t>[</w:t>
      </w:r>
      <w:r w:rsidR="000640A0" w:rsidRPr="000640A0">
        <w:rPr>
          <w:rFonts w:ascii="Times New Roman" w:hAnsi="Times New Roman" w:cs="Times New Roman"/>
          <w:sz w:val="28"/>
          <w:szCs w:val="28"/>
        </w:rPr>
        <w:t>1</w:t>
      </w:r>
      <w:r w:rsidR="00EA2B42" w:rsidRPr="00EA2B42">
        <w:rPr>
          <w:rFonts w:ascii="Times New Roman" w:hAnsi="Times New Roman" w:cs="Times New Roman"/>
          <w:sz w:val="28"/>
          <w:szCs w:val="28"/>
        </w:rPr>
        <w:t>34</w:t>
      </w:r>
      <w:r w:rsidR="00A832C1" w:rsidRPr="008F3097">
        <w:rPr>
          <w:rFonts w:ascii="Times New Roman" w:hAnsi="Times New Roman" w:cs="Times New Roman"/>
          <w:sz w:val="28"/>
          <w:szCs w:val="28"/>
          <w:lang w:val="kk-KZ"/>
        </w:rPr>
        <w:t>].</w:t>
      </w:r>
    </w:p>
    <w:p w14:paraId="4ECB59B2" w14:textId="77777777" w:rsidR="007E2A7D" w:rsidRPr="008F3097" w:rsidRDefault="007E2A7D" w:rsidP="00CE5AF0">
      <w:pPr>
        <w:spacing w:after="0" w:line="240" w:lineRule="auto"/>
        <w:ind w:firstLine="709"/>
        <w:jc w:val="both"/>
        <w:rPr>
          <w:rFonts w:ascii="Times New Roman" w:hAnsi="Times New Roman" w:cs="Times New Roman"/>
          <w:sz w:val="28"/>
          <w:szCs w:val="28"/>
          <w:lang w:val="kk-KZ"/>
        </w:rPr>
      </w:pPr>
    </w:p>
    <w:p w14:paraId="6892257E" w14:textId="752EEFEF" w:rsidR="00A832C1" w:rsidRPr="008F3097" w:rsidRDefault="00A832C1" w:rsidP="009B6EF2">
      <w:pPr>
        <w:spacing w:after="0" w:line="240" w:lineRule="auto"/>
        <w:jc w:val="both"/>
        <w:rPr>
          <w:rFonts w:ascii="Times New Roman" w:hAnsi="Times New Roman" w:cs="Times New Roman"/>
          <w:sz w:val="28"/>
          <w:szCs w:val="28"/>
        </w:rPr>
      </w:pPr>
    </w:p>
    <w:p w14:paraId="4B06A076" w14:textId="24B79F28" w:rsidR="00A832C1" w:rsidRPr="00CE5AF0" w:rsidRDefault="00FC1738" w:rsidP="009B6EF2">
      <w:pPr>
        <w:spacing w:after="0" w:line="240" w:lineRule="auto"/>
        <w:rPr>
          <w:rFonts w:ascii="Times New Roman" w:hAnsi="Times New Roman" w:cs="Times New Roman"/>
          <w:sz w:val="16"/>
          <w:szCs w:val="16"/>
        </w:rPr>
      </w:pPr>
      <w:r>
        <w:rPr>
          <w:rFonts w:ascii="Times New Roman" w:hAnsi="Times New Roman" w:cs="Times New Roman"/>
          <w:noProof/>
          <w:sz w:val="28"/>
          <w:szCs w:val="28"/>
        </w:rPr>
        <w:object w:dxaOrig="1440" w:dyaOrig="1440" w14:anchorId="6E21EEFD">
          <v:shape id="_x0000_s1120" type="#_x0000_t75" style="position:absolute;margin-left:66.7pt;margin-top:0;width:351.15pt;height:104.05pt;z-index:251650560;mso-position-horizontal-relative:text;mso-position-vertical-relative:text">
            <v:imagedata r:id="rId105" o:title=""/>
            <w10:wrap type="square" side="right"/>
          </v:shape>
          <o:OLEObject Type="Embed" ProgID="ChemDraw.Document.6.0" ShapeID="_x0000_s1120" DrawAspect="Content" ObjectID="_1831271695" r:id="rId106"/>
        </w:object>
      </w:r>
      <w:r w:rsidR="007E2A7D" w:rsidRPr="008F3097">
        <w:rPr>
          <w:rFonts w:ascii="Times New Roman" w:hAnsi="Times New Roman" w:cs="Times New Roman"/>
          <w:sz w:val="28"/>
          <w:szCs w:val="28"/>
        </w:rPr>
        <w:br w:type="textWrapping" w:clear="all"/>
      </w:r>
    </w:p>
    <w:p w14:paraId="65B8054C" w14:textId="67D0F0B4" w:rsidR="00861D04" w:rsidRPr="00716913" w:rsidRDefault="00A127F9"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rPr>
        <w:t xml:space="preserve">Рисунок </w:t>
      </w:r>
      <w:r w:rsidR="00B310C4" w:rsidRPr="00716913">
        <w:rPr>
          <w:rFonts w:ascii="Times New Roman" w:hAnsi="Times New Roman" w:cs="Times New Roman"/>
          <w:sz w:val="28"/>
          <w:szCs w:val="28"/>
          <w:lang w:val="kk-KZ"/>
        </w:rPr>
        <w:t>50</w:t>
      </w:r>
      <w:r w:rsidR="00861D04" w:rsidRPr="00716913">
        <w:rPr>
          <w:rFonts w:ascii="Times New Roman" w:hAnsi="Times New Roman" w:cs="Times New Roman"/>
          <w:sz w:val="28"/>
          <w:szCs w:val="28"/>
        </w:rPr>
        <w:t xml:space="preserve"> </w:t>
      </w:r>
      <w:r w:rsidR="00CE5AF0">
        <w:rPr>
          <w:rFonts w:ascii="Times New Roman" w:hAnsi="Times New Roman" w:cs="Times New Roman"/>
          <w:sz w:val="28"/>
          <w:szCs w:val="28"/>
        </w:rPr>
        <w:t>‒</w:t>
      </w:r>
      <w:r w:rsidR="00861D04" w:rsidRPr="00716913">
        <w:rPr>
          <w:rFonts w:ascii="Times New Roman" w:hAnsi="Times New Roman" w:cs="Times New Roman"/>
          <w:sz w:val="28"/>
          <w:szCs w:val="28"/>
        </w:rPr>
        <w:t xml:space="preserve"> Синтез конденсированных производных хромено- и пирано-[2,3-</w:t>
      </w:r>
      <w:r w:rsidR="00861D04" w:rsidRPr="00716913">
        <w:rPr>
          <w:rFonts w:ascii="Times New Roman" w:hAnsi="Times New Roman" w:cs="Times New Roman"/>
          <w:sz w:val="28"/>
          <w:szCs w:val="28"/>
          <w:lang w:val="en-US"/>
        </w:rPr>
        <w:t>d</w:t>
      </w:r>
      <w:r w:rsidR="00861D04" w:rsidRPr="00716913">
        <w:rPr>
          <w:rFonts w:ascii="Times New Roman" w:hAnsi="Times New Roman" w:cs="Times New Roman"/>
          <w:sz w:val="28"/>
          <w:szCs w:val="28"/>
        </w:rPr>
        <w:t>] пиримидина</w:t>
      </w:r>
    </w:p>
    <w:p w14:paraId="62C1C269" w14:textId="77777777" w:rsidR="009B6EF2" w:rsidRDefault="009B6EF2" w:rsidP="009B6EF2">
      <w:pPr>
        <w:spacing w:after="0" w:line="240" w:lineRule="auto"/>
        <w:ind w:firstLine="709"/>
        <w:jc w:val="both"/>
        <w:rPr>
          <w:rFonts w:ascii="Times New Roman" w:hAnsi="Times New Roman" w:cs="Times New Roman"/>
          <w:sz w:val="28"/>
          <w:szCs w:val="28"/>
        </w:rPr>
      </w:pPr>
    </w:p>
    <w:p w14:paraId="0F83E962" w14:textId="08B3745C" w:rsidR="007E2A7D" w:rsidRPr="008F3097" w:rsidRDefault="007E2A7D" w:rsidP="009B6EF2">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Мобинихаледи и </w:t>
      </w:r>
      <w:r w:rsidRPr="008F3097">
        <w:rPr>
          <w:rFonts w:ascii="Times New Roman" w:hAnsi="Times New Roman" w:cs="Times New Roman"/>
          <w:sz w:val="28"/>
          <w:szCs w:val="28"/>
          <w:lang w:val="kk-KZ"/>
        </w:rPr>
        <w:t>коллеги</w:t>
      </w:r>
      <w:r w:rsidRPr="008F3097">
        <w:rPr>
          <w:rFonts w:ascii="Times New Roman" w:hAnsi="Times New Roman" w:cs="Times New Roman"/>
          <w:sz w:val="28"/>
          <w:szCs w:val="28"/>
        </w:rPr>
        <w:t xml:space="preserve"> описали внутримолекулярные реакции ацилирования Фриделя-Крафтса</w:t>
      </w:r>
      <w:r w:rsidRPr="008F3097">
        <w:rPr>
          <w:rFonts w:ascii="Times New Roman" w:hAnsi="Times New Roman" w:cs="Times New Roman"/>
          <w:sz w:val="28"/>
          <w:szCs w:val="28"/>
          <w:lang w:val="kk-KZ"/>
        </w:rPr>
        <w:t xml:space="preserve"> </w:t>
      </w:r>
      <w:r w:rsidR="00BA718C" w:rsidRPr="008F3097">
        <w:rPr>
          <w:rFonts w:ascii="Times New Roman" w:hAnsi="Times New Roman" w:cs="Times New Roman"/>
          <w:sz w:val="28"/>
          <w:szCs w:val="28"/>
          <w:lang w:val="kk-KZ"/>
        </w:rPr>
        <w:t xml:space="preserve">для </w:t>
      </w:r>
      <w:r w:rsidR="00BA718C" w:rsidRPr="008F3097">
        <w:rPr>
          <w:rFonts w:ascii="Times New Roman" w:hAnsi="Times New Roman" w:cs="Times New Roman"/>
          <w:sz w:val="28"/>
          <w:szCs w:val="28"/>
        </w:rPr>
        <w:t>ДГПМ</w:t>
      </w:r>
      <w:r w:rsidRPr="008F3097">
        <w:rPr>
          <w:rFonts w:ascii="Times New Roman" w:hAnsi="Times New Roman" w:cs="Times New Roman"/>
          <w:sz w:val="28"/>
          <w:szCs w:val="28"/>
        </w:rPr>
        <w:t>, содержащие э</w:t>
      </w:r>
      <w:r w:rsidR="00BA718C" w:rsidRPr="008F3097">
        <w:rPr>
          <w:rFonts w:ascii="Times New Roman" w:hAnsi="Times New Roman" w:cs="Times New Roman"/>
          <w:sz w:val="28"/>
          <w:szCs w:val="28"/>
        </w:rPr>
        <w:t>фирную группу в положении С</w:t>
      </w:r>
      <w:r w:rsidR="00BA718C" w:rsidRPr="008F3097">
        <w:rPr>
          <w:rFonts w:ascii="Times New Roman" w:hAnsi="Times New Roman" w:cs="Times New Roman"/>
          <w:sz w:val="28"/>
          <w:szCs w:val="28"/>
          <w:vertAlign w:val="subscript"/>
        </w:rPr>
        <w:t>6</w:t>
      </w:r>
      <w:r w:rsidR="00BA718C" w:rsidRPr="008F3097">
        <w:rPr>
          <w:rFonts w:ascii="Times New Roman" w:hAnsi="Times New Roman" w:cs="Times New Roman"/>
          <w:sz w:val="28"/>
          <w:szCs w:val="28"/>
        </w:rPr>
        <w:t xml:space="preserve"> [</w:t>
      </w:r>
      <w:r w:rsidR="000640A0" w:rsidRPr="000640A0">
        <w:rPr>
          <w:rFonts w:ascii="Times New Roman" w:hAnsi="Times New Roman" w:cs="Times New Roman"/>
          <w:sz w:val="28"/>
          <w:szCs w:val="28"/>
        </w:rPr>
        <w:t>1</w:t>
      </w:r>
      <w:r w:rsidR="00EA2B42" w:rsidRPr="00EA2B42">
        <w:rPr>
          <w:rFonts w:ascii="Times New Roman" w:hAnsi="Times New Roman" w:cs="Times New Roman"/>
          <w:sz w:val="28"/>
          <w:szCs w:val="28"/>
        </w:rPr>
        <w:t>35</w:t>
      </w:r>
      <w:r w:rsidRPr="008F3097">
        <w:rPr>
          <w:rFonts w:ascii="Times New Roman" w:hAnsi="Times New Roman" w:cs="Times New Roman"/>
          <w:sz w:val="28"/>
          <w:szCs w:val="28"/>
        </w:rPr>
        <w:t>]. Р</w:t>
      </w:r>
      <w:r w:rsidR="00897D03" w:rsidRPr="008F3097">
        <w:rPr>
          <w:rFonts w:ascii="Times New Roman" w:hAnsi="Times New Roman" w:cs="Times New Roman"/>
          <w:sz w:val="28"/>
          <w:szCs w:val="28"/>
        </w:rPr>
        <w:t>еакция проходила в нитробензоле</w:t>
      </w:r>
      <w:r w:rsidR="00897D03"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при 90</w:t>
      </w:r>
      <w:r w:rsidR="00CE5AF0">
        <w:rPr>
          <w:rFonts w:ascii="Times New Roman" w:hAnsi="Times New Roman" w:cs="Times New Roman"/>
          <w:sz w:val="28"/>
          <w:szCs w:val="28"/>
        </w:rPr>
        <w:t>°</w:t>
      </w:r>
      <w:r w:rsidRPr="008F3097">
        <w:rPr>
          <w:rFonts w:ascii="Times New Roman" w:hAnsi="Times New Roman" w:cs="Times New Roman"/>
          <w:sz w:val="28"/>
          <w:szCs w:val="28"/>
        </w:rPr>
        <w:t>C в присутствии ацетилхлорида и AlCl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что привело к образованию конденсированных производных (тио</w:t>
      </w:r>
      <w:r w:rsidR="00BA718C" w:rsidRPr="008F3097">
        <w:rPr>
          <w:rFonts w:ascii="Times New Roman" w:hAnsi="Times New Roman" w:cs="Times New Roman"/>
          <w:sz w:val="28"/>
          <w:szCs w:val="28"/>
        </w:rPr>
        <w:t>)оксопиримидина</w:t>
      </w:r>
      <w:r w:rsidR="00897D03" w:rsidRPr="008F3097">
        <w:rPr>
          <w:rFonts w:ascii="Times New Roman" w:hAnsi="Times New Roman" w:cs="Times New Roman"/>
          <w:sz w:val="28"/>
          <w:szCs w:val="28"/>
        </w:rPr>
        <w:t xml:space="preserve"> с умеренным выход</w:t>
      </w:r>
      <w:r w:rsidR="00897D03" w:rsidRPr="008F3097">
        <w:rPr>
          <w:rFonts w:ascii="Times New Roman" w:hAnsi="Times New Roman" w:cs="Times New Roman"/>
          <w:sz w:val="28"/>
          <w:szCs w:val="28"/>
          <w:lang w:val="kk-KZ"/>
        </w:rPr>
        <w:t>ом</w:t>
      </w:r>
      <w:r w:rsidR="00B310C4" w:rsidRPr="008F3097">
        <w:rPr>
          <w:rFonts w:ascii="Times New Roman" w:hAnsi="Times New Roman" w:cs="Times New Roman"/>
          <w:sz w:val="28"/>
          <w:szCs w:val="28"/>
        </w:rPr>
        <w:t xml:space="preserve"> (</w:t>
      </w:r>
      <w:r w:rsidR="00A127F9">
        <w:rPr>
          <w:rFonts w:ascii="Times New Roman" w:hAnsi="Times New Roman" w:cs="Times New Roman"/>
          <w:sz w:val="28"/>
          <w:szCs w:val="28"/>
        </w:rPr>
        <w:t>рисунок</w:t>
      </w:r>
      <w:r w:rsidR="00B310C4" w:rsidRPr="008F3097">
        <w:rPr>
          <w:rFonts w:ascii="Times New Roman" w:hAnsi="Times New Roman" w:cs="Times New Roman"/>
          <w:sz w:val="28"/>
          <w:szCs w:val="28"/>
        </w:rPr>
        <w:t xml:space="preserve"> </w:t>
      </w:r>
      <w:r w:rsidR="00B310C4" w:rsidRPr="008F3097">
        <w:rPr>
          <w:rFonts w:ascii="Times New Roman" w:hAnsi="Times New Roman" w:cs="Times New Roman"/>
          <w:sz w:val="28"/>
          <w:szCs w:val="28"/>
          <w:lang w:val="kk-KZ"/>
        </w:rPr>
        <w:t>51</w:t>
      </w:r>
      <w:r w:rsidRPr="008F3097">
        <w:rPr>
          <w:rFonts w:ascii="Times New Roman" w:hAnsi="Times New Roman" w:cs="Times New Roman"/>
          <w:sz w:val="28"/>
          <w:szCs w:val="28"/>
        </w:rPr>
        <w:t>)</w:t>
      </w:r>
      <w:r w:rsidR="00CE5AF0">
        <w:rPr>
          <w:rFonts w:ascii="Times New Roman" w:hAnsi="Times New Roman" w:cs="Times New Roman"/>
          <w:sz w:val="28"/>
          <w:szCs w:val="28"/>
        </w:rPr>
        <w:t>.</w:t>
      </w:r>
    </w:p>
    <w:p w14:paraId="3B1DCBD8" w14:textId="3D625314" w:rsidR="00CF213D" w:rsidRPr="008F3097" w:rsidRDefault="00CF213D" w:rsidP="009B6EF2">
      <w:pPr>
        <w:spacing w:after="0" w:line="240" w:lineRule="auto"/>
        <w:rPr>
          <w:rFonts w:ascii="Times New Roman" w:hAnsi="Times New Roman" w:cs="Times New Roman"/>
          <w:sz w:val="28"/>
          <w:szCs w:val="28"/>
        </w:rPr>
      </w:pPr>
    </w:p>
    <w:p w14:paraId="4000B683" w14:textId="2CB17D28" w:rsidR="00A832C1" w:rsidRPr="008F3097" w:rsidRDefault="00D77E22"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5016" w:dyaOrig="2679" w14:anchorId="6366A8E6">
          <v:shape id="_x0000_i1073" type="#_x0000_t75" style="width:278.25pt;height:148.5pt" o:ole="">
            <v:imagedata r:id="rId107" o:title=""/>
          </v:shape>
          <o:OLEObject Type="Embed" ProgID="ChemDraw.Document.6.0" ShapeID="_x0000_i1073" DrawAspect="Content" ObjectID="_1831271564" r:id="rId108"/>
        </w:object>
      </w:r>
    </w:p>
    <w:p w14:paraId="45B1027D" w14:textId="77777777" w:rsidR="001C57AF" w:rsidRPr="009B6EF2" w:rsidRDefault="001C57AF" w:rsidP="009B6EF2">
      <w:pPr>
        <w:spacing w:after="0" w:line="240" w:lineRule="auto"/>
        <w:jc w:val="center"/>
        <w:rPr>
          <w:rFonts w:ascii="Times New Roman" w:hAnsi="Times New Roman" w:cs="Times New Roman"/>
          <w:sz w:val="16"/>
          <w:szCs w:val="16"/>
          <w:lang w:val="kk-KZ"/>
        </w:rPr>
      </w:pPr>
    </w:p>
    <w:p w14:paraId="771759AA" w14:textId="3A6BA793" w:rsidR="00AE58DA" w:rsidRPr="00716913" w:rsidRDefault="00A127F9"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w:t>
      </w:r>
      <w:r w:rsidR="00B310C4" w:rsidRPr="00716913">
        <w:rPr>
          <w:rFonts w:ascii="Times New Roman" w:hAnsi="Times New Roman" w:cs="Times New Roman"/>
          <w:sz w:val="28"/>
          <w:szCs w:val="28"/>
          <w:lang w:val="kk-KZ"/>
        </w:rPr>
        <w:t xml:space="preserve"> 51</w:t>
      </w:r>
      <w:r w:rsidR="00550645"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lang w:val="kk-KZ"/>
        </w:rPr>
        <w:t>‒</w:t>
      </w:r>
      <w:r w:rsidR="00550645" w:rsidRPr="00716913">
        <w:rPr>
          <w:rFonts w:ascii="Times New Roman" w:hAnsi="Times New Roman" w:cs="Times New Roman"/>
          <w:sz w:val="28"/>
          <w:szCs w:val="28"/>
          <w:lang w:val="kk-KZ"/>
        </w:rPr>
        <w:t xml:space="preserve"> </w:t>
      </w:r>
      <w:r w:rsidR="001C57AF" w:rsidRPr="00716913">
        <w:rPr>
          <w:rFonts w:ascii="Times New Roman" w:hAnsi="Times New Roman" w:cs="Times New Roman"/>
          <w:sz w:val="28"/>
          <w:szCs w:val="28"/>
          <w:lang w:val="kk-KZ"/>
        </w:rPr>
        <w:t>Синтез конденси</w:t>
      </w:r>
      <w:r w:rsidR="00CE5AF0">
        <w:rPr>
          <w:rFonts w:ascii="Times New Roman" w:hAnsi="Times New Roman" w:cs="Times New Roman"/>
          <w:sz w:val="28"/>
          <w:szCs w:val="28"/>
          <w:lang w:val="kk-KZ"/>
        </w:rPr>
        <w:t>рованных оксо- и тиопиримидинов</w:t>
      </w:r>
    </w:p>
    <w:p w14:paraId="5225F556" w14:textId="1541B564" w:rsidR="001C57AF" w:rsidRPr="008F3097" w:rsidRDefault="001C57AF" w:rsidP="009B6EF2">
      <w:pPr>
        <w:spacing w:after="0" w:line="240" w:lineRule="auto"/>
        <w:jc w:val="both"/>
        <w:rPr>
          <w:rFonts w:ascii="Times New Roman" w:hAnsi="Times New Roman" w:cs="Times New Roman"/>
          <w:sz w:val="28"/>
          <w:szCs w:val="28"/>
          <w:lang w:val="kk-KZ"/>
        </w:rPr>
      </w:pPr>
    </w:p>
    <w:p w14:paraId="4318CA0D" w14:textId="0B884681" w:rsidR="0038573F" w:rsidRPr="008F3097" w:rsidRDefault="0038573F"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Пирроло[2,3-d]пиримидины являются структурами, присутствующими в самых разных соединениях с разнообразной биологической активностью; однако, существует не так много методов, позволяющих получить к ним доступ. Бхуян и др. описали микроволны, стимулированные МКР из N,N-диметил-6-аминоурацила, арилглиоксаля и ароматических аминов </w:t>
      </w:r>
      <w:r>
        <w:rPr>
          <w:rFonts w:ascii="Times New Roman" w:hAnsi="Times New Roman" w:cs="Times New Roman"/>
          <w:sz w:val="28"/>
          <w:szCs w:val="28"/>
          <w:lang w:val="kk-KZ"/>
        </w:rPr>
        <w:t>[</w:t>
      </w:r>
      <w:r w:rsidRPr="000640A0">
        <w:rPr>
          <w:rFonts w:ascii="Times New Roman" w:hAnsi="Times New Roman" w:cs="Times New Roman"/>
          <w:sz w:val="28"/>
          <w:szCs w:val="28"/>
        </w:rPr>
        <w:t>1</w:t>
      </w:r>
      <w:r w:rsidR="00EA2B42" w:rsidRPr="00EA2B42">
        <w:rPr>
          <w:rFonts w:ascii="Times New Roman" w:hAnsi="Times New Roman" w:cs="Times New Roman"/>
          <w:sz w:val="28"/>
          <w:szCs w:val="28"/>
        </w:rPr>
        <w:t>36</w:t>
      </w:r>
      <w:r w:rsidRPr="008F3097">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Реакция проходила в AcOH при 110°C, что дало новое семейство 5-ариламино-пирроло[2,3-d] пиримидинов с превосходными выходами (</w:t>
      </w:r>
      <w:r w:rsidR="00A127F9">
        <w:rPr>
          <w:rFonts w:ascii="Times New Roman" w:hAnsi="Times New Roman" w:cs="Times New Roman"/>
          <w:sz w:val="28"/>
          <w:szCs w:val="28"/>
          <w:lang w:val="kk-KZ"/>
        </w:rPr>
        <w:t>рисунок</w:t>
      </w:r>
      <w:r w:rsidRPr="008F3097">
        <w:rPr>
          <w:rFonts w:ascii="Times New Roman" w:hAnsi="Times New Roman" w:cs="Times New Roman"/>
          <w:sz w:val="28"/>
          <w:szCs w:val="28"/>
          <w:lang w:val="kk-KZ"/>
        </w:rPr>
        <w:t xml:space="preserve"> </w:t>
      </w:r>
      <w:r>
        <w:rPr>
          <w:rFonts w:ascii="Times New Roman" w:hAnsi="Times New Roman" w:cs="Times New Roman"/>
          <w:sz w:val="28"/>
          <w:szCs w:val="28"/>
          <w:lang w:val="kk-KZ"/>
        </w:rPr>
        <w:t>52</w:t>
      </w:r>
      <w:r w:rsidRPr="008F3097">
        <w:rPr>
          <w:rFonts w:ascii="Times New Roman" w:hAnsi="Times New Roman" w:cs="Times New Roman"/>
          <w:sz w:val="28"/>
          <w:szCs w:val="28"/>
          <w:lang w:val="kk-KZ"/>
        </w:rPr>
        <w:t xml:space="preserve">). </w:t>
      </w:r>
    </w:p>
    <w:p w14:paraId="290C1A8F" w14:textId="77777777" w:rsidR="0038573F" w:rsidRPr="008F3097" w:rsidRDefault="0038573F" w:rsidP="009B6EF2">
      <w:pPr>
        <w:spacing w:after="0" w:line="240" w:lineRule="auto"/>
        <w:jc w:val="both"/>
        <w:rPr>
          <w:rFonts w:ascii="Times New Roman" w:hAnsi="Times New Roman" w:cs="Times New Roman"/>
          <w:sz w:val="28"/>
          <w:szCs w:val="28"/>
          <w:lang w:val="kk-KZ"/>
        </w:rPr>
      </w:pPr>
    </w:p>
    <w:p w14:paraId="50639E83" w14:textId="603C20FF" w:rsidR="0038573F" w:rsidRPr="008F3097" w:rsidRDefault="008F1FEE" w:rsidP="009B6EF2">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7363" w:dyaOrig="1822" w14:anchorId="0F5ECE30">
          <v:shape id="_x0000_i1074" type="#_x0000_t75" style="width:392.25pt;height:97.5pt" o:ole="">
            <v:imagedata r:id="rId109" o:title=""/>
          </v:shape>
          <o:OLEObject Type="Embed" ProgID="ChemDraw.Document.6.0" ShapeID="_x0000_i1074" DrawAspect="Content" ObjectID="_1831271565" r:id="rId110"/>
        </w:object>
      </w:r>
    </w:p>
    <w:p w14:paraId="2187A655" w14:textId="77777777" w:rsidR="009B6EF2" w:rsidRPr="009B6EF2" w:rsidRDefault="009B6EF2" w:rsidP="009B6EF2">
      <w:pPr>
        <w:spacing w:after="0" w:line="240" w:lineRule="auto"/>
        <w:jc w:val="center"/>
        <w:rPr>
          <w:rFonts w:ascii="Times New Roman" w:hAnsi="Times New Roman" w:cs="Times New Roman"/>
          <w:sz w:val="16"/>
          <w:szCs w:val="16"/>
          <w:lang w:val="kk-KZ"/>
        </w:rPr>
      </w:pPr>
    </w:p>
    <w:p w14:paraId="18C4FB22" w14:textId="134F5722" w:rsidR="0038573F" w:rsidRPr="00716913" w:rsidRDefault="00A127F9" w:rsidP="009B6EF2">
      <w:pPr>
        <w:spacing w:after="0" w:line="240" w:lineRule="auto"/>
        <w:jc w:val="center"/>
        <w:rPr>
          <w:rFonts w:ascii="Times New Roman" w:hAnsi="Times New Roman" w:cs="Times New Roman"/>
          <w:sz w:val="28"/>
          <w:szCs w:val="28"/>
          <w:lang w:val="kk-KZ"/>
        </w:rPr>
      </w:pPr>
      <w:r w:rsidRPr="00716913">
        <w:rPr>
          <w:rFonts w:ascii="Times New Roman" w:hAnsi="Times New Roman" w:cs="Times New Roman"/>
          <w:sz w:val="28"/>
          <w:szCs w:val="28"/>
          <w:lang w:val="kk-KZ"/>
        </w:rPr>
        <w:t>Рисунок</w:t>
      </w:r>
      <w:r w:rsidR="0038573F" w:rsidRPr="00716913">
        <w:rPr>
          <w:rFonts w:ascii="Times New Roman" w:hAnsi="Times New Roman" w:cs="Times New Roman"/>
          <w:sz w:val="28"/>
          <w:szCs w:val="28"/>
          <w:lang w:val="kk-KZ"/>
        </w:rPr>
        <w:t xml:space="preserve"> 52</w:t>
      </w:r>
      <w:r w:rsidR="0038573F" w:rsidRPr="00716913">
        <w:rPr>
          <w:rFonts w:ascii="Times New Roman" w:hAnsi="Times New Roman" w:cs="Times New Roman"/>
          <w:sz w:val="28"/>
          <w:szCs w:val="28"/>
        </w:rPr>
        <w:t xml:space="preserve"> </w:t>
      </w:r>
      <w:r w:rsidR="00CE5AF0">
        <w:rPr>
          <w:rFonts w:ascii="Times New Roman" w:hAnsi="Times New Roman" w:cs="Times New Roman"/>
          <w:sz w:val="28"/>
          <w:szCs w:val="28"/>
        </w:rPr>
        <w:t>‒</w:t>
      </w:r>
      <w:r w:rsidR="0038573F" w:rsidRPr="00716913">
        <w:rPr>
          <w:rFonts w:ascii="Times New Roman" w:hAnsi="Times New Roman" w:cs="Times New Roman"/>
          <w:sz w:val="28"/>
          <w:szCs w:val="28"/>
          <w:lang w:val="kk-KZ"/>
        </w:rPr>
        <w:t xml:space="preserve"> Одностадийная реакция синтеза 5-ариламино-пирроло[2,3-d] пиримидинов из аддукта реакции Биджинелли</w:t>
      </w:r>
    </w:p>
    <w:p w14:paraId="4BFDC1CD" w14:textId="77777777" w:rsidR="0038573F" w:rsidRPr="00716913" w:rsidRDefault="0038573F" w:rsidP="009B6EF2">
      <w:pPr>
        <w:spacing w:after="0" w:line="240" w:lineRule="auto"/>
        <w:ind w:firstLine="709"/>
        <w:jc w:val="both"/>
        <w:rPr>
          <w:rFonts w:ascii="Times New Roman" w:hAnsi="Times New Roman" w:cs="Times New Roman"/>
          <w:sz w:val="28"/>
          <w:szCs w:val="28"/>
          <w:lang w:val="kk-KZ"/>
        </w:rPr>
      </w:pPr>
    </w:p>
    <w:p w14:paraId="3180F9B6" w14:textId="2B510528" w:rsidR="00193D4D" w:rsidRDefault="001C57AF"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Эванс и его кол</w:t>
      </w:r>
      <w:r w:rsidR="008F5A87" w:rsidRPr="008F3097">
        <w:rPr>
          <w:rFonts w:ascii="Times New Roman" w:hAnsi="Times New Roman" w:cs="Times New Roman"/>
          <w:sz w:val="28"/>
          <w:szCs w:val="28"/>
          <w:lang w:val="kk-KZ"/>
        </w:rPr>
        <w:t>леги использовали хиральный ДГПМ</w:t>
      </w:r>
      <w:r w:rsidRPr="008F3097">
        <w:rPr>
          <w:rFonts w:ascii="Times New Roman" w:hAnsi="Times New Roman" w:cs="Times New Roman"/>
          <w:sz w:val="28"/>
          <w:szCs w:val="28"/>
          <w:lang w:val="kk-KZ"/>
        </w:rPr>
        <w:t xml:space="preserve"> в качестве исходного материала для полного синтеза трициклического гуанидинового ядра природного продукта Batzelladine C </w:t>
      </w:r>
      <w:r w:rsidR="000640A0">
        <w:rPr>
          <w:rFonts w:ascii="Times New Roman" w:hAnsi="Times New Roman" w:cs="Times New Roman"/>
          <w:sz w:val="28"/>
          <w:szCs w:val="28"/>
          <w:lang w:val="kk-KZ"/>
        </w:rPr>
        <w:t>[</w:t>
      </w:r>
      <w:r w:rsidR="000640A0" w:rsidRPr="000640A0">
        <w:rPr>
          <w:rFonts w:ascii="Times New Roman" w:hAnsi="Times New Roman" w:cs="Times New Roman"/>
          <w:sz w:val="28"/>
          <w:szCs w:val="28"/>
        </w:rPr>
        <w:t>1</w:t>
      </w:r>
      <w:r w:rsidR="00EA2B42" w:rsidRPr="00EA2B42">
        <w:rPr>
          <w:rFonts w:ascii="Times New Roman" w:hAnsi="Times New Roman" w:cs="Times New Roman"/>
          <w:sz w:val="28"/>
          <w:szCs w:val="28"/>
        </w:rPr>
        <w:t>37</w:t>
      </w:r>
      <w:r w:rsidRPr="008F3097">
        <w:rPr>
          <w:rFonts w:ascii="Times New Roman" w:hAnsi="Times New Roman" w:cs="Times New Roman"/>
          <w:sz w:val="28"/>
          <w:szCs w:val="28"/>
          <w:lang w:val="kk-KZ"/>
        </w:rPr>
        <w:t>]</w:t>
      </w:r>
      <w:r w:rsidR="00CE5AF0">
        <w:rPr>
          <w:rFonts w:ascii="Times New Roman" w:hAnsi="Times New Roman" w:cs="Times New Roman"/>
          <w:sz w:val="28"/>
          <w:szCs w:val="28"/>
          <w:lang w:val="kk-KZ"/>
        </w:rPr>
        <w:t>.</w:t>
      </w:r>
      <w:r w:rsidR="00D15F4B" w:rsidRPr="008F3097">
        <w:rPr>
          <w:rFonts w:ascii="Times New Roman" w:hAnsi="Times New Roman" w:cs="Times New Roman"/>
          <w:sz w:val="28"/>
          <w:szCs w:val="28"/>
          <w:lang w:val="kk-KZ"/>
        </w:rPr>
        <w:t xml:space="preserve"> Начало это катализируемая</w:t>
      </w:r>
      <w:r w:rsidRPr="008F3097">
        <w:rPr>
          <w:rFonts w:ascii="Times New Roman" w:hAnsi="Times New Roman" w:cs="Times New Roman"/>
          <w:sz w:val="28"/>
          <w:szCs w:val="28"/>
          <w:lang w:val="kk-KZ"/>
        </w:rPr>
        <w:t xml:space="preserve"> родием реакци</w:t>
      </w:r>
      <w:r w:rsidR="00D15F4B" w:rsidRPr="008F3097">
        <w:rPr>
          <w:rFonts w:ascii="Times New Roman" w:hAnsi="Times New Roman" w:cs="Times New Roman"/>
          <w:sz w:val="28"/>
          <w:szCs w:val="28"/>
          <w:lang w:val="kk-KZ"/>
        </w:rPr>
        <w:t>я</w:t>
      </w:r>
      <w:r w:rsidRPr="008F3097">
        <w:rPr>
          <w:rFonts w:ascii="Times New Roman" w:hAnsi="Times New Roman" w:cs="Times New Roman"/>
          <w:sz w:val="28"/>
          <w:szCs w:val="28"/>
          <w:lang w:val="kk-KZ"/>
        </w:rPr>
        <w:t xml:space="preserve"> аллильного </w:t>
      </w:r>
      <w:r w:rsidR="005F7464" w:rsidRPr="008F3097">
        <w:rPr>
          <w:rFonts w:ascii="Times New Roman" w:hAnsi="Times New Roman" w:cs="Times New Roman"/>
          <w:sz w:val="28"/>
          <w:szCs w:val="28"/>
          <w:lang w:val="kk-KZ"/>
        </w:rPr>
        <w:t>аминирования аддукта Биджинелли</w:t>
      </w:r>
      <w:r w:rsidRPr="008F3097">
        <w:rPr>
          <w:rFonts w:ascii="Times New Roman" w:hAnsi="Times New Roman" w:cs="Times New Roman"/>
          <w:sz w:val="28"/>
          <w:szCs w:val="28"/>
          <w:lang w:val="kk-KZ"/>
        </w:rPr>
        <w:t xml:space="preserve">. Образование </w:t>
      </w:r>
      <w:r w:rsidR="00D15F4B" w:rsidRPr="008F3097">
        <w:rPr>
          <w:rFonts w:ascii="Times New Roman" w:hAnsi="Times New Roman" w:cs="Times New Roman"/>
          <w:sz w:val="28"/>
          <w:szCs w:val="28"/>
          <w:lang w:val="kk-KZ"/>
        </w:rPr>
        <w:t xml:space="preserve">соединения </w:t>
      </w:r>
      <w:r w:rsidRPr="008F3097">
        <w:rPr>
          <w:rFonts w:ascii="Times New Roman" w:hAnsi="Times New Roman" w:cs="Times New Roman"/>
          <w:sz w:val="28"/>
          <w:szCs w:val="28"/>
          <w:lang w:val="kk-KZ"/>
        </w:rPr>
        <w:t>бициклического ядра было достигнуто посредством высокодиастереоселективного радикального 1,4-присоединения. Три</w:t>
      </w:r>
      <w:r w:rsidR="00D15F4B" w:rsidRPr="008F3097">
        <w:rPr>
          <w:rFonts w:ascii="Times New Roman" w:hAnsi="Times New Roman" w:cs="Times New Roman"/>
          <w:sz w:val="28"/>
          <w:szCs w:val="28"/>
          <w:lang w:val="kk-KZ"/>
        </w:rPr>
        <w:t xml:space="preserve">циклическое гуанидиновое ядро </w:t>
      </w:r>
      <w:r w:rsidRPr="008F3097">
        <w:rPr>
          <w:rFonts w:ascii="Times New Roman" w:hAnsi="Times New Roman" w:cs="Times New Roman"/>
          <w:sz w:val="28"/>
          <w:szCs w:val="28"/>
          <w:lang w:val="kk-KZ"/>
        </w:rPr>
        <w:t>было построено с использованием известных методологий, чтобы в конечном итоге полу</w:t>
      </w:r>
      <w:r w:rsidR="00B310C4" w:rsidRPr="008F3097">
        <w:rPr>
          <w:rFonts w:ascii="Times New Roman" w:hAnsi="Times New Roman" w:cs="Times New Roman"/>
          <w:sz w:val="28"/>
          <w:szCs w:val="28"/>
          <w:lang w:val="kk-KZ"/>
        </w:rPr>
        <w:t>чить Ba</w:t>
      </w:r>
      <w:r w:rsidR="0038573F">
        <w:rPr>
          <w:rFonts w:ascii="Times New Roman" w:hAnsi="Times New Roman" w:cs="Times New Roman"/>
          <w:sz w:val="28"/>
          <w:szCs w:val="28"/>
          <w:lang w:val="kk-KZ"/>
        </w:rPr>
        <w:t>tzelladine D (</w:t>
      </w:r>
      <w:r w:rsidR="00A127F9">
        <w:rPr>
          <w:rFonts w:ascii="Times New Roman" w:hAnsi="Times New Roman" w:cs="Times New Roman"/>
          <w:sz w:val="28"/>
          <w:szCs w:val="28"/>
          <w:lang w:val="kk-KZ"/>
        </w:rPr>
        <w:t>рисунок</w:t>
      </w:r>
      <w:r w:rsidR="0038573F">
        <w:rPr>
          <w:rFonts w:ascii="Times New Roman" w:hAnsi="Times New Roman" w:cs="Times New Roman"/>
          <w:sz w:val="28"/>
          <w:szCs w:val="28"/>
          <w:lang w:val="kk-KZ"/>
        </w:rPr>
        <w:t xml:space="preserve"> 53</w:t>
      </w:r>
      <w:r w:rsidR="00C802AD" w:rsidRPr="008F3097">
        <w:rPr>
          <w:rFonts w:ascii="Times New Roman" w:hAnsi="Times New Roman" w:cs="Times New Roman"/>
          <w:sz w:val="28"/>
          <w:szCs w:val="28"/>
          <w:lang w:val="kk-KZ"/>
        </w:rPr>
        <w:t>).</w:t>
      </w:r>
      <w:r w:rsidR="00193D4D" w:rsidRPr="00193D4D">
        <w:rPr>
          <w:rFonts w:ascii="Times New Roman" w:hAnsi="Times New Roman" w:cs="Times New Roman"/>
          <w:sz w:val="28"/>
          <w:szCs w:val="28"/>
          <w:lang w:val="kk-KZ"/>
        </w:rPr>
        <w:t xml:space="preserve"> </w:t>
      </w:r>
    </w:p>
    <w:p w14:paraId="7307FE2C" w14:textId="77777777" w:rsidR="00CE5AF0" w:rsidRDefault="00CE5AF0" w:rsidP="009B6EF2">
      <w:pPr>
        <w:spacing w:after="0" w:line="240" w:lineRule="auto"/>
        <w:ind w:firstLine="709"/>
        <w:jc w:val="both"/>
        <w:rPr>
          <w:rFonts w:ascii="Times New Roman" w:hAnsi="Times New Roman" w:cs="Times New Roman"/>
          <w:sz w:val="28"/>
          <w:szCs w:val="28"/>
          <w:lang w:val="kk-KZ"/>
        </w:rPr>
      </w:pPr>
    </w:p>
    <w:p w14:paraId="30F4DE90" w14:textId="44ECED60" w:rsidR="001C57AF" w:rsidRPr="008F3097" w:rsidRDefault="008F1FEE"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142" w:dyaOrig="5935" w14:anchorId="06265D22">
          <v:shape id="_x0000_i1075" type="#_x0000_t75" style="width:385.5pt;height:252.75pt" o:ole="">
            <v:imagedata r:id="rId111" o:title=""/>
          </v:shape>
          <o:OLEObject Type="Embed" ProgID="ChemDraw.Document.6.0" ShapeID="_x0000_i1075" DrawAspect="Content" ObjectID="_1831271566" r:id="rId112"/>
        </w:object>
      </w:r>
    </w:p>
    <w:p w14:paraId="14AED26D" w14:textId="77777777" w:rsidR="00CE5AF0" w:rsidRPr="00CE5AF0" w:rsidRDefault="00CE5AF0" w:rsidP="009B6EF2">
      <w:pPr>
        <w:spacing w:after="0" w:line="240" w:lineRule="auto"/>
        <w:jc w:val="center"/>
        <w:rPr>
          <w:rFonts w:ascii="Times New Roman" w:hAnsi="Times New Roman" w:cs="Times New Roman"/>
          <w:sz w:val="16"/>
          <w:szCs w:val="16"/>
          <w:lang w:val="kk-KZ"/>
        </w:rPr>
      </w:pPr>
    </w:p>
    <w:p w14:paraId="1A917816" w14:textId="3C53DF22" w:rsidR="00193D4D" w:rsidRPr="00716913" w:rsidRDefault="00A127F9" w:rsidP="009B6EF2">
      <w:pPr>
        <w:spacing w:after="0" w:line="240" w:lineRule="auto"/>
        <w:jc w:val="center"/>
        <w:rPr>
          <w:rFonts w:ascii="Times New Roman" w:hAnsi="Times New Roman" w:cs="Times New Roman"/>
          <w:sz w:val="28"/>
          <w:szCs w:val="28"/>
        </w:rPr>
      </w:pPr>
      <w:r w:rsidRPr="00716913">
        <w:rPr>
          <w:rFonts w:ascii="Times New Roman" w:hAnsi="Times New Roman" w:cs="Times New Roman"/>
          <w:sz w:val="28"/>
          <w:szCs w:val="28"/>
          <w:lang w:val="kk-KZ"/>
        </w:rPr>
        <w:t xml:space="preserve">Рисунок </w:t>
      </w:r>
      <w:r w:rsidR="0038573F" w:rsidRPr="00716913">
        <w:rPr>
          <w:rFonts w:ascii="Times New Roman" w:hAnsi="Times New Roman" w:cs="Times New Roman"/>
          <w:sz w:val="28"/>
          <w:szCs w:val="28"/>
          <w:lang w:val="kk-KZ"/>
        </w:rPr>
        <w:t>53</w:t>
      </w:r>
      <w:r w:rsidR="006657B6" w:rsidRPr="00716913">
        <w:rPr>
          <w:rFonts w:ascii="Times New Roman" w:hAnsi="Times New Roman" w:cs="Times New Roman"/>
          <w:sz w:val="28"/>
          <w:szCs w:val="28"/>
          <w:lang w:val="kk-KZ"/>
        </w:rPr>
        <w:t xml:space="preserve"> </w:t>
      </w:r>
      <w:r w:rsidR="00CE5AF0">
        <w:rPr>
          <w:rFonts w:ascii="Times New Roman" w:hAnsi="Times New Roman" w:cs="Times New Roman"/>
          <w:sz w:val="28"/>
          <w:szCs w:val="28"/>
        </w:rPr>
        <w:t>‒</w:t>
      </w:r>
      <w:r w:rsidR="00861D04" w:rsidRPr="00716913">
        <w:rPr>
          <w:rFonts w:ascii="Times New Roman" w:hAnsi="Times New Roman" w:cs="Times New Roman"/>
          <w:sz w:val="28"/>
          <w:szCs w:val="28"/>
        </w:rPr>
        <w:t xml:space="preserve"> </w:t>
      </w:r>
      <w:r w:rsidR="006657B6" w:rsidRPr="00716913">
        <w:rPr>
          <w:rFonts w:ascii="Times New Roman" w:hAnsi="Times New Roman" w:cs="Times New Roman"/>
          <w:sz w:val="28"/>
          <w:szCs w:val="28"/>
          <w:lang w:val="kk-KZ"/>
        </w:rPr>
        <w:t xml:space="preserve">Энантиоселективный синтез полицикличного алкалоида </w:t>
      </w:r>
      <w:r w:rsidR="006657B6" w:rsidRPr="00716913">
        <w:rPr>
          <w:rFonts w:ascii="Times New Roman" w:hAnsi="Times New Roman" w:cs="Times New Roman"/>
          <w:sz w:val="28"/>
          <w:szCs w:val="28"/>
        </w:rPr>
        <w:t>(-)-</w:t>
      </w:r>
      <w:r w:rsidR="006657B6" w:rsidRPr="00716913">
        <w:rPr>
          <w:rFonts w:ascii="Times New Roman" w:hAnsi="Times New Roman" w:cs="Times New Roman"/>
          <w:sz w:val="28"/>
          <w:szCs w:val="28"/>
          <w:lang w:val="en-US"/>
        </w:rPr>
        <w:t>Batzelladine</w:t>
      </w:r>
      <w:r w:rsidR="006657B6" w:rsidRPr="00716913">
        <w:rPr>
          <w:rFonts w:ascii="Times New Roman" w:hAnsi="Times New Roman" w:cs="Times New Roman"/>
          <w:sz w:val="28"/>
          <w:szCs w:val="28"/>
        </w:rPr>
        <w:t xml:space="preserve"> </w:t>
      </w:r>
      <w:r w:rsidR="006657B6" w:rsidRPr="00716913">
        <w:rPr>
          <w:rFonts w:ascii="Times New Roman" w:hAnsi="Times New Roman" w:cs="Times New Roman"/>
          <w:sz w:val="28"/>
          <w:szCs w:val="28"/>
          <w:lang w:val="en-US"/>
        </w:rPr>
        <w:t>D</w:t>
      </w:r>
    </w:p>
    <w:p w14:paraId="29439A6A" w14:textId="77777777" w:rsidR="009B6EF2" w:rsidRDefault="009B6EF2" w:rsidP="009B6EF2">
      <w:pPr>
        <w:spacing w:after="0" w:line="240" w:lineRule="auto"/>
        <w:ind w:firstLine="709"/>
        <w:jc w:val="both"/>
        <w:rPr>
          <w:rFonts w:ascii="Times New Roman" w:hAnsi="Times New Roman" w:cs="Times New Roman"/>
          <w:sz w:val="28"/>
          <w:szCs w:val="28"/>
          <w:lang w:val="kk-KZ"/>
        </w:rPr>
      </w:pPr>
    </w:p>
    <w:p w14:paraId="02D2B0DA" w14:textId="369D82E3" w:rsidR="001C57AF" w:rsidRDefault="00AC1133" w:rsidP="009B6EF2">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Оба энантиомера ДГПМ</w:t>
      </w:r>
      <w:r w:rsidR="00CA12B2" w:rsidRPr="008F3097">
        <w:rPr>
          <w:rFonts w:ascii="Times New Roman" w:hAnsi="Times New Roman" w:cs="Times New Roman"/>
          <w:sz w:val="28"/>
          <w:szCs w:val="28"/>
          <w:lang w:val="kk-KZ"/>
        </w:rPr>
        <w:t xml:space="preserve"> обычно проявляют различную или даже противоположную биологическую активность, и их асимметричный синтез имеет решающее значение. В этом контексте Масси и его коллеги сообщили об энантиоселективном ацилировани</w:t>
      </w:r>
      <w:r w:rsidRPr="008F3097">
        <w:rPr>
          <w:rFonts w:ascii="Times New Roman" w:hAnsi="Times New Roman" w:cs="Times New Roman"/>
          <w:sz w:val="28"/>
          <w:szCs w:val="28"/>
          <w:lang w:val="kk-KZ"/>
        </w:rPr>
        <w:t>и ДГПМ</w:t>
      </w:r>
      <w:r w:rsidR="00CA12B2" w:rsidRPr="008F3097">
        <w:rPr>
          <w:rFonts w:ascii="Times New Roman" w:hAnsi="Times New Roman" w:cs="Times New Roman"/>
          <w:sz w:val="28"/>
          <w:szCs w:val="28"/>
          <w:lang w:val="kk-KZ"/>
        </w:rPr>
        <w:t xml:space="preserve"> ароматическими еналями, используя хиральные N-гетероциклические карбены (NHC) в качестве катализатора </w:t>
      </w:r>
      <w:r w:rsidR="00EC2652">
        <w:rPr>
          <w:rFonts w:ascii="Times New Roman" w:hAnsi="Times New Roman" w:cs="Times New Roman"/>
          <w:sz w:val="28"/>
          <w:szCs w:val="28"/>
          <w:lang w:val="kk-KZ"/>
        </w:rPr>
        <w:t>[</w:t>
      </w:r>
      <w:r w:rsidR="00EC2652" w:rsidRPr="00EC2652">
        <w:rPr>
          <w:rFonts w:ascii="Times New Roman" w:hAnsi="Times New Roman" w:cs="Times New Roman"/>
          <w:sz w:val="28"/>
          <w:szCs w:val="28"/>
        </w:rPr>
        <w:t>1</w:t>
      </w:r>
      <w:r w:rsidR="00EA2B42" w:rsidRPr="00EA2B42">
        <w:rPr>
          <w:rFonts w:ascii="Times New Roman" w:hAnsi="Times New Roman" w:cs="Times New Roman"/>
          <w:sz w:val="28"/>
          <w:szCs w:val="28"/>
        </w:rPr>
        <w:t>38</w:t>
      </w:r>
      <w:r w:rsidR="00CA12B2" w:rsidRPr="008F3097">
        <w:rPr>
          <w:rFonts w:ascii="Times New Roman" w:hAnsi="Times New Roman" w:cs="Times New Roman"/>
          <w:sz w:val="28"/>
          <w:szCs w:val="28"/>
          <w:lang w:val="kk-KZ"/>
        </w:rPr>
        <w:t>]. С этой целью исходные рацемические аддукты Бидж</w:t>
      </w:r>
      <w:r w:rsidR="00EA2B42">
        <w:rPr>
          <w:rFonts w:ascii="Times New Roman" w:hAnsi="Times New Roman" w:cs="Times New Roman"/>
          <w:sz w:val="28"/>
          <w:szCs w:val="28"/>
          <w:lang w:val="kk-KZ"/>
        </w:rPr>
        <w:t xml:space="preserve">инелли были обработаны еналями </w:t>
      </w:r>
      <w:r w:rsidR="00CA12B2" w:rsidRPr="008F3097">
        <w:rPr>
          <w:rFonts w:ascii="Times New Roman" w:hAnsi="Times New Roman" w:cs="Times New Roman"/>
          <w:sz w:val="28"/>
          <w:szCs w:val="28"/>
          <w:lang w:val="kk-KZ"/>
        </w:rPr>
        <w:t>в присутствии хирального NHC XIII и окислителя при комнатной температуре</w:t>
      </w:r>
      <w:r w:rsidR="0038573F" w:rsidRPr="0038573F">
        <w:rPr>
          <w:rFonts w:ascii="Times New Roman" w:hAnsi="Times New Roman" w:cs="Times New Roman"/>
          <w:sz w:val="28"/>
          <w:szCs w:val="28"/>
          <w:lang w:val="kk-KZ"/>
        </w:rPr>
        <w:t xml:space="preserve"> </w:t>
      </w:r>
      <w:r w:rsidR="0038573F" w:rsidRPr="008F3097">
        <w:rPr>
          <w:rFonts w:ascii="Times New Roman" w:hAnsi="Times New Roman" w:cs="Times New Roman"/>
          <w:sz w:val="28"/>
          <w:szCs w:val="28"/>
          <w:lang w:val="kk-KZ"/>
        </w:rPr>
        <w:t>(</w:t>
      </w:r>
      <w:r w:rsidR="00A127F9">
        <w:rPr>
          <w:rFonts w:ascii="Times New Roman" w:hAnsi="Times New Roman" w:cs="Times New Roman"/>
          <w:sz w:val="28"/>
          <w:szCs w:val="28"/>
          <w:lang w:val="kk-KZ"/>
        </w:rPr>
        <w:t xml:space="preserve">рисунок </w:t>
      </w:r>
      <w:r w:rsidR="0038573F" w:rsidRPr="008F3097">
        <w:rPr>
          <w:rFonts w:ascii="Times New Roman" w:hAnsi="Times New Roman" w:cs="Times New Roman"/>
          <w:sz w:val="28"/>
          <w:szCs w:val="28"/>
          <w:lang w:val="kk-KZ"/>
        </w:rPr>
        <w:t>54).</w:t>
      </w:r>
      <w:r w:rsidR="00CA12B2" w:rsidRPr="008F3097">
        <w:rPr>
          <w:rFonts w:ascii="Times New Roman" w:hAnsi="Times New Roman" w:cs="Times New Roman"/>
          <w:sz w:val="28"/>
          <w:szCs w:val="28"/>
          <w:lang w:val="kk-KZ"/>
        </w:rPr>
        <w:t xml:space="preserve"> </w:t>
      </w:r>
    </w:p>
    <w:p w14:paraId="3FBD6E06" w14:textId="77777777" w:rsidR="00057CF6" w:rsidRPr="008F3097" w:rsidRDefault="00057CF6" w:rsidP="009B6EF2">
      <w:pPr>
        <w:spacing w:after="0" w:line="240" w:lineRule="auto"/>
        <w:ind w:firstLine="709"/>
        <w:jc w:val="both"/>
        <w:rPr>
          <w:rFonts w:ascii="Times New Roman" w:hAnsi="Times New Roman" w:cs="Times New Roman"/>
          <w:sz w:val="28"/>
          <w:szCs w:val="28"/>
          <w:lang w:val="kk-KZ"/>
        </w:rPr>
      </w:pPr>
    </w:p>
    <w:p w14:paraId="4AC0E4D9" w14:textId="387BA064" w:rsidR="001C57AF" w:rsidRPr="008F3097" w:rsidRDefault="0038573F"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692" w:dyaOrig="4370" w14:anchorId="54C089DB">
          <v:shape id="_x0000_i1076" type="#_x0000_t75" style="width:438.75pt;height:198.75pt" o:ole="">
            <v:imagedata r:id="rId113" o:title=""/>
          </v:shape>
          <o:OLEObject Type="Embed" ProgID="ChemDraw.Document.6.0" ShapeID="_x0000_i1076" DrawAspect="Content" ObjectID="_1831271567" r:id="rId114"/>
        </w:object>
      </w:r>
    </w:p>
    <w:p w14:paraId="6132AEF9" w14:textId="77777777" w:rsidR="00057CF6" w:rsidRPr="00057CF6" w:rsidRDefault="00057CF6" w:rsidP="009B6EF2">
      <w:pPr>
        <w:spacing w:after="0" w:line="240" w:lineRule="auto"/>
        <w:jc w:val="center"/>
        <w:rPr>
          <w:rFonts w:ascii="Times New Roman" w:hAnsi="Times New Roman" w:cs="Times New Roman"/>
          <w:sz w:val="16"/>
          <w:szCs w:val="16"/>
          <w:lang w:val="kk-KZ"/>
        </w:rPr>
      </w:pPr>
    </w:p>
    <w:p w14:paraId="30C23638" w14:textId="2A380A4F" w:rsidR="001875FF" w:rsidRPr="00057CF6" w:rsidRDefault="00A127F9" w:rsidP="009B6EF2">
      <w:pPr>
        <w:spacing w:after="0" w:line="240" w:lineRule="auto"/>
        <w:jc w:val="center"/>
        <w:rPr>
          <w:rFonts w:ascii="Times New Roman" w:hAnsi="Times New Roman" w:cs="Times New Roman"/>
          <w:sz w:val="28"/>
          <w:szCs w:val="28"/>
          <w:lang w:val="kk-KZ"/>
        </w:rPr>
      </w:pPr>
      <w:r w:rsidRPr="00057CF6">
        <w:rPr>
          <w:rFonts w:ascii="Times New Roman" w:hAnsi="Times New Roman" w:cs="Times New Roman"/>
          <w:sz w:val="28"/>
          <w:szCs w:val="28"/>
          <w:lang w:val="kk-KZ"/>
        </w:rPr>
        <w:t>Рисунок</w:t>
      </w:r>
      <w:r w:rsidR="0049210A" w:rsidRPr="00057CF6">
        <w:rPr>
          <w:rFonts w:ascii="Times New Roman" w:hAnsi="Times New Roman" w:cs="Times New Roman"/>
          <w:sz w:val="28"/>
          <w:szCs w:val="28"/>
          <w:lang w:val="kk-KZ"/>
        </w:rPr>
        <w:t xml:space="preserve"> </w:t>
      </w:r>
      <w:r w:rsidR="00FC4390" w:rsidRPr="00057CF6">
        <w:rPr>
          <w:rFonts w:ascii="Times New Roman" w:hAnsi="Times New Roman" w:cs="Times New Roman"/>
          <w:sz w:val="28"/>
          <w:szCs w:val="28"/>
          <w:lang w:val="kk-KZ"/>
        </w:rPr>
        <w:t>54</w:t>
      </w:r>
      <w:r w:rsidR="0049210A" w:rsidRPr="00057CF6">
        <w:rPr>
          <w:rFonts w:ascii="Times New Roman" w:hAnsi="Times New Roman" w:cs="Times New Roman"/>
          <w:sz w:val="28"/>
          <w:szCs w:val="28"/>
        </w:rPr>
        <w:t xml:space="preserve"> </w:t>
      </w:r>
      <w:r w:rsidR="00057CF6" w:rsidRPr="00057CF6">
        <w:rPr>
          <w:rFonts w:ascii="Times New Roman" w:hAnsi="Times New Roman" w:cs="Times New Roman"/>
          <w:sz w:val="28"/>
          <w:szCs w:val="28"/>
        </w:rPr>
        <w:t>‒</w:t>
      </w:r>
      <w:r w:rsidR="001875FF" w:rsidRPr="00057CF6">
        <w:rPr>
          <w:rFonts w:ascii="Times New Roman" w:hAnsi="Times New Roman" w:cs="Times New Roman"/>
          <w:sz w:val="28"/>
          <w:szCs w:val="28"/>
          <w:lang w:val="kk-KZ"/>
        </w:rPr>
        <w:t xml:space="preserve"> Энантиоселективное N-ацилирование дигидропиримидинов Биджинелли</w:t>
      </w:r>
    </w:p>
    <w:p w14:paraId="0F2C158E" w14:textId="77777777" w:rsidR="009B6EF2" w:rsidRDefault="009B6EF2" w:rsidP="009B6EF2">
      <w:pPr>
        <w:spacing w:after="0" w:line="240" w:lineRule="auto"/>
        <w:jc w:val="both"/>
        <w:rPr>
          <w:rFonts w:ascii="Times New Roman" w:hAnsi="Times New Roman" w:cs="Times New Roman"/>
          <w:sz w:val="28"/>
          <w:szCs w:val="28"/>
          <w:lang w:val="kk-KZ"/>
        </w:rPr>
      </w:pPr>
    </w:p>
    <w:p w14:paraId="50B8BBB9" w14:textId="08A72466" w:rsidR="00F13E93" w:rsidRDefault="0038573F" w:rsidP="00057CF6">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 этих условиях были получены энантиообогащенные ацилированные ДГПМ, хотя и с умеренной энантиоселективностью</w:t>
      </w:r>
      <w:r w:rsidR="009B6EF2">
        <w:rPr>
          <w:rFonts w:ascii="Times New Roman" w:hAnsi="Times New Roman" w:cs="Times New Roman"/>
          <w:sz w:val="28"/>
          <w:szCs w:val="28"/>
          <w:lang w:val="kk-KZ"/>
        </w:rPr>
        <w:t>.</w:t>
      </w:r>
    </w:p>
    <w:p w14:paraId="54A99432" w14:textId="77777777" w:rsidR="009B6EF2" w:rsidRPr="008F3097" w:rsidRDefault="009B6EF2" w:rsidP="00057CF6">
      <w:pPr>
        <w:spacing w:after="0" w:line="240" w:lineRule="auto"/>
        <w:ind w:firstLine="709"/>
        <w:jc w:val="both"/>
        <w:rPr>
          <w:rFonts w:ascii="Times New Roman" w:hAnsi="Times New Roman" w:cs="Times New Roman"/>
          <w:sz w:val="28"/>
          <w:szCs w:val="28"/>
          <w:lang w:val="kk-KZ"/>
        </w:rPr>
      </w:pPr>
    </w:p>
    <w:p w14:paraId="1183E201" w14:textId="5BF07152" w:rsidR="00F22D2D" w:rsidRPr="009B6EF2" w:rsidRDefault="00241789" w:rsidP="00241789">
      <w:pPr>
        <w:pStyle w:val="a3"/>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1.3.3 </w:t>
      </w:r>
      <w:r w:rsidR="00A74C47" w:rsidRPr="009B6EF2">
        <w:rPr>
          <w:rFonts w:ascii="Times New Roman" w:hAnsi="Times New Roman" w:cs="Times New Roman"/>
          <w:sz w:val="28"/>
          <w:szCs w:val="28"/>
          <w:lang w:val="kk-KZ"/>
        </w:rPr>
        <w:t>Синтез тризамещенных</w:t>
      </w:r>
      <w:r w:rsidR="00710781" w:rsidRPr="009B6EF2">
        <w:rPr>
          <w:rFonts w:ascii="Times New Roman" w:hAnsi="Times New Roman" w:cs="Times New Roman"/>
          <w:sz w:val="28"/>
          <w:szCs w:val="28"/>
          <w:lang w:val="kk-KZ"/>
        </w:rPr>
        <w:t xml:space="preserve"> имидазолов </w:t>
      </w:r>
      <w:r w:rsidR="0038573F" w:rsidRPr="009B6EF2">
        <w:rPr>
          <w:rFonts w:ascii="Times New Roman" w:hAnsi="Times New Roman" w:cs="Times New Roman"/>
          <w:sz w:val="28"/>
          <w:szCs w:val="28"/>
          <w:lang w:val="kk-KZ"/>
        </w:rPr>
        <w:t xml:space="preserve">по РБ и их модификация </w:t>
      </w:r>
    </w:p>
    <w:p w14:paraId="6A29E122" w14:textId="03E19D82" w:rsidR="006754F8" w:rsidRPr="006248C4" w:rsidRDefault="00FC4390" w:rsidP="00057CF6">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Широко известно</w:t>
      </w:r>
      <w:r w:rsidR="00D42411">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что </w:t>
      </w:r>
      <w:r w:rsidR="00B64034" w:rsidRPr="008F3097">
        <w:rPr>
          <w:rFonts w:ascii="Times New Roman" w:hAnsi="Times New Roman" w:cs="Times New Roman"/>
          <w:sz w:val="28"/>
          <w:szCs w:val="28"/>
          <w:lang w:val="kk-KZ"/>
        </w:rPr>
        <w:t>МКР</w:t>
      </w:r>
      <w:r w:rsidRPr="008F3097">
        <w:rPr>
          <w:rFonts w:ascii="Times New Roman" w:hAnsi="Times New Roman" w:cs="Times New Roman"/>
          <w:sz w:val="28"/>
          <w:szCs w:val="28"/>
          <w:lang w:val="kk-KZ"/>
        </w:rPr>
        <w:t xml:space="preserve"> Биджинелли</w:t>
      </w:r>
      <w:r w:rsidR="00B64034" w:rsidRPr="008F3097">
        <w:rPr>
          <w:rFonts w:ascii="Times New Roman" w:hAnsi="Times New Roman" w:cs="Times New Roman"/>
          <w:sz w:val="28"/>
          <w:szCs w:val="28"/>
          <w:lang w:val="kk-KZ"/>
        </w:rPr>
        <w:t xml:space="preserve"> подразумевает легкую конструкцию </w:t>
      </w:r>
      <w:r w:rsidR="00D477DD" w:rsidRPr="008F3097">
        <w:rPr>
          <w:rFonts w:ascii="Times New Roman" w:hAnsi="Times New Roman" w:cs="Times New Roman"/>
          <w:sz w:val="28"/>
          <w:szCs w:val="28"/>
          <w:lang w:val="kk-KZ"/>
        </w:rPr>
        <w:t>а</w:t>
      </w:r>
      <w:r w:rsidR="00B64034" w:rsidRPr="008F3097">
        <w:rPr>
          <w:rFonts w:ascii="Times New Roman" w:hAnsi="Times New Roman" w:cs="Times New Roman"/>
          <w:sz w:val="28"/>
          <w:szCs w:val="28"/>
        </w:rPr>
        <w:t>зот</w:t>
      </w:r>
      <w:r w:rsidR="00D477DD" w:rsidRPr="008F3097">
        <w:rPr>
          <w:rFonts w:ascii="Times New Roman" w:hAnsi="Times New Roman" w:cs="Times New Roman"/>
          <w:sz w:val="28"/>
          <w:szCs w:val="28"/>
          <w:lang w:val="kk-KZ"/>
        </w:rPr>
        <w:t>о</w:t>
      </w:r>
      <w:r w:rsidR="00B64034" w:rsidRPr="008F3097">
        <w:rPr>
          <w:rFonts w:ascii="Times New Roman" w:hAnsi="Times New Roman" w:cs="Times New Roman"/>
          <w:sz w:val="28"/>
          <w:szCs w:val="28"/>
        </w:rPr>
        <w:t>содержащего 3,4-</w:t>
      </w:r>
      <w:r w:rsidR="00D477DD" w:rsidRPr="008F3097">
        <w:rPr>
          <w:rFonts w:ascii="Times New Roman" w:hAnsi="Times New Roman" w:cs="Times New Roman"/>
          <w:sz w:val="28"/>
          <w:szCs w:val="28"/>
        </w:rPr>
        <w:t>дигидропиримидин-2-онового (</w:t>
      </w:r>
      <w:r w:rsidR="00D477DD" w:rsidRPr="008F3097">
        <w:rPr>
          <w:rFonts w:ascii="Times New Roman" w:hAnsi="Times New Roman" w:cs="Times New Roman"/>
          <w:sz w:val="28"/>
          <w:szCs w:val="28"/>
          <w:lang w:val="kk-KZ"/>
        </w:rPr>
        <w:t>ДГПМ</w:t>
      </w:r>
      <w:r w:rsidR="00B64034" w:rsidRPr="008F3097">
        <w:rPr>
          <w:rFonts w:ascii="Times New Roman" w:hAnsi="Times New Roman" w:cs="Times New Roman"/>
          <w:sz w:val="28"/>
          <w:szCs w:val="28"/>
        </w:rPr>
        <w:t>) каркаса</w:t>
      </w:r>
      <w:r w:rsidR="00711DAB" w:rsidRPr="008F3097">
        <w:rPr>
          <w:rFonts w:ascii="Times New Roman" w:hAnsi="Times New Roman" w:cs="Times New Roman"/>
          <w:sz w:val="28"/>
          <w:szCs w:val="28"/>
        </w:rPr>
        <w:t xml:space="preserve"> (4)</w:t>
      </w:r>
      <w:r w:rsidR="00B64034" w:rsidRPr="008F3097">
        <w:rPr>
          <w:rFonts w:ascii="Times New Roman" w:hAnsi="Times New Roman" w:cs="Times New Roman"/>
          <w:sz w:val="28"/>
          <w:szCs w:val="28"/>
        </w:rPr>
        <w:t xml:space="preserve"> через трехкомпонентную конденсацию </w:t>
      </w:r>
      <w:r w:rsidR="001D2CBB" w:rsidRPr="008F3097">
        <w:rPr>
          <w:rFonts w:ascii="Times New Roman" w:hAnsi="Times New Roman" w:cs="Times New Roman"/>
          <w:sz w:val="28"/>
          <w:szCs w:val="28"/>
        </w:rPr>
        <w:t>мочевины</w:t>
      </w:r>
      <w:r w:rsidR="00B64034" w:rsidRPr="008F3097">
        <w:rPr>
          <w:rFonts w:ascii="Times New Roman" w:hAnsi="Times New Roman" w:cs="Times New Roman"/>
          <w:sz w:val="28"/>
          <w:szCs w:val="28"/>
        </w:rPr>
        <w:t xml:space="preserve"> </w:t>
      </w:r>
      <w:r w:rsidR="003F593E" w:rsidRPr="008F3097">
        <w:rPr>
          <w:rFonts w:ascii="Times New Roman" w:hAnsi="Times New Roman" w:cs="Times New Roman"/>
          <w:sz w:val="28"/>
          <w:szCs w:val="28"/>
        </w:rPr>
        <w:t>(</w:t>
      </w:r>
      <w:r w:rsidR="00711DAB" w:rsidRPr="008F3097">
        <w:rPr>
          <w:rFonts w:ascii="Times New Roman" w:hAnsi="Times New Roman" w:cs="Times New Roman"/>
          <w:sz w:val="28"/>
          <w:szCs w:val="28"/>
        </w:rPr>
        <w:t>1</w:t>
      </w:r>
      <w:r w:rsidR="00A8103C">
        <w:rPr>
          <w:rFonts w:ascii="Times New Roman" w:hAnsi="Times New Roman" w:cs="Times New Roman"/>
          <w:sz w:val="28"/>
          <w:szCs w:val="28"/>
          <w:lang w:val="en-US"/>
        </w:rPr>
        <w:t>a</w:t>
      </w:r>
      <w:r w:rsidR="003F593E" w:rsidRPr="008F3097">
        <w:rPr>
          <w:rFonts w:ascii="Times New Roman" w:hAnsi="Times New Roman" w:cs="Times New Roman"/>
          <w:sz w:val="28"/>
          <w:szCs w:val="28"/>
        </w:rPr>
        <w:t>)</w:t>
      </w:r>
      <w:r w:rsidR="001D2CBB" w:rsidRPr="008F3097">
        <w:rPr>
          <w:rFonts w:ascii="Times New Roman" w:hAnsi="Times New Roman" w:cs="Times New Roman"/>
          <w:sz w:val="28"/>
          <w:szCs w:val="28"/>
        </w:rPr>
        <w:t xml:space="preserve">, </w:t>
      </w:r>
      <w:r w:rsidR="00BA4EED" w:rsidRPr="008F3097">
        <w:rPr>
          <w:rFonts w:ascii="Times New Roman" w:hAnsi="Times New Roman" w:cs="Times New Roman"/>
          <w:sz w:val="28"/>
          <w:szCs w:val="28"/>
        </w:rPr>
        <w:t xml:space="preserve"> </w:t>
      </w:r>
      <w:r w:rsidR="006004CA">
        <w:rPr>
          <w:rFonts w:ascii="Times New Roman" w:hAnsi="Times New Roman" w:cs="Times New Roman"/>
          <w:sz w:val="28"/>
          <w:szCs w:val="28"/>
        </w:rPr>
        <w:t xml:space="preserve">ароматического альдегида (2) </w:t>
      </w:r>
      <w:r w:rsidR="007842B1" w:rsidRPr="008F3097">
        <w:rPr>
          <w:rFonts w:ascii="Times New Roman" w:hAnsi="Times New Roman" w:cs="Times New Roman"/>
          <w:sz w:val="28"/>
          <w:szCs w:val="28"/>
        </w:rPr>
        <w:t xml:space="preserve">и </w:t>
      </w:r>
      <w:r w:rsidR="00D42411" w:rsidRPr="00D42411">
        <w:rPr>
          <w:rFonts w:ascii="Times New Roman" w:hAnsi="Times New Roman" w:cs="Times New Roman"/>
          <w:sz w:val="24"/>
        </w:rPr>
        <w:t>β</w:t>
      </w:r>
      <w:r w:rsidR="007842B1" w:rsidRPr="008F3097">
        <w:rPr>
          <w:rFonts w:ascii="Times New Roman" w:hAnsi="Times New Roman" w:cs="Times New Roman"/>
          <w:sz w:val="28"/>
          <w:szCs w:val="28"/>
        </w:rPr>
        <w:t xml:space="preserve">-кетоэфира </w:t>
      </w:r>
      <w:r w:rsidR="001D2CBB" w:rsidRPr="008F3097">
        <w:rPr>
          <w:rFonts w:ascii="Times New Roman" w:hAnsi="Times New Roman" w:cs="Times New Roman"/>
          <w:sz w:val="28"/>
          <w:szCs w:val="28"/>
        </w:rPr>
        <w:t xml:space="preserve">(3) </w:t>
      </w:r>
      <w:r w:rsidR="00B64034" w:rsidRPr="008F3097">
        <w:rPr>
          <w:rFonts w:ascii="Times New Roman" w:hAnsi="Times New Roman" w:cs="Times New Roman"/>
          <w:sz w:val="28"/>
          <w:szCs w:val="28"/>
        </w:rPr>
        <w:t>в присутствии кисло</w:t>
      </w:r>
      <w:r w:rsidRPr="008F3097">
        <w:rPr>
          <w:rFonts w:ascii="Times New Roman" w:hAnsi="Times New Roman" w:cs="Times New Roman"/>
          <w:sz w:val="28"/>
          <w:szCs w:val="28"/>
        </w:rPr>
        <w:t>ты Бренстеда или Льюиса (</w:t>
      </w:r>
      <w:r w:rsidR="00A127F9">
        <w:rPr>
          <w:rFonts w:ascii="Times New Roman" w:hAnsi="Times New Roman" w:cs="Times New Roman"/>
          <w:sz w:val="28"/>
          <w:szCs w:val="28"/>
        </w:rPr>
        <w:t>рисунок 55</w:t>
      </w:r>
      <w:r w:rsidR="00EA2B42">
        <w:rPr>
          <w:rFonts w:ascii="Times New Roman" w:hAnsi="Times New Roman" w:cs="Times New Roman"/>
          <w:sz w:val="28"/>
          <w:szCs w:val="28"/>
        </w:rPr>
        <w:t>)</w:t>
      </w:r>
      <w:r w:rsidR="00EC2652">
        <w:rPr>
          <w:rFonts w:ascii="Times New Roman" w:hAnsi="Times New Roman" w:cs="Times New Roman"/>
          <w:sz w:val="28"/>
          <w:szCs w:val="28"/>
          <w:lang w:val="kk-KZ"/>
        </w:rPr>
        <w:t xml:space="preserve"> [</w:t>
      </w:r>
      <w:r w:rsidR="00B87D33">
        <w:rPr>
          <w:rFonts w:ascii="Times New Roman" w:hAnsi="Times New Roman" w:cs="Times New Roman"/>
          <w:sz w:val="28"/>
          <w:szCs w:val="28"/>
          <w:lang w:val="kk-KZ"/>
        </w:rPr>
        <w:t xml:space="preserve">5, р. 6959-6966; </w:t>
      </w:r>
      <w:r w:rsidR="006146B5">
        <w:rPr>
          <w:rFonts w:ascii="Times New Roman" w:hAnsi="Times New Roman" w:cs="Times New Roman"/>
          <w:sz w:val="28"/>
          <w:szCs w:val="28"/>
          <w:lang w:val="kk-KZ"/>
        </w:rPr>
        <w:t>6, р.</w:t>
      </w:r>
      <w:r w:rsidR="00B87D33">
        <w:rPr>
          <w:rFonts w:ascii="Times New Roman" w:hAnsi="Times New Roman" w:cs="Times New Roman"/>
          <w:sz w:val="28"/>
          <w:szCs w:val="28"/>
          <w:lang w:val="kk-KZ"/>
        </w:rPr>
        <w:t xml:space="preserve"> 7706-7713; </w:t>
      </w:r>
      <w:r w:rsidR="00EA2B42" w:rsidRPr="00EA2B42">
        <w:rPr>
          <w:rFonts w:ascii="Times New Roman" w:hAnsi="Times New Roman" w:cs="Times New Roman"/>
          <w:sz w:val="28"/>
          <w:szCs w:val="28"/>
        </w:rPr>
        <w:t>12</w:t>
      </w:r>
      <w:r w:rsidR="00ED15B7">
        <w:rPr>
          <w:rFonts w:ascii="Times New Roman" w:hAnsi="Times New Roman" w:cs="Times New Roman"/>
          <w:sz w:val="28"/>
          <w:szCs w:val="28"/>
        </w:rPr>
        <w:t>2</w:t>
      </w:r>
      <w:r w:rsidR="00EA2B42" w:rsidRPr="00EA2B42">
        <w:rPr>
          <w:rFonts w:ascii="Times New Roman" w:hAnsi="Times New Roman" w:cs="Times New Roman"/>
          <w:sz w:val="28"/>
          <w:szCs w:val="28"/>
        </w:rPr>
        <w:t xml:space="preserve">, </w:t>
      </w:r>
      <w:r w:rsidR="00EA2B42">
        <w:rPr>
          <w:rFonts w:ascii="Times New Roman" w:hAnsi="Times New Roman" w:cs="Times New Roman"/>
          <w:sz w:val="28"/>
          <w:szCs w:val="28"/>
          <w:lang w:val="en-US"/>
        </w:rPr>
        <w:t>p</w:t>
      </w:r>
      <w:r w:rsidR="00EA2B42" w:rsidRPr="00EA2B42">
        <w:rPr>
          <w:rFonts w:ascii="Times New Roman" w:hAnsi="Times New Roman" w:cs="Times New Roman"/>
          <w:sz w:val="28"/>
          <w:szCs w:val="28"/>
        </w:rPr>
        <w:t>.</w:t>
      </w:r>
      <w:r w:rsidR="00B87D33">
        <w:rPr>
          <w:rFonts w:ascii="Times New Roman" w:hAnsi="Times New Roman" w:cs="Times New Roman"/>
          <w:sz w:val="28"/>
          <w:szCs w:val="28"/>
        </w:rPr>
        <w:t> </w:t>
      </w:r>
      <w:r w:rsidR="00EA2B42" w:rsidRPr="00EA2B42">
        <w:rPr>
          <w:rFonts w:ascii="Times New Roman" w:hAnsi="Times New Roman" w:cs="Times New Roman"/>
          <w:sz w:val="28"/>
          <w:szCs w:val="28"/>
        </w:rPr>
        <w:t xml:space="preserve">1317-1318; </w:t>
      </w:r>
      <w:r w:rsidR="00EC2652" w:rsidRPr="00A8103C">
        <w:rPr>
          <w:rFonts w:ascii="Times New Roman" w:hAnsi="Times New Roman" w:cs="Times New Roman"/>
          <w:sz w:val="28"/>
          <w:szCs w:val="28"/>
        </w:rPr>
        <w:t>1</w:t>
      </w:r>
      <w:r w:rsidR="00977FC9" w:rsidRPr="00977FC9">
        <w:rPr>
          <w:rFonts w:ascii="Times New Roman" w:hAnsi="Times New Roman" w:cs="Times New Roman"/>
          <w:sz w:val="28"/>
          <w:szCs w:val="28"/>
        </w:rPr>
        <w:t>39</w:t>
      </w:r>
      <w:r w:rsidR="00EC2652">
        <w:rPr>
          <w:rFonts w:ascii="Times New Roman" w:hAnsi="Times New Roman" w:cs="Times New Roman"/>
          <w:sz w:val="28"/>
          <w:szCs w:val="28"/>
          <w:lang w:val="kk-KZ"/>
        </w:rPr>
        <w:t>-</w:t>
      </w:r>
      <w:r w:rsidR="00EC2652" w:rsidRPr="00A8103C">
        <w:rPr>
          <w:rFonts w:ascii="Times New Roman" w:hAnsi="Times New Roman" w:cs="Times New Roman"/>
          <w:sz w:val="28"/>
          <w:szCs w:val="28"/>
        </w:rPr>
        <w:t>1</w:t>
      </w:r>
      <w:r w:rsidR="00B87D33">
        <w:rPr>
          <w:rFonts w:ascii="Times New Roman" w:hAnsi="Times New Roman" w:cs="Times New Roman"/>
          <w:sz w:val="28"/>
          <w:szCs w:val="28"/>
        </w:rPr>
        <w:t>50</w:t>
      </w:r>
      <w:r w:rsidR="00B64034" w:rsidRPr="008F3097">
        <w:rPr>
          <w:rFonts w:ascii="Times New Roman" w:hAnsi="Times New Roman" w:cs="Times New Roman"/>
          <w:sz w:val="28"/>
          <w:szCs w:val="28"/>
          <w:lang w:val="kk-KZ"/>
        </w:rPr>
        <w:t xml:space="preserve">]. </w:t>
      </w:r>
    </w:p>
    <w:p w14:paraId="47D1DBE0" w14:textId="1A757932" w:rsidR="00A127F9" w:rsidRDefault="00FC1738" w:rsidP="009B6EF2">
      <w:pPr>
        <w:spacing w:after="0" w:line="240" w:lineRule="auto"/>
        <w:ind w:firstLine="709"/>
        <w:jc w:val="center"/>
        <w:rPr>
          <w:rFonts w:ascii="Times New Roman" w:hAnsi="Times New Roman" w:cs="Times New Roman"/>
          <w:sz w:val="24"/>
          <w:szCs w:val="28"/>
        </w:rPr>
      </w:pPr>
      <w:r>
        <w:rPr>
          <w:rFonts w:ascii="Times New Roman" w:hAnsi="Times New Roman" w:cs="Times New Roman"/>
          <w:noProof/>
          <w:sz w:val="24"/>
          <w:szCs w:val="28"/>
        </w:rPr>
        <w:object w:dxaOrig="1440" w:dyaOrig="1440" w14:anchorId="09879A46">
          <v:shape id="_x0000_s1244" type="#_x0000_t75" style="position:absolute;left:0;text-align:left;margin-left:26.2pt;margin-top:21.3pt;width:444pt;height:96.2pt;z-index:251651584;mso-position-horizontal-relative:text;mso-position-vertical-relative:text">
            <v:imagedata r:id="rId115" o:title=""/>
            <w10:wrap type="square" side="right"/>
          </v:shape>
          <o:OLEObject Type="Embed" ProgID="ChemDraw.Document.6.0" ShapeID="_x0000_s1244" DrawAspect="Content" ObjectID="_1831271696" r:id="rId116"/>
        </w:object>
      </w:r>
    </w:p>
    <w:p w14:paraId="720ADD04" w14:textId="77777777" w:rsidR="00A127F9" w:rsidRPr="00057CF6" w:rsidRDefault="00A127F9" w:rsidP="009B6EF2">
      <w:pPr>
        <w:spacing w:after="0" w:line="240" w:lineRule="auto"/>
        <w:ind w:firstLine="709"/>
        <w:jc w:val="center"/>
        <w:rPr>
          <w:rFonts w:ascii="Times New Roman" w:hAnsi="Times New Roman" w:cs="Times New Roman"/>
          <w:sz w:val="16"/>
          <w:szCs w:val="16"/>
        </w:rPr>
      </w:pPr>
    </w:p>
    <w:p w14:paraId="714CD58A" w14:textId="19EC43CF" w:rsidR="006754F8" w:rsidRPr="00057CF6" w:rsidRDefault="00A127F9" w:rsidP="00057CF6">
      <w:pPr>
        <w:spacing w:after="0" w:line="240" w:lineRule="auto"/>
        <w:jc w:val="center"/>
        <w:rPr>
          <w:rFonts w:ascii="Times New Roman" w:hAnsi="Times New Roman" w:cs="Times New Roman"/>
          <w:sz w:val="28"/>
          <w:szCs w:val="28"/>
          <w:lang w:val="kk-KZ"/>
        </w:rPr>
      </w:pPr>
      <w:r w:rsidRPr="00057CF6">
        <w:rPr>
          <w:rFonts w:ascii="Times New Roman" w:hAnsi="Times New Roman" w:cs="Times New Roman"/>
          <w:sz w:val="28"/>
          <w:szCs w:val="28"/>
        </w:rPr>
        <w:t xml:space="preserve">Рисунок </w:t>
      </w:r>
      <w:r w:rsidR="00FC4390" w:rsidRPr="00057CF6">
        <w:rPr>
          <w:rFonts w:ascii="Times New Roman" w:hAnsi="Times New Roman" w:cs="Times New Roman"/>
          <w:sz w:val="28"/>
          <w:szCs w:val="28"/>
          <w:lang w:val="kk-KZ"/>
        </w:rPr>
        <w:t>55</w:t>
      </w:r>
      <w:r w:rsidR="00550645" w:rsidRPr="00057CF6">
        <w:rPr>
          <w:rFonts w:ascii="Times New Roman" w:hAnsi="Times New Roman" w:cs="Times New Roman"/>
          <w:sz w:val="28"/>
          <w:szCs w:val="28"/>
          <w:lang w:val="kk-KZ"/>
        </w:rPr>
        <w:t xml:space="preserve"> </w:t>
      </w:r>
      <w:r w:rsidR="00057CF6">
        <w:rPr>
          <w:rFonts w:ascii="Times New Roman" w:hAnsi="Times New Roman" w:cs="Times New Roman"/>
          <w:sz w:val="28"/>
          <w:szCs w:val="28"/>
          <w:lang w:val="kk-KZ"/>
        </w:rPr>
        <w:t>‒</w:t>
      </w:r>
      <w:r w:rsidR="006754F8" w:rsidRPr="00057CF6">
        <w:rPr>
          <w:rFonts w:ascii="Times New Roman" w:hAnsi="Times New Roman" w:cs="Times New Roman"/>
          <w:sz w:val="28"/>
          <w:szCs w:val="28"/>
        </w:rPr>
        <w:t xml:space="preserve"> Стандартная реакция Биджинелли и модификация Балалаи</w:t>
      </w:r>
      <w:r w:rsidR="006754F8" w:rsidRPr="00057CF6">
        <w:rPr>
          <w:rFonts w:ascii="Times New Roman" w:hAnsi="Times New Roman" w:cs="Times New Roman"/>
          <w:sz w:val="28"/>
          <w:szCs w:val="28"/>
          <w:lang w:val="kk-KZ"/>
        </w:rPr>
        <w:t>е</w:t>
      </w:r>
    </w:p>
    <w:p w14:paraId="4A5C80A4" w14:textId="77777777" w:rsidR="00A127F9" w:rsidRDefault="00A127F9" w:rsidP="009B6EF2">
      <w:pPr>
        <w:spacing w:after="0" w:line="240" w:lineRule="auto"/>
        <w:ind w:firstLine="709"/>
        <w:jc w:val="both"/>
        <w:rPr>
          <w:rFonts w:ascii="Times New Roman" w:hAnsi="Times New Roman" w:cs="Times New Roman"/>
          <w:sz w:val="28"/>
          <w:szCs w:val="28"/>
          <w:lang w:val="kk-KZ"/>
        </w:rPr>
      </w:pPr>
    </w:p>
    <w:p w14:paraId="6A633189" w14:textId="64224FF2" w:rsidR="002C7F7F" w:rsidRPr="008F3097" w:rsidRDefault="002C7F7F" w:rsidP="00057CF6">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В 2005 году Балалайе и его коллеги продемонстрировали, что замена ароматических альдегидов </w:t>
      </w:r>
      <w:r w:rsidR="00A8103C">
        <w:rPr>
          <w:rFonts w:ascii="Times New Roman" w:hAnsi="Times New Roman" w:cs="Times New Roman"/>
          <w:sz w:val="28"/>
          <w:szCs w:val="28"/>
        </w:rPr>
        <w:t>(</w:t>
      </w:r>
      <w:r w:rsidR="00A8103C" w:rsidRPr="00A8103C">
        <w:rPr>
          <w:rFonts w:ascii="Times New Roman" w:hAnsi="Times New Roman" w:cs="Times New Roman"/>
          <w:sz w:val="28"/>
          <w:szCs w:val="28"/>
        </w:rPr>
        <w:t>2</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на 2-оксоальдегиды может изменить результат этого процесса, поскольку дополнительная электрофильная кетокарбонильная группа последнего может участвовать в конденсации с азотом мочевины вместо карбонильной группы </w:t>
      </w:r>
      <w:r w:rsidRPr="008F3097">
        <w:rPr>
          <w:rFonts w:ascii="Times New Roman" w:hAnsi="Times New Roman" w:cs="Times New Roman"/>
          <w:sz w:val="28"/>
          <w:szCs w:val="28"/>
        </w:rPr>
        <w:t>(3)</w:t>
      </w:r>
      <w:r w:rsidRPr="008F3097">
        <w:rPr>
          <w:rFonts w:ascii="Times New Roman" w:hAnsi="Times New Roman" w:cs="Times New Roman"/>
          <w:sz w:val="28"/>
          <w:szCs w:val="28"/>
          <w:lang w:val="kk-KZ"/>
        </w:rPr>
        <w:t>.</w:t>
      </w:r>
    </w:p>
    <w:p w14:paraId="18DF503E" w14:textId="49ADDDBE" w:rsidR="00710781" w:rsidRPr="008F3097" w:rsidRDefault="00710781" w:rsidP="00057CF6">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Таким образом, реакция фенилглиоксаля </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5</w:t>
      </w:r>
      <w:r w:rsidRPr="008F3097">
        <w:rPr>
          <w:rFonts w:ascii="Times New Roman" w:hAnsi="Times New Roman" w:cs="Times New Roman"/>
          <w:sz w:val="28"/>
          <w:szCs w:val="28"/>
          <w:lang w:val="en-US"/>
        </w:rPr>
        <w:t>a</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с N,N-диметилмочевиной </w:t>
      </w:r>
      <w:r w:rsidRPr="008F3097">
        <w:rPr>
          <w:rFonts w:ascii="Times New Roman" w:hAnsi="Times New Roman" w:cs="Times New Roman"/>
          <w:sz w:val="28"/>
          <w:szCs w:val="28"/>
        </w:rPr>
        <w:t>(1</w:t>
      </w:r>
      <w:r w:rsidRPr="008F3097">
        <w:rPr>
          <w:rFonts w:ascii="Times New Roman" w:hAnsi="Times New Roman" w:cs="Times New Roman"/>
          <w:sz w:val="28"/>
          <w:szCs w:val="28"/>
          <w:lang w:val="en-US"/>
        </w:rPr>
        <w:t>b</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и </w:t>
      </w:r>
      <w:r w:rsidR="00D42411" w:rsidRPr="00D42411">
        <w:rPr>
          <w:rFonts w:ascii="Times New Roman" w:hAnsi="Times New Roman" w:cs="Times New Roman"/>
          <w:sz w:val="24"/>
        </w:rPr>
        <w:t>β</w:t>
      </w:r>
      <w:r w:rsidRPr="008F3097">
        <w:rPr>
          <w:rFonts w:ascii="Times New Roman" w:hAnsi="Times New Roman" w:cs="Times New Roman"/>
          <w:sz w:val="28"/>
          <w:szCs w:val="28"/>
          <w:lang w:val="kk-KZ"/>
        </w:rPr>
        <w:t xml:space="preserve">-кетоэфирами </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3</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в присутствии субстехиометрического количества ZnCl</w:t>
      </w:r>
      <w:r w:rsidRPr="008F3097">
        <w:rPr>
          <w:rFonts w:ascii="Times New Roman" w:hAnsi="Times New Roman" w:cs="Times New Roman"/>
          <w:sz w:val="28"/>
          <w:szCs w:val="28"/>
          <w:vertAlign w:val="subscript"/>
          <w:lang w:val="kk-KZ"/>
        </w:rPr>
        <w:t>2</w:t>
      </w:r>
      <w:r w:rsidRPr="008F3097">
        <w:rPr>
          <w:rFonts w:ascii="Times New Roman" w:hAnsi="Times New Roman" w:cs="Times New Roman"/>
          <w:sz w:val="28"/>
          <w:szCs w:val="28"/>
          <w:lang w:val="kk-KZ"/>
        </w:rPr>
        <w:t xml:space="preserve"> дает имидазол-2-оны </w:t>
      </w:r>
      <w:r w:rsidRPr="008F3097">
        <w:rPr>
          <w:rFonts w:ascii="Times New Roman" w:hAnsi="Times New Roman" w:cs="Times New Roman"/>
          <w:sz w:val="28"/>
          <w:szCs w:val="28"/>
        </w:rPr>
        <w:t>(6)</w:t>
      </w:r>
      <w:r w:rsidR="00FC4390" w:rsidRPr="008F3097">
        <w:rPr>
          <w:rFonts w:ascii="Times New Roman" w:hAnsi="Times New Roman" w:cs="Times New Roman"/>
          <w:sz w:val="28"/>
          <w:szCs w:val="28"/>
          <w:lang w:val="kk-KZ"/>
        </w:rPr>
        <w:t xml:space="preserve"> (</w:t>
      </w:r>
      <w:r w:rsidR="00A127F9">
        <w:rPr>
          <w:rFonts w:ascii="Times New Roman" w:hAnsi="Times New Roman" w:cs="Times New Roman"/>
          <w:sz w:val="28"/>
          <w:szCs w:val="28"/>
          <w:lang w:val="kk-KZ"/>
        </w:rPr>
        <w:t>рисунок 56</w:t>
      </w:r>
      <w:r w:rsidRPr="008F3097">
        <w:rPr>
          <w:rFonts w:ascii="Times New Roman" w:hAnsi="Times New Roman" w:cs="Times New Roman"/>
          <w:sz w:val="28"/>
          <w:szCs w:val="28"/>
          <w:lang w:val="kk-KZ"/>
        </w:rPr>
        <w:t>)</w:t>
      </w:r>
      <w:r w:rsidR="002C7F7F" w:rsidRPr="008F3097">
        <w:rPr>
          <w:rFonts w:ascii="Times New Roman" w:hAnsi="Times New Roman" w:cs="Times New Roman"/>
          <w:sz w:val="28"/>
          <w:szCs w:val="28"/>
          <w:lang w:val="kk-KZ"/>
        </w:rPr>
        <w:t xml:space="preserve"> </w:t>
      </w:r>
      <w:r w:rsidR="00EC2652">
        <w:rPr>
          <w:rFonts w:ascii="Times New Roman" w:hAnsi="Times New Roman" w:cs="Times New Roman"/>
          <w:sz w:val="28"/>
          <w:szCs w:val="28"/>
          <w:lang w:val="kk-KZ"/>
        </w:rPr>
        <w:t>[</w:t>
      </w:r>
      <w:r w:rsidR="00EC2652" w:rsidRPr="00EC2652">
        <w:rPr>
          <w:rFonts w:ascii="Times New Roman" w:hAnsi="Times New Roman" w:cs="Times New Roman"/>
          <w:sz w:val="28"/>
          <w:szCs w:val="28"/>
        </w:rPr>
        <w:t>1</w:t>
      </w:r>
      <w:r w:rsidR="00977FC9" w:rsidRPr="00977FC9">
        <w:rPr>
          <w:rFonts w:ascii="Times New Roman" w:hAnsi="Times New Roman" w:cs="Times New Roman"/>
          <w:sz w:val="28"/>
          <w:szCs w:val="28"/>
        </w:rPr>
        <w:t>5</w:t>
      </w:r>
      <w:r w:rsidR="00B87D33">
        <w:rPr>
          <w:rFonts w:ascii="Times New Roman" w:hAnsi="Times New Roman" w:cs="Times New Roman"/>
          <w:sz w:val="28"/>
          <w:szCs w:val="28"/>
        </w:rPr>
        <w:t>1</w:t>
      </w:r>
      <w:r w:rsidR="002C7F7F" w:rsidRPr="008F3097">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w:t>
      </w:r>
      <w:r w:rsidR="006754F8" w:rsidRPr="008F3097">
        <w:rPr>
          <w:rFonts w:ascii="Times New Roman" w:hAnsi="Times New Roman" w:cs="Times New Roman"/>
          <w:sz w:val="28"/>
          <w:szCs w:val="28"/>
          <w:lang w:val="kk-KZ"/>
        </w:rPr>
        <w:t xml:space="preserve">Впоследствии область применения этого процесса, подобного Биджинелли, была расширена в сторону использования различных бис-нуклеофилов вместо компонента мочевины </w:t>
      </w:r>
      <w:r w:rsidR="00BA4EED" w:rsidRPr="008F3097">
        <w:rPr>
          <w:rFonts w:ascii="Times New Roman" w:hAnsi="Times New Roman" w:cs="Times New Roman"/>
          <w:sz w:val="28"/>
          <w:szCs w:val="28"/>
        </w:rPr>
        <w:t>(</w:t>
      </w:r>
      <w:r w:rsidR="00A8103C">
        <w:rPr>
          <w:rFonts w:ascii="Times New Roman" w:hAnsi="Times New Roman" w:cs="Times New Roman"/>
          <w:sz w:val="28"/>
          <w:szCs w:val="28"/>
          <w:lang w:val="kk-KZ"/>
        </w:rPr>
        <w:t>1</w:t>
      </w:r>
      <w:r w:rsidR="00A8103C">
        <w:rPr>
          <w:rFonts w:ascii="Times New Roman" w:hAnsi="Times New Roman" w:cs="Times New Roman"/>
          <w:sz w:val="28"/>
          <w:szCs w:val="28"/>
          <w:lang w:val="en-US"/>
        </w:rPr>
        <w:t>a</w:t>
      </w:r>
      <w:r w:rsidR="00BA4EED" w:rsidRPr="008F3097">
        <w:rPr>
          <w:rFonts w:ascii="Times New Roman" w:hAnsi="Times New Roman" w:cs="Times New Roman"/>
          <w:sz w:val="28"/>
          <w:szCs w:val="28"/>
        </w:rPr>
        <w:t>)</w:t>
      </w:r>
      <w:r w:rsidR="006754F8" w:rsidRPr="008F3097">
        <w:rPr>
          <w:rFonts w:ascii="Times New Roman" w:hAnsi="Times New Roman" w:cs="Times New Roman"/>
          <w:sz w:val="28"/>
          <w:szCs w:val="28"/>
          <w:lang w:val="kk-KZ"/>
        </w:rPr>
        <w:t xml:space="preserve">, а также использования различных активных метиленовых соединений вместо β-кетоэфиров </w:t>
      </w:r>
      <w:r w:rsidR="00A8103C">
        <w:rPr>
          <w:rFonts w:ascii="Times New Roman" w:hAnsi="Times New Roman" w:cs="Times New Roman"/>
          <w:sz w:val="28"/>
          <w:szCs w:val="28"/>
        </w:rPr>
        <w:t>(</w:t>
      </w:r>
      <w:r w:rsidR="00A8103C" w:rsidRPr="00A8103C">
        <w:rPr>
          <w:rFonts w:ascii="Times New Roman" w:hAnsi="Times New Roman" w:cs="Times New Roman"/>
          <w:sz w:val="28"/>
          <w:szCs w:val="28"/>
        </w:rPr>
        <w:t>3</w:t>
      </w:r>
      <w:r w:rsidR="00BA4EED" w:rsidRPr="008F3097">
        <w:rPr>
          <w:rFonts w:ascii="Times New Roman" w:hAnsi="Times New Roman" w:cs="Times New Roman"/>
          <w:sz w:val="28"/>
          <w:szCs w:val="28"/>
        </w:rPr>
        <w:t>)</w:t>
      </w:r>
      <w:r w:rsidR="00EC2652">
        <w:rPr>
          <w:rFonts w:ascii="Times New Roman" w:hAnsi="Times New Roman" w:cs="Times New Roman"/>
          <w:sz w:val="28"/>
          <w:szCs w:val="28"/>
          <w:lang w:val="kk-KZ"/>
        </w:rPr>
        <w:t xml:space="preserve"> [</w:t>
      </w:r>
      <w:r w:rsidR="00EC2652" w:rsidRPr="00A8103C">
        <w:rPr>
          <w:rFonts w:ascii="Times New Roman" w:hAnsi="Times New Roman" w:cs="Times New Roman"/>
          <w:sz w:val="28"/>
          <w:szCs w:val="28"/>
        </w:rPr>
        <w:t>1</w:t>
      </w:r>
      <w:r w:rsidR="00977FC9" w:rsidRPr="00977FC9">
        <w:rPr>
          <w:rFonts w:ascii="Times New Roman" w:hAnsi="Times New Roman" w:cs="Times New Roman"/>
          <w:sz w:val="28"/>
          <w:szCs w:val="28"/>
        </w:rPr>
        <w:t>5</w:t>
      </w:r>
      <w:r w:rsidR="00B87D33">
        <w:rPr>
          <w:rFonts w:ascii="Times New Roman" w:hAnsi="Times New Roman" w:cs="Times New Roman"/>
          <w:sz w:val="28"/>
          <w:szCs w:val="28"/>
        </w:rPr>
        <w:t>2</w:t>
      </w:r>
      <w:r w:rsidR="00977FC9" w:rsidRPr="00977FC9">
        <w:rPr>
          <w:rFonts w:ascii="Times New Roman" w:hAnsi="Times New Roman" w:cs="Times New Roman"/>
          <w:sz w:val="28"/>
          <w:szCs w:val="28"/>
        </w:rPr>
        <w:t>-16</w:t>
      </w:r>
      <w:r w:rsidR="00B87D33">
        <w:rPr>
          <w:rFonts w:ascii="Times New Roman" w:hAnsi="Times New Roman" w:cs="Times New Roman"/>
          <w:sz w:val="28"/>
          <w:szCs w:val="28"/>
        </w:rPr>
        <w:t>0</w:t>
      </w:r>
      <w:r w:rsidR="00700391" w:rsidRPr="008F3097">
        <w:rPr>
          <w:rFonts w:ascii="Times New Roman" w:hAnsi="Times New Roman" w:cs="Times New Roman"/>
          <w:sz w:val="28"/>
          <w:szCs w:val="28"/>
          <w:lang w:val="kk-KZ"/>
        </w:rPr>
        <w:t>]</w:t>
      </w:r>
      <w:r w:rsidR="00977FC9" w:rsidRPr="00977FC9">
        <w:rPr>
          <w:rFonts w:ascii="Times New Roman" w:hAnsi="Times New Roman" w:cs="Times New Roman"/>
          <w:sz w:val="28"/>
          <w:szCs w:val="28"/>
        </w:rPr>
        <w:t>.</w:t>
      </w:r>
      <w:r w:rsidR="006754F8" w:rsidRPr="008F3097">
        <w:rPr>
          <w:rFonts w:ascii="Times New Roman" w:hAnsi="Times New Roman" w:cs="Times New Roman"/>
          <w:sz w:val="28"/>
          <w:szCs w:val="28"/>
          <w:lang w:val="kk-KZ"/>
        </w:rPr>
        <w:t xml:space="preserve"> </w:t>
      </w:r>
    </w:p>
    <w:p w14:paraId="093B2353" w14:textId="032EDD92" w:rsidR="002F1675" w:rsidRPr="008F3097" w:rsidRDefault="002F1675" w:rsidP="009B6EF2">
      <w:pPr>
        <w:spacing w:after="0" w:line="240" w:lineRule="auto"/>
        <w:jc w:val="both"/>
        <w:rPr>
          <w:rFonts w:ascii="Times New Roman" w:hAnsi="Times New Roman" w:cs="Times New Roman"/>
          <w:sz w:val="28"/>
          <w:szCs w:val="28"/>
          <w:lang w:val="kk-KZ"/>
        </w:rPr>
      </w:pPr>
    </w:p>
    <w:p w14:paraId="37F6EAC7" w14:textId="6A2D7B23" w:rsidR="002F1675" w:rsidRPr="008F3097" w:rsidRDefault="00E927F6" w:rsidP="009B6EF2">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9363" w:dyaOrig="2074" w14:anchorId="7CE8D8DE">
          <v:shape id="_x0000_i1077" type="#_x0000_t75" style="width:468.75pt;height:104.25pt" o:ole="">
            <v:imagedata r:id="rId117" o:title=""/>
          </v:shape>
          <o:OLEObject Type="Embed" ProgID="ChemDraw.Document.6.0" ShapeID="_x0000_i1077" DrawAspect="Content" ObjectID="_1831271568" r:id="rId118"/>
        </w:object>
      </w:r>
    </w:p>
    <w:p w14:paraId="519722B9" w14:textId="010A7C2D" w:rsidR="002F1675" w:rsidRPr="00057CF6" w:rsidRDefault="002F1675" w:rsidP="009B6EF2">
      <w:pPr>
        <w:spacing w:after="0" w:line="240" w:lineRule="auto"/>
        <w:jc w:val="both"/>
        <w:rPr>
          <w:rFonts w:ascii="Times New Roman" w:hAnsi="Times New Roman" w:cs="Times New Roman"/>
          <w:sz w:val="16"/>
          <w:szCs w:val="16"/>
          <w:lang w:val="kk-KZ"/>
        </w:rPr>
      </w:pPr>
    </w:p>
    <w:p w14:paraId="30BA0490" w14:textId="750FDB50" w:rsidR="002C7F7F" w:rsidRPr="009B6EF2" w:rsidRDefault="00A127F9" w:rsidP="009B6EF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Рисунок 56</w:t>
      </w:r>
      <w:r w:rsidR="002C7F7F" w:rsidRPr="009B6EF2">
        <w:rPr>
          <w:rFonts w:ascii="Times New Roman" w:hAnsi="Times New Roman" w:cs="Times New Roman"/>
          <w:sz w:val="28"/>
          <w:szCs w:val="28"/>
          <w:lang w:val="kk-KZ"/>
        </w:rPr>
        <w:t xml:space="preserve"> </w:t>
      </w:r>
      <w:r w:rsidR="00057CF6">
        <w:rPr>
          <w:rFonts w:ascii="Times New Roman" w:hAnsi="Times New Roman" w:cs="Times New Roman"/>
          <w:sz w:val="28"/>
          <w:szCs w:val="28"/>
          <w:lang w:val="kk-KZ"/>
        </w:rPr>
        <w:t>‒</w:t>
      </w:r>
      <w:r w:rsidR="002C7F7F" w:rsidRPr="009B6EF2">
        <w:rPr>
          <w:rFonts w:ascii="Times New Roman" w:hAnsi="Times New Roman" w:cs="Times New Roman"/>
          <w:sz w:val="28"/>
          <w:szCs w:val="28"/>
        </w:rPr>
        <w:t xml:space="preserve"> </w:t>
      </w:r>
      <w:r w:rsidR="002C7F7F" w:rsidRPr="009B6EF2">
        <w:rPr>
          <w:rFonts w:ascii="Times New Roman" w:hAnsi="Times New Roman" w:cs="Times New Roman"/>
          <w:sz w:val="28"/>
          <w:szCs w:val="28"/>
          <w:lang w:val="kk-KZ"/>
        </w:rPr>
        <w:t>Р</w:t>
      </w:r>
      <w:r w:rsidR="002C7F7F" w:rsidRPr="009B6EF2">
        <w:rPr>
          <w:rFonts w:ascii="Times New Roman" w:hAnsi="Times New Roman" w:cs="Times New Roman"/>
          <w:sz w:val="28"/>
          <w:szCs w:val="28"/>
        </w:rPr>
        <w:t xml:space="preserve">еакция Биджинелли </w:t>
      </w:r>
      <w:r w:rsidR="002C7F7F" w:rsidRPr="009B6EF2">
        <w:rPr>
          <w:rFonts w:ascii="Times New Roman" w:hAnsi="Times New Roman" w:cs="Times New Roman"/>
          <w:sz w:val="28"/>
          <w:szCs w:val="28"/>
          <w:lang w:val="kk-KZ"/>
        </w:rPr>
        <w:t>с</w:t>
      </w:r>
      <w:r w:rsidR="002C7F7F" w:rsidRPr="009B6EF2">
        <w:rPr>
          <w:rFonts w:ascii="Times New Roman" w:hAnsi="Times New Roman" w:cs="Times New Roman"/>
          <w:sz w:val="28"/>
          <w:szCs w:val="28"/>
        </w:rPr>
        <w:t xml:space="preserve"> модификаци</w:t>
      </w:r>
      <w:r w:rsidR="002C7F7F" w:rsidRPr="009B6EF2">
        <w:rPr>
          <w:rFonts w:ascii="Times New Roman" w:hAnsi="Times New Roman" w:cs="Times New Roman"/>
          <w:sz w:val="28"/>
          <w:szCs w:val="28"/>
          <w:lang w:val="kk-KZ"/>
        </w:rPr>
        <w:t>ей</w:t>
      </w:r>
      <w:r w:rsidR="002C7F7F" w:rsidRPr="009B6EF2">
        <w:rPr>
          <w:rFonts w:ascii="Times New Roman" w:hAnsi="Times New Roman" w:cs="Times New Roman"/>
          <w:sz w:val="28"/>
          <w:szCs w:val="28"/>
        </w:rPr>
        <w:t xml:space="preserve"> Балалаи</w:t>
      </w:r>
      <w:r w:rsidR="002C7F7F" w:rsidRPr="009B6EF2">
        <w:rPr>
          <w:rFonts w:ascii="Times New Roman" w:hAnsi="Times New Roman" w:cs="Times New Roman"/>
          <w:sz w:val="28"/>
          <w:szCs w:val="28"/>
          <w:lang w:val="kk-KZ"/>
        </w:rPr>
        <w:t>е</w:t>
      </w:r>
    </w:p>
    <w:p w14:paraId="782CED6E" w14:textId="77777777" w:rsidR="009B6EF2" w:rsidRDefault="009B6EF2" w:rsidP="009B6EF2">
      <w:pPr>
        <w:spacing w:after="0" w:line="240" w:lineRule="auto"/>
        <w:jc w:val="both"/>
        <w:rPr>
          <w:rFonts w:ascii="Times New Roman" w:hAnsi="Times New Roman" w:cs="Times New Roman"/>
          <w:sz w:val="28"/>
          <w:szCs w:val="28"/>
          <w:lang w:val="kk-KZ"/>
        </w:rPr>
      </w:pPr>
    </w:p>
    <w:p w14:paraId="49BE92D1" w14:textId="44462A54" w:rsidR="002F1675" w:rsidRPr="008F3097" w:rsidRDefault="00314913" w:rsidP="00057CF6">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w:t>
      </w:r>
      <w:r w:rsidR="00FC4390"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 xml:space="preserve">основной части </w:t>
      </w:r>
      <w:r w:rsidR="00FC4390" w:rsidRPr="008F3097">
        <w:rPr>
          <w:rFonts w:ascii="Times New Roman" w:hAnsi="Times New Roman" w:cs="Times New Roman"/>
          <w:sz w:val="28"/>
          <w:szCs w:val="28"/>
          <w:lang w:val="kk-KZ"/>
        </w:rPr>
        <w:t>настоящей работ</w:t>
      </w:r>
      <w:r w:rsidRPr="008F3097">
        <w:rPr>
          <w:rFonts w:ascii="Times New Roman" w:hAnsi="Times New Roman" w:cs="Times New Roman"/>
          <w:sz w:val="28"/>
          <w:szCs w:val="28"/>
          <w:lang w:val="kk-KZ"/>
        </w:rPr>
        <w:t>ы описана суть публикации</w:t>
      </w:r>
      <w:r w:rsidR="00D42411">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где</w:t>
      </w:r>
      <w:r w:rsidR="00FC4390"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 xml:space="preserve">N,N-диметилмочевина </w:t>
      </w:r>
      <w:r w:rsidRPr="008F3097">
        <w:rPr>
          <w:rFonts w:ascii="Times New Roman" w:hAnsi="Times New Roman" w:cs="Times New Roman"/>
          <w:sz w:val="28"/>
          <w:szCs w:val="28"/>
        </w:rPr>
        <w:t>(1</w:t>
      </w:r>
      <w:r w:rsidRPr="008F3097">
        <w:rPr>
          <w:rFonts w:ascii="Times New Roman" w:hAnsi="Times New Roman" w:cs="Times New Roman"/>
          <w:sz w:val="28"/>
          <w:szCs w:val="28"/>
          <w:lang w:val="en-US"/>
        </w:rPr>
        <w:t>b</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заменена на широкий ряд бис нуклеофилов. В итоге получилась реакция Биджинелли </w:t>
      </w:r>
      <w:r w:rsidR="00081BB2">
        <w:rPr>
          <w:rFonts w:ascii="Times New Roman" w:hAnsi="Times New Roman" w:cs="Times New Roman"/>
          <w:sz w:val="28"/>
          <w:szCs w:val="28"/>
          <w:lang w:val="kk-KZ"/>
        </w:rPr>
        <w:t xml:space="preserve">между бис-нуклеофилом </w:t>
      </w:r>
      <w:r w:rsidR="00081BB2" w:rsidRPr="00081BB2">
        <w:rPr>
          <w:rFonts w:ascii="Times New Roman" w:hAnsi="Times New Roman" w:cs="Times New Roman"/>
          <w:sz w:val="28"/>
          <w:szCs w:val="28"/>
        </w:rPr>
        <w:t>(</w:t>
      </w:r>
      <w:r w:rsidR="00081BB2">
        <w:rPr>
          <w:rFonts w:ascii="Times New Roman" w:hAnsi="Times New Roman" w:cs="Times New Roman"/>
          <w:sz w:val="28"/>
          <w:szCs w:val="28"/>
          <w:lang w:val="kk-KZ"/>
        </w:rPr>
        <w:t>12</w:t>
      </w:r>
      <w:r w:rsidR="00081BB2" w:rsidRPr="00081BB2">
        <w:rPr>
          <w:rFonts w:ascii="Times New Roman" w:hAnsi="Times New Roman" w:cs="Times New Roman"/>
          <w:sz w:val="28"/>
          <w:szCs w:val="28"/>
        </w:rPr>
        <w:t>)</w:t>
      </w:r>
      <w:r w:rsidR="00D42411">
        <w:rPr>
          <w:rFonts w:ascii="Times New Roman" w:hAnsi="Times New Roman" w:cs="Times New Roman"/>
          <w:sz w:val="28"/>
          <w:szCs w:val="28"/>
        </w:rPr>
        <w:t>,</w:t>
      </w:r>
      <w:r w:rsidR="00EE6297" w:rsidRPr="008F3097">
        <w:rPr>
          <w:rFonts w:ascii="Times New Roman" w:hAnsi="Times New Roman" w:cs="Times New Roman"/>
          <w:sz w:val="28"/>
          <w:szCs w:val="28"/>
          <w:lang w:val="kk-KZ"/>
        </w:rPr>
        <w:t xml:space="preserve"> компонентом фенилглиоксаля </w:t>
      </w:r>
      <w:r w:rsidR="00EE6297" w:rsidRPr="008F3097">
        <w:rPr>
          <w:rFonts w:ascii="Times New Roman" w:hAnsi="Times New Roman" w:cs="Times New Roman"/>
          <w:sz w:val="28"/>
          <w:szCs w:val="28"/>
        </w:rPr>
        <w:t>(</w:t>
      </w:r>
      <w:r w:rsidR="00EE6297" w:rsidRPr="008F3097">
        <w:rPr>
          <w:rFonts w:ascii="Times New Roman" w:hAnsi="Times New Roman" w:cs="Times New Roman"/>
          <w:sz w:val="28"/>
          <w:szCs w:val="28"/>
          <w:lang w:val="kk-KZ"/>
        </w:rPr>
        <w:t>5</w:t>
      </w:r>
      <w:r w:rsidR="00EE6297" w:rsidRPr="008F3097">
        <w:rPr>
          <w:rFonts w:ascii="Times New Roman" w:hAnsi="Times New Roman" w:cs="Times New Roman"/>
          <w:sz w:val="28"/>
          <w:szCs w:val="28"/>
          <w:lang w:val="en-US"/>
        </w:rPr>
        <w:t>a</w:t>
      </w:r>
      <w:r w:rsidR="00EE6297" w:rsidRPr="008F3097">
        <w:rPr>
          <w:rFonts w:ascii="Times New Roman" w:hAnsi="Times New Roman" w:cs="Times New Roman"/>
          <w:sz w:val="28"/>
          <w:szCs w:val="28"/>
        </w:rPr>
        <w:t>)</w:t>
      </w:r>
      <w:r w:rsidR="00EE6297" w:rsidRPr="008F3097">
        <w:rPr>
          <w:rFonts w:ascii="Times New Roman" w:hAnsi="Times New Roman" w:cs="Times New Roman"/>
          <w:sz w:val="28"/>
          <w:szCs w:val="28"/>
          <w:lang w:val="kk-KZ"/>
        </w:rPr>
        <w:t xml:space="preserve"> и β-кетоэфирами </w:t>
      </w:r>
      <w:r w:rsidR="00EE6297" w:rsidRPr="008F3097">
        <w:rPr>
          <w:rFonts w:ascii="Times New Roman" w:hAnsi="Times New Roman" w:cs="Times New Roman"/>
          <w:sz w:val="28"/>
          <w:szCs w:val="28"/>
        </w:rPr>
        <w:t>(</w:t>
      </w:r>
      <w:r w:rsidR="00EE6297" w:rsidRPr="008F3097">
        <w:rPr>
          <w:rFonts w:ascii="Times New Roman" w:hAnsi="Times New Roman" w:cs="Times New Roman"/>
          <w:sz w:val="28"/>
          <w:szCs w:val="28"/>
          <w:lang w:val="kk-KZ"/>
        </w:rPr>
        <w:t>3</w:t>
      </w:r>
      <w:r w:rsidR="00EE6297" w:rsidRPr="008F3097">
        <w:rPr>
          <w:rFonts w:ascii="Times New Roman" w:hAnsi="Times New Roman" w:cs="Times New Roman"/>
          <w:sz w:val="28"/>
          <w:szCs w:val="28"/>
        </w:rPr>
        <w:t>)</w:t>
      </w:r>
      <w:r w:rsidR="00EE6297" w:rsidRPr="008F3097">
        <w:rPr>
          <w:rFonts w:ascii="Times New Roman" w:hAnsi="Times New Roman" w:cs="Times New Roman"/>
          <w:sz w:val="28"/>
          <w:szCs w:val="28"/>
          <w:lang w:val="kk-KZ"/>
        </w:rPr>
        <w:t xml:space="preserve"> </w:t>
      </w:r>
      <w:r w:rsidR="00ED1374">
        <w:rPr>
          <w:rFonts w:ascii="Times New Roman" w:hAnsi="Times New Roman" w:cs="Times New Roman"/>
          <w:sz w:val="28"/>
          <w:szCs w:val="28"/>
          <w:lang w:val="kk-KZ"/>
        </w:rPr>
        <w:t>[1</w:t>
      </w:r>
      <w:r w:rsidR="00977FC9" w:rsidRPr="00977FC9">
        <w:rPr>
          <w:rFonts w:ascii="Times New Roman" w:hAnsi="Times New Roman" w:cs="Times New Roman"/>
          <w:sz w:val="28"/>
          <w:szCs w:val="28"/>
        </w:rPr>
        <w:t>6</w:t>
      </w:r>
      <w:r w:rsidR="00B87D33">
        <w:rPr>
          <w:rFonts w:ascii="Times New Roman" w:hAnsi="Times New Roman" w:cs="Times New Roman"/>
          <w:sz w:val="28"/>
          <w:szCs w:val="28"/>
        </w:rPr>
        <w:t>1</w:t>
      </w:r>
      <w:r w:rsidR="00EE6297" w:rsidRPr="008F3097">
        <w:rPr>
          <w:rFonts w:ascii="Times New Roman" w:hAnsi="Times New Roman" w:cs="Times New Roman"/>
          <w:sz w:val="28"/>
          <w:szCs w:val="28"/>
          <w:lang w:val="kk-KZ"/>
        </w:rPr>
        <w:t>].</w:t>
      </w:r>
    </w:p>
    <w:p w14:paraId="4D9D2D3B" w14:textId="6CD25FD5" w:rsidR="002F1675" w:rsidRPr="008F3097" w:rsidRDefault="002F1675" w:rsidP="00057CF6">
      <w:pPr>
        <w:spacing w:after="0" w:line="240" w:lineRule="auto"/>
        <w:ind w:firstLine="709"/>
        <w:jc w:val="both"/>
        <w:rPr>
          <w:rFonts w:ascii="Times New Roman" w:hAnsi="Times New Roman" w:cs="Times New Roman"/>
          <w:sz w:val="28"/>
          <w:szCs w:val="28"/>
          <w:lang w:val="kk-KZ"/>
        </w:rPr>
      </w:pPr>
    </w:p>
    <w:p w14:paraId="5DB34E5C" w14:textId="2427391B" w:rsidR="00F13E93" w:rsidRPr="008F3097" w:rsidRDefault="00F13E93" w:rsidP="009B6EF2">
      <w:pPr>
        <w:spacing w:after="0" w:line="240" w:lineRule="auto"/>
        <w:jc w:val="both"/>
        <w:rPr>
          <w:rFonts w:ascii="Times New Roman" w:hAnsi="Times New Roman" w:cs="Times New Roman"/>
          <w:sz w:val="28"/>
          <w:szCs w:val="28"/>
          <w:lang w:val="kk-KZ"/>
        </w:rPr>
      </w:pPr>
    </w:p>
    <w:p w14:paraId="0FC67D5B" w14:textId="0E0D9192" w:rsidR="00F13E93" w:rsidRPr="008F3097" w:rsidRDefault="00F13E93" w:rsidP="009B6EF2">
      <w:pPr>
        <w:spacing w:after="0" w:line="240" w:lineRule="auto"/>
        <w:jc w:val="both"/>
        <w:rPr>
          <w:rFonts w:ascii="Times New Roman" w:hAnsi="Times New Roman" w:cs="Times New Roman"/>
          <w:sz w:val="28"/>
          <w:szCs w:val="28"/>
          <w:lang w:val="kk-KZ"/>
        </w:rPr>
      </w:pPr>
    </w:p>
    <w:p w14:paraId="39965752" w14:textId="116937F0" w:rsidR="00F13E93" w:rsidRPr="008F3097" w:rsidRDefault="00F13E93" w:rsidP="009B6EF2">
      <w:pPr>
        <w:spacing w:after="0" w:line="240" w:lineRule="auto"/>
        <w:jc w:val="both"/>
        <w:rPr>
          <w:rFonts w:ascii="Times New Roman" w:hAnsi="Times New Roman" w:cs="Times New Roman"/>
          <w:sz w:val="28"/>
          <w:szCs w:val="28"/>
          <w:lang w:val="kk-KZ"/>
        </w:rPr>
      </w:pPr>
    </w:p>
    <w:p w14:paraId="0C93BE3E" w14:textId="3715B4D6" w:rsidR="00F13E93" w:rsidRPr="008F3097" w:rsidRDefault="00F13E93" w:rsidP="009B6EF2">
      <w:pPr>
        <w:spacing w:after="0" w:line="240" w:lineRule="auto"/>
        <w:jc w:val="both"/>
        <w:rPr>
          <w:rFonts w:ascii="Times New Roman" w:hAnsi="Times New Roman" w:cs="Times New Roman"/>
          <w:sz w:val="28"/>
          <w:szCs w:val="28"/>
          <w:lang w:val="kk-KZ"/>
        </w:rPr>
      </w:pPr>
    </w:p>
    <w:p w14:paraId="56C7592C" w14:textId="27447BBE" w:rsidR="00F13E93" w:rsidRPr="008F3097" w:rsidRDefault="00F13E93" w:rsidP="009B6EF2">
      <w:pPr>
        <w:spacing w:after="0" w:line="240" w:lineRule="auto"/>
        <w:jc w:val="both"/>
        <w:rPr>
          <w:rFonts w:ascii="Times New Roman" w:hAnsi="Times New Roman" w:cs="Times New Roman"/>
          <w:sz w:val="28"/>
          <w:szCs w:val="28"/>
          <w:lang w:val="kk-KZ"/>
        </w:rPr>
      </w:pPr>
    </w:p>
    <w:p w14:paraId="094BF529" w14:textId="7F2148E8" w:rsidR="00F13E93" w:rsidRPr="008F3097" w:rsidRDefault="00F13E93" w:rsidP="009B6EF2">
      <w:pPr>
        <w:spacing w:after="0" w:line="240" w:lineRule="auto"/>
        <w:jc w:val="both"/>
        <w:rPr>
          <w:rFonts w:ascii="Times New Roman" w:hAnsi="Times New Roman" w:cs="Times New Roman"/>
          <w:sz w:val="28"/>
          <w:szCs w:val="28"/>
          <w:lang w:val="kk-KZ"/>
        </w:rPr>
      </w:pPr>
    </w:p>
    <w:p w14:paraId="3AF6D69B" w14:textId="79EEF6C1" w:rsidR="00F13E93" w:rsidRPr="008F3097" w:rsidRDefault="00F13E93" w:rsidP="009B6EF2">
      <w:pPr>
        <w:spacing w:after="0" w:line="240" w:lineRule="auto"/>
        <w:jc w:val="both"/>
        <w:rPr>
          <w:rFonts w:ascii="Times New Roman" w:hAnsi="Times New Roman" w:cs="Times New Roman"/>
          <w:sz w:val="28"/>
          <w:szCs w:val="28"/>
          <w:lang w:val="kk-KZ"/>
        </w:rPr>
      </w:pPr>
    </w:p>
    <w:p w14:paraId="5F7D37E2" w14:textId="768C65DB" w:rsidR="00F13E93" w:rsidRPr="008F3097" w:rsidRDefault="00F13E93" w:rsidP="009B6EF2">
      <w:pPr>
        <w:spacing w:after="0" w:line="240" w:lineRule="auto"/>
        <w:jc w:val="both"/>
        <w:rPr>
          <w:rFonts w:ascii="Times New Roman" w:hAnsi="Times New Roman" w:cs="Times New Roman"/>
          <w:sz w:val="28"/>
          <w:szCs w:val="28"/>
          <w:lang w:val="kk-KZ"/>
        </w:rPr>
      </w:pPr>
    </w:p>
    <w:p w14:paraId="032C6924" w14:textId="4996BCD8" w:rsidR="004A1EC5" w:rsidRPr="008F3097" w:rsidRDefault="004A1EC5" w:rsidP="009B6EF2">
      <w:pPr>
        <w:spacing w:after="0" w:line="240" w:lineRule="auto"/>
        <w:jc w:val="both"/>
        <w:rPr>
          <w:rFonts w:ascii="Times New Roman" w:hAnsi="Times New Roman" w:cs="Times New Roman"/>
          <w:sz w:val="28"/>
          <w:szCs w:val="28"/>
          <w:lang w:val="kk-KZ"/>
        </w:rPr>
      </w:pPr>
    </w:p>
    <w:p w14:paraId="36D79026" w14:textId="04B881F5" w:rsidR="004A1EC5" w:rsidRPr="008F3097" w:rsidRDefault="004A1EC5" w:rsidP="009B6EF2">
      <w:pPr>
        <w:spacing w:after="0" w:line="240" w:lineRule="auto"/>
        <w:jc w:val="both"/>
        <w:rPr>
          <w:rFonts w:ascii="Times New Roman" w:hAnsi="Times New Roman" w:cs="Times New Roman"/>
          <w:sz w:val="28"/>
          <w:szCs w:val="28"/>
          <w:lang w:val="kk-KZ"/>
        </w:rPr>
      </w:pPr>
    </w:p>
    <w:p w14:paraId="355E46E2" w14:textId="5D9BC3A1" w:rsidR="004A1EC5" w:rsidRPr="008F3097" w:rsidRDefault="004A1EC5" w:rsidP="009B6EF2">
      <w:pPr>
        <w:spacing w:after="0" w:line="240" w:lineRule="auto"/>
        <w:jc w:val="both"/>
        <w:rPr>
          <w:rFonts w:ascii="Times New Roman" w:hAnsi="Times New Roman" w:cs="Times New Roman"/>
          <w:sz w:val="28"/>
          <w:szCs w:val="28"/>
          <w:lang w:val="kk-KZ"/>
        </w:rPr>
      </w:pPr>
    </w:p>
    <w:p w14:paraId="3BACD620" w14:textId="3114F71B" w:rsidR="004A1EC5" w:rsidRPr="008F3097" w:rsidRDefault="004A1EC5" w:rsidP="009B6EF2">
      <w:pPr>
        <w:spacing w:after="0" w:line="240" w:lineRule="auto"/>
        <w:jc w:val="both"/>
        <w:rPr>
          <w:rFonts w:ascii="Times New Roman" w:hAnsi="Times New Roman" w:cs="Times New Roman"/>
          <w:sz w:val="28"/>
          <w:szCs w:val="28"/>
          <w:lang w:val="kk-KZ"/>
        </w:rPr>
      </w:pPr>
    </w:p>
    <w:p w14:paraId="0C589A22" w14:textId="6514C52C" w:rsidR="004A1EC5" w:rsidRPr="008F3097" w:rsidRDefault="004A1EC5" w:rsidP="009B6EF2">
      <w:pPr>
        <w:spacing w:after="0" w:line="240" w:lineRule="auto"/>
        <w:jc w:val="both"/>
        <w:rPr>
          <w:rFonts w:ascii="Times New Roman" w:hAnsi="Times New Roman" w:cs="Times New Roman"/>
          <w:sz w:val="28"/>
          <w:szCs w:val="28"/>
          <w:lang w:val="kk-KZ"/>
        </w:rPr>
      </w:pPr>
    </w:p>
    <w:p w14:paraId="68DD14F4" w14:textId="1173416A" w:rsidR="004A1EC5" w:rsidRPr="008F3097" w:rsidRDefault="004A1EC5" w:rsidP="009B6EF2">
      <w:pPr>
        <w:spacing w:after="0" w:line="240" w:lineRule="auto"/>
        <w:jc w:val="both"/>
        <w:rPr>
          <w:rFonts w:ascii="Times New Roman" w:hAnsi="Times New Roman" w:cs="Times New Roman"/>
          <w:sz w:val="28"/>
          <w:szCs w:val="28"/>
          <w:lang w:val="kk-KZ"/>
        </w:rPr>
      </w:pPr>
    </w:p>
    <w:p w14:paraId="0DA142CC" w14:textId="3A54F748" w:rsidR="004A1EC5" w:rsidRPr="008F3097" w:rsidRDefault="004A1EC5" w:rsidP="00A67616">
      <w:pPr>
        <w:spacing w:after="0" w:line="240" w:lineRule="auto"/>
        <w:jc w:val="both"/>
        <w:rPr>
          <w:rFonts w:ascii="Times New Roman" w:hAnsi="Times New Roman" w:cs="Times New Roman"/>
          <w:sz w:val="28"/>
          <w:szCs w:val="28"/>
          <w:lang w:val="kk-KZ"/>
        </w:rPr>
      </w:pPr>
    </w:p>
    <w:p w14:paraId="689F65BD" w14:textId="0C75C092" w:rsidR="004A1EC5" w:rsidRPr="008F3097" w:rsidRDefault="004A1EC5" w:rsidP="00A67616">
      <w:pPr>
        <w:spacing w:after="0" w:line="240" w:lineRule="auto"/>
        <w:jc w:val="both"/>
        <w:rPr>
          <w:rFonts w:ascii="Times New Roman" w:hAnsi="Times New Roman" w:cs="Times New Roman"/>
          <w:sz w:val="28"/>
          <w:szCs w:val="28"/>
          <w:lang w:val="kk-KZ"/>
        </w:rPr>
      </w:pPr>
    </w:p>
    <w:p w14:paraId="1C696587" w14:textId="4C69DEBD" w:rsidR="004A1EC5" w:rsidRPr="008F3097" w:rsidRDefault="004A1EC5" w:rsidP="00A67616">
      <w:pPr>
        <w:spacing w:after="0" w:line="240" w:lineRule="auto"/>
        <w:jc w:val="both"/>
        <w:rPr>
          <w:rFonts w:ascii="Times New Roman" w:hAnsi="Times New Roman" w:cs="Times New Roman"/>
          <w:sz w:val="28"/>
          <w:szCs w:val="28"/>
          <w:lang w:val="kk-KZ"/>
        </w:rPr>
      </w:pPr>
    </w:p>
    <w:p w14:paraId="1492D580" w14:textId="77777777" w:rsidR="004A1EC5" w:rsidRPr="008F3097" w:rsidRDefault="004A1EC5" w:rsidP="00A67616">
      <w:pPr>
        <w:spacing w:after="0" w:line="240" w:lineRule="auto"/>
        <w:jc w:val="both"/>
        <w:rPr>
          <w:rFonts w:ascii="Times New Roman" w:hAnsi="Times New Roman" w:cs="Times New Roman"/>
          <w:sz w:val="28"/>
          <w:szCs w:val="28"/>
          <w:lang w:val="kk-KZ"/>
        </w:rPr>
      </w:pPr>
    </w:p>
    <w:p w14:paraId="662869C9" w14:textId="77777777" w:rsidR="00710781" w:rsidRPr="008F3097" w:rsidRDefault="00710781" w:rsidP="00A67616">
      <w:pPr>
        <w:spacing w:after="0" w:line="240" w:lineRule="auto"/>
        <w:jc w:val="both"/>
        <w:rPr>
          <w:rFonts w:ascii="Times New Roman" w:hAnsi="Times New Roman" w:cs="Times New Roman"/>
          <w:sz w:val="28"/>
          <w:szCs w:val="28"/>
          <w:lang w:val="kk-KZ"/>
        </w:rPr>
      </w:pPr>
    </w:p>
    <w:p w14:paraId="244375AF" w14:textId="5C776742" w:rsidR="002F1675" w:rsidRPr="008F3097" w:rsidRDefault="002F1675" w:rsidP="00A67616">
      <w:pPr>
        <w:spacing w:after="0" w:line="240" w:lineRule="auto"/>
        <w:jc w:val="both"/>
        <w:rPr>
          <w:rFonts w:ascii="Times New Roman" w:hAnsi="Times New Roman" w:cs="Times New Roman"/>
          <w:sz w:val="28"/>
          <w:szCs w:val="28"/>
          <w:lang w:val="kk-KZ"/>
        </w:rPr>
      </w:pPr>
    </w:p>
    <w:p w14:paraId="1EB7147D" w14:textId="0140E648" w:rsidR="00FB741B" w:rsidRPr="002913E2" w:rsidRDefault="00FB741B" w:rsidP="00216D70">
      <w:pPr>
        <w:spacing w:after="0" w:line="240" w:lineRule="auto"/>
        <w:jc w:val="both"/>
        <w:rPr>
          <w:rFonts w:ascii="Times New Roman" w:hAnsi="Times New Roman" w:cs="Times New Roman"/>
          <w:b/>
          <w:sz w:val="28"/>
          <w:szCs w:val="28"/>
        </w:rPr>
      </w:pPr>
    </w:p>
    <w:p w14:paraId="7BB4F3D1" w14:textId="77777777" w:rsidR="00977FC9" w:rsidRPr="002913E2" w:rsidRDefault="00977FC9" w:rsidP="00216D70">
      <w:pPr>
        <w:spacing w:after="0" w:line="240" w:lineRule="auto"/>
        <w:jc w:val="both"/>
        <w:rPr>
          <w:rFonts w:ascii="Times New Roman" w:hAnsi="Times New Roman" w:cs="Times New Roman"/>
          <w:b/>
          <w:sz w:val="28"/>
          <w:szCs w:val="28"/>
        </w:rPr>
      </w:pPr>
    </w:p>
    <w:p w14:paraId="7D746454" w14:textId="77777777" w:rsidR="00410BC8" w:rsidRDefault="00410BC8">
      <w:pPr>
        <w:rPr>
          <w:rFonts w:ascii="Times New Roman" w:hAnsi="Times New Roman" w:cs="Times New Roman"/>
          <w:b/>
          <w:sz w:val="28"/>
          <w:szCs w:val="28"/>
        </w:rPr>
      </w:pPr>
      <w:r>
        <w:rPr>
          <w:rFonts w:ascii="Times New Roman" w:hAnsi="Times New Roman" w:cs="Times New Roman"/>
          <w:b/>
          <w:sz w:val="28"/>
          <w:szCs w:val="28"/>
        </w:rPr>
        <w:br w:type="page"/>
      </w:r>
    </w:p>
    <w:p w14:paraId="46CFCD88" w14:textId="71204142" w:rsidR="00193D4D" w:rsidRPr="00193D4D" w:rsidRDefault="00216D70" w:rsidP="0047271E">
      <w:pPr>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b/>
          <w:sz w:val="28"/>
          <w:szCs w:val="28"/>
          <w:lang w:val="kk-KZ"/>
        </w:rPr>
        <w:t xml:space="preserve">2 </w:t>
      </w:r>
      <w:r w:rsidR="00E758CC" w:rsidRPr="008F3097">
        <w:rPr>
          <w:rFonts w:ascii="Times New Roman" w:hAnsi="Times New Roman" w:cs="Times New Roman"/>
          <w:b/>
          <w:sz w:val="28"/>
          <w:szCs w:val="28"/>
          <w:lang w:val="kk-KZ"/>
        </w:rPr>
        <w:t xml:space="preserve">ОСНОВНАЯ ЧАСТЬ </w:t>
      </w:r>
    </w:p>
    <w:p w14:paraId="77DD9EF6" w14:textId="77777777" w:rsidR="0075563C" w:rsidRDefault="0075563C" w:rsidP="0047271E">
      <w:pPr>
        <w:spacing w:after="0" w:line="240" w:lineRule="auto"/>
        <w:ind w:firstLine="709"/>
        <w:jc w:val="both"/>
        <w:rPr>
          <w:rFonts w:ascii="Times New Roman" w:hAnsi="Times New Roman" w:cs="Times New Roman"/>
          <w:b/>
          <w:sz w:val="28"/>
          <w:szCs w:val="28"/>
          <w:lang w:val="kk-KZ"/>
        </w:rPr>
      </w:pPr>
    </w:p>
    <w:p w14:paraId="6FB5901A" w14:textId="3E628E47" w:rsidR="003C1A51" w:rsidRPr="006248C4" w:rsidRDefault="00E758CC" w:rsidP="0047271E">
      <w:pPr>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b/>
          <w:sz w:val="28"/>
          <w:szCs w:val="28"/>
          <w:lang w:val="kk-KZ"/>
        </w:rPr>
        <w:t xml:space="preserve">2.1 </w:t>
      </w:r>
      <w:r w:rsidR="003C1A51" w:rsidRPr="008F3097">
        <w:rPr>
          <w:rFonts w:ascii="Times New Roman" w:hAnsi="Times New Roman" w:cs="Times New Roman"/>
          <w:b/>
          <w:sz w:val="28"/>
          <w:szCs w:val="28"/>
          <w:lang w:val="kk-KZ"/>
        </w:rPr>
        <w:t xml:space="preserve">Обсуждение результатов по синтезу морфолинов через реакцию </w:t>
      </w:r>
      <w:r w:rsidR="008D277B">
        <w:rPr>
          <w:rFonts w:ascii="Times New Roman" w:hAnsi="Times New Roman" w:cs="Times New Roman"/>
          <w:b/>
          <w:sz w:val="28"/>
          <w:szCs w:val="28"/>
          <w:lang w:val="kk-KZ"/>
        </w:rPr>
        <w:t>Уги</w:t>
      </w:r>
    </w:p>
    <w:p w14:paraId="74AD8581" w14:textId="77777777" w:rsidR="0075563C" w:rsidRPr="0075563C" w:rsidRDefault="0075563C" w:rsidP="0047271E">
      <w:pPr>
        <w:spacing w:after="0" w:line="240" w:lineRule="auto"/>
        <w:ind w:firstLine="709"/>
        <w:jc w:val="both"/>
        <w:rPr>
          <w:rFonts w:ascii="Times New Roman" w:hAnsi="Times New Roman" w:cs="Times New Roman"/>
          <w:sz w:val="16"/>
          <w:szCs w:val="16"/>
          <w:lang w:val="kk-KZ"/>
        </w:rPr>
      </w:pPr>
    </w:p>
    <w:p w14:paraId="23663846" w14:textId="1F9E1D96" w:rsidR="003C1A51" w:rsidRPr="006248C4" w:rsidRDefault="003C1A51" w:rsidP="0047271E">
      <w:pPr>
        <w:spacing w:after="0" w:line="240" w:lineRule="auto"/>
        <w:ind w:firstLine="709"/>
        <w:jc w:val="both"/>
        <w:rPr>
          <w:rFonts w:ascii="Times New Roman" w:hAnsi="Times New Roman" w:cs="Times New Roman"/>
          <w:sz w:val="28"/>
          <w:szCs w:val="28"/>
          <w:lang w:val="kk-KZ"/>
        </w:rPr>
      </w:pPr>
      <w:r w:rsidRPr="006248C4">
        <w:rPr>
          <w:rFonts w:ascii="Times New Roman" w:hAnsi="Times New Roman" w:cs="Times New Roman"/>
          <w:sz w:val="28"/>
          <w:szCs w:val="28"/>
          <w:lang w:val="kk-KZ"/>
        </w:rPr>
        <w:t>2.1.</w:t>
      </w:r>
      <w:r w:rsidR="00E758CC" w:rsidRPr="006248C4">
        <w:rPr>
          <w:rFonts w:ascii="Times New Roman" w:hAnsi="Times New Roman" w:cs="Times New Roman"/>
          <w:sz w:val="28"/>
          <w:szCs w:val="28"/>
          <w:lang w:val="kk-KZ"/>
        </w:rPr>
        <w:t xml:space="preserve">1 </w:t>
      </w:r>
      <w:r w:rsidRPr="006248C4">
        <w:rPr>
          <w:rFonts w:ascii="Times New Roman" w:hAnsi="Times New Roman" w:cs="Times New Roman"/>
          <w:sz w:val="28"/>
          <w:szCs w:val="28"/>
          <w:lang w:val="kk-KZ"/>
        </w:rPr>
        <w:t xml:space="preserve">Сборка гидроксипропаргиламидов через каскадную реакцию </w:t>
      </w:r>
      <w:r w:rsidR="008D277B">
        <w:rPr>
          <w:rFonts w:ascii="Times New Roman" w:hAnsi="Times New Roman" w:cs="Times New Roman"/>
          <w:sz w:val="28"/>
          <w:szCs w:val="28"/>
          <w:lang w:val="kk-KZ"/>
        </w:rPr>
        <w:t>Уги</w:t>
      </w:r>
    </w:p>
    <w:p w14:paraId="6F30741F" w14:textId="297FD547" w:rsidR="003C1A51" w:rsidRPr="008F3097" w:rsidRDefault="003C1A51"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Одним из ключевых преимуществ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-4CR является то, что он позволяет легко соединять различные функциональные группы, которые могут быть далее использованы в большом ко</w:t>
      </w:r>
      <w:r w:rsidR="00A02873" w:rsidRPr="008F3097">
        <w:rPr>
          <w:rFonts w:ascii="Times New Roman" w:hAnsi="Times New Roman" w:cs="Times New Roman"/>
          <w:sz w:val="28"/>
          <w:szCs w:val="28"/>
          <w:lang w:val="kk-KZ"/>
        </w:rPr>
        <w:t>л</w:t>
      </w:r>
      <w:r w:rsidR="00A8103C">
        <w:rPr>
          <w:rFonts w:ascii="Times New Roman" w:hAnsi="Times New Roman" w:cs="Times New Roman"/>
          <w:sz w:val="28"/>
          <w:szCs w:val="28"/>
          <w:lang w:val="kk-KZ"/>
        </w:rPr>
        <w:t xml:space="preserve">ичестве </w:t>
      </w:r>
      <w:r w:rsidR="00A867FD" w:rsidRPr="00A867FD">
        <w:rPr>
          <w:rFonts w:ascii="Times New Roman" w:hAnsi="Times New Roman" w:cs="Times New Roman"/>
          <w:sz w:val="28"/>
          <w:szCs w:val="28"/>
        </w:rPr>
        <w:t>пост-синтетических трансформаций</w:t>
      </w:r>
      <w:r w:rsidR="00A867FD">
        <w:rPr>
          <w:rFonts w:ascii="Times New Roman" w:hAnsi="Times New Roman" w:cs="Times New Roman"/>
          <w:sz w:val="28"/>
          <w:szCs w:val="28"/>
          <w:lang w:val="kk-KZ"/>
        </w:rPr>
        <w:t xml:space="preserve"> </w:t>
      </w:r>
      <w:r w:rsidR="00A8103C">
        <w:rPr>
          <w:rFonts w:ascii="Times New Roman" w:hAnsi="Times New Roman" w:cs="Times New Roman"/>
          <w:sz w:val="28"/>
          <w:szCs w:val="28"/>
          <w:lang w:val="kk-KZ"/>
        </w:rPr>
        <w:t>[</w:t>
      </w:r>
      <w:r w:rsidR="00A8103C" w:rsidRPr="00A8103C">
        <w:rPr>
          <w:rFonts w:ascii="Times New Roman" w:hAnsi="Times New Roman" w:cs="Times New Roman"/>
          <w:sz w:val="28"/>
          <w:szCs w:val="28"/>
        </w:rPr>
        <w:t>1</w:t>
      </w:r>
      <w:r w:rsidR="00977FC9" w:rsidRPr="00977FC9">
        <w:rPr>
          <w:rFonts w:ascii="Times New Roman" w:hAnsi="Times New Roman" w:cs="Times New Roman"/>
          <w:sz w:val="28"/>
          <w:szCs w:val="28"/>
        </w:rPr>
        <w:t>6</w:t>
      </w:r>
      <w:r w:rsidR="00B87D33">
        <w:rPr>
          <w:rFonts w:ascii="Times New Roman" w:hAnsi="Times New Roman" w:cs="Times New Roman"/>
          <w:sz w:val="28"/>
          <w:szCs w:val="28"/>
        </w:rPr>
        <w:t>2</w:t>
      </w:r>
      <w:r w:rsidRPr="008F3097">
        <w:rPr>
          <w:rFonts w:ascii="Times New Roman" w:hAnsi="Times New Roman" w:cs="Times New Roman"/>
          <w:sz w:val="28"/>
          <w:szCs w:val="28"/>
          <w:lang w:val="kk-KZ"/>
        </w:rPr>
        <w:t xml:space="preserve">], </w:t>
      </w:r>
      <w:r w:rsidR="00526362" w:rsidRPr="00A867FD">
        <w:rPr>
          <w:rFonts w:ascii="Times New Roman" w:hAnsi="Times New Roman" w:cs="Times New Roman"/>
          <w:sz w:val="28"/>
          <w:szCs w:val="28"/>
        </w:rPr>
        <w:t>обеспечивая формирование</w:t>
      </w:r>
      <w:r w:rsidRPr="008F3097">
        <w:rPr>
          <w:rFonts w:ascii="Times New Roman" w:hAnsi="Times New Roman" w:cs="Times New Roman"/>
          <w:sz w:val="28"/>
          <w:szCs w:val="28"/>
          <w:lang w:val="kk-KZ"/>
        </w:rPr>
        <w:t xml:space="preserve"> обширных библиотек потенциально</w:t>
      </w:r>
      <w:r w:rsidR="00A02873" w:rsidRPr="008F3097">
        <w:rPr>
          <w:rFonts w:ascii="Times New Roman" w:hAnsi="Times New Roman" w:cs="Times New Roman"/>
          <w:sz w:val="28"/>
          <w:szCs w:val="28"/>
          <w:lang w:val="kk-KZ"/>
        </w:rPr>
        <w:t xml:space="preserve"> биоа</w:t>
      </w:r>
      <w:r w:rsidR="00A8103C">
        <w:rPr>
          <w:rFonts w:ascii="Times New Roman" w:hAnsi="Times New Roman" w:cs="Times New Roman"/>
          <w:sz w:val="28"/>
          <w:szCs w:val="28"/>
          <w:lang w:val="kk-KZ"/>
        </w:rPr>
        <w:t>ктивных гетероциклов [</w:t>
      </w:r>
      <w:r w:rsidR="00A8103C" w:rsidRPr="00A8103C">
        <w:rPr>
          <w:rFonts w:ascii="Times New Roman" w:hAnsi="Times New Roman" w:cs="Times New Roman"/>
          <w:sz w:val="28"/>
          <w:szCs w:val="28"/>
        </w:rPr>
        <w:t>1</w:t>
      </w:r>
      <w:r w:rsidR="00977FC9" w:rsidRPr="00977FC9">
        <w:rPr>
          <w:rFonts w:ascii="Times New Roman" w:hAnsi="Times New Roman" w:cs="Times New Roman"/>
          <w:sz w:val="28"/>
          <w:szCs w:val="28"/>
        </w:rPr>
        <w:t>6</w:t>
      </w:r>
      <w:r w:rsidR="00B87D33">
        <w:rPr>
          <w:rFonts w:ascii="Times New Roman" w:hAnsi="Times New Roman" w:cs="Times New Roman"/>
          <w:sz w:val="28"/>
          <w:szCs w:val="28"/>
        </w:rPr>
        <w:t>3</w:t>
      </w:r>
      <w:r w:rsidRPr="008F3097">
        <w:rPr>
          <w:rFonts w:ascii="Times New Roman" w:hAnsi="Times New Roman" w:cs="Times New Roman"/>
          <w:sz w:val="28"/>
          <w:szCs w:val="28"/>
          <w:lang w:val="kk-KZ"/>
        </w:rPr>
        <w:t>]. Следуя нашей ц</w:t>
      </w:r>
      <w:r w:rsidR="003626E3">
        <w:rPr>
          <w:rFonts w:ascii="Times New Roman" w:hAnsi="Times New Roman" w:cs="Times New Roman"/>
          <w:sz w:val="28"/>
          <w:szCs w:val="28"/>
          <w:lang w:val="kk-KZ"/>
        </w:rPr>
        <w:t>ели, были подготовлены</w:t>
      </w:r>
      <w:r w:rsidRPr="008F3097">
        <w:rPr>
          <w:rFonts w:ascii="Times New Roman" w:hAnsi="Times New Roman" w:cs="Times New Roman"/>
          <w:sz w:val="28"/>
          <w:szCs w:val="28"/>
          <w:lang w:val="kk-KZ"/>
        </w:rPr>
        <w:t xml:space="preserve"> требуемые аддукты </w:t>
      </w:r>
      <w:r w:rsidR="008D277B">
        <w:rPr>
          <w:rFonts w:ascii="Times New Roman" w:hAnsi="Times New Roman" w:cs="Times New Roman"/>
          <w:sz w:val="28"/>
          <w:szCs w:val="28"/>
          <w:lang w:val="kk-KZ"/>
        </w:rPr>
        <w:t>Уги</w:t>
      </w:r>
      <w:r w:rsidR="00FC4390" w:rsidRPr="008F3097">
        <w:rPr>
          <w:rFonts w:ascii="Times New Roman" w:hAnsi="Times New Roman" w:cs="Times New Roman"/>
          <w:sz w:val="28"/>
          <w:szCs w:val="28"/>
          <w:lang w:val="kk-KZ"/>
        </w:rPr>
        <w:t xml:space="preserve"> 7 a-d (</w:t>
      </w:r>
      <w:r w:rsidR="00A127F9">
        <w:rPr>
          <w:rFonts w:ascii="Times New Roman" w:hAnsi="Times New Roman" w:cs="Times New Roman"/>
          <w:sz w:val="28"/>
          <w:szCs w:val="28"/>
          <w:lang w:val="kk-KZ"/>
        </w:rPr>
        <w:t>рисунок 57</w:t>
      </w:r>
      <w:r w:rsidRPr="008F3097">
        <w:rPr>
          <w:rFonts w:ascii="Times New Roman" w:hAnsi="Times New Roman" w:cs="Times New Roman"/>
          <w:sz w:val="28"/>
          <w:szCs w:val="28"/>
          <w:lang w:val="kk-KZ"/>
        </w:rPr>
        <w:t xml:space="preserve">). Реакция пропиоловой кислоты (3) с аминами 4, димером гликольальдегида (5) и трет-бутилизоцианидом (6) дала гидроксипропаргиламиды типа 7. Эти реакции проводились в метаноле при комнатной температуре в течение 24 часов и позволяли получать желаемые аддукты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с хорошими или выс</w:t>
      </w:r>
      <w:r w:rsidR="0049210A" w:rsidRPr="008F3097">
        <w:rPr>
          <w:rFonts w:ascii="Times New Roman" w:hAnsi="Times New Roman" w:cs="Times New Roman"/>
          <w:sz w:val="28"/>
          <w:szCs w:val="28"/>
          <w:lang w:val="kk-KZ"/>
        </w:rPr>
        <w:t>окими выходам</w:t>
      </w:r>
      <w:r w:rsidR="0043290F" w:rsidRPr="008F3097">
        <w:rPr>
          <w:rFonts w:ascii="Times New Roman" w:hAnsi="Times New Roman" w:cs="Times New Roman"/>
          <w:sz w:val="28"/>
          <w:szCs w:val="28"/>
          <w:lang w:val="kk-KZ"/>
        </w:rPr>
        <w:t>и 63-92% (таблица 1</w:t>
      </w:r>
      <w:r w:rsidRPr="008F3097">
        <w:rPr>
          <w:rFonts w:ascii="Times New Roman" w:hAnsi="Times New Roman" w:cs="Times New Roman"/>
          <w:sz w:val="28"/>
          <w:szCs w:val="28"/>
          <w:lang w:val="kk-KZ"/>
        </w:rPr>
        <w:t>, записи 1-6).</w:t>
      </w:r>
    </w:p>
    <w:p w14:paraId="30E3C2B9" w14:textId="77777777" w:rsidR="003C1A51" w:rsidRPr="008F3097" w:rsidRDefault="003C1A51" w:rsidP="0047271E">
      <w:pPr>
        <w:spacing w:after="0" w:line="240" w:lineRule="auto"/>
        <w:jc w:val="both"/>
        <w:rPr>
          <w:rFonts w:ascii="Times New Roman" w:hAnsi="Times New Roman" w:cs="Times New Roman"/>
          <w:sz w:val="28"/>
          <w:szCs w:val="28"/>
          <w:lang w:val="kk-KZ"/>
        </w:rPr>
      </w:pPr>
    </w:p>
    <w:p w14:paraId="2CB1F79E" w14:textId="73E42FF4" w:rsidR="003C1A51" w:rsidRPr="008F3097" w:rsidRDefault="00526362" w:rsidP="0075563C">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7315" w:dyaOrig="2080" w14:anchorId="3689EFDE">
          <v:shape id="_x0000_i1078" type="#_x0000_t75" style="width:451.5pt;height:129pt" o:ole="">
            <v:imagedata r:id="rId119" o:title=""/>
          </v:shape>
          <o:OLEObject Type="Embed" ProgID="ChemDraw.Document.6.0" ShapeID="_x0000_i1078" DrawAspect="Content" ObjectID="_1831271569" r:id="rId120"/>
        </w:object>
      </w:r>
    </w:p>
    <w:p w14:paraId="2F4AD171" w14:textId="77777777" w:rsidR="00550645" w:rsidRPr="0075563C" w:rsidRDefault="00550645" w:rsidP="0047271E">
      <w:pPr>
        <w:spacing w:after="0" w:line="240" w:lineRule="auto"/>
        <w:jc w:val="center"/>
        <w:rPr>
          <w:rFonts w:ascii="Times New Roman" w:hAnsi="Times New Roman" w:cs="Times New Roman"/>
          <w:sz w:val="16"/>
          <w:szCs w:val="16"/>
          <w:lang w:val="kk-KZ"/>
        </w:rPr>
      </w:pPr>
    </w:p>
    <w:p w14:paraId="42753C05" w14:textId="1D087D1E" w:rsidR="003C1A51" w:rsidRPr="0075563C" w:rsidRDefault="00A127F9" w:rsidP="0047271E">
      <w:pPr>
        <w:spacing w:after="0" w:line="240" w:lineRule="auto"/>
        <w:jc w:val="center"/>
        <w:rPr>
          <w:rFonts w:ascii="Times New Roman" w:hAnsi="Times New Roman" w:cs="Times New Roman"/>
          <w:sz w:val="28"/>
          <w:szCs w:val="28"/>
          <w:lang w:val="kk-KZ"/>
        </w:rPr>
      </w:pPr>
      <w:r w:rsidRPr="0075563C">
        <w:rPr>
          <w:rFonts w:ascii="Times New Roman" w:hAnsi="Times New Roman" w:cs="Times New Roman"/>
          <w:sz w:val="28"/>
          <w:szCs w:val="28"/>
          <w:lang w:val="kk-KZ"/>
        </w:rPr>
        <w:t>Рисунок 57</w:t>
      </w:r>
      <w:r w:rsidR="00550645" w:rsidRPr="0075563C">
        <w:rPr>
          <w:rFonts w:ascii="Times New Roman" w:hAnsi="Times New Roman" w:cs="Times New Roman"/>
          <w:sz w:val="28"/>
          <w:szCs w:val="28"/>
          <w:lang w:val="kk-KZ"/>
        </w:rPr>
        <w:t xml:space="preserve"> </w:t>
      </w:r>
      <w:r w:rsidR="0075563C">
        <w:rPr>
          <w:rFonts w:ascii="Times New Roman" w:hAnsi="Times New Roman" w:cs="Times New Roman"/>
          <w:sz w:val="28"/>
          <w:szCs w:val="28"/>
          <w:lang w:val="kk-KZ"/>
        </w:rPr>
        <w:t xml:space="preserve">‒ </w:t>
      </w:r>
      <w:r w:rsidR="003C1A51" w:rsidRPr="0075563C">
        <w:rPr>
          <w:rFonts w:ascii="Times New Roman" w:hAnsi="Times New Roman" w:cs="Times New Roman"/>
          <w:sz w:val="28"/>
          <w:szCs w:val="28"/>
          <w:lang w:val="kk-KZ"/>
        </w:rPr>
        <w:t xml:space="preserve">Синтез гидроксипропаргиламидов 7 с помощью реакции </w:t>
      </w:r>
      <w:r w:rsidR="008D277B">
        <w:rPr>
          <w:rFonts w:ascii="Times New Roman" w:hAnsi="Times New Roman" w:cs="Times New Roman"/>
          <w:sz w:val="28"/>
          <w:szCs w:val="28"/>
          <w:lang w:val="kk-KZ"/>
        </w:rPr>
        <w:t>Уги</w:t>
      </w:r>
    </w:p>
    <w:p w14:paraId="7D4F0525" w14:textId="77777777" w:rsidR="004F0BAB" w:rsidRPr="008F3097" w:rsidRDefault="004F0BAB" w:rsidP="0047271E">
      <w:pPr>
        <w:spacing w:after="0" w:line="240" w:lineRule="auto"/>
        <w:jc w:val="center"/>
        <w:rPr>
          <w:rFonts w:ascii="Times New Roman" w:hAnsi="Times New Roman" w:cs="Times New Roman"/>
          <w:sz w:val="28"/>
          <w:szCs w:val="28"/>
          <w:lang w:val="kk-KZ"/>
        </w:rPr>
      </w:pPr>
    </w:p>
    <w:p w14:paraId="406BAE9C" w14:textId="522C52DD" w:rsidR="004F0BAB" w:rsidRPr="0075563C" w:rsidRDefault="0043290F" w:rsidP="0047271E">
      <w:pPr>
        <w:spacing w:after="0" w:line="240" w:lineRule="auto"/>
        <w:jc w:val="both"/>
        <w:rPr>
          <w:rFonts w:ascii="Times New Roman" w:hAnsi="Times New Roman" w:cs="Times New Roman"/>
          <w:sz w:val="28"/>
          <w:szCs w:val="28"/>
          <w:lang w:val="kk-KZ"/>
        </w:rPr>
      </w:pPr>
      <w:r w:rsidRPr="0075563C">
        <w:rPr>
          <w:rFonts w:ascii="Times New Roman" w:hAnsi="Times New Roman" w:cs="Times New Roman"/>
          <w:sz w:val="28"/>
          <w:szCs w:val="28"/>
          <w:lang w:val="kk-KZ"/>
        </w:rPr>
        <w:t>Таблица 1</w:t>
      </w:r>
      <w:r w:rsidR="004F0BAB" w:rsidRPr="0075563C">
        <w:rPr>
          <w:rFonts w:ascii="Times New Roman" w:hAnsi="Times New Roman" w:cs="Times New Roman"/>
          <w:sz w:val="28"/>
          <w:szCs w:val="28"/>
          <w:lang w:val="kk-KZ"/>
        </w:rPr>
        <w:t xml:space="preserve"> </w:t>
      </w:r>
      <w:r w:rsidR="0075563C">
        <w:rPr>
          <w:rFonts w:ascii="Times New Roman" w:hAnsi="Times New Roman" w:cs="Times New Roman"/>
          <w:sz w:val="28"/>
          <w:szCs w:val="28"/>
          <w:lang w:val="kk-KZ"/>
        </w:rPr>
        <w:t>‒</w:t>
      </w:r>
      <w:r w:rsidR="004F0BAB" w:rsidRPr="0075563C">
        <w:rPr>
          <w:rFonts w:ascii="Times New Roman" w:hAnsi="Times New Roman" w:cs="Times New Roman"/>
          <w:sz w:val="28"/>
          <w:szCs w:val="28"/>
          <w:lang w:val="kk-KZ"/>
        </w:rPr>
        <w:t xml:space="preserve"> Область применения аддуктов </w:t>
      </w:r>
      <w:r w:rsidR="008D277B">
        <w:rPr>
          <w:rFonts w:ascii="Times New Roman" w:hAnsi="Times New Roman" w:cs="Times New Roman"/>
          <w:sz w:val="28"/>
          <w:szCs w:val="28"/>
          <w:lang w:val="kk-KZ"/>
        </w:rPr>
        <w:t>Уги</w:t>
      </w:r>
      <w:r w:rsidR="004F0BAB" w:rsidRPr="0075563C">
        <w:rPr>
          <w:rFonts w:ascii="Times New Roman" w:hAnsi="Times New Roman" w:cs="Times New Roman"/>
          <w:sz w:val="28"/>
          <w:szCs w:val="28"/>
          <w:lang w:val="kk-KZ"/>
        </w:rPr>
        <w:t xml:space="preserve"> 7</w:t>
      </w:r>
    </w:p>
    <w:p w14:paraId="268C5A91" w14:textId="77777777" w:rsidR="003C1A51" w:rsidRPr="0075563C" w:rsidRDefault="003C1A51" w:rsidP="0075563C">
      <w:pPr>
        <w:spacing w:after="0" w:line="240" w:lineRule="auto"/>
        <w:rPr>
          <w:rFonts w:ascii="Times New Roman" w:hAnsi="Times New Roman" w:cs="Times New Roman"/>
          <w:sz w:val="16"/>
          <w:szCs w:val="16"/>
          <w:lang w:val="kk-KZ"/>
        </w:rPr>
      </w:pPr>
    </w:p>
    <w:tbl>
      <w:tblPr>
        <w:tblW w:w="9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2072"/>
        <w:gridCol w:w="1917"/>
        <w:gridCol w:w="1901"/>
        <w:gridCol w:w="1599"/>
      </w:tblGrid>
      <w:tr w:rsidR="0075563C" w:rsidRPr="0075563C" w14:paraId="34643B16" w14:textId="77777777" w:rsidTr="0075563C">
        <w:trPr>
          <w:trHeight w:val="198"/>
          <w:jc w:val="center"/>
        </w:trPr>
        <w:tc>
          <w:tcPr>
            <w:tcW w:w="2042" w:type="dxa"/>
            <w:vAlign w:val="center"/>
          </w:tcPr>
          <w:p w14:paraId="20C02DF7" w14:textId="755BC6A4"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Масштаб</w:t>
            </w:r>
            <w:r w:rsidRPr="0075563C">
              <w:rPr>
                <w:rFonts w:ascii="Times New Roman" w:hAnsi="Times New Roman" w:cs="Times New Roman"/>
                <w:sz w:val="24"/>
                <w:szCs w:val="24"/>
              </w:rPr>
              <w:t xml:space="preserve">, </w:t>
            </w:r>
            <w:r w:rsidRPr="0075563C">
              <w:rPr>
                <w:rFonts w:ascii="Times New Roman" w:hAnsi="Times New Roman" w:cs="Times New Roman"/>
                <w:sz w:val="24"/>
                <w:szCs w:val="24"/>
                <w:lang w:val="kk-KZ"/>
              </w:rPr>
              <w:t>ммоль</w:t>
            </w:r>
          </w:p>
        </w:tc>
        <w:tc>
          <w:tcPr>
            <w:tcW w:w="2072" w:type="dxa"/>
            <w:vAlign w:val="center"/>
          </w:tcPr>
          <w:p w14:paraId="07B019F3" w14:textId="75ECB531"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Концентрация</w:t>
            </w:r>
            <w:r w:rsidRPr="0075563C">
              <w:rPr>
                <w:rFonts w:ascii="Times New Roman" w:hAnsi="Times New Roman" w:cs="Times New Roman"/>
                <w:sz w:val="24"/>
                <w:szCs w:val="24"/>
              </w:rPr>
              <w:t>, M</w:t>
            </w:r>
          </w:p>
        </w:tc>
        <w:tc>
          <w:tcPr>
            <w:tcW w:w="1917" w:type="dxa"/>
            <w:vAlign w:val="center"/>
          </w:tcPr>
          <w:p w14:paraId="09E0421E" w14:textId="5855800B"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R</w:t>
            </w:r>
            <w:r w:rsidRPr="0075563C">
              <w:rPr>
                <w:rFonts w:ascii="Times New Roman" w:hAnsi="Times New Roman" w:cs="Times New Roman"/>
                <w:sz w:val="24"/>
                <w:szCs w:val="24"/>
                <w:vertAlign w:val="superscript"/>
              </w:rPr>
              <w:t>1</w:t>
            </w:r>
          </w:p>
        </w:tc>
        <w:tc>
          <w:tcPr>
            <w:tcW w:w="1901" w:type="dxa"/>
            <w:vAlign w:val="center"/>
          </w:tcPr>
          <w:p w14:paraId="7B552D45" w14:textId="39ABAEA2" w:rsidR="0075563C" w:rsidRPr="0075563C" w:rsidRDefault="008D277B" w:rsidP="0075563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rPr>
              <w:t>Уги</w:t>
            </w:r>
            <w:r w:rsidR="0075563C" w:rsidRPr="0075563C">
              <w:rPr>
                <w:rFonts w:ascii="Times New Roman" w:hAnsi="Times New Roman" w:cs="Times New Roman"/>
                <w:sz w:val="24"/>
                <w:szCs w:val="24"/>
              </w:rPr>
              <w:t xml:space="preserve"> </w:t>
            </w:r>
            <w:r w:rsidR="0075563C" w:rsidRPr="0075563C">
              <w:rPr>
                <w:rFonts w:ascii="Times New Roman" w:hAnsi="Times New Roman" w:cs="Times New Roman"/>
                <w:sz w:val="24"/>
                <w:szCs w:val="24"/>
                <w:lang w:val="kk-KZ"/>
              </w:rPr>
              <w:t>аддукт</w:t>
            </w:r>
            <w:r w:rsidR="0075563C" w:rsidRPr="0075563C">
              <w:rPr>
                <w:rFonts w:ascii="Times New Roman" w:hAnsi="Times New Roman" w:cs="Times New Roman"/>
                <w:sz w:val="24"/>
                <w:szCs w:val="24"/>
              </w:rPr>
              <w:t xml:space="preserve"> </w:t>
            </w:r>
            <w:r w:rsidR="0075563C" w:rsidRPr="0075563C">
              <w:rPr>
                <w:rFonts w:ascii="Times New Roman" w:hAnsi="Times New Roman" w:cs="Times New Roman"/>
                <w:b/>
                <w:bCs/>
                <w:sz w:val="24"/>
                <w:szCs w:val="24"/>
                <w:lang w:val="kk-KZ"/>
              </w:rPr>
              <w:t>7</w:t>
            </w:r>
          </w:p>
        </w:tc>
        <w:tc>
          <w:tcPr>
            <w:tcW w:w="1599" w:type="dxa"/>
            <w:vAlign w:val="center"/>
          </w:tcPr>
          <w:p w14:paraId="0DB6AF00" w14:textId="3EF56BAF"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Выход</w:t>
            </w:r>
            <w:r w:rsidRPr="0075563C">
              <w:rPr>
                <w:rFonts w:ascii="Times New Roman" w:hAnsi="Times New Roman" w:cs="Times New Roman"/>
                <w:sz w:val="24"/>
                <w:szCs w:val="24"/>
              </w:rPr>
              <w:t>, %</w:t>
            </w:r>
          </w:p>
        </w:tc>
      </w:tr>
      <w:tr w:rsidR="0075563C" w:rsidRPr="0075563C" w14:paraId="4D9AEF1A" w14:textId="77777777" w:rsidTr="0075563C">
        <w:trPr>
          <w:trHeight w:val="70"/>
          <w:jc w:val="center"/>
        </w:trPr>
        <w:tc>
          <w:tcPr>
            <w:tcW w:w="2042" w:type="dxa"/>
          </w:tcPr>
          <w:p w14:paraId="7DCF1547"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072" w:type="dxa"/>
          </w:tcPr>
          <w:p w14:paraId="0C704D2A" w14:textId="46C99066"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1917" w:type="dxa"/>
          </w:tcPr>
          <w:p w14:paraId="4B4D0E36"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Bn</w:t>
            </w:r>
          </w:p>
        </w:tc>
        <w:tc>
          <w:tcPr>
            <w:tcW w:w="1901" w:type="dxa"/>
          </w:tcPr>
          <w:p w14:paraId="6627122B"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7a</w:t>
            </w:r>
          </w:p>
        </w:tc>
        <w:tc>
          <w:tcPr>
            <w:tcW w:w="1599" w:type="dxa"/>
          </w:tcPr>
          <w:p w14:paraId="03F0F2B0"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80</w:t>
            </w:r>
            <w:r w:rsidRPr="0075563C">
              <w:rPr>
                <w:rFonts w:ascii="Times New Roman" w:hAnsi="Times New Roman" w:cs="Times New Roman"/>
                <w:sz w:val="24"/>
                <w:szCs w:val="24"/>
                <w:vertAlign w:val="superscript"/>
              </w:rPr>
              <w:t>a</w:t>
            </w:r>
          </w:p>
        </w:tc>
      </w:tr>
      <w:tr w:rsidR="0075563C" w:rsidRPr="0075563C" w14:paraId="3A28A8CA" w14:textId="77777777" w:rsidTr="0075563C">
        <w:trPr>
          <w:trHeight w:val="70"/>
          <w:jc w:val="center"/>
        </w:trPr>
        <w:tc>
          <w:tcPr>
            <w:tcW w:w="2042" w:type="dxa"/>
          </w:tcPr>
          <w:p w14:paraId="0F29C5FD"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072" w:type="dxa"/>
          </w:tcPr>
          <w:p w14:paraId="509D27F1" w14:textId="3DB56A4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0.06</w:t>
            </w:r>
          </w:p>
        </w:tc>
        <w:tc>
          <w:tcPr>
            <w:tcW w:w="1917" w:type="dxa"/>
          </w:tcPr>
          <w:p w14:paraId="381228C2"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Bn</w:t>
            </w:r>
          </w:p>
        </w:tc>
        <w:tc>
          <w:tcPr>
            <w:tcW w:w="1901" w:type="dxa"/>
          </w:tcPr>
          <w:p w14:paraId="2BB27D02"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7a</w:t>
            </w:r>
          </w:p>
        </w:tc>
        <w:tc>
          <w:tcPr>
            <w:tcW w:w="1599" w:type="dxa"/>
          </w:tcPr>
          <w:p w14:paraId="79728A18"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92</w:t>
            </w:r>
            <w:r w:rsidRPr="0075563C">
              <w:rPr>
                <w:rFonts w:ascii="Times New Roman" w:hAnsi="Times New Roman" w:cs="Times New Roman"/>
                <w:sz w:val="24"/>
                <w:szCs w:val="24"/>
                <w:vertAlign w:val="superscript"/>
              </w:rPr>
              <w:t>a</w:t>
            </w:r>
          </w:p>
        </w:tc>
      </w:tr>
      <w:tr w:rsidR="0075563C" w:rsidRPr="0075563C" w14:paraId="79399F87" w14:textId="77777777" w:rsidTr="0075563C">
        <w:trPr>
          <w:trHeight w:val="70"/>
          <w:jc w:val="center"/>
        </w:trPr>
        <w:tc>
          <w:tcPr>
            <w:tcW w:w="2042" w:type="dxa"/>
          </w:tcPr>
          <w:p w14:paraId="65565280"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2</w:t>
            </w:r>
          </w:p>
        </w:tc>
        <w:tc>
          <w:tcPr>
            <w:tcW w:w="2072" w:type="dxa"/>
          </w:tcPr>
          <w:p w14:paraId="3BA7DB08"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0.06</w:t>
            </w:r>
          </w:p>
        </w:tc>
        <w:tc>
          <w:tcPr>
            <w:tcW w:w="1917" w:type="dxa"/>
          </w:tcPr>
          <w:p w14:paraId="318A9647"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Bn</w:t>
            </w:r>
          </w:p>
        </w:tc>
        <w:tc>
          <w:tcPr>
            <w:tcW w:w="1901" w:type="dxa"/>
          </w:tcPr>
          <w:p w14:paraId="2CB3E980"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7a</w:t>
            </w:r>
          </w:p>
        </w:tc>
        <w:tc>
          <w:tcPr>
            <w:tcW w:w="1599" w:type="dxa"/>
          </w:tcPr>
          <w:p w14:paraId="0D11A6D3"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85</w:t>
            </w:r>
            <w:r w:rsidRPr="0075563C">
              <w:rPr>
                <w:rFonts w:ascii="Times New Roman" w:hAnsi="Times New Roman" w:cs="Times New Roman"/>
                <w:sz w:val="24"/>
                <w:szCs w:val="24"/>
                <w:vertAlign w:val="superscript"/>
              </w:rPr>
              <w:t>b</w:t>
            </w:r>
          </w:p>
        </w:tc>
      </w:tr>
      <w:tr w:rsidR="0075563C" w:rsidRPr="0075563C" w14:paraId="25E39D8B" w14:textId="77777777" w:rsidTr="0075563C">
        <w:trPr>
          <w:trHeight w:val="70"/>
          <w:jc w:val="center"/>
        </w:trPr>
        <w:tc>
          <w:tcPr>
            <w:tcW w:w="2042" w:type="dxa"/>
          </w:tcPr>
          <w:p w14:paraId="3AB754CF"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072" w:type="dxa"/>
          </w:tcPr>
          <w:p w14:paraId="263D625E"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0.06</w:t>
            </w:r>
          </w:p>
        </w:tc>
        <w:tc>
          <w:tcPr>
            <w:tcW w:w="1917" w:type="dxa"/>
          </w:tcPr>
          <w:p w14:paraId="1BF36979"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Ph</w:t>
            </w:r>
          </w:p>
        </w:tc>
        <w:tc>
          <w:tcPr>
            <w:tcW w:w="1901" w:type="dxa"/>
          </w:tcPr>
          <w:p w14:paraId="6421F8B5"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7b</w:t>
            </w:r>
          </w:p>
        </w:tc>
        <w:tc>
          <w:tcPr>
            <w:tcW w:w="1599" w:type="dxa"/>
          </w:tcPr>
          <w:p w14:paraId="064F28F9"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84</w:t>
            </w:r>
            <w:r w:rsidRPr="0075563C">
              <w:rPr>
                <w:rFonts w:ascii="Times New Roman" w:hAnsi="Times New Roman" w:cs="Times New Roman"/>
                <w:sz w:val="24"/>
                <w:szCs w:val="24"/>
                <w:vertAlign w:val="superscript"/>
              </w:rPr>
              <w:t>b</w:t>
            </w:r>
          </w:p>
        </w:tc>
      </w:tr>
      <w:tr w:rsidR="0075563C" w:rsidRPr="0075563C" w14:paraId="53AD25F1" w14:textId="77777777" w:rsidTr="0075563C">
        <w:trPr>
          <w:trHeight w:val="70"/>
          <w:jc w:val="center"/>
        </w:trPr>
        <w:tc>
          <w:tcPr>
            <w:tcW w:w="2042" w:type="dxa"/>
          </w:tcPr>
          <w:p w14:paraId="60C112D5"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072" w:type="dxa"/>
          </w:tcPr>
          <w:p w14:paraId="69FC4EEA" w14:textId="73BAFBBC" w:rsidR="0075563C" w:rsidRPr="0075563C" w:rsidRDefault="0075563C" w:rsidP="0047271E">
            <w:pPr>
              <w:spacing w:after="0" w:line="240" w:lineRule="auto"/>
              <w:jc w:val="center"/>
              <w:rPr>
                <w:rFonts w:ascii="Times New Roman" w:hAnsi="Times New Roman" w:cs="Times New Roman"/>
                <w:b/>
                <w:bCs/>
                <w:sz w:val="24"/>
                <w:szCs w:val="24"/>
              </w:rPr>
            </w:pPr>
            <w:r w:rsidRPr="0075563C">
              <w:rPr>
                <w:rFonts w:ascii="Times New Roman" w:hAnsi="Times New Roman" w:cs="Times New Roman"/>
                <w:sz w:val="24"/>
                <w:szCs w:val="24"/>
              </w:rPr>
              <w:t>0.06</w:t>
            </w:r>
          </w:p>
        </w:tc>
        <w:tc>
          <w:tcPr>
            <w:tcW w:w="1917" w:type="dxa"/>
          </w:tcPr>
          <w:p w14:paraId="0F6C6989"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3,5-di-MeOC</w:t>
            </w:r>
            <w:r w:rsidRPr="0075563C">
              <w:rPr>
                <w:rFonts w:ascii="Times New Roman" w:hAnsi="Times New Roman" w:cs="Times New Roman"/>
                <w:bCs/>
                <w:sz w:val="24"/>
                <w:szCs w:val="24"/>
                <w:vertAlign w:val="subscript"/>
              </w:rPr>
              <w:t>6</w:t>
            </w:r>
            <w:r w:rsidRPr="0075563C">
              <w:rPr>
                <w:rFonts w:ascii="Times New Roman" w:hAnsi="Times New Roman" w:cs="Times New Roman"/>
                <w:bCs/>
                <w:sz w:val="24"/>
                <w:szCs w:val="24"/>
              </w:rPr>
              <w:t>H</w:t>
            </w:r>
            <w:r w:rsidRPr="0075563C">
              <w:rPr>
                <w:rFonts w:ascii="Times New Roman" w:hAnsi="Times New Roman" w:cs="Times New Roman"/>
                <w:bCs/>
                <w:sz w:val="24"/>
                <w:szCs w:val="24"/>
                <w:vertAlign w:val="subscript"/>
              </w:rPr>
              <w:t>3</w:t>
            </w:r>
          </w:p>
        </w:tc>
        <w:tc>
          <w:tcPr>
            <w:tcW w:w="1901" w:type="dxa"/>
          </w:tcPr>
          <w:p w14:paraId="4D197048"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7c</w:t>
            </w:r>
          </w:p>
        </w:tc>
        <w:tc>
          <w:tcPr>
            <w:tcW w:w="1599" w:type="dxa"/>
          </w:tcPr>
          <w:p w14:paraId="63F546E2"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63</w:t>
            </w:r>
            <w:r w:rsidRPr="0075563C">
              <w:rPr>
                <w:rFonts w:ascii="Times New Roman" w:hAnsi="Times New Roman" w:cs="Times New Roman"/>
                <w:sz w:val="24"/>
                <w:szCs w:val="24"/>
                <w:vertAlign w:val="superscript"/>
              </w:rPr>
              <w:t>b</w:t>
            </w:r>
          </w:p>
        </w:tc>
      </w:tr>
      <w:tr w:rsidR="0075563C" w:rsidRPr="0075563C" w14:paraId="3759A940" w14:textId="77777777" w:rsidTr="0075563C">
        <w:trPr>
          <w:trHeight w:val="247"/>
          <w:jc w:val="center"/>
        </w:trPr>
        <w:tc>
          <w:tcPr>
            <w:tcW w:w="2042" w:type="dxa"/>
          </w:tcPr>
          <w:p w14:paraId="61994418"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072" w:type="dxa"/>
          </w:tcPr>
          <w:p w14:paraId="4FD6414E" w14:textId="6758423F"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0.06</w:t>
            </w:r>
          </w:p>
        </w:tc>
        <w:tc>
          <w:tcPr>
            <w:tcW w:w="1917" w:type="dxa"/>
          </w:tcPr>
          <w:p w14:paraId="69943F73" w14:textId="77777777" w:rsidR="0075563C" w:rsidRPr="0075563C" w:rsidRDefault="0075563C" w:rsidP="0047271E">
            <w:pPr>
              <w:spacing w:after="0" w:line="240" w:lineRule="auto"/>
              <w:rPr>
                <w:rFonts w:ascii="Times New Roman" w:hAnsi="Times New Roman" w:cs="Times New Roman"/>
                <w:bCs/>
                <w:sz w:val="24"/>
                <w:szCs w:val="24"/>
              </w:rPr>
            </w:pPr>
            <w:r w:rsidRPr="0075563C">
              <w:rPr>
                <w:rFonts w:ascii="Times New Roman" w:hAnsi="Times New Roman" w:cs="Times New Roman"/>
                <w:bCs/>
                <w:sz w:val="24"/>
                <w:szCs w:val="24"/>
              </w:rPr>
              <w:t>3-ClC</w:t>
            </w:r>
            <w:r w:rsidRPr="0075563C">
              <w:rPr>
                <w:rFonts w:ascii="Times New Roman" w:hAnsi="Times New Roman" w:cs="Times New Roman"/>
                <w:bCs/>
                <w:sz w:val="24"/>
                <w:szCs w:val="24"/>
                <w:vertAlign w:val="subscript"/>
              </w:rPr>
              <w:t>6</w:t>
            </w:r>
            <w:r w:rsidRPr="0075563C">
              <w:rPr>
                <w:rFonts w:ascii="Times New Roman" w:hAnsi="Times New Roman" w:cs="Times New Roman"/>
                <w:bCs/>
                <w:sz w:val="24"/>
                <w:szCs w:val="24"/>
              </w:rPr>
              <w:t>H</w:t>
            </w:r>
            <w:r w:rsidRPr="0075563C">
              <w:rPr>
                <w:rFonts w:ascii="Times New Roman" w:hAnsi="Times New Roman" w:cs="Times New Roman"/>
                <w:bCs/>
                <w:sz w:val="24"/>
                <w:szCs w:val="24"/>
                <w:vertAlign w:val="subscript"/>
              </w:rPr>
              <w:t>4</w:t>
            </w:r>
          </w:p>
        </w:tc>
        <w:tc>
          <w:tcPr>
            <w:tcW w:w="1901" w:type="dxa"/>
          </w:tcPr>
          <w:p w14:paraId="7753111D" w14:textId="77777777" w:rsidR="0075563C" w:rsidRPr="0075563C" w:rsidRDefault="0075563C" w:rsidP="0075563C">
            <w:pPr>
              <w:spacing w:after="0" w:line="240" w:lineRule="auto"/>
              <w:jc w:val="center"/>
              <w:rPr>
                <w:rFonts w:ascii="Times New Roman" w:hAnsi="Times New Roman" w:cs="Times New Roman"/>
                <w:i/>
                <w:sz w:val="24"/>
                <w:szCs w:val="24"/>
              </w:rPr>
            </w:pPr>
            <w:r w:rsidRPr="0075563C">
              <w:rPr>
                <w:rFonts w:ascii="Times New Roman" w:hAnsi="Times New Roman" w:cs="Times New Roman"/>
                <w:i/>
                <w:sz w:val="24"/>
                <w:szCs w:val="24"/>
              </w:rPr>
              <w:t>7d</w:t>
            </w:r>
          </w:p>
        </w:tc>
        <w:tc>
          <w:tcPr>
            <w:tcW w:w="1599" w:type="dxa"/>
          </w:tcPr>
          <w:p w14:paraId="48C48CC8"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77</w:t>
            </w:r>
            <w:r w:rsidRPr="0075563C">
              <w:rPr>
                <w:rFonts w:ascii="Times New Roman" w:hAnsi="Times New Roman" w:cs="Times New Roman"/>
                <w:sz w:val="24"/>
                <w:szCs w:val="24"/>
                <w:vertAlign w:val="superscript"/>
              </w:rPr>
              <w:t>b</w:t>
            </w:r>
          </w:p>
        </w:tc>
      </w:tr>
    </w:tbl>
    <w:p w14:paraId="555E51B6" w14:textId="77777777" w:rsidR="0075563C" w:rsidRDefault="0075563C" w:rsidP="0047271E">
      <w:pPr>
        <w:spacing w:after="0" w:line="240" w:lineRule="auto"/>
        <w:ind w:firstLine="709"/>
        <w:jc w:val="both"/>
        <w:rPr>
          <w:rFonts w:ascii="Times New Roman" w:hAnsi="Times New Roman" w:cs="Times New Roman"/>
          <w:sz w:val="28"/>
          <w:szCs w:val="28"/>
          <w:lang w:val="kk-KZ"/>
        </w:rPr>
      </w:pPr>
    </w:p>
    <w:p w14:paraId="459044F7" w14:textId="1D7A7E59" w:rsidR="00E927F6" w:rsidRDefault="003C1A51" w:rsidP="0075563C">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Что касается разновидности и объема </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скопа», то есть экспериментов с использованием разных реагентов</w:t>
      </w:r>
      <w:r w:rsidR="00A867FD">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но при этом одного гомологического ряда</w:t>
      </w:r>
      <w:r w:rsidR="00E927F6">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сосредоточение велось на оценке аминного компонента 4 с использованием бензиламина (4a) и нескольких ароматических аминов, имеющих различные схемы замещения. Оптимизация была выполнена с использованием бензиламина 4a. В частности, варьировались разбавление и масштаб реа</w:t>
      </w:r>
      <w:r w:rsidR="0043290F" w:rsidRPr="008F3097">
        <w:rPr>
          <w:rFonts w:ascii="Times New Roman" w:hAnsi="Times New Roman" w:cs="Times New Roman"/>
          <w:sz w:val="28"/>
          <w:szCs w:val="28"/>
          <w:lang w:val="kk-KZ"/>
        </w:rPr>
        <w:t>кции (таблица 1</w:t>
      </w:r>
      <w:r w:rsidRPr="008F3097">
        <w:rPr>
          <w:rFonts w:ascii="Times New Roman" w:hAnsi="Times New Roman" w:cs="Times New Roman"/>
          <w:sz w:val="28"/>
          <w:szCs w:val="28"/>
          <w:lang w:val="kk-KZ"/>
        </w:rPr>
        <w:t xml:space="preserve">, записи 1-3). Были оптимизированы реакции для гидроксипропаргиламидов, изменяя концентрацию от 0,3 М до 0,06 М. Согласно экспериментальным данным, как оказалось, что для аддуктов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типа 7 низкие концентрации являются благоприятными. Сочетание фениламина 4b с пропиоловой кислотой 3, гликольдимерным альдегидом 5 и изоцианидом 6 демонстрир</w:t>
      </w:r>
      <w:r w:rsidR="0043290F" w:rsidRPr="008F3097">
        <w:rPr>
          <w:rFonts w:ascii="Times New Roman" w:hAnsi="Times New Roman" w:cs="Times New Roman"/>
          <w:sz w:val="28"/>
          <w:szCs w:val="28"/>
          <w:lang w:val="kk-KZ"/>
        </w:rPr>
        <w:t>ует хороший выход 84% (таблица 1</w:t>
      </w:r>
      <w:r w:rsidRPr="008F3097">
        <w:rPr>
          <w:rFonts w:ascii="Times New Roman" w:hAnsi="Times New Roman" w:cs="Times New Roman"/>
          <w:sz w:val="28"/>
          <w:szCs w:val="28"/>
          <w:lang w:val="kk-KZ"/>
        </w:rPr>
        <w:t>, запись 4). Для того чтобы проанализировать, как стерические препятствия влияют на структуру, был использован диметоксибензол 4c, что привело к несколько уменьшенному выходу желаемых продуктов по сравнению с други</w:t>
      </w:r>
      <w:r w:rsidR="0043290F" w:rsidRPr="008F3097">
        <w:rPr>
          <w:rFonts w:ascii="Times New Roman" w:hAnsi="Times New Roman" w:cs="Times New Roman"/>
          <w:sz w:val="28"/>
          <w:szCs w:val="28"/>
          <w:lang w:val="kk-KZ"/>
        </w:rPr>
        <w:t>ми реакциями (таблица 1</w:t>
      </w:r>
      <w:r w:rsidRPr="008F3097">
        <w:rPr>
          <w:rFonts w:ascii="Times New Roman" w:hAnsi="Times New Roman" w:cs="Times New Roman"/>
          <w:sz w:val="28"/>
          <w:szCs w:val="28"/>
          <w:lang w:val="kk-KZ"/>
        </w:rPr>
        <w:t>, запись 5 по сравнению с записями 1-4). Последний амин, который был исследован, - это 3-хлоранилин 4d, который хорошо прореагировал, давая желаемый гидроксипропаргиламид 7d с хорошим выходом 77%.</w:t>
      </w:r>
      <w:r w:rsidR="00977FC9" w:rsidRPr="00977FC9">
        <w:rPr>
          <w:rFonts w:ascii="Times New Roman" w:hAnsi="Times New Roman" w:cs="Times New Roman"/>
          <w:sz w:val="28"/>
          <w:szCs w:val="28"/>
        </w:rPr>
        <w:t xml:space="preserve"> </w:t>
      </w:r>
      <w:r w:rsidRPr="008F3097">
        <w:rPr>
          <w:rFonts w:ascii="Times New Roman" w:hAnsi="Times New Roman" w:cs="Times New Roman"/>
          <w:sz w:val="28"/>
          <w:szCs w:val="28"/>
          <w:lang w:val="kk-KZ"/>
        </w:rPr>
        <w:t>Далее, реакция пропиоловой кислоты (3) с этаноламином (8), различными альдегидами 9 и трет-бутилизоцианидом 8 дала гидрокси</w:t>
      </w:r>
      <w:r w:rsidR="00DE692A" w:rsidRPr="008F3097">
        <w:rPr>
          <w:rFonts w:ascii="Times New Roman" w:hAnsi="Times New Roman" w:cs="Times New Roman"/>
          <w:sz w:val="28"/>
          <w:szCs w:val="28"/>
          <w:lang w:val="kk-KZ"/>
        </w:rPr>
        <w:t>п</w:t>
      </w:r>
      <w:r w:rsidR="00B1276F" w:rsidRPr="008F3097">
        <w:rPr>
          <w:rFonts w:ascii="Times New Roman" w:hAnsi="Times New Roman" w:cs="Times New Roman"/>
          <w:sz w:val="28"/>
          <w:szCs w:val="28"/>
          <w:lang w:val="kk-KZ"/>
        </w:rPr>
        <w:t>ропаргиламиды типа 10 (</w:t>
      </w:r>
      <w:r w:rsidR="00A127F9">
        <w:rPr>
          <w:rFonts w:ascii="Times New Roman" w:hAnsi="Times New Roman" w:cs="Times New Roman"/>
          <w:sz w:val="28"/>
          <w:szCs w:val="28"/>
          <w:lang w:val="kk-KZ"/>
        </w:rPr>
        <w:t>рисунок 58</w:t>
      </w:r>
      <w:r w:rsidRPr="008F3097">
        <w:rPr>
          <w:rFonts w:ascii="Times New Roman" w:hAnsi="Times New Roman" w:cs="Times New Roman"/>
          <w:sz w:val="28"/>
          <w:szCs w:val="28"/>
          <w:lang w:val="kk-KZ"/>
        </w:rPr>
        <w:t xml:space="preserve">). В этом случае исследование субстрата было сосредоточено на оценке альдегидного компонента 9. </w:t>
      </w:r>
    </w:p>
    <w:p w14:paraId="1FED69F8" w14:textId="77777777" w:rsidR="0075563C" w:rsidRDefault="0075563C" w:rsidP="0075563C">
      <w:pPr>
        <w:spacing w:after="0" w:line="240" w:lineRule="auto"/>
        <w:ind w:firstLine="709"/>
        <w:jc w:val="both"/>
        <w:rPr>
          <w:rFonts w:ascii="Times New Roman" w:hAnsi="Times New Roman" w:cs="Times New Roman"/>
          <w:sz w:val="28"/>
          <w:szCs w:val="28"/>
          <w:lang w:val="kk-KZ"/>
        </w:rPr>
      </w:pPr>
    </w:p>
    <w:p w14:paraId="4A6CD472" w14:textId="0AF85E3F" w:rsidR="003C1A51" w:rsidRPr="008F3097" w:rsidRDefault="00E927F6" w:rsidP="0075563C">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8561" w:dyaOrig="2248" w14:anchorId="64C3E340">
          <v:shape id="_x0000_i1079" type="#_x0000_t75" style="width:480pt;height:126.75pt" o:ole="">
            <v:imagedata r:id="rId121" o:title=""/>
          </v:shape>
          <o:OLEObject Type="Embed" ProgID="ChemDraw.Document.6.0" ShapeID="_x0000_i1079" DrawAspect="Content" ObjectID="_1831271570" r:id="rId122"/>
        </w:object>
      </w:r>
    </w:p>
    <w:p w14:paraId="4C1F0769" w14:textId="77777777" w:rsidR="003C1A51" w:rsidRPr="0075563C" w:rsidRDefault="003C1A51" w:rsidP="0047271E">
      <w:pPr>
        <w:spacing w:after="0" w:line="240" w:lineRule="auto"/>
        <w:jc w:val="center"/>
        <w:rPr>
          <w:rFonts w:ascii="Times New Roman" w:hAnsi="Times New Roman" w:cs="Times New Roman"/>
          <w:sz w:val="16"/>
          <w:szCs w:val="16"/>
          <w:lang w:val="kk-KZ"/>
        </w:rPr>
      </w:pPr>
    </w:p>
    <w:p w14:paraId="5D6C137F" w14:textId="2499AF5D" w:rsidR="003C1A51" w:rsidRPr="0075563C" w:rsidRDefault="00A127F9" w:rsidP="0047271E">
      <w:pPr>
        <w:spacing w:after="0" w:line="240" w:lineRule="auto"/>
        <w:jc w:val="center"/>
        <w:rPr>
          <w:rFonts w:ascii="Times New Roman" w:hAnsi="Times New Roman" w:cs="Times New Roman"/>
          <w:sz w:val="28"/>
          <w:szCs w:val="28"/>
          <w:lang w:val="kk-KZ"/>
        </w:rPr>
      </w:pPr>
      <w:r w:rsidRPr="0075563C">
        <w:rPr>
          <w:rFonts w:ascii="Times New Roman" w:hAnsi="Times New Roman" w:cs="Times New Roman"/>
          <w:sz w:val="28"/>
          <w:szCs w:val="28"/>
          <w:lang w:val="kk-KZ"/>
        </w:rPr>
        <w:t>Рисунок 58</w:t>
      </w:r>
      <w:r w:rsidR="00DE692A" w:rsidRPr="0075563C">
        <w:rPr>
          <w:rFonts w:ascii="Times New Roman" w:hAnsi="Times New Roman" w:cs="Times New Roman"/>
          <w:sz w:val="28"/>
          <w:szCs w:val="28"/>
          <w:lang w:val="kk-KZ"/>
        </w:rPr>
        <w:t xml:space="preserve"> </w:t>
      </w:r>
      <w:r w:rsidR="0075563C">
        <w:rPr>
          <w:rFonts w:ascii="Times New Roman" w:hAnsi="Times New Roman" w:cs="Times New Roman"/>
          <w:sz w:val="28"/>
          <w:szCs w:val="28"/>
          <w:lang w:val="kk-KZ"/>
        </w:rPr>
        <w:t>‒</w:t>
      </w:r>
      <w:r w:rsidR="003C1A51" w:rsidRPr="0075563C">
        <w:rPr>
          <w:rFonts w:ascii="Times New Roman" w:hAnsi="Times New Roman" w:cs="Times New Roman"/>
          <w:sz w:val="28"/>
          <w:szCs w:val="28"/>
          <w:lang w:val="kk-KZ"/>
        </w:rPr>
        <w:t xml:space="preserve"> Синтез гидроксипропаргиламидов 10 через реакцию </w:t>
      </w:r>
      <w:r w:rsidR="008D277B">
        <w:rPr>
          <w:rFonts w:ascii="Times New Roman" w:hAnsi="Times New Roman" w:cs="Times New Roman"/>
          <w:sz w:val="28"/>
          <w:szCs w:val="28"/>
          <w:lang w:val="kk-KZ"/>
        </w:rPr>
        <w:t>Уги</w:t>
      </w:r>
    </w:p>
    <w:p w14:paraId="1634CC80" w14:textId="77777777" w:rsidR="003C1A51" w:rsidRPr="008F3097" w:rsidRDefault="003C1A51" w:rsidP="0047271E">
      <w:pPr>
        <w:spacing w:after="0" w:line="240" w:lineRule="auto"/>
        <w:jc w:val="both"/>
        <w:rPr>
          <w:rFonts w:ascii="Times New Roman" w:hAnsi="Times New Roman" w:cs="Times New Roman"/>
          <w:sz w:val="28"/>
          <w:szCs w:val="28"/>
          <w:lang w:val="kk-KZ"/>
        </w:rPr>
      </w:pPr>
    </w:p>
    <w:p w14:paraId="511A5C06" w14:textId="071DA9BC" w:rsidR="003C1A51" w:rsidRPr="001A42BE" w:rsidRDefault="003C1A51" w:rsidP="00A867FD">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Как показано в </w:t>
      </w:r>
      <w:r w:rsidR="0075563C" w:rsidRPr="008F3097">
        <w:rPr>
          <w:rFonts w:ascii="Times New Roman" w:hAnsi="Times New Roman" w:cs="Times New Roman"/>
          <w:sz w:val="28"/>
          <w:szCs w:val="28"/>
        </w:rPr>
        <w:t xml:space="preserve">таблице </w:t>
      </w:r>
      <w:r w:rsidRPr="008F3097">
        <w:rPr>
          <w:rFonts w:ascii="Times New Roman" w:hAnsi="Times New Roman" w:cs="Times New Roman"/>
          <w:sz w:val="28"/>
          <w:szCs w:val="28"/>
        </w:rPr>
        <w:t>2, прошла оптимизация синтезов гидроксипропаргиламидов, через изменение масштаба и</w:t>
      </w:r>
      <w:r w:rsidR="0049210A" w:rsidRPr="008F3097">
        <w:rPr>
          <w:rFonts w:ascii="Times New Roman" w:hAnsi="Times New Roman" w:cs="Times New Roman"/>
          <w:sz w:val="28"/>
          <w:szCs w:val="28"/>
        </w:rPr>
        <w:t xml:space="preserve"> разбавление процесса (</w:t>
      </w:r>
      <w:r w:rsidR="0075563C" w:rsidRPr="008F3097">
        <w:rPr>
          <w:rFonts w:ascii="Times New Roman" w:hAnsi="Times New Roman" w:cs="Times New Roman"/>
          <w:sz w:val="28"/>
          <w:szCs w:val="28"/>
        </w:rPr>
        <w:t xml:space="preserve">таблица </w:t>
      </w:r>
      <w:r w:rsidR="0043290F" w:rsidRPr="008F3097">
        <w:rPr>
          <w:rFonts w:ascii="Times New Roman" w:hAnsi="Times New Roman" w:cs="Times New Roman"/>
          <w:sz w:val="28"/>
          <w:szCs w:val="28"/>
          <w:lang w:val="kk-KZ"/>
        </w:rPr>
        <w:t>2</w:t>
      </w:r>
      <w:r w:rsidRPr="008F3097">
        <w:rPr>
          <w:rFonts w:ascii="Times New Roman" w:hAnsi="Times New Roman" w:cs="Times New Roman"/>
          <w:sz w:val="28"/>
          <w:szCs w:val="28"/>
        </w:rPr>
        <w:t>, записи 1-3). Влияние пропионового альдегида 9</w:t>
      </w:r>
      <w:r w:rsidRPr="008F3097">
        <w:rPr>
          <w:rFonts w:ascii="Times New Roman" w:hAnsi="Times New Roman" w:cs="Times New Roman"/>
          <w:sz w:val="28"/>
          <w:szCs w:val="28"/>
          <w:lang w:val="en-US"/>
        </w:rPr>
        <w:t>b</w:t>
      </w:r>
      <w:r w:rsidRPr="008F3097">
        <w:rPr>
          <w:rFonts w:ascii="Times New Roman" w:hAnsi="Times New Roman" w:cs="Times New Roman"/>
          <w:sz w:val="28"/>
          <w:szCs w:val="28"/>
        </w:rPr>
        <w:t xml:space="preserve"> на синтез </w:t>
      </w:r>
      <w:r w:rsidR="008D277B">
        <w:rPr>
          <w:rFonts w:ascii="Times New Roman" w:hAnsi="Times New Roman" w:cs="Times New Roman"/>
          <w:sz w:val="28"/>
          <w:szCs w:val="28"/>
        </w:rPr>
        <w:t>Уги</w:t>
      </w:r>
      <w:r w:rsidR="00A867FD">
        <w:rPr>
          <w:rFonts w:ascii="Times New Roman" w:hAnsi="Times New Roman" w:cs="Times New Roman"/>
          <w:sz w:val="28"/>
          <w:szCs w:val="28"/>
        </w:rPr>
        <w:t xml:space="preserve"> </w:t>
      </w:r>
      <w:r w:rsidRPr="008F3097">
        <w:rPr>
          <w:rFonts w:ascii="Times New Roman" w:hAnsi="Times New Roman" w:cs="Times New Roman"/>
          <w:sz w:val="28"/>
          <w:szCs w:val="28"/>
        </w:rPr>
        <w:t>вопреки ожиданиям</w:t>
      </w:r>
      <w:r w:rsidR="00A867FD">
        <w:rPr>
          <w:rFonts w:ascii="Times New Roman" w:hAnsi="Times New Roman" w:cs="Times New Roman"/>
          <w:sz w:val="28"/>
          <w:szCs w:val="28"/>
        </w:rPr>
        <w:t>,</w:t>
      </w:r>
      <w:r w:rsidRPr="008F3097">
        <w:rPr>
          <w:rFonts w:ascii="Times New Roman" w:hAnsi="Times New Roman" w:cs="Times New Roman"/>
          <w:sz w:val="28"/>
          <w:szCs w:val="28"/>
        </w:rPr>
        <w:t xml:space="preserve"> показал самый низкий выход 32%</w:t>
      </w:r>
      <w:r w:rsidR="00A867FD">
        <w:rPr>
          <w:rFonts w:ascii="Times New Roman" w:hAnsi="Times New Roman" w:cs="Times New Roman"/>
          <w:sz w:val="28"/>
          <w:szCs w:val="28"/>
        </w:rPr>
        <w:t>,</w:t>
      </w:r>
      <w:r w:rsidRPr="008F3097">
        <w:rPr>
          <w:rFonts w:ascii="Times New Roman" w:hAnsi="Times New Roman" w:cs="Times New Roman"/>
          <w:sz w:val="28"/>
          <w:szCs w:val="28"/>
        </w:rPr>
        <w:t xml:space="preserve"> который в общем наблюд</w:t>
      </w:r>
      <w:r w:rsidR="0049210A" w:rsidRPr="008F3097">
        <w:rPr>
          <w:rFonts w:ascii="Times New Roman" w:hAnsi="Times New Roman" w:cs="Times New Roman"/>
          <w:sz w:val="28"/>
          <w:szCs w:val="28"/>
        </w:rPr>
        <w:t>ался для этой реакции (</w:t>
      </w:r>
      <w:r w:rsidR="0075563C" w:rsidRPr="008F3097">
        <w:rPr>
          <w:rFonts w:ascii="Times New Roman" w:hAnsi="Times New Roman" w:cs="Times New Roman"/>
          <w:sz w:val="28"/>
          <w:szCs w:val="28"/>
        </w:rPr>
        <w:t xml:space="preserve">таблица </w:t>
      </w:r>
      <w:r w:rsidR="00DE692A" w:rsidRPr="008F3097">
        <w:rPr>
          <w:rFonts w:ascii="Times New Roman" w:hAnsi="Times New Roman" w:cs="Times New Roman"/>
          <w:sz w:val="28"/>
          <w:szCs w:val="28"/>
          <w:lang w:val="kk-KZ"/>
        </w:rPr>
        <w:t>2</w:t>
      </w:r>
      <w:r w:rsidRPr="008F3097">
        <w:rPr>
          <w:rFonts w:ascii="Times New Roman" w:hAnsi="Times New Roman" w:cs="Times New Roman"/>
          <w:sz w:val="28"/>
          <w:szCs w:val="28"/>
        </w:rPr>
        <w:t xml:space="preserve">, запись 4) (спектры ЯМР прилагаются </w:t>
      </w:r>
      <w:r w:rsidRPr="001A42BE">
        <w:rPr>
          <w:rFonts w:ascii="Times New Roman" w:hAnsi="Times New Roman" w:cs="Times New Roman"/>
          <w:sz w:val="28"/>
          <w:szCs w:val="28"/>
        </w:rPr>
        <w:t xml:space="preserve">в </w:t>
      </w:r>
      <w:r w:rsidR="001A42BE" w:rsidRPr="001A42BE">
        <w:rPr>
          <w:rFonts w:ascii="Times New Roman" w:hAnsi="Times New Roman" w:cs="Times New Roman"/>
          <w:sz w:val="28"/>
          <w:szCs w:val="28"/>
        </w:rPr>
        <w:t>(Приложени</w:t>
      </w:r>
      <w:r w:rsidR="001A42BE">
        <w:rPr>
          <w:rFonts w:ascii="Times New Roman" w:hAnsi="Times New Roman" w:cs="Times New Roman"/>
          <w:sz w:val="28"/>
          <w:szCs w:val="28"/>
        </w:rPr>
        <w:t>и</w:t>
      </w:r>
      <w:r w:rsidR="001A42BE" w:rsidRPr="001A42BE">
        <w:rPr>
          <w:rFonts w:ascii="Times New Roman" w:hAnsi="Times New Roman" w:cs="Times New Roman"/>
          <w:sz w:val="28"/>
          <w:szCs w:val="28"/>
        </w:rPr>
        <w:t xml:space="preserve"> А</w:t>
      </w:r>
      <w:r w:rsidR="001A42BE">
        <w:rPr>
          <w:rFonts w:ascii="Times New Roman" w:hAnsi="Times New Roman" w:cs="Times New Roman"/>
          <w:sz w:val="28"/>
          <w:szCs w:val="28"/>
        </w:rPr>
        <w:t>, Б, В</w:t>
      </w:r>
      <w:r w:rsidRPr="001A42BE">
        <w:rPr>
          <w:rFonts w:ascii="Times New Roman" w:hAnsi="Times New Roman" w:cs="Times New Roman"/>
          <w:sz w:val="28"/>
          <w:szCs w:val="28"/>
        </w:rPr>
        <w:t xml:space="preserve">). </w:t>
      </w:r>
    </w:p>
    <w:p w14:paraId="21D4CF2F" w14:textId="77777777" w:rsidR="00E927F6" w:rsidRPr="008F3097" w:rsidRDefault="00E927F6" w:rsidP="0047271E">
      <w:pPr>
        <w:spacing w:after="0" w:line="240" w:lineRule="auto"/>
        <w:rPr>
          <w:rFonts w:ascii="Times New Roman" w:hAnsi="Times New Roman" w:cs="Times New Roman"/>
          <w:sz w:val="28"/>
          <w:szCs w:val="28"/>
        </w:rPr>
      </w:pPr>
    </w:p>
    <w:p w14:paraId="7B493203" w14:textId="7C19F25A" w:rsidR="003C1A51" w:rsidRPr="0075563C" w:rsidRDefault="004F0BAB" w:rsidP="0047271E">
      <w:pPr>
        <w:spacing w:after="0" w:line="240" w:lineRule="auto"/>
        <w:rPr>
          <w:rFonts w:ascii="Times New Roman" w:hAnsi="Times New Roman" w:cs="Times New Roman"/>
          <w:sz w:val="28"/>
          <w:szCs w:val="28"/>
        </w:rPr>
      </w:pPr>
      <w:r w:rsidRPr="0075563C">
        <w:rPr>
          <w:rFonts w:ascii="Times New Roman" w:hAnsi="Times New Roman" w:cs="Times New Roman"/>
          <w:sz w:val="28"/>
          <w:szCs w:val="28"/>
        </w:rPr>
        <w:t xml:space="preserve">Таблица </w:t>
      </w:r>
      <w:r w:rsidR="0043290F" w:rsidRPr="0075563C">
        <w:rPr>
          <w:rFonts w:ascii="Times New Roman" w:hAnsi="Times New Roman" w:cs="Times New Roman"/>
          <w:sz w:val="28"/>
          <w:szCs w:val="28"/>
          <w:lang w:val="kk-KZ"/>
        </w:rPr>
        <w:t>2</w:t>
      </w:r>
      <w:r w:rsidRPr="0075563C">
        <w:rPr>
          <w:rFonts w:ascii="Times New Roman" w:hAnsi="Times New Roman" w:cs="Times New Roman"/>
          <w:sz w:val="28"/>
          <w:szCs w:val="28"/>
          <w:lang w:val="kk-KZ"/>
        </w:rPr>
        <w:t xml:space="preserve"> </w:t>
      </w:r>
      <w:r w:rsidR="0075563C">
        <w:rPr>
          <w:rFonts w:ascii="Times New Roman" w:hAnsi="Times New Roman" w:cs="Times New Roman"/>
          <w:sz w:val="28"/>
          <w:szCs w:val="28"/>
          <w:lang w:val="kk-KZ"/>
        </w:rPr>
        <w:t>‒</w:t>
      </w:r>
      <w:r w:rsidRPr="0075563C">
        <w:rPr>
          <w:rFonts w:ascii="Times New Roman" w:hAnsi="Times New Roman" w:cs="Times New Roman"/>
          <w:sz w:val="28"/>
          <w:szCs w:val="28"/>
        </w:rPr>
        <w:t xml:space="preserve"> Синтез аддуктов </w:t>
      </w:r>
      <w:r w:rsidR="008D277B">
        <w:rPr>
          <w:rFonts w:ascii="Times New Roman" w:hAnsi="Times New Roman" w:cs="Times New Roman"/>
          <w:sz w:val="28"/>
          <w:szCs w:val="28"/>
        </w:rPr>
        <w:t>Уги</w:t>
      </w:r>
      <w:r w:rsidR="00DE692A" w:rsidRPr="0075563C">
        <w:rPr>
          <w:rFonts w:ascii="Times New Roman" w:hAnsi="Times New Roman" w:cs="Times New Roman"/>
          <w:sz w:val="28"/>
          <w:szCs w:val="28"/>
        </w:rPr>
        <w:t xml:space="preserve"> 10</w:t>
      </w:r>
    </w:p>
    <w:p w14:paraId="4F2EF80D" w14:textId="77777777" w:rsidR="00DE692A" w:rsidRPr="0075563C" w:rsidRDefault="00DE692A" w:rsidP="0047271E">
      <w:pPr>
        <w:spacing w:after="0" w:line="240" w:lineRule="auto"/>
        <w:rPr>
          <w:rFonts w:ascii="Times New Roman" w:hAnsi="Times New Roman" w:cs="Times New Roman"/>
          <w:sz w:val="16"/>
          <w:szCs w:val="16"/>
        </w:rPr>
      </w:pPr>
    </w:p>
    <w:tbl>
      <w:tblPr>
        <w:tblW w:w="9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2184"/>
        <w:gridCol w:w="2141"/>
        <w:gridCol w:w="1844"/>
        <w:gridCol w:w="1264"/>
      </w:tblGrid>
      <w:tr w:rsidR="0075563C" w:rsidRPr="0075563C" w14:paraId="323510FE" w14:textId="77777777" w:rsidTr="0075563C">
        <w:trPr>
          <w:trHeight w:val="70"/>
          <w:jc w:val="center"/>
        </w:trPr>
        <w:tc>
          <w:tcPr>
            <w:tcW w:w="2100" w:type="dxa"/>
            <w:vAlign w:val="center"/>
          </w:tcPr>
          <w:p w14:paraId="11F65D6D" w14:textId="728FBBDF"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Масштаб</w:t>
            </w:r>
            <w:r w:rsidRPr="0075563C">
              <w:rPr>
                <w:rFonts w:ascii="Times New Roman" w:hAnsi="Times New Roman" w:cs="Times New Roman"/>
                <w:sz w:val="24"/>
                <w:szCs w:val="24"/>
              </w:rPr>
              <w:t xml:space="preserve">, </w:t>
            </w:r>
            <w:r w:rsidRPr="0075563C">
              <w:rPr>
                <w:rFonts w:ascii="Times New Roman" w:hAnsi="Times New Roman" w:cs="Times New Roman"/>
                <w:sz w:val="24"/>
                <w:szCs w:val="24"/>
                <w:lang w:val="kk-KZ"/>
              </w:rPr>
              <w:t>ммоль</w:t>
            </w:r>
          </w:p>
        </w:tc>
        <w:tc>
          <w:tcPr>
            <w:tcW w:w="2184" w:type="dxa"/>
            <w:vAlign w:val="center"/>
          </w:tcPr>
          <w:p w14:paraId="336AEC39" w14:textId="5745779C"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Концентрация</w:t>
            </w:r>
            <w:r w:rsidRPr="0075563C">
              <w:rPr>
                <w:rFonts w:ascii="Times New Roman" w:hAnsi="Times New Roman" w:cs="Times New Roman"/>
                <w:sz w:val="24"/>
                <w:szCs w:val="24"/>
              </w:rPr>
              <w:t>, M</w:t>
            </w:r>
          </w:p>
        </w:tc>
        <w:tc>
          <w:tcPr>
            <w:tcW w:w="2141" w:type="dxa"/>
            <w:vAlign w:val="center"/>
          </w:tcPr>
          <w:p w14:paraId="27F52771" w14:textId="77777777"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R</w:t>
            </w:r>
            <w:r w:rsidRPr="0075563C">
              <w:rPr>
                <w:rFonts w:ascii="Times New Roman" w:hAnsi="Times New Roman" w:cs="Times New Roman"/>
                <w:sz w:val="24"/>
                <w:szCs w:val="24"/>
                <w:vertAlign w:val="superscript"/>
              </w:rPr>
              <w:t>1</w:t>
            </w:r>
          </w:p>
        </w:tc>
        <w:tc>
          <w:tcPr>
            <w:tcW w:w="1844" w:type="dxa"/>
            <w:vAlign w:val="center"/>
          </w:tcPr>
          <w:p w14:paraId="02F6E0A3" w14:textId="091F8D38" w:rsidR="0075563C" w:rsidRPr="0075563C" w:rsidRDefault="008D277B" w:rsidP="007556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Уги</w:t>
            </w:r>
            <w:r w:rsidR="0075563C" w:rsidRPr="0075563C">
              <w:rPr>
                <w:rFonts w:ascii="Times New Roman" w:hAnsi="Times New Roman" w:cs="Times New Roman"/>
                <w:sz w:val="24"/>
                <w:szCs w:val="24"/>
              </w:rPr>
              <w:t xml:space="preserve"> </w:t>
            </w:r>
            <w:r w:rsidR="0075563C" w:rsidRPr="0075563C">
              <w:rPr>
                <w:rFonts w:ascii="Times New Roman" w:hAnsi="Times New Roman" w:cs="Times New Roman"/>
                <w:sz w:val="24"/>
                <w:szCs w:val="24"/>
                <w:lang w:val="kk-KZ"/>
              </w:rPr>
              <w:t>аддукт</w:t>
            </w:r>
            <w:r w:rsidR="0075563C" w:rsidRPr="0075563C">
              <w:rPr>
                <w:rFonts w:ascii="Times New Roman" w:hAnsi="Times New Roman" w:cs="Times New Roman"/>
                <w:sz w:val="24"/>
                <w:szCs w:val="24"/>
              </w:rPr>
              <w:t xml:space="preserve"> </w:t>
            </w:r>
            <w:r w:rsidR="0075563C" w:rsidRPr="0075563C">
              <w:rPr>
                <w:rFonts w:ascii="Times New Roman" w:hAnsi="Times New Roman" w:cs="Times New Roman"/>
                <w:bCs/>
                <w:i/>
                <w:sz w:val="24"/>
                <w:szCs w:val="24"/>
              </w:rPr>
              <w:t>10</w:t>
            </w:r>
          </w:p>
        </w:tc>
        <w:tc>
          <w:tcPr>
            <w:tcW w:w="1264" w:type="dxa"/>
            <w:vAlign w:val="center"/>
          </w:tcPr>
          <w:p w14:paraId="541484BC" w14:textId="70F3FBF9" w:rsidR="0075563C" w:rsidRPr="0075563C" w:rsidRDefault="0075563C" w:rsidP="0075563C">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lang w:val="kk-KZ"/>
              </w:rPr>
              <w:t>Выход</w:t>
            </w:r>
            <w:r w:rsidRPr="0075563C">
              <w:rPr>
                <w:rFonts w:ascii="Times New Roman" w:hAnsi="Times New Roman" w:cs="Times New Roman"/>
                <w:sz w:val="24"/>
                <w:szCs w:val="24"/>
              </w:rPr>
              <w:t>, %</w:t>
            </w:r>
          </w:p>
        </w:tc>
      </w:tr>
      <w:tr w:rsidR="0075563C" w:rsidRPr="0075563C" w14:paraId="0588F43F" w14:textId="77777777" w:rsidTr="0075563C">
        <w:trPr>
          <w:jc w:val="center"/>
        </w:trPr>
        <w:tc>
          <w:tcPr>
            <w:tcW w:w="2100" w:type="dxa"/>
          </w:tcPr>
          <w:p w14:paraId="128C6A4E"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84" w:type="dxa"/>
          </w:tcPr>
          <w:p w14:paraId="2FD70090" w14:textId="02443561"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663D6010"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i/>
                <w:iCs/>
                <w:sz w:val="24"/>
                <w:szCs w:val="24"/>
              </w:rPr>
              <w:t>t</w:t>
            </w:r>
            <w:r w:rsidRPr="0075563C">
              <w:rPr>
                <w:rFonts w:ascii="Times New Roman" w:hAnsi="Times New Roman" w:cs="Times New Roman"/>
                <w:sz w:val="24"/>
                <w:szCs w:val="24"/>
              </w:rPr>
              <w:t>Bu</w:t>
            </w:r>
          </w:p>
        </w:tc>
        <w:tc>
          <w:tcPr>
            <w:tcW w:w="1844" w:type="dxa"/>
          </w:tcPr>
          <w:p w14:paraId="5B9B3827" w14:textId="77777777" w:rsidR="0075563C" w:rsidRPr="0075563C" w:rsidRDefault="0075563C" w:rsidP="0047271E">
            <w:pPr>
              <w:spacing w:after="0" w:line="240" w:lineRule="auto"/>
              <w:rPr>
                <w:rFonts w:ascii="Times New Roman" w:hAnsi="Times New Roman" w:cs="Times New Roman"/>
                <w:bCs/>
                <w:i/>
                <w:sz w:val="24"/>
                <w:szCs w:val="24"/>
              </w:rPr>
            </w:pPr>
            <w:r w:rsidRPr="0075563C">
              <w:rPr>
                <w:rFonts w:ascii="Times New Roman" w:hAnsi="Times New Roman" w:cs="Times New Roman"/>
                <w:bCs/>
                <w:i/>
                <w:sz w:val="24"/>
                <w:szCs w:val="24"/>
              </w:rPr>
              <w:t>10a</w:t>
            </w:r>
          </w:p>
        </w:tc>
        <w:tc>
          <w:tcPr>
            <w:tcW w:w="1264" w:type="dxa"/>
          </w:tcPr>
          <w:p w14:paraId="6CC6110C"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84</w:t>
            </w:r>
            <w:r w:rsidRPr="0075563C">
              <w:rPr>
                <w:rFonts w:ascii="Times New Roman" w:hAnsi="Times New Roman" w:cs="Times New Roman"/>
                <w:sz w:val="24"/>
                <w:szCs w:val="24"/>
                <w:vertAlign w:val="superscript"/>
              </w:rPr>
              <w:t>a</w:t>
            </w:r>
          </w:p>
        </w:tc>
      </w:tr>
      <w:tr w:rsidR="0075563C" w:rsidRPr="0075563C" w14:paraId="03A5A334" w14:textId="77777777" w:rsidTr="0075563C">
        <w:trPr>
          <w:jc w:val="center"/>
        </w:trPr>
        <w:tc>
          <w:tcPr>
            <w:tcW w:w="2100" w:type="dxa"/>
          </w:tcPr>
          <w:p w14:paraId="3B8870B3"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84" w:type="dxa"/>
          </w:tcPr>
          <w:p w14:paraId="7C585D2A" w14:textId="0DC06EBB"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0.06</w:t>
            </w:r>
          </w:p>
        </w:tc>
        <w:tc>
          <w:tcPr>
            <w:tcW w:w="2141" w:type="dxa"/>
          </w:tcPr>
          <w:p w14:paraId="64FB01CD"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i/>
                <w:iCs/>
                <w:sz w:val="24"/>
                <w:szCs w:val="24"/>
              </w:rPr>
              <w:t>t</w:t>
            </w:r>
            <w:r w:rsidRPr="0075563C">
              <w:rPr>
                <w:rFonts w:ascii="Times New Roman" w:hAnsi="Times New Roman" w:cs="Times New Roman"/>
                <w:sz w:val="24"/>
                <w:szCs w:val="24"/>
              </w:rPr>
              <w:t>Bu</w:t>
            </w:r>
          </w:p>
        </w:tc>
        <w:tc>
          <w:tcPr>
            <w:tcW w:w="1844" w:type="dxa"/>
          </w:tcPr>
          <w:p w14:paraId="0C8104E5" w14:textId="77777777" w:rsidR="0075563C" w:rsidRPr="0075563C" w:rsidRDefault="0075563C" w:rsidP="0047271E">
            <w:pPr>
              <w:spacing w:after="0" w:line="240" w:lineRule="auto"/>
              <w:rPr>
                <w:rFonts w:ascii="Times New Roman" w:hAnsi="Times New Roman" w:cs="Times New Roman"/>
                <w:i/>
                <w:sz w:val="24"/>
                <w:szCs w:val="24"/>
              </w:rPr>
            </w:pPr>
            <w:r w:rsidRPr="0075563C">
              <w:rPr>
                <w:rFonts w:ascii="Times New Roman" w:hAnsi="Times New Roman" w:cs="Times New Roman"/>
                <w:bCs/>
                <w:i/>
                <w:sz w:val="24"/>
                <w:szCs w:val="24"/>
              </w:rPr>
              <w:t>10a</w:t>
            </w:r>
          </w:p>
        </w:tc>
        <w:tc>
          <w:tcPr>
            <w:tcW w:w="1264" w:type="dxa"/>
          </w:tcPr>
          <w:p w14:paraId="4CA57C7D"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70</w:t>
            </w:r>
            <w:r w:rsidRPr="0075563C">
              <w:rPr>
                <w:rFonts w:ascii="Times New Roman" w:hAnsi="Times New Roman" w:cs="Times New Roman"/>
                <w:sz w:val="24"/>
                <w:szCs w:val="24"/>
                <w:vertAlign w:val="superscript"/>
              </w:rPr>
              <w:t>a</w:t>
            </w:r>
          </w:p>
        </w:tc>
      </w:tr>
      <w:tr w:rsidR="0075563C" w:rsidRPr="0075563C" w14:paraId="42E0B7A8" w14:textId="77777777" w:rsidTr="0075563C">
        <w:trPr>
          <w:jc w:val="center"/>
        </w:trPr>
        <w:tc>
          <w:tcPr>
            <w:tcW w:w="2100" w:type="dxa"/>
          </w:tcPr>
          <w:p w14:paraId="3CD32948"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184" w:type="dxa"/>
          </w:tcPr>
          <w:p w14:paraId="0BE38720" w14:textId="2A64C105"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32C3938B"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i/>
                <w:iCs/>
                <w:sz w:val="24"/>
                <w:szCs w:val="24"/>
              </w:rPr>
              <w:t>t</w:t>
            </w:r>
            <w:r w:rsidRPr="0075563C">
              <w:rPr>
                <w:rFonts w:ascii="Times New Roman" w:hAnsi="Times New Roman" w:cs="Times New Roman"/>
                <w:sz w:val="24"/>
                <w:szCs w:val="24"/>
              </w:rPr>
              <w:t>Bu</w:t>
            </w:r>
          </w:p>
        </w:tc>
        <w:tc>
          <w:tcPr>
            <w:tcW w:w="1844" w:type="dxa"/>
          </w:tcPr>
          <w:p w14:paraId="140008D3" w14:textId="77777777" w:rsidR="0075563C" w:rsidRPr="0075563C" w:rsidRDefault="0075563C" w:rsidP="0047271E">
            <w:pPr>
              <w:spacing w:after="0" w:line="240" w:lineRule="auto"/>
              <w:rPr>
                <w:rFonts w:ascii="Times New Roman" w:hAnsi="Times New Roman" w:cs="Times New Roman"/>
                <w:i/>
                <w:sz w:val="24"/>
                <w:szCs w:val="24"/>
              </w:rPr>
            </w:pPr>
            <w:r w:rsidRPr="0075563C">
              <w:rPr>
                <w:rFonts w:ascii="Times New Roman" w:hAnsi="Times New Roman" w:cs="Times New Roman"/>
                <w:bCs/>
                <w:i/>
                <w:sz w:val="24"/>
                <w:szCs w:val="24"/>
              </w:rPr>
              <w:t>10a</w:t>
            </w:r>
          </w:p>
        </w:tc>
        <w:tc>
          <w:tcPr>
            <w:tcW w:w="1264" w:type="dxa"/>
          </w:tcPr>
          <w:p w14:paraId="605F4B83"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76</w:t>
            </w:r>
            <w:r w:rsidRPr="0075563C">
              <w:rPr>
                <w:rFonts w:ascii="Times New Roman" w:hAnsi="Times New Roman" w:cs="Times New Roman"/>
                <w:sz w:val="24"/>
                <w:szCs w:val="24"/>
                <w:vertAlign w:val="superscript"/>
              </w:rPr>
              <w:t>b</w:t>
            </w:r>
          </w:p>
        </w:tc>
      </w:tr>
      <w:tr w:rsidR="0075563C" w:rsidRPr="0075563C" w14:paraId="2BA36C47" w14:textId="77777777" w:rsidTr="0075563C">
        <w:trPr>
          <w:jc w:val="center"/>
        </w:trPr>
        <w:tc>
          <w:tcPr>
            <w:tcW w:w="2100" w:type="dxa"/>
          </w:tcPr>
          <w:p w14:paraId="0FCED54A"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184" w:type="dxa"/>
          </w:tcPr>
          <w:p w14:paraId="0CD93840" w14:textId="764DB96D"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044FA3DB"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Et</w:t>
            </w:r>
          </w:p>
        </w:tc>
        <w:tc>
          <w:tcPr>
            <w:tcW w:w="1844" w:type="dxa"/>
          </w:tcPr>
          <w:p w14:paraId="7E4DA94C" w14:textId="77777777" w:rsidR="0075563C" w:rsidRPr="0075563C" w:rsidRDefault="0075563C" w:rsidP="0047271E">
            <w:pPr>
              <w:spacing w:after="0" w:line="240" w:lineRule="auto"/>
              <w:rPr>
                <w:rFonts w:ascii="Times New Roman" w:hAnsi="Times New Roman" w:cs="Times New Roman"/>
                <w:bCs/>
                <w:i/>
                <w:sz w:val="24"/>
                <w:szCs w:val="24"/>
              </w:rPr>
            </w:pPr>
            <w:r w:rsidRPr="0075563C">
              <w:rPr>
                <w:rFonts w:ascii="Times New Roman" w:hAnsi="Times New Roman" w:cs="Times New Roman"/>
                <w:bCs/>
                <w:i/>
                <w:sz w:val="24"/>
                <w:szCs w:val="24"/>
              </w:rPr>
              <w:t>10b</w:t>
            </w:r>
          </w:p>
        </w:tc>
        <w:tc>
          <w:tcPr>
            <w:tcW w:w="1264" w:type="dxa"/>
          </w:tcPr>
          <w:p w14:paraId="0464D747"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32</w:t>
            </w:r>
            <w:r w:rsidRPr="0075563C">
              <w:rPr>
                <w:rFonts w:ascii="Times New Roman" w:hAnsi="Times New Roman" w:cs="Times New Roman"/>
                <w:sz w:val="24"/>
                <w:szCs w:val="24"/>
                <w:vertAlign w:val="superscript"/>
              </w:rPr>
              <w:t>b</w:t>
            </w:r>
          </w:p>
        </w:tc>
      </w:tr>
      <w:tr w:rsidR="0075563C" w:rsidRPr="0075563C" w14:paraId="1935CE38" w14:textId="77777777" w:rsidTr="0075563C">
        <w:trPr>
          <w:jc w:val="center"/>
        </w:trPr>
        <w:tc>
          <w:tcPr>
            <w:tcW w:w="2100" w:type="dxa"/>
          </w:tcPr>
          <w:p w14:paraId="69001ECB"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1</w:t>
            </w:r>
          </w:p>
        </w:tc>
        <w:tc>
          <w:tcPr>
            <w:tcW w:w="2184" w:type="dxa"/>
          </w:tcPr>
          <w:p w14:paraId="44AA4EBA" w14:textId="1ECF77EC"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549B0E82"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4-Me-C</w:t>
            </w:r>
            <w:r w:rsidRPr="0075563C">
              <w:rPr>
                <w:rFonts w:ascii="Times New Roman" w:hAnsi="Times New Roman" w:cs="Times New Roman"/>
                <w:sz w:val="24"/>
                <w:szCs w:val="24"/>
                <w:vertAlign w:val="subscript"/>
              </w:rPr>
              <w:t>6</w:t>
            </w:r>
            <w:r w:rsidRPr="0075563C">
              <w:rPr>
                <w:rFonts w:ascii="Times New Roman" w:hAnsi="Times New Roman" w:cs="Times New Roman"/>
                <w:sz w:val="24"/>
                <w:szCs w:val="24"/>
              </w:rPr>
              <w:t>H</w:t>
            </w:r>
            <w:r w:rsidRPr="0075563C">
              <w:rPr>
                <w:rFonts w:ascii="Times New Roman" w:hAnsi="Times New Roman" w:cs="Times New Roman"/>
                <w:sz w:val="24"/>
                <w:szCs w:val="24"/>
                <w:vertAlign w:val="subscript"/>
              </w:rPr>
              <w:t>4</w:t>
            </w:r>
          </w:p>
        </w:tc>
        <w:tc>
          <w:tcPr>
            <w:tcW w:w="1844" w:type="dxa"/>
          </w:tcPr>
          <w:p w14:paraId="5B88825E" w14:textId="77777777" w:rsidR="0075563C" w:rsidRPr="0075563C" w:rsidRDefault="0075563C" w:rsidP="0047271E">
            <w:pPr>
              <w:spacing w:after="0" w:line="240" w:lineRule="auto"/>
              <w:rPr>
                <w:rFonts w:ascii="Times New Roman" w:hAnsi="Times New Roman" w:cs="Times New Roman"/>
                <w:bCs/>
                <w:i/>
                <w:sz w:val="24"/>
                <w:szCs w:val="24"/>
              </w:rPr>
            </w:pPr>
            <w:r w:rsidRPr="0075563C">
              <w:rPr>
                <w:rFonts w:ascii="Times New Roman" w:hAnsi="Times New Roman" w:cs="Times New Roman"/>
                <w:bCs/>
                <w:i/>
                <w:sz w:val="24"/>
                <w:szCs w:val="24"/>
              </w:rPr>
              <w:t>10c</w:t>
            </w:r>
          </w:p>
        </w:tc>
        <w:tc>
          <w:tcPr>
            <w:tcW w:w="1264" w:type="dxa"/>
          </w:tcPr>
          <w:p w14:paraId="1EFE34A1"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40</w:t>
            </w:r>
            <w:r w:rsidRPr="0075563C">
              <w:rPr>
                <w:rFonts w:ascii="Times New Roman" w:hAnsi="Times New Roman" w:cs="Times New Roman"/>
                <w:sz w:val="24"/>
                <w:szCs w:val="24"/>
                <w:vertAlign w:val="superscript"/>
              </w:rPr>
              <w:t>b</w:t>
            </w:r>
          </w:p>
        </w:tc>
      </w:tr>
      <w:tr w:rsidR="0075563C" w:rsidRPr="0075563C" w14:paraId="1ECD1BD5" w14:textId="77777777" w:rsidTr="0075563C">
        <w:trPr>
          <w:jc w:val="center"/>
        </w:trPr>
        <w:tc>
          <w:tcPr>
            <w:tcW w:w="2100" w:type="dxa"/>
          </w:tcPr>
          <w:p w14:paraId="4DCD3255"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184" w:type="dxa"/>
          </w:tcPr>
          <w:p w14:paraId="5410D7A5" w14:textId="18384CD0"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252DBCF2"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4-Br-C</w:t>
            </w:r>
            <w:r w:rsidRPr="0075563C">
              <w:rPr>
                <w:rFonts w:ascii="Times New Roman" w:hAnsi="Times New Roman" w:cs="Times New Roman"/>
                <w:sz w:val="24"/>
                <w:szCs w:val="24"/>
                <w:vertAlign w:val="subscript"/>
              </w:rPr>
              <w:t>6</w:t>
            </w:r>
            <w:r w:rsidRPr="0075563C">
              <w:rPr>
                <w:rFonts w:ascii="Times New Roman" w:hAnsi="Times New Roman" w:cs="Times New Roman"/>
                <w:sz w:val="24"/>
                <w:szCs w:val="24"/>
              </w:rPr>
              <w:t>H</w:t>
            </w:r>
            <w:r w:rsidRPr="0075563C">
              <w:rPr>
                <w:rFonts w:ascii="Times New Roman" w:hAnsi="Times New Roman" w:cs="Times New Roman"/>
                <w:sz w:val="24"/>
                <w:szCs w:val="24"/>
                <w:vertAlign w:val="subscript"/>
              </w:rPr>
              <w:t>4</w:t>
            </w:r>
          </w:p>
        </w:tc>
        <w:tc>
          <w:tcPr>
            <w:tcW w:w="1844" w:type="dxa"/>
          </w:tcPr>
          <w:p w14:paraId="66B647E2" w14:textId="77777777" w:rsidR="0075563C" w:rsidRPr="0075563C" w:rsidRDefault="0075563C" w:rsidP="0047271E">
            <w:pPr>
              <w:spacing w:after="0" w:line="240" w:lineRule="auto"/>
              <w:rPr>
                <w:rFonts w:ascii="Times New Roman" w:hAnsi="Times New Roman" w:cs="Times New Roman"/>
                <w:bCs/>
                <w:i/>
                <w:sz w:val="24"/>
                <w:szCs w:val="24"/>
              </w:rPr>
            </w:pPr>
            <w:r w:rsidRPr="0075563C">
              <w:rPr>
                <w:rFonts w:ascii="Times New Roman" w:hAnsi="Times New Roman" w:cs="Times New Roman"/>
                <w:bCs/>
                <w:i/>
                <w:sz w:val="24"/>
                <w:szCs w:val="24"/>
              </w:rPr>
              <w:t>10d</w:t>
            </w:r>
          </w:p>
        </w:tc>
        <w:tc>
          <w:tcPr>
            <w:tcW w:w="1264" w:type="dxa"/>
          </w:tcPr>
          <w:p w14:paraId="79F09D3D"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68</w:t>
            </w:r>
            <w:r w:rsidRPr="0075563C">
              <w:rPr>
                <w:rFonts w:ascii="Times New Roman" w:hAnsi="Times New Roman" w:cs="Times New Roman"/>
                <w:sz w:val="24"/>
                <w:szCs w:val="24"/>
                <w:vertAlign w:val="superscript"/>
              </w:rPr>
              <w:t>b</w:t>
            </w:r>
          </w:p>
        </w:tc>
      </w:tr>
      <w:tr w:rsidR="0075563C" w:rsidRPr="0075563C" w14:paraId="2405492F" w14:textId="77777777" w:rsidTr="0075563C">
        <w:trPr>
          <w:jc w:val="center"/>
        </w:trPr>
        <w:tc>
          <w:tcPr>
            <w:tcW w:w="2100" w:type="dxa"/>
          </w:tcPr>
          <w:p w14:paraId="5C73E959" w14:textId="77777777"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0.8</w:t>
            </w:r>
          </w:p>
        </w:tc>
        <w:tc>
          <w:tcPr>
            <w:tcW w:w="2184" w:type="dxa"/>
          </w:tcPr>
          <w:p w14:paraId="65CBE0DC" w14:textId="42E78441" w:rsidR="0075563C" w:rsidRPr="0075563C" w:rsidRDefault="0075563C" w:rsidP="0047271E">
            <w:pPr>
              <w:spacing w:after="0" w:line="240" w:lineRule="auto"/>
              <w:jc w:val="center"/>
              <w:rPr>
                <w:rFonts w:ascii="Times New Roman" w:hAnsi="Times New Roman" w:cs="Times New Roman"/>
                <w:sz w:val="24"/>
                <w:szCs w:val="24"/>
              </w:rPr>
            </w:pPr>
            <w:r w:rsidRPr="0075563C">
              <w:rPr>
                <w:rFonts w:ascii="Times New Roman" w:hAnsi="Times New Roman" w:cs="Times New Roman"/>
                <w:sz w:val="24"/>
                <w:szCs w:val="24"/>
              </w:rPr>
              <w:t>0.3</w:t>
            </w:r>
          </w:p>
        </w:tc>
        <w:tc>
          <w:tcPr>
            <w:tcW w:w="2141" w:type="dxa"/>
          </w:tcPr>
          <w:p w14:paraId="597E367B"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bCs/>
                <w:sz w:val="24"/>
                <w:szCs w:val="24"/>
              </w:rPr>
              <w:t>3,4,5-tri-MeO-C</w:t>
            </w:r>
            <w:r w:rsidRPr="0075563C">
              <w:rPr>
                <w:rFonts w:ascii="Times New Roman" w:hAnsi="Times New Roman" w:cs="Times New Roman"/>
                <w:bCs/>
                <w:sz w:val="24"/>
                <w:szCs w:val="24"/>
                <w:vertAlign w:val="subscript"/>
              </w:rPr>
              <w:t>6</w:t>
            </w:r>
            <w:r w:rsidRPr="0075563C">
              <w:rPr>
                <w:rFonts w:ascii="Times New Roman" w:hAnsi="Times New Roman" w:cs="Times New Roman"/>
                <w:bCs/>
                <w:sz w:val="24"/>
                <w:szCs w:val="24"/>
              </w:rPr>
              <w:t>H</w:t>
            </w:r>
            <w:r w:rsidRPr="0075563C">
              <w:rPr>
                <w:rFonts w:ascii="Times New Roman" w:hAnsi="Times New Roman" w:cs="Times New Roman"/>
                <w:bCs/>
                <w:sz w:val="24"/>
                <w:szCs w:val="24"/>
                <w:vertAlign w:val="subscript"/>
              </w:rPr>
              <w:t>2</w:t>
            </w:r>
          </w:p>
        </w:tc>
        <w:tc>
          <w:tcPr>
            <w:tcW w:w="1844" w:type="dxa"/>
          </w:tcPr>
          <w:p w14:paraId="59FCEF5D" w14:textId="77777777" w:rsidR="0075563C" w:rsidRPr="0075563C" w:rsidRDefault="0075563C" w:rsidP="0047271E">
            <w:pPr>
              <w:spacing w:after="0" w:line="240" w:lineRule="auto"/>
              <w:rPr>
                <w:rFonts w:ascii="Times New Roman" w:hAnsi="Times New Roman" w:cs="Times New Roman"/>
                <w:bCs/>
                <w:i/>
                <w:sz w:val="24"/>
                <w:szCs w:val="24"/>
              </w:rPr>
            </w:pPr>
            <w:r w:rsidRPr="0075563C">
              <w:rPr>
                <w:rFonts w:ascii="Times New Roman" w:hAnsi="Times New Roman" w:cs="Times New Roman"/>
                <w:bCs/>
                <w:i/>
                <w:sz w:val="24"/>
                <w:szCs w:val="24"/>
              </w:rPr>
              <w:t>10e</w:t>
            </w:r>
          </w:p>
        </w:tc>
        <w:tc>
          <w:tcPr>
            <w:tcW w:w="1264" w:type="dxa"/>
          </w:tcPr>
          <w:p w14:paraId="5777A517" w14:textId="77777777" w:rsidR="0075563C" w:rsidRPr="0075563C" w:rsidRDefault="0075563C" w:rsidP="0047271E">
            <w:pPr>
              <w:spacing w:after="0" w:line="240" w:lineRule="auto"/>
              <w:rPr>
                <w:rFonts w:ascii="Times New Roman" w:hAnsi="Times New Roman" w:cs="Times New Roman"/>
                <w:sz w:val="24"/>
                <w:szCs w:val="24"/>
              </w:rPr>
            </w:pPr>
            <w:r w:rsidRPr="0075563C">
              <w:rPr>
                <w:rFonts w:ascii="Times New Roman" w:hAnsi="Times New Roman" w:cs="Times New Roman"/>
                <w:sz w:val="24"/>
                <w:szCs w:val="24"/>
              </w:rPr>
              <w:t>53</w:t>
            </w:r>
            <w:r w:rsidRPr="0075563C">
              <w:rPr>
                <w:rFonts w:ascii="Times New Roman" w:hAnsi="Times New Roman" w:cs="Times New Roman"/>
                <w:sz w:val="24"/>
                <w:szCs w:val="24"/>
                <w:vertAlign w:val="superscript"/>
              </w:rPr>
              <w:t>b</w:t>
            </w:r>
          </w:p>
        </w:tc>
      </w:tr>
    </w:tbl>
    <w:p w14:paraId="627E75E5" w14:textId="77777777" w:rsidR="00051DD7" w:rsidRPr="008F3097" w:rsidRDefault="00051DD7" w:rsidP="0047271E">
      <w:pPr>
        <w:spacing w:after="0" w:line="240" w:lineRule="auto"/>
        <w:jc w:val="both"/>
        <w:rPr>
          <w:rFonts w:ascii="Times New Roman" w:hAnsi="Times New Roman" w:cs="Times New Roman"/>
          <w:sz w:val="28"/>
          <w:szCs w:val="28"/>
        </w:rPr>
      </w:pPr>
    </w:p>
    <w:p w14:paraId="79FE9E17" w14:textId="132E63B1" w:rsidR="003C1A51" w:rsidRPr="008F3097" w:rsidRDefault="004A2B1E" w:rsidP="0075563C">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rPr>
        <w:t>Взаимодействие параметилбензальдегида 9</w:t>
      </w:r>
      <w:r w:rsidRPr="008F3097">
        <w:rPr>
          <w:rFonts w:ascii="Times New Roman" w:hAnsi="Times New Roman" w:cs="Times New Roman"/>
          <w:sz w:val="28"/>
          <w:szCs w:val="28"/>
          <w:lang w:val="en-US"/>
        </w:rPr>
        <w:t>c</w:t>
      </w:r>
      <w:r w:rsidRPr="008F3097">
        <w:rPr>
          <w:rFonts w:ascii="Times New Roman" w:hAnsi="Times New Roman" w:cs="Times New Roman"/>
          <w:sz w:val="28"/>
          <w:szCs w:val="28"/>
        </w:rPr>
        <w:t xml:space="preserve"> с пропиоловой кислотой 3, трет-бутилизоцианидом 6 и этаноламином 8 дает 40%, что в результате привело к неудовлетворительному результату (</w:t>
      </w:r>
      <w:r w:rsidR="0075563C" w:rsidRPr="008F3097">
        <w:rPr>
          <w:rFonts w:ascii="Times New Roman" w:hAnsi="Times New Roman" w:cs="Times New Roman"/>
          <w:sz w:val="28"/>
          <w:szCs w:val="28"/>
        </w:rPr>
        <w:t xml:space="preserve">таблица </w:t>
      </w:r>
      <w:r w:rsidRPr="008F3097">
        <w:rPr>
          <w:rFonts w:ascii="Times New Roman" w:hAnsi="Times New Roman" w:cs="Times New Roman"/>
          <w:sz w:val="28"/>
          <w:szCs w:val="28"/>
          <w:lang w:val="kk-KZ"/>
        </w:rPr>
        <w:t>2</w:t>
      </w:r>
      <w:r w:rsidRPr="008F3097">
        <w:rPr>
          <w:rFonts w:ascii="Times New Roman" w:hAnsi="Times New Roman" w:cs="Times New Roman"/>
          <w:sz w:val="28"/>
          <w:szCs w:val="28"/>
        </w:rPr>
        <w:t xml:space="preserve">, запись 5) (спектры ЯМР прилагаются в </w:t>
      </w:r>
      <w:r w:rsidR="001A42BE" w:rsidRPr="008F3097">
        <w:rPr>
          <w:rFonts w:ascii="Times New Roman" w:hAnsi="Times New Roman" w:cs="Times New Roman"/>
          <w:sz w:val="28"/>
          <w:szCs w:val="28"/>
        </w:rPr>
        <w:t>Приложени</w:t>
      </w:r>
      <w:r w:rsidR="00A867FD">
        <w:rPr>
          <w:rFonts w:ascii="Times New Roman" w:hAnsi="Times New Roman" w:cs="Times New Roman"/>
          <w:sz w:val="28"/>
          <w:szCs w:val="28"/>
        </w:rPr>
        <w:t>ях</w:t>
      </w:r>
      <w:r w:rsidR="001A42BE">
        <w:rPr>
          <w:rFonts w:ascii="Times New Roman" w:hAnsi="Times New Roman" w:cs="Times New Roman"/>
          <w:sz w:val="28"/>
          <w:szCs w:val="28"/>
        </w:rPr>
        <w:t xml:space="preserve"> А, Б, В</w:t>
      </w:r>
      <w:r w:rsidRPr="008F3097">
        <w:rPr>
          <w:rFonts w:ascii="Times New Roman" w:hAnsi="Times New Roman" w:cs="Times New Roman"/>
          <w:sz w:val="28"/>
          <w:szCs w:val="28"/>
        </w:rPr>
        <w:t>).</w:t>
      </w:r>
      <w:r w:rsidR="00E927F6">
        <w:rPr>
          <w:rFonts w:ascii="Times New Roman" w:hAnsi="Times New Roman" w:cs="Times New Roman"/>
          <w:sz w:val="28"/>
          <w:szCs w:val="28"/>
          <w:lang w:val="kk-KZ"/>
        </w:rPr>
        <w:t xml:space="preserve"> </w:t>
      </w:r>
      <w:r w:rsidR="003C1A51" w:rsidRPr="008F3097">
        <w:rPr>
          <w:rFonts w:ascii="Times New Roman" w:hAnsi="Times New Roman" w:cs="Times New Roman"/>
          <w:sz w:val="28"/>
          <w:szCs w:val="28"/>
          <w:lang w:val="kk-KZ"/>
        </w:rPr>
        <w:t xml:space="preserve">Применение электроноакцепторного парабромбензальдегида 9d вместо традиционного альдегида демонстрирует получение соответствующих аддуктов </w:t>
      </w:r>
      <w:r w:rsidR="008D277B">
        <w:rPr>
          <w:rFonts w:ascii="Times New Roman" w:hAnsi="Times New Roman" w:cs="Times New Roman"/>
          <w:sz w:val="28"/>
          <w:szCs w:val="28"/>
          <w:lang w:val="kk-KZ"/>
        </w:rPr>
        <w:t>Уги</w:t>
      </w:r>
      <w:r w:rsidR="003C1A51" w:rsidRPr="008F3097">
        <w:rPr>
          <w:rFonts w:ascii="Times New Roman" w:hAnsi="Times New Roman" w:cs="Times New Roman"/>
          <w:sz w:val="28"/>
          <w:szCs w:val="28"/>
          <w:lang w:val="kk-KZ"/>
        </w:rPr>
        <w:t>, сод</w:t>
      </w:r>
      <w:r w:rsidR="0049210A" w:rsidRPr="008F3097">
        <w:rPr>
          <w:rFonts w:ascii="Times New Roman" w:hAnsi="Times New Roman" w:cs="Times New Roman"/>
          <w:sz w:val="28"/>
          <w:szCs w:val="28"/>
          <w:lang w:val="kk-KZ"/>
        </w:rPr>
        <w:t>ержа</w:t>
      </w:r>
      <w:r w:rsidR="0043290F" w:rsidRPr="008F3097">
        <w:rPr>
          <w:rFonts w:ascii="Times New Roman" w:hAnsi="Times New Roman" w:cs="Times New Roman"/>
          <w:sz w:val="28"/>
          <w:szCs w:val="28"/>
          <w:lang w:val="kk-KZ"/>
        </w:rPr>
        <w:t>ние которых равно 68% (таблица 2</w:t>
      </w:r>
      <w:r w:rsidR="003C1A51" w:rsidRPr="008F3097">
        <w:rPr>
          <w:rFonts w:ascii="Times New Roman" w:hAnsi="Times New Roman" w:cs="Times New Roman"/>
          <w:sz w:val="28"/>
          <w:szCs w:val="28"/>
          <w:lang w:val="kk-KZ"/>
        </w:rPr>
        <w:t xml:space="preserve">, запись 6). Кроме того, использование объемного электронодонорного 3,4,5-триметоксибензальдегида 9e в четырехкомпонентной реакции </w:t>
      </w:r>
      <w:r w:rsidR="008D277B">
        <w:rPr>
          <w:rFonts w:ascii="Times New Roman" w:hAnsi="Times New Roman" w:cs="Times New Roman"/>
          <w:sz w:val="28"/>
          <w:szCs w:val="28"/>
          <w:lang w:val="kk-KZ"/>
        </w:rPr>
        <w:t>Уги</w:t>
      </w:r>
      <w:r w:rsidR="003C1A51" w:rsidRPr="008F3097">
        <w:rPr>
          <w:rFonts w:ascii="Times New Roman" w:hAnsi="Times New Roman" w:cs="Times New Roman"/>
          <w:sz w:val="28"/>
          <w:szCs w:val="28"/>
          <w:lang w:val="kk-KZ"/>
        </w:rPr>
        <w:t xml:space="preserve"> позволяет получать аддукты с умеренными и хорошими выходами 53% (табл</w:t>
      </w:r>
      <w:r w:rsidR="0075563C">
        <w:rPr>
          <w:rFonts w:ascii="Times New Roman" w:hAnsi="Times New Roman" w:cs="Times New Roman"/>
          <w:sz w:val="28"/>
          <w:szCs w:val="28"/>
          <w:lang w:val="kk-KZ"/>
        </w:rPr>
        <w:t>ица</w:t>
      </w:r>
      <w:r w:rsidR="003C1A51" w:rsidRPr="008F3097">
        <w:rPr>
          <w:rFonts w:ascii="Times New Roman" w:hAnsi="Times New Roman" w:cs="Times New Roman"/>
          <w:sz w:val="28"/>
          <w:szCs w:val="28"/>
          <w:lang w:val="kk-KZ"/>
        </w:rPr>
        <w:t xml:space="preserve"> 2, запись 7). Уменьшенный выход можно объяснить потерями продукта при выделении колоночной хроматографией.</w:t>
      </w:r>
    </w:p>
    <w:p w14:paraId="62A02E65" w14:textId="7506E84C" w:rsidR="00DE692A" w:rsidRPr="008F3097" w:rsidRDefault="003C1A51" w:rsidP="0075563C">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Для всех вышеописанных синтезов использовался полярный протонный растворитель, а именно метанол (MeOH), поскольку для четырехкомпонентных реакций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этот тип растворителей работает хорошо. Напротив, для трехкомпонентных реакций Пассерини (P-3CR) более предпочтительными являются аполярно-протонные растворители, например дихлорметан (DCM) и тетрагидрофуран (THF). Считается, что вероятный механизм P-3CR включает ключевой промежуточный оксо-компонент стереогенной стадии, где его карбонильная активность увеличивается, что приводит к нуклеофильной атаке изоцианида, тогда как для U-4CR основным промежуточным продуктом является менее реакционноспособное основание Шиффа, чем оксо-компонент P-3CR. Промежуточное соединение U-4CR нуждается в активации посредством протонирования кислотой Льюиса, и, как следствие, нуклеофильная атака изоцианида происходит </w:t>
      </w:r>
      <w:r w:rsidR="00DE692A" w:rsidRPr="008F3097">
        <w:rPr>
          <w:rFonts w:ascii="Times New Roman" w:hAnsi="Times New Roman" w:cs="Times New Roman"/>
          <w:sz w:val="28"/>
          <w:szCs w:val="28"/>
          <w:lang w:val="kk-KZ"/>
        </w:rPr>
        <w:t>н</w:t>
      </w:r>
      <w:r w:rsidR="00B1276F" w:rsidRPr="008F3097">
        <w:rPr>
          <w:rFonts w:ascii="Times New Roman" w:hAnsi="Times New Roman" w:cs="Times New Roman"/>
          <w:sz w:val="28"/>
          <w:szCs w:val="28"/>
          <w:lang w:val="kk-KZ"/>
        </w:rPr>
        <w:t>а стереогенной стадии (</w:t>
      </w:r>
      <w:r w:rsidR="00A127F9">
        <w:rPr>
          <w:rFonts w:ascii="Times New Roman" w:hAnsi="Times New Roman" w:cs="Times New Roman"/>
          <w:sz w:val="28"/>
          <w:szCs w:val="28"/>
          <w:lang w:val="kk-KZ"/>
        </w:rPr>
        <w:t>рисунок 59</w:t>
      </w:r>
      <w:r w:rsidRPr="008F3097">
        <w:rPr>
          <w:rFonts w:ascii="Times New Roman" w:hAnsi="Times New Roman" w:cs="Times New Roman"/>
          <w:sz w:val="28"/>
          <w:szCs w:val="28"/>
          <w:lang w:val="kk-KZ"/>
        </w:rPr>
        <w:t>). Это активно демонстрирует, что метанол как растворитель стабилизирует водородную связь между основанием Шиффа и карбоновой кислотой, в результате чего происходит нуклеофильная атака изоциани</w:t>
      </w:r>
      <w:r w:rsidR="00A02873" w:rsidRPr="008F3097">
        <w:rPr>
          <w:rFonts w:ascii="Times New Roman" w:hAnsi="Times New Roman" w:cs="Times New Roman"/>
          <w:sz w:val="28"/>
          <w:szCs w:val="28"/>
          <w:lang w:val="kk-KZ"/>
        </w:rPr>
        <w:t>да в сторону основания Шиффа</w:t>
      </w:r>
      <w:r w:rsidRPr="008F3097">
        <w:rPr>
          <w:rFonts w:ascii="Times New Roman" w:hAnsi="Times New Roman" w:cs="Times New Roman"/>
          <w:sz w:val="28"/>
          <w:szCs w:val="28"/>
          <w:lang w:val="kk-KZ"/>
        </w:rPr>
        <w:t>.</w:t>
      </w:r>
    </w:p>
    <w:p w14:paraId="364AE921" w14:textId="77777777" w:rsidR="00DE692A" w:rsidRPr="008F3097" w:rsidRDefault="00DE692A" w:rsidP="0047271E">
      <w:pPr>
        <w:spacing w:after="0" w:line="240" w:lineRule="auto"/>
        <w:jc w:val="both"/>
        <w:rPr>
          <w:rFonts w:ascii="Times New Roman" w:hAnsi="Times New Roman" w:cs="Times New Roman"/>
          <w:sz w:val="28"/>
          <w:szCs w:val="28"/>
          <w:lang w:val="kk-KZ"/>
        </w:rPr>
      </w:pPr>
    </w:p>
    <w:p w14:paraId="07528F38" w14:textId="64BEDDB2" w:rsidR="003C1A51" w:rsidRPr="008F3097" w:rsidRDefault="007F4A03"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443" w:dyaOrig="2045" w14:anchorId="49F1F2A7">
          <v:shape id="_x0000_i1080" type="#_x0000_t75" style="width:438.75pt;height:106.5pt" o:ole="">
            <v:imagedata r:id="rId123" o:title=""/>
          </v:shape>
          <o:OLEObject Type="Embed" ProgID="ChemDraw.Document.6.0" ShapeID="_x0000_i1080" DrawAspect="Content" ObjectID="_1831271571" r:id="rId124"/>
        </w:object>
      </w:r>
    </w:p>
    <w:p w14:paraId="5BE7E247" w14:textId="77777777" w:rsidR="00DE692A" w:rsidRPr="0075563C" w:rsidRDefault="00DE692A" w:rsidP="0047271E">
      <w:pPr>
        <w:spacing w:after="0" w:line="240" w:lineRule="auto"/>
        <w:jc w:val="center"/>
        <w:rPr>
          <w:rFonts w:ascii="Times New Roman" w:hAnsi="Times New Roman" w:cs="Times New Roman"/>
          <w:sz w:val="16"/>
          <w:szCs w:val="16"/>
          <w:lang w:val="kk-KZ"/>
        </w:rPr>
      </w:pPr>
    </w:p>
    <w:p w14:paraId="52877A4D" w14:textId="3B87C071" w:rsidR="00D01397" w:rsidRPr="0075563C" w:rsidRDefault="00A127F9" w:rsidP="0047271E">
      <w:pPr>
        <w:spacing w:after="0" w:line="240" w:lineRule="auto"/>
        <w:jc w:val="center"/>
        <w:rPr>
          <w:rFonts w:ascii="Times New Roman" w:hAnsi="Times New Roman" w:cs="Times New Roman"/>
          <w:sz w:val="28"/>
          <w:szCs w:val="28"/>
          <w:lang w:val="kk-KZ"/>
        </w:rPr>
      </w:pPr>
      <w:r w:rsidRPr="0075563C">
        <w:rPr>
          <w:rFonts w:ascii="Times New Roman" w:hAnsi="Times New Roman" w:cs="Times New Roman"/>
          <w:sz w:val="28"/>
          <w:szCs w:val="28"/>
          <w:lang w:val="kk-KZ"/>
        </w:rPr>
        <w:t>Рисунок 59</w:t>
      </w:r>
      <w:r w:rsidR="00DE692A" w:rsidRPr="0075563C">
        <w:rPr>
          <w:rFonts w:ascii="Times New Roman" w:hAnsi="Times New Roman" w:cs="Times New Roman"/>
          <w:sz w:val="28"/>
          <w:szCs w:val="28"/>
          <w:lang w:val="kk-KZ"/>
        </w:rPr>
        <w:t xml:space="preserve"> </w:t>
      </w:r>
      <w:r w:rsidR="0075563C">
        <w:rPr>
          <w:rFonts w:ascii="Times New Roman" w:hAnsi="Times New Roman" w:cs="Times New Roman"/>
          <w:sz w:val="28"/>
          <w:szCs w:val="28"/>
          <w:lang w:val="kk-KZ"/>
        </w:rPr>
        <w:t>‒</w:t>
      </w:r>
      <w:r w:rsidR="003C1A51" w:rsidRPr="0075563C">
        <w:rPr>
          <w:rFonts w:ascii="Times New Roman" w:hAnsi="Times New Roman" w:cs="Times New Roman"/>
          <w:sz w:val="28"/>
          <w:szCs w:val="28"/>
          <w:lang w:val="kk-KZ"/>
        </w:rPr>
        <w:t xml:space="preserve"> Механизм трехкомпонентной реакции Пассерини.</w:t>
      </w:r>
    </w:p>
    <w:p w14:paraId="72F69DEB" w14:textId="77777777" w:rsidR="00E927F6" w:rsidRPr="008F3097" w:rsidRDefault="00E927F6" w:rsidP="0047271E">
      <w:pPr>
        <w:spacing w:after="0" w:line="240" w:lineRule="auto"/>
        <w:jc w:val="both"/>
        <w:rPr>
          <w:rFonts w:ascii="Times New Roman" w:hAnsi="Times New Roman" w:cs="Times New Roman"/>
          <w:b/>
          <w:sz w:val="28"/>
          <w:szCs w:val="28"/>
          <w:lang w:val="kk-KZ"/>
        </w:rPr>
      </w:pPr>
    </w:p>
    <w:p w14:paraId="57D0536D" w14:textId="61EE95A0" w:rsidR="003C1A51" w:rsidRPr="0075563C" w:rsidRDefault="006217B5" w:rsidP="0075563C">
      <w:pPr>
        <w:spacing w:after="0" w:line="240" w:lineRule="auto"/>
        <w:ind w:firstLine="709"/>
        <w:jc w:val="both"/>
        <w:rPr>
          <w:rFonts w:ascii="Times New Roman" w:hAnsi="Times New Roman" w:cs="Times New Roman"/>
          <w:sz w:val="28"/>
          <w:szCs w:val="28"/>
          <w:lang w:val="kk-KZ"/>
        </w:rPr>
      </w:pPr>
      <w:r w:rsidRPr="0075563C">
        <w:rPr>
          <w:rFonts w:ascii="Times New Roman" w:hAnsi="Times New Roman" w:cs="Times New Roman"/>
          <w:sz w:val="28"/>
          <w:szCs w:val="28"/>
          <w:lang w:val="kk-KZ"/>
        </w:rPr>
        <w:t>2.1</w:t>
      </w:r>
      <w:r w:rsidR="003C1A51" w:rsidRPr="0075563C">
        <w:rPr>
          <w:rFonts w:ascii="Times New Roman" w:hAnsi="Times New Roman" w:cs="Times New Roman"/>
          <w:sz w:val="28"/>
          <w:szCs w:val="28"/>
          <w:lang w:val="kk-KZ"/>
        </w:rPr>
        <w:t>.</w:t>
      </w:r>
      <w:r w:rsidR="006248C4" w:rsidRPr="0075563C">
        <w:rPr>
          <w:rFonts w:ascii="Times New Roman" w:hAnsi="Times New Roman" w:cs="Times New Roman"/>
          <w:sz w:val="28"/>
          <w:szCs w:val="28"/>
          <w:lang w:val="kk-KZ"/>
        </w:rPr>
        <w:t>2</w:t>
      </w:r>
      <w:r w:rsidR="003C1A51" w:rsidRPr="0075563C">
        <w:rPr>
          <w:rFonts w:ascii="Times New Roman" w:hAnsi="Times New Roman" w:cs="Times New Roman"/>
          <w:sz w:val="28"/>
          <w:szCs w:val="28"/>
          <w:lang w:val="kk-KZ"/>
        </w:rPr>
        <w:t xml:space="preserve"> PPh3-катализируемая циклизация гидроксипропаргиламида для синтеза морфолинов </w:t>
      </w:r>
    </w:p>
    <w:p w14:paraId="7AB7283F" w14:textId="2493A624" w:rsidR="003C1A51" w:rsidRPr="008F3097" w:rsidRDefault="003C1A51" w:rsidP="0075563C">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По сути, было эффективно продемонстрировано получение основных компонентов для построения разнообразного каскада с участием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-4CR с последующими гидроксипропаргиламидами и амполунговым внутримолекулярным присоединением окса-Майкла, приводящим к морфолинсодержащим гетероциклам.</w:t>
      </w:r>
    </w:p>
    <w:p w14:paraId="5F8FFA49" w14:textId="01A21D46" w:rsidR="003C1A51" w:rsidRPr="008F3097" w:rsidRDefault="003C1A51" w:rsidP="0075563C">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Далее было решено выбрать два аддукта </w:t>
      </w:r>
      <w:r w:rsidR="008D277B">
        <w:rPr>
          <w:rFonts w:ascii="Times New Roman" w:hAnsi="Times New Roman" w:cs="Times New Roman"/>
          <w:sz w:val="28"/>
          <w:szCs w:val="28"/>
          <w:lang w:val="kk-KZ"/>
        </w:rPr>
        <w:t>Уги</w:t>
      </w:r>
      <w:r w:rsidR="00B37F1E" w:rsidRPr="008F3097">
        <w:rPr>
          <w:rFonts w:ascii="Times New Roman" w:hAnsi="Times New Roman" w:cs="Times New Roman"/>
          <w:sz w:val="28"/>
          <w:szCs w:val="28"/>
          <w:lang w:val="kk-KZ"/>
        </w:rPr>
        <w:t xml:space="preserve"> (7а и 10с</w:t>
      </w:r>
      <w:r w:rsidRPr="008F3097">
        <w:rPr>
          <w:rFonts w:ascii="Times New Roman" w:hAnsi="Times New Roman" w:cs="Times New Roman"/>
          <w:sz w:val="28"/>
          <w:szCs w:val="28"/>
          <w:lang w:val="kk-KZ"/>
        </w:rPr>
        <w:t>) для дальнейшего комплексно</w:t>
      </w:r>
      <w:r w:rsidR="00B1276F" w:rsidRPr="008F3097">
        <w:rPr>
          <w:rFonts w:ascii="Times New Roman" w:hAnsi="Times New Roman" w:cs="Times New Roman"/>
          <w:sz w:val="28"/>
          <w:szCs w:val="28"/>
          <w:lang w:val="kk-KZ"/>
        </w:rPr>
        <w:t>го анализа (</w:t>
      </w:r>
      <w:r w:rsidR="00A127F9">
        <w:rPr>
          <w:rFonts w:ascii="Times New Roman" w:hAnsi="Times New Roman" w:cs="Times New Roman"/>
          <w:sz w:val="28"/>
          <w:szCs w:val="28"/>
          <w:lang w:val="kk-KZ"/>
        </w:rPr>
        <w:t>рисунок 60</w:t>
      </w:r>
      <w:r w:rsidRPr="008F3097">
        <w:rPr>
          <w:rFonts w:ascii="Times New Roman" w:hAnsi="Times New Roman" w:cs="Times New Roman"/>
          <w:sz w:val="28"/>
          <w:szCs w:val="28"/>
          <w:lang w:val="kk-KZ"/>
        </w:rPr>
        <w:t>). Была начата модификация синтезов внутри</w:t>
      </w:r>
      <w:r w:rsidR="00673398">
        <w:rPr>
          <w:rFonts w:ascii="Times New Roman" w:hAnsi="Times New Roman" w:cs="Times New Roman"/>
          <w:sz w:val="28"/>
          <w:szCs w:val="28"/>
          <w:lang w:val="kk-KZ"/>
        </w:rPr>
        <w:t xml:space="preserve">молекулярной трансформации пост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с использованием PPh3 в качестве катализатора путем изменения и подбора оптимальных условий реакции: температуры, растворителя и времени (</w:t>
      </w:r>
      <w:r w:rsidR="0043290F" w:rsidRPr="008F3097">
        <w:rPr>
          <w:rFonts w:ascii="Times New Roman" w:hAnsi="Times New Roman" w:cs="Times New Roman"/>
          <w:sz w:val="28"/>
          <w:szCs w:val="28"/>
          <w:lang w:val="kk-KZ"/>
        </w:rPr>
        <w:t>таблица 3</w:t>
      </w:r>
      <w:r w:rsidRPr="008F3097">
        <w:rPr>
          <w:rFonts w:ascii="Times New Roman" w:hAnsi="Times New Roman" w:cs="Times New Roman"/>
          <w:sz w:val="28"/>
          <w:szCs w:val="28"/>
          <w:lang w:val="kk-KZ"/>
        </w:rPr>
        <w:t>, записи 1-14).</w:t>
      </w:r>
    </w:p>
    <w:p w14:paraId="3181B709" w14:textId="77777777" w:rsidR="003C1A51" w:rsidRPr="008F3097" w:rsidRDefault="003C1A51" w:rsidP="0047271E">
      <w:pPr>
        <w:spacing w:after="0" w:line="240" w:lineRule="auto"/>
        <w:jc w:val="both"/>
        <w:rPr>
          <w:rFonts w:ascii="Times New Roman" w:hAnsi="Times New Roman" w:cs="Times New Roman"/>
          <w:sz w:val="28"/>
          <w:szCs w:val="28"/>
          <w:lang w:val="kk-KZ"/>
        </w:rPr>
      </w:pPr>
    </w:p>
    <w:p w14:paraId="5857990D" w14:textId="28E596CB" w:rsidR="003C1A51" w:rsidRPr="008F3097" w:rsidRDefault="007F4A03" w:rsidP="0047271E">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5273" w:dyaOrig="3336" w14:anchorId="61F6D9CA">
          <v:shape id="_x0000_i1081" type="#_x0000_t75" style="width:298.5pt;height:188.25pt" o:ole="">
            <v:imagedata r:id="rId125" o:title=""/>
          </v:shape>
          <o:OLEObject Type="Embed" ProgID="ChemDraw.Document.6.0" ShapeID="_x0000_i1081" DrawAspect="Content" ObjectID="_1831271572" r:id="rId126"/>
        </w:object>
      </w:r>
    </w:p>
    <w:p w14:paraId="33977E2F" w14:textId="77777777" w:rsidR="003C1A51" w:rsidRPr="00981593" w:rsidRDefault="003C1A51" w:rsidP="0047271E">
      <w:pPr>
        <w:spacing w:after="0" w:line="240" w:lineRule="auto"/>
        <w:jc w:val="both"/>
        <w:rPr>
          <w:rFonts w:ascii="Times New Roman" w:hAnsi="Times New Roman" w:cs="Times New Roman"/>
          <w:sz w:val="16"/>
          <w:szCs w:val="16"/>
          <w:lang w:val="kk-KZ"/>
        </w:rPr>
      </w:pPr>
    </w:p>
    <w:p w14:paraId="4239792B" w14:textId="1942DF78" w:rsidR="003C1A51" w:rsidRPr="00981593" w:rsidRDefault="00A127F9" w:rsidP="0047271E">
      <w:pPr>
        <w:spacing w:after="0" w:line="240" w:lineRule="auto"/>
        <w:jc w:val="center"/>
        <w:rPr>
          <w:rFonts w:ascii="Times New Roman" w:hAnsi="Times New Roman" w:cs="Times New Roman"/>
          <w:sz w:val="28"/>
          <w:szCs w:val="28"/>
          <w:lang w:val="kk-KZ"/>
        </w:rPr>
      </w:pPr>
      <w:r w:rsidRPr="00981593">
        <w:rPr>
          <w:rFonts w:ascii="Times New Roman" w:hAnsi="Times New Roman" w:cs="Times New Roman"/>
          <w:sz w:val="28"/>
          <w:szCs w:val="28"/>
          <w:lang w:val="kk-KZ"/>
        </w:rPr>
        <w:t>Рисунок 60</w:t>
      </w:r>
      <w:r w:rsidR="00981593">
        <w:rPr>
          <w:rFonts w:ascii="Times New Roman" w:hAnsi="Times New Roman" w:cs="Times New Roman"/>
          <w:sz w:val="28"/>
          <w:szCs w:val="28"/>
          <w:lang w:val="kk-KZ"/>
        </w:rPr>
        <w:t xml:space="preserve"> ‒</w:t>
      </w:r>
      <w:r w:rsidR="003C1A51" w:rsidRPr="00981593">
        <w:rPr>
          <w:rFonts w:ascii="Times New Roman" w:hAnsi="Times New Roman" w:cs="Times New Roman"/>
          <w:sz w:val="28"/>
          <w:szCs w:val="28"/>
          <w:lang w:val="kk-KZ"/>
        </w:rPr>
        <w:t xml:space="preserve"> Синтез морфолинов посредством пост-реакции </w:t>
      </w:r>
      <w:r w:rsidR="008D277B">
        <w:rPr>
          <w:rFonts w:ascii="Times New Roman" w:hAnsi="Times New Roman" w:cs="Times New Roman"/>
          <w:sz w:val="28"/>
          <w:szCs w:val="28"/>
          <w:lang w:val="kk-KZ"/>
        </w:rPr>
        <w:t>Уги</w:t>
      </w:r>
    </w:p>
    <w:p w14:paraId="5AE7F4C4" w14:textId="77777777" w:rsidR="004A2B1E" w:rsidRPr="008F3097" w:rsidRDefault="004A2B1E" w:rsidP="0047271E">
      <w:pPr>
        <w:spacing w:after="0" w:line="240" w:lineRule="auto"/>
        <w:jc w:val="center"/>
        <w:rPr>
          <w:rFonts w:ascii="Times New Roman" w:hAnsi="Times New Roman" w:cs="Times New Roman"/>
          <w:sz w:val="28"/>
          <w:szCs w:val="28"/>
          <w:lang w:val="kk-KZ"/>
        </w:rPr>
      </w:pPr>
    </w:p>
    <w:p w14:paraId="183D62EF" w14:textId="6CC24A2E" w:rsidR="00F62AE6" w:rsidRPr="00981593" w:rsidRDefault="004A2B1E" w:rsidP="0047271E">
      <w:pPr>
        <w:spacing w:after="0" w:line="240" w:lineRule="auto"/>
        <w:jc w:val="both"/>
        <w:rPr>
          <w:rFonts w:ascii="Times New Roman" w:hAnsi="Times New Roman" w:cs="Times New Roman"/>
          <w:sz w:val="28"/>
          <w:szCs w:val="28"/>
          <w:lang w:val="kk-KZ"/>
        </w:rPr>
      </w:pPr>
      <w:r w:rsidRPr="00981593">
        <w:rPr>
          <w:rFonts w:ascii="Times New Roman" w:hAnsi="Times New Roman" w:cs="Times New Roman"/>
          <w:sz w:val="28"/>
          <w:szCs w:val="28"/>
          <w:lang w:val="kk-KZ"/>
        </w:rPr>
        <w:t>Таблица 3</w:t>
      </w:r>
      <w:r w:rsidR="00F62AE6" w:rsidRPr="00981593">
        <w:rPr>
          <w:rFonts w:ascii="Times New Roman" w:hAnsi="Times New Roman" w:cs="Times New Roman"/>
          <w:sz w:val="28"/>
          <w:szCs w:val="28"/>
          <w:lang w:val="kk-KZ"/>
        </w:rPr>
        <w:t xml:space="preserve"> </w:t>
      </w:r>
      <w:r w:rsidR="00981593">
        <w:rPr>
          <w:rFonts w:ascii="Times New Roman" w:hAnsi="Times New Roman" w:cs="Times New Roman"/>
          <w:sz w:val="28"/>
          <w:szCs w:val="28"/>
          <w:lang w:val="kk-KZ"/>
        </w:rPr>
        <w:t>‒</w:t>
      </w:r>
      <w:r w:rsidR="00F62AE6" w:rsidRPr="00981593">
        <w:rPr>
          <w:rFonts w:ascii="Times New Roman" w:hAnsi="Times New Roman" w:cs="Times New Roman"/>
          <w:sz w:val="28"/>
          <w:szCs w:val="28"/>
          <w:lang w:val="kk-KZ"/>
        </w:rPr>
        <w:t xml:space="preserve"> </w:t>
      </w:r>
      <w:r w:rsidR="004F0BAB" w:rsidRPr="00981593">
        <w:rPr>
          <w:rFonts w:ascii="Times New Roman" w:hAnsi="Times New Roman" w:cs="Times New Roman"/>
          <w:sz w:val="28"/>
          <w:szCs w:val="28"/>
          <w:lang w:val="kk-KZ"/>
        </w:rPr>
        <w:t>Оптимизация условий реакции синтеза морфолинов 11а и 12</w:t>
      </w:r>
      <w:r w:rsidRPr="00981593">
        <w:rPr>
          <w:rFonts w:ascii="Times New Roman" w:hAnsi="Times New Roman" w:cs="Times New Roman"/>
          <w:sz w:val="28"/>
          <w:szCs w:val="28"/>
          <w:lang w:val="kk-KZ"/>
        </w:rPr>
        <w:t>с</w:t>
      </w:r>
    </w:p>
    <w:p w14:paraId="449C87BD" w14:textId="77777777" w:rsidR="00BD649D" w:rsidRPr="00981593" w:rsidRDefault="00BD649D" w:rsidP="0047271E">
      <w:pPr>
        <w:tabs>
          <w:tab w:val="left" w:pos="1128"/>
        </w:tabs>
        <w:spacing w:after="0" w:line="240" w:lineRule="auto"/>
        <w:jc w:val="both"/>
        <w:rPr>
          <w:rFonts w:ascii="Times New Roman" w:hAnsi="Times New Roman" w:cs="Times New Roman"/>
          <w:sz w:val="16"/>
          <w:szCs w:val="16"/>
          <w:lang w:val="kk-KZ"/>
        </w:rPr>
      </w:pPr>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3"/>
        <w:gridCol w:w="1344"/>
        <w:gridCol w:w="1680"/>
        <w:gridCol w:w="1176"/>
        <w:gridCol w:w="1194"/>
        <w:gridCol w:w="1497"/>
        <w:gridCol w:w="1508"/>
      </w:tblGrid>
      <w:tr w:rsidR="00981593" w:rsidRPr="00981593" w14:paraId="345FCA69" w14:textId="77777777" w:rsidTr="00981593">
        <w:trPr>
          <w:trHeight w:val="3"/>
          <w:jc w:val="center"/>
        </w:trPr>
        <w:tc>
          <w:tcPr>
            <w:tcW w:w="1243" w:type="dxa"/>
            <w:shd w:val="clear" w:color="auto" w:fill="FFFFFF" w:themeFill="background1"/>
            <w:vAlign w:val="center"/>
          </w:tcPr>
          <w:p w14:paraId="349EDD94" w14:textId="1C69B0A5"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Субстрат</w:t>
            </w:r>
          </w:p>
        </w:tc>
        <w:tc>
          <w:tcPr>
            <w:tcW w:w="1344" w:type="dxa"/>
            <w:shd w:val="clear" w:color="auto" w:fill="FFFFFF" w:themeFill="background1"/>
            <w:vAlign w:val="center"/>
          </w:tcPr>
          <w:p w14:paraId="4DA74A4F" w14:textId="4EF4CCFC"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lang w:val="en-US"/>
              </w:rPr>
              <w:t>X</w:t>
            </w:r>
            <w:r w:rsidRPr="00981593">
              <w:rPr>
                <w:rFonts w:ascii="Times New Roman" w:hAnsi="Times New Roman" w:cs="Times New Roman"/>
                <w:sz w:val="24"/>
                <w:szCs w:val="24"/>
              </w:rPr>
              <w:t>, моль%</w:t>
            </w:r>
          </w:p>
        </w:tc>
        <w:tc>
          <w:tcPr>
            <w:tcW w:w="1680" w:type="dxa"/>
            <w:shd w:val="clear" w:color="auto" w:fill="FFFFFF" w:themeFill="background1"/>
            <w:vAlign w:val="center"/>
          </w:tcPr>
          <w:p w14:paraId="25DAA6D9" w14:textId="0646D173"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Растворитель</w:t>
            </w:r>
          </w:p>
        </w:tc>
        <w:tc>
          <w:tcPr>
            <w:tcW w:w="1176" w:type="dxa"/>
            <w:shd w:val="clear" w:color="auto" w:fill="FFFFFF" w:themeFill="background1"/>
            <w:vAlign w:val="center"/>
          </w:tcPr>
          <w:p w14:paraId="503F86C2" w14:textId="4BD20796"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lang w:val="kk-KZ"/>
              </w:rPr>
              <w:t>Темп</w:t>
            </w:r>
            <w:r w:rsidRPr="00981593">
              <w:rPr>
                <w:rFonts w:ascii="Times New Roman" w:hAnsi="Times New Roman" w:cs="Times New Roman"/>
                <w:sz w:val="24"/>
                <w:szCs w:val="24"/>
              </w:rPr>
              <w:t>, °C</w:t>
            </w:r>
          </w:p>
        </w:tc>
        <w:tc>
          <w:tcPr>
            <w:tcW w:w="1194" w:type="dxa"/>
            <w:shd w:val="clear" w:color="auto" w:fill="FFFFFF" w:themeFill="background1"/>
            <w:vAlign w:val="center"/>
          </w:tcPr>
          <w:p w14:paraId="2D9B6BB3" w14:textId="7EE0AE78"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lang w:val="kk-KZ"/>
              </w:rPr>
              <w:t>Время</w:t>
            </w:r>
            <w:r w:rsidRPr="00981593">
              <w:rPr>
                <w:rFonts w:ascii="Times New Roman" w:hAnsi="Times New Roman" w:cs="Times New Roman"/>
                <w:sz w:val="24"/>
                <w:szCs w:val="24"/>
              </w:rPr>
              <w:t>,</w:t>
            </w:r>
          </w:p>
          <w:p w14:paraId="30219599" w14:textId="1805B272" w:rsidR="00981593" w:rsidRPr="00981593" w:rsidRDefault="00981593" w:rsidP="00981593">
            <w:pPr>
              <w:spacing w:after="0" w:line="240" w:lineRule="auto"/>
              <w:jc w:val="center"/>
              <w:rPr>
                <w:rFonts w:ascii="Times New Roman" w:hAnsi="Times New Roman" w:cs="Times New Roman"/>
                <w:sz w:val="24"/>
                <w:szCs w:val="24"/>
                <w:lang w:val="kk-KZ"/>
              </w:rPr>
            </w:pPr>
            <w:r w:rsidRPr="00981593">
              <w:rPr>
                <w:rFonts w:ascii="Times New Roman" w:hAnsi="Times New Roman" w:cs="Times New Roman"/>
                <w:sz w:val="24"/>
                <w:szCs w:val="24"/>
                <w:lang w:val="kk-KZ"/>
              </w:rPr>
              <w:t>ч</w:t>
            </w:r>
          </w:p>
        </w:tc>
        <w:tc>
          <w:tcPr>
            <w:tcW w:w="1497" w:type="dxa"/>
            <w:shd w:val="clear" w:color="auto" w:fill="FFFFFF" w:themeFill="background1"/>
            <w:vAlign w:val="center"/>
          </w:tcPr>
          <w:p w14:paraId="1374CF40" w14:textId="34444AEB"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lang w:val="kk-KZ"/>
              </w:rPr>
              <w:t>Конверсия с</w:t>
            </w:r>
            <w:r w:rsidRPr="00981593">
              <w:rPr>
                <w:rFonts w:ascii="Times New Roman" w:hAnsi="Times New Roman" w:cs="Times New Roman"/>
                <w:sz w:val="24"/>
                <w:szCs w:val="24"/>
              </w:rPr>
              <w:t xml:space="preserve"> </w:t>
            </w:r>
            <w:r w:rsidRPr="00981593">
              <w:rPr>
                <w:rFonts w:ascii="Times New Roman" w:hAnsi="Times New Roman" w:cs="Times New Roman"/>
                <w:bCs/>
                <w:i/>
                <w:sz w:val="24"/>
                <w:szCs w:val="24"/>
              </w:rPr>
              <w:t>7</w:t>
            </w:r>
            <w:r w:rsidRPr="00981593">
              <w:rPr>
                <w:rFonts w:ascii="Times New Roman" w:hAnsi="Times New Roman" w:cs="Times New Roman"/>
                <w:bCs/>
                <w:i/>
                <w:sz w:val="24"/>
                <w:szCs w:val="24"/>
                <w:lang w:val="en-US"/>
              </w:rPr>
              <w:t>a</w:t>
            </w:r>
            <w:r w:rsidRPr="00981593">
              <w:rPr>
                <w:rFonts w:ascii="Times New Roman" w:hAnsi="Times New Roman" w:cs="Times New Roman"/>
                <w:sz w:val="24"/>
                <w:szCs w:val="24"/>
              </w:rPr>
              <w:t xml:space="preserve"> </w:t>
            </w:r>
            <w:r w:rsidRPr="00981593">
              <w:rPr>
                <w:rFonts w:ascii="Times New Roman" w:hAnsi="Times New Roman" w:cs="Times New Roman"/>
                <w:sz w:val="24"/>
                <w:szCs w:val="24"/>
                <w:lang w:val="kk-KZ"/>
              </w:rPr>
              <w:t xml:space="preserve">до </w:t>
            </w:r>
            <w:r w:rsidRPr="00981593">
              <w:rPr>
                <w:rFonts w:ascii="Times New Roman" w:hAnsi="Times New Roman" w:cs="Times New Roman"/>
                <w:bCs/>
                <w:i/>
                <w:sz w:val="24"/>
                <w:szCs w:val="24"/>
              </w:rPr>
              <w:t>10</w:t>
            </w:r>
            <w:r w:rsidRPr="00981593">
              <w:rPr>
                <w:rFonts w:ascii="Times New Roman" w:hAnsi="Times New Roman" w:cs="Times New Roman"/>
                <w:bCs/>
                <w:i/>
                <w:sz w:val="24"/>
                <w:szCs w:val="24"/>
                <w:lang w:val="en-US"/>
              </w:rPr>
              <w:t>c</w:t>
            </w:r>
            <w:r w:rsidRPr="00981593">
              <w:rPr>
                <w:rFonts w:ascii="Times New Roman" w:hAnsi="Times New Roman" w:cs="Times New Roman"/>
                <w:i/>
                <w:sz w:val="24"/>
                <w:szCs w:val="24"/>
              </w:rPr>
              <w:t>,</w:t>
            </w:r>
            <w:r w:rsidRPr="00981593">
              <w:rPr>
                <w:rFonts w:ascii="Times New Roman" w:hAnsi="Times New Roman" w:cs="Times New Roman"/>
                <w:sz w:val="24"/>
                <w:szCs w:val="24"/>
              </w:rPr>
              <w:t xml:space="preserve"> %</w:t>
            </w:r>
            <w:r w:rsidRPr="00981593">
              <w:rPr>
                <w:rFonts w:ascii="Times New Roman" w:hAnsi="Times New Roman" w:cs="Times New Roman"/>
                <w:sz w:val="24"/>
                <w:szCs w:val="24"/>
                <w:vertAlign w:val="superscript"/>
                <w:lang w:val="en-US"/>
              </w:rPr>
              <w:t>b</w:t>
            </w:r>
          </w:p>
        </w:tc>
        <w:tc>
          <w:tcPr>
            <w:tcW w:w="1508" w:type="dxa"/>
            <w:shd w:val="clear" w:color="auto" w:fill="FFFFFF" w:themeFill="background1"/>
            <w:vAlign w:val="center"/>
          </w:tcPr>
          <w:p w14:paraId="033F745D" w14:textId="7E826CC5" w:rsidR="00981593" w:rsidRPr="00981593" w:rsidRDefault="00981593" w:rsidP="00981593">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lang w:val="kk-KZ"/>
              </w:rPr>
              <w:t xml:space="preserve">Выход </w:t>
            </w:r>
            <w:r w:rsidRPr="00981593">
              <w:rPr>
                <w:rFonts w:ascii="Times New Roman" w:hAnsi="Times New Roman" w:cs="Times New Roman"/>
                <w:bCs/>
                <w:i/>
                <w:sz w:val="24"/>
                <w:szCs w:val="24"/>
              </w:rPr>
              <w:t>11</w:t>
            </w:r>
            <w:r w:rsidRPr="00981593">
              <w:rPr>
                <w:rFonts w:ascii="Times New Roman" w:hAnsi="Times New Roman" w:cs="Times New Roman"/>
                <w:bCs/>
                <w:i/>
                <w:sz w:val="24"/>
                <w:szCs w:val="24"/>
                <w:lang w:val="en-US"/>
              </w:rPr>
              <w:t>a</w:t>
            </w:r>
            <w:r w:rsidRPr="00981593">
              <w:rPr>
                <w:rFonts w:ascii="Times New Roman" w:hAnsi="Times New Roman" w:cs="Times New Roman"/>
                <w:sz w:val="24"/>
                <w:szCs w:val="24"/>
              </w:rPr>
              <w:t xml:space="preserve"> </w:t>
            </w:r>
            <w:r w:rsidRPr="00981593">
              <w:rPr>
                <w:rFonts w:ascii="Times New Roman" w:hAnsi="Times New Roman" w:cs="Times New Roman"/>
                <w:sz w:val="24"/>
                <w:szCs w:val="24"/>
                <w:lang w:val="kk-KZ"/>
              </w:rPr>
              <w:t>или</w:t>
            </w:r>
            <w:r w:rsidRPr="00981593">
              <w:rPr>
                <w:rFonts w:ascii="Times New Roman" w:hAnsi="Times New Roman" w:cs="Times New Roman"/>
                <w:sz w:val="24"/>
                <w:szCs w:val="24"/>
              </w:rPr>
              <w:t xml:space="preserve"> </w:t>
            </w:r>
            <w:r w:rsidRPr="00981593">
              <w:rPr>
                <w:rFonts w:ascii="Times New Roman" w:hAnsi="Times New Roman" w:cs="Times New Roman"/>
                <w:bCs/>
                <w:i/>
                <w:sz w:val="24"/>
                <w:szCs w:val="24"/>
              </w:rPr>
              <w:t>12</w:t>
            </w:r>
            <w:r w:rsidRPr="00981593">
              <w:rPr>
                <w:rFonts w:ascii="Times New Roman" w:hAnsi="Times New Roman" w:cs="Times New Roman"/>
                <w:bCs/>
                <w:i/>
                <w:sz w:val="24"/>
                <w:szCs w:val="24"/>
                <w:lang w:val="en-US"/>
              </w:rPr>
              <w:t>c</w:t>
            </w:r>
            <w:r w:rsidRPr="00981593">
              <w:rPr>
                <w:rFonts w:ascii="Times New Roman" w:hAnsi="Times New Roman" w:cs="Times New Roman"/>
                <w:sz w:val="24"/>
                <w:szCs w:val="24"/>
              </w:rPr>
              <w:t>, %</w:t>
            </w:r>
            <w:r w:rsidRPr="00981593">
              <w:rPr>
                <w:rFonts w:ascii="Times New Roman" w:hAnsi="Times New Roman" w:cs="Times New Roman"/>
                <w:sz w:val="24"/>
                <w:szCs w:val="24"/>
                <w:vertAlign w:val="superscript"/>
                <w:lang w:val="en-US"/>
              </w:rPr>
              <w:t>b</w:t>
            </w:r>
          </w:p>
        </w:tc>
      </w:tr>
      <w:tr w:rsidR="00981593" w:rsidRPr="00981593" w14:paraId="4EBC2788" w14:textId="77777777" w:rsidTr="00981593">
        <w:trPr>
          <w:trHeight w:val="1"/>
          <w:jc w:val="center"/>
        </w:trPr>
        <w:tc>
          <w:tcPr>
            <w:tcW w:w="1243" w:type="dxa"/>
          </w:tcPr>
          <w:p w14:paraId="3CAEEDE4" w14:textId="77777777" w:rsidR="00981593" w:rsidRPr="00981593" w:rsidRDefault="00981593" w:rsidP="0047271E">
            <w:pPr>
              <w:spacing w:after="0" w:line="240" w:lineRule="auto"/>
              <w:jc w:val="center"/>
              <w:rPr>
                <w:rFonts w:ascii="Times New Roman" w:hAnsi="Times New Roman" w:cs="Times New Roman"/>
                <w:i/>
                <w:sz w:val="24"/>
                <w:szCs w:val="24"/>
              </w:rPr>
            </w:pPr>
            <w:r w:rsidRPr="00981593">
              <w:rPr>
                <w:rFonts w:ascii="Times New Roman" w:hAnsi="Times New Roman" w:cs="Times New Roman"/>
                <w:bCs/>
                <w:i/>
                <w:sz w:val="24"/>
                <w:szCs w:val="24"/>
              </w:rPr>
              <w:t>7a</w:t>
            </w:r>
          </w:p>
        </w:tc>
        <w:tc>
          <w:tcPr>
            <w:tcW w:w="1344" w:type="dxa"/>
          </w:tcPr>
          <w:p w14:paraId="1DE918B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1266435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EtOAc</w:t>
            </w:r>
          </w:p>
        </w:tc>
        <w:tc>
          <w:tcPr>
            <w:tcW w:w="1176" w:type="dxa"/>
          </w:tcPr>
          <w:p w14:paraId="7831CA5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Pr>
          <w:p w14:paraId="292CBA8F"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4</w:t>
            </w:r>
          </w:p>
        </w:tc>
        <w:tc>
          <w:tcPr>
            <w:tcW w:w="1497" w:type="dxa"/>
          </w:tcPr>
          <w:p w14:paraId="33FDCE1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95</w:t>
            </w:r>
          </w:p>
        </w:tc>
        <w:tc>
          <w:tcPr>
            <w:tcW w:w="1508" w:type="dxa"/>
          </w:tcPr>
          <w:p w14:paraId="2AD8803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30</w:t>
            </w:r>
          </w:p>
        </w:tc>
      </w:tr>
      <w:tr w:rsidR="00981593" w:rsidRPr="00981593" w14:paraId="3E6E87F1" w14:textId="77777777" w:rsidTr="00981593">
        <w:trPr>
          <w:trHeight w:val="1"/>
          <w:jc w:val="center"/>
        </w:trPr>
        <w:tc>
          <w:tcPr>
            <w:tcW w:w="1243" w:type="dxa"/>
          </w:tcPr>
          <w:p w14:paraId="3970250D"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7a</w:t>
            </w:r>
          </w:p>
        </w:tc>
        <w:tc>
          <w:tcPr>
            <w:tcW w:w="1344" w:type="dxa"/>
          </w:tcPr>
          <w:p w14:paraId="1E4A279C"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1DDE54E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DCM</w:t>
            </w:r>
          </w:p>
        </w:tc>
        <w:tc>
          <w:tcPr>
            <w:tcW w:w="1176" w:type="dxa"/>
          </w:tcPr>
          <w:p w14:paraId="756B00F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60</w:t>
            </w:r>
          </w:p>
        </w:tc>
        <w:tc>
          <w:tcPr>
            <w:tcW w:w="1194" w:type="dxa"/>
          </w:tcPr>
          <w:p w14:paraId="2511240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4</w:t>
            </w:r>
          </w:p>
        </w:tc>
        <w:tc>
          <w:tcPr>
            <w:tcW w:w="1497" w:type="dxa"/>
          </w:tcPr>
          <w:p w14:paraId="1D9F023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Pr>
          <w:p w14:paraId="7824FF9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52</w:t>
            </w:r>
          </w:p>
        </w:tc>
      </w:tr>
      <w:tr w:rsidR="00981593" w:rsidRPr="00981593" w14:paraId="71820484" w14:textId="77777777" w:rsidTr="00981593">
        <w:trPr>
          <w:trHeight w:val="1"/>
          <w:jc w:val="center"/>
        </w:trPr>
        <w:tc>
          <w:tcPr>
            <w:tcW w:w="1243" w:type="dxa"/>
          </w:tcPr>
          <w:p w14:paraId="1A0DB077"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7a</w:t>
            </w:r>
          </w:p>
        </w:tc>
        <w:tc>
          <w:tcPr>
            <w:tcW w:w="1344" w:type="dxa"/>
          </w:tcPr>
          <w:p w14:paraId="1A37897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5FA26C7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MeCN</w:t>
            </w:r>
          </w:p>
        </w:tc>
        <w:tc>
          <w:tcPr>
            <w:tcW w:w="1176" w:type="dxa"/>
          </w:tcPr>
          <w:p w14:paraId="75279B7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Pr>
          <w:p w14:paraId="0B852C8F"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Pr>
          <w:p w14:paraId="0F0B2020"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Pr>
          <w:p w14:paraId="38DC2B9D"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34</w:t>
            </w:r>
          </w:p>
        </w:tc>
      </w:tr>
      <w:tr w:rsidR="00981593" w:rsidRPr="00981593" w14:paraId="512D5057" w14:textId="77777777" w:rsidTr="00981593">
        <w:trPr>
          <w:trHeight w:val="1"/>
          <w:jc w:val="center"/>
        </w:trPr>
        <w:tc>
          <w:tcPr>
            <w:tcW w:w="1243" w:type="dxa"/>
          </w:tcPr>
          <w:p w14:paraId="6BFC78F8" w14:textId="77777777" w:rsidR="00981593" w:rsidRPr="00981593" w:rsidRDefault="00981593" w:rsidP="0047271E">
            <w:pPr>
              <w:spacing w:after="0" w:line="240" w:lineRule="auto"/>
              <w:jc w:val="center"/>
              <w:rPr>
                <w:rFonts w:ascii="Times New Roman" w:hAnsi="Times New Roman" w:cs="Times New Roman"/>
                <w:i/>
                <w:sz w:val="24"/>
                <w:szCs w:val="24"/>
              </w:rPr>
            </w:pPr>
            <w:r w:rsidRPr="00981593">
              <w:rPr>
                <w:rFonts w:ascii="Times New Roman" w:hAnsi="Times New Roman" w:cs="Times New Roman"/>
                <w:bCs/>
                <w:i/>
                <w:sz w:val="24"/>
                <w:szCs w:val="24"/>
              </w:rPr>
              <w:t>7a</w:t>
            </w:r>
          </w:p>
        </w:tc>
        <w:tc>
          <w:tcPr>
            <w:tcW w:w="1344" w:type="dxa"/>
          </w:tcPr>
          <w:p w14:paraId="4FB9A78C"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205D7D9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MeOH</w:t>
            </w:r>
          </w:p>
        </w:tc>
        <w:tc>
          <w:tcPr>
            <w:tcW w:w="1176" w:type="dxa"/>
          </w:tcPr>
          <w:p w14:paraId="3DA84B52"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Pr>
          <w:p w14:paraId="7C5E627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Pr>
          <w:p w14:paraId="4BF4CC6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Pr>
          <w:p w14:paraId="09530682"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45</w:t>
            </w:r>
          </w:p>
        </w:tc>
      </w:tr>
      <w:tr w:rsidR="00981593" w:rsidRPr="00981593" w14:paraId="3A60AE20" w14:textId="77777777" w:rsidTr="00981593">
        <w:trPr>
          <w:trHeight w:val="1"/>
          <w:jc w:val="center"/>
        </w:trPr>
        <w:tc>
          <w:tcPr>
            <w:tcW w:w="1243" w:type="dxa"/>
          </w:tcPr>
          <w:p w14:paraId="2ACCFA3F" w14:textId="77777777" w:rsidR="00981593" w:rsidRPr="00981593" w:rsidRDefault="00981593" w:rsidP="0047271E">
            <w:pPr>
              <w:spacing w:after="0" w:line="240" w:lineRule="auto"/>
              <w:jc w:val="center"/>
              <w:rPr>
                <w:rFonts w:ascii="Times New Roman" w:hAnsi="Times New Roman" w:cs="Times New Roman"/>
                <w:i/>
                <w:sz w:val="24"/>
                <w:szCs w:val="24"/>
              </w:rPr>
            </w:pPr>
            <w:r w:rsidRPr="00981593">
              <w:rPr>
                <w:rFonts w:ascii="Times New Roman" w:hAnsi="Times New Roman" w:cs="Times New Roman"/>
                <w:bCs/>
                <w:i/>
                <w:sz w:val="24"/>
                <w:szCs w:val="24"/>
              </w:rPr>
              <w:t>7a</w:t>
            </w:r>
          </w:p>
        </w:tc>
        <w:tc>
          <w:tcPr>
            <w:tcW w:w="1344" w:type="dxa"/>
          </w:tcPr>
          <w:p w14:paraId="14A8F9A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317E99C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EtOH</w:t>
            </w:r>
          </w:p>
        </w:tc>
        <w:tc>
          <w:tcPr>
            <w:tcW w:w="1176" w:type="dxa"/>
          </w:tcPr>
          <w:p w14:paraId="60DDD81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Pr>
          <w:p w14:paraId="39B77C57"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Pr>
          <w:p w14:paraId="4F29DFDC"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Pr>
          <w:p w14:paraId="147DD4FD"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70</w:t>
            </w:r>
          </w:p>
        </w:tc>
      </w:tr>
      <w:tr w:rsidR="00981593" w:rsidRPr="00981593" w14:paraId="6396B2D5" w14:textId="77777777" w:rsidTr="00981593">
        <w:trPr>
          <w:trHeight w:val="1"/>
          <w:jc w:val="center"/>
        </w:trPr>
        <w:tc>
          <w:tcPr>
            <w:tcW w:w="1243" w:type="dxa"/>
          </w:tcPr>
          <w:p w14:paraId="1578AC05" w14:textId="77777777" w:rsidR="00981593" w:rsidRPr="00981593" w:rsidRDefault="00981593" w:rsidP="0047271E">
            <w:pPr>
              <w:spacing w:after="0" w:line="240" w:lineRule="auto"/>
              <w:jc w:val="center"/>
              <w:rPr>
                <w:rFonts w:ascii="Times New Roman" w:hAnsi="Times New Roman" w:cs="Times New Roman"/>
                <w:i/>
                <w:sz w:val="24"/>
                <w:szCs w:val="24"/>
              </w:rPr>
            </w:pPr>
            <w:r w:rsidRPr="00981593">
              <w:rPr>
                <w:rFonts w:ascii="Times New Roman" w:hAnsi="Times New Roman" w:cs="Times New Roman"/>
                <w:bCs/>
                <w:i/>
                <w:sz w:val="24"/>
                <w:szCs w:val="24"/>
              </w:rPr>
              <w:t>7a</w:t>
            </w:r>
          </w:p>
        </w:tc>
        <w:tc>
          <w:tcPr>
            <w:tcW w:w="1344" w:type="dxa"/>
          </w:tcPr>
          <w:p w14:paraId="516BFD0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Pr>
          <w:p w14:paraId="36D5EA4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Pr>
          <w:p w14:paraId="47887FC0"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Pr>
          <w:p w14:paraId="5A99D52C"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Pr>
          <w:p w14:paraId="5A93CC74"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Pr>
          <w:p w14:paraId="73176550"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73 (66)</w:t>
            </w:r>
            <w:r w:rsidRPr="00981593">
              <w:rPr>
                <w:rFonts w:ascii="Times New Roman" w:hAnsi="Times New Roman" w:cs="Times New Roman"/>
                <w:sz w:val="24"/>
                <w:szCs w:val="24"/>
                <w:vertAlign w:val="superscript"/>
              </w:rPr>
              <w:t>c</w:t>
            </w:r>
          </w:p>
        </w:tc>
      </w:tr>
      <w:tr w:rsidR="00981593" w:rsidRPr="00981593" w14:paraId="67591EE3"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2AB5FAF7"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7a</w:t>
            </w:r>
          </w:p>
        </w:tc>
        <w:tc>
          <w:tcPr>
            <w:tcW w:w="1344" w:type="dxa"/>
            <w:tcBorders>
              <w:top w:val="single" w:sz="4" w:space="0" w:color="auto"/>
              <w:left w:val="single" w:sz="4" w:space="0" w:color="auto"/>
              <w:bottom w:val="single" w:sz="4" w:space="0" w:color="auto"/>
              <w:right w:val="single" w:sz="4" w:space="0" w:color="auto"/>
            </w:tcBorders>
          </w:tcPr>
          <w:p w14:paraId="2269943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w:t>
            </w:r>
          </w:p>
        </w:tc>
        <w:tc>
          <w:tcPr>
            <w:tcW w:w="1680" w:type="dxa"/>
            <w:tcBorders>
              <w:top w:val="single" w:sz="4" w:space="0" w:color="auto"/>
              <w:left w:val="single" w:sz="4" w:space="0" w:color="auto"/>
              <w:bottom w:val="single" w:sz="4" w:space="0" w:color="auto"/>
              <w:right w:val="single" w:sz="4" w:space="0" w:color="auto"/>
            </w:tcBorders>
          </w:tcPr>
          <w:p w14:paraId="476814E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7EF7366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6CEF5F7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w:t>
            </w:r>
          </w:p>
        </w:tc>
        <w:tc>
          <w:tcPr>
            <w:tcW w:w="1497" w:type="dxa"/>
            <w:tcBorders>
              <w:top w:val="single" w:sz="4" w:space="0" w:color="auto"/>
              <w:left w:val="single" w:sz="4" w:space="0" w:color="auto"/>
              <w:bottom w:val="single" w:sz="4" w:space="0" w:color="auto"/>
              <w:right w:val="single" w:sz="4" w:space="0" w:color="auto"/>
            </w:tcBorders>
          </w:tcPr>
          <w:p w14:paraId="362D514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03943244"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66</w:t>
            </w:r>
          </w:p>
        </w:tc>
      </w:tr>
      <w:tr w:rsidR="00981593" w:rsidRPr="00981593" w14:paraId="3DF6AF27"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43E0E29C"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7a</w:t>
            </w:r>
          </w:p>
        </w:tc>
        <w:tc>
          <w:tcPr>
            <w:tcW w:w="1344" w:type="dxa"/>
            <w:tcBorders>
              <w:top w:val="single" w:sz="4" w:space="0" w:color="auto"/>
              <w:left w:val="single" w:sz="4" w:space="0" w:color="auto"/>
              <w:bottom w:val="single" w:sz="4" w:space="0" w:color="auto"/>
              <w:right w:val="single" w:sz="4" w:space="0" w:color="auto"/>
            </w:tcBorders>
          </w:tcPr>
          <w:p w14:paraId="25624FB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30</w:t>
            </w:r>
          </w:p>
        </w:tc>
        <w:tc>
          <w:tcPr>
            <w:tcW w:w="1680" w:type="dxa"/>
            <w:tcBorders>
              <w:top w:val="single" w:sz="4" w:space="0" w:color="auto"/>
              <w:left w:val="single" w:sz="4" w:space="0" w:color="auto"/>
              <w:bottom w:val="single" w:sz="4" w:space="0" w:color="auto"/>
              <w:right w:val="single" w:sz="4" w:space="0" w:color="auto"/>
            </w:tcBorders>
          </w:tcPr>
          <w:p w14:paraId="4798FF8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539025B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5C042D2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w:t>
            </w:r>
          </w:p>
        </w:tc>
        <w:tc>
          <w:tcPr>
            <w:tcW w:w="1497" w:type="dxa"/>
            <w:tcBorders>
              <w:top w:val="single" w:sz="4" w:space="0" w:color="auto"/>
              <w:left w:val="single" w:sz="4" w:space="0" w:color="auto"/>
              <w:bottom w:val="single" w:sz="4" w:space="0" w:color="auto"/>
              <w:right w:val="single" w:sz="4" w:space="0" w:color="auto"/>
            </w:tcBorders>
          </w:tcPr>
          <w:p w14:paraId="27462B0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49EDAC4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62</w:t>
            </w:r>
          </w:p>
        </w:tc>
      </w:tr>
      <w:tr w:rsidR="00981593" w:rsidRPr="00981593" w14:paraId="5DF4784B"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0F81FFC1"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7a</w:t>
            </w:r>
          </w:p>
        </w:tc>
        <w:tc>
          <w:tcPr>
            <w:tcW w:w="1344" w:type="dxa"/>
            <w:tcBorders>
              <w:top w:val="single" w:sz="4" w:space="0" w:color="auto"/>
              <w:left w:val="single" w:sz="4" w:space="0" w:color="auto"/>
              <w:bottom w:val="single" w:sz="4" w:space="0" w:color="auto"/>
              <w:right w:val="single" w:sz="4" w:space="0" w:color="auto"/>
            </w:tcBorders>
          </w:tcPr>
          <w:p w14:paraId="093D423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w:t>
            </w:r>
          </w:p>
        </w:tc>
        <w:tc>
          <w:tcPr>
            <w:tcW w:w="1680" w:type="dxa"/>
            <w:tcBorders>
              <w:top w:val="single" w:sz="4" w:space="0" w:color="auto"/>
              <w:left w:val="single" w:sz="4" w:space="0" w:color="auto"/>
              <w:bottom w:val="single" w:sz="4" w:space="0" w:color="auto"/>
              <w:right w:val="single" w:sz="4" w:space="0" w:color="auto"/>
            </w:tcBorders>
          </w:tcPr>
          <w:p w14:paraId="0E220D2D"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4B603EF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rt</w:t>
            </w:r>
          </w:p>
        </w:tc>
        <w:tc>
          <w:tcPr>
            <w:tcW w:w="1194" w:type="dxa"/>
            <w:tcBorders>
              <w:top w:val="single" w:sz="4" w:space="0" w:color="auto"/>
              <w:left w:val="single" w:sz="4" w:space="0" w:color="auto"/>
              <w:bottom w:val="single" w:sz="4" w:space="0" w:color="auto"/>
              <w:right w:val="single" w:sz="4" w:space="0" w:color="auto"/>
            </w:tcBorders>
          </w:tcPr>
          <w:p w14:paraId="465CEF8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120</w:t>
            </w:r>
          </w:p>
        </w:tc>
        <w:tc>
          <w:tcPr>
            <w:tcW w:w="1497" w:type="dxa"/>
            <w:tcBorders>
              <w:top w:val="single" w:sz="4" w:space="0" w:color="auto"/>
              <w:left w:val="single" w:sz="4" w:space="0" w:color="auto"/>
              <w:bottom w:val="single" w:sz="4" w:space="0" w:color="auto"/>
              <w:right w:val="single" w:sz="4" w:space="0" w:color="auto"/>
            </w:tcBorders>
          </w:tcPr>
          <w:p w14:paraId="765E382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88</w:t>
            </w:r>
          </w:p>
        </w:tc>
        <w:tc>
          <w:tcPr>
            <w:tcW w:w="1508" w:type="dxa"/>
            <w:tcBorders>
              <w:top w:val="single" w:sz="4" w:space="0" w:color="auto"/>
              <w:left w:val="single" w:sz="4" w:space="0" w:color="auto"/>
              <w:bottom w:val="single" w:sz="4" w:space="0" w:color="auto"/>
              <w:right w:val="single" w:sz="4" w:space="0" w:color="auto"/>
            </w:tcBorders>
          </w:tcPr>
          <w:p w14:paraId="179C304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43</w:t>
            </w:r>
          </w:p>
        </w:tc>
      </w:tr>
      <w:tr w:rsidR="00981593" w:rsidRPr="00981593" w14:paraId="1101060D"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51B5FA4A"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10c</w:t>
            </w:r>
          </w:p>
        </w:tc>
        <w:tc>
          <w:tcPr>
            <w:tcW w:w="1344" w:type="dxa"/>
            <w:tcBorders>
              <w:top w:val="single" w:sz="4" w:space="0" w:color="auto"/>
              <w:left w:val="single" w:sz="4" w:space="0" w:color="auto"/>
              <w:bottom w:val="single" w:sz="4" w:space="0" w:color="auto"/>
              <w:right w:val="single" w:sz="4" w:space="0" w:color="auto"/>
            </w:tcBorders>
          </w:tcPr>
          <w:p w14:paraId="4D4FD23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Borders>
              <w:top w:val="single" w:sz="4" w:space="0" w:color="auto"/>
              <w:left w:val="single" w:sz="4" w:space="0" w:color="auto"/>
              <w:bottom w:val="single" w:sz="4" w:space="0" w:color="auto"/>
              <w:right w:val="single" w:sz="4" w:space="0" w:color="auto"/>
            </w:tcBorders>
          </w:tcPr>
          <w:p w14:paraId="0A410A1D"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EtOH</w:t>
            </w:r>
          </w:p>
        </w:tc>
        <w:tc>
          <w:tcPr>
            <w:tcW w:w="1176" w:type="dxa"/>
            <w:tcBorders>
              <w:top w:val="single" w:sz="4" w:space="0" w:color="auto"/>
              <w:left w:val="single" w:sz="4" w:space="0" w:color="auto"/>
              <w:bottom w:val="single" w:sz="4" w:space="0" w:color="auto"/>
              <w:right w:val="single" w:sz="4" w:space="0" w:color="auto"/>
            </w:tcBorders>
          </w:tcPr>
          <w:p w14:paraId="7C2DA47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7E0C6B2F"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Borders>
              <w:top w:val="single" w:sz="4" w:space="0" w:color="auto"/>
              <w:left w:val="single" w:sz="4" w:space="0" w:color="auto"/>
              <w:bottom w:val="single" w:sz="4" w:space="0" w:color="auto"/>
              <w:right w:val="single" w:sz="4" w:space="0" w:color="auto"/>
            </w:tcBorders>
          </w:tcPr>
          <w:p w14:paraId="3D78DC3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60A40FDA"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71</w:t>
            </w:r>
          </w:p>
        </w:tc>
      </w:tr>
      <w:tr w:rsidR="00981593" w:rsidRPr="00981593" w14:paraId="708E25F8"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2FDC4A7F"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10c</w:t>
            </w:r>
          </w:p>
        </w:tc>
        <w:tc>
          <w:tcPr>
            <w:tcW w:w="1344" w:type="dxa"/>
            <w:tcBorders>
              <w:top w:val="single" w:sz="4" w:space="0" w:color="auto"/>
              <w:left w:val="single" w:sz="4" w:space="0" w:color="auto"/>
              <w:bottom w:val="single" w:sz="4" w:space="0" w:color="auto"/>
              <w:right w:val="single" w:sz="4" w:space="0" w:color="auto"/>
            </w:tcBorders>
          </w:tcPr>
          <w:p w14:paraId="3122B1B2"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20</w:t>
            </w:r>
          </w:p>
        </w:tc>
        <w:tc>
          <w:tcPr>
            <w:tcW w:w="1680" w:type="dxa"/>
            <w:tcBorders>
              <w:top w:val="single" w:sz="4" w:space="0" w:color="auto"/>
              <w:left w:val="single" w:sz="4" w:space="0" w:color="auto"/>
              <w:bottom w:val="single" w:sz="4" w:space="0" w:color="auto"/>
              <w:right w:val="single" w:sz="4" w:space="0" w:color="auto"/>
            </w:tcBorders>
          </w:tcPr>
          <w:p w14:paraId="1B07BF0D"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133910D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0F47EE03"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w:t>
            </w:r>
          </w:p>
        </w:tc>
        <w:tc>
          <w:tcPr>
            <w:tcW w:w="1497" w:type="dxa"/>
            <w:tcBorders>
              <w:top w:val="single" w:sz="4" w:space="0" w:color="auto"/>
              <w:left w:val="single" w:sz="4" w:space="0" w:color="auto"/>
              <w:bottom w:val="single" w:sz="4" w:space="0" w:color="auto"/>
              <w:right w:val="single" w:sz="4" w:space="0" w:color="auto"/>
            </w:tcBorders>
          </w:tcPr>
          <w:p w14:paraId="55829DC3"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0EEB364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90 (89)c</w:t>
            </w:r>
          </w:p>
        </w:tc>
      </w:tr>
      <w:tr w:rsidR="00981593" w:rsidRPr="00981593" w14:paraId="53E1FC20"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59A1EDFB"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10c</w:t>
            </w:r>
          </w:p>
        </w:tc>
        <w:tc>
          <w:tcPr>
            <w:tcW w:w="1344" w:type="dxa"/>
            <w:tcBorders>
              <w:top w:val="single" w:sz="4" w:space="0" w:color="auto"/>
              <w:left w:val="single" w:sz="4" w:space="0" w:color="auto"/>
              <w:bottom w:val="single" w:sz="4" w:space="0" w:color="auto"/>
              <w:right w:val="single" w:sz="4" w:space="0" w:color="auto"/>
            </w:tcBorders>
          </w:tcPr>
          <w:p w14:paraId="343391BF"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w:t>
            </w:r>
          </w:p>
        </w:tc>
        <w:tc>
          <w:tcPr>
            <w:tcW w:w="1680" w:type="dxa"/>
            <w:tcBorders>
              <w:top w:val="single" w:sz="4" w:space="0" w:color="auto"/>
              <w:left w:val="single" w:sz="4" w:space="0" w:color="auto"/>
              <w:bottom w:val="single" w:sz="4" w:space="0" w:color="auto"/>
              <w:right w:val="single" w:sz="4" w:space="0" w:color="auto"/>
            </w:tcBorders>
          </w:tcPr>
          <w:p w14:paraId="396B24E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5E729312"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6C80F06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w:t>
            </w:r>
          </w:p>
        </w:tc>
        <w:tc>
          <w:tcPr>
            <w:tcW w:w="1497" w:type="dxa"/>
            <w:tcBorders>
              <w:top w:val="single" w:sz="4" w:space="0" w:color="auto"/>
              <w:left w:val="single" w:sz="4" w:space="0" w:color="auto"/>
              <w:bottom w:val="single" w:sz="4" w:space="0" w:color="auto"/>
              <w:right w:val="single" w:sz="4" w:space="0" w:color="auto"/>
            </w:tcBorders>
          </w:tcPr>
          <w:p w14:paraId="2992A716"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7A20B58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81</w:t>
            </w:r>
          </w:p>
        </w:tc>
      </w:tr>
      <w:tr w:rsidR="00981593" w:rsidRPr="00981593" w14:paraId="4F825E8F"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470A6DB2"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10c</w:t>
            </w:r>
          </w:p>
        </w:tc>
        <w:tc>
          <w:tcPr>
            <w:tcW w:w="1344" w:type="dxa"/>
            <w:tcBorders>
              <w:top w:val="single" w:sz="4" w:space="0" w:color="auto"/>
              <w:left w:val="single" w:sz="4" w:space="0" w:color="auto"/>
              <w:bottom w:val="single" w:sz="4" w:space="0" w:color="auto"/>
              <w:right w:val="single" w:sz="4" w:space="0" w:color="auto"/>
            </w:tcBorders>
          </w:tcPr>
          <w:p w14:paraId="761F190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30</w:t>
            </w:r>
          </w:p>
        </w:tc>
        <w:tc>
          <w:tcPr>
            <w:tcW w:w="1680" w:type="dxa"/>
            <w:tcBorders>
              <w:top w:val="single" w:sz="4" w:space="0" w:color="auto"/>
              <w:left w:val="single" w:sz="4" w:space="0" w:color="auto"/>
              <w:bottom w:val="single" w:sz="4" w:space="0" w:color="auto"/>
              <w:right w:val="single" w:sz="4" w:space="0" w:color="auto"/>
            </w:tcBorders>
          </w:tcPr>
          <w:p w14:paraId="221134A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091DF39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80</w:t>
            </w:r>
          </w:p>
        </w:tc>
        <w:tc>
          <w:tcPr>
            <w:tcW w:w="1194" w:type="dxa"/>
            <w:tcBorders>
              <w:top w:val="single" w:sz="4" w:space="0" w:color="auto"/>
              <w:left w:val="single" w:sz="4" w:space="0" w:color="auto"/>
              <w:bottom w:val="single" w:sz="4" w:space="0" w:color="auto"/>
              <w:right w:val="single" w:sz="4" w:space="0" w:color="auto"/>
            </w:tcBorders>
          </w:tcPr>
          <w:p w14:paraId="5D15AFAE"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w:t>
            </w:r>
          </w:p>
        </w:tc>
        <w:tc>
          <w:tcPr>
            <w:tcW w:w="1497" w:type="dxa"/>
            <w:tcBorders>
              <w:top w:val="single" w:sz="4" w:space="0" w:color="auto"/>
              <w:left w:val="single" w:sz="4" w:space="0" w:color="auto"/>
              <w:bottom w:val="single" w:sz="4" w:space="0" w:color="auto"/>
              <w:right w:val="single" w:sz="4" w:space="0" w:color="auto"/>
            </w:tcBorders>
          </w:tcPr>
          <w:p w14:paraId="24019448"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100</w:t>
            </w:r>
          </w:p>
        </w:tc>
        <w:tc>
          <w:tcPr>
            <w:tcW w:w="1508" w:type="dxa"/>
            <w:tcBorders>
              <w:top w:val="single" w:sz="4" w:space="0" w:color="auto"/>
              <w:left w:val="single" w:sz="4" w:space="0" w:color="auto"/>
              <w:bottom w:val="single" w:sz="4" w:space="0" w:color="auto"/>
              <w:right w:val="single" w:sz="4" w:space="0" w:color="auto"/>
            </w:tcBorders>
          </w:tcPr>
          <w:p w14:paraId="6BA2617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78</w:t>
            </w:r>
          </w:p>
        </w:tc>
      </w:tr>
      <w:tr w:rsidR="00981593" w:rsidRPr="00981593" w14:paraId="7948A5B0" w14:textId="77777777" w:rsidTr="00981593">
        <w:trPr>
          <w:trHeight w:val="1"/>
          <w:jc w:val="center"/>
        </w:trPr>
        <w:tc>
          <w:tcPr>
            <w:tcW w:w="1243" w:type="dxa"/>
            <w:tcBorders>
              <w:top w:val="single" w:sz="4" w:space="0" w:color="auto"/>
              <w:left w:val="single" w:sz="4" w:space="0" w:color="auto"/>
              <w:bottom w:val="single" w:sz="4" w:space="0" w:color="auto"/>
              <w:right w:val="single" w:sz="4" w:space="0" w:color="auto"/>
            </w:tcBorders>
          </w:tcPr>
          <w:p w14:paraId="5DD919CF" w14:textId="77777777" w:rsidR="00981593" w:rsidRPr="00981593" w:rsidRDefault="00981593" w:rsidP="0047271E">
            <w:pPr>
              <w:spacing w:after="0" w:line="240" w:lineRule="auto"/>
              <w:jc w:val="center"/>
              <w:rPr>
                <w:rFonts w:ascii="Times New Roman" w:hAnsi="Times New Roman" w:cs="Times New Roman"/>
                <w:bCs/>
                <w:i/>
                <w:sz w:val="24"/>
                <w:szCs w:val="24"/>
              </w:rPr>
            </w:pPr>
            <w:r w:rsidRPr="00981593">
              <w:rPr>
                <w:rFonts w:ascii="Times New Roman" w:hAnsi="Times New Roman" w:cs="Times New Roman"/>
                <w:bCs/>
                <w:i/>
                <w:sz w:val="24"/>
                <w:szCs w:val="24"/>
              </w:rPr>
              <w:t>10c</w:t>
            </w:r>
          </w:p>
        </w:tc>
        <w:tc>
          <w:tcPr>
            <w:tcW w:w="1344" w:type="dxa"/>
            <w:tcBorders>
              <w:top w:val="single" w:sz="4" w:space="0" w:color="auto"/>
              <w:left w:val="single" w:sz="4" w:space="0" w:color="auto"/>
              <w:bottom w:val="single" w:sz="4" w:space="0" w:color="auto"/>
              <w:right w:val="single" w:sz="4" w:space="0" w:color="auto"/>
            </w:tcBorders>
          </w:tcPr>
          <w:p w14:paraId="6CC007A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30</w:t>
            </w:r>
          </w:p>
        </w:tc>
        <w:tc>
          <w:tcPr>
            <w:tcW w:w="1680" w:type="dxa"/>
            <w:tcBorders>
              <w:top w:val="single" w:sz="4" w:space="0" w:color="auto"/>
              <w:left w:val="single" w:sz="4" w:space="0" w:color="auto"/>
              <w:bottom w:val="single" w:sz="4" w:space="0" w:color="auto"/>
              <w:right w:val="single" w:sz="4" w:space="0" w:color="auto"/>
            </w:tcBorders>
          </w:tcPr>
          <w:p w14:paraId="1DF3136C"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i-PrOH</w:t>
            </w:r>
          </w:p>
        </w:tc>
        <w:tc>
          <w:tcPr>
            <w:tcW w:w="1176" w:type="dxa"/>
            <w:tcBorders>
              <w:top w:val="single" w:sz="4" w:space="0" w:color="auto"/>
              <w:left w:val="single" w:sz="4" w:space="0" w:color="auto"/>
              <w:bottom w:val="single" w:sz="4" w:space="0" w:color="auto"/>
              <w:right w:val="single" w:sz="4" w:space="0" w:color="auto"/>
            </w:tcBorders>
          </w:tcPr>
          <w:p w14:paraId="113CEA15"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rt</w:t>
            </w:r>
          </w:p>
        </w:tc>
        <w:tc>
          <w:tcPr>
            <w:tcW w:w="1194" w:type="dxa"/>
            <w:tcBorders>
              <w:top w:val="single" w:sz="4" w:space="0" w:color="auto"/>
              <w:left w:val="single" w:sz="4" w:space="0" w:color="auto"/>
              <w:bottom w:val="single" w:sz="4" w:space="0" w:color="auto"/>
              <w:right w:val="single" w:sz="4" w:space="0" w:color="auto"/>
            </w:tcBorders>
          </w:tcPr>
          <w:p w14:paraId="68ECE4EB"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24</w:t>
            </w:r>
          </w:p>
        </w:tc>
        <w:tc>
          <w:tcPr>
            <w:tcW w:w="1497" w:type="dxa"/>
            <w:tcBorders>
              <w:top w:val="single" w:sz="4" w:space="0" w:color="auto"/>
              <w:left w:val="single" w:sz="4" w:space="0" w:color="auto"/>
              <w:bottom w:val="single" w:sz="4" w:space="0" w:color="auto"/>
              <w:right w:val="single" w:sz="4" w:space="0" w:color="auto"/>
            </w:tcBorders>
          </w:tcPr>
          <w:p w14:paraId="6316FB89"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90</w:t>
            </w:r>
          </w:p>
        </w:tc>
        <w:tc>
          <w:tcPr>
            <w:tcW w:w="1508" w:type="dxa"/>
            <w:tcBorders>
              <w:top w:val="single" w:sz="4" w:space="0" w:color="auto"/>
              <w:left w:val="single" w:sz="4" w:space="0" w:color="auto"/>
              <w:bottom w:val="single" w:sz="4" w:space="0" w:color="auto"/>
              <w:right w:val="single" w:sz="4" w:space="0" w:color="auto"/>
            </w:tcBorders>
          </w:tcPr>
          <w:p w14:paraId="03BCB3C1" w14:textId="77777777" w:rsidR="00981593" w:rsidRPr="00981593" w:rsidRDefault="00981593" w:rsidP="0047271E">
            <w:pPr>
              <w:spacing w:after="0" w:line="240" w:lineRule="auto"/>
              <w:jc w:val="center"/>
              <w:rPr>
                <w:rFonts w:ascii="Times New Roman" w:hAnsi="Times New Roman" w:cs="Times New Roman"/>
                <w:sz w:val="24"/>
                <w:szCs w:val="24"/>
              </w:rPr>
            </w:pPr>
            <w:r w:rsidRPr="00981593">
              <w:rPr>
                <w:rFonts w:ascii="Times New Roman" w:hAnsi="Times New Roman" w:cs="Times New Roman"/>
                <w:sz w:val="24"/>
                <w:szCs w:val="24"/>
              </w:rPr>
              <w:t>60</w:t>
            </w:r>
          </w:p>
        </w:tc>
      </w:tr>
    </w:tbl>
    <w:p w14:paraId="3094D01A" w14:textId="77777777" w:rsidR="00981593" w:rsidRDefault="00981593" w:rsidP="0047271E">
      <w:pPr>
        <w:spacing w:after="0" w:line="240" w:lineRule="auto"/>
        <w:ind w:firstLine="709"/>
        <w:jc w:val="both"/>
        <w:rPr>
          <w:rFonts w:ascii="Times New Roman" w:hAnsi="Times New Roman" w:cs="Times New Roman"/>
          <w:sz w:val="28"/>
          <w:szCs w:val="28"/>
          <w:lang w:val="kk-KZ"/>
        </w:rPr>
      </w:pPr>
    </w:p>
    <w:p w14:paraId="580031FC" w14:textId="28E2F074" w:rsidR="00981593" w:rsidRDefault="00981593" w:rsidP="0098159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Чтобы расширить химическую библиотек</w:t>
      </w:r>
      <w:r w:rsidR="00A867FD">
        <w:rPr>
          <w:rFonts w:ascii="Times New Roman" w:hAnsi="Times New Roman" w:cs="Times New Roman"/>
          <w:sz w:val="28"/>
          <w:szCs w:val="28"/>
          <w:lang w:val="kk-KZ"/>
        </w:rPr>
        <w:t>у, была проведена оптимизация</w:t>
      </w:r>
      <w:r w:rsidRPr="008F3097">
        <w:rPr>
          <w:rFonts w:ascii="Times New Roman" w:hAnsi="Times New Roman" w:cs="Times New Roman"/>
          <w:sz w:val="28"/>
          <w:szCs w:val="28"/>
          <w:lang w:val="kk-KZ"/>
        </w:rPr>
        <w:t xml:space="preserve"> синтез</w:t>
      </w:r>
      <w:r w:rsidR="00A867FD">
        <w:rPr>
          <w:rFonts w:ascii="Times New Roman" w:hAnsi="Times New Roman" w:cs="Times New Roman"/>
          <w:sz w:val="28"/>
          <w:szCs w:val="28"/>
          <w:lang w:val="kk-KZ"/>
        </w:rPr>
        <w:t>а</w:t>
      </w:r>
      <w:r w:rsidRPr="008F3097">
        <w:rPr>
          <w:rFonts w:ascii="Times New Roman" w:hAnsi="Times New Roman" w:cs="Times New Roman"/>
          <w:sz w:val="28"/>
          <w:szCs w:val="28"/>
          <w:lang w:val="kk-KZ"/>
        </w:rPr>
        <w:t xml:space="preserve"> морфолинов с помощью пост-</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внутримолекулярной трансформации, катализируемой PPh3. Во-первых, простые комбинации аддукта </w:t>
      </w:r>
      <w:r w:rsidR="008D277B">
        <w:rPr>
          <w:rFonts w:ascii="Times New Roman" w:hAnsi="Times New Roman" w:cs="Times New Roman"/>
          <w:sz w:val="28"/>
          <w:szCs w:val="28"/>
          <w:lang w:val="kk-KZ"/>
        </w:rPr>
        <w:t>Уги</w:t>
      </w:r>
      <w:r w:rsidRPr="008F3097">
        <w:rPr>
          <w:rFonts w:ascii="Times New Roman" w:hAnsi="Times New Roman" w:cs="Times New Roman"/>
          <w:sz w:val="28"/>
          <w:szCs w:val="28"/>
          <w:lang w:val="kk-KZ"/>
        </w:rPr>
        <w:t xml:space="preserve"> 7a с нагрузкой PPh3 были успешно растворены в этилацетате (EtOAc) при 80°C в течение 4 часов, и был получен самый низкий выход - 30% (таблица 3, запись 1).</w:t>
      </w:r>
      <w:r>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После этого была произведена замена растворителя на дихлорметан (DCM) и снижение температуры до 60</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C. Этот тип синтеза дал умеренный выход 52% (таблица 3, запись 2). Изменение растворителей на метилцианид (MeCN) или метанол (MeOH), увеличение температуры, и продолжительность реакции в течение 3 часов; в результате субстрат полностью конвертировался, но выход был ниже (таблица 3, записи 3, 4). Затем, был использован этанол, выход продукта увеличился с умеренного до хорошего, с 45 до 70% соответственно (таблица 3, запись 5). В качестве конечной точки был совершен переход на использование изопропилового спирта (i-PrOH) в качестве растворителя и попытка изменить загрузку катализатора и время реакции.</w:t>
      </w:r>
    </w:p>
    <w:p w14:paraId="7C8E348B" w14:textId="6E566120" w:rsidR="003C1A51" w:rsidRPr="008F3097" w:rsidRDefault="002F1675" w:rsidP="0098159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Оптимизация скрининга катализатора во взаимодействии с гидроксипропаргиламидом </w:t>
      </w:r>
      <w:r w:rsidR="00D01397" w:rsidRPr="008F3097">
        <w:rPr>
          <w:rFonts w:ascii="Times New Roman" w:hAnsi="Times New Roman" w:cs="Times New Roman"/>
          <w:sz w:val="28"/>
          <w:szCs w:val="28"/>
          <w:lang w:val="kk-KZ"/>
        </w:rPr>
        <w:t>обеспечила желаемые продукты с хорошими или высокими выходами (таблица 3, записи 6-9).</w:t>
      </w:r>
      <w:r w:rsidR="003C1A51" w:rsidRPr="008F3097">
        <w:rPr>
          <w:rFonts w:ascii="Times New Roman" w:hAnsi="Times New Roman" w:cs="Times New Roman"/>
          <w:sz w:val="28"/>
          <w:szCs w:val="28"/>
          <w:lang w:val="kk-KZ"/>
        </w:rPr>
        <w:t>Дальнейшая серия оптимизации гидроксипропаргиламидов типа 10</w:t>
      </w:r>
      <w:r w:rsidR="0043290F" w:rsidRPr="008F3097">
        <w:rPr>
          <w:rFonts w:ascii="Times New Roman" w:hAnsi="Times New Roman" w:cs="Times New Roman"/>
          <w:sz w:val="28"/>
          <w:szCs w:val="28"/>
          <w:lang w:val="kk-KZ"/>
        </w:rPr>
        <w:t xml:space="preserve"> </w:t>
      </w:r>
      <w:r w:rsidR="003C1A51" w:rsidRPr="008F3097">
        <w:rPr>
          <w:rFonts w:ascii="Times New Roman" w:hAnsi="Times New Roman" w:cs="Times New Roman"/>
          <w:sz w:val="28"/>
          <w:szCs w:val="28"/>
          <w:lang w:val="kk-KZ"/>
        </w:rPr>
        <w:t>c для синтеза морфолинсодержащих гетероциклов была выполнена с помощью катализатора трифенилфосфина под действием различных растворителей, таких как этанол и изопропиловый спирт (</w:t>
      </w:r>
      <w:r w:rsidR="0043290F" w:rsidRPr="008F3097">
        <w:rPr>
          <w:rFonts w:ascii="Times New Roman" w:hAnsi="Times New Roman" w:cs="Times New Roman"/>
          <w:sz w:val="28"/>
          <w:szCs w:val="28"/>
          <w:lang w:val="kk-KZ"/>
        </w:rPr>
        <w:t>таблица 3</w:t>
      </w:r>
      <w:r w:rsidR="003C1A51" w:rsidRPr="008F3097">
        <w:rPr>
          <w:rFonts w:ascii="Times New Roman" w:hAnsi="Times New Roman" w:cs="Times New Roman"/>
          <w:sz w:val="28"/>
          <w:szCs w:val="28"/>
          <w:lang w:val="kk-KZ"/>
        </w:rPr>
        <w:t>, записи 10-14). Первоначально обработка субстрата 10c в этанольном растворителе при 80</w:t>
      </w:r>
      <w:r w:rsidR="003C1A51" w:rsidRPr="008F3097">
        <w:rPr>
          <w:rFonts w:ascii="Times New Roman" w:hAnsi="Times New Roman" w:cs="Times New Roman"/>
          <w:sz w:val="28"/>
          <w:szCs w:val="28"/>
        </w:rPr>
        <w:t>°</w:t>
      </w:r>
      <w:r w:rsidR="003C1A51" w:rsidRPr="008F3097">
        <w:rPr>
          <w:rFonts w:ascii="Times New Roman" w:hAnsi="Times New Roman" w:cs="Times New Roman"/>
          <w:sz w:val="28"/>
          <w:szCs w:val="28"/>
          <w:lang w:val="kk-KZ"/>
        </w:rPr>
        <w:t>C в течение 3 часов. Полная конверсия наблюдалась для типа 12c с образованием желаемого продукта с выходом 71% (</w:t>
      </w:r>
      <w:r w:rsidR="0043290F" w:rsidRPr="008F3097">
        <w:rPr>
          <w:rFonts w:ascii="Times New Roman" w:hAnsi="Times New Roman" w:cs="Times New Roman"/>
          <w:sz w:val="28"/>
          <w:szCs w:val="28"/>
          <w:lang w:val="kk-KZ"/>
        </w:rPr>
        <w:t>таблица 3</w:t>
      </w:r>
      <w:r w:rsidR="003C1A51" w:rsidRPr="008F3097">
        <w:rPr>
          <w:rFonts w:ascii="Times New Roman" w:hAnsi="Times New Roman" w:cs="Times New Roman"/>
          <w:sz w:val="28"/>
          <w:szCs w:val="28"/>
          <w:lang w:val="kk-KZ"/>
        </w:rPr>
        <w:t>, запись 10). Гидроксипропаргиламид типа 10c катализируемый PPh3 прошел пост-</w:t>
      </w:r>
      <w:r w:rsidR="008D277B">
        <w:rPr>
          <w:rFonts w:ascii="Times New Roman" w:hAnsi="Times New Roman" w:cs="Times New Roman"/>
          <w:sz w:val="28"/>
          <w:szCs w:val="28"/>
          <w:lang w:val="kk-KZ"/>
        </w:rPr>
        <w:t>Уги</w:t>
      </w:r>
      <w:r w:rsidR="003C1A51" w:rsidRPr="008F3097">
        <w:rPr>
          <w:rFonts w:ascii="Times New Roman" w:hAnsi="Times New Roman" w:cs="Times New Roman"/>
          <w:sz w:val="28"/>
          <w:szCs w:val="28"/>
          <w:lang w:val="kk-KZ"/>
        </w:rPr>
        <w:t>-циклизацию с изопропанолом (i-PrOH) при повышенной температуре 80°C. Варьировалось время от 2 до 6 часов и загрузка катализатора реакции (</w:t>
      </w:r>
      <w:r w:rsidR="0043290F" w:rsidRPr="008F3097">
        <w:rPr>
          <w:rFonts w:ascii="Times New Roman" w:hAnsi="Times New Roman" w:cs="Times New Roman"/>
          <w:sz w:val="28"/>
          <w:szCs w:val="28"/>
          <w:lang w:val="kk-KZ"/>
        </w:rPr>
        <w:t>таблица 3</w:t>
      </w:r>
      <w:r w:rsidR="003C1A51" w:rsidRPr="008F3097">
        <w:rPr>
          <w:rFonts w:ascii="Times New Roman" w:hAnsi="Times New Roman" w:cs="Times New Roman"/>
          <w:sz w:val="28"/>
          <w:szCs w:val="28"/>
          <w:lang w:val="kk-KZ"/>
        </w:rPr>
        <w:t>, записи 11-13). Чтобы определить, как тепловые условия влияют на выход продукта, синтез проводили при комнатной температуре в течение 24 часов. Выход продукта был умеренным, приблизительно равным 60% без полной конверсии (</w:t>
      </w:r>
      <w:r w:rsidR="0043290F" w:rsidRPr="008F3097">
        <w:rPr>
          <w:rFonts w:ascii="Times New Roman" w:hAnsi="Times New Roman" w:cs="Times New Roman"/>
          <w:sz w:val="28"/>
          <w:szCs w:val="28"/>
          <w:lang w:val="kk-KZ"/>
        </w:rPr>
        <w:t>таблица 3</w:t>
      </w:r>
      <w:r w:rsidR="00E927F6">
        <w:rPr>
          <w:rFonts w:ascii="Times New Roman" w:hAnsi="Times New Roman" w:cs="Times New Roman"/>
          <w:sz w:val="28"/>
          <w:szCs w:val="28"/>
          <w:lang w:val="kk-KZ"/>
        </w:rPr>
        <w:t xml:space="preserve">, запись 14). </w:t>
      </w:r>
      <w:r w:rsidR="003C1A51" w:rsidRPr="008F3097">
        <w:rPr>
          <w:rFonts w:ascii="Times New Roman" w:hAnsi="Times New Roman" w:cs="Times New Roman"/>
          <w:sz w:val="28"/>
          <w:szCs w:val="28"/>
          <w:lang w:val="kk-KZ"/>
        </w:rPr>
        <w:t>Наконец, реакция гидроксипропаргиламидов 7 и 10 каталитическими количествами трифенилфосфина в изопропаноле при 80°C дала морфолины 11 и 12, соответственно, через внутримолекулярное умполунговое окса</w:t>
      </w:r>
      <w:r w:rsidR="00BD649D" w:rsidRPr="008F3097">
        <w:rPr>
          <w:rFonts w:ascii="Times New Roman" w:hAnsi="Times New Roman" w:cs="Times New Roman"/>
          <w:sz w:val="28"/>
          <w:szCs w:val="28"/>
          <w:lang w:val="kk-KZ"/>
        </w:rPr>
        <w:t>-</w:t>
      </w:r>
      <w:r w:rsidR="00B1276F" w:rsidRPr="008F3097">
        <w:rPr>
          <w:rFonts w:ascii="Times New Roman" w:hAnsi="Times New Roman" w:cs="Times New Roman"/>
          <w:sz w:val="28"/>
          <w:szCs w:val="28"/>
          <w:lang w:val="kk-KZ"/>
        </w:rPr>
        <w:t>присоединение Михаэля (</w:t>
      </w:r>
      <w:r w:rsidR="00A127F9">
        <w:rPr>
          <w:rFonts w:ascii="Times New Roman" w:hAnsi="Times New Roman" w:cs="Times New Roman"/>
          <w:sz w:val="28"/>
          <w:szCs w:val="28"/>
          <w:lang w:val="kk-KZ"/>
        </w:rPr>
        <w:t>рисунок 61</w:t>
      </w:r>
      <w:r w:rsidR="003C1A51" w:rsidRPr="008F3097">
        <w:rPr>
          <w:rFonts w:ascii="Times New Roman" w:hAnsi="Times New Roman" w:cs="Times New Roman"/>
          <w:sz w:val="28"/>
          <w:szCs w:val="28"/>
          <w:lang w:val="kk-KZ"/>
        </w:rPr>
        <w:t>).</w:t>
      </w:r>
    </w:p>
    <w:p w14:paraId="7682AB35" w14:textId="77777777" w:rsidR="003C1A51" w:rsidRPr="008F3097" w:rsidRDefault="003C1A51" w:rsidP="0047271E">
      <w:pPr>
        <w:spacing w:after="0" w:line="240" w:lineRule="auto"/>
        <w:jc w:val="both"/>
        <w:rPr>
          <w:rFonts w:ascii="Times New Roman" w:hAnsi="Times New Roman" w:cs="Times New Roman"/>
          <w:sz w:val="28"/>
          <w:szCs w:val="28"/>
          <w:lang w:val="kk-KZ"/>
        </w:rPr>
      </w:pPr>
    </w:p>
    <w:p w14:paraId="0DEF140E" w14:textId="763AD25F" w:rsidR="003C1A51" w:rsidRPr="008F3097" w:rsidRDefault="00981593" w:rsidP="0047271E">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4954" w:dyaOrig="3529" w14:anchorId="560E1484">
          <v:shape id="_x0000_i1082" type="#_x0000_t75" style="width:300.75pt;height:209.25pt" o:ole="">
            <v:imagedata r:id="rId127" o:title=""/>
          </v:shape>
          <o:OLEObject Type="Embed" ProgID="ChemDraw.Document.6.0" ShapeID="_x0000_i1082" DrawAspect="Content" ObjectID="_1831271573" r:id="rId128"/>
        </w:object>
      </w:r>
    </w:p>
    <w:p w14:paraId="4BC6D25F" w14:textId="77777777" w:rsidR="00981593" w:rsidRPr="00981593" w:rsidRDefault="00981593" w:rsidP="00981593">
      <w:pPr>
        <w:spacing w:after="0" w:line="240" w:lineRule="auto"/>
        <w:jc w:val="center"/>
        <w:rPr>
          <w:rFonts w:ascii="Times New Roman" w:hAnsi="Times New Roman" w:cs="Times New Roman"/>
          <w:sz w:val="16"/>
          <w:szCs w:val="16"/>
          <w:lang w:val="kk-KZ"/>
        </w:rPr>
      </w:pPr>
    </w:p>
    <w:p w14:paraId="27E1240B" w14:textId="663CF66E" w:rsidR="003C1A51" w:rsidRDefault="00981593" w:rsidP="00981593">
      <w:pPr>
        <w:spacing w:after="0" w:line="240" w:lineRule="auto"/>
        <w:jc w:val="center"/>
        <w:rPr>
          <w:rFonts w:ascii="Times New Roman" w:hAnsi="Times New Roman" w:cs="Times New Roman"/>
          <w:sz w:val="24"/>
          <w:szCs w:val="24"/>
          <w:lang w:val="kk-KZ"/>
        </w:rPr>
      </w:pPr>
      <w:r w:rsidRPr="00981593">
        <w:rPr>
          <w:rFonts w:ascii="Times New Roman" w:hAnsi="Times New Roman" w:cs="Times New Roman"/>
          <w:sz w:val="24"/>
          <w:szCs w:val="24"/>
          <w:lang w:val="kk-KZ"/>
        </w:rPr>
        <w:t>а</w:t>
      </w:r>
    </w:p>
    <w:p w14:paraId="6F544A35" w14:textId="77777777" w:rsidR="00981593" w:rsidRPr="00981593" w:rsidRDefault="00981593" w:rsidP="00981593">
      <w:pPr>
        <w:spacing w:after="0" w:line="240" w:lineRule="auto"/>
        <w:jc w:val="center"/>
        <w:rPr>
          <w:rFonts w:ascii="Times New Roman" w:hAnsi="Times New Roman" w:cs="Times New Roman"/>
          <w:sz w:val="16"/>
          <w:szCs w:val="16"/>
          <w:lang w:val="kk-KZ"/>
        </w:rPr>
      </w:pPr>
    </w:p>
    <w:p w14:paraId="22F5350D" w14:textId="5868BF0A" w:rsidR="00981593" w:rsidRPr="00981593" w:rsidRDefault="00981593" w:rsidP="00981593">
      <w:pPr>
        <w:spacing w:after="0" w:line="240" w:lineRule="auto"/>
        <w:jc w:val="center"/>
        <w:rPr>
          <w:rFonts w:ascii="Times New Roman" w:hAnsi="Times New Roman" w:cs="Times New Roman"/>
          <w:sz w:val="24"/>
          <w:szCs w:val="24"/>
          <w:lang w:val="kk-KZ"/>
        </w:rPr>
      </w:pPr>
      <w:r w:rsidRPr="00981593">
        <w:rPr>
          <w:rFonts w:ascii="Times New Roman" w:hAnsi="Times New Roman" w:cs="Times New Roman"/>
          <w:sz w:val="28"/>
          <w:szCs w:val="28"/>
          <w:lang w:val="kk-KZ"/>
        </w:rPr>
        <w:t xml:space="preserve">Рисунок 61 </w:t>
      </w:r>
      <w:r>
        <w:rPr>
          <w:rFonts w:ascii="Times New Roman" w:hAnsi="Times New Roman" w:cs="Times New Roman"/>
          <w:sz w:val="28"/>
          <w:szCs w:val="28"/>
          <w:lang w:val="kk-KZ"/>
        </w:rPr>
        <w:t>‒</w:t>
      </w:r>
      <w:r w:rsidRPr="00981593">
        <w:rPr>
          <w:rFonts w:ascii="Times New Roman" w:hAnsi="Times New Roman" w:cs="Times New Roman"/>
          <w:sz w:val="28"/>
          <w:szCs w:val="28"/>
          <w:lang w:val="kk-KZ"/>
        </w:rPr>
        <w:t xml:space="preserve"> Синтез морфолинов 11 и 12 посредством катализируемой PPh3 внутримолекулярной пост-</w:t>
      </w:r>
      <w:r w:rsidR="008D277B">
        <w:rPr>
          <w:rFonts w:ascii="Times New Roman" w:hAnsi="Times New Roman" w:cs="Times New Roman"/>
          <w:sz w:val="28"/>
          <w:szCs w:val="28"/>
          <w:lang w:val="kk-KZ"/>
        </w:rPr>
        <w:t>Уги</w:t>
      </w:r>
      <w:r w:rsidRPr="00981593">
        <w:rPr>
          <w:rFonts w:ascii="Times New Roman" w:hAnsi="Times New Roman" w:cs="Times New Roman"/>
          <w:sz w:val="28"/>
          <w:szCs w:val="28"/>
          <w:lang w:val="kk-KZ"/>
        </w:rPr>
        <w:t xml:space="preserve"> трансформации</w:t>
      </w:r>
      <w:r>
        <w:rPr>
          <w:rFonts w:ascii="Times New Roman" w:hAnsi="Times New Roman" w:cs="Times New Roman"/>
          <w:sz w:val="28"/>
          <w:szCs w:val="28"/>
          <w:lang w:val="kk-KZ"/>
        </w:rPr>
        <w:t>, лист 1</w:t>
      </w:r>
    </w:p>
    <w:p w14:paraId="0330945D" w14:textId="6D91E24C" w:rsidR="003C1A51" w:rsidRPr="008F3097" w:rsidRDefault="00981593" w:rsidP="0047271E">
      <w:pPr>
        <w:spacing w:after="0" w:line="240" w:lineRule="auto"/>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7714" w:dyaOrig="2061" w14:anchorId="7535E8A3">
          <v:shape id="_x0000_i1083" type="#_x0000_t75" style="width:419.25pt;height:116.25pt" o:ole="">
            <v:imagedata r:id="rId129" o:title=""/>
          </v:shape>
          <o:OLEObject Type="Embed" ProgID="ChemDraw.Document.6.0" ShapeID="_x0000_i1083" DrawAspect="Content" ObjectID="_1831271574" r:id="rId130"/>
        </w:object>
      </w:r>
    </w:p>
    <w:p w14:paraId="79B86981" w14:textId="77777777" w:rsidR="003C1A51" w:rsidRPr="00981593" w:rsidRDefault="003C1A51" w:rsidP="0047271E">
      <w:pPr>
        <w:spacing w:after="0" w:line="240" w:lineRule="auto"/>
        <w:jc w:val="both"/>
        <w:rPr>
          <w:rFonts w:ascii="Times New Roman" w:hAnsi="Times New Roman" w:cs="Times New Roman"/>
          <w:sz w:val="16"/>
          <w:szCs w:val="16"/>
          <w:lang w:val="kk-KZ"/>
        </w:rPr>
      </w:pPr>
    </w:p>
    <w:p w14:paraId="79CB8954" w14:textId="5BF91006" w:rsidR="00981593" w:rsidRPr="00981593" w:rsidRDefault="00981593" w:rsidP="0047271E">
      <w:pPr>
        <w:spacing w:after="0" w:line="240" w:lineRule="auto"/>
        <w:jc w:val="center"/>
        <w:rPr>
          <w:rFonts w:ascii="Times New Roman" w:hAnsi="Times New Roman" w:cs="Times New Roman"/>
          <w:sz w:val="24"/>
          <w:szCs w:val="24"/>
          <w:lang w:val="kk-KZ"/>
        </w:rPr>
      </w:pPr>
      <w:r w:rsidRPr="00981593">
        <w:rPr>
          <w:rFonts w:ascii="Times New Roman" w:hAnsi="Times New Roman" w:cs="Times New Roman"/>
          <w:sz w:val="24"/>
          <w:szCs w:val="24"/>
          <w:lang w:val="kk-KZ"/>
        </w:rPr>
        <w:t>б</w:t>
      </w:r>
    </w:p>
    <w:p w14:paraId="10605DBF" w14:textId="77777777" w:rsidR="00981593" w:rsidRPr="00981593" w:rsidRDefault="00981593" w:rsidP="0047271E">
      <w:pPr>
        <w:spacing w:after="0" w:line="240" w:lineRule="auto"/>
        <w:jc w:val="center"/>
        <w:rPr>
          <w:rFonts w:ascii="Times New Roman" w:hAnsi="Times New Roman" w:cs="Times New Roman"/>
          <w:sz w:val="16"/>
          <w:szCs w:val="16"/>
          <w:lang w:val="kk-KZ"/>
        </w:rPr>
      </w:pPr>
    </w:p>
    <w:p w14:paraId="52179747" w14:textId="02EC4822" w:rsidR="003C1A51" w:rsidRPr="00981593" w:rsidRDefault="00A127F9" w:rsidP="0047271E">
      <w:pPr>
        <w:spacing w:after="0" w:line="240" w:lineRule="auto"/>
        <w:jc w:val="center"/>
        <w:rPr>
          <w:rFonts w:ascii="Times New Roman" w:hAnsi="Times New Roman" w:cs="Times New Roman"/>
          <w:sz w:val="28"/>
          <w:szCs w:val="28"/>
          <w:lang w:val="kk-KZ"/>
        </w:rPr>
      </w:pPr>
      <w:r w:rsidRPr="00981593">
        <w:rPr>
          <w:rFonts w:ascii="Times New Roman" w:hAnsi="Times New Roman" w:cs="Times New Roman"/>
          <w:sz w:val="28"/>
          <w:szCs w:val="28"/>
          <w:lang w:val="kk-KZ"/>
        </w:rPr>
        <w:t>Рисунок 61</w:t>
      </w:r>
      <w:r w:rsidR="00981593">
        <w:rPr>
          <w:rFonts w:ascii="Times New Roman" w:hAnsi="Times New Roman" w:cs="Times New Roman"/>
          <w:sz w:val="28"/>
          <w:szCs w:val="28"/>
          <w:lang w:val="kk-KZ"/>
        </w:rPr>
        <w:t>, лист 2</w:t>
      </w:r>
    </w:p>
    <w:p w14:paraId="103297CF" w14:textId="77777777" w:rsidR="002F670E" w:rsidRPr="008F3097" w:rsidRDefault="002F670E" w:rsidP="0047271E">
      <w:pPr>
        <w:spacing w:after="0" w:line="240" w:lineRule="auto"/>
        <w:jc w:val="center"/>
        <w:rPr>
          <w:rFonts w:ascii="Times New Roman" w:hAnsi="Times New Roman" w:cs="Times New Roman"/>
          <w:sz w:val="28"/>
          <w:szCs w:val="28"/>
          <w:lang w:val="kk-KZ"/>
        </w:rPr>
      </w:pPr>
    </w:p>
    <w:p w14:paraId="6E135628" w14:textId="515EF009" w:rsidR="003C1A51" w:rsidRPr="00981593" w:rsidRDefault="003C1A51" w:rsidP="00981593">
      <w:pPr>
        <w:spacing w:after="0" w:line="240" w:lineRule="auto"/>
        <w:ind w:firstLine="709"/>
        <w:jc w:val="both"/>
        <w:rPr>
          <w:rFonts w:ascii="Times New Roman" w:hAnsi="Times New Roman" w:cs="Times New Roman"/>
          <w:sz w:val="28"/>
          <w:szCs w:val="28"/>
          <w:lang w:val="kk-KZ"/>
        </w:rPr>
      </w:pPr>
      <w:r w:rsidRPr="00981593">
        <w:rPr>
          <w:rFonts w:ascii="Times New Roman" w:hAnsi="Times New Roman" w:cs="Times New Roman"/>
          <w:sz w:val="28"/>
          <w:szCs w:val="28"/>
          <w:lang w:val="kk-KZ"/>
        </w:rPr>
        <w:t xml:space="preserve">Все полученные аддукты </w:t>
      </w:r>
      <w:r w:rsidR="008D277B">
        <w:rPr>
          <w:rFonts w:ascii="Times New Roman" w:hAnsi="Times New Roman" w:cs="Times New Roman"/>
          <w:sz w:val="28"/>
          <w:szCs w:val="28"/>
          <w:lang w:val="kk-KZ"/>
        </w:rPr>
        <w:t>Уги</w:t>
      </w:r>
      <w:r w:rsidRPr="00981593">
        <w:rPr>
          <w:rFonts w:ascii="Times New Roman" w:hAnsi="Times New Roman" w:cs="Times New Roman"/>
          <w:sz w:val="28"/>
          <w:szCs w:val="28"/>
          <w:lang w:val="kk-KZ"/>
        </w:rPr>
        <w:t xml:space="preserve"> 7 и 10, а также целевые морфолины 11 и 12 были охарактеризованы с помощью спектроскопии ЯМР 1H и 13C. Кроме того, нам удалось подтвердить идентичность продуктов 7, 11a и 11b с помощью метода масс-спектрометрии высокого разрешения (HRMS) с использованием ВЭЖХ серии Agilent 1100, соединенной с TOF-MSD Agilent 6220A, оснащенной источником ионизации ESI/APCI (подробности см. в экспериментальном разделе).</w:t>
      </w:r>
    </w:p>
    <w:p w14:paraId="42AA5B33" w14:textId="171868BE" w:rsidR="00A02873" w:rsidRPr="00981593" w:rsidRDefault="00A02873" w:rsidP="00981593">
      <w:pPr>
        <w:spacing w:after="0" w:line="240" w:lineRule="auto"/>
        <w:ind w:firstLine="709"/>
        <w:jc w:val="both"/>
        <w:rPr>
          <w:rFonts w:ascii="Times New Roman" w:eastAsia="Times New Roman" w:hAnsi="Times New Roman" w:cs="Times New Roman"/>
          <w:sz w:val="28"/>
          <w:szCs w:val="28"/>
          <w:lang w:eastAsia="ru-RU"/>
        </w:rPr>
      </w:pPr>
      <w:r w:rsidRPr="00981593">
        <w:rPr>
          <w:rFonts w:ascii="Times New Roman" w:eastAsia="Times New Roman" w:hAnsi="Times New Roman" w:cs="Times New Roman"/>
          <w:sz w:val="28"/>
          <w:szCs w:val="28"/>
          <w:lang w:eastAsia="ru-RU"/>
        </w:rPr>
        <w:t>В целом был разработан путь к двум сериям плотно функционализированных морфолинов (11 и 12) посредством пост-</w:t>
      </w:r>
      <w:r w:rsidR="008D277B">
        <w:rPr>
          <w:rFonts w:ascii="Times New Roman" w:eastAsia="Times New Roman" w:hAnsi="Times New Roman" w:cs="Times New Roman"/>
          <w:sz w:val="28"/>
          <w:szCs w:val="28"/>
          <w:lang w:eastAsia="ru-RU"/>
        </w:rPr>
        <w:t>Уги</w:t>
      </w:r>
      <w:r w:rsidRPr="00981593">
        <w:rPr>
          <w:rFonts w:ascii="Times New Roman" w:eastAsia="Times New Roman" w:hAnsi="Times New Roman" w:cs="Times New Roman"/>
          <w:sz w:val="28"/>
          <w:szCs w:val="28"/>
          <w:lang w:eastAsia="ru-RU"/>
        </w:rPr>
        <w:t xml:space="preserve"> внутримолекулярного умполунг окса-присоединения Михаэля, катализируемого трифенилфосфином (PPh</w:t>
      </w:r>
      <w:r w:rsidRPr="00981593">
        <w:rPr>
          <w:rFonts w:ascii="Cambria Math" w:eastAsia="Times New Roman" w:hAnsi="Cambria Math" w:cs="Cambria Math"/>
          <w:sz w:val="28"/>
          <w:szCs w:val="28"/>
          <w:lang w:eastAsia="ru-RU"/>
        </w:rPr>
        <w:t>₃</w:t>
      </w:r>
      <w:r w:rsidRPr="00981593">
        <w:rPr>
          <w:rFonts w:ascii="Times New Roman" w:eastAsia="Times New Roman" w:hAnsi="Times New Roman" w:cs="Times New Roman"/>
          <w:sz w:val="28"/>
          <w:szCs w:val="28"/>
          <w:lang w:eastAsia="ru-RU"/>
        </w:rPr>
        <w:t>). Этот подход дополняет ранее разработанную нами стратегию синтеза оксазепинов через внутримолекулярное окса-присоединение Михаэля, катализируемое кислотой Льюиса.</w:t>
      </w:r>
    </w:p>
    <w:p w14:paraId="1C798893" w14:textId="5443E789" w:rsidR="00A02873" w:rsidRPr="00981593" w:rsidRDefault="00A02873" w:rsidP="00981593">
      <w:pPr>
        <w:spacing w:after="0" w:line="240" w:lineRule="auto"/>
        <w:ind w:firstLine="709"/>
        <w:jc w:val="both"/>
        <w:rPr>
          <w:rFonts w:ascii="Times New Roman" w:eastAsia="Times New Roman" w:hAnsi="Times New Roman" w:cs="Times New Roman"/>
          <w:sz w:val="28"/>
          <w:szCs w:val="28"/>
          <w:lang w:eastAsia="ru-RU"/>
        </w:rPr>
      </w:pPr>
      <w:r w:rsidRPr="00981593">
        <w:rPr>
          <w:rFonts w:ascii="Times New Roman" w:eastAsia="Times New Roman" w:hAnsi="Times New Roman" w:cs="Times New Roman"/>
          <w:sz w:val="28"/>
          <w:szCs w:val="28"/>
          <w:lang w:eastAsia="ru-RU"/>
        </w:rPr>
        <w:t xml:space="preserve">Как правило, карбоновая кислота играет ключевую роль в реакции </w:t>
      </w:r>
      <w:r w:rsidR="008D277B">
        <w:rPr>
          <w:rFonts w:ascii="Times New Roman" w:eastAsia="Times New Roman" w:hAnsi="Times New Roman" w:cs="Times New Roman"/>
          <w:sz w:val="28"/>
          <w:szCs w:val="28"/>
          <w:lang w:eastAsia="ru-RU"/>
        </w:rPr>
        <w:t>Уги</w:t>
      </w:r>
      <w:r w:rsidRPr="00981593">
        <w:rPr>
          <w:rFonts w:ascii="Times New Roman" w:eastAsia="Times New Roman" w:hAnsi="Times New Roman" w:cs="Times New Roman"/>
          <w:sz w:val="28"/>
          <w:szCs w:val="28"/>
          <w:lang w:eastAsia="ru-RU"/>
        </w:rPr>
        <w:t>, поскольку основная структура продукта определяется природой самой кислоты и её производных. В данном контексте пропиоловая кислота показала себя особенно подходящей за счёт своей высокой реакционной способности, стабильности, а также возможности селективного превращения в другие субстраты [</w:t>
      </w:r>
      <w:r w:rsidR="00B87D33">
        <w:rPr>
          <w:rFonts w:ascii="Times New Roman" w:eastAsia="Times New Roman" w:hAnsi="Times New Roman" w:cs="Times New Roman"/>
          <w:sz w:val="28"/>
          <w:szCs w:val="28"/>
          <w:lang w:eastAsia="ru-RU"/>
        </w:rPr>
        <w:t xml:space="preserve">163, р. 324-330; </w:t>
      </w:r>
      <w:r w:rsidR="000618B6" w:rsidRPr="00981593">
        <w:rPr>
          <w:rFonts w:ascii="Times New Roman" w:eastAsia="Times New Roman" w:hAnsi="Times New Roman" w:cs="Times New Roman"/>
          <w:sz w:val="28"/>
          <w:szCs w:val="28"/>
          <w:lang w:val="kk-KZ" w:eastAsia="ru-RU"/>
        </w:rPr>
        <w:t>1</w:t>
      </w:r>
      <w:r w:rsidR="00977FC9" w:rsidRPr="00977FC9">
        <w:rPr>
          <w:rFonts w:ascii="Times New Roman" w:eastAsia="Times New Roman" w:hAnsi="Times New Roman" w:cs="Times New Roman"/>
          <w:sz w:val="28"/>
          <w:szCs w:val="28"/>
          <w:lang w:eastAsia="ru-RU"/>
        </w:rPr>
        <w:t>6</w:t>
      </w:r>
      <w:r w:rsidR="00B87D33">
        <w:rPr>
          <w:rFonts w:ascii="Times New Roman" w:eastAsia="Times New Roman" w:hAnsi="Times New Roman" w:cs="Times New Roman"/>
          <w:sz w:val="28"/>
          <w:szCs w:val="28"/>
          <w:lang w:eastAsia="ru-RU"/>
        </w:rPr>
        <w:t>4</w:t>
      </w:r>
      <w:r w:rsidR="00981593">
        <w:rPr>
          <w:rFonts w:ascii="Times New Roman" w:eastAsia="Times New Roman" w:hAnsi="Times New Roman" w:cs="Times New Roman"/>
          <w:sz w:val="28"/>
          <w:szCs w:val="28"/>
          <w:lang w:eastAsia="ru-RU"/>
        </w:rPr>
        <w:t>-</w:t>
      </w:r>
      <w:r w:rsidR="000618B6" w:rsidRPr="00981593">
        <w:rPr>
          <w:rFonts w:ascii="Times New Roman" w:eastAsia="Times New Roman" w:hAnsi="Times New Roman" w:cs="Times New Roman"/>
          <w:sz w:val="28"/>
          <w:szCs w:val="28"/>
          <w:lang w:val="kk-KZ" w:eastAsia="ru-RU"/>
        </w:rPr>
        <w:t>1</w:t>
      </w:r>
      <w:r w:rsidR="00977FC9" w:rsidRPr="00977FC9">
        <w:rPr>
          <w:rFonts w:ascii="Times New Roman" w:eastAsia="Times New Roman" w:hAnsi="Times New Roman" w:cs="Times New Roman"/>
          <w:sz w:val="28"/>
          <w:szCs w:val="28"/>
          <w:lang w:eastAsia="ru-RU"/>
        </w:rPr>
        <w:t>6</w:t>
      </w:r>
      <w:r w:rsidR="00B87D33">
        <w:rPr>
          <w:rFonts w:ascii="Times New Roman" w:eastAsia="Times New Roman" w:hAnsi="Times New Roman" w:cs="Times New Roman"/>
          <w:sz w:val="28"/>
          <w:szCs w:val="28"/>
          <w:lang w:eastAsia="ru-RU"/>
        </w:rPr>
        <w:t>6</w:t>
      </w:r>
      <w:r w:rsidRPr="00981593">
        <w:rPr>
          <w:rFonts w:ascii="Times New Roman" w:eastAsia="Times New Roman" w:hAnsi="Times New Roman" w:cs="Times New Roman"/>
          <w:sz w:val="28"/>
          <w:szCs w:val="28"/>
          <w:lang w:eastAsia="ru-RU"/>
        </w:rPr>
        <w:t>].</w:t>
      </w:r>
    </w:p>
    <w:p w14:paraId="7D792918" w14:textId="41A783F0" w:rsidR="00A02873" w:rsidRPr="008F3097" w:rsidRDefault="00A02873" w:rsidP="0098159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Примечательно, что при модифицированных условиях широкий спектр аддуктов </w:t>
      </w:r>
      <w:r w:rsidR="008D277B">
        <w:rPr>
          <w:rFonts w:ascii="Times New Roman" w:eastAsia="Times New Roman" w:hAnsi="Times New Roman" w:cs="Times New Roman"/>
          <w:sz w:val="28"/>
          <w:szCs w:val="28"/>
          <w:lang w:eastAsia="ru-RU"/>
        </w:rPr>
        <w:t>Уги</w:t>
      </w:r>
      <w:r w:rsidRPr="008F3097">
        <w:rPr>
          <w:rFonts w:ascii="Times New Roman" w:eastAsia="Times New Roman" w:hAnsi="Times New Roman" w:cs="Times New Roman"/>
          <w:sz w:val="28"/>
          <w:szCs w:val="28"/>
          <w:lang w:eastAsia="ru-RU"/>
        </w:rPr>
        <w:t>, полученных из альдегидов, изоцианидов, карбоновых кислот и анилинов с как электронодонорными, так и электроноакцепторными заместителями, успешно вступали в реакцию, давая продукты с хорошими и высокими выходами. Пост-</w:t>
      </w:r>
      <w:r w:rsidR="008D277B">
        <w:rPr>
          <w:rFonts w:ascii="Times New Roman" w:eastAsia="Times New Roman" w:hAnsi="Times New Roman" w:cs="Times New Roman"/>
          <w:sz w:val="28"/>
          <w:szCs w:val="28"/>
          <w:lang w:eastAsia="ru-RU"/>
        </w:rPr>
        <w:t>Уги</w:t>
      </w:r>
      <w:r w:rsidRPr="008F3097">
        <w:rPr>
          <w:rFonts w:ascii="Times New Roman" w:eastAsia="Times New Roman" w:hAnsi="Times New Roman" w:cs="Times New Roman"/>
          <w:sz w:val="28"/>
          <w:szCs w:val="28"/>
          <w:lang w:eastAsia="ru-RU"/>
        </w:rPr>
        <w:t xml:space="preserve"> трансформация протекает за счёт нуклеофильной атаки трифенилфосфина на активированный алкин с образованием цвиттерионного интермедиата через протонный перенос.</w:t>
      </w:r>
    </w:p>
    <w:p w14:paraId="2C2A78AD" w14:textId="77777777" w:rsidR="00A02873" w:rsidRPr="008F3097" w:rsidRDefault="00A02873" w:rsidP="0098159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В оптимизированных условиях гидроксипропаргиламиды эффективно циклизуются через внутримолекулярное окса-присоединение Михаэля при участии катализатора трифенилфосфина, что позволяет варьировать функциональные группы.</w:t>
      </w:r>
    </w:p>
    <w:p w14:paraId="461E9420" w14:textId="423AF1DA" w:rsidR="00A67616" w:rsidRDefault="00A67616" w:rsidP="00981593">
      <w:pPr>
        <w:spacing w:after="0" w:line="240" w:lineRule="auto"/>
        <w:ind w:firstLine="709"/>
        <w:jc w:val="both"/>
        <w:rPr>
          <w:rFonts w:ascii="Times New Roman" w:hAnsi="Times New Roman" w:cs="Times New Roman"/>
          <w:sz w:val="28"/>
          <w:szCs w:val="28"/>
          <w:lang w:val="kk-KZ"/>
        </w:rPr>
      </w:pPr>
    </w:p>
    <w:p w14:paraId="17799311" w14:textId="77777777" w:rsidR="00981593" w:rsidRDefault="00981593" w:rsidP="00981593">
      <w:pPr>
        <w:spacing w:after="0" w:line="240" w:lineRule="auto"/>
        <w:ind w:firstLine="709"/>
        <w:jc w:val="both"/>
        <w:rPr>
          <w:rFonts w:ascii="Times New Roman" w:hAnsi="Times New Roman" w:cs="Times New Roman"/>
          <w:sz w:val="28"/>
          <w:szCs w:val="28"/>
          <w:lang w:val="kk-KZ"/>
        </w:rPr>
      </w:pPr>
    </w:p>
    <w:p w14:paraId="10A376D9" w14:textId="77777777" w:rsidR="00981593" w:rsidRPr="008F3097" w:rsidRDefault="00981593" w:rsidP="00981593">
      <w:pPr>
        <w:spacing w:after="0" w:line="240" w:lineRule="auto"/>
        <w:ind w:firstLine="709"/>
        <w:jc w:val="both"/>
        <w:rPr>
          <w:rFonts w:ascii="Times New Roman" w:hAnsi="Times New Roman" w:cs="Times New Roman"/>
          <w:sz w:val="28"/>
          <w:szCs w:val="28"/>
          <w:lang w:val="kk-KZ"/>
        </w:rPr>
      </w:pPr>
    </w:p>
    <w:p w14:paraId="0C751521" w14:textId="4D8C3928" w:rsidR="00D01397" w:rsidRPr="00981593" w:rsidRDefault="0038231B" w:rsidP="00981593">
      <w:pPr>
        <w:spacing w:after="0" w:line="240" w:lineRule="auto"/>
        <w:ind w:firstLine="709"/>
        <w:jc w:val="both"/>
        <w:rPr>
          <w:rFonts w:ascii="Times New Roman" w:hAnsi="Times New Roman" w:cs="Times New Roman"/>
          <w:b/>
          <w:sz w:val="28"/>
          <w:szCs w:val="28"/>
          <w:lang w:val="kk-KZ"/>
        </w:rPr>
      </w:pPr>
      <w:r w:rsidRPr="00981593">
        <w:rPr>
          <w:rFonts w:ascii="Times New Roman" w:hAnsi="Times New Roman" w:cs="Times New Roman"/>
          <w:b/>
          <w:sz w:val="28"/>
          <w:szCs w:val="28"/>
          <w:lang w:val="kk-KZ"/>
        </w:rPr>
        <w:t>2.</w:t>
      </w:r>
      <w:r w:rsidR="00E758CC" w:rsidRPr="00981593">
        <w:rPr>
          <w:rFonts w:ascii="Times New Roman" w:hAnsi="Times New Roman" w:cs="Times New Roman"/>
          <w:b/>
          <w:sz w:val="28"/>
          <w:szCs w:val="28"/>
          <w:lang w:val="kk-KZ"/>
        </w:rPr>
        <w:t>2</w:t>
      </w:r>
      <w:r w:rsidR="006217B5" w:rsidRPr="00981593">
        <w:rPr>
          <w:rFonts w:ascii="Times New Roman" w:hAnsi="Times New Roman" w:cs="Times New Roman"/>
          <w:sz w:val="28"/>
          <w:szCs w:val="28"/>
          <w:lang w:val="kk-KZ"/>
        </w:rPr>
        <w:t xml:space="preserve"> </w:t>
      </w:r>
      <w:r w:rsidR="006217B5" w:rsidRPr="00981593">
        <w:rPr>
          <w:rFonts w:ascii="Times New Roman" w:hAnsi="Times New Roman" w:cs="Times New Roman"/>
          <w:b/>
          <w:sz w:val="28"/>
          <w:szCs w:val="28"/>
          <w:lang w:val="kk-KZ"/>
        </w:rPr>
        <w:t>Обсуждение результатов по синтезу спироциклических п</w:t>
      </w:r>
      <w:r w:rsidR="00981593" w:rsidRPr="00981593">
        <w:rPr>
          <w:rFonts w:ascii="Times New Roman" w:hAnsi="Times New Roman" w:cs="Times New Roman"/>
          <w:b/>
          <w:sz w:val="28"/>
          <w:szCs w:val="28"/>
          <w:lang w:val="kk-KZ"/>
        </w:rPr>
        <w:t xml:space="preserve">иперидинов через реакцию </w:t>
      </w:r>
      <w:r w:rsidR="004C735B" w:rsidRPr="00981593">
        <w:rPr>
          <w:rFonts w:ascii="Times New Roman" w:hAnsi="Times New Roman" w:cs="Times New Roman"/>
          <w:b/>
          <w:sz w:val="28"/>
          <w:szCs w:val="28"/>
          <w:lang w:val="kk-KZ"/>
        </w:rPr>
        <w:t>Кастан</w:t>
      </w:r>
      <w:r w:rsidR="006217B5" w:rsidRPr="00981593">
        <w:rPr>
          <w:rFonts w:ascii="Times New Roman" w:hAnsi="Times New Roman" w:cs="Times New Roman"/>
          <w:b/>
          <w:sz w:val="28"/>
          <w:szCs w:val="28"/>
          <w:lang w:val="kk-KZ"/>
        </w:rPr>
        <w:t>ьоли-Кушмана</w:t>
      </w:r>
    </w:p>
    <w:p w14:paraId="7833FC11" w14:textId="68D46CFA" w:rsidR="003C1A51" w:rsidRPr="00981593" w:rsidRDefault="003C1A51" w:rsidP="00981593">
      <w:pPr>
        <w:spacing w:after="0" w:line="240" w:lineRule="auto"/>
        <w:ind w:firstLine="709"/>
        <w:jc w:val="both"/>
        <w:rPr>
          <w:rFonts w:ascii="Times New Roman" w:hAnsi="Times New Roman" w:cs="Times New Roman"/>
          <w:sz w:val="28"/>
          <w:szCs w:val="28"/>
        </w:rPr>
      </w:pPr>
      <w:r w:rsidRPr="00981593">
        <w:rPr>
          <w:rFonts w:ascii="Times New Roman" w:hAnsi="Times New Roman" w:cs="Times New Roman"/>
          <w:sz w:val="28"/>
          <w:szCs w:val="28"/>
        </w:rPr>
        <w:t>Научная группа Красавина обнаружила вариант протекания</w:t>
      </w:r>
      <w:r w:rsidR="00F848FB" w:rsidRPr="00981593">
        <w:rPr>
          <w:rFonts w:ascii="Times New Roman" w:hAnsi="Times New Roman" w:cs="Times New Roman"/>
          <w:sz w:val="28"/>
          <w:szCs w:val="28"/>
          <w:lang w:val="kk-KZ"/>
        </w:rPr>
        <w:t xml:space="preserve"> </w:t>
      </w:r>
      <w:r w:rsidRPr="00981593">
        <w:rPr>
          <w:rFonts w:ascii="Times New Roman" w:hAnsi="Times New Roman" w:cs="Times New Roman"/>
          <w:sz w:val="28"/>
          <w:szCs w:val="28"/>
        </w:rPr>
        <w:t>реакции Кастаньоли-Кушмана [</w:t>
      </w:r>
      <w:r w:rsidR="00B87D33">
        <w:rPr>
          <w:rFonts w:ascii="Times New Roman" w:hAnsi="Times New Roman" w:cs="Times New Roman"/>
          <w:sz w:val="28"/>
          <w:szCs w:val="28"/>
        </w:rPr>
        <w:t>62, р. 1635-1639</w:t>
      </w:r>
      <w:r w:rsidRPr="00981593">
        <w:rPr>
          <w:rFonts w:ascii="Times New Roman" w:hAnsi="Times New Roman" w:cs="Times New Roman"/>
          <w:sz w:val="28"/>
          <w:szCs w:val="28"/>
        </w:rPr>
        <w:t>], который включает использование 3-арилглутаконовых ангидридов 1 и приводит к 1,4,6-тризамещенным 1,6-дигидропиридин-2-(3H)</w:t>
      </w:r>
      <w:r w:rsidRPr="00981593">
        <w:rPr>
          <w:rFonts w:ascii="MS Mincho" w:eastAsia="MS Mincho" w:hAnsi="MS Mincho" w:cs="MS Mincho" w:hint="eastAsia"/>
          <w:sz w:val="28"/>
          <w:szCs w:val="28"/>
        </w:rPr>
        <w:t>‑</w:t>
      </w:r>
      <w:r w:rsidRPr="00981593">
        <w:rPr>
          <w:rFonts w:ascii="Times New Roman" w:hAnsi="Times New Roman" w:cs="Times New Roman"/>
          <w:sz w:val="28"/>
          <w:szCs w:val="28"/>
        </w:rPr>
        <w:t>онам 2 с пот</w:t>
      </w:r>
      <w:r w:rsidR="00B1276F" w:rsidRPr="00981593">
        <w:rPr>
          <w:rFonts w:ascii="Times New Roman" w:hAnsi="Times New Roman" w:cs="Times New Roman"/>
          <w:sz w:val="28"/>
          <w:szCs w:val="28"/>
        </w:rPr>
        <w:t>ерей молекулы диоксида углерода</w:t>
      </w:r>
      <w:r w:rsidRPr="00981593">
        <w:rPr>
          <w:rFonts w:ascii="Times New Roman" w:hAnsi="Times New Roman" w:cs="Times New Roman"/>
          <w:sz w:val="28"/>
          <w:szCs w:val="28"/>
        </w:rPr>
        <w:t xml:space="preserve"> [</w:t>
      </w:r>
      <w:r w:rsidR="00B87D33">
        <w:rPr>
          <w:rFonts w:ascii="Times New Roman" w:hAnsi="Times New Roman" w:cs="Times New Roman"/>
          <w:sz w:val="28"/>
          <w:szCs w:val="28"/>
        </w:rPr>
        <w:t xml:space="preserve">71, р. 6822-6828; </w:t>
      </w:r>
      <w:r w:rsidR="00B87D33">
        <w:rPr>
          <w:rFonts w:ascii="Times New Roman" w:hAnsi="Times New Roman" w:cs="Times New Roman"/>
          <w:sz w:val="28"/>
          <w:szCs w:val="28"/>
          <w:lang w:val="kk-KZ"/>
        </w:rPr>
        <w:t>97</w:t>
      </w:r>
      <w:r w:rsidR="000618B6" w:rsidRPr="00981593">
        <w:rPr>
          <w:rFonts w:ascii="Times New Roman" w:hAnsi="Times New Roman" w:cs="Times New Roman"/>
          <w:sz w:val="28"/>
          <w:szCs w:val="28"/>
          <w:lang w:val="kk-KZ"/>
        </w:rPr>
        <w:t>,</w:t>
      </w:r>
      <w:r w:rsidR="00981593">
        <w:rPr>
          <w:rFonts w:ascii="Times New Roman" w:hAnsi="Times New Roman" w:cs="Times New Roman"/>
          <w:sz w:val="28"/>
          <w:szCs w:val="28"/>
          <w:lang w:val="kk-KZ"/>
        </w:rPr>
        <w:t xml:space="preserve"> </w:t>
      </w:r>
      <w:r w:rsidR="00B87D33">
        <w:rPr>
          <w:rFonts w:ascii="Times New Roman" w:hAnsi="Times New Roman" w:cs="Times New Roman"/>
          <w:sz w:val="28"/>
          <w:szCs w:val="28"/>
          <w:lang w:val="kk-KZ"/>
        </w:rPr>
        <w:t>р. 1637-1639</w:t>
      </w:r>
      <w:r w:rsidRPr="00981593">
        <w:rPr>
          <w:rFonts w:ascii="Times New Roman" w:hAnsi="Times New Roman" w:cs="Times New Roman"/>
          <w:sz w:val="28"/>
          <w:szCs w:val="28"/>
        </w:rPr>
        <w:t>]</w:t>
      </w:r>
      <w:r w:rsidR="00B1276F" w:rsidRPr="00981593">
        <w:rPr>
          <w:rFonts w:ascii="Times New Roman" w:hAnsi="Times New Roman" w:cs="Times New Roman"/>
          <w:sz w:val="28"/>
          <w:szCs w:val="28"/>
        </w:rPr>
        <w:t>.</w:t>
      </w:r>
      <w:r w:rsidRPr="00981593">
        <w:rPr>
          <w:rFonts w:ascii="Times New Roman" w:hAnsi="Times New Roman" w:cs="Times New Roman"/>
          <w:sz w:val="28"/>
          <w:szCs w:val="28"/>
        </w:rPr>
        <w:t xml:space="preserve"> Если вместо первичного амина использовать ацетат аммония, это позволяет осуществить трехкомпонентный синтез NH-δ-лактамов 3 и 4 (</w:t>
      </w:r>
      <w:r w:rsidR="00A127F9" w:rsidRPr="00981593">
        <w:rPr>
          <w:rFonts w:ascii="Times New Roman" w:hAnsi="Times New Roman" w:cs="Times New Roman"/>
          <w:sz w:val="28"/>
          <w:szCs w:val="28"/>
        </w:rPr>
        <w:t>рисунок 62</w:t>
      </w:r>
      <w:r w:rsidR="00280024" w:rsidRPr="00981593">
        <w:rPr>
          <w:rFonts w:ascii="Times New Roman" w:hAnsi="Times New Roman" w:cs="Times New Roman"/>
          <w:sz w:val="28"/>
          <w:szCs w:val="28"/>
          <w:lang w:val="en-US"/>
        </w:rPr>
        <w:t>a</w:t>
      </w:r>
      <w:r w:rsidR="009E17D6" w:rsidRPr="00981593">
        <w:rPr>
          <w:rFonts w:ascii="Times New Roman" w:hAnsi="Times New Roman" w:cs="Times New Roman"/>
          <w:sz w:val="28"/>
          <w:szCs w:val="28"/>
        </w:rPr>
        <w:t>)</w:t>
      </w:r>
      <w:r w:rsidRPr="00981593">
        <w:rPr>
          <w:rFonts w:ascii="Times New Roman" w:hAnsi="Times New Roman" w:cs="Times New Roman"/>
          <w:sz w:val="28"/>
          <w:szCs w:val="28"/>
        </w:rPr>
        <w:t xml:space="preserve"> [</w:t>
      </w:r>
      <w:r w:rsidR="000618B6" w:rsidRPr="00981593">
        <w:rPr>
          <w:rFonts w:ascii="Times New Roman" w:hAnsi="Times New Roman" w:cs="Times New Roman"/>
          <w:sz w:val="28"/>
          <w:szCs w:val="28"/>
          <w:lang w:val="kk-KZ"/>
        </w:rPr>
        <w:t>1</w:t>
      </w:r>
      <w:r w:rsidR="00B87D33">
        <w:rPr>
          <w:rFonts w:ascii="Times New Roman" w:hAnsi="Times New Roman" w:cs="Times New Roman"/>
          <w:sz w:val="28"/>
          <w:szCs w:val="28"/>
          <w:lang w:val="kk-KZ"/>
        </w:rPr>
        <w:t>6</w:t>
      </w:r>
      <w:r w:rsidR="00977FC9" w:rsidRPr="00977FC9">
        <w:rPr>
          <w:rFonts w:ascii="Times New Roman" w:hAnsi="Times New Roman" w:cs="Times New Roman"/>
          <w:sz w:val="28"/>
          <w:szCs w:val="28"/>
        </w:rPr>
        <w:t>7</w:t>
      </w:r>
      <w:r w:rsidRPr="00981593">
        <w:rPr>
          <w:rFonts w:ascii="Times New Roman" w:hAnsi="Times New Roman" w:cs="Times New Roman"/>
          <w:sz w:val="28"/>
          <w:szCs w:val="28"/>
        </w:rPr>
        <w:t>]</w:t>
      </w:r>
      <w:r w:rsidR="00977FC9" w:rsidRPr="00977FC9">
        <w:rPr>
          <w:rFonts w:ascii="Times New Roman" w:hAnsi="Times New Roman" w:cs="Times New Roman"/>
          <w:sz w:val="28"/>
          <w:szCs w:val="28"/>
        </w:rPr>
        <w:t>.</w:t>
      </w:r>
      <w:r w:rsidRPr="00981593">
        <w:rPr>
          <w:rFonts w:ascii="Times New Roman" w:hAnsi="Times New Roman" w:cs="Times New Roman"/>
          <w:sz w:val="28"/>
          <w:szCs w:val="28"/>
        </w:rPr>
        <w:t xml:space="preserve"> Примечательно, что последнее превращение может использовать как альдегиды, так и ациклические и циклические кетоны в качестве карбонильно</w:t>
      </w:r>
      <w:r w:rsidR="00421A97" w:rsidRPr="00981593">
        <w:rPr>
          <w:rFonts w:ascii="Times New Roman" w:hAnsi="Times New Roman" w:cs="Times New Roman"/>
          <w:sz w:val="28"/>
          <w:szCs w:val="28"/>
        </w:rPr>
        <w:t xml:space="preserve">го компонента. Совсем недавно </w:t>
      </w:r>
      <w:r w:rsidR="00421A97" w:rsidRPr="00981593">
        <w:rPr>
          <w:rFonts w:ascii="Times New Roman" w:hAnsi="Times New Roman" w:cs="Times New Roman"/>
          <w:sz w:val="28"/>
          <w:szCs w:val="28"/>
          <w:lang w:val="kk-KZ"/>
        </w:rPr>
        <w:t>было</w:t>
      </w:r>
      <w:r w:rsidR="00421A97" w:rsidRPr="00981593">
        <w:rPr>
          <w:rFonts w:ascii="Times New Roman" w:hAnsi="Times New Roman" w:cs="Times New Roman"/>
          <w:sz w:val="28"/>
          <w:szCs w:val="28"/>
        </w:rPr>
        <w:t xml:space="preserve"> стрем</w:t>
      </w:r>
      <w:r w:rsidR="00421A97" w:rsidRPr="00981593">
        <w:rPr>
          <w:rFonts w:ascii="Times New Roman" w:hAnsi="Times New Roman" w:cs="Times New Roman"/>
          <w:sz w:val="28"/>
          <w:szCs w:val="28"/>
          <w:lang w:val="kk-KZ"/>
        </w:rPr>
        <w:t>ление</w:t>
      </w:r>
      <w:r w:rsidRPr="00981593">
        <w:rPr>
          <w:rFonts w:ascii="Times New Roman" w:hAnsi="Times New Roman" w:cs="Times New Roman"/>
          <w:sz w:val="28"/>
          <w:szCs w:val="28"/>
        </w:rPr>
        <w:t xml:space="preserve"> использовать возможности этого трехкомпонентного процесса для получения спироциклических 2-оксопиперидинов 4, а также их восстановленных аналогов 5-6 с использованием 3-замещенных глутаконовых ангидридов, ацетата аммония и различных циклических кетонов (</w:t>
      </w:r>
      <w:r w:rsidR="00A127F9" w:rsidRPr="00981593">
        <w:rPr>
          <w:rFonts w:ascii="Times New Roman" w:hAnsi="Times New Roman" w:cs="Times New Roman"/>
          <w:sz w:val="28"/>
          <w:szCs w:val="28"/>
        </w:rPr>
        <w:t>рисунок 62</w:t>
      </w:r>
      <w:r w:rsidR="00B1276F" w:rsidRPr="00981593">
        <w:rPr>
          <w:rFonts w:ascii="Times New Roman" w:hAnsi="Times New Roman" w:cs="Times New Roman"/>
          <w:sz w:val="28"/>
          <w:szCs w:val="28"/>
          <w:lang w:val="en-US"/>
        </w:rPr>
        <w:t>b</w:t>
      </w:r>
      <w:r w:rsidR="00461330" w:rsidRPr="00981593">
        <w:rPr>
          <w:rFonts w:ascii="Times New Roman" w:hAnsi="Times New Roman" w:cs="Times New Roman"/>
          <w:sz w:val="28"/>
          <w:szCs w:val="28"/>
        </w:rPr>
        <w:t xml:space="preserve">). В этой работе </w:t>
      </w:r>
      <w:r w:rsidRPr="00981593">
        <w:rPr>
          <w:rFonts w:ascii="Times New Roman" w:hAnsi="Times New Roman" w:cs="Times New Roman"/>
          <w:sz w:val="28"/>
          <w:szCs w:val="28"/>
        </w:rPr>
        <w:t>сообща</w:t>
      </w:r>
      <w:r w:rsidR="00461330" w:rsidRPr="00981593">
        <w:rPr>
          <w:rFonts w:ascii="Times New Roman" w:hAnsi="Times New Roman" w:cs="Times New Roman"/>
          <w:sz w:val="28"/>
          <w:szCs w:val="28"/>
          <w:lang w:val="kk-KZ"/>
        </w:rPr>
        <w:t>ется</w:t>
      </w:r>
      <w:r w:rsidRPr="00981593">
        <w:rPr>
          <w:rFonts w:ascii="Times New Roman" w:hAnsi="Times New Roman" w:cs="Times New Roman"/>
          <w:sz w:val="28"/>
          <w:szCs w:val="28"/>
        </w:rPr>
        <w:t xml:space="preserve"> о результатах реализации этой стратегии.</w:t>
      </w:r>
    </w:p>
    <w:p w14:paraId="49D3D692" w14:textId="77777777" w:rsidR="00F507CA" w:rsidRPr="00981593" w:rsidRDefault="00F507CA" w:rsidP="00981593">
      <w:pPr>
        <w:spacing w:after="0" w:line="240" w:lineRule="auto"/>
        <w:ind w:firstLine="709"/>
        <w:jc w:val="both"/>
        <w:rPr>
          <w:rFonts w:ascii="Times New Roman" w:hAnsi="Times New Roman" w:cs="Times New Roman"/>
          <w:sz w:val="28"/>
          <w:szCs w:val="28"/>
        </w:rPr>
      </w:pPr>
    </w:p>
    <w:p w14:paraId="7D5A02DF" w14:textId="17B07034" w:rsidR="003C1A51" w:rsidRPr="008F3097" w:rsidRDefault="00E927F6"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304" w:dyaOrig="7082" w14:anchorId="2A42110B">
          <v:shape id="_x0000_i1084" type="#_x0000_t75" style="width:320.25pt;height:273.75pt" o:ole="">
            <v:imagedata r:id="rId131" o:title=""/>
          </v:shape>
          <o:OLEObject Type="Embed" ProgID="ChemDraw.Document.6.0" ShapeID="_x0000_i1084" DrawAspect="Content" ObjectID="_1831271575" r:id="rId132"/>
        </w:object>
      </w:r>
    </w:p>
    <w:p w14:paraId="012D1808" w14:textId="77777777" w:rsidR="003C1A51" w:rsidRPr="00981593" w:rsidRDefault="003C1A51" w:rsidP="0047271E">
      <w:pPr>
        <w:spacing w:after="0" w:line="240" w:lineRule="auto"/>
        <w:jc w:val="center"/>
        <w:rPr>
          <w:rFonts w:ascii="Times New Roman" w:hAnsi="Times New Roman" w:cs="Times New Roman"/>
          <w:sz w:val="16"/>
          <w:szCs w:val="16"/>
        </w:rPr>
      </w:pPr>
    </w:p>
    <w:p w14:paraId="39FF977D" w14:textId="16ACC826" w:rsidR="003C1A51" w:rsidRPr="00981593" w:rsidRDefault="00981593" w:rsidP="0047271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w:t>
      </w:r>
      <w:r w:rsidR="002F670E" w:rsidRPr="00981593">
        <w:rPr>
          <w:rFonts w:ascii="Times New Roman" w:hAnsi="Times New Roman" w:cs="Times New Roman"/>
          <w:sz w:val="28"/>
          <w:szCs w:val="28"/>
        </w:rPr>
        <w:t xml:space="preserve"> </w:t>
      </w:r>
      <w:r w:rsidR="00B1276F" w:rsidRPr="00981593">
        <w:rPr>
          <w:rFonts w:ascii="Times New Roman" w:hAnsi="Times New Roman" w:cs="Times New Roman"/>
          <w:sz w:val="28"/>
          <w:szCs w:val="28"/>
          <w:lang w:val="kk-KZ"/>
        </w:rPr>
        <w:t>6</w:t>
      </w:r>
      <w:r>
        <w:rPr>
          <w:rFonts w:ascii="Times New Roman" w:hAnsi="Times New Roman" w:cs="Times New Roman"/>
          <w:sz w:val="28"/>
          <w:szCs w:val="28"/>
          <w:lang w:val="kk-KZ"/>
        </w:rPr>
        <w:t>2</w:t>
      </w:r>
      <w:r w:rsidR="00F507CA" w:rsidRPr="00981593">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003C1A51" w:rsidRPr="00981593">
        <w:rPr>
          <w:rFonts w:ascii="Times New Roman" w:hAnsi="Times New Roman" w:cs="Times New Roman"/>
          <w:sz w:val="28"/>
          <w:szCs w:val="28"/>
        </w:rPr>
        <w:t xml:space="preserve"> Реакция типа Кастаньоли-Кушман</w:t>
      </w:r>
      <w:r w:rsidR="00E35556" w:rsidRPr="00981593">
        <w:rPr>
          <w:rFonts w:ascii="Times New Roman" w:hAnsi="Times New Roman" w:cs="Times New Roman"/>
          <w:sz w:val="28"/>
          <w:szCs w:val="28"/>
        </w:rPr>
        <w:t>а 3-замещенных ангидридов глутак</w:t>
      </w:r>
      <w:r>
        <w:rPr>
          <w:rFonts w:ascii="Times New Roman" w:hAnsi="Times New Roman" w:cs="Times New Roman"/>
          <w:sz w:val="28"/>
          <w:szCs w:val="28"/>
        </w:rPr>
        <w:t>оновой кислоты 1</w:t>
      </w:r>
    </w:p>
    <w:p w14:paraId="4F8A64D9" w14:textId="2FADCAA8" w:rsidR="00555BA6" w:rsidRPr="008F3097" w:rsidRDefault="00555BA6" w:rsidP="0047271E">
      <w:pPr>
        <w:spacing w:after="0" w:line="240" w:lineRule="auto"/>
        <w:jc w:val="center"/>
        <w:rPr>
          <w:rFonts w:ascii="Times New Roman" w:hAnsi="Times New Roman" w:cs="Times New Roman"/>
          <w:sz w:val="28"/>
          <w:szCs w:val="28"/>
        </w:rPr>
      </w:pPr>
    </w:p>
    <w:p w14:paraId="0B463F58" w14:textId="3867985A" w:rsidR="003C1A51" w:rsidRPr="00981593" w:rsidRDefault="006217B5" w:rsidP="00981593">
      <w:pPr>
        <w:spacing w:after="0" w:line="240" w:lineRule="auto"/>
        <w:ind w:firstLine="709"/>
        <w:jc w:val="both"/>
        <w:rPr>
          <w:rFonts w:ascii="Times New Roman" w:hAnsi="Times New Roman" w:cs="Times New Roman"/>
          <w:sz w:val="28"/>
          <w:szCs w:val="28"/>
        </w:rPr>
      </w:pPr>
      <w:r w:rsidRPr="00981593">
        <w:rPr>
          <w:rFonts w:ascii="Times New Roman" w:hAnsi="Times New Roman" w:cs="Times New Roman"/>
          <w:sz w:val="28"/>
          <w:szCs w:val="28"/>
        </w:rPr>
        <w:t>2.</w:t>
      </w:r>
      <w:r w:rsidRPr="00981593">
        <w:rPr>
          <w:rFonts w:ascii="Times New Roman" w:hAnsi="Times New Roman" w:cs="Times New Roman"/>
          <w:sz w:val="28"/>
          <w:szCs w:val="28"/>
          <w:lang w:val="kk-KZ"/>
        </w:rPr>
        <w:t>2</w:t>
      </w:r>
      <w:r w:rsidR="003C1A51" w:rsidRPr="00981593">
        <w:rPr>
          <w:rFonts w:ascii="Times New Roman" w:hAnsi="Times New Roman" w:cs="Times New Roman"/>
          <w:sz w:val="28"/>
          <w:szCs w:val="28"/>
        </w:rPr>
        <w:t xml:space="preserve">.1 Пилотный эксперимент синтеза спироциклического лактама </w:t>
      </w:r>
    </w:p>
    <w:p w14:paraId="43C9715D" w14:textId="5DF9924F" w:rsidR="003C1A51" w:rsidRDefault="003C1A51" w:rsidP="0098159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Нахождение </w:t>
      </w:r>
      <w:r w:rsidR="00D619CD" w:rsidRPr="008F3097">
        <w:rPr>
          <w:rFonts w:ascii="Times New Roman" w:hAnsi="Times New Roman" w:cs="Times New Roman"/>
          <w:sz w:val="28"/>
          <w:szCs w:val="28"/>
        </w:rPr>
        <w:t>условий РКК</w:t>
      </w:r>
      <w:r w:rsidRPr="008F3097">
        <w:rPr>
          <w:rFonts w:ascii="Times New Roman" w:hAnsi="Times New Roman" w:cs="Times New Roman"/>
          <w:sz w:val="28"/>
          <w:szCs w:val="28"/>
        </w:rPr>
        <w:t xml:space="preserve"> велось с использованием ангидрида 3-фенилглутаконовой кислоты 1a и циклогексанона. Первоначальная декарбоксилирующая реакция Кастаньоли-Кушмана (</w:t>
      </w:r>
      <w:r w:rsidR="003D4DC2" w:rsidRPr="008F3097">
        <w:rPr>
          <w:rFonts w:ascii="Times New Roman" w:hAnsi="Times New Roman" w:cs="Times New Roman"/>
          <w:sz w:val="28"/>
          <w:szCs w:val="28"/>
        </w:rPr>
        <w:t>РКК</w:t>
      </w:r>
      <w:r w:rsidRPr="008F3097">
        <w:rPr>
          <w:rFonts w:ascii="Times New Roman" w:hAnsi="Times New Roman" w:cs="Times New Roman"/>
          <w:sz w:val="28"/>
          <w:szCs w:val="28"/>
        </w:rPr>
        <w:t xml:space="preserve">) была проведена </w:t>
      </w:r>
      <w:r w:rsidR="009E17D6" w:rsidRPr="008F3097">
        <w:rPr>
          <w:rFonts w:ascii="Times New Roman" w:hAnsi="Times New Roman" w:cs="Times New Roman"/>
          <w:sz w:val="28"/>
          <w:szCs w:val="28"/>
        </w:rPr>
        <w:t>в ранее разработанных условиях</w:t>
      </w:r>
      <w:r w:rsidRPr="008F3097">
        <w:rPr>
          <w:rFonts w:ascii="Times New Roman" w:hAnsi="Times New Roman" w:cs="Times New Roman"/>
          <w:sz w:val="28"/>
          <w:szCs w:val="28"/>
        </w:rPr>
        <w:t xml:space="preserve"> [</w:t>
      </w:r>
      <w:r w:rsidR="000618B6">
        <w:rPr>
          <w:rFonts w:ascii="Times New Roman" w:hAnsi="Times New Roman" w:cs="Times New Roman"/>
          <w:sz w:val="28"/>
          <w:szCs w:val="28"/>
          <w:lang w:val="kk-KZ"/>
        </w:rPr>
        <w:t>1</w:t>
      </w:r>
      <w:r w:rsidR="00B87D33">
        <w:rPr>
          <w:rFonts w:ascii="Times New Roman" w:hAnsi="Times New Roman" w:cs="Times New Roman"/>
          <w:sz w:val="28"/>
          <w:szCs w:val="28"/>
          <w:lang w:val="kk-KZ"/>
        </w:rPr>
        <w:t>6</w:t>
      </w:r>
      <w:r w:rsidR="00977FC9" w:rsidRPr="00977FC9">
        <w:rPr>
          <w:rFonts w:ascii="Times New Roman" w:hAnsi="Times New Roman" w:cs="Times New Roman"/>
          <w:sz w:val="28"/>
          <w:szCs w:val="28"/>
        </w:rPr>
        <w:t xml:space="preserve">7, </w:t>
      </w:r>
      <w:r w:rsidR="00977FC9">
        <w:rPr>
          <w:rFonts w:ascii="Times New Roman" w:hAnsi="Times New Roman" w:cs="Times New Roman"/>
          <w:sz w:val="28"/>
          <w:szCs w:val="28"/>
          <w:lang w:val="en-US"/>
        </w:rPr>
        <w:t>p</w:t>
      </w:r>
      <w:r w:rsidR="00977FC9" w:rsidRPr="00977FC9">
        <w:rPr>
          <w:rFonts w:ascii="Times New Roman" w:hAnsi="Times New Roman" w:cs="Times New Roman"/>
          <w:sz w:val="28"/>
          <w:szCs w:val="28"/>
        </w:rPr>
        <w:t>. 1726-1730</w:t>
      </w:r>
      <w:r w:rsidRPr="008F3097">
        <w:rPr>
          <w:rFonts w:ascii="Times New Roman" w:hAnsi="Times New Roman" w:cs="Times New Roman"/>
          <w:sz w:val="28"/>
          <w:szCs w:val="28"/>
        </w:rPr>
        <w:t>] и дала удовлетворительный выход 75%. Последующее неавтоклавное гидрирование соединения 4a, полученного с помощью катализатора 10% Pd/C, прошло успешно и дало полную конверсию в полностью</w:t>
      </w:r>
      <w:r w:rsidR="009E17D6" w:rsidRPr="008F3097">
        <w:rPr>
          <w:rFonts w:ascii="Times New Roman" w:hAnsi="Times New Roman" w:cs="Times New Roman"/>
          <w:sz w:val="28"/>
          <w:szCs w:val="28"/>
        </w:rPr>
        <w:t xml:space="preserve"> насыщенный лактам 5a за 24 ч;</w:t>
      </w:r>
      <w:r w:rsidR="009E17D6"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w:t>
      </w:r>
      <w:r w:rsidR="000618B6">
        <w:rPr>
          <w:rFonts w:ascii="Times New Roman" w:hAnsi="Times New Roman" w:cs="Times New Roman"/>
          <w:sz w:val="28"/>
          <w:szCs w:val="28"/>
          <w:lang w:val="kk-KZ"/>
        </w:rPr>
        <w:t>1</w:t>
      </w:r>
      <w:r w:rsidR="00977FC9" w:rsidRPr="00977FC9">
        <w:rPr>
          <w:rFonts w:ascii="Times New Roman" w:hAnsi="Times New Roman" w:cs="Times New Roman"/>
          <w:sz w:val="28"/>
          <w:szCs w:val="28"/>
        </w:rPr>
        <w:t>7</w:t>
      </w:r>
      <w:r w:rsidR="00BF420B">
        <w:rPr>
          <w:rFonts w:ascii="Times New Roman" w:hAnsi="Times New Roman" w:cs="Times New Roman"/>
          <w:sz w:val="28"/>
          <w:szCs w:val="28"/>
        </w:rPr>
        <w:t>2</w:t>
      </w:r>
      <w:r w:rsidRPr="008F3097">
        <w:rPr>
          <w:rFonts w:ascii="Times New Roman" w:hAnsi="Times New Roman" w:cs="Times New Roman"/>
          <w:sz w:val="28"/>
          <w:szCs w:val="28"/>
        </w:rPr>
        <w:t>] последний был отмечен с превосходным выходом в 92%. Наконец, восстановление лактама до амина было достигнуто с использование</w:t>
      </w:r>
      <w:r w:rsidR="009E17D6" w:rsidRPr="008F3097">
        <w:rPr>
          <w:rFonts w:ascii="Times New Roman" w:hAnsi="Times New Roman" w:cs="Times New Roman"/>
          <w:sz w:val="28"/>
          <w:szCs w:val="28"/>
        </w:rPr>
        <w:t>м литий</w:t>
      </w:r>
      <w:r w:rsidR="005B376B">
        <w:rPr>
          <w:rFonts w:ascii="Times New Roman" w:hAnsi="Times New Roman" w:cs="Times New Roman"/>
          <w:sz w:val="28"/>
          <w:szCs w:val="28"/>
          <w:lang w:val="kk-KZ"/>
        </w:rPr>
        <w:t xml:space="preserve"> </w:t>
      </w:r>
      <w:r w:rsidR="009E17D6" w:rsidRPr="008F3097">
        <w:rPr>
          <w:rFonts w:ascii="Times New Roman" w:hAnsi="Times New Roman" w:cs="Times New Roman"/>
          <w:sz w:val="28"/>
          <w:szCs w:val="28"/>
        </w:rPr>
        <w:t>алюминий</w:t>
      </w:r>
      <w:r w:rsidR="005B376B">
        <w:rPr>
          <w:rFonts w:ascii="Times New Roman" w:hAnsi="Times New Roman" w:cs="Times New Roman"/>
          <w:sz w:val="28"/>
          <w:szCs w:val="28"/>
          <w:lang w:val="kk-KZ"/>
        </w:rPr>
        <w:t xml:space="preserve"> </w:t>
      </w:r>
      <w:r w:rsidR="009E17D6" w:rsidRPr="008F3097">
        <w:rPr>
          <w:rFonts w:ascii="Times New Roman" w:hAnsi="Times New Roman" w:cs="Times New Roman"/>
          <w:sz w:val="28"/>
          <w:szCs w:val="28"/>
        </w:rPr>
        <w:t>гидрида в эфире</w:t>
      </w:r>
      <w:r w:rsidRPr="008F3097">
        <w:rPr>
          <w:rFonts w:ascii="Times New Roman" w:hAnsi="Times New Roman" w:cs="Times New Roman"/>
          <w:sz w:val="28"/>
          <w:szCs w:val="28"/>
        </w:rPr>
        <w:t xml:space="preserve"> [</w:t>
      </w:r>
      <w:r w:rsidR="000618B6">
        <w:rPr>
          <w:rFonts w:ascii="Times New Roman" w:hAnsi="Times New Roman" w:cs="Times New Roman"/>
          <w:sz w:val="28"/>
          <w:szCs w:val="28"/>
          <w:lang w:val="kk-KZ"/>
        </w:rPr>
        <w:t>1</w:t>
      </w:r>
      <w:r w:rsidR="00977FC9" w:rsidRPr="00977FC9">
        <w:rPr>
          <w:rFonts w:ascii="Times New Roman" w:hAnsi="Times New Roman" w:cs="Times New Roman"/>
          <w:sz w:val="28"/>
          <w:szCs w:val="28"/>
        </w:rPr>
        <w:t>7</w:t>
      </w:r>
      <w:r w:rsidR="00BF420B">
        <w:rPr>
          <w:rFonts w:ascii="Times New Roman" w:hAnsi="Times New Roman" w:cs="Times New Roman"/>
          <w:sz w:val="28"/>
          <w:szCs w:val="28"/>
        </w:rPr>
        <w:t>2</w:t>
      </w:r>
      <w:r w:rsidR="00977FC9" w:rsidRPr="00977FC9">
        <w:rPr>
          <w:rFonts w:ascii="Times New Roman" w:hAnsi="Times New Roman" w:cs="Times New Roman"/>
          <w:sz w:val="28"/>
          <w:szCs w:val="28"/>
        </w:rPr>
        <w:t xml:space="preserve">, </w:t>
      </w:r>
      <w:r w:rsidR="00977FC9">
        <w:rPr>
          <w:rFonts w:ascii="Times New Roman" w:hAnsi="Times New Roman" w:cs="Times New Roman"/>
          <w:sz w:val="28"/>
          <w:szCs w:val="28"/>
          <w:lang w:val="en-US"/>
        </w:rPr>
        <w:t>p</w:t>
      </w:r>
      <w:r w:rsidR="00977FC9" w:rsidRPr="00977FC9">
        <w:rPr>
          <w:rFonts w:ascii="Times New Roman" w:hAnsi="Times New Roman" w:cs="Times New Roman"/>
          <w:sz w:val="28"/>
          <w:szCs w:val="28"/>
        </w:rPr>
        <w:t xml:space="preserve">. </w:t>
      </w:r>
      <w:r w:rsidR="00977FC9" w:rsidRPr="00281FE4">
        <w:rPr>
          <w:rFonts w:ascii="Times New Roman" w:hAnsi="Times New Roman" w:cs="Times New Roman"/>
          <w:sz w:val="28"/>
          <w:szCs w:val="28"/>
        </w:rPr>
        <w:t>488</w:t>
      </w:r>
      <w:r w:rsidRPr="008F3097">
        <w:rPr>
          <w:rFonts w:ascii="Times New Roman" w:hAnsi="Times New Roman" w:cs="Times New Roman"/>
          <w:sz w:val="28"/>
          <w:szCs w:val="28"/>
        </w:rPr>
        <w:t>]. Реакция также протекала гладко в течение 24 ч при комнатной температуре, и ожидаемый спироциклический пиперидин 6a был выделен с выходом 93% (</w:t>
      </w:r>
      <w:r w:rsidR="00A127F9">
        <w:rPr>
          <w:rFonts w:ascii="Times New Roman" w:hAnsi="Times New Roman" w:cs="Times New Roman"/>
          <w:sz w:val="28"/>
          <w:szCs w:val="28"/>
        </w:rPr>
        <w:t>рисунок 63</w:t>
      </w:r>
      <w:r w:rsidRPr="008F3097">
        <w:rPr>
          <w:rFonts w:ascii="Times New Roman" w:hAnsi="Times New Roman" w:cs="Times New Roman"/>
          <w:sz w:val="28"/>
          <w:szCs w:val="28"/>
        </w:rPr>
        <w:t>).</w:t>
      </w:r>
    </w:p>
    <w:p w14:paraId="6CAC665B" w14:textId="77777777" w:rsidR="002930AC" w:rsidRPr="000618B6" w:rsidRDefault="002930AC" w:rsidP="00981593">
      <w:pPr>
        <w:spacing w:after="0" w:line="240" w:lineRule="auto"/>
        <w:ind w:firstLine="709"/>
        <w:jc w:val="both"/>
        <w:rPr>
          <w:rFonts w:ascii="Times New Roman" w:hAnsi="Times New Roman" w:cs="Times New Roman"/>
          <w:sz w:val="28"/>
          <w:szCs w:val="28"/>
        </w:rPr>
      </w:pPr>
    </w:p>
    <w:p w14:paraId="220EC910" w14:textId="77777777" w:rsidR="003C1A51" w:rsidRPr="008F3097" w:rsidRDefault="003C1A51"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5431" w:dyaOrig="5522" w14:anchorId="43949502">
          <v:shape id="_x0000_i1085" type="#_x0000_t75" style="width:221.25pt;height:225pt" o:ole="">
            <v:imagedata r:id="rId133" o:title=""/>
          </v:shape>
          <o:OLEObject Type="Embed" ProgID="ChemDraw.Document.6.0" ShapeID="_x0000_i1085" DrawAspect="Content" ObjectID="_1831271576" r:id="rId134"/>
        </w:object>
      </w:r>
    </w:p>
    <w:p w14:paraId="2C444135" w14:textId="77777777" w:rsidR="003C1A51" w:rsidRPr="002930AC" w:rsidRDefault="003C1A51" w:rsidP="0047271E">
      <w:pPr>
        <w:spacing w:after="0" w:line="240" w:lineRule="auto"/>
        <w:jc w:val="center"/>
        <w:rPr>
          <w:rFonts w:ascii="Times New Roman" w:hAnsi="Times New Roman" w:cs="Times New Roman"/>
          <w:sz w:val="16"/>
          <w:szCs w:val="16"/>
        </w:rPr>
      </w:pPr>
    </w:p>
    <w:p w14:paraId="5186524A" w14:textId="2F494E0D" w:rsidR="003C1A51" w:rsidRPr="002930AC" w:rsidRDefault="00A127F9" w:rsidP="0047271E">
      <w:pPr>
        <w:spacing w:after="0" w:line="240" w:lineRule="auto"/>
        <w:jc w:val="center"/>
        <w:rPr>
          <w:rFonts w:ascii="Times New Roman" w:hAnsi="Times New Roman" w:cs="Times New Roman"/>
          <w:sz w:val="28"/>
          <w:szCs w:val="28"/>
        </w:rPr>
      </w:pPr>
      <w:r w:rsidRPr="002930AC">
        <w:rPr>
          <w:rFonts w:ascii="Times New Roman" w:hAnsi="Times New Roman" w:cs="Times New Roman"/>
          <w:sz w:val="28"/>
          <w:szCs w:val="28"/>
        </w:rPr>
        <w:t>Рисунок 63</w:t>
      </w:r>
      <w:r w:rsidR="00280024" w:rsidRPr="002930AC">
        <w:rPr>
          <w:rFonts w:ascii="Times New Roman" w:hAnsi="Times New Roman" w:cs="Times New Roman"/>
          <w:sz w:val="28"/>
          <w:szCs w:val="28"/>
        </w:rPr>
        <w:t xml:space="preserve"> –</w:t>
      </w:r>
      <w:r w:rsidR="003C1A51" w:rsidRPr="002930AC">
        <w:rPr>
          <w:rFonts w:ascii="Times New Roman" w:hAnsi="Times New Roman" w:cs="Times New Roman"/>
          <w:sz w:val="28"/>
          <w:szCs w:val="28"/>
        </w:rPr>
        <w:t xml:space="preserve"> </w:t>
      </w:r>
      <w:r w:rsidR="00280024" w:rsidRPr="002930AC">
        <w:rPr>
          <w:rFonts w:ascii="Times New Roman" w:hAnsi="Times New Roman" w:cs="Times New Roman"/>
          <w:sz w:val="28"/>
          <w:szCs w:val="28"/>
          <w:lang w:val="kk-KZ"/>
        </w:rPr>
        <w:t>Проведенный п</w:t>
      </w:r>
      <w:r w:rsidR="003C1A51" w:rsidRPr="002930AC">
        <w:rPr>
          <w:rFonts w:ascii="Times New Roman" w:hAnsi="Times New Roman" w:cs="Times New Roman"/>
          <w:sz w:val="28"/>
          <w:szCs w:val="28"/>
        </w:rPr>
        <w:t>илотный эксперимент.</w:t>
      </w:r>
    </w:p>
    <w:p w14:paraId="48942645" w14:textId="77777777" w:rsidR="002F1675" w:rsidRPr="008F3097" w:rsidRDefault="002F1675" w:rsidP="0047271E">
      <w:pPr>
        <w:spacing w:after="0" w:line="240" w:lineRule="auto"/>
        <w:jc w:val="both"/>
        <w:rPr>
          <w:rFonts w:ascii="Times New Roman" w:hAnsi="Times New Roman" w:cs="Times New Roman"/>
          <w:sz w:val="28"/>
          <w:szCs w:val="28"/>
        </w:rPr>
      </w:pPr>
    </w:p>
    <w:p w14:paraId="5B13A189" w14:textId="5FF1E6A1" w:rsidR="003C1A51" w:rsidRPr="002930AC" w:rsidRDefault="00892C58" w:rsidP="0047271E">
      <w:pPr>
        <w:spacing w:after="0" w:line="240" w:lineRule="auto"/>
        <w:ind w:firstLine="709"/>
        <w:jc w:val="both"/>
        <w:rPr>
          <w:rFonts w:ascii="Times New Roman" w:hAnsi="Times New Roman" w:cs="Times New Roman"/>
          <w:sz w:val="28"/>
          <w:szCs w:val="28"/>
          <w:lang w:val="kk-KZ"/>
        </w:rPr>
      </w:pPr>
      <w:r w:rsidRPr="002930AC">
        <w:rPr>
          <w:rFonts w:ascii="Times New Roman" w:hAnsi="Times New Roman" w:cs="Times New Roman"/>
          <w:sz w:val="28"/>
          <w:szCs w:val="28"/>
        </w:rPr>
        <w:t>2.</w:t>
      </w:r>
      <w:r w:rsidRPr="002930AC">
        <w:rPr>
          <w:rFonts w:ascii="Times New Roman" w:hAnsi="Times New Roman" w:cs="Times New Roman"/>
          <w:sz w:val="28"/>
          <w:szCs w:val="28"/>
          <w:lang w:val="kk-KZ"/>
        </w:rPr>
        <w:t>2</w:t>
      </w:r>
      <w:r w:rsidRPr="002930AC">
        <w:rPr>
          <w:rFonts w:ascii="Times New Roman" w:hAnsi="Times New Roman" w:cs="Times New Roman"/>
          <w:sz w:val="28"/>
          <w:szCs w:val="28"/>
        </w:rPr>
        <w:t xml:space="preserve">.2 </w:t>
      </w:r>
      <w:r w:rsidRPr="002930AC">
        <w:rPr>
          <w:rFonts w:ascii="Times New Roman" w:hAnsi="Times New Roman" w:cs="Times New Roman"/>
          <w:sz w:val="28"/>
          <w:szCs w:val="28"/>
          <w:lang w:val="kk-KZ"/>
        </w:rPr>
        <w:t>Разнообразие</w:t>
      </w:r>
      <w:r w:rsidR="00280024" w:rsidRPr="002930AC">
        <w:rPr>
          <w:rFonts w:ascii="Times New Roman" w:hAnsi="Times New Roman" w:cs="Times New Roman"/>
          <w:sz w:val="28"/>
          <w:szCs w:val="28"/>
          <w:lang w:val="kk-KZ"/>
        </w:rPr>
        <w:t xml:space="preserve"> </w:t>
      </w:r>
      <w:r w:rsidR="00280024" w:rsidRPr="002930AC">
        <w:rPr>
          <w:rFonts w:ascii="Times New Roman" w:hAnsi="Times New Roman" w:cs="Times New Roman"/>
          <w:sz w:val="28"/>
          <w:szCs w:val="28"/>
        </w:rPr>
        <w:t>(с</w:t>
      </w:r>
      <w:r w:rsidR="003C1A51" w:rsidRPr="002930AC">
        <w:rPr>
          <w:rFonts w:ascii="Times New Roman" w:hAnsi="Times New Roman" w:cs="Times New Roman"/>
          <w:sz w:val="28"/>
          <w:szCs w:val="28"/>
          <w:lang w:val="kk-KZ"/>
        </w:rPr>
        <w:t>коп</w:t>
      </w:r>
      <w:r w:rsidR="00280024" w:rsidRPr="002930AC">
        <w:rPr>
          <w:rFonts w:ascii="Times New Roman" w:hAnsi="Times New Roman" w:cs="Times New Roman"/>
          <w:sz w:val="28"/>
          <w:szCs w:val="28"/>
          <w:lang w:val="kk-KZ"/>
        </w:rPr>
        <w:t>)</w:t>
      </w:r>
      <w:r w:rsidR="003C1A51" w:rsidRPr="002930AC">
        <w:rPr>
          <w:rFonts w:ascii="Times New Roman" w:hAnsi="Times New Roman" w:cs="Times New Roman"/>
          <w:sz w:val="28"/>
          <w:szCs w:val="28"/>
          <w:lang w:val="kk-KZ"/>
        </w:rPr>
        <w:t xml:space="preserve"> синтезированных субстратов </w:t>
      </w:r>
    </w:p>
    <w:p w14:paraId="159FCD32" w14:textId="6BCD8AB4" w:rsidR="00662F1F" w:rsidRDefault="00010D6C" w:rsidP="0047271E">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Благодаря найденному </w:t>
      </w:r>
      <w:r w:rsidR="00313767">
        <w:rPr>
          <w:rFonts w:ascii="Times New Roman" w:hAnsi="Times New Roman" w:cs="Times New Roman"/>
          <w:sz w:val="28"/>
          <w:szCs w:val="28"/>
          <w:lang w:val="kk-KZ"/>
        </w:rPr>
        <w:t>синтет</w:t>
      </w:r>
      <w:r w:rsidR="00D16E21">
        <w:rPr>
          <w:rFonts w:ascii="Times New Roman" w:hAnsi="Times New Roman" w:cs="Times New Roman"/>
          <w:sz w:val="28"/>
          <w:szCs w:val="28"/>
          <w:lang w:val="kk-KZ"/>
        </w:rPr>
        <w:t>ическому</w:t>
      </w:r>
      <w:r w:rsidR="00D1292B">
        <w:rPr>
          <w:rFonts w:ascii="Times New Roman" w:hAnsi="Times New Roman" w:cs="Times New Roman"/>
          <w:sz w:val="28"/>
          <w:szCs w:val="28"/>
          <w:lang w:val="kk-KZ"/>
        </w:rPr>
        <w:t xml:space="preserve"> пути к соединениям 4-6 </w:t>
      </w:r>
      <w:r w:rsidR="00313767">
        <w:rPr>
          <w:rFonts w:ascii="Times New Roman" w:hAnsi="Times New Roman" w:cs="Times New Roman"/>
          <w:sz w:val="28"/>
          <w:szCs w:val="28"/>
          <w:lang w:val="kk-KZ"/>
        </w:rPr>
        <w:t>продолжилось расширение эт</w:t>
      </w:r>
      <w:r w:rsidR="00D16E21">
        <w:rPr>
          <w:rFonts w:ascii="Times New Roman" w:hAnsi="Times New Roman" w:cs="Times New Roman"/>
          <w:sz w:val="28"/>
          <w:szCs w:val="28"/>
          <w:lang w:val="kk-KZ"/>
        </w:rPr>
        <w:t>ой</w:t>
      </w:r>
      <w:r w:rsidR="00313767">
        <w:rPr>
          <w:rFonts w:ascii="Times New Roman" w:hAnsi="Times New Roman" w:cs="Times New Roman"/>
          <w:sz w:val="28"/>
          <w:szCs w:val="28"/>
          <w:lang w:val="kk-KZ"/>
        </w:rPr>
        <w:t xml:space="preserve"> методологии</w:t>
      </w:r>
      <w:r w:rsidR="003C1A51" w:rsidRPr="008F3097">
        <w:rPr>
          <w:rFonts w:ascii="Times New Roman" w:hAnsi="Times New Roman" w:cs="Times New Roman"/>
          <w:sz w:val="28"/>
          <w:szCs w:val="28"/>
          <w:lang w:val="kk-KZ"/>
        </w:rPr>
        <w:t xml:space="preserve"> на ряд других субстратов. Результаты этих исс</w:t>
      </w:r>
      <w:r w:rsidR="002F670E" w:rsidRPr="008F3097">
        <w:rPr>
          <w:rFonts w:ascii="Times New Roman" w:hAnsi="Times New Roman" w:cs="Times New Roman"/>
          <w:sz w:val="28"/>
          <w:szCs w:val="28"/>
          <w:lang w:val="kk-KZ"/>
        </w:rPr>
        <w:t xml:space="preserve">ледований суммированы на </w:t>
      </w:r>
      <w:r w:rsidR="00A127F9">
        <w:rPr>
          <w:rFonts w:ascii="Times New Roman" w:hAnsi="Times New Roman" w:cs="Times New Roman"/>
          <w:sz w:val="28"/>
          <w:szCs w:val="28"/>
          <w:lang w:val="kk-KZ"/>
        </w:rPr>
        <w:t>рисунке 64</w:t>
      </w:r>
      <w:r w:rsidR="003C1A51" w:rsidRPr="008F3097">
        <w:rPr>
          <w:rFonts w:ascii="Times New Roman" w:hAnsi="Times New Roman" w:cs="Times New Roman"/>
          <w:sz w:val="28"/>
          <w:szCs w:val="28"/>
          <w:lang w:val="kk-KZ"/>
        </w:rPr>
        <w:t>. Как можно видеть, выходы на всех трех этапах (</w:t>
      </w:r>
      <w:r w:rsidR="003D4DC2" w:rsidRPr="008F3097">
        <w:rPr>
          <w:rFonts w:ascii="Times New Roman" w:hAnsi="Times New Roman" w:cs="Times New Roman"/>
          <w:sz w:val="28"/>
          <w:szCs w:val="28"/>
          <w:lang w:val="kk-KZ"/>
        </w:rPr>
        <w:t>РКК</w:t>
      </w:r>
      <w:r w:rsidR="003C3E48" w:rsidRPr="008F3097">
        <w:rPr>
          <w:rFonts w:ascii="Times New Roman" w:hAnsi="Times New Roman" w:cs="Times New Roman"/>
          <w:sz w:val="28"/>
          <w:szCs w:val="28"/>
          <w:lang w:val="kk-KZ"/>
        </w:rPr>
        <w:t>/гидрирование/восстанов</w:t>
      </w:r>
      <w:r w:rsidR="003C1A51" w:rsidRPr="008F3097">
        <w:rPr>
          <w:rFonts w:ascii="Times New Roman" w:hAnsi="Times New Roman" w:cs="Times New Roman"/>
          <w:sz w:val="28"/>
          <w:szCs w:val="28"/>
          <w:lang w:val="kk-KZ"/>
        </w:rPr>
        <w:t>ление лактама) являются хорошими или отличными на всем протяжении, за исключением</w:t>
      </w:r>
      <w:r w:rsidR="00313767">
        <w:rPr>
          <w:rFonts w:ascii="Times New Roman" w:hAnsi="Times New Roman" w:cs="Times New Roman"/>
          <w:sz w:val="28"/>
          <w:szCs w:val="28"/>
          <w:lang w:val="kk-KZ"/>
        </w:rPr>
        <w:t xml:space="preserve"> соединения 6f, для которого </w:t>
      </w:r>
      <w:r w:rsidR="003C1A51" w:rsidRPr="008F3097">
        <w:rPr>
          <w:rFonts w:ascii="Times New Roman" w:hAnsi="Times New Roman" w:cs="Times New Roman"/>
          <w:sz w:val="28"/>
          <w:szCs w:val="28"/>
          <w:lang w:val="kk-KZ"/>
        </w:rPr>
        <w:t>не удалось достичь полной конверсии на этапе восстановления лактама, даже при длительном времени реакции. Спироциклические лактамы 4 и 5 (имеющие совершенно разные геометрии лактамного кольца из-за наличия или отсутствия двойной связи) рассматриваются как полезные инструменты для биологического целевого исследования посредством скрининга. В дополнение к этому, новые 2-спиропиперидины 6 (для гидрохлорида соединения 6c была получена монокристаллическая структура)</w:t>
      </w:r>
      <w:r w:rsidR="002F670E" w:rsidRPr="008F3097">
        <w:rPr>
          <w:rFonts w:ascii="Times New Roman" w:hAnsi="Times New Roman" w:cs="Times New Roman"/>
          <w:sz w:val="28"/>
          <w:szCs w:val="28"/>
          <w:lang w:val="kk-KZ"/>
        </w:rPr>
        <w:t xml:space="preserve"> </w:t>
      </w:r>
      <w:r w:rsidR="003C1A51" w:rsidRPr="008F3097">
        <w:rPr>
          <w:rFonts w:ascii="Times New Roman" w:hAnsi="Times New Roman" w:cs="Times New Roman"/>
          <w:sz w:val="28"/>
          <w:szCs w:val="28"/>
        </w:rPr>
        <w:t>[</w:t>
      </w:r>
      <w:r w:rsidR="000618B6">
        <w:rPr>
          <w:rFonts w:ascii="Times New Roman" w:hAnsi="Times New Roman" w:cs="Times New Roman"/>
          <w:sz w:val="28"/>
          <w:szCs w:val="28"/>
        </w:rPr>
        <w:t>1</w:t>
      </w:r>
      <w:r w:rsidR="000618B6">
        <w:rPr>
          <w:rFonts w:ascii="Times New Roman" w:hAnsi="Times New Roman" w:cs="Times New Roman"/>
          <w:sz w:val="28"/>
          <w:szCs w:val="28"/>
          <w:lang w:val="kk-KZ"/>
        </w:rPr>
        <w:t>0</w:t>
      </w:r>
      <w:r w:rsidR="00BF420B">
        <w:rPr>
          <w:rFonts w:ascii="Times New Roman" w:hAnsi="Times New Roman" w:cs="Times New Roman"/>
          <w:sz w:val="28"/>
          <w:szCs w:val="28"/>
          <w:lang w:val="kk-KZ"/>
        </w:rPr>
        <w:t>2</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2604-2614</w:t>
      </w:r>
      <w:r w:rsidR="003C1A51" w:rsidRPr="008F3097">
        <w:rPr>
          <w:rFonts w:ascii="Times New Roman" w:hAnsi="Times New Roman" w:cs="Times New Roman"/>
          <w:sz w:val="28"/>
          <w:szCs w:val="28"/>
        </w:rPr>
        <w:t>]</w:t>
      </w:r>
      <w:r w:rsidR="003C1A51" w:rsidRPr="008F3097">
        <w:rPr>
          <w:rFonts w:ascii="Times New Roman" w:hAnsi="Times New Roman" w:cs="Times New Roman"/>
          <w:sz w:val="28"/>
          <w:szCs w:val="28"/>
          <w:lang w:val="kk-KZ"/>
        </w:rPr>
        <w:t xml:space="preserve"> можно рассматривать как ценные основные строительные блоки для последующей разработки библиотеки посредством модификации (несколько затрудненного) атома азота вторичного амина. В этом контексте 2-спиропиперидин 6n </w:t>
      </w:r>
      <w:r w:rsidR="002F670E" w:rsidRPr="008F3097">
        <w:rPr>
          <w:rFonts w:ascii="Times New Roman" w:hAnsi="Times New Roman" w:cs="Times New Roman"/>
          <w:sz w:val="28"/>
          <w:szCs w:val="28"/>
        </w:rPr>
        <w:t>[</w:t>
      </w:r>
      <w:r w:rsidR="000618B6">
        <w:rPr>
          <w:rFonts w:ascii="Times New Roman" w:hAnsi="Times New Roman" w:cs="Times New Roman"/>
          <w:sz w:val="28"/>
          <w:szCs w:val="28"/>
          <w:lang w:val="kk-KZ"/>
        </w:rPr>
        <w:t>1</w:t>
      </w:r>
      <w:r w:rsidR="00BF420B">
        <w:rPr>
          <w:rFonts w:ascii="Times New Roman" w:hAnsi="Times New Roman" w:cs="Times New Roman"/>
          <w:sz w:val="28"/>
          <w:szCs w:val="28"/>
          <w:lang w:val="kk-KZ"/>
        </w:rPr>
        <w:t>68</w:t>
      </w:r>
      <w:r w:rsidR="002F670E" w:rsidRPr="008F3097">
        <w:rPr>
          <w:rFonts w:ascii="Times New Roman" w:hAnsi="Times New Roman" w:cs="Times New Roman"/>
          <w:sz w:val="28"/>
          <w:szCs w:val="28"/>
        </w:rPr>
        <w:t>]</w:t>
      </w:r>
      <w:r w:rsidR="003C1A51" w:rsidRPr="008F3097">
        <w:rPr>
          <w:rFonts w:ascii="Times New Roman" w:hAnsi="Times New Roman" w:cs="Times New Roman"/>
          <w:sz w:val="28"/>
          <w:szCs w:val="28"/>
          <w:lang w:val="kk-KZ"/>
        </w:rPr>
        <w:t xml:space="preserve"> представляется особенно интересным, поскольку он содержит две свободные вторичные аминные функции, одна из которых, однако, гораздо более стерически затруднена по сравнению с другой, что потенциально создает предпосылки для селективной модификации.</w:t>
      </w:r>
      <w:r w:rsidR="00E02EC5">
        <w:rPr>
          <w:rFonts w:ascii="Times New Roman" w:hAnsi="Times New Roman" w:cs="Times New Roman"/>
          <w:sz w:val="28"/>
          <w:szCs w:val="28"/>
          <w:lang w:val="kk-KZ"/>
        </w:rPr>
        <w:t>Выбор использованных арилглутаконовых ангидридов и кетонов основывается на проделанных реакциях на предыдущ</w:t>
      </w:r>
      <w:r w:rsidR="00C65AA2">
        <w:rPr>
          <w:rFonts w:ascii="Times New Roman" w:hAnsi="Times New Roman" w:cs="Times New Roman"/>
          <w:sz w:val="28"/>
          <w:szCs w:val="28"/>
          <w:lang w:val="kk-KZ"/>
        </w:rPr>
        <w:t>их</w:t>
      </w:r>
      <w:r w:rsidR="00E02EC5">
        <w:rPr>
          <w:rFonts w:ascii="Times New Roman" w:hAnsi="Times New Roman" w:cs="Times New Roman"/>
          <w:sz w:val="28"/>
          <w:szCs w:val="28"/>
          <w:lang w:val="kk-KZ"/>
        </w:rPr>
        <w:t xml:space="preserve"> работ</w:t>
      </w:r>
      <w:r w:rsidR="00C65AA2">
        <w:rPr>
          <w:rFonts w:ascii="Times New Roman" w:hAnsi="Times New Roman" w:cs="Times New Roman"/>
          <w:sz w:val="28"/>
          <w:szCs w:val="28"/>
          <w:lang w:val="kk-KZ"/>
        </w:rPr>
        <w:t xml:space="preserve"> </w:t>
      </w:r>
      <w:r w:rsidR="00C65AA2" w:rsidRPr="008F3097">
        <w:rPr>
          <w:rFonts w:ascii="Times New Roman" w:hAnsi="Times New Roman" w:cs="Times New Roman"/>
          <w:sz w:val="28"/>
          <w:szCs w:val="28"/>
        </w:rPr>
        <w:t>[</w:t>
      </w:r>
      <w:r w:rsidR="00281FE4" w:rsidRPr="00281FE4">
        <w:rPr>
          <w:rFonts w:ascii="Times New Roman" w:hAnsi="Times New Roman" w:cs="Times New Roman"/>
          <w:sz w:val="28"/>
          <w:szCs w:val="28"/>
        </w:rPr>
        <w:t>1</w:t>
      </w:r>
      <w:r w:rsidR="00BF420B">
        <w:rPr>
          <w:rFonts w:ascii="Times New Roman" w:hAnsi="Times New Roman" w:cs="Times New Roman"/>
          <w:sz w:val="28"/>
          <w:szCs w:val="28"/>
        </w:rPr>
        <w:t>6</w:t>
      </w:r>
      <w:r w:rsidR="00281FE4" w:rsidRPr="00281FE4">
        <w:rPr>
          <w:rFonts w:ascii="Times New Roman" w:hAnsi="Times New Roman" w:cs="Times New Roman"/>
          <w:sz w:val="28"/>
          <w:szCs w:val="28"/>
        </w:rPr>
        <w:t xml:space="preserve">7,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1726-1730; 17</w:t>
      </w:r>
      <w:r w:rsidR="00BF420B">
        <w:rPr>
          <w:rFonts w:ascii="Times New Roman" w:hAnsi="Times New Roman" w:cs="Times New Roman"/>
          <w:sz w:val="28"/>
          <w:szCs w:val="28"/>
        </w:rPr>
        <w:t>2</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488; 1</w:t>
      </w:r>
      <w:r w:rsidR="00BF420B">
        <w:rPr>
          <w:rFonts w:ascii="Times New Roman" w:hAnsi="Times New Roman" w:cs="Times New Roman"/>
          <w:sz w:val="28"/>
          <w:szCs w:val="28"/>
        </w:rPr>
        <w:t>68</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5707-5723</w:t>
      </w:r>
      <w:r w:rsidR="00C65AA2" w:rsidRPr="008F3097">
        <w:rPr>
          <w:rFonts w:ascii="Times New Roman" w:hAnsi="Times New Roman" w:cs="Times New Roman"/>
          <w:sz w:val="28"/>
          <w:szCs w:val="28"/>
        </w:rPr>
        <w:t>]</w:t>
      </w:r>
      <w:r w:rsidR="00E02EC5">
        <w:rPr>
          <w:rFonts w:ascii="Times New Roman" w:hAnsi="Times New Roman" w:cs="Times New Roman"/>
          <w:sz w:val="28"/>
          <w:szCs w:val="28"/>
          <w:lang w:val="kk-KZ"/>
        </w:rPr>
        <w:t xml:space="preserve"> </w:t>
      </w:r>
      <w:r w:rsidR="007A437F">
        <w:rPr>
          <w:rFonts w:ascii="Times New Roman" w:hAnsi="Times New Roman" w:cs="Times New Roman"/>
          <w:sz w:val="28"/>
          <w:szCs w:val="28"/>
          <w:lang w:val="kk-KZ"/>
        </w:rPr>
        <w:t>и наличием некоторых реагентов</w:t>
      </w:r>
      <w:r w:rsidR="00C65AA2">
        <w:rPr>
          <w:rFonts w:ascii="Times New Roman" w:hAnsi="Times New Roman" w:cs="Times New Roman"/>
          <w:sz w:val="28"/>
          <w:szCs w:val="28"/>
          <w:lang w:val="kk-KZ"/>
        </w:rPr>
        <w:t xml:space="preserve"> </w:t>
      </w:r>
      <w:r w:rsidR="00C65AA2">
        <w:rPr>
          <w:rFonts w:ascii="Times New Roman" w:hAnsi="Times New Roman" w:cs="Times New Roman"/>
          <w:sz w:val="28"/>
          <w:szCs w:val="28"/>
        </w:rPr>
        <w:t>(</w:t>
      </w:r>
      <w:r w:rsidR="002930AC">
        <w:rPr>
          <w:rFonts w:ascii="Times New Roman" w:hAnsi="Times New Roman" w:cs="Times New Roman"/>
          <w:sz w:val="28"/>
          <w:szCs w:val="28"/>
        </w:rPr>
        <w:t>т</w:t>
      </w:r>
      <w:r w:rsidR="00C65AA2">
        <w:rPr>
          <w:rFonts w:ascii="Times New Roman" w:hAnsi="Times New Roman" w:cs="Times New Roman"/>
          <w:sz w:val="28"/>
          <w:szCs w:val="28"/>
        </w:rPr>
        <w:t>аблица 4)</w:t>
      </w:r>
      <w:r w:rsidR="007A437F">
        <w:rPr>
          <w:rFonts w:ascii="Times New Roman" w:hAnsi="Times New Roman" w:cs="Times New Roman"/>
          <w:sz w:val="28"/>
          <w:szCs w:val="28"/>
          <w:lang w:val="kk-KZ"/>
        </w:rPr>
        <w:t>.</w:t>
      </w:r>
    </w:p>
    <w:p w14:paraId="07ABE709" w14:textId="77777777" w:rsidR="002930AC" w:rsidRDefault="002930AC" w:rsidP="0047271E">
      <w:pPr>
        <w:spacing w:after="0" w:line="240" w:lineRule="auto"/>
        <w:ind w:firstLine="709"/>
        <w:jc w:val="both"/>
        <w:rPr>
          <w:rFonts w:ascii="Times New Roman" w:hAnsi="Times New Roman" w:cs="Times New Roman"/>
          <w:sz w:val="28"/>
          <w:szCs w:val="28"/>
          <w:lang w:val="kk-KZ"/>
        </w:rPr>
      </w:pPr>
    </w:p>
    <w:p w14:paraId="15448EC1" w14:textId="7DBB9EFF" w:rsidR="003C1A51" w:rsidRPr="008F3097" w:rsidRDefault="005D064D" w:rsidP="00D1292B">
      <w:pPr>
        <w:spacing w:after="0" w:line="240" w:lineRule="auto"/>
        <w:jc w:val="center"/>
        <w:rPr>
          <w:rFonts w:ascii="Times New Roman" w:hAnsi="Times New Roman" w:cs="Times New Roman"/>
          <w:sz w:val="28"/>
          <w:szCs w:val="28"/>
          <w:lang w:val="en-US"/>
        </w:rPr>
      </w:pPr>
      <w:r w:rsidRPr="008F3097">
        <w:rPr>
          <w:rFonts w:ascii="Times New Roman" w:hAnsi="Times New Roman" w:cs="Times New Roman"/>
          <w:sz w:val="28"/>
          <w:szCs w:val="28"/>
        </w:rPr>
        <w:object w:dxaOrig="13554" w:dyaOrig="17278" w14:anchorId="3625488A">
          <v:shape id="_x0000_i1086" type="#_x0000_t75" style="width:473.25pt;height:585.75pt" o:ole="">
            <v:imagedata r:id="rId135" o:title=""/>
          </v:shape>
          <o:OLEObject Type="Embed" ProgID="ChemDraw.Document.6.0" ShapeID="_x0000_i1086" DrawAspect="Content" ObjectID="_1831271577" r:id="rId136"/>
        </w:object>
      </w:r>
    </w:p>
    <w:p w14:paraId="0225445B" w14:textId="77777777" w:rsidR="003C1A51" w:rsidRPr="00D1292B" w:rsidRDefault="003C1A51" w:rsidP="0047271E">
      <w:pPr>
        <w:spacing w:after="0" w:line="240" w:lineRule="auto"/>
        <w:jc w:val="center"/>
        <w:rPr>
          <w:rFonts w:ascii="Times New Roman" w:hAnsi="Times New Roman" w:cs="Times New Roman"/>
          <w:sz w:val="16"/>
          <w:szCs w:val="16"/>
        </w:rPr>
      </w:pPr>
    </w:p>
    <w:p w14:paraId="6ED6A7B0" w14:textId="2AE60C78" w:rsidR="000E0FEF" w:rsidRPr="00D1292B" w:rsidRDefault="00A127F9" w:rsidP="0047271E">
      <w:pPr>
        <w:spacing w:after="0" w:line="240" w:lineRule="auto"/>
        <w:jc w:val="center"/>
        <w:rPr>
          <w:rFonts w:ascii="Times New Roman" w:hAnsi="Times New Roman" w:cs="Times New Roman"/>
          <w:sz w:val="28"/>
          <w:szCs w:val="28"/>
          <w:lang w:val="kk-KZ"/>
        </w:rPr>
      </w:pPr>
      <w:r w:rsidRPr="00D1292B">
        <w:rPr>
          <w:rFonts w:ascii="Times New Roman" w:hAnsi="Times New Roman" w:cs="Times New Roman"/>
          <w:sz w:val="28"/>
          <w:szCs w:val="28"/>
          <w:lang w:val="kk-KZ"/>
        </w:rPr>
        <w:t>Рисунок 64</w:t>
      </w:r>
      <w:r w:rsidR="003C1A51" w:rsidRPr="00D1292B">
        <w:rPr>
          <w:rFonts w:ascii="Times New Roman" w:hAnsi="Times New Roman" w:cs="Times New Roman"/>
          <w:sz w:val="28"/>
          <w:szCs w:val="28"/>
          <w:lang w:val="kk-KZ"/>
        </w:rPr>
        <w:t xml:space="preserve"> </w:t>
      </w:r>
      <w:r w:rsidR="00D1292B">
        <w:rPr>
          <w:rFonts w:ascii="Times New Roman" w:hAnsi="Times New Roman" w:cs="Times New Roman"/>
          <w:sz w:val="28"/>
          <w:szCs w:val="28"/>
          <w:lang w:val="kk-KZ"/>
        </w:rPr>
        <w:t>‒</w:t>
      </w:r>
      <w:r w:rsidR="00280024" w:rsidRPr="00D1292B">
        <w:rPr>
          <w:rFonts w:ascii="Times New Roman" w:hAnsi="Times New Roman" w:cs="Times New Roman"/>
          <w:sz w:val="28"/>
          <w:szCs w:val="28"/>
          <w:lang w:val="kk-KZ"/>
        </w:rPr>
        <w:t xml:space="preserve"> </w:t>
      </w:r>
      <w:r w:rsidR="003C1A51" w:rsidRPr="00D1292B">
        <w:rPr>
          <w:rFonts w:ascii="Times New Roman" w:hAnsi="Times New Roman" w:cs="Times New Roman"/>
          <w:sz w:val="28"/>
          <w:szCs w:val="28"/>
          <w:lang w:val="kk-KZ"/>
        </w:rPr>
        <w:t>Скоп синтезированных субстратов</w:t>
      </w:r>
    </w:p>
    <w:p w14:paraId="0FFA5D37" w14:textId="77777777" w:rsidR="002F670E" w:rsidRDefault="002F670E" w:rsidP="0047271E">
      <w:pPr>
        <w:spacing w:after="0" w:line="240" w:lineRule="auto"/>
        <w:jc w:val="center"/>
        <w:rPr>
          <w:rFonts w:ascii="Times New Roman" w:hAnsi="Times New Roman" w:cs="Times New Roman"/>
          <w:sz w:val="28"/>
          <w:szCs w:val="28"/>
          <w:lang w:val="kk-KZ"/>
        </w:rPr>
      </w:pPr>
    </w:p>
    <w:p w14:paraId="21CF8D2E" w14:textId="77777777" w:rsidR="005D064D" w:rsidRDefault="005D064D" w:rsidP="0047271E">
      <w:pPr>
        <w:spacing w:after="0" w:line="240" w:lineRule="auto"/>
        <w:jc w:val="center"/>
        <w:rPr>
          <w:rFonts w:ascii="Times New Roman" w:hAnsi="Times New Roman" w:cs="Times New Roman"/>
          <w:sz w:val="28"/>
          <w:szCs w:val="28"/>
          <w:lang w:val="kk-KZ"/>
        </w:rPr>
      </w:pPr>
    </w:p>
    <w:p w14:paraId="3267F0CF" w14:textId="77777777" w:rsidR="005D064D" w:rsidRPr="008F3097" w:rsidRDefault="005D064D" w:rsidP="0047271E">
      <w:pPr>
        <w:spacing w:after="0" w:line="240" w:lineRule="auto"/>
        <w:jc w:val="center"/>
        <w:rPr>
          <w:rFonts w:ascii="Times New Roman" w:hAnsi="Times New Roman" w:cs="Times New Roman"/>
          <w:sz w:val="28"/>
          <w:szCs w:val="28"/>
          <w:lang w:val="kk-KZ"/>
        </w:rPr>
      </w:pPr>
    </w:p>
    <w:p w14:paraId="3E933199" w14:textId="77777777" w:rsidR="005D064D" w:rsidRPr="002930AC" w:rsidRDefault="005D064D" w:rsidP="005D064D">
      <w:pPr>
        <w:spacing w:after="0" w:line="240" w:lineRule="auto"/>
        <w:jc w:val="both"/>
        <w:rPr>
          <w:rFonts w:ascii="Times New Roman" w:hAnsi="Times New Roman" w:cs="Times New Roman"/>
          <w:sz w:val="28"/>
          <w:szCs w:val="28"/>
        </w:rPr>
      </w:pPr>
      <w:r w:rsidRPr="002930AC">
        <w:rPr>
          <w:rFonts w:ascii="Times New Roman" w:hAnsi="Times New Roman" w:cs="Times New Roman"/>
          <w:sz w:val="28"/>
          <w:szCs w:val="28"/>
          <w:lang w:val="kk-KZ"/>
        </w:rPr>
        <w:t xml:space="preserve">Таблица 4 </w:t>
      </w:r>
      <w:r>
        <w:rPr>
          <w:rFonts w:ascii="Times New Roman" w:hAnsi="Times New Roman" w:cs="Times New Roman"/>
          <w:sz w:val="28"/>
          <w:szCs w:val="28"/>
          <w:lang w:val="kk-KZ"/>
        </w:rPr>
        <w:t>‒</w:t>
      </w:r>
      <w:r w:rsidRPr="002930AC">
        <w:rPr>
          <w:rFonts w:ascii="Times New Roman" w:hAnsi="Times New Roman" w:cs="Times New Roman"/>
          <w:sz w:val="28"/>
          <w:szCs w:val="28"/>
          <w:lang w:val="kk-KZ"/>
        </w:rPr>
        <w:t xml:space="preserve"> </w:t>
      </w:r>
      <w:r w:rsidRPr="002930AC">
        <w:rPr>
          <w:rFonts w:ascii="Times New Roman" w:hAnsi="Times New Roman" w:cs="Times New Roman"/>
          <w:sz w:val="28"/>
          <w:szCs w:val="28"/>
        </w:rPr>
        <w:t>Структуры 3-арилглутаконовых ангидридов и соответствующих кетонов, применённых для получения замещённых γ-лактамов</w:t>
      </w:r>
    </w:p>
    <w:p w14:paraId="2FE2A249" w14:textId="77777777" w:rsidR="005D064D" w:rsidRPr="002930AC" w:rsidRDefault="005D064D" w:rsidP="005D064D">
      <w:pPr>
        <w:spacing w:after="0" w:line="240" w:lineRule="auto"/>
        <w:jc w:val="right"/>
        <w:rPr>
          <w:rFonts w:ascii="Times New Roman" w:hAnsi="Times New Roman" w:cs="Times New Roman"/>
          <w:sz w:val="16"/>
          <w:szCs w:val="16"/>
          <w:lang w:val="kk-KZ"/>
        </w:rPr>
      </w:pPr>
    </w:p>
    <w:tbl>
      <w:tblPr>
        <w:tblStyle w:val="a8"/>
        <w:tblW w:w="0" w:type="auto"/>
        <w:jc w:val="center"/>
        <w:tblLayout w:type="fixed"/>
        <w:tblLook w:val="04A0" w:firstRow="1" w:lastRow="0" w:firstColumn="1" w:lastColumn="0" w:noHBand="0" w:noVBand="1"/>
      </w:tblPr>
      <w:tblGrid>
        <w:gridCol w:w="1382"/>
        <w:gridCol w:w="2418"/>
        <w:gridCol w:w="1579"/>
        <w:gridCol w:w="2952"/>
        <w:gridCol w:w="1523"/>
      </w:tblGrid>
      <w:tr w:rsidR="005D064D" w:rsidRPr="00D82132" w14:paraId="0FA6235F" w14:textId="77777777" w:rsidTr="00F7152E">
        <w:trPr>
          <w:jc w:val="center"/>
        </w:trPr>
        <w:tc>
          <w:tcPr>
            <w:tcW w:w="1382" w:type="dxa"/>
            <w:vAlign w:val="center"/>
          </w:tcPr>
          <w:p w14:paraId="1C79907F" w14:textId="77777777" w:rsidR="00F7152E" w:rsidRDefault="005D064D" w:rsidP="00F7152E">
            <w:pPr>
              <w:jc w:val="center"/>
              <w:rPr>
                <w:rFonts w:ascii="Times New Roman" w:hAnsi="Times New Roman" w:cs="Times New Roman"/>
              </w:rPr>
            </w:pPr>
            <w:r w:rsidRPr="008131D6">
              <w:rPr>
                <w:rFonts w:ascii="Times New Roman" w:hAnsi="Times New Roman" w:cs="Times New Roman"/>
              </w:rPr>
              <w:t>№</w:t>
            </w:r>
          </w:p>
          <w:p w14:paraId="24788CFC" w14:textId="7EA91619" w:rsidR="005D064D" w:rsidRPr="008131D6" w:rsidRDefault="00F7152E" w:rsidP="00F7152E">
            <w:pPr>
              <w:jc w:val="center"/>
              <w:rPr>
                <w:rFonts w:ascii="Times New Roman" w:hAnsi="Times New Roman" w:cs="Times New Roman"/>
              </w:rPr>
            </w:pPr>
            <w:r>
              <w:rPr>
                <w:rFonts w:ascii="Times New Roman" w:hAnsi="Times New Roman" w:cs="Times New Roman"/>
              </w:rPr>
              <w:t>структуры</w:t>
            </w:r>
          </w:p>
        </w:tc>
        <w:tc>
          <w:tcPr>
            <w:tcW w:w="2418" w:type="dxa"/>
            <w:vAlign w:val="center"/>
          </w:tcPr>
          <w:p w14:paraId="3FC55772" w14:textId="77777777" w:rsidR="005D064D" w:rsidRPr="00C65C77" w:rsidRDefault="005D064D" w:rsidP="00F7152E">
            <w:pPr>
              <w:jc w:val="center"/>
              <w:rPr>
                <w:rFonts w:ascii="Times New Roman" w:hAnsi="Times New Roman" w:cs="Times New Roman"/>
                <w:lang w:val="kk-KZ"/>
              </w:rPr>
            </w:pPr>
            <w:r w:rsidRPr="00C65C77">
              <w:rPr>
                <w:rFonts w:ascii="Times New Roman" w:hAnsi="Times New Roman" w:cs="Times New Roman"/>
                <w:lang w:val="kk-KZ"/>
              </w:rPr>
              <w:t>Ангидрид</w:t>
            </w:r>
          </w:p>
        </w:tc>
        <w:tc>
          <w:tcPr>
            <w:tcW w:w="1579" w:type="dxa"/>
            <w:vAlign w:val="center"/>
          </w:tcPr>
          <w:p w14:paraId="10B87739" w14:textId="77777777" w:rsidR="005D064D" w:rsidRPr="00C65C77" w:rsidRDefault="005D064D" w:rsidP="00F7152E">
            <w:pPr>
              <w:jc w:val="center"/>
              <w:rPr>
                <w:rStyle w:val="a9"/>
                <w:rFonts w:ascii="Times New Roman" w:hAnsi="Times New Roman" w:cs="Times New Roman"/>
                <w:b w:val="0"/>
              </w:rPr>
            </w:pPr>
            <w:r w:rsidRPr="00C65C77">
              <w:rPr>
                <w:rStyle w:val="a9"/>
                <w:rFonts w:ascii="Times New Roman" w:hAnsi="Times New Roman" w:cs="Times New Roman"/>
                <w:b w:val="0"/>
              </w:rPr>
              <w:t>Формула</w:t>
            </w:r>
          </w:p>
        </w:tc>
        <w:tc>
          <w:tcPr>
            <w:tcW w:w="2952" w:type="dxa"/>
            <w:vAlign w:val="center"/>
          </w:tcPr>
          <w:p w14:paraId="0FC29223" w14:textId="77777777" w:rsidR="005D064D" w:rsidRPr="00C65C77" w:rsidRDefault="005D064D" w:rsidP="00F7152E">
            <w:pPr>
              <w:jc w:val="center"/>
              <w:rPr>
                <w:rStyle w:val="a9"/>
                <w:rFonts w:ascii="Times New Roman" w:hAnsi="Times New Roman" w:cs="Times New Roman"/>
                <w:b w:val="0"/>
                <w:lang w:val="kk-KZ"/>
              </w:rPr>
            </w:pPr>
            <w:r w:rsidRPr="00C65C77">
              <w:rPr>
                <w:rStyle w:val="a9"/>
                <w:rFonts w:ascii="Times New Roman" w:hAnsi="Times New Roman" w:cs="Times New Roman"/>
                <w:b w:val="0"/>
                <w:lang w:val="kk-KZ"/>
              </w:rPr>
              <w:t>Кетон</w:t>
            </w:r>
          </w:p>
        </w:tc>
        <w:tc>
          <w:tcPr>
            <w:tcW w:w="1523" w:type="dxa"/>
            <w:vAlign w:val="center"/>
          </w:tcPr>
          <w:p w14:paraId="366D06AE" w14:textId="77777777" w:rsidR="005D064D" w:rsidRPr="00C65C77" w:rsidRDefault="005D064D" w:rsidP="00F7152E">
            <w:pPr>
              <w:jc w:val="center"/>
              <w:rPr>
                <w:rStyle w:val="a9"/>
                <w:rFonts w:ascii="Times New Roman" w:hAnsi="Times New Roman" w:cs="Times New Roman"/>
                <w:b w:val="0"/>
              </w:rPr>
            </w:pPr>
            <w:r w:rsidRPr="00C65C77">
              <w:rPr>
                <w:rStyle w:val="a9"/>
                <w:rFonts w:ascii="Times New Roman" w:hAnsi="Times New Roman" w:cs="Times New Roman"/>
                <w:b w:val="0"/>
              </w:rPr>
              <w:t>Формула</w:t>
            </w:r>
          </w:p>
        </w:tc>
      </w:tr>
      <w:tr w:rsidR="005D064D" w:rsidRPr="00D82132" w14:paraId="727E59DF" w14:textId="77777777" w:rsidTr="00F7152E">
        <w:trPr>
          <w:trHeight w:val="627"/>
          <w:jc w:val="center"/>
        </w:trPr>
        <w:tc>
          <w:tcPr>
            <w:tcW w:w="1382" w:type="dxa"/>
            <w:vAlign w:val="center"/>
          </w:tcPr>
          <w:p w14:paraId="73A7A509"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a</w:t>
            </w:r>
          </w:p>
        </w:tc>
        <w:tc>
          <w:tcPr>
            <w:tcW w:w="2418" w:type="dxa"/>
            <w:vAlign w:val="center"/>
          </w:tcPr>
          <w:p w14:paraId="01734CF3"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3F5BB15D" w14:textId="77777777" w:rsidR="005D064D" w:rsidRPr="00D82132" w:rsidRDefault="00FC1738" w:rsidP="00D77FB1">
            <w:pPr>
              <w:rPr>
                <w:rFonts w:ascii="Times New Roman" w:hAnsi="Times New Roman" w:cs="Times New Roman"/>
              </w:rPr>
            </w:pPr>
            <w:r>
              <w:rPr>
                <w:rFonts w:ascii="Times New Roman" w:hAnsi="Times New Roman" w:cs="Times New Roman"/>
                <w:noProof/>
                <w:lang w:eastAsia="ru-RU"/>
              </w:rPr>
              <w:object w:dxaOrig="1440" w:dyaOrig="1440" w14:anchorId="0311B679">
                <v:shape id="_x0000_s1707" type="#_x0000_t75" style="position:absolute;margin-left:11.2pt;margin-top:6.45pt;width:42.45pt;height:35.05pt;z-index:251892224;mso-position-horizontal-relative:text;mso-position-vertical-relative:text;mso-width-relative:page;mso-height-relative:page" wrapcoords="10330 1137 10017 1895 10330 7200 7513 10232 6887 11368 6887 13263 1565 16674 0 18189 0 20463 20348 20463 21287 19326 20035 17432 17217 10989 16278 9474 12835 7200 12835 1895 12522 1137 10330 1137">
                  <v:imagedata r:id="rId137" o:title=""/>
                  <w10:wrap type="through"/>
                </v:shape>
                <o:OLEObject Type="Embed" ProgID="ChemDraw.Document.6.0" ShapeID="_x0000_s1707" DrawAspect="Content" ObjectID="_1831271697" r:id="rId138"/>
              </w:object>
            </w:r>
          </w:p>
        </w:tc>
        <w:tc>
          <w:tcPr>
            <w:tcW w:w="2952" w:type="dxa"/>
            <w:vAlign w:val="center"/>
          </w:tcPr>
          <w:p w14:paraId="3BB00145" w14:textId="77777777" w:rsidR="005D064D" w:rsidRPr="00F507B9" w:rsidRDefault="005D064D" w:rsidP="00D77FB1">
            <w:pPr>
              <w:jc w:val="center"/>
              <w:rPr>
                <w:rStyle w:val="a9"/>
                <w:rFonts w:ascii="Times New Roman" w:hAnsi="Times New Roman" w:cs="Times New Roman"/>
                <w:b w:val="0"/>
              </w:rPr>
            </w:pPr>
            <w:r>
              <w:rPr>
                <w:rStyle w:val="a9"/>
                <w:rFonts w:ascii="Times New Roman" w:hAnsi="Times New Roman" w:cs="Times New Roman"/>
                <w:b w:val="0"/>
                <w:lang w:val="kk-KZ"/>
              </w:rPr>
              <w:t>Ц</w:t>
            </w:r>
            <w:r w:rsidRPr="00F507B9">
              <w:rPr>
                <w:rStyle w:val="a9"/>
                <w:rFonts w:ascii="Times New Roman" w:hAnsi="Times New Roman" w:cs="Times New Roman"/>
                <w:b w:val="0"/>
              </w:rPr>
              <w:t>иклогексанон</w:t>
            </w:r>
            <w:r w:rsidRPr="00F507B9">
              <w:rPr>
                <w:rFonts w:ascii="Times New Roman" w:hAnsi="Times New Roman" w:cs="Times New Roman"/>
                <w:b/>
              </w:rPr>
              <w:t>.</w:t>
            </w:r>
          </w:p>
        </w:tc>
        <w:tc>
          <w:tcPr>
            <w:tcW w:w="1523" w:type="dxa"/>
          </w:tcPr>
          <w:p w14:paraId="6A2D9A1E" w14:textId="77777777" w:rsidR="005D064D" w:rsidRPr="007A437F" w:rsidRDefault="00FC1738" w:rsidP="00D77FB1">
            <w:pPr>
              <w:rPr>
                <w:rStyle w:val="a9"/>
                <w:rFonts w:ascii="Times New Roman" w:hAnsi="Times New Roman" w:cs="Times New Roman"/>
                <w:color w:val="538135" w:themeColor="accent6" w:themeShade="BF"/>
              </w:rPr>
            </w:pPr>
            <w:r>
              <w:rPr>
                <w:noProof/>
                <w:color w:val="538135" w:themeColor="accent6" w:themeShade="BF"/>
              </w:rPr>
              <w:object w:dxaOrig="1440" w:dyaOrig="1440" w14:anchorId="5991F06F">
                <v:shape id="_x0000_s1714" type="#_x0000_t75" style="position:absolute;margin-left:14.8pt;margin-top:9.05pt;width:38.4pt;height:28.05pt;z-index:-251417088;mso-position-horizontal-relative:text;mso-position-vertical-relative:text;mso-width-relative:page;mso-height-relative:page" wrapcoords="8526 939 7389 1878 7389 4070 8526 5948 568 11583 0 17217 6821 20661 9095 20661 11937 20661 14211 20661 21032 17217 20463 11583 13074 5948 13074 1565 11937 939 8526 939">
                  <v:imagedata r:id="rId139" o:title=""/>
                  <w10:wrap type="through"/>
                </v:shape>
                <o:OLEObject Type="Embed" ProgID="ChemDraw.Document.6.0" ShapeID="_x0000_s1714" DrawAspect="Content" ObjectID="_1831271698" r:id="rId140"/>
              </w:object>
            </w:r>
          </w:p>
        </w:tc>
      </w:tr>
      <w:tr w:rsidR="005D064D" w:rsidRPr="00D82132" w14:paraId="77053DFE" w14:textId="77777777" w:rsidTr="00F7152E">
        <w:trPr>
          <w:trHeight w:val="841"/>
          <w:jc w:val="center"/>
        </w:trPr>
        <w:tc>
          <w:tcPr>
            <w:tcW w:w="1382" w:type="dxa"/>
            <w:vAlign w:val="center"/>
          </w:tcPr>
          <w:p w14:paraId="744AAC35"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b</w:t>
            </w:r>
          </w:p>
        </w:tc>
        <w:tc>
          <w:tcPr>
            <w:tcW w:w="2418" w:type="dxa"/>
            <w:vAlign w:val="center"/>
          </w:tcPr>
          <w:p w14:paraId="6FBD522E" w14:textId="77777777" w:rsidR="005D064D" w:rsidRPr="00D82132" w:rsidRDefault="005D064D" w:rsidP="00D77FB1">
            <w:pPr>
              <w:jc w:val="center"/>
              <w:rPr>
                <w:rFonts w:ascii="Times New Roman" w:hAnsi="Times New Roman" w:cs="Times New Roman"/>
                <w:lang w:val="kk-KZ"/>
              </w:rPr>
            </w:pPr>
            <w:r w:rsidRPr="00D82132">
              <w:rPr>
                <w:rFonts w:ascii="Times New Roman" w:hAnsi="Times New Roman" w:cs="Times New Roman"/>
              </w:rPr>
              <w:t>3-фенилглутаконовый ангидрид</w:t>
            </w:r>
          </w:p>
        </w:tc>
        <w:tc>
          <w:tcPr>
            <w:tcW w:w="1579" w:type="dxa"/>
          </w:tcPr>
          <w:p w14:paraId="4D06A253" w14:textId="77777777" w:rsidR="005D064D" w:rsidRPr="00D82132" w:rsidRDefault="00FC1738" w:rsidP="00D77FB1">
            <w:pPr>
              <w:rPr>
                <w:rFonts w:ascii="Times New Roman" w:hAnsi="Times New Roman" w:cs="Times New Roman"/>
              </w:rPr>
            </w:pPr>
            <w:r>
              <w:rPr>
                <w:rFonts w:ascii="Times New Roman" w:hAnsi="Times New Roman" w:cs="Times New Roman"/>
                <w:noProof/>
                <w:lang w:eastAsia="ru-RU"/>
              </w:rPr>
              <w:object w:dxaOrig="1440" w:dyaOrig="1440" w14:anchorId="4EC1C02C">
                <v:shape id="_x0000_s1708" type="#_x0000_t75" style="position:absolute;margin-left:8.95pt;margin-top:2.25pt;width:46.95pt;height:38.75pt;z-index:251893248;mso-position-horizontal-relative:text;mso-position-vertical-relative:text;mso-width-relative:page;mso-height-relative:page" wrapcoords="10330 1137 10017 1895 10330 7200 7513 10232 6887 11368 6887 13263 1565 16674 0 18189 0 20463 20348 20463 21287 19326 20035 17432 17217 10989 16278 9474 12835 7200 12835 1895 12522 1137 10330 1137">
                  <v:imagedata r:id="rId141" o:title=""/>
                  <w10:wrap type="through"/>
                </v:shape>
                <o:OLEObject Type="Embed" ProgID="ChemDraw.Document.6.0" ShapeID="_x0000_s1708" DrawAspect="Content" ObjectID="_1831271699" r:id="rId142"/>
              </w:object>
            </w:r>
          </w:p>
        </w:tc>
        <w:tc>
          <w:tcPr>
            <w:tcW w:w="2952" w:type="dxa"/>
            <w:vAlign w:val="center"/>
          </w:tcPr>
          <w:p w14:paraId="128E2E7C"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Циклобутанон</w:t>
            </w:r>
          </w:p>
        </w:tc>
        <w:tc>
          <w:tcPr>
            <w:tcW w:w="1523" w:type="dxa"/>
          </w:tcPr>
          <w:p w14:paraId="739A06D6" w14:textId="77777777" w:rsidR="005D064D" w:rsidRPr="00D82132" w:rsidRDefault="00FC1738" w:rsidP="00D77FB1">
            <w:pPr>
              <w:rPr>
                <w:rFonts w:ascii="Times New Roman" w:hAnsi="Times New Roman" w:cs="Times New Roman"/>
              </w:rPr>
            </w:pPr>
            <w:r>
              <w:rPr>
                <w:noProof/>
              </w:rPr>
              <w:object w:dxaOrig="1440" w:dyaOrig="1440" w14:anchorId="79F62D66">
                <v:shape id="_x0000_s1728" type="#_x0000_t75" style="position:absolute;margin-left:17.6pt;margin-top:5.75pt;width:32.4pt;height:25.7pt;z-index:251913728;mso-position-horizontal-relative:text;mso-position-vertical-relative:text;mso-width-relative:page;mso-height-relative:page" wrapcoords="1728 1620 432 3240 1296 7020 7776 10260 11232 19980 13392 19980 19872 18900 21168 16200 20736 8100 17712 6480 4320 1620 1728 1620">
                  <v:imagedata r:id="rId143" o:title=""/>
                  <w10:wrap type="through"/>
                </v:shape>
                <o:OLEObject Type="Embed" ProgID="ChemDraw.Document.6.0" ShapeID="_x0000_s1728" DrawAspect="Content" ObjectID="_1831271700" r:id="rId144"/>
              </w:object>
            </w:r>
          </w:p>
        </w:tc>
      </w:tr>
      <w:tr w:rsidR="005D064D" w:rsidRPr="00D82132" w14:paraId="6EF07D23" w14:textId="77777777" w:rsidTr="00F7152E">
        <w:trPr>
          <w:trHeight w:val="952"/>
          <w:jc w:val="center"/>
        </w:trPr>
        <w:tc>
          <w:tcPr>
            <w:tcW w:w="1382" w:type="dxa"/>
            <w:vAlign w:val="center"/>
          </w:tcPr>
          <w:p w14:paraId="1F283C07"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c</w:t>
            </w:r>
          </w:p>
        </w:tc>
        <w:tc>
          <w:tcPr>
            <w:tcW w:w="2418" w:type="dxa"/>
            <w:vAlign w:val="center"/>
          </w:tcPr>
          <w:p w14:paraId="65938AAB"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683BAFD0" w14:textId="77777777" w:rsidR="005D064D" w:rsidRPr="00D82132" w:rsidRDefault="00FC1738" w:rsidP="00D77FB1">
            <w:pPr>
              <w:rPr>
                <w:rFonts w:ascii="Times New Roman" w:hAnsi="Times New Roman" w:cs="Times New Roman"/>
              </w:rPr>
            </w:pPr>
            <w:r>
              <w:rPr>
                <w:rFonts w:ascii="Times New Roman" w:hAnsi="Times New Roman" w:cs="Times New Roman"/>
                <w:noProof/>
                <w:lang w:eastAsia="ru-RU"/>
              </w:rPr>
              <w:object w:dxaOrig="1440" w:dyaOrig="1440" w14:anchorId="7438A4F4">
                <v:shape id="_x0000_s1709" type="#_x0000_t75" style="position:absolute;margin-left:11.8pt;margin-top:3.25pt;width:48.05pt;height:39.65pt;z-index:251894272;mso-position-horizontal-relative:text;mso-position-vertical-relative:text;mso-width-relative:page;mso-height-relative:page" wrapcoords="10330 1137 10017 1895 10330 7200 7513 10232 6887 11368 6887 13263 1565 16674 0 18189 0 20463 20348 20463 21287 19326 20035 17432 17217 10989 16278 9474 12835 7200 12835 1895 12522 1137 10330 1137">
                  <v:imagedata r:id="rId141" o:title=""/>
                  <w10:wrap type="through"/>
                </v:shape>
                <o:OLEObject Type="Embed" ProgID="ChemDraw.Document.6.0" ShapeID="_x0000_s1709" DrawAspect="Content" ObjectID="_1831271701" r:id="rId145"/>
              </w:object>
            </w:r>
          </w:p>
        </w:tc>
        <w:tc>
          <w:tcPr>
            <w:tcW w:w="2952" w:type="dxa"/>
            <w:vAlign w:val="center"/>
          </w:tcPr>
          <w:p w14:paraId="54D4BBC4"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Циклопентанон</w:t>
            </w:r>
          </w:p>
        </w:tc>
        <w:tc>
          <w:tcPr>
            <w:tcW w:w="1523" w:type="dxa"/>
          </w:tcPr>
          <w:p w14:paraId="00343C0D" w14:textId="77777777" w:rsidR="005D064D" w:rsidRPr="00D82132" w:rsidRDefault="00FC1738" w:rsidP="00D77FB1">
            <w:pPr>
              <w:rPr>
                <w:rFonts w:ascii="Times New Roman" w:hAnsi="Times New Roman" w:cs="Times New Roman"/>
              </w:rPr>
            </w:pPr>
            <w:r>
              <w:rPr>
                <w:noProof/>
              </w:rPr>
              <w:object w:dxaOrig="1440" w:dyaOrig="1440" w14:anchorId="3C1D0B11">
                <v:shape id="_x0000_s1727" type="#_x0000_t75" style="position:absolute;margin-left:17.6pt;margin-top:10.4pt;width:34.2pt;height:26.1pt;z-index:251912704;mso-position-horizontal-relative:text;mso-position-vertical-relative:text;mso-width-relative:page;mso-height-relative:page" wrapcoords="1117 1473 372 4418 1490 6382 7076 9327 8566 17182 8566 18164 13407 20127 15269 20127 17503 20127 18993 17182 20483 14727 20855 11782 19366 9327 19738 6873 15269 4418 4097 1473 1117 1473">
                  <v:imagedata r:id="rId146" o:title=""/>
                  <w10:wrap type="through"/>
                </v:shape>
                <o:OLEObject Type="Embed" ProgID="ChemDraw.Document.6.0" ShapeID="_x0000_s1727" DrawAspect="Content" ObjectID="_1831271702" r:id="rId147"/>
              </w:object>
            </w:r>
          </w:p>
        </w:tc>
      </w:tr>
      <w:tr w:rsidR="005D064D" w:rsidRPr="00D82132" w14:paraId="010DBCA1" w14:textId="77777777" w:rsidTr="00F7152E">
        <w:trPr>
          <w:trHeight w:val="867"/>
          <w:jc w:val="center"/>
        </w:trPr>
        <w:tc>
          <w:tcPr>
            <w:tcW w:w="1382" w:type="dxa"/>
            <w:vAlign w:val="center"/>
          </w:tcPr>
          <w:p w14:paraId="1AFD8D52"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d</w:t>
            </w:r>
          </w:p>
        </w:tc>
        <w:tc>
          <w:tcPr>
            <w:tcW w:w="2418" w:type="dxa"/>
            <w:vAlign w:val="center"/>
          </w:tcPr>
          <w:p w14:paraId="0C235058"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41CDF35F" w14:textId="77777777" w:rsidR="005D064D" w:rsidRPr="00D82132" w:rsidRDefault="00FC1738" w:rsidP="00D77FB1">
            <w:pPr>
              <w:rPr>
                <w:rFonts w:ascii="Times New Roman" w:hAnsi="Times New Roman" w:cs="Times New Roman"/>
              </w:rPr>
            </w:pPr>
            <w:r>
              <w:rPr>
                <w:rFonts w:ascii="Times New Roman" w:hAnsi="Times New Roman" w:cs="Times New Roman"/>
                <w:noProof/>
                <w:lang w:eastAsia="ru-RU"/>
              </w:rPr>
              <w:object w:dxaOrig="1440" w:dyaOrig="1440" w14:anchorId="413E70B4">
                <v:shape id="_x0000_s1710" type="#_x0000_t75" style="position:absolute;margin-left:11.2pt;margin-top:.8pt;width:49.25pt;height:40.65pt;z-index:251895296;mso-position-horizontal-relative:text;mso-position-vertical-relative:text;mso-width-relative:page;mso-height-relative:page" wrapcoords="10330 1137 10017 1895 10330 7200 7513 10232 6887 11368 6887 13263 1565 16674 0 18189 0 20463 20348 20463 21287 19326 20035 17432 17217 10989 16278 9474 12835 7200 12835 1895 12522 1137 10330 1137">
                  <v:imagedata r:id="rId141" o:title=""/>
                  <w10:wrap type="through"/>
                </v:shape>
                <o:OLEObject Type="Embed" ProgID="ChemDraw.Document.6.0" ShapeID="_x0000_s1710" DrawAspect="Content" ObjectID="_1831271703" r:id="rId148"/>
              </w:object>
            </w:r>
          </w:p>
        </w:tc>
        <w:tc>
          <w:tcPr>
            <w:tcW w:w="2952" w:type="dxa"/>
            <w:vAlign w:val="center"/>
          </w:tcPr>
          <w:p w14:paraId="14FE4E38"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Циклогептанон</w:t>
            </w:r>
          </w:p>
        </w:tc>
        <w:tc>
          <w:tcPr>
            <w:tcW w:w="1523" w:type="dxa"/>
          </w:tcPr>
          <w:p w14:paraId="7B0B717D" w14:textId="77777777" w:rsidR="005D064D" w:rsidRPr="00D82132" w:rsidRDefault="00FC1738" w:rsidP="00D77FB1">
            <w:pPr>
              <w:rPr>
                <w:rFonts w:ascii="Times New Roman" w:hAnsi="Times New Roman" w:cs="Times New Roman"/>
              </w:rPr>
            </w:pPr>
            <w:r>
              <w:rPr>
                <w:noProof/>
              </w:rPr>
              <w:object w:dxaOrig="1440" w:dyaOrig="1440" w14:anchorId="137687F4">
                <v:shape id="_x0000_s1712" type="#_x0000_t75" style="position:absolute;margin-left:14.8pt;margin-top:7.45pt;width:44.35pt;height:30.4pt;z-index:251897344;mso-position-horizontal-relative:text;mso-position-vertical-relative:text;mso-width-relative:page;mso-height-relative:page" wrapcoords="10952 1322 608 1763 608 6171 6997 8376 7606 15869 12169 20278 12473 20278 13994 20278 15820 20278 20079 16751 21296 6171 17341 1322 14907 1322 10952 1322">
                  <v:imagedata r:id="rId149" o:title=""/>
                  <w10:wrap type="through"/>
                </v:shape>
                <o:OLEObject Type="Embed" ProgID="ChemDraw.Document.6.0" ShapeID="_x0000_s1712" DrawAspect="Content" ObjectID="_1831271704" r:id="rId150"/>
              </w:object>
            </w:r>
          </w:p>
        </w:tc>
      </w:tr>
      <w:tr w:rsidR="005D064D" w:rsidRPr="00D82132" w14:paraId="646C70E5" w14:textId="77777777" w:rsidTr="00F7152E">
        <w:trPr>
          <w:trHeight w:val="978"/>
          <w:jc w:val="center"/>
        </w:trPr>
        <w:tc>
          <w:tcPr>
            <w:tcW w:w="1382" w:type="dxa"/>
            <w:vAlign w:val="center"/>
          </w:tcPr>
          <w:p w14:paraId="070A157A"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e</w:t>
            </w:r>
          </w:p>
        </w:tc>
        <w:tc>
          <w:tcPr>
            <w:tcW w:w="2418" w:type="dxa"/>
            <w:vAlign w:val="center"/>
          </w:tcPr>
          <w:p w14:paraId="28E6AA83"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3428239E" w14:textId="77777777" w:rsidR="005D064D" w:rsidRPr="00D82132" w:rsidRDefault="00FC1738" w:rsidP="00D77FB1">
            <w:pPr>
              <w:rPr>
                <w:rFonts w:ascii="Times New Roman" w:hAnsi="Times New Roman" w:cs="Times New Roman"/>
              </w:rPr>
            </w:pPr>
            <w:r>
              <w:rPr>
                <w:noProof/>
              </w:rPr>
              <w:object w:dxaOrig="1440" w:dyaOrig="1440" w14:anchorId="454A57F5">
                <v:shape id="_x0000_s1711" type="#_x0000_t75" style="position:absolute;margin-left:10pt;margin-top:3.8pt;width:45.2pt;height:37.3pt;z-index:251896320;mso-position-horizontal-relative:text;mso-position-vertical-relative:text;mso-width-relative:page;mso-height-relative:page" wrapcoords="10330 1137 10017 1895 10330 7200 7513 10232 6887 11368 6887 13263 1565 16674 0 18189 0 20463 20348 20463 21287 19326 20035 17432 17217 10989 16278 9474 12835 7200 12835 1895 12522 1137 10330 1137">
                  <v:imagedata r:id="rId141" o:title=""/>
                  <w10:wrap type="through"/>
                </v:shape>
                <o:OLEObject Type="Embed" ProgID="ChemDraw.Document.6.0" ShapeID="_x0000_s1711" DrawAspect="Content" ObjectID="_1831271705" r:id="rId151"/>
              </w:object>
            </w:r>
          </w:p>
        </w:tc>
        <w:tc>
          <w:tcPr>
            <w:tcW w:w="2952" w:type="dxa"/>
            <w:vAlign w:val="center"/>
          </w:tcPr>
          <w:p w14:paraId="02EB3331"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Циклододеканон</w:t>
            </w:r>
          </w:p>
        </w:tc>
        <w:tc>
          <w:tcPr>
            <w:tcW w:w="1523" w:type="dxa"/>
          </w:tcPr>
          <w:p w14:paraId="14177EE9" w14:textId="77777777" w:rsidR="005D064D" w:rsidRPr="00D82132" w:rsidRDefault="00FC1738" w:rsidP="00D77FB1">
            <w:pPr>
              <w:rPr>
                <w:rFonts w:ascii="Times New Roman" w:hAnsi="Times New Roman" w:cs="Times New Roman"/>
              </w:rPr>
            </w:pPr>
            <w:r>
              <w:rPr>
                <w:noProof/>
              </w:rPr>
              <w:object w:dxaOrig="1440" w:dyaOrig="1440" w14:anchorId="501D344F">
                <v:shape id="_x0000_s1726" type="#_x0000_t75" style="position:absolute;margin-left:14.8pt;margin-top:7.4pt;width:38.75pt;height:39.6pt;z-index:251911680;mso-position-horizontal-relative:text;mso-position-vertical-relative:text;mso-width-relative:page;mso-height-relative:page" wrapcoords="1122 831 281 1662 842 3600 5330 5262 6171 9692 2525 11908 1403 13015 1403 16338 1964 18554 5891 20769 6171 20769 16551 20769 16831 20769 21039 18554 21600 13292 20478 12185 16551 9692 16831 3877 11221 1938 2805 831 1122 831">
                  <v:imagedata r:id="rId152" o:title=""/>
                  <w10:wrap type="through"/>
                </v:shape>
                <o:OLEObject Type="Embed" ProgID="ChemDraw.Document.6.0" ShapeID="_x0000_s1726" DrawAspect="Content" ObjectID="_1831271706" r:id="rId153"/>
              </w:object>
            </w:r>
          </w:p>
        </w:tc>
      </w:tr>
      <w:tr w:rsidR="005D064D" w:rsidRPr="00D82132" w14:paraId="1321A193" w14:textId="77777777" w:rsidTr="00F7152E">
        <w:trPr>
          <w:jc w:val="center"/>
        </w:trPr>
        <w:tc>
          <w:tcPr>
            <w:tcW w:w="1382" w:type="dxa"/>
            <w:vAlign w:val="center"/>
          </w:tcPr>
          <w:p w14:paraId="2F33FBE3"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f</w:t>
            </w:r>
          </w:p>
        </w:tc>
        <w:tc>
          <w:tcPr>
            <w:tcW w:w="2418" w:type="dxa"/>
            <w:vAlign w:val="center"/>
          </w:tcPr>
          <w:p w14:paraId="78530AE7"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3-(4-метоксифенил)глута</w:t>
            </w:r>
            <w:r>
              <w:rPr>
                <w:rFonts w:ascii="Times New Roman" w:hAnsi="Times New Roman" w:cs="Times New Roman"/>
                <w:lang w:val="en-US"/>
              </w:rPr>
              <w:t>-</w:t>
            </w:r>
            <w:r w:rsidRPr="00D82132">
              <w:rPr>
                <w:rFonts w:ascii="Times New Roman" w:hAnsi="Times New Roman" w:cs="Times New Roman"/>
              </w:rPr>
              <w:t>коновый ангидрид</w:t>
            </w:r>
          </w:p>
        </w:tc>
        <w:tc>
          <w:tcPr>
            <w:tcW w:w="1579" w:type="dxa"/>
          </w:tcPr>
          <w:p w14:paraId="24D63F26" w14:textId="77777777" w:rsidR="005D064D" w:rsidRPr="00D82132" w:rsidRDefault="005D064D" w:rsidP="00D77FB1">
            <w:pPr>
              <w:rPr>
                <w:rFonts w:ascii="Times New Roman" w:hAnsi="Times New Roman" w:cs="Times New Roman"/>
              </w:rPr>
            </w:pPr>
            <w:r>
              <w:object w:dxaOrig="2252" w:dyaOrig="1539" w14:anchorId="3F57B3E4">
                <v:shape id="_x0000_i1087" type="#_x0000_t75" style="width:69.75pt;height:47.25pt" o:ole="">
                  <v:imagedata r:id="rId154" o:title=""/>
                </v:shape>
                <o:OLEObject Type="Embed" ProgID="ChemDraw.Document.6.0" ShapeID="_x0000_i1087" DrawAspect="Content" ObjectID="_1831271578" r:id="rId155"/>
              </w:object>
            </w:r>
          </w:p>
        </w:tc>
        <w:tc>
          <w:tcPr>
            <w:tcW w:w="2952" w:type="dxa"/>
            <w:vAlign w:val="center"/>
          </w:tcPr>
          <w:p w14:paraId="4A41589D" w14:textId="77777777" w:rsidR="005D064D" w:rsidRPr="00F507B9" w:rsidRDefault="005D064D" w:rsidP="00D77FB1">
            <w:pPr>
              <w:jc w:val="center"/>
              <w:rPr>
                <w:rFonts w:ascii="Times New Roman" w:hAnsi="Times New Roman" w:cs="Times New Roman"/>
                <w:color w:val="202122"/>
                <w:sz w:val="21"/>
                <w:szCs w:val="21"/>
                <w:shd w:val="clear" w:color="auto" w:fill="FFFFFF"/>
              </w:rPr>
            </w:pPr>
            <w:r w:rsidRPr="00F507B9">
              <w:rPr>
                <w:rFonts w:ascii="Times New Roman" w:hAnsi="Times New Roman" w:cs="Times New Roman"/>
                <w:color w:val="202122"/>
                <w:sz w:val="21"/>
                <w:szCs w:val="21"/>
                <w:shd w:val="clear" w:color="auto" w:fill="FFFFFF"/>
                <w:lang w:val="kk-KZ"/>
              </w:rPr>
              <w:t>А</w:t>
            </w:r>
            <w:r w:rsidRPr="00F507B9">
              <w:rPr>
                <w:rFonts w:ascii="Times New Roman" w:hAnsi="Times New Roman" w:cs="Times New Roman"/>
                <w:color w:val="202122"/>
                <w:sz w:val="21"/>
                <w:szCs w:val="21"/>
                <w:shd w:val="clear" w:color="auto" w:fill="FFFFFF"/>
              </w:rPr>
              <w:t>дамантанон</w:t>
            </w:r>
          </w:p>
        </w:tc>
        <w:tc>
          <w:tcPr>
            <w:tcW w:w="1523" w:type="dxa"/>
          </w:tcPr>
          <w:p w14:paraId="47F167A3" w14:textId="77777777" w:rsidR="005D064D" w:rsidRPr="00D82132" w:rsidRDefault="00FC1738" w:rsidP="00D77FB1">
            <w:pPr>
              <w:rPr>
                <w:rFonts w:ascii="Times New Roman" w:hAnsi="Times New Roman" w:cs="Times New Roman"/>
                <w:color w:val="202122"/>
                <w:sz w:val="21"/>
                <w:szCs w:val="21"/>
                <w:shd w:val="clear" w:color="auto" w:fill="FFFFFF"/>
              </w:rPr>
            </w:pPr>
            <w:r>
              <w:rPr>
                <w:noProof/>
              </w:rPr>
              <w:object w:dxaOrig="1440" w:dyaOrig="1440" w14:anchorId="0B6CA088">
                <v:shape id="_x0000_s1713" type="#_x0000_t75" style="position:absolute;margin-left:3.25pt;margin-top:10.4pt;width:64.2pt;height:31pt;z-index:251898368;mso-position-horizontal-relative:text;mso-position-vertical-relative:text;mso-width-relative:page;mso-height-relative:page" wrapcoords="11260 1409 6894 1878 230 6104 230 10330 7123 17374 10570 20191 11719 20191 12868 20191 13098 20191 14706 16435 20451 13617 20911 12678 17464 8922 15166 1409 11260 1409">
                  <v:imagedata r:id="rId156" o:title=""/>
                  <w10:wrap type="through"/>
                </v:shape>
                <o:OLEObject Type="Embed" ProgID="ChemDraw.Document.6.0" ShapeID="_x0000_s1713" DrawAspect="Content" ObjectID="_1831271707" r:id="rId157"/>
              </w:object>
            </w:r>
          </w:p>
        </w:tc>
      </w:tr>
      <w:tr w:rsidR="005D064D" w:rsidRPr="00D82132" w14:paraId="4E39A9A2" w14:textId="77777777" w:rsidTr="00F7152E">
        <w:trPr>
          <w:jc w:val="center"/>
        </w:trPr>
        <w:tc>
          <w:tcPr>
            <w:tcW w:w="1382" w:type="dxa"/>
            <w:vAlign w:val="center"/>
          </w:tcPr>
          <w:p w14:paraId="0C403137"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g</w:t>
            </w:r>
          </w:p>
        </w:tc>
        <w:tc>
          <w:tcPr>
            <w:tcW w:w="2418" w:type="dxa"/>
            <w:vAlign w:val="center"/>
          </w:tcPr>
          <w:p w14:paraId="15ACAFEC"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3-(4-Фторфенил)глутаконовый ангидрид</w:t>
            </w:r>
          </w:p>
        </w:tc>
        <w:tc>
          <w:tcPr>
            <w:tcW w:w="1579" w:type="dxa"/>
          </w:tcPr>
          <w:p w14:paraId="1CE5B944" w14:textId="77777777" w:rsidR="005D064D" w:rsidRPr="00D82132" w:rsidRDefault="005D064D" w:rsidP="00D77FB1">
            <w:pPr>
              <w:rPr>
                <w:rFonts w:ascii="Times New Roman" w:hAnsi="Times New Roman" w:cs="Times New Roman"/>
              </w:rPr>
            </w:pPr>
            <w:r>
              <w:object w:dxaOrig="1957" w:dyaOrig="1537" w14:anchorId="229CFFFB">
                <v:shape id="_x0000_i1088" type="#_x0000_t75" style="width:62.25pt;height:48pt" o:ole="">
                  <v:imagedata r:id="rId158" o:title=""/>
                </v:shape>
                <o:OLEObject Type="Embed" ProgID="ChemDraw.Document.6.0" ShapeID="_x0000_i1088" DrawAspect="Content" ObjectID="_1831271579" r:id="rId159"/>
              </w:object>
            </w:r>
          </w:p>
        </w:tc>
        <w:tc>
          <w:tcPr>
            <w:tcW w:w="2952" w:type="dxa"/>
            <w:vAlign w:val="center"/>
          </w:tcPr>
          <w:p w14:paraId="340138F3" w14:textId="77777777" w:rsidR="005D064D" w:rsidRPr="00F507B9" w:rsidRDefault="005D064D" w:rsidP="00D77FB1">
            <w:pPr>
              <w:jc w:val="center"/>
              <w:rPr>
                <w:rStyle w:val="a9"/>
                <w:rFonts w:ascii="Times New Roman" w:hAnsi="Times New Roman" w:cs="Times New Roman"/>
                <w:b w:val="0"/>
              </w:rPr>
            </w:pPr>
            <w:r>
              <w:rPr>
                <w:rStyle w:val="a9"/>
                <w:rFonts w:ascii="Times New Roman" w:hAnsi="Times New Roman" w:cs="Times New Roman"/>
                <w:b w:val="0"/>
                <w:lang w:val="kk-KZ"/>
              </w:rPr>
              <w:t>Ц</w:t>
            </w:r>
            <w:r w:rsidRPr="00F507B9">
              <w:rPr>
                <w:rStyle w:val="a9"/>
                <w:rFonts w:ascii="Times New Roman" w:hAnsi="Times New Roman" w:cs="Times New Roman"/>
                <w:b w:val="0"/>
              </w:rPr>
              <w:t>иклогексанон</w:t>
            </w:r>
            <w:r w:rsidRPr="00F507B9">
              <w:rPr>
                <w:rFonts w:ascii="Times New Roman" w:hAnsi="Times New Roman" w:cs="Times New Roman"/>
                <w:b/>
              </w:rPr>
              <w:t>.</w:t>
            </w:r>
          </w:p>
        </w:tc>
        <w:tc>
          <w:tcPr>
            <w:tcW w:w="1523" w:type="dxa"/>
          </w:tcPr>
          <w:p w14:paraId="2DF2948D" w14:textId="77777777" w:rsidR="005D064D" w:rsidRPr="00D82132" w:rsidRDefault="00FC1738" w:rsidP="00D77FB1">
            <w:pPr>
              <w:rPr>
                <w:rStyle w:val="a9"/>
                <w:rFonts w:ascii="Times New Roman" w:hAnsi="Times New Roman" w:cs="Times New Roman"/>
              </w:rPr>
            </w:pPr>
            <w:r>
              <w:rPr>
                <w:noProof/>
                <w:lang w:eastAsia="ru-RU"/>
              </w:rPr>
              <w:object w:dxaOrig="1440" w:dyaOrig="1440" w14:anchorId="61572F1C">
                <v:shape id="_x0000_s1715" type="#_x0000_t75" style="position:absolute;margin-left:16.15pt;margin-top:10.1pt;width:43pt;height:31.35pt;z-index:251900416;mso-position-horizontal-relative:text;mso-position-vertical-relative:text;mso-width-relative:page;mso-height-relative:page" wrapcoords="8526 939 7389 1878 7389 4070 8526 5948 568 11583 0 17217 6821 20661 9095 20661 11937 20661 14211 20661 21032 17217 20463 11583 13074 5948 13074 1565 11937 939 8526 939">
                  <v:imagedata r:id="rId160" o:title=""/>
                  <w10:wrap type="through"/>
                </v:shape>
                <o:OLEObject Type="Embed" ProgID="ChemDraw.Document.6.0" ShapeID="_x0000_s1715" DrawAspect="Content" ObjectID="_1831271708" r:id="rId161"/>
              </w:object>
            </w:r>
          </w:p>
        </w:tc>
      </w:tr>
      <w:tr w:rsidR="005D064D" w:rsidRPr="00D82132" w14:paraId="3CD504A2" w14:textId="77777777" w:rsidTr="00F7152E">
        <w:trPr>
          <w:trHeight w:val="813"/>
          <w:jc w:val="center"/>
        </w:trPr>
        <w:tc>
          <w:tcPr>
            <w:tcW w:w="1382" w:type="dxa"/>
            <w:vAlign w:val="center"/>
          </w:tcPr>
          <w:p w14:paraId="152D7F79"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h</w:t>
            </w:r>
          </w:p>
        </w:tc>
        <w:tc>
          <w:tcPr>
            <w:tcW w:w="2418" w:type="dxa"/>
            <w:vAlign w:val="center"/>
          </w:tcPr>
          <w:p w14:paraId="0D8013B6"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3-Метилглутаконовый ангидрид</w:t>
            </w:r>
          </w:p>
        </w:tc>
        <w:tc>
          <w:tcPr>
            <w:tcW w:w="1579" w:type="dxa"/>
          </w:tcPr>
          <w:p w14:paraId="0580DCED" w14:textId="77777777" w:rsidR="005D064D" w:rsidRPr="00D82132" w:rsidRDefault="00FC1738" w:rsidP="00D77FB1">
            <w:pPr>
              <w:rPr>
                <w:rFonts w:ascii="Times New Roman" w:hAnsi="Times New Roman" w:cs="Times New Roman"/>
              </w:rPr>
            </w:pPr>
            <w:r>
              <w:rPr>
                <w:noProof/>
              </w:rPr>
              <w:object w:dxaOrig="1440" w:dyaOrig="1440" w14:anchorId="68B73DBB">
                <v:shape id="_x0000_s1719" type="#_x0000_t75" style="position:absolute;margin-left:8.95pt;margin-top:.5pt;width:45.9pt;height:37.2pt;z-index:-251411968;mso-position-horizontal-relative:text;mso-position-vertical-relative:text;mso-width-relative:page;mso-height-relative:page" wrapcoords="10516 1045 10800 6619 7105 11148 6821 12542 0 17768 0 20206 20747 20206 20747 17768 16484 12194 17337 10800 16200 9058 12789 6619 12789 1045 10516 1045">
                  <v:imagedata r:id="rId162" o:title=""/>
                  <w10:wrap type="through"/>
                </v:shape>
                <o:OLEObject Type="Embed" ProgID="ChemDraw.Document.6.0" ShapeID="_x0000_s1719" DrawAspect="Content" ObjectID="_1831271709" r:id="rId163"/>
              </w:object>
            </w:r>
          </w:p>
        </w:tc>
        <w:tc>
          <w:tcPr>
            <w:tcW w:w="2952" w:type="dxa"/>
            <w:vAlign w:val="center"/>
          </w:tcPr>
          <w:p w14:paraId="3BA81F3A" w14:textId="77777777" w:rsidR="005D064D" w:rsidRPr="00F507B9" w:rsidRDefault="005D064D" w:rsidP="00D77FB1">
            <w:pPr>
              <w:jc w:val="center"/>
              <w:rPr>
                <w:rStyle w:val="a9"/>
                <w:rFonts w:ascii="Times New Roman" w:hAnsi="Times New Roman" w:cs="Times New Roman"/>
                <w:b w:val="0"/>
              </w:rPr>
            </w:pPr>
            <w:r>
              <w:rPr>
                <w:rStyle w:val="a9"/>
                <w:rFonts w:ascii="Times New Roman" w:hAnsi="Times New Roman" w:cs="Times New Roman"/>
                <w:b w:val="0"/>
                <w:lang w:val="kk-KZ"/>
              </w:rPr>
              <w:t>Ц</w:t>
            </w:r>
            <w:r w:rsidRPr="00F507B9">
              <w:rPr>
                <w:rStyle w:val="a9"/>
                <w:rFonts w:ascii="Times New Roman" w:hAnsi="Times New Roman" w:cs="Times New Roman"/>
                <w:b w:val="0"/>
              </w:rPr>
              <w:t>иклогексанон</w:t>
            </w:r>
            <w:r w:rsidRPr="00F507B9">
              <w:rPr>
                <w:rFonts w:ascii="Times New Roman" w:hAnsi="Times New Roman" w:cs="Times New Roman"/>
                <w:b/>
              </w:rPr>
              <w:t>.</w:t>
            </w:r>
          </w:p>
        </w:tc>
        <w:tc>
          <w:tcPr>
            <w:tcW w:w="1523" w:type="dxa"/>
          </w:tcPr>
          <w:p w14:paraId="3BC2D793" w14:textId="77777777" w:rsidR="005D064D" w:rsidRPr="00D82132" w:rsidRDefault="00FC1738" w:rsidP="00D77FB1">
            <w:pPr>
              <w:rPr>
                <w:rStyle w:val="a9"/>
                <w:rFonts w:ascii="Times New Roman" w:hAnsi="Times New Roman" w:cs="Times New Roman"/>
              </w:rPr>
            </w:pPr>
            <w:r>
              <w:rPr>
                <w:rFonts w:ascii="Times New Roman" w:hAnsi="Times New Roman" w:cs="Times New Roman"/>
                <w:noProof/>
                <w:lang w:eastAsia="ru-RU"/>
              </w:rPr>
              <w:object w:dxaOrig="1440" w:dyaOrig="1440" w14:anchorId="58C812BD">
                <v:shape id="_x0000_s1716" type="#_x0000_t75" style="position:absolute;margin-left:17.6pt;margin-top:4.2pt;width:43pt;height:31.35pt;z-index:251901440;mso-position-horizontal-relative:text;mso-position-vertical-relative:text;mso-width-relative:page;mso-height-relative:page" wrapcoords="8526 939 7389 1878 7389 4070 8526 5948 568 11583 0 17217 6821 20661 9095 20661 11937 20661 14211 20661 21032 17217 20463 11583 13074 5948 13074 1565 11937 939 8526 939">
                  <v:imagedata r:id="rId160" o:title=""/>
                  <w10:wrap type="through"/>
                </v:shape>
                <o:OLEObject Type="Embed" ProgID="ChemDraw.Document.6.0" ShapeID="_x0000_s1716" DrawAspect="Content" ObjectID="_1831271710" r:id="rId164"/>
              </w:object>
            </w:r>
          </w:p>
        </w:tc>
      </w:tr>
      <w:tr w:rsidR="005D064D" w:rsidRPr="00D82132" w14:paraId="76DC1B99" w14:textId="77777777" w:rsidTr="00F7152E">
        <w:trPr>
          <w:trHeight w:val="779"/>
          <w:jc w:val="center"/>
        </w:trPr>
        <w:tc>
          <w:tcPr>
            <w:tcW w:w="1382" w:type="dxa"/>
            <w:vAlign w:val="center"/>
          </w:tcPr>
          <w:p w14:paraId="531F99B6"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i</w:t>
            </w:r>
          </w:p>
        </w:tc>
        <w:tc>
          <w:tcPr>
            <w:tcW w:w="2418" w:type="dxa"/>
            <w:vAlign w:val="center"/>
          </w:tcPr>
          <w:p w14:paraId="7E58B34E"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2BE3AF86" w14:textId="77777777" w:rsidR="005D064D" w:rsidRPr="00D82132" w:rsidRDefault="00FC1738" w:rsidP="00D77FB1">
            <w:pPr>
              <w:rPr>
                <w:rFonts w:ascii="Times New Roman" w:hAnsi="Times New Roman" w:cs="Times New Roman"/>
              </w:rPr>
            </w:pPr>
            <w:r>
              <w:rPr>
                <w:noProof/>
              </w:rPr>
              <w:object w:dxaOrig="1440" w:dyaOrig="1440" w14:anchorId="0E83B468">
                <v:shape id="_x0000_s1720" type="#_x0000_t75" style="position:absolute;margin-left:9.55pt;margin-top:.1pt;width:44.1pt;height:36.1pt;z-index:251905536;mso-position-horizontal-relative:text;mso-position-vertical-relative:text;mso-width-relative:page;mso-height-relative:page" wrapcoords="10368 1045 10080 1742 10368 6619 6912 11148 6624 12542 0 17768 0 20206 20736 20206 20736 17768 16128 12194 17280 10800 16128 9406 12672 6619 12672 1742 12384 1045 10368 1045">
                  <v:imagedata r:id="rId165" o:title=""/>
                  <w10:wrap type="through"/>
                </v:shape>
                <o:OLEObject Type="Embed" ProgID="ChemDraw.Document.6.0" ShapeID="_x0000_s1720" DrawAspect="Content" ObjectID="_1831271711" r:id="rId166"/>
              </w:object>
            </w:r>
          </w:p>
        </w:tc>
        <w:tc>
          <w:tcPr>
            <w:tcW w:w="2952" w:type="dxa"/>
            <w:vAlign w:val="center"/>
          </w:tcPr>
          <w:p w14:paraId="58D168A4" w14:textId="77777777" w:rsidR="005D064D" w:rsidRPr="00F507B9" w:rsidRDefault="005D064D" w:rsidP="00D77FB1">
            <w:pPr>
              <w:jc w:val="center"/>
              <w:rPr>
                <w:rFonts w:ascii="Times New Roman" w:hAnsi="Times New Roman" w:cs="Times New Roman"/>
              </w:rPr>
            </w:pPr>
            <w:r>
              <w:rPr>
                <w:rFonts w:ascii="Times New Roman" w:hAnsi="Times New Roman" w:cs="Times New Roman"/>
                <w:lang w:val="kk-KZ"/>
              </w:rPr>
              <w:t>Т</w:t>
            </w:r>
            <w:r w:rsidRPr="00F507B9">
              <w:rPr>
                <w:rFonts w:ascii="Times New Roman" w:hAnsi="Times New Roman" w:cs="Times New Roman"/>
              </w:rPr>
              <w:t>етрагидропиран-4-он</w:t>
            </w:r>
          </w:p>
        </w:tc>
        <w:tc>
          <w:tcPr>
            <w:tcW w:w="1523" w:type="dxa"/>
          </w:tcPr>
          <w:p w14:paraId="74A847EC" w14:textId="77777777" w:rsidR="005D064D" w:rsidRPr="00D82132" w:rsidRDefault="00FC1738" w:rsidP="00D77FB1">
            <w:pPr>
              <w:rPr>
                <w:rFonts w:ascii="Times New Roman" w:hAnsi="Times New Roman" w:cs="Times New Roman"/>
              </w:rPr>
            </w:pPr>
            <w:r>
              <w:rPr>
                <w:rFonts w:ascii="Times New Roman" w:hAnsi="Times New Roman" w:cs="Times New Roman"/>
                <w:noProof/>
                <w:lang w:eastAsia="ru-RU"/>
              </w:rPr>
              <w:object w:dxaOrig="1440" w:dyaOrig="1440" w14:anchorId="6DACA1CA">
                <v:shape id="_x0000_s1717" type="#_x0000_t75" style="position:absolute;margin-left:18.4pt;margin-top:.9pt;width:47.35pt;height:31.35pt;z-index:251902464;mso-position-horizontal-relative:text;mso-position-vertical-relative:text;mso-width-relative:page;mso-height-relative:page" wrapcoords="8526 939 7389 1878 7389 4070 8526 5948 568 11583 0 17217 6821 20661 9095 20661 11937 20661 14211 20661 21032 17217 20463 11583 13074 5948 13074 1565 11937 939 8526 939">
                  <v:imagedata r:id="rId167" o:title=""/>
                  <w10:wrap type="through"/>
                </v:shape>
                <o:OLEObject Type="Embed" ProgID="ChemDraw.Document.6.0" ShapeID="_x0000_s1717" DrawAspect="Content" ObjectID="_1831271712" r:id="rId168"/>
              </w:object>
            </w:r>
          </w:p>
        </w:tc>
      </w:tr>
      <w:tr w:rsidR="005D064D" w:rsidRPr="00D82132" w14:paraId="6B2BD6AA" w14:textId="77777777" w:rsidTr="00F7152E">
        <w:trPr>
          <w:jc w:val="center"/>
        </w:trPr>
        <w:tc>
          <w:tcPr>
            <w:tcW w:w="1382" w:type="dxa"/>
            <w:vAlign w:val="center"/>
          </w:tcPr>
          <w:p w14:paraId="751BA7F4"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j</w:t>
            </w:r>
          </w:p>
        </w:tc>
        <w:tc>
          <w:tcPr>
            <w:tcW w:w="2418" w:type="dxa"/>
            <w:vAlign w:val="center"/>
          </w:tcPr>
          <w:p w14:paraId="410720B8" w14:textId="77777777" w:rsidR="005D064D" w:rsidRPr="003531E0" w:rsidRDefault="005D064D" w:rsidP="00D77FB1">
            <w:pPr>
              <w:jc w:val="center"/>
              <w:rPr>
                <w:rFonts w:ascii="Times New Roman" w:hAnsi="Times New Roman" w:cs="Times New Roman"/>
                <w:lang w:val="en-US"/>
              </w:rPr>
            </w:pPr>
            <w:r w:rsidRPr="00D82132">
              <w:rPr>
                <w:rFonts w:ascii="Times New Roman" w:hAnsi="Times New Roman" w:cs="Times New Roman"/>
              </w:rPr>
              <w:t>3-фенилглутаконовый ангидрид</w:t>
            </w:r>
          </w:p>
        </w:tc>
        <w:tc>
          <w:tcPr>
            <w:tcW w:w="1579" w:type="dxa"/>
          </w:tcPr>
          <w:p w14:paraId="497F0E08" w14:textId="77777777" w:rsidR="005D064D" w:rsidRPr="00D82132" w:rsidRDefault="00FC1738" w:rsidP="00D77FB1">
            <w:pPr>
              <w:rPr>
                <w:rFonts w:ascii="Times New Roman" w:hAnsi="Times New Roman" w:cs="Times New Roman"/>
              </w:rPr>
            </w:pPr>
            <w:r>
              <w:rPr>
                <w:noProof/>
              </w:rPr>
              <w:object w:dxaOrig="1440" w:dyaOrig="1440" w14:anchorId="12C7C270">
                <v:shape id="_x0000_s1721" type="#_x0000_t75" style="position:absolute;margin-left:8.95pt;margin-top:5pt;width:37.3pt;height:31.15pt;z-index:251906560;mso-position-horizontal-relative:text;mso-position-vertical-relative:text;mso-width-relative:page;mso-height-relative:page" wrapcoords="10356 1062 10060 1770 10356 6728 3551 14872 0 18059 0 20538 20121 20538 20416 20538 21008 18767 21008 15226 16274 12393 16866 9915 12723 6728 12723 1770 12427 1062 10356 1062">
                  <v:imagedata r:id="rId141" o:title=""/>
                  <w10:wrap type="through"/>
                </v:shape>
                <o:OLEObject Type="Embed" ProgID="ChemDraw.Document.6.0" ShapeID="_x0000_s1721" DrawAspect="Content" ObjectID="_1831271713" r:id="rId169"/>
              </w:object>
            </w:r>
          </w:p>
        </w:tc>
        <w:tc>
          <w:tcPr>
            <w:tcW w:w="2952" w:type="dxa"/>
            <w:vAlign w:val="center"/>
          </w:tcPr>
          <w:p w14:paraId="2A4A24EB"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2-тетралон</w:t>
            </w:r>
          </w:p>
        </w:tc>
        <w:tc>
          <w:tcPr>
            <w:tcW w:w="1523" w:type="dxa"/>
          </w:tcPr>
          <w:p w14:paraId="7977274E" w14:textId="77777777" w:rsidR="005D064D" w:rsidRPr="00D82132" w:rsidRDefault="005D064D" w:rsidP="00D77FB1">
            <w:pPr>
              <w:jc w:val="center"/>
              <w:rPr>
                <w:rFonts w:ascii="Times New Roman" w:hAnsi="Times New Roman" w:cs="Times New Roman"/>
              </w:rPr>
            </w:pPr>
            <w:r>
              <w:object w:dxaOrig="1152" w:dyaOrig="1178" w14:anchorId="7C1504F7">
                <v:shape id="_x0000_i1089" type="#_x0000_t75" style="width:38.25pt;height:38.25pt" o:ole="">
                  <v:imagedata r:id="rId170" o:title=""/>
                </v:shape>
                <o:OLEObject Type="Embed" ProgID="ChemDraw.Document.6.0" ShapeID="_x0000_i1089" DrawAspect="Content" ObjectID="_1831271580" r:id="rId171"/>
              </w:object>
            </w:r>
          </w:p>
        </w:tc>
      </w:tr>
      <w:tr w:rsidR="005D064D" w:rsidRPr="00D82132" w14:paraId="45B420A1" w14:textId="77777777" w:rsidTr="00F7152E">
        <w:trPr>
          <w:trHeight w:val="839"/>
          <w:jc w:val="center"/>
        </w:trPr>
        <w:tc>
          <w:tcPr>
            <w:tcW w:w="1382" w:type="dxa"/>
            <w:vAlign w:val="center"/>
          </w:tcPr>
          <w:p w14:paraId="0BD73737"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k</w:t>
            </w:r>
          </w:p>
        </w:tc>
        <w:tc>
          <w:tcPr>
            <w:tcW w:w="2418" w:type="dxa"/>
            <w:vAlign w:val="center"/>
          </w:tcPr>
          <w:p w14:paraId="5A6DEB68"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45ECD7FC" w14:textId="77777777" w:rsidR="005D064D" w:rsidRPr="00D82132" w:rsidRDefault="00FC1738" w:rsidP="00D77FB1">
            <w:pPr>
              <w:rPr>
                <w:rFonts w:ascii="Times New Roman" w:hAnsi="Times New Roman" w:cs="Times New Roman"/>
              </w:rPr>
            </w:pPr>
            <w:r>
              <w:rPr>
                <w:noProof/>
              </w:rPr>
              <w:object w:dxaOrig="1440" w:dyaOrig="1440" w14:anchorId="147B0680">
                <v:shape id="_x0000_s1722" type="#_x0000_t75" style="position:absolute;margin-left:9.55pt;margin-top:6.8pt;width:44.1pt;height:36.7pt;z-index:251907584;mso-position-horizontal-relative:text;mso-position-vertical-relative:text;mso-width-relative:page;mso-height-relative:page" wrapcoords="10039 1464 10344 7322 7301 10617 6693 11715 6693 13180 1825 16475 0 18305 0 20502 20079 20502 20992 19037 16124 9153 12777 7322 12473 1464 10039 1464">
                  <v:imagedata r:id="rId141" o:title=""/>
                  <w10:wrap type="through"/>
                </v:shape>
                <o:OLEObject Type="Embed" ProgID="ChemDraw.Document.6.0" ShapeID="_x0000_s1722" DrawAspect="Content" ObjectID="_1831271714" r:id="rId172"/>
              </w:object>
            </w:r>
          </w:p>
        </w:tc>
        <w:tc>
          <w:tcPr>
            <w:tcW w:w="2952" w:type="dxa"/>
            <w:vAlign w:val="center"/>
          </w:tcPr>
          <w:p w14:paraId="2A26CB45"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N-(этоксикарбонил)</w:t>
            </w:r>
            <w:r>
              <w:rPr>
                <w:rFonts w:ascii="Times New Roman" w:hAnsi="Times New Roman" w:cs="Times New Roman"/>
                <w:lang w:val="kk-KZ"/>
              </w:rPr>
              <w:t xml:space="preserve"> </w:t>
            </w:r>
            <w:r w:rsidRPr="00F507B9">
              <w:rPr>
                <w:rFonts w:ascii="Times New Roman" w:hAnsi="Times New Roman" w:cs="Times New Roman"/>
              </w:rPr>
              <w:t>пирролидин-3-он</w:t>
            </w:r>
          </w:p>
        </w:tc>
        <w:tc>
          <w:tcPr>
            <w:tcW w:w="1523" w:type="dxa"/>
          </w:tcPr>
          <w:p w14:paraId="2D50DF0C" w14:textId="77777777" w:rsidR="005D064D" w:rsidRDefault="00FC1738" w:rsidP="00D77FB1">
            <w:pPr>
              <w:rPr>
                <w:rFonts w:ascii="Times New Roman" w:hAnsi="Times New Roman" w:cs="Times New Roman"/>
              </w:rPr>
            </w:pPr>
            <w:r>
              <w:rPr>
                <w:noProof/>
              </w:rPr>
              <w:object w:dxaOrig="1440" w:dyaOrig="1440" w14:anchorId="4EB51EBC">
                <v:shape id="_x0000_s1718" type="#_x0000_t75" style="position:absolute;margin-left:-1.95pt;margin-top:7.85pt;width:66.7pt;height:29.35pt;z-index:-251412992;mso-position-horizontal-relative:text;mso-position-vertical-relative:text;mso-width-relative:page;mso-height-relative:page" wrapcoords="648 1473 216 4418 864 6382 4104 9327 4968 17182 4968 18164 7776 20127 8856 20127 10152 20127 10800 17182 20952 14727 21600 9818 2376 1473 648 1473">
                  <v:imagedata r:id="rId173" o:title=""/>
                  <w10:wrap type="through"/>
                </v:shape>
                <o:OLEObject Type="Embed" ProgID="ChemDraw.Document.6.0" ShapeID="_x0000_s1718" DrawAspect="Content" ObjectID="_1831271715" r:id="rId174"/>
              </w:object>
            </w:r>
          </w:p>
          <w:p w14:paraId="1289A60E" w14:textId="77777777" w:rsidR="005D064D" w:rsidRPr="00F507B9" w:rsidRDefault="005D064D" w:rsidP="00D77FB1">
            <w:pPr>
              <w:jc w:val="center"/>
              <w:rPr>
                <w:rFonts w:ascii="Times New Roman" w:hAnsi="Times New Roman" w:cs="Times New Roman"/>
              </w:rPr>
            </w:pPr>
          </w:p>
        </w:tc>
      </w:tr>
      <w:tr w:rsidR="005D064D" w:rsidRPr="00D82132" w14:paraId="4E5F6CD2" w14:textId="77777777" w:rsidTr="00F7152E">
        <w:trPr>
          <w:trHeight w:val="244"/>
          <w:jc w:val="center"/>
        </w:trPr>
        <w:tc>
          <w:tcPr>
            <w:tcW w:w="1382" w:type="dxa"/>
            <w:vAlign w:val="center"/>
          </w:tcPr>
          <w:p w14:paraId="2A54AD83"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l</w:t>
            </w:r>
          </w:p>
        </w:tc>
        <w:tc>
          <w:tcPr>
            <w:tcW w:w="2418" w:type="dxa"/>
            <w:vAlign w:val="center"/>
          </w:tcPr>
          <w:p w14:paraId="0D913915"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1747A0D7" w14:textId="77777777" w:rsidR="005D064D" w:rsidRPr="00D82132" w:rsidRDefault="00FC1738" w:rsidP="00D77FB1">
            <w:pPr>
              <w:rPr>
                <w:rFonts w:ascii="Times New Roman" w:hAnsi="Times New Roman" w:cs="Times New Roman"/>
              </w:rPr>
            </w:pPr>
            <w:r>
              <w:rPr>
                <w:noProof/>
              </w:rPr>
              <w:object w:dxaOrig="1440" w:dyaOrig="1440" w14:anchorId="15690205">
                <v:shape id="_x0000_s1723" type="#_x0000_t75" style="position:absolute;margin-left:10pt;margin-top:.15pt;width:36.25pt;height:30.15pt;z-index:251908608;mso-position-horizontal-relative:text;mso-position-vertical-relative:text;mso-width-relative:page;mso-height-relative:page" wrapcoords="10516 1029 10232 1714 10516 6514 6821 10971 6821 12343 4832 17486 853 17486 0 17829 0 20229 20463 20229 20747 19200 20179 17486 19042 17486 16484 12000 17053 10629 16200 9257 12789 5829 12505 1714 12221 1029 10516 1029">
                  <v:imagedata r:id="rId175" o:title=""/>
                  <w10:wrap type="through"/>
                </v:shape>
                <o:OLEObject Type="Embed" ProgID="ChemDraw.Document.6.0" ShapeID="_x0000_s1723" DrawAspect="Content" ObjectID="_1831271716" r:id="rId176"/>
              </w:object>
            </w:r>
          </w:p>
        </w:tc>
        <w:tc>
          <w:tcPr>
            <w:tcW w:w="2952" w:type="dxa"/>
            <w:vAlign w:val="center"/>
          </w:tcPr>
          <w:p w14:paraId="31F21326"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1-Ацетилпиперидин-4-он</w:t>
            </w:r>
          </w:p>
        </w:tc>
        <w:tc>
          <w:tcPr>
            <w:tcW w:w="1523" w:type="dxa"/>
          </w:tcPr>
          <w:p w14:paraId="2ED577BD" w14:textId="77777777" w:rsidR="005D064D" w:rsidRPr="00D82132" w:rsidRDefault="005D064D" w:rsidP="00D77FB1">
            <w:pPr>
              <w:rPr>
                <w:rFonts w:ascii="Times New Roman" w:hAnsi="Times New Roman" w:cs="Times New Roman"/>
              </w:rPr>
            </w:pPr>
            <w:r>
              <w:object w:dxaOrig="1202" w:dyaOrig="744" w14:anchorId="4D6C6E31">
                <v:shape id="_x0000_i1090" type="#_x0000_t75" style="width:54.75pt;height:32.25pt" o:ole="">
                  <v:imagedata r:id="rId177" o:title=""/>
                </v:shape>
                <o:OLEObject Type="Embed" ProgID="ChemDraw.Document.6.0" ShapeID="_x0000_i1090" DrawAspect="Content" ObjectID="_1831271581" r:id="rId178"/>
              </w:object>
            </w:r>
          </w:p>
        </w:tc>
      </w:tr>
      <w:tr w:rsidR="005D064D" w:rsidRPr="00D82132" w14:paraId="4A0D2072" w14:textId="77777777" w:rsidTr="00F7152E">
        <w:trPr>
          <w:trHeight w:val="839"/>
          <w:jc w:val="center"/>
        </w:trPr>
        <w:tc>
          <w:tcPr>
            <w:tcW w:w="1382" w:type="dxa"/>
            <w:vAlign w:val="center"/>
          </w:tcPr>
          <w:p w14:paraId="3DDE81FD"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m</w:t>
            </w:r>
          </w:p>
        </w:tc>
        <w:tc>
          <w:tcPr>
            <w:tcW w:w="2418" w:type="dxa"/>
            <w:vAlign w:val="center"/>
          </w:tcPr>
          <w:p w14:paraId="1C2DAE9D"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1F907F80" w14:textId="77777777" w:rsidR="005D064D" w:rsidRPr="00D82132" w:rsidRDefault="00FC1738" w:rsidP="00D77FB1">
            <w:pPr>
              <w:rPr>
                <w:rFonts w:ascii="Times New Roman" w:hAnsi="Times New Roman" w:cs="Times New Roman"/>
              </w:rPr>
            </w:pPr>
            <w:r>
              <w:rPr>
                <w:noProof/>
              </w:rPr>
              <w:object w:dxaOrig="1440" w:dyaOrig="1440" w14:anchorId="787F269F">
                <v:shape id="_x0000_s1724" type="#_x0000_t75" style="position:absolute;margin-left:10pt;margin-top:3.8pt;width:45.9pt;height:38.25pt;z-index:251909632;mso-position-horizontal-relative:text;mso-position-vertical-relative:text;mso-width-relative:page;mso-height-relative:page" wrapcoords="10200 1080 10500 6840 7500 10080 6900 11160 6900 12600 1800 16200 0 18000 0 20520 20100 20520 20400 20520 21000 18360 21300 15480 15300 12600 16500 12600 17100 10080 12600 6840 12600 1080 10200 1080">
                  <v:imagedata r:id="rId175" o:title=""/>
                  <w10:wrap type="through"/>
                </v:shape>
                <o:OLEObject Type="Embed" ProgID="ChemDraw.Document.6.0" ShapeID="_x0000_s1724" DrawAspect="Content" ObjectID="_1831271717" r:id="rId179"/>
              </w:object>
            </w:r>
          </w:p>
        </w:tc>
        <w:tc>
          <w:tcPr>
            <w:tcW w:w="2952" w:type="dxa"/>
            <w:vAlign w:val="center"/>
          </w:tcPr>
          <w:p w14:paraId="05780967" w14:textId="77777777" w:rsidR="005D064D" w:rsidRPr="00F507B9" w:rsidRDefault="005D064D" w:rsidP="00D77FB1">
            <w:pPr>
              <w:jc w:val="center"/>
              <w:rPr>
                <w:rFonts w:ascii="Times New Roman" w:hAnsi="Times New Roman" w:cs="Times New Roman"/>
              </w:rPr>
            </w:pPr>
            <w:r w:rsidRPr="00F507B9">
              <w:rPr>
                <w:rFonts w:ascii="Times New Roman" w:hAnsi="Times New Roman" w:cs="Times New Roman"/>
              </w:rPr>
              <w:t>N-(трет-бутоксикарбонил)пиперидин-4-он</w:t>
            </w:r>
          </w:p>
        </w:tc>
        <w:tc>
          <w:tcPr>
            <w:tcW w:w="1523" w:type="dxa"/>
          </w:tcPr>
          <w:p w14:paraId="690D54DC" w14:textId="77777777" w:rsidR="005D064D" w:rsidRDefault="00FC1738" w:rsidP="00D77FB1">
            <w:pPr>
              <w:rPr>
                <w:rFonts w:ascii="Times New Roman" w:hAnsi="Times New Roman" w:cs="Times New Roman"/>
              </w:rPr>
            </w:pPr>
            <w:r>
              <w:rPr>
                <w:noProof/>
              </w:rPr>
              <w:object w:dxaOrig="1440" w:dyaOrig="1440" w14:anchorId="40F9936E">
                <v:shape id="_x0000_s1729" type="#_x0000_t75" style="position:absolute;margin-left:.4pt;margin-top:-.55pt;width:57pt;height:32.4pt;z-index:251914752;mso-position-horizontal:absolute;mso-position-horizontal-relative:text;mso-position-vertical:absolute;mso-position-vertical-relative:text;mso-width-relative:page;mso-height-relative:page" wrapcoords="853 1507 0 3516 568 5526 5116 9544 5116 14065 5684 17581 8811 20093 9095 20093 10800 20093 11937 20093 20747 18084 21316 16577 20179 14567 14779 9544 15063 6530 9947 3014 2558 1507 853 1507">
                  <v:imagedata r:id="rId180" o:title=""/>
                  <w10:wrap type="through"/>
                </v:shape>
                <o:OLEObject Type="Embed" ProgID="ChemDraw.Document.6.0" ShapeID="_x0000_s1729" DrawAspect="Content" ObjectID="_1831271718" r:id="rId181"/>
              </w:object>
            </w:r>
          </w:p>
          <w:p w14:paraId="3F7D6EB6" w14:textId="77777777" w:rsidR="005D064D" w:rsidRPr="00F507B9" w:rsidRDefault="005D064D" w:rsidP="00D77FB1">
            <w:pPr>
              <w:jc w:val="center"/>
              <w:rPr>
                <w:rFonts w:ascii="Times New Roman" w:hAnsi="Times New Roman" w:cs="Times New Roman"/>
              </w:rPr>
            </w:pPr>
          </w:p>
        </w:tc>
      </w:tr>
      <w:tr w:rsidR="005D064D" w:rsidRPr="00D82132" w14:paraId="7FDFA2FF" w14:textId="77777777" w:rsidTr="00F7152E">
        <w:trPr>
          <w:trHeight w:val="811"/>
          <w:jc w:val="center"/>
        </w:trPr>
        <w:tc>
          <w:tcPr>
            <w:tcW w:w="1382" w:type="dxa"/>
            <w:vAlign w:val="center"/>
          </w:tcPr>
          <w:p w14:paraId="74A29791" w14:textId="77777777" w:rsidR="005D064D" w:rsidRPr="008131D6" w:rsidRDefault="005D064D" w:rsidP="00D77FB1">
            <w:pPr>
              <w:jc w:val="center"/>
              <w:rPr>
                <w:rFonts w:ascii="Times New Roman" w:hAnsi="Times New Roman" w:cs="Times New Roman"/>
                <w:lang w:val="en-US"/>
              </w:rPr>
            </w:pPr>
            <w:r w:rsidRPr="008131D6">
              <w:rPr>
                <w:rFonts w:ascii="Times New Roman" w:hAnsi="Times New Roman" w:cs="Times New Roman"/>
                <w:lang w:val="en-US"/>
              </w:rPr>
              <w:t>n</w:t>
            </w:r>
          </w:p>
        </w:tc>
        <w:tc>
          <w:tcPr>
            <w:tcW w:w="2418" w:type="dxa"/>
            <w:vAlign w:val="center"/>
          </w:tcPr>
          <w:p w14:paraId="1C9D93EF" w14:textId="77777777" w:rsidR="005D064D" w:rsidRPr="00D82132" w:rsidRDefault="005D064D" w:rsidP="00D77FB1">
            <w:pPr>
              <w:jc w:val="center"/>
              <w:rPr>
                <w:rFonts w:ascii="Times New Roman" w:hAnsi="Times New Roman" w:cs="Times New Roman"/>
              </w:rPr>
            </w:pPr>
            <w:r w:rsidRPr="00D82132">
              <w:rPr>
                <w:rFonts w:ascii="Times New Roman" w:hAnsi="Times New Roman" w:cs="Times New Roman"/>
              </w:rPr>
              <w:t>3-фенилглутаконовый ангидрид</w:t>
            </w:r>
          </w:p>
        </w:tc>
        <w:tc>
          <w:tcPr>
            <w:tcW w:w="1579" w:type="dxa"/>
          </w:tcPr>
          <w:p w14:paraId="6440EDD8" w14:textId="77777777" w:rsidR="005D064D" w:rsidRPr="00D82132" w:rsidRDefault="00FC1738" w:rsidP="00D77FB1">
            <w:pPr>
              <w:rPr>
                <w:rFonts w:ascii="Times New Roman" w:hAnsi="Times New Roman" w:cs="Times New Roman"/>
              </w:rPr>
            </w:pPr>
            <w:r>
              <w:rPr>
                <w:noProof/>
              </w:rPr>
              <w:object w:dxaOrig="1440" w:dyaOrig="1440" w14:anchorId="4199AB91">
                <v:shape id="_x0000_s1725" type="#_x0000_t75" style="position:absolute;margin-left:10pt;margin-top:1.05pt;width:45.9pt;height:38.25pt;z-index:-251405824;mso-position-horizontal-relative:text;mso-position-vertical-relative:text;mso-width-relative:page;mso-height-relative:page" wrapcoords="10200 1080 10500 6840 7500 10080 6900 11160 6900 12600 1800 16200 0 18000 0 20520 20100 20520 20400 20520 21000 18360 21300 15480 15300 12600 16500 12600 17100 10080 12600 6840 12600 1080 10200 1080">
                  <v:imagedata r:id="rId182" o:title=""/>
                  <w10:wrap type="through"/>
                </v:shape>
                <o:OLEObject Type="Embed" ProgID="ChemDraw.Document.6.0" ShapeID="_x0000_s1725" DrawAspect="Content" ObjectID="_1831271719" r:id="rId183"/>
              </w:object>
            </w:r>
          </w:p>
        </w:tc>
        <w:tc>
          <w:tcPr>
            <w:tcW w:w="2952" w:type="dxa"/>
            <w:vAlign w:val="center"/>
          </w:tcPr>
          <w:p w14:paraId="29F17640" w14:textId="77777777" w:rsidR="005D064D" w:rsidRPr="00F507B9" w:rsidRDefault="005D064D" w:rsidP="00D77FB1">
            <w:pPr>
              <w:jc w:val="center"/>
              <w:rPr>
                <w:rFonts w:ascii="Times New Roman" w:hAnsi="Times New Roman" w:cs="Times New Roman"/>
              </w:rPr>
            </w:pPr>
            <w:r>
              <w:rPr>
                <w:rFonts w:ascii="Times New Roman" w:hAnsi="Times New Roman" w:cs="Times New Roman"/>
              </w:rPr>
              <w:t>1-</w:t>
            </w:r>
            <w:r>
              <w:rPr>
                <w:rFonts w:ascii="Times New Roman" w:hAnsi="Times New Roman" w:cs="Times New Roman"/>
                <w:lang w:val="kk-KZ"/>
              </w:rPr>
              <w:t>Б</w:t>
            </w:r>
            <w:r w:rsidRPr="00F507B9">
              <w:rPr>
                <w:rFonts w:ascii="Times New Roman" w:hAnsi="Times New Roman" w:cs="Times New Roman"/>
              </w:rPr>
              <w:t>ензилпиперидин-4-он</w:t>
            </w:r>
          </w:p>
        </w:tc>
        <w:tc>
          <w:tcPr>
            <w:tcW w:w="1523" w:type="dxa"/>
          </w:tcPr>
          <w:p w14:paraId="2F52359D" w14:textId="77777777" w:rsidR="005D064D" w:rsidRPr="00D82132" w:rsidRDefault="005D064D" w:rsidP="00D77FB1">
            <w:pPr>
              <w:rPr>
                <w:rFonts w:ascii="Times New Roman" w:hAnsi="Times New Roman" w:cs="Times New Roman"/>
              </w:rPr>
            </w:pPr>
            <w:r>
              <w:object w:dxaOrig="1214" w:dyaOrig="744" w14:anchorId="53CC2E62">
                <v:shape id="_x0000_i1091" type="#_x0000_t75" style="width:54.75pt;height:32.25pt" o:ole="">
                  <v:imagedata r:id="rId184" o:title=""/>
                </v:shape>
                <o:OLEObject Type="Embed" ProgID="ChemDraw.Document.6.0" ShapeID="_x0000_i1091" DrawAspect="Content" ObjectID="_1831271582" r:id="rId185"/>
              </w:object>
            </w:r>
          </w:p>
        </w:tc>
      </w:tr>
    </w:tbl>
    <w:p w14:paraId="1A6954F6" w14:textId="77777777" w:rsidR="005D064D" w:rsidRDefault="005D064D" w:rsidP="0047271E">
      <w:pPr>
        <w:spacing w:after="0" w:line="240" w:lineRule="auto"/>
        <w:ind w:firstLine="709"/>
        <w:jc w:val="both"/>
        <w:rPr>
          <w:rFonts w:ascii="Times New Roman" w:hAnsi="Times New Roman" w:cs="Times New Roman"/>
          <w:sz w:val="28"/>
          <w:szCs w:val="28"/>
          <w:lang w:val="kk-KZ"/>
        </w:rPr>
      </w:pPr>
    </w:p>
    <w:p w14:paraId="1CDD03F7" w14:textId="61BFD47D" w:rsidR="003C1A51" w:rsidRPr="00D1292B" w:rsidRDefault="006217B5" w:rsidP="0047271E">
      <w:pPr>
        <w:spacing w:after="0" w:line="240" w:lineRule="auto"/>
        <w:ind w:firstLine="709"/>
        <w:jc w:val="both"/>
        <w:rPr>
          <w:rFonts w:ascii="Times New Roman" w:hAnsi="Times New Roman" w:cs="Times New Roman"/>
          <w:sz w:val="28"/>
          <w:szCs w:val="28"/>
          <w:lang w:val="kk-KZ"/>
        </w:rPr>
      </w:pPr>
      <w:r w:rsidRPr="00D1292B">
        <w:rPr>
          <w:rFonts w:ascii="Times New Roman" w:hAnsi="Times New Roman" w:cs="Times New Roman"/>
          <w:sz w:val="28"/>
          <w:szCs w:val="28"/>
          <w:lang w:val="kk-KZ"/>
        </w:rPr>
        <w:t>2.2</w:t>
      </w:r>
      <w:r w:rsidR="003C1A51" w:rsidRPr="00D1292B">
        <w:rPr>
          <w:rFonts w:ascii="Times New Roman" w:hAnsi="Times New Roman" w:cs="Times New Roman"/>
          <w:sz w:val="28"/>
          <w:szCs w:val="28"/>
          <w:lang w:val="kk-KZ"/>
        </w:rPr>
        <w:t>.3 Пост модификации 2</w:t>
      </w:r>
      <w:r w:rsidR="008131D6">
        <w:rPr>
          <w:rFonts w:ascii="Times New Roman" w:hAnsi="Times New Roman" w:cs="Times New Roman"/>
          <w:sz w:val="28"/>
          <w:szCs w:val="28"/>
          <w:lang w:val="kk-KZ"/>
        </w:rPr>
        <w:t>-</w:t>
      </w:r>
      <w:r w:rsidR="003C1A51" w:rsidRPr="00D1292B">
        <w:rPr>
          <w:rFonts w:ascii="Times New Roman" w:hAnsi="Times New Roman" w:cs="Times New Roman"/>
          <w:sz w:val="28"/>
          <w:szCs w:val="28"/>
          <w:lang w:val="kk-KZ"/>
        </w:rPr>
        <w:t>спиропиперидинов</w:t>
      </w:r>
    </w:p>
    <w:p w14:paraId="3E34DD3E" w14:textId="26B26879" w:rsidR="009B1A83" w:rsidRDefault="003C1A51" w:rsidP="0047271E">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kk-KZ"/>
        </w:rPr>
        <w:t>Для проверки жизнеспособности 2-спиропиперидинов 6 в качестве</w:t>
      </w:r>
      <w:r w:rsidR="00313767">
        <w:rPr>
          <w:rFonts w:ascii="Times New Roman" w:hAnsi="Times New Roman" w:cs="Times New Roman"/>
          <w:sz w:val="28"/>
          <w:szCs w:val="28"/>
          <w:lang w:val="kk-KZ"/>
        </w:rPr>
        <w:t xml:space="preserve"> основных строительных блоков проведено </w:t>
      </w:r>
      <w:r w:rsidRPr="008F3097">
        <w:rPr>
          <w:rFonts w:ascii="Times New Roman" w:hAnsi="Times New Roman" w:cs="Times New Roman"/>
          <w:sz w:val="28"/>
          <w:szCs w:val="28"/>
          <w:lang w:val="kk-KZ"/>
        </w:rPr>
        <w:t>несколько модификаций этих соединений. Соединения 6a и 6l были эффективно ацилированы по затрудненному атому азота с использованием тиофен-2-карбонилхлорида. Структура одного из таких продуктов (7b) была дополнительно подтверждена монокристаллической рентгеновской кристаллографией (рисунок</w:t>
      </w:r>
      <w:r w:rsidR="00B1276F" w:rsidRPr="008F3097">
        <w:rPr>
          <w:rFonts w:ascii="Times New Roman" w:hAnsi="Times New Roman" w:cs="Times New Roman"/>
          <w:sz w:val="28"/>
          <w:szCs w:val="28"/>
          <w:lang w:val="kk-KZ"/>
        </w:rPr>
        <w:t xml:space="preserve"> </w:t>
      </w:r>
      <w:r w:rsidR="00A127F9">
        <w:rPr>
          <w:rFonts w:ascii="Times New Roman" w:hAnsi="Times New Roman" w:cs="Times New Roman"/>
          <w:sz w:val="28"/>
          <w:szCs w:val="28"/>
          <w:lang w:val="kk-KZ"/>
        </w:rPr>
        <w:t>6</w:t>
      </w:r>
      <w:r w:rsidR="009B1A83">
        <w:rPr>
          <w:rFonts w:ascii="Times New Roman" w:hAnsi="Times New Roman" w:cs="Times New Roman"/>
          <w:sz w:val="28"/>
          <w:szCs w:val="28"/>
          <w:lang w:val="kk-KZ"/>
        </w:rPr>
        <w:t>5</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w:t>
      </w:r>
      <w:r w:rsidR="000618B6">
        <w:rPr>
          <w:rFonts w:ascii="Times New Roman" w:hAnsi="Times New Roman" w:cs="Times New Roman"/>
          <w:sz w:val="28"/>
          <w:szCs w:val="28"/>
          <w:lang w:val="kk-KZ"/>
        </w:rPr>
        <w:t>10</w:t>
      </w:r>
      <w:r w:rsidR="00BF420B">
        <w:rPr>
          <w:rFonts w:ascii="Times New Roman" w:hAnsi="Times New Roman" w:cs="Times New Roman"/>
          <w:sz w:val="28"/>
          <w:szCs w:val="28"/>
          <w:lang w:val="kk-KZ"/>
        </w:rPr>
        <w:t>2</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w:t>
      </w:r>
      <w:r w:rsidR="00281FE4">
        <w:rPr>
          <w:rFonts w:ascii="Times New Roman" w:hAnsi="Times New Roman" w:cs="Times New Roman"/>
          <w:sz w:val="28"/>
          <w:szCs w:val="28"/>
          <w:lang w:val="en-US"/>
        </w:rPr>
        <w:t> </w:t>
      </w:r>
      <w:r w:rsidR="00281FE4" w:rsidRPr="00281FE4">
        <w:rPr>
          <w:rFonts w:ascii="Times New Roman" w:hAnsi="Times New Roman" w:cs="Times New Roman"/>
          <w:sz w:val="28"/>
          <w:szCs w:val="28"/>
        </w:rPr>
        <w:t>2604-2614</w:t>
      </w:r>
      <w:r w:rsidRPr="008F3097">
        <w:rPr>
          <w:rFonts w:ascii="Times New Roman" w:hAnsi="Times New Roman" w:cs="Times New Roman"/>
          <w:sz w:val="28"/>
          <w:szCs w:val="28"/>
        </w:rPr>
        <w:t>]</w:t>
      </w:r>
      <w:r w:rsidR="009B1A83">
        <w:rPr>
          <w:rFonts w:ascii="Times New Roman" w:hAnsi="Times New Roman" w:cs="Times New Roman"/>
          <w:sz w:val="28"/>
          <w:szCs w:val="28"/>
        </w:rPr>
        <w:t>.</w:t>
      </w:r>
    </w:p>
    <w:p w14:paraId="3814F850" w14:textId="77777777" w:rsidR="009B1A83" w:rsidRDefault="009B1A83" w:rsidP="0047271E">
      <w:pPr>
        <w:pStyle w:val="ac"/>
        <w:spacing w:after="0" w:line="240" w:lineRule="auto"/>
        <w:ind w:firstLine="709"/>
        <w:jc w:val="both"/>
        <w:rPr>
          <w:sz w:val="28"/>
        </w:rPr>
      </w:pPr>
    </w:p>
    <w:p w14:paraId="1786EF0E" w14:textId="77777777" w:rsidR="009B1A83" w:rsidRDefault="009B1A83" w:rsidP="005D064D">
      <w:pPr>
        <w:pStyle w:val="ac"/>
        <w:spacing w:after="0" w:line="240" w:lineRule="auto"/>
        <w:jc w:val="center"/>
        <w:rPr>
          <w:sz w:val="28"/>
        </w:rPr>
      </w:pPr>
      <w:r w:rsidRPr="00452BE5">
        <w:rPr>
          <w:rFonts w:ascii="Arial" w:eastAsia="Calibri" w:hAnsi="Arial" w:cs="Arial"/>
          <w:b/>
          <w:noProof/>
          <w:lang w:eastAsia="ru-RU"/>
        </w:rPr>
        <w:drawing>
          <wp:inline distT="0" distB="0" distL="0" distR="0" wp14:anchorId="55874ABF" wp14:editId="424B6CFC">
            <wp:extent cx="3055620" cy="1539643"/>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3084976" cy="1554435"/>
                    </a:xfrm>
                    <a:prstGeom prst="rect">
                      <a:avLst/>
                    </a:prstGeom>
                    <a:noFill/>
                    <a:ln>
                      <a:noFill/>
                    </a:ln>
                  </pic:spPr>
                </pic:pic>
              </a:graphicData>
            </a:graphic>
          </wp:inline>
        </w:drawing>
      </w:r>
      <w:r w:rsidRPr="008F3097">
        <w:rPr>
          <w:noProof/>
          <w:sz w:val="28"/>
          <w:szCs w:val="28"/>
          <w:lang w:eastAsia="ru-RU"/>
        </w:rPr>
        <w:drawing>
          <wp:inline distT="0" distB="0" distL="0" distR="0" wp14:anchorId="62A0D317" wp14:editId="4ECF0780">
            <wp:extent cx="2467993" cy="1740314"/>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467993" cy="1740314"/>
                    </a:xfrm>
                    <a:prstGeom prst="rect">
                      <a:avLst/>
                    </a:prstGeom>
                    <a:noFill/>
                    <a:ln>
                      <a:noFill/>
                    </a:ln>
                  </pic:spPr>
                </pic:pic>
              </a:graphicData>
            </a:graphic>
          </wp:inline>
        </w:drawing>
      </w:r>
    </w:p>
    <w:p w14:paraId="09D933F9" w14:textId="33CDCEB5" w:rsidR="005D064D" w:rsidRDefault="005D064D" w:rsidP="005D064D">
      <w:pPr>
        <w:tabs>
          <w:tab w:val="center" w:pos="4819"/>
          <w:tab w:val="left" w:pos="8184"/>
        </w:tabs>
        <w:spacing w:after="0" w:line="240" w:lineRule="auto"/>
        <w:ind w:firstLine="2410"/>
        <w:rPr>
          <w:rFonts w:ascii="Times New Roman" w:hAnsi="Times New Roman" w:cs="Times New Roman"/>
          <w:sz w:val="24"/>
          <w:szCs w:val="24"/>
        </w:rPr>
      </w:pPr>
      <w:r>
        <w:rPr>
          <w:rFonts w:ascii="Times New Roman" w:hAnsi="Times New Roman" w:cs="Times New Roman"/>
          <w:sz w:val="24"/>
          <w:szCs w:val="24"/>
        </w:rPr>
        <w:t>а                                                                       б</w:t>
      </w:r>
    </w:p>
    <w:p w14:paraId="6CAB822A" w14:textId="77777777" w:rsidR="005D064D" w:rsidRPr="005D064D" w:rsidRDefault="005D064D" w:rsidP="005D064D">
      <w:pPr>
        <w:tabs>
          <w:tab w:val="center" w:pos="4819"/>
          <w:tab w:val="left" w:pos="8184"/>
        </w:tabs>
        <w:spacing w:after="0" w:line="240" w:lineRule="auto"/>
        <w:jc w:val="center"/>
        <w:rPr>
          <w:rFonts w:ascii="Times New Roman" w:hAnsi="Times New Roman" w:cs="Times New Roman"/>
          <w:sz w:val="16"/>
          <w:szCs w:val="16"/>
        </w:rPr>
      </w:pPr>
    </w:p>
    <w:p w14:paraId="2E8DA555" w14:textId="4AC6E7C1" w:rsidR="009B1A83" w:rsidRPr="005D064D" w:rsidRDefault="005D064D" w:rsidP="005D064D">
      <w:pPr>
        <w:tabs>
          <w:tab w:val="center" w:pos="4819"/>
          <w:tab w:val="left" w:pos="8184"/>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 ‒ </w:t>
      </w:r>
      <w:r w:rsidR="009B1A83" w:rsidRPr="005D064D">
        <w:rPr>
          <w:rFonts w:ascii="Times New Roman" w:hAnsi="Times New Roman" w:cs="Times New Roman"/>
          <w:sz w:val="24"/>
          <w:szCs w:val="24"/>
        </w:rPr>
        <w:t>(</w:t>
      </w:r>
      <w:r w:rsidR="009B1A83" w:rsidRPr="005D064D">
        <w:rPr>
          <w:rFonts w:ascii="Times New Roman" w:hAnsi="Times New Roman" w:cs="Times New Roman"/>
          <w:sz w:val="24"/>
          <w:szCs w:val="24"/>
          <w:lang w:val="kk-KZ"/>
        </w:rPr>
        <w:t>6с</w:t>
      </w:r>
      <w:r w:rsidR="009B1A83" w:rsidRPr="005D064D">
        <w:rPr>
          <w:rFonts w:ascii="Times New Roman" w:hAnsi="Times New Roman" w:cs="Times New Roman"/>
          <w:sz w:val="24"/>
          <w:szCs w:val="24"/>
        </w:rPr>
        <w:t>)</w:t>
      </w:r>
      <w:r>
        <w:rPr>
          <w:rFonts w:ascii="Times New Roman" w:hAnsi="Times New Roman" w:cs="Times New Roman"/>
          <w:sz w:val="24"/>
          <w:szCs w:val="24"/>
        </w:rPr>
        <w:t>; б ‒</w:t>
      </w:r>
      <w:r w:rsidR="009B1A83" w:rsidRPr="005D064D">
        <w:rPr>
          <w:rFonts w:ascii="Times New Roman" w:hAnsi="Times New Roman" w:cs="Times New Roman"/>
          <w:sz w:val="24"/>
          <w:szCs w:val="24"/>
          <w:lang w:val="kk-KZ"/>
        </w:rPr>
        <w:t xml:space="preserve"> </w:t>
      </w:r>
      <w:r w:rsidR="009B1A83" w:rsidRPr="005D064D">
        <w:rPr>
          <w:rFonts w:ascii="Times New Roman" w:hAnsi="Times New Roman" w:cs="Times New Roman"/>
          <w:sz w:val="24"/>
          <w:szCs w:val="24"/>
        </w:rPr>
        <w:t>(</w:t>
      </w:r>
      <w:r w:rsidR="009B1A83" w:rsidRPr="005D064D">
        <w:rPr>
          <w:rFonts w:ascii="Times New Roman" w:hAnsi="Times New Roman" w:cs="Times New Roman"/>
          <w:sz w:val="24"/>
          <w:szCs w:val="24"/>
          <w:lang w:val="kk-KZ"/>
        </w:rPr>
        <w:t>7</w:t>
      </w:r>
      <w:r w:rsidR="009B1A83" w:rsidRPr="005D064D">
        <w:rPr>
          <w:rFonts w:ascii="Times New Roman" w:hAnsi="Times New Roman" w:cs="Times New Roman"/>
          <w:sz w:val="24"/>
          <w:szCs w:val="24"/>
          <w:lang w:val="en-US"/>
        </w:rPr>
        <w:t>b</w:t>
      </w:r>
      <w:r w:rsidR="009B1A83" w:rsidRPr="005D064D">
        <w:rPr>
          <w:rFonts w:ascii="Times New Roman" w:hAnsi="Times New Roman" w:cs="Times New Roman"/>
          <w:sz w:val="24"/>
          <w:szCs w:val="24"/>
        </w:rPr>
        <w:t>)</w:t>
      </w:r>
    </w:p>
    <w:p w14:paraId="0B0C7F08" w14:textId="77777777" w:rsidR="009B1A83" w:rsidRPr="005D064D" w:rsidRDefault="009B1A83" w:rsidP="0047271E">
      <w:pPr>
        <w:spacing w:after="0" w:line="240" w:lineRule="auto"/>
        <w:jc w:val="center"/>
        <w:rPr>
          <w:rFonts w:ascii="Times New Roman" w:hAnsi="Times New Roman" w:cs="Times New Roman"/>
          <w:sz w:val="16"/>
          <w:szCs w:val="16"/>
          <w:lang w:val="kk-KZ"/>
        </w:rPr>
      </w:pPr>
    </w:p>
    <w:p w14:paraId="7971FE84" w14:textId="68B80BCB" w:rsidR="009B1A83" w:rsidRPr="002913E2" w:rsidRDefault="009B1A83" w:rsidP="0047271E">
      <w:pPr>
        <w:spacing w:after="0" w:line="240" w:lineRule="auto"/>
        <w:jc w:val="center"/>
        <w:rPr>
          <w:rFonts w:ascii="Times New Roman" w:hAnsi="Times New Roman" w:cs="Times New Roman"/>
          <w:sz w:val="28"/>
          <w:szCs w:val="28"/>
        </w:rPr>
      </w:pPr>
      <w:r w:rsidRPr="005D064D">
        <w:rPr>
          <w:rFonts w:ascii="Times New Roman" w:hAnsi="Times New Roman" w:cs="Times New Roman"/>
          <w:sz w:val="28"/>
          <w:szCs w:val="28"/>
          <w:lang w:val="kk-KZ"/>
        </w:rPr>
        <w:t xml:space="preserve">Рисунок 65 </w:t>
      </w:r>
      <w:r w:rsidR="00281FE4">
        <w:rPr>
          <w:rFonts w:ascii="Times New Roman" w:hAnsi="Times New Roman" w:cs="Times New Roman"/>
          <w:sz w:val="28"/>
          <w:szCs w:val="28"/>
          <w:lang w:val="kk-KZ"/>
        </w:rPr>
        <w:t>‒</w:t>
      </w:r>
      <w:r w:rsidRPr="005D064D">
        <w:rPr>
          <w:rFonts w:ascii="Times New Roman" w:hAnsi="Times New Roman" w:cs="Times New Roman"/>
          <w:sz w:val="28"/>
          <w:szCs w:val="28"/>
          <w:lang w:val="kk-KZ"/>
        </w:rPr>
        <w:t xml:space="preserve"> Рентгеновская структура монокристалла соединения </w:t>
      </w:r>
      <w:r w:rsidRPr="005D064D">
        <w:rPr>
          <w:rFonts w:ascii="Times New Roman" w:hAnsi="Times New Roman" w:cs="Times New Roman"/>
          <w:sz w:val="28"/>
          <w:szCs w:val="28"/>
        </w:rPr>
        <w:t>6</w:t>
      </w:r>
      <w:r w:rsidRPr="005D064D">
        <w:rPr>
          <w:rFonts w:ascii="Times New Roman" w:hAnsi="Times New Roman" w:cs="Times New Roman"/>
          <w:sz w:val="28"/>
          <w:szCs w:val="28"/>
          <w:lang w:val="en-US"/>
        </w:rPr>
        <w:t>c</w:t>
      </w:r>
      <w:r w:rsidRPr="005D064D">
        <w:rPr>
          <w:rFonts w:ascii="Times New Roman" w:hAnsi="Times New Roman" w:cs="Times New Roman"/>
          <w:sz w:val="28"/>
          <w:szCs w:val="28"/>
          <w:lang w:val="kk-KZ"/>
        </w:rPr>
        <w:t xml:space="preserve"> и</w:t>
      </w:r>
      <w:r w:rsidRPr="005D064D">
        <w:rPr>
          <w:rFonts w:ascii="Times New Roman" w:hAnsi="Times New Roman" w:cs="Times New Roman"/>
          <w:sz w:val="28"/>
          <w:szCs w:val="28"/>
        </w:rPr>
        <w:t xml:space="preserve"> </w:t>
      </w:r>
      <w:r w:rsidRPr="005D064D">
        <w:rPr>
          <w:rFonts w:ascii="Times New Roman" w:hAnsi="Times New Roman" w:cs="Times New Roman"/>
          <w:sz w:val="28"/>
          <w:szCs w:val="28"/>
          <w:lang w:val="kk-KZ"/>
        </w:rPr>
        <w:t>7b (тепловые эллипсои</w:t>
      </w:r>
      <w:r w:rsidR="00281FE4">
        <w:rPr>
          <w:rFonts w:ascii="Times New Roman" w:hAnsi="Times New Roman" w:cs="Times New Roman"/>
          <w:sz w:val="28"/>
          <w:szCs w:val="28"/>
          <w:lang w:val="kk-KZ"/>
        </w:rPr>
        <w:t>ды показаны с вероятностью 50%)</w:t>
      </w:r>
    </w:p>
    <w:p w14:paraId="0D9C166C" w14:textId="77777777" w:rsidR="009B1A83" w:rsidRDefault="009B1A83" w:rsidP="0047271E">
      <w:pPr>
        <w:spacing w:after="0" w:line="240" w:lineRule="auto"/>
        <w:ind w:firstLine="709"/>
        <w:jc w:val="both"/>
        <w:rPr>
          <w:rFonts w:ascii="Times New Roman" w:hAnsi="Times New Roman" w:cs="Times New Roman"/>
          <w:sz w:val="28"/>
          <w:szCs w:val="28"/>
        </w:rPr>
      </w:pPr>
    </w:p>
    <w:p w14:paraId="32F983ED" w14:textId="775F93C9" w:rsidR="003C1A51" w:rsidRDefault="003C1A51"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Аналогично, затрудненный атом азота в 6d был сульфонилирован тозилхлоридом; однако полученный продукт (8) был получен с несколько уменьшенным выходом. Синтетическая разработка строительного блока 6n оказалас</w:t>
      </w:r>
      <w:r w:rsidR="00313767">
        <w:rPr>
          <w:rFonts w:ascii="Times New Roman" w:hAnsi="Times New Roman" w:cs="Times New Roman"/>
          <w:sz w:val="28"/>
          <w:szCs w:val="28"/>
          <w:lang w:val="kk-KZ"/>
        </w:rPr>
        <w:t xml:space="preserve">ь особенно интересной. Удивительно, но </w:t>
      </w:r>
      <w:r w:rsidRPr="008F3097">
        <w:rPr>
          <w:rFonts w:ascii="Times New Roman" w:hAnsi="Times New Roman" w:cs="Times New Roman"/>
          <w:sz w:val="28"/>
          <w:szCs w:val="28"/>
          <w:lang w:val="kk-KZ"/>
        </w:rPr>
        <w:t>не удалось добиться селективного бензоилирования по менее затрудненному атому азота этого соединения (были получены смеси обоих возможных монобензоильных продуктов). Так, с 2 экв. бензоилхлорида соединение 9 было получено с хорошим выходом. Напротив, карбамоилирование с м-толилизоцианатом протекало исключительно по менее затрудненному пиперидиновому фрагменту и давало соед</w:t>
      </w:r>
      <w:r w:rsidR="001736D4" w:rsidRPr="008F3097">
        <w:rPr>
          <w:rFonts w:ascii="Times New Roman" w:hAnsi="Times New Roman" w:cs="Times New Roman"/>
          <w:sz w:val="28"/>
          <w:szCs w:val="28"/>
          <w:lang w:val="kk-KZ"/>
        </w:rPr>
        <w:t>инение 10 с выходом 64% (</w:t>
      </w:r>
      <w:r w:rsidR="009B1A83">
        <w:rPr>
          <w:rFonts w:ascii="Times New Roman" w:hAnsi="Times New Roman" w:cs="Times New Roman"/>
          <w:sz w:val="28"/>
          <w:szCs w:val="28"/>
          <w:lang w:val="kk-KZ"/>
        </w:rPr>
        <w:t>рисунок 66</w:t>
      </w:r>
      <w:r w:rsidRPr="008F3097">
        <w:rPr>
          <w:rFonts w:ascii="Times New Roman" w:hAnsi="Times New Roman" w:cs="Times New Roman"/>
          <w:sz w:val="28"/>
          <w:szCs w:val="28"/>
          <w:lang w:val="kk-KZ"/>
        </w:rPr>
        <w:t>).</w:t>
      </w:r>
    </w:p>
    <w:p w14:paraId="679FEBCD" w14:textId="1D1F9D4D" w:rsidR="005D064D" w:rsidRPr="005D064D" w:rsidRDefault="005D064D" w:rsidP="005D064D">
      <w:pPr>
        <w:tabs>
          <w:tab w:val="center" w:pos="4819"/>
          <w:tab w:val="left" w:pos="8184"/>
        </w:tabs>
        <w:spacing w:after="0" w:line="240" w:lineRule="auto"/>
        <w:ind w:firstLine="709"/>
        <w:jc w:val="both"/>
        <w:rPr>
          <w:rFonts w:ascii="Times New Roman" w:hAnsi="Times New Roman" w:cs="Times New Roman"/>
          <w:noProof/>
          <w:sz w:val="28"/>
          <w:szCs w:val="28"/>
          <w:lang w:eastAsia="ru-RU"/>
        </w:rPr>
      </w:pPr>
      <w:r w:rsidRPr="005D064D">
        <w:rPr>
          <w:rFonts w:ascii="Times New Roman" w:hAnsi="Times New Roman" w:cs="Times New Roman"/>
          <w:sz w:val="28"/>
          <w:szCs w:val="28"/>
          <w:lang w:val="kk-KZ"/>
        </w:rPr>
        <w:t xml:space="preserve">Учитывая аминергический характер рецептора 1, связанного со следовыми аминами (важная цель для борьбы с депрессией, синдромом дефицита внимания и гиперактивности и шизофренией), протестированы все амины 6 на активацию TAAR1 и соединения 6b, 6c, 6g и 6j, </w:t>
      </w:r>
      <w:r w:rsidR="00982B99" w:rsidRPr="00982B99">
        <w:rPr>
          <w:rFonts w:ascii="Times New Roman" w:hAnsi="Times New Roman" w:cs="Times New Roman"/>
          <w:sz w:val="28"/>
          <w:szCs w:val="28"/>
        </w:rPr>
        <w:t xml:space="preserve">обладающих </w:t>
      </w:r>
      <w:r w:rsidRPr="005D064D">
        <w:rPr>
          <w:rFonts w:ascii="Times New Roman" w:hAnsi="Times New Roman" w:cs="Times New Roman"/>
          <w:sz w:val="28"/>
          <w:szCs w:val="28"/>
          <w:lang w:val="kk-KZ"/>
        </w:rPr>
        <w:t>специфической агонистической активностью со значениями EC</w:t>
      </w:r>
      <w:r w:rsidRPr="005D064D">
        <w:rPr>
          <w:rFonts w:ascii="Times New Roman" w:hAnsi="Times New Roman" w:cs="Times New Roman"/>
          <w:sz w:val="28"/>
          <w:szCs w:val="28"/>
          <w:vertAlign w:val="subscript"/>
          <w:lang w:val="kk-KZ"/>
        </w:rPr>
        <w:t>50</w:t>
      </w:r>
      <w:r w:rsidRPr="005D064D">
        <w:rPr>
          <w:rFonts w:ascii="Times New Roman" w:hAnsi="Times New Roman" w:cs="Times New Roman"/>
          <w:sz w:val="28"/>
          <w:szCs w:val="28"/>
          <w:lang w:val="kk-KZ"/>
        </w:rPr>
        <w:t xml:space="preserve"> в низком микромолярном диапазоне </w:t>
      </w:r>
      <w:r w:rsidRPr="005D064D">
        <w:rPr>
          <w:rFonts w:ascii="Times New Roman" w:hAnsi="Times New Roman" w:cs="Times New Roman"/>
          <w:sz w:val="28"/>
          <w:szCs w:val="28"/>
        </w:rPr>
        <w:t>[</w:t>
      </w:r>
      <w:r w:rsidRPr="005D064D">
        <w:rPr>
          <w:rFonts w:ascii="Times New Roman" w:hAnsi="Times New Roman" w:cs="Times New Roman"/>
          <w:sz w:val="28"/>
          <w:szCs w:val="28"/>
          <w:lang w:val="kk-KZ"/>
        </w:rPr>
        <w:t>10</w:t>
      </w:r>
      <w:r w:rsidR="00BF420B">
        <w:rPr>
          <w:rFonts w:ascii="Times New Roman" w:hAnsi="Times New Roman" w:cs="Times New Roman"/>
          <w:sz w:val="28"/>
          <w:szCs w:val="28"/>
        </w:rPr>
        <w:t>2</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2604-2614</w:t>
      </w:r>
      <w:r w:rsidRPr="005D064D">
        <w:rPr>
          <w:rFonts w:ascii="Times New Roman" w:hAnsi="Times New Roman" w:cs="Times New Roman"/>
          <w:sz w:val="28"/>
          <w:szCs w:val="28"/>
        </w:rPr>
        <w:t>]</w:t>
      </w:r>
      <w:r w:rsidRPr="005D064D">
        <w:rPr>
          <w:rFonts w:ascii="Times New Roman" w:hAnsi="Times New Roman" w:cs="Times New Roman"/>
          <w:sz w:val="28"/>
          <w:szCs w:val="28"/>
          <w:lang w:val="kk-KZ"/>
        </w:rPr>
        <w:t>, что делает их многообещающими соединениями для разработки более мощных агентов, действующих через активацию TAAR1.</w:t>
      </w:r>
      <w:r w:rsidRPr="005D064D">
        <w:rPr>
          <w:rFonts w:ascii="Times New Roman" w:hAnsi="Times New Roman" w:cs="Times New Roman"/>
          <w:noProof/>
          <w:sz w:val="28"/>
          <w:szCs w:val="28"/>
          <w:lang w:eastAsia="ru-RU"/>
        </w:rPr>
        <w:t xml:space="preserve"> </w:t>
      </w:r>
    </w:p>
    <w:p w14:paraId="401102A9" w14:textId="77777777" w:rsidR="005D064D" w:rsidRPr="008F3097" w:rsidRDefault="005D064D" w:rsidP="0047271E">
      <w:pPr>
        <w:spacing w:after="0" w:line="240" w:lineRule="auto"/>
        <w:ind w:firstLine="709"/>
        <w:jc w:val="both"/>
        <w:rPr>
          <w:rFonts w:ascii="Times New Roman" w:hAnsi="Times New Roman" w:cs="Times New Roman"/>
          <w:sz w:val="28"/>
          <w:szCs w:val="28"/>
          <w:lang w:val="kk-KZ"/>
        </w:rPr>
      </w:pPr>
    </w:p>
    <w:p w14:paraId="2946F2D7" w14:textId="77777777" w:rsidR="003C1A51" w:rsidRPr="008F3097" w:rsidRDefault="003C1A51" w:rsidP="0047271E">
      <w:pPr>
        <w:spacing w:after="0" w:line="240" w:lineRule="auto"/>
        <w:jc w:val="both"/>
        <w:rPr>
          <w:rFonts w:ascii="Times New Roman" w:hAnsi="Times New Roman" w:cs="Times New Roman"/>
          <w:sz w:val="28"/>
          <w:szCs w:val="28"/>
          <w:lang w:val="kk-KZ"/>
        </w:rPr>
      </w:pPr>
    </w:p>
    <w:p w14:paraId="21DEF07C" w14:textId="567E2BC7" w:rsidR="003C1A51" w:rsidRPr="008F3097" w:rsidRDefault="00982B99"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7718" w:dyaOrig="6158" w14:anchorId="4F5CB5AA">
          <v:shape id="_x0000_i1092" type="#_x0000_t75" style="width:377.25pt;height:293.25pt" o:ole="">
            <v:imagedata r:id="rId188" o:title=""/>
          </v:shape>
          <o:OLEObject Type="Embed" ProgID="ChemDraw.Document.6.0" ShapeID="_x0000_i1092" DrawAspect="Content" ObjectID="_1831271583" r:id="rId189"/>
        </w:object>
      </w:r>
    </w:p>
    <w:p w14:paraId="00BC7860" w14:textId="77777777" w:rsidR="003C1A51" w:rsidRPr="005D064D" w:rsidRDefault="003C1A51" w:rsidP="0047271E">
      <w:pPr>
        <w:spacing w:after="0" w:line="240" w:lineRule="auto"/>
        <w:jc w:val="both"/>
        <w:rPr>
          <w:rFonts w:ascii="Times New Roman" w:hAnsi="Times New Roman" w:cs="Times New Roman"/>
          <w:sz w:val="16"/>
          <w:szCs w:val="16"/>
        </w:rPr>
      </w:pPr>
    </w:p>
    <w:p w14:paraId="5962BE9C" w14:textId="32344C65" w:rsidR="003C1A51" w:rsidRPr="005D064D" w:rsidRDefault="009B1A83" w:rsidP="005D064D">
      <w:pPr>
        <w:tabs>
          <w:tab w:val="center" w:pos="4819"/>
          <w:tab w:val="left" w:pos="8184"/>
        </w:tabs>
        <w:spacing w:after="0" w:line="240" w:lineRule="auto"/>
        <w:jc w:val="center"/>
        <w:rPr>
          <w:rFonts w:ascii="Times New Roman" w:hAnsi="Times New Roman" w:cs="Times New Roman"/>
          <w:sz w:val="28"/>
          <w:szCs w:val="28"/>
          <w:lang w:val="kk-KZ"/>
        </w:rPr>
      </w:pPr>
      <w:r w:rsidRPr="005D064D">
        <w:rPr>
          <w:rFonts w:ascii="Times New Roman" w:hAnsi="Times New Roman" w:cs="Times New Roman"/>
          <w:sz w:val="28"/>
          <w:szCs w:val="28"/>
          <w:lang w:val="kk-KZ"/>
        </w:rPr>
        <w:t>Рисунок 66</w:t>
      </w:r>
      <w:r w:rsidR="001736D4" w:rsidRPr="005D064D">
        <w:rPr>
          <w:rFonts w:ascii="Times New Roman" w:hAnsi="Times New Roman" w:cs="Times New Roman"/>
          <w:sz w:val="28"/>
          <w:szCs w:val="28"/>
          <w:lang w:val="kk-KZ"/>
        </w:rPr>
        <w:t xml:space="preserve"> </w:t>
      </w:r>
      <w:r w:rsidR="005D064D">
        <w:rPr>
          <w:rFonts w:ascii="Times New Roman" w:hAnsi="Times New Roman" w:cs="Times New Roman"/>
          <w:sz w:val="28"/>
          <w:szCs w:val="28"/>
          <w:lang w:val="kk-KZ"/>
        </w:rPr>
        <w:t>‒</w:t>
      </w:r>
      <w:r w:rsidR="001736D4" w:rsidRPr="005D064D">
        <w:rPr>
          <w:rFonts w:ascii="Times New Roman" w:hAnsi="Times New Roman" w:cs="Times New Roman"/>
          <w:sz w:val="28"/>
          <w:szCs w:val="28"/>
          <w:lang w:val="kk-KZ"/>
        </w:rPr>
        <w:t xml:space="preserve"> </w:t>
      </w:r>
      <w:r w:rsidR="003C1A51" w:rsidRPr="005D064D">
        <w:rPr>
          <w:rFonts w:ascii="Times New Roman" w:hAnsi="Times New Roman" w:cs="Times New Roman"/>
          <w:sz w:val="28"/>
          <w:szCs w:val="28"/>
          <w:lang w:val="kk-KZ"/>
        </w:rPr>
        <w:t>Пост модификации 2</w:t>
      </w:r>
      <w:r w:rsidR="00281FE4" w:rsidRPr="002913E2">
        <w:rPr>
          <w:rFonts w:ascii="Times New Roman" w:hAnsi="Times New Roman" w:cs="Times New Roman"/>
          <w:sz w:val="28"/>
          <w:szCs w:val="28"/>
        </w:rPr>
        <w:t>-</w:t>
      </w:r>
      <w:r w:rsidR="003C1A51" w:rsidRPr="005D064D">
        <w:rPr>
          <w:rFonts w:ascii="Times New Roman" w:hAnsi="Times New Roman" w:cs="Times New Roman"/>
          <w:sz w:val="28"/>
          <w:szCs w:val="28"/>
          <w:lang w:val="kk-KZ"/>
        </w:rPr>
        <w:t>спиропиперидинов</w:t>
      </w:r>
    </w:p>
    <w:p w14:paraId="7D294205" w14:textId="77777777" w:rsidR="00A31C23" w:rsidRPr="005D064D" w:rsidRDefault="00A31C23" w:rsidP="0047271E">
      <w:pPr>
        <w:spacing w:after="0" w:line="240" w:lineRule="auto"/>
        <w:rPr>
          <w:rFonts w:ascii="Times New Roman" w:hAnsi="Times New Roman" w:cs="Times New Roman"/>
          <w:sz w:val="28"/>
          <w:szCs w:val="28"/>
          <w:lang w:val="kk-KZ"/>
        </w:rPr>
      </w:pPr>
    </w:p>
    <w:p w14:paraId="4834FED6" w14:textId="648107D3" w:rsidR="003C6165" w:rsidRPr="005D064D" w:rsidRDefault="00A31C23" w:rsidP="0047271E">
      <w:pPr>
        <w:pStyle w:val="3"/>
        <w:spacing w:before="0" w:beforeAutospacing="0" w:after="0" w:afterAutospacing="0"/>
        <w:ind w:firstLine="709"/>
        <w:rPr>
          <w:sz w:val="28"/>
          <w:szCs w:val="28"/>
        </w:rPr>
      </w:pPr>
      <w:r w:rsidRPr="005D064D">
        <w:rPr>
          <w:rStyle w:val="a9"/>
          <w:bCs/>
          <w:sz w:val="28"/>
          <w:szCs w:val="28"/>
          <w:lang w:val="kk-KZ"/>
        </w:rPr>
        <w:t xml:space="preserve">2.2.4 </w:t>
      </w:r>
      <w:r w:rsidR="003C6165" w:rsidRPr="005D064D">
        <w:rPr>
          <w:rStyle w:val="a9"/>
          <w:bCs/>
          <w:sz w:val="28"/>
          <w:szCs w:val="28"/>
        </w:rPr>
        <w:t>Кристаллографическое описание соединений 6c и 7b</w:t>
      </w:r>
    </w:p>
    <w:p w14:paraId="75847FB7" w14:textId="1B6380A2" w:rsidR="00A31C23" w:rsidRPr="005D064D" w:rsidRDefault="00A31C23" w:rsidP="0047271E">
      <w:pPr>
        <w:spacing w:after="0" w:line="240" w:lineRule="auto"/>
        <w:ind w:firstLine="709"/>
        <w:jc w:val="both"/>
        <w:rPr>
          <w:rFonts w:ascii="Times New Roman" w:hAnsi="Times New Roman" w:cs="Times New Roman"/>
          <w:sz w:val="28"/>
          <w:szCs w:val="28"/>
        </w:rPr>
      </w:pPr>
      <w:r w:rsidRPr="005D064D">
        <w:rPr>
          <w:rStyle w:val="a9"/>
          <w:rFonts w:ascii="Times New Roman" w:hAnsi="Times New Roman" w:cs="Times New Roman"/>
          <w:b w:val="0"/>
          <w:sz w:val="28"/>
          <w:szCs w:val="28"/>
        </w:rPr>
        <w:t>Кристаллографические данные для соединений 6</w:t>
      </w:r>
      <w:r w:rsidRPr="005D064D">
        <w:rPr>
          <w:rStyle w:val="a9"/>
          <w:rFonts w:ascii="Times New Roman" w:hAnsi="Times New Roman" w:cs="Times New Roman"/>
          <w:b w:val="0"/>
          <w:sz w:val="28"/>
          <w:szCs w:val="28"/>
          <w:lang w:val="kk-KZ"/>
        </w:rPr>
        <w:t>с</w:t>
      </w:r>
      <w:r w:rsidRPr="005D064D">
        <w:rPr>
          <w:rStyle w:val="a9"/>
          <w:rFonts w:ascii="Times New Roman" w:hAnsi="Times New Roman" w:cs="Times New Roman"/>
          <w:b w:val="0"/>
          <w:sz w:val="28"/>
          <w:szCs w:val="28"/>
        </w:rPr>
        <w:t xml:space="preserve"> и 7b</w:t>
      </w:r>
      <w:r w:rsidR="009B1A83" w:rsidRPr="005D064D">
        <w:rPr>
          <w:rStyle w:val="a9"/>
          <w:rFonts w:ascii="Times New Roman" w:hAnsi="Times New Roman" w:cs="Times New Roman"/>
          <w:b w:val="0"/>
          <w:sz w:val="28"/>
          <w:szCs w:val="28"/>
        </w:rPr>
        <w:t xml:space="preserve"> </w:t>
      </w:r>
      <w:r w:rsidRPr="005D064D">
        <w:rPr>
          <w:rFonts w:ascii="Times New Roman" w:hAnsi="Times New Roman" w:cs="Times New Roman"/>
          <w:sz w:val="28"/>
          <w:szCs w:val="28"/>
        </w:rPr>
        <w:t xml:space="preserve">Рентгеноструктурный анализ монокристаллов был выполнен с использованием дифрактометра Agilent Technologies «Supernova» с монохроматическим излучением Cu Kα. Температура в процессе съёмки поддерживалась на уровне 100K. Решение структуры было выполнено с помощью программы </w:t>
      </w:r>
      <w:r w:rsidRPr="005D064D">
        <w:rPr>
          <w:rStyle w:val="a9"/>
          <w:rFonts w:ascii="Times New Roman" w:hAnsi="Times New Roman" w:cs="Times New Roman"/>
          <w:b w:val="0"/>
          <w:sz w:val="28"/>
          <w:szCs w:val="28"/>
        </w:rPr>
        <w:t>SHELXT</w:t>
      </w:r>
      <w:r w:rsidRPr="005D064D">
        <w:rPr>
          <w:rFonts w:ascii="Times New Roman" w:hAnsi="Times New Roman" w:cs="Times New Roman"/>
          <w:sz w:val="28"/>
          <w:szCs w:val="28"/>
        </w:rPr>
        <w:t xml:space="preserve"> методом </w:t>
      </w:r>
      <w:r w:rsidRPr="005D064D">
        <w:rPr>
          <w:rStyle w:val="a9"/>
          <w:rFonts w:ascii="Times New Roman" w:hAnsi="Times New Roman" w:cs="Times New Roman"/>
          <w:b w:val="0"/>
          <w:sz w:val="28"/>
          <w:szCs w:val="28"/>
        </w:rPr>
        <w:t>внутренней фазировки (Intrinsic Phasing)</w:t>
      </w:r>
      <w:r w:rsidRPr="005D064D">
        <w:rPr>
          <w:rFonts w:ascii="Times New Roman" w:hAnsi="Times New Roman" w:cs="Times New Roman"/>
          <w:sz w:val="28"/>
          <w:szCs w:val="28"/>
        </w:rPr>
        <w:t xml:space="preserve"> в интерфейсе </w:t>
      </w:r>
      <w:r w:rsidRPr="005D064D">
        <w:rPr>
          <w:rStyle w:val="a9"/>
          <w:rFonts w:ascii="Times New Roman" w:hAnsi="Times New Roman" w:cs="Times New Roman"/>
          <w:b w:val="0"/>
          <w:sz w:val="28"/>
          <w:szCs w:val="28"/>
        </w:rPr>
        <w:t>Olex2</w:t>
      </w:r>
      <w:r w:rsidRPr="005D064D">
        <w:rPr>
          <w:rFonts w:ascii="Times New Roman" w:hAnsi="Times New Roman" w:cs="Times New Roman"/>
          <w:sz w:val="28"/>
          <w:szCs w:val="28"/>
        </w:rPr>
        <w:t xml:space="preserve">, а уточнение структуры </w:t>
      </w:r>
      <w:r w:rsidR="005D064D">
        <w:rPr>
          <w:rFonts w:ascii="Times New Roman" w:hAnsi="Times New Roman" w:cs="Times New Roman"/>
          <w:sz w:val="28"/>
          <w:szCs w:val="28"/>
        </w:rPr>
        <w:t>‒</w:t>
      </w:r>
      <w:r w:rsidRPr="005D064D">
        <w:rPr>
          <w:rFonts w:ascii="Times New Roman" w:hAnsi="Times New Roman" w:cs="Times New Roman"/>
          <w:sz w:val="28"/>
          <w:szCs w:val="28"/>
        </w:rPr>
        <w:t xml:space="preserve"> с использованием пакета </w:t>
      </w:r>
      <w:r w:rsidRPr="005D064D">
        <w:rPr>
          <w:rStyle w:val="a9"/>
          <w:rFonts w:ascii="Times New Roman" w:hAnsi="Times New Roman" w:cs="Times New Roman"/>
          <w:b w:val="0"/>
          <w:sz w:val="28"/>
          <w:szCs w:val="28"/>
        </w:rPr>
        <w:t>ShelXL</w:t>
      </w:r>
      <w:r w:rsidRPr="005D064D">
        <w:rPr>
          <w:rFonts w:ascii="Times New Roman" w:hAnsi="Times New Roman" w:cs="Times New Roman"/>
          <w:sz w:val="28"/>
          <w:szCs w:val="28"/>
        </w:rPr>
        <w:t xml:space="preserve"> методом наименьших квадратов (</w:t>
      </w:r>
      <w:r w:rsidRPr="005D064D">
        <w:rPr>
          <w:rStyle w:val="a9"/>
          <w:rFonts w:ascii="Times New Roman" w:hAnsi="Times New Roman" w:cs="Times New Roman"/>
          <w:b w:val="0"/>
          <w:sz w:val="28"/>
          <w:szCs w:val="28"/>
        </w:rPr>
        <w:t>Least Squares</w:t>
      </w:r>
      <w:r w:rsidRPr="005D064D">
        <w:rPr>
          <w:rFonts w:ascii="Times New Roman" w:hAnsi="Times New Roman" w:cs="Times New Roman"/>
          <w:sz w:val="28"/>
          <w:szCs w:val="28"/>
        </w:rPr>
        <w:t xml:space="preserve"> для соединения 6b) или </w:t>
      </w:r>
      <w:r w:rsidRPr="005D064D">
        <w:rPr>
          <w:rStyle w:val="a9"/>
          <w:rFonts w:ascii="Times New Roman" w:hAnsi="Times New Roman" w:cs="Times New Roman"/>
          <w:b w:val="0"/>
          <w:sz w:val="28"/>
          <w:szCs w:val="28"/>
        </w:rPr>
        <w:t>CGLS-минимизации</w:t>
      </w:r>
      <w:r w:rsidRPr="005D064D">
        <w:rPr>
          <w:rFonts w:ascii="Times New Roman" w:hAnsi="Times New Roman" w:cs="Times New Roman"/>
          <w:sz w:val="28"/>
          <w:szCs w:val="28"/>
        </w:rPr>
        <w:t xml:space="preserve"> (для соединения 7b).</w:t>
      </w:r>
    </w:p>
    <w:p w14:paraId="3421315C" w14:textId="725D9B53" w:rsidR="003C6165" w:rsidRPr="00A127F9" w:rsidRDefault="003C6165" w:rsidP="0047271E">
      <w:pPr>
        <w:pStyle w:val="ac"/>
        <w:spacing w:after="0" w:line="240" w:lineRule="auto"/>
        <w:ind w:firstLine="709"/>
        <w:jc w:val="both"/>
        <w:rPr>
          <w:sz w:val="28"/>
        </w:rPr>
      </w:pPr>
      <w:r w:rsidRPr="005D064D">
        <w:rPr>
          <w:sz w:val="28"/>
          <w:szCs w:val="28"/>
        </w:rPr>
        <w:t xml:space="preserve">Кристаллические структуры соединений </w:t>
      </w:r>
      <w:r w:rsidRPr="005D064D">
        <w:rPr>
          <w:rStyle w:val="a9"/>
          <w:b w:val="0"/>
          <w:sz w:val="28"/>
          <w:szCs w:val="28"/>
        </w:rPr>
        <w:t>6c</w:t>
      </w:r>
      <w:r w:rsidRPr="005D064D">
        <w:rPr>
          <w:sz w:val="28"/>
          <w:szCs w:val="28"/>
        </w:rPr>
        <w:t xml:space="preserve"> и </w:t>
      </w:r>
      <w:r w:rsidRPr="005D064D">
        <w:rPr>
          <w:rStyle w:val="a9"/>
          <w:b w:val="0"/>
          <w:sz w:val="28"/>
          <w:szCs w:val="28"/>
        </w:rPr>
        <w:t>7b</w:t>
      </w:r>
      <w:r w:rsidRPr="005D064D">
        <w:rPr>
          <w:sz w:val="28"/>
          <w:szCs w:val="28"/>
        </w:rPr>
        <w:t xml:space="preserve"> были определены методом рентгеноструктурного анализа монокристаллов при температуре 100 K с использованием излучения Cu Kα (λ=1.54184 Å). Оба соединения</w:t>
      </w:r>
      <w:r w:rsidRPr="00A127F9">
        <w:rPr>
          <w:sz w:val="28"/>
        </w:rPr>
        <w:t xml:space="preserve"> кристаллизуются в </w:t>
      </w:r>
      <w:r w:rsidRPr="00A127F9">
        <w:rPr>
          <w:rStyle w:val="a9"/>
          <w:b w:val="0"/>
          <w:sz w:val="28"/>
        </w:rPr>
        <w:t>моноклинной сингонии</w:t>
      </w:r>
      <w:r w:rsidRPr="00A127F9">
        <w:rPr>
          <w:sz w:val="28"/>
        </w:rPr>
        <w:t xml:space="preserve">, однако принадлежат к различным пространственным группам: </w:t>
      </w:r>
      <w:r w:rsidRPr="00A127F9">
        <w:rPr>
          <w:rStyle w:val="a9"/>
          <w:b w:val="0"/>
          <w:sz w:val="28"/>
        </w:rPr>
        <w:t>6c</w:t>
      </w:r>
      <w:r w:rsidRPr="00A127F9">
        <w:rPr>
          <w:sz w:val="28"/>
        </w:rPr>
        <w:t xml:space="preserve"> </w:t>
      </w:r>
      <w:r w:rsidR="005D064D">
        <w:rPr>
          <w:sz w:val="28"/>
        </w:rPr>
        <w:t>‒</w:t>
      </w:r>
      <w:r w:rsidRPr="00A127F9">
        <w:rPr>
          <w:sz w:val="28"/>
        </w:rPr>
        <w:t xml:space="preserve"> к </w:t>
      </w:r>
      <w:r w:rsidRPr="00A127F9">
        <w:rPr>
          <w:rStyle w:val="a9"/>
          <w:b w:val="0"/>
          <w:sz w:val="28"/>
        </w:rPr>
        <w:t>P2</w:t>
      </w:r>
      <w:r w:rsidRPr="00A127F9">
        <w:rPr>
          <w:rStyle w:val="a9"/>
          <w:rFonts w:ascii="Cambria Math" w:hAnsi="Cambria Math" w:cs="Cambria Math"/>
          <w:b w:val="0"/>
          <w:sz w:val="28"/>
        </w:rPr>
        <w:t>₁</w:t>
      </w:r>
      <w:r w:rsidRPr="00A127F9">
        <w:rPr>
          <w:rStyle w:val="a9"/>
          <w:b w:val="0"/>
          <w:sz w:val="28"/>
        </w:rPr>
        <w:t>/n</w:t>
      </w:r>
      <w:r w:rsidRPr="00A127F9">
        <w:rPr>
          <w:sz w:val="28"/>
        </w:rPr>
        <w:t xml:space="preserve">, </w:t>
      </w:r>
      <w:r w:rsidRPr="00A127F9">
        <w:rPr>
          <w:rStyle w:val="a9"/>
          <w:b w:val="0"/>
          <w:sz w:val="28"/>
        </w:rPr>
        <w:t>7b</w:t>
      </w:r>
      <w:r w:rsidRPr="00A127F9">
        <w:rPr>
          <w:sz w:val="28"/>
        </w:rPr>
        <w:t xml:space="preserve"> </w:t>
      </w:r>
      <w:r w:rsidR="005D064D">
        <w:rPr>
          <w:sz w:val="28"/>
        </w:rPr>
        <w:t>‒</w:t>
      </w:r>
      <w:r w:rsidRPr="00A127F9">
        <w:rPr>
          <w:sz w:val="28"/>
        </w:rPr>
        <w:t xml:space="preserve"> к </w:t>
      </w:r>
      <w:r w:rsidRPr="00A127F9">
        <w:rPr>
          <w:rStyle w:val="a9"/>
          <w:b w:val="0"/>
          <w:sz w:val="28"/>
        </w:rPr>
        <w:t>C2/c</w:t>
      </w:r>
      <w:r w:rsidRPr="00A127F9">
        <w:rPr>
          <w:sz w:val="28"/>
        </w:rPr>
        <w:t>.</w:t>
      </w:r>
    </w:p>
    <w:p w14:paraId="786F5330" w14:textId="6FD359F1" w:rsidR="003C6165" w:rsidRPr="00A127F9" w:rsidRDefault="003C6165" w:rsidP="0047271E">
      <w:pPr>
        <w:pStyle w:val="ac"/>
        <w:spacing w:after="0" w:line="240" w:lineRule="auto"/>
        <w:ind w:firstLine="709"/>
        <w:jc w:val="both"/>
        <w:rPr>
          <w:sz w:val="28"/>
        </w:rPr>
      </w:pPr>
      <w:r w:rsidRPr="00A127F9">
        <w:rPr>
          <w:sz w:val="28"/>
        </w:rPr>
        <w:t xml:space="preserve">Параметры элементарной ячейки для соединения </w:t>
      </w:r>
      <w:r w:rsidRPr="00A127F9">
        <w:rPr>
          <w:rStyle w:val="a9"/>
          <w:b w:val="0"/>
          <w:sz w:val="28"/>
        </w:rPr>
        <w:t>6c</w:t>
      </w:r>
      <w:r w:rsidRPr="00A127F9">
        <w:rPr>
          <w:sz w:val="28"/>
        </w:rPr>
        <w:t xml:space="preserve"> составляют:</w:t>
      </w:r>
      <w:r w:rsidR="004C382E" w:rsidRPr="00A127F9">
        <w:rPr>
          <w:sz w:val="28"/>
          <w:lang w:val="kk-KZ"/>
        </w:rPr>
        <w:t xml:space="preserve"> </w:t>
      </w:r>
      <w:r w:rsidRPr="00A127F9">
        <w:rPr>
          <w:sz w:val="28"/>
        </w:rPr>
        <w:t xml:space="preserve">a=6.5181(1) Å, b = 42.0091(6) Å, c = 15.2975(2) Å, β = 101.453(2)°, объём ячейки </w:t>
      </w:r>
      <w:r w:rsidR="005D064D">
        <w:rPr>
          <w:sz w:val="28"/>
        </w:rPr>
        <w:t>‒</w:t>
      </w:r>
      <w:r w:rsidRPr="00A127F9">
        <w:rPr>
          <w:sz w:val="28"/>
        </w:rPr>
        <w:t xml:space="preserve"> 4105.35(11) Å³, число формульных единиц в ячейке (Z) </w:t>
      </w:r>
      <w:r w:rsidR="005D064D">
        <w:rPr>
          <w:sz w:val="28"/>
        </w:rPr>
        <w:t>‒</w:t>
      </w:r>
      <w:r w:rsidRPr="00A127F9">
        <w:rPr>
          <w:sz w:val="28"/>
        </w:rPr>
        <w:t xml:space="preserve"> 26.Для соединения </w:t>
      </w:r>
      <w:r w:rsidRPr="00A127F9">
        <w:rPr>
          <w:rStyle w:val="a9"/>
          <w:b w:val="0"/>
          <w:sz w:val="28"/>
        </w:rPr>
        <w:t>7b</w:t>
      </w:r>
      <w:r w:rsidRPr="00A127F9">
        <w:rPr>
          <w:sz w:val="28"/>
        </w:rPr>
        <w:t xml:space="preserve">:a = 33.7039(4) Å, b = 6.0926(1) Å, c = 18.9017(2) Å, β = 105.3900(10)°, объём </w:t>
      </w:r>
      <w:r w:rsidR="005D064D">
        <w:rPr>
          <w:sz w:val="28"/>
        </w:rPr>
        <w:t>‒</w:t>
      </w:r>
      <w:r w:rsidRPr="00A127F9">
        <w:rPr>
          <w:sz w:val="28"/>
        </w:rPr>
        <w:t xml:space="preserve"> 3742.18(9) Å³, Z = 8.</w:t>
      </w:r>
    </w:p>
    <w:p w14:paraId="61D73E30" w14:textId="237DA9A1" w:rsidR="003C6165" w:rsidRPr="00A127F9" w:rsidRDefault="003C6165" w:rsidP="005D064D">
      <w:pPr>
        <w:pStyle w:val="ac"/>
        <w:spacing w:after="0" w:line="240" w:lineRule="auto"/>
        <w:ind w:firstLine="709"/>
        <w:jc w:val="both"/>
        <w:rPr>
          <w:sz w:val="28"/>
        </w:rPr>
      </w:pPr>
      <w:r w:rsidRPr="00A127F9">
        <w:rPr>
          <w:sz w:val="28"/>
        </w:rPr>
        <w:t xml:space="preserve">Расчётная плотность составляет 1.222 г/см³ для </w:t>
      </w:r>
      <w:r w:rsidRPr="00A127F9">
        <w:rPr>
          <w:rStyle w:val="a9"/>
          <w:b w:val="0"/>
          <w:sz w:val="28"/>
        </w:rPr>
        <w:t>6c</w:t>
      </w:r>
      <w:r w:rsidRPr="00A127F9">
        <w:rPr>
          <w:sz w:val="28"/>
        </w:rPr>
        <w:t xml:space="preserve"> и 1.258 г/см³ для </w:t>
      </w:r>
      <w:r w:rsidRPr="00A127F9">
        <w:rPr>
          <w:rStyle w:val="a9"/>
          <w:b w:val="0"/>
          <w:sz w:val="28"/>
        </w:rPr>
        <w:t>7b</w:t>
      </w:r>
      <w:r w:rsidRPr="00A127F9">
        <w:rPr>
          <w:sz w:val="28"/>
        </w:rPr>
        <w:t>. Коэффициенты линейного поглощения равны 2.273 мм</w:t>
      </w:r>
      <w:r w:rsidRPr="00A127F9">
        <w:rPr>
          <w:rFonts w:ascii="Cambria Math" w:hAnsi="Cambria Math" w:cs="Cambria Math"/>
          <w:sz w:val="28"/>
        </w:rPr>
        <w:t>⁻</w:t>
      </w:r>
      <w:r w:rsidRPr="00A127F9">
        <w:rPr>
          <w:sz w:val="28"/>
        </w:rPr>
        <w:t>¹ и 1.609 мм</w:t>
      </w:r>
      <w:r w:rsidRPr="00A127F9">
        <w:rPr>
          <w:rFonts w:ascii="Cambria Math" w:hAnsi="Cambria Math" w:cs="Cambria Math"/>
          <w:sz w:val="28"/>
        </w:rPr>
        <w:t>⁻</w:t>
      </w:r>
      <w:r w:rsidRPr="00A127F9">
        <w:rPr>
          <w:sz w:val="28"/>
        </w:rPr>
        <w:t>¹ соответственно. Размер использованных кристаллов составил 0.20×0.18×0.14</w:t>
      </w:r>
      <w:r w:rsidR="005D064D">
        <w:rPr>
          <w:sz w:val="28"/>
        </w:rPr>
        <w:t> </w:t>
      </w:r>
      <w:r w:rsidRPr="00A127F9">
        <w:rPr>
          <w:sz w:val="28"/>
        </w:rPr>
        <w:t xml:space="preserve">мм для </w:t>
      </w:r>
      <w:r w:rsidRPr="00A127F9">
        <w:rPr>
          <w:rStyle w:val="a9"/>
          <w:b w:val="0"/>
          <w:sz w:val="28"/>
        </w:rPr>
        <w:t>6c</w:t>
      </w:r>
      <w:r w:rsidRPr="00A127F9">
        <w:rPr>
          <w:sz w:val="28"/>
        </w:rPr>
        <w:t xml:space="preserve"> и 0.12 × 0.08 × 0.06 мм для </w:t>
      </w:r>
      <w:r w:rsidRPr="00A127F9">
        <w:rPr>
          <w:rStyle w:val="a9"/>
          <w:b w:val="0"/>
          <w:sz w:val="28"/>
        </w:rPr>
        <w:t>7b</w:t>
      </w:r>
      <w:r w:rsidRPr="00A127F9">
        <w:rPr>
          <w:sz w:val="28"/>
        </w:rPr>
        <w:t>.</w:t>
      </w:r>
    </w:p>
    <w:p w14:paraId="1979AB0E" w14:textId="5FC4157B" w:rsidR="003C6165" w:rsidRPr="00A127F9" w:rsidRDefault="003C6165" w:rsidP="0047271E">
      <w:pPr>
        <w:pStyle w:val="ac"/>
        <w:spacing w:after="0" w:line="240" w:lineRule="auto"/>
        <w:ind w:firstLine="709"/>
        <w:jc w:val="both"/>
        <w:rPr>
          <w:sz w:val="28"/>
        </w:rPr>
      </w:pPr>
      <w:r w:rsidRPr="00A127F9">
        <w:rPr>
          <w:sz w:val="28"/>
        </w:rPr>
        <w:t xml:space="preserve">Диапазон углов 2Θ, использованных для сбора данных, составил 4.206–153.8° для </w:t>
      </w:r>
      <w:r w:rsidRPr="00A127F9">
        <w:rPr>
          <w:rStyle w:val="a9"/>
          <w:b w:val="0"/>
          <w:sz w:val="28"/>
        </w:rPr>
        <w:t>6c</w:t>
      </w:r>
      <w:r w:rsidRPr="00A127F9">
        <w:rPr>
          <w:sz w:val="28"/>
        </w:rPr>
        <w:t xml:space="preserve"> и 5.44–136.34° для </w:t>
      </w:r>
      <w:r w:rsidRPr="00A127F9">
        <w:rPr>
          <w:rStyle w:val="a9"/>
          <w:b w:val="0"/>
          <w:sz w:val="28"/>
        </w:rPr>
        <w:t>7b</w:t>
      </w:r>
      <w:r w:rsidRPr="00A127F9">
        <w:rPr>
          <w:sz w:val="28"/>
        </w:rPr>
        <w:t>. Индексные пределы:</w:t>
      </w:r>
      <w:r w:rsidR="004C382E" w:rsidRPr="00A127F9">
        <w:rPr>
          <w:sz w:val="28"/>
          <w:lang w:val="kk-KZ"/>
        </w:rPr>
        <w:t xml:space="preserve"> </w:t>
      </w:r>
      <w:r w:rsidRPr="00A127F9">
        <w:rPr>
          <w:sz w:val="28"/>
        </w:rPr>
        <w:t xml:space="preserve">–8 ≤ h ≤ 8, –53 ≤ k ≤ 53, –17 ≤ l ≤ 18 для </w:t>
      </w:r>
      <w:r w:rsidRPr="00A127F9">
        <w:rPr>
          <w:rStyle w:val="a9"/>
          <w:b w:val="0"/>
          <w:sz w:val="28"/>
        </w:rPr>
        <w:t>6c</w:t>
      </w:r>
      <w:r w:rsidRPr="00A127F9">
        <w:rPr>
          <w:sz w:val="28"/>
        </w:rPr>
        <w:t>;</w:t>
      </w:r>
      <w:r w:rsidR="004C382E" w:rsidRPr="00A127F9">
        <w:rPr>
          <w:sz w:val="28"/>
          <w:lang w:val="kk-KZ"/>
        </w:rPr>
        <w:t xml:space="preserve"> </w:t>
      </w:r>
      <w:r w:rsidRPr="00A127F9">
        <w:rPr>
          <w:sz w:val="28"/>
        </w:rPr>
        <w:t xml:space="preserve">–40 ≤ h ≤ 40, –7 ≤ k ≤ 7, –22 ≤ l ≤ 15 для </w:t>
      </w:r>
      <w:r w:rsidRPr="00A127F9">
        <w:rPr>
          <w:rStyle w:val="a9"/>
          <w:b w:val="0"/>
          <w:sz w:val="28"/>
        </w:rPr>
        <w:t>7b</w:t>
      </w:r>
      <w:r w:rsidRPr="00A127F9">
        <w:rPr>
          <w:sz w:val="28"/>
        </w:rPr>
        <w:t>.</w:t>
      </w:r>
    </w:p>
    <w:p w14:paraId="6BA3F5F9" w14:textId="2AB4BD7F" w:rsidR="003C6165" w:rsidRPr="00A127F9" w:rsidRDefault="003C6165" w:rsidP="0047271E">
      <w:pPr>
        <w:pStyle w:val="ac"/>
        <w:spacing w:after="0" w:line="240" w:lineRule="auto"/>
        <w:ind w:firstLine="709"/>
        <w:jc w:val="both"/>
        <w:rPr>
          <w:sz w:val="28"/>
        </w:rPr>
      </w:pPr>
      <w:r w:rsidRPr="00A127F9">
        <w:rPr>
          <w:sz w:val="28"/>
        </w:rPr>
        <w:t xml:space="preserve">Для </w:t>
      </w:r>
      <w:r w:rsidRPr="00A127F9">
        <w:rPr>
          <w:rStyle w:val="a9"/>
          <w:b w:val="0"/>
          <w:sz w:val="28"/>
        </w:rPr>
        <w:t>6c</w:t>
      </w:r>
      <w:r w:rsidRPr="00A127F9">
        <w:rPr>
          <w:sz w:val="28"/>
        </w:rPr>
        <w:t xml:space="preserve"> было собрано 23085 отражений, из которых 8035 являются независимыми (R&lt;sub&gt;int&lt;/sub&gt; = 0.0282, R&lt;sub&gt;σ&lt;/sub&gt; = 0.0278). Для </w:t>
      </w:r>
      <w:r w:rsidRPr="00A127F9">
        <w:rPr>
          <w:rStyle w:val="a9"/>
          <w:b w:val="0"/>
          <w:sz w:val="28"/>
        </w:rPr>
        <w:t>7b</w:t>
      </w:r>
      <w:r w:rsidRPr="00A127F9">
        <w:rPr>
          <w:sz w:val="28"/>
        </w:rPr>
        <w:t xml:space="preserve"> собрано 9560 отражений, из которых 3402 независимы (R&lt;sub&gt;int&lt;/sub&gt;=0.0197, R&lt;sub&gt;σ&lt;/sub&gt; = 0.0195). Уточнение структур проводилось методом наименьших квадратов (Least Squares для </w:t>
      </w:r>
      <w:r w:rsidRPr="00A127F9">
        <w:rPr>
          <w:rStyle w:val="a9"/>
          <w:b w:val="0"/>
          <w:sz w:val="28"/>
        </w:rPr>
        <w:t>6c</w:t>
      </w:r>
      <w:r w:rsidRPr="00A127F9">
        <w:rPr>
          <w:sz w:val="28"/>
        </w:rPr>
        <w:t xml:space="preserve">) и методом взвешенных обобщённых наименьших квадратов (CGLS для </w:t>
      </w:r>
      <w:r w:rsidRPr="00A127F9">
        <w:rPr>
          <w:rStyle w:val="a9"/>
          <w:b w:val="0"/>
          <w:sz w:val="28"/>
        </w:rPr>
        <w:t>7b</w:t>
      </w:r>
      <w:r w:rsidRPr="00A127F9">
        <w:rPr>
          <w:sz w:val="28"/>
        </w:rPr>
        <w:t xml:space="preserve">), без наложения геометрических ограничений. Общее число параметров составило 460 для </w:t>
      </w:r>
      <w:r w:rsidRPr="00A127F9">
        <w:rPr>
          <w:rStyle w:val="a9"/>
          <w:b w:val="0"/>
          <w:sz w:val="28"/>
        </w:rPr>
        <w:t>6c</w:t>
      </w:r>
      <w:r w:rsidRPr="00A127F9">
        <w:rPr>
          <w:sz w:val="28"/>
        </w:rPr>
        <w:t xml:space="preserve"> и 227 для </w:t>
      </w:r>
      <w:r w:rsidRPr="00A127F9">
        <w:rPr>
          <w:rStyle w:val="a9"/>
          <w:b w:val="0"/>
          <w:sz w:val="28"/>
        </w:rPr>
        <w:t>7b</w:t>
      </w:r>
      <w:r w:rsidRPr="00A127F9">
        <w:rPr>
          <w:sz w:val="28"/>
        </w:rPr>
        <w:t>.</w:t>
      </w:r>
    </w:p>
    <w:p w14:paraId="57654A09" w14:textId="77777777" w:rsidR="00994869" w:rsidRPr="00A127F9" w:rsidRDefault="003C6165" w:rsidP="0047271E">
      <w:pPr>
        <w:pStyle w:val="ac"/>
        <w:spacing w:after="0" w:line="240" w:lineRule="auto"/>
        <w:ind w:firstLine="709"/>
        <w:jc w:val="both"/>
        <w:rPr>
          <w:sz w:val="28"/>
        </w:rPr>
      </w:pPr>
      <w:r w:rsidRPr="00A127F9">
        <w:rPr>
          <w:sz w:val="28"/>
        </w:rPr>
        <w:t>Показатель согласованности по F² (goodness-of-fit) составил 1.088 и 1.050 соответственно.</w:t>
      </w:r>
      <w:r w:rsidR="004C382E" w:rsidRPr="00A127F9">
        <w:rPr>
          <w:sz w:val="28"/>
          <w:lang w:val="kk-KZ"/>
        </w:rPr>
        <w:t xml:space="preserve"> </w:t>
      </w:r>
      <w:r w:rsidRPr="00A127F9">
        <w:rPr>
          <w:sz w:val="28"/>
        </w:rPr>
        <w:t xml:space="preserve">Финальные значения R-факторов </w:t>
      </w:r>
    </w:p>
    <w:p w14:paraId="2FC2B00A" w14:textId="70DD6163" w:rsidR="00994869" w:rsidRPr="00A127F9" w:rsidRDefault="00994869" w:rsidP="0047271E">
      <w:pPr>
        <w:pStyle w:val="ac"/>
        <w:spacing w:after="0" w:line="240" w:lineRule="auto"/>
        <w:ind w:firstLine="709"/>
        <w:jc w:val="both"/>
        <w:rPr>
          <w:sz w:val="28"/>
          <w:lang w:val="kk-KZ"/>
        </w:rPr>
      </w:pPr>
      <w:r w:rsidRPr="00A127F9">
        <w:rPr>
          <w:sz w:val="28"/>
          <w:lang w:val="kk-KZ"/>
        </w:rPr>
        <w:t>Д</w:t>
      </w:r>
      <w:r w:rsidR="003C6165" w:rsidRPr="00A127F9">
        <w:rPr>
          <w:sz w:val="28"/>
        </w:rPr>
        <w:t xml:space="preserve">ля </w:t>
      </w:r>
      <w:r w:rsidR="003C6165" w:rsidRPr="00A127F9">
        <w:rPr>
          <w:rStyle w:val="a9"/>
          <w:b w:val="0"/>
          <w:sz w:val="28"/>
        </w:rPr>
        <w:t>6c</w:t>
      </w:r>
      <w:r w:rsidR="003C6165" w:rsidRPr="00A127F9">
        <w:rPr>
          <w:sz w:val="28"/>
        </w:rPr>
        <w:t>:</w:t>
      </w:r>
      <w:r w:rsidR="004C382E" w:rsidRPr="00A127F9">
        <w:rPr>
          <w:sz w:val="28"/>
          <w:lang w:val="kk-KZ"/>
        </w:rPr>
        <w:t xml:space="preserve"> </w:t>
      </w:r>
      <w:r w:rsidR="003C6165" w:rsidRPr="00A127F9">
        <w:rPr>
          <w:sz w:val="28"/>
        </w:rPr>
        <w:t>R</w:t>
      </w:r>
      <w:r w:rsidR="003C6165" w:rsidRPr="00A127F9">
        <w:rPr>
          <w:rFonts w:ascii="Cambria Math" w:hAnsi="Cambria Math" w:cs="Cambria Math"/>
          <w:sz w:val="28"/>
        </w:rPr>
        <w:t>₁</w:t>
      </w:r>
      <w:r w:rsidR="003C6165" w:rsidRPr="00A127F9">
        <w:rPr>
          <w:sz w:val="28"/>
        </w:rPr>
        <w:t xml:space="preserve"> = 0.0566, wR</w:t>
      </w:r>
      <w:r w:rsidR="003C6165" w:rsidRPr="00A127F9">
        <w:rPr>
          <w:rFonts w:ascii="Cambria Math" w:hAnsi="Cambria Math" w:cs="Cambria Math"/>
          <w:sz w:val="28"/>
        </w:rPr>
        <w:t>₂</w:t>
      </w:r>
      <w:r w:rsidR="003C6165" w:rsidRPr="00A127F9">
        <w:rPr>
          <w:sz w:val="28"/>
        </w:rPr>
        <w:t xml:space="preserve"> = 0.1451 (для отражений с I ≥ 2σ(I)),</w:t>
      </w:r>
      <w:r w:rsidR="004C382E" w:rsidRPr="00A127F9">
        <w:rPr>
          <w:sz w:val="28"/>
          <w:lang w:val="kk-KZ"/>
        </w:rPr>
        <w:t xml:space="preserve"> </w:t>
      </w:r>
      <w:r w:rsidR="003C6165" w:rsidRPr="00A127F9">
        <w:rPr>
          <w:sz w:val="28"/>
        </w:rPr>
        <w:t>R</w:t>
      </w:r>
      <w:r w:rsidR="003C6165" w:rsidRPr="00A127F9">
        <w:rPr>
          <w:rFonts w:ascii="Cambria Math" w:hAnsi="Cambria Math" w:cs="Cambria Math"/>
          <w:sz w:val="28"/>
        </w:rPr>
        <w:t>₁</w:t>
      </w:r>
      <w:r w:rsidR="003C6165" w:rsidRPr="00A127F9">
        <w:rPr>
          <w:sz w:val="28"/>
        </w:rPr>
        <w:t xml:space="preserve"> = 0.0591, wR</w:t>
      </w:r>
      <w:r w:rsidR="003C6165" w:rsidRPr="00A127F9">
        <w:rPr>
          <w:rFonts w:ascii="Cambria Math" w:hAnsi="Cambria Math" w:cs="Cambria Math"/>
          <w:sz w:val="28"/>
        </w:rPr>
        <w:t>₂</w:t>
      </w:r>
      <w:r w:rsidR="003C6165" w:rsidRPr="00A127F9">
        <w:rPr>
          <w:sz w:val="28"/>
        </w:rPr>
        <w:t xml:space="preserve"> = 0.1467 (для всех данных).</w:t>
      </w:r>
      <w:r w:rsidR="004C382E" w:rsidRPr="00A127F9">
        <w:rPr>
          <w:sz w:val="28"/>
          <w:lang w:val="kk-KZ"/>
        </w:rPr>
        <w:t xml:space="preserve"> </w:t>
      </w:r>
    </w:p>
    <w:p w14:paraId="0C205303" w14:textId="24536E7E" w:rsidR="003C6165" w:rsidRPr="00A127F9" w:rsidRDefault="003C6165" w:rsidP="0047271E">
      <w:pPr>
        <w:pStyle w:val="ac"/>
        <w:spacing w:after="0" w:line="240" w:lineRule="auto"/>
        <w:ind w:firstLine="709"/>
        <w:jc w:val="both"/>
        <w:rPr>
          <w:sz w:val="28"/>
        </w:rPr>
      </w:pPr>
      <w:r w:rsidRPr="00A127F9">
        <w:rPr>
          <w:sz w:val="28"/>
        </w:rPr>
        <w:t xml:space="preserve">Для </w:t>
      </w:r>
      <w:r w:rsidRPr="00A127F9">
        <w:rPr>
          <w:rStyle w:val="a9"/>
          <w:b w:val="0"/>
          <w:sz w:val="28"/>
        </w:rPr>
        <w:t>7b</w:t>
      </w:r>
      <w:r w:rsidRPr="00A127F9">
        <w:rPr>
          <w:sz w:val="28"/>
        </w:rPr>
        <w:t>:</w:t>
      </w:r>
      <w:r w:rsidR="004C382E" w:rsidRPr="00A127F9">
        <w:rPr>
          <w:sz w:val="28"/>
          <w:lang w:val="kk-KZ"/>
        </w:rPr>
        <w:t xml:space="preserve"> </w:t>
      </w:r>
      <w:r w:rsidRPr="00A127F9">
        <w:rPr>
          <w:sz w:val="28"/>
        </w:rPr>
        <w:t>R</w:t>
      </w:r>
      <w:r w:rsidRPr="00A127F9">
        <w:rPr>
          <w:rFonts w:ascii="Cambria Math" w:hAnsi="Cambria Math" w:cs="Cambria Math"/>
          <w:sz w:val="28"/>
        </w:rPr>
        <w:t>₁</w:t>
      </w:r>
      <w:r w:rsidRPr="00A127F9">
        <w:rPr>
          <w:sz w:val="28"/>
        </w:rPr>
        <w:t xml:space="preserve"> = 0.0297, wR</w:t>
      </w:r>
      <w:r w:rsidRPr="00A127F9">
        <w:rPr>
          <w:rFonts w:ascii="Cambria Math" w:hAnsi="Cambria Math" w:cs="Cambria Math"/>
          <w:sz w:val="28"/>
        </w:rPr>
        <w:t>₂</w:t>
      </w:r>
      <w:r w:rsidRPr="00A127F9">
        <w:rPr>
          <w:sz w:val="28"/>
        </w:rPr>
        <w:t xml:space="preserve"> = 0.0780 (для I ≥ 2σ(I)),R</w:t>
      </w:r>
      <w:r w:rsidRPr="00A127F9">
        <w:rPr>
          <w:rFonts w:ascii="Cambria Math" w:hAnsi="Cambria Math" w:cs="Cambria Math"/>
          <w:sz w:val="28"/>
        </w:rPr>
        <w:t>₁</w:t>
      </w:r>
      <w:r w:rsidRPr="00A127F9">
        <w:rPr>
          <w:sz w:val="28"/>
        </w:rPr>
        <w:t xml:space="preserve"> = 0.0315, wR</w:t>
      </w:r>
      <w:r w:rsidRPr="00A127F9">
        <w:rPr>
          <w:rFonts w:ascii="Cambria Math" w:hAnsi="Cambria Math" w:cs="Cambria Math"/>
          <w:sz w:val="28"/>
        </w:rPr>
        <w:t>₂</w:t>
      </w:r>
      <w:r w:rsidRPr="00A127F9">
        <w:rPr>
          <w:sz w:val="28"/>
        </w:rPr>
        <w:t xml:space="preserve"> = 0.0793 (все данные).</w:t>
      </w:r>
    </w:p>
    <w:p w14:paraId="4F1D4FD0" w14:textId="77777777" w:rsidR="003C6165" w:rsidRPr="009B1A83" w:rsidRDefault="003C6165" w:rsidP="0047271E">
      <w:pPr>
        <w:pStyle w:val="ac"/>
        <w:spacing w:after="0" w:line="240" w:lineRule="auto"/>
        <w:ind w:firstLine="709"/>
        <w:jc w:val="both"/>
        <w:rPr>
          <w:sz w:val="28"/>
        </w:rPr>
      </w:pPr>
      <w:r w:rsidRPr="009B1A83">
        <w:rPr>
          <w:sz w:val="28"/>
        </w:rPr>
        <w:t>Максимальные и минимальные значения электронной плотности на карте разностей Фурье составили 0.75 / –0.73 e·Å</w:t>
      </w:r>
      <w:r w:rsidRPr="009B1A83">
        <w:rPr>
          <w:rFonts w:ascii="Cambria Math" w:hAnsi="Cambria Math" w:cs="Cambria Math"/>
          <w:sz w:val="28"/>
        </w:rPr>
        <w:t>⁻</w:t>
      </w:r>
      <w:r w:rsidRPr="009B1A83">
        <w:rPr>
          <w:sz w:val="28"/>
        </w:rPr>
        <w:t xml:space="preserve">³ для </w:t>
      </w:r>
      <w:r w:rsidRPr="009B1A83">
        <w:rPr>
          <w:rStyle w:val="a9"/>
          <w:b w:val="0"/>
          <w:sz w:val="28"/>
        </w:rPr>
        <w:t>6c</w:t>
      </w:r>
      <w:r w:rsidRPr="009B1A83">
        <w:rPr>
          <w:sz w:val="28"/>
        </w:rPr>
        <w:t xml:space="preserve"> и 0.26 / –0.25 e·Å</w:t>
      </w:r>
      <w:r w:rsidRPr="009B1A83">
        <w:rPr>
          <w:rFonts w:ascii="Cambria Math" w:hAnsi="Cambria Math" w:cs="Cambria Math"/>
          <w:sz w:val="28"/>
        </w:rPr>
        <w:t>⁻</w:t>
      </w:r>
      <w:r w:rsidRPr="009B1A83">
        <w:rPr>
          <w:sz w:val="28"/>
        </w:rPr>
        <w:t xml:space="preserve">³ для </w:t>
      </w:r>
      <w:r w:rsidRPr="009B1A83">
        <w:rPr>
          <w:rStyle w:val="a9"/>
          <w:b w:val="0"/>
          <w:sz w:val="28"/>
        </w:rPr>
        <w:t>7b</w:t>
      </w:r>
      <w:r w:rsidRPr="009B1A83">
        <w:rPr>
          <w:sz w:val="28"/>
        </w:rPr>
        <w:t>.</w:t>
      </w:r>
    </w:p>
    <w:p w14:paraId="713A088E" w14:textId="79BA1B08" w:rsidR="00A31C23" w:rsidRDefault="00A31C23" w:rsidP="0047271E">
      <w:pPr>
        <w:pStyle w:val="ac"/>
        <w:spacing w:after="0" w:line="240" w:lineRule="auto"/>
        <w:ind w:firstLine="709"/>
        <w:jc w:val="both"/>
        <w:rPr>
          <w:sz w:val="28"/>
        </w:rPr>
      </w:pPr>
      <w:r w:rsidRPr="009B1A83">
        <w:rPr>
          <w:sz w:val="28"/>
        </w:rPr>
        <w:t xml:space="preserve">Кристаллические структуры соединений </w:t>
      </w:r>
      <w:r w:rsidRPr="005D064D">
        <w:rPr>
          <w:rStyle w:val="a9"/>
          <w:b w:val="0"/>
          <w:i/>
          <w:sz w:val="28"/>
        </w:rPr>
        <w:t>6c</w:t>
      </w:r>
      <w:r w:rsidRPr="009B1A83">
        <w:rPr>
          <w:sz w:val="28"/>
        </w:rPr>
        <w:t xml:space="preserve"> и </w:t>
      </w:r>
      <w:r w:rsidRPr="005D064D">
        <w:rPr>
          <w:rStyle w:val="a9"/>
          <w:b w:val="0"/>
          <w:i/>
          <w:sz w:val="28"/>
        </w:rPr>
        <w:t>7b</w:t>
      </w:r>
      <w:r w:rsidRPr="009B1A83">
        <w:rPr>
          <w:sz w:val="28"/>
        </w:rPr>
        <w:t xml:space="preserve"> были достоверно определены методом рентгеноструктурного анализа при 100 K с использованием излучения CuKα. Оба соединения кристаллизуются в моноклинной сингонии: 6c </w:t>
      </w:r>
      <w:r w:rsidR="005D064D">
        <w:rPr>
          <w:sz w:val="28"/>
        </w:rPr>
        <w:t>‒</w:t>
      </w:r>
      <w:r w:rsidRPr="009B1A83">
        <w:rPr>
          <w:sz w:val="28"/>
        </w:rPr>
        <w:t xml:space="preserve"> в пространственной группе </w:t>
      </w:r>
      <w:r w:rsidRPr="005D064D">
        <w:rPr>
          <w:rStyle w:val="a9"/>
          <w:b w:val="0"/>
          <w:i/>
          <w:sz w:val="28"/>
        </w:rPr>
        <w:t>P2</w:t>
      </w:r>
      <w:r w:rsidRPr="005D064D">
        <w:rPr>
          <w:rStyle w:val="a9"/>
          <w:rFonts w:ascii="Cambria Math" w:hAnsi="Cambria Math" w:cs="Cambria Math"/>
          <w:b w:val="0"/>
          <w:i/>
          <w:sz w:val="28"/>
        </w:rPr>
        <w:t>₁</w:t>
      </w:r>
      <w:r w:rsidRPr="005D064D">
        <w:rPr>
          <w:rStyle w:val="a9"/>
          <w:b w:val="0"/>
          <w:i/>
          <w:sz w:val="28"/>
        </w:rPr>
        <w:t>/n</w:t>
      </w:r>
      <w:r w:rsidRPr="009B1A83">
        <w:rPr>
          <w:sz w:val="28"/>
        </w:rPr>
        <w:t xml:space="preserve">, 7b </w:t>
      </w:r>
      <w:r w:rsidR="005D064D">
        <w:rPr>
          <w:sz w:val="28"/>
        </w:rPr>
        <w:t>‒</w:t>
      </w:r>
      <w:r w:rsidRPr="009B1A83">
        <w:rPr>
          <w:sz w:val="28"/>
        </w:rPr>
        <w:t xml:space="preserve"> в </w:t>
      </w:r>
      <w:r w:rsidRPr="005D064D">
        <w:rPr>
          <w:rStyle w:val="a9"/>
          <w:b w:val="0"/>
          <w:i/>
          <w:sz w:val="28"/>
        </w:rPr>
        <w:t>C2/c</w:t>
      </w:r>
      <w:r w:rsidRPr="009B1A83">
        <w:rPr>
          <w:sz w:val="28"/>
        </w:rPr>
        <w:t>. Параметры элементарных ячеек и значения Z (26 для 6c и 8 для 7b) соответствуют составу кристаллов. Полученные структуры характеризуются высоким качеством: низкие R-факторы (R</w:t>
      </w:r>
      <w:r w:rsidRPr="009B1A83">
        <w:rPr>
          <w:rFonts w:ascii="Cambria Math" w:hAnsi="Cambria Math" w:cs="Cambria Math"/>
          <w:sz w:val="28"/>
        </w:rPr>
        <w:t>₁</w:t>
      </w:r>
      <w:r w:rsidRPr="009B1A83">
        <w:rPr>
          <w:sz w:val="28"/>
        </w:rPr>
        <w:t xml:space="preserve"> = 0.0566 для 6c и 0.0297 для 7b), хорошие показатели согласованности (GoF ≈ 1) и минимальные остаточные плотности подтверждают корректность моделей. Структуры депонированы в CCDC под номерами </w:t>
      </w:r>
      <w:r w:rsidRPr="005D064D">
        <w:rPr>
          <w:rStyle w:val="a9"/>
          <w:b w:val="0"/>
          <w:i/>
          <w:sz w:val="28"/>
        </w:rPr>
        <w:t>2083104</w:t>
      </w:r>
      <w:r w:rsidRPr="009B1A83">
        <w:rPr>
          <w:sz w:val="28"/>
        </w:rPr>
        <w:t xml:space="preserve"> (6c) и </w:t>
      </w:r>
      <w:r w:rsidRPr="005D064D">
        <w:rPr>
          <w:rStyle w:val="a9"/>
          <w:b w:val="0"/>
          <w:i/>
          <w:sz w:val="28"/>
        </w:rPr>
        <w:t>2085854</w:t>
      </w:r>
      <w:r w:rsidRPr="009B1A83">
        <w:rPr>
          <w:sz w:val="28"/>
        </w:rPr>
        <w:t xml:space="preserve"> (7b).</w:t>
      </w:r>
    </w:p>
    <w:p w14:paraId="73AC0541" w14:textId="77777777" w:rsidR="005D064D" w:rsidRPr="009B1A83" w:rsidRDefault="005D064D" w:rsidP="0047271E">
      <w:pPr>
        <w:pStyle w:val="ac"/>
        <w:spacing w:after="0" w:line="240" w:lineRule="auto"/>
        <w:ind w:firstLine="709"/>
        <w:jc w:val="both"/>
        <w:rPr>
          <w:sz w:val="32"/>
        </w:rPr>
      </w:pPr>
    </w:p>
    <w:p w14:paraId="45291E48" w14:textId="6872E253" w:rsidR="00EC4F43" w:rsidRPr="005D064D" w:rsidRDefault="00EC4F43" w:rsidP="005D064D">
      <w:pPr>
        <w:pStyle w:val="3"/>
        <w:spacing w:before="0" w:beforeAutospacing="0" w:after="0" w:afterAutospacing="0"/>
        <w:ind w:firstLine="709"/>
        <w:jc w:val="both"/>
        <w:rPr>
          <w:sz w:val="28"/>
          <w:szCs w:val="28"/>
        </w:rPr>
      </w:pPr>
      <w:r w:rsidRPr="005D064D">
        <w:rPr>
          <w:b w:val="0"/>
          <w:sz w:val="28"/>
          <w:szCs w:val="28"/>
        </w:rPr>
        <w:t>2.2.</w:t>
      </w:r>
      <w:r w:rsidR="008131D6">
        <w:rPr>
          <w:b w:val="0"/>
          <w:sz w:val="28"/>
          <w:szCs w:val="28"/>
        </w:rPr>
        <w:t>5</w:t>
      </w:r>
      <w:r w:rsidRPr="005D064D">
        <w:rPr>
          <w:b w:val="0"/>
          <w:sz w:val="28"/>
          <w:szCs w:val="28"/>
        </w:rPr>
        <w:t xml:space="preserve"> Биологические исследования </w:t>
      </w:r>
      <w:r w:rsidRPr="005D064D">
        <w:rPr>
          <w:rStyle w:val="a9"/>
          <w:bCs/>
          <w:sz w:val="28"/>
          <w:szCs w:val="28"/>
        </w:rPr>
        <w:t>in vitro</w:t>
      </w:r>
    </w:p>
    <w:p w14:paraId="557B7936" w14:textId="54DA5944" w:rsidR="00EC4F43" w:rsidRPr="005D064D" w:rsidRDefault="00EC4F43" w:rsidP="0047271E">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Для оценки биологической активности синтезированных соединений был использован метод </w:t>
      </w:r>
      <w:r w:rsidRPr="008F3097">
        <w:rPr>
          <w:rStyle w:val="a9"/>
          <w:rFonts w:ascii="Times New Roman" w:hAnsi="Times New Roman" w:cs="Times New Roman"/>
          <w:b w:val="0"/>
          <w:sz w:val="28"/>
          <w:szCs w:val="28"/>
        </w:rPr>
        <w:t>in vitro скрининга</w:t>
      </w:r>
      <w:r w:rsidRPr="008F3097">
        <w:rPr>
          <w:rFonts w:ascii="Times New Roman" w:hAnsi="Times New Roman" w:cs="Times New Roman"/>
          <w:sz w:val="28"/>
          <w:szCs w:val="28"/>
        </w:rPr>
        <w:t xml:space="preserve">, основанный на технологии </w:t>
      </w:r>
      <w:r w:rsidRPr="008F3097">
        <w:rPr>
          <w:rStyle w:val="a9"/>
          <w:rFonts w:ascii="Times New Roman" w:hAnsi="Times New Roman" w:cs="Times New Roman"/>
          <w:b w:val="0"/>
          <w:sz w:val="28"/>
          <w:szCs w:val="28"/>
        </w:rPr>
        <w:t>биолюминесцентного резонансного переноса энергии (BRET)</w:t>
      </w:r>
      <w:r w:rsidRPr="008F3097">
        <w:rPr>
          <w:rFonts w:ascii="Times New Roman" w:hAnsi="Times New Roman" w:cs="Times New Roman"/>
          <w:sz w:val="28"/>
          <w:szCs w:val="28"/>
        </w:rPr>
        <w:t>, описанный в предыдущих исследованиях</w:t>
      </w:r>
      <w:r w:rsidR="00BA45BC" w:rsidRPr="008F3097">
        <w:rPr>
          <w:rFonts w:ascii="Times New Roman" w:hAnsi="Times New Roman" w:cs="Times New Roman"/>
          <w:sz w:val="28"/>
          <w:szCs w:val="28"/>
          <w:lang w:val="kk-KZ"/>
        </w:rPr>
        <w:t xml:space="preserve"> </w:t>
      </w:r>
      <w:r w:rsidR="00BA45BC" w:rsidRPr="008F3097">
        <w:rPr>
          <w:rFonts w:ascii="Times New Roman" w:hAnsi="Times New Roman" w:cs="Times New Roman"/>
          <w:sz w:val="28"/>
          <w:szCs w:val="28"/>
        </w:rPr>
        <w:t>[</w:t>
      </w:r>
      <w:r w:rsidR="000618B6">
        <w:rPr>
          <w:rFonts w:ascii="Times New Roman" w:hAnsi="Times New Roman" w:cs="Times New Roman"/>
          <w:sz w:val="28"/>
          <w:szCs w:val="28"/>
          <w:lang w:val="kk-KZ"/>
        </w:rPr>
        <w:t>1</w:t>
      </w:r>
      <w:r w:rsidR="00BF420B">
        <w:rPr>
          <w:rFonts w:ascii="Times New Roman" w:hAnsi="Times New Roman" w:cs="Times New Roman"/>
          <w:sz w:val="28"/>
          <w:szCs w:val="28"/>
        </w:rPr>
        <w:t>69</w:t>
      </w:r>
      <w:r w:rsidR="00BA45BC" w:rsidRPr="008F3097">
        <w:rPr>
          <w:rFonts w:ascii="Times New Roman" w:hAnsi="Times New Roman" w:cs="Times New Roman"/>
          <w:sz w:val="28"/>
          <w:szCs w:val="28"/>
        </w:rPr>
        <w:t>]</w:t>
      </w:r>
      <w:r w:rsidRPr="008F3097">
        <w:rPr>
          <w:rFonts w:ascii="Times New Roman" w:hAnsi="Times New Roman" w:cs="Times New Roman"/>
          <w:sz w:val="28"/>
          <w:szCs w:val="28"/>
        </w:rPr>
        <w:t xml:space="preserve">. Методика позволяет в </w:t>
      </w:r>
      <w:r w:rsidRPr="008F3097">
        <w:rPr>
          <w:rStyle w:val="a9"/>
          <w:rFonts w:ascii="Times New Roman" w:hAnsi="Times New Roman" w:cs="Times New Roman"/>
          <w:b w:val="0"/>
          <w:sz w:val="28"/>
          <w:szCs w:val="28"/>
        </w:rPr>
        <w:t>реальном времени</w:t>
      </w:r>
      <w:r w:rsidRPr="008F3097">
        <w:rPr>
          <w:rFonts w:ascii="Times New Roman" w:hAnsi="Times New Roman" w:cs="Times New Roman"/>
          <w:sz w:val="28"/>
          <w:szCs w:val="28"/>
        </w:rPr>
        <w:t xml:space="preserve"> </w:t>
      </w:r>
      <w:r w:rsidRPr="005D064D">
        <w:rPr>
          <w:rFonts w:ascii="Times New Roman" w:hAnsi="Times New Roman" w:cs="Times New Roman"/>
          <w:sz w:val="28"/>
          <w:szCs w:val="28"/>
        </w:rPr>
        <w:t xml:space="preserve">отслеживать повышение уровня </w:t>
      </w:r>
      <w:r w:rsidR="00BA45BC" w:rsidRPr="005D064D">
        <w:rPr>
          <w:rStyle w:val="a9"/>
          <w:rFonts w:ascii="Times New Roman" w:hAnsi="Times New Roman" w:cs="Times New Roman"/>
          <w:b w:val="0"/>
          <w:sz w:val="28"/>
          <w:szCs w:val="28"/>
          <w:lang w:val="kk-KZ"/>
        </w:rPr>
        <w:t>Ц</w:t>
      </w:r>
      <w:r w:rsidRPr="005D064D">
        <w:rPr>
          <w:rStyle w:val="a9"/>
          <w:rFonts w:ascii="Times New Roman" w:hAnsi="Times New Roman" w:cs="Times New Roman"/>
          <w:b w:val="0"/>
          <w:sz w:val="28"/>
          <w:szCs w:val="28"/>
        </w:rPr>
        <w:t>АМФ</w:t>
      </w:r>
      <w:r w:rsidRPr="005D064D">
        <w:rPr>
          <w:rFonts w:ascii="Times New Roman" w:hAnsi="Times New Roman" w:cs="Times New Roman"/>
          <w:sz w:val="28"/>
          <w:szCs w:val="28"/>
        </w:rPr>
        <w:t xml:space="preserve"> как результат активации рецептора.</w:t>
      </w:r>
    </w:p>
    <w:p w14:paraId="7CE5EA46" w14:textId="77777777" w:rsidR="00EC4F43" w:rsidRPr="005D064D"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Клетки </w:t>
      </w:r>
      <w:r w:rsidRPr="005D064D">
        <w:rPr>
          <w:rStyle w:val="a9"/>
          <w:rFonts w:ascii="Times New Roman" w:hAnsi="Times New Roman" w:cs="Times New Roman"/>
          <w:b w:val="0"/>
          <w:sz w:val="28"/>
          <w:szCs w:val="28"/>
        </w:rPr>
        <w:t>HEK293T</w:t>
      </w:r>
      <w:r w:rsidRPr="005D064D">
        <w:rPr>
          <w:rFonts w:ascii="Times New Roman" w:hAnsi="Times New Roman" w:cs="Times New Roman"/>
          <w:sz w:val="28"/>
          <w:szCs w:val="28"/>
        </w:rPr>
        <w:t xml:space="preserve"> были </w:t>
      </w:r>
      <w:r w:rsidRPr="005D064D">
        <w:rPr>
          <w:rStyle w:val="a9"/>
          <w:rFonts w:ascii="Times New Roman" w:hAnsi="Times New Roman" w:cs="Times New Roman"/>
          <w:b w:val="0"/>
          <w:sz w:val="28"/>
          <w:szCs w:val="28"/>
        </w:rPr>
        <w:t>кotransфицированы</w:t>
      </w:r>
      <w:r w:rsidRPr="005D064D">
        <w:rPr>
          <w:rFonts w:ascii="Times New Roman" w:hAnsi="Times New Roman" w:cs="Times New Roman"/>
          <w:sz w:val="28"/>
          <w:szCs w:val="28"/>
        </w:rPr>
        <w:t xml:space="preserve"> ДНК-векторами, кодирующими </w:t>
      </w:r>
      <w:r w:rsidRPr="005D064D">
        <w:rPr>
          <w:rStyle w:val="a9"/>
          <w:rFonts w:ascii="Times New Roman" w:hAnsi="Times New Roman" w:cs="Times New Roman"/>
          <w:b w:val="0"/>
          <w:sz w:val="28"/>
          <w:szCs w:val="28"/>
        </w:rPr>
        <w:t>рецептор TAAR1</w:t>
      </w:r>
      <w:r w:rsidRPr="005D064D">
        <w:rPr>
          <w:rFonts w:ascii="Times New Roman" w:hAnsi="Times New Roman" w:cs="Times New Roman"/>
          <w:sz w:val="28"/>
          <w:szCs w:val="28"/>
        </w:rPr>
        <w:t xml:space="preserve"> и </w:t>
      </w:r>
      <w:r w:rsidRPr="005D064D">
        <w:rPr>
          <w:rStyle w:val="a9"/>
          <w:rFonts w:ascii="Times New Roman" w:hAnsi="Times New Roman" w:cs="Times New Roman"/>
          <w:b w:val="0"/>
          <w:sz w:val="28"/>
          <w:szCs w:val="28"/>
        </w:rPr>
        <w:t>биосенсор EPAC</w:t>
      </w:r>
      <w:r w:rsidRPr="005D064D">
        <w:rPr>
          <w:rFonts w:ascii="Times New Roman" w:hAnsi="Times New Roman" w:cs="Times New Roman"/>
          <w:sz w:val="28"/>
          <w:szCs w:val="28"/>
        </w:rPr>
        <w:t xml:space="preserve"> (химерный белок, связывающий цАМФ, содержащий люциферазу </w:t>
      </w:r>
      <w:r w:rsidRPr="005D064D">
        <w:rPr>
          <w:rStyle w:val="aa"/>
          <w:rFonts w:ascii="Times New Roman" w:hAnsi="Times New Roman" w:cs="Times New Roman"/>
          <w:sz w:val="28"/>
          <w:szCs w:val="28"/>
        </w:rPr>
        <w:t>Renilla reniformis</w:t>
      </w:r>
      <w:r w:rsidRPr="005D064D">
        <w:rPr>
          <w:rFonts w:ascii="Times New Roman" w:hAnsi="Times New Roman" w:cs="Times New Roman"/>
          <w:sz w:val="28"/>
          <w:szCs w:val="28"/>
        </w:rPr>
        <w:t xml:space="preserve"> и цепи жёлтого флуоресцентного белка). Затем клетки распределяли по </w:t>
      </w:r>
      <w:r w:rsidRPr="005D064D">
        <w:rPr>
          <w:rStyle w:val="a9"/>
          <w:rFonts w:ascii="Times New Roman" w:hAnsi="Times New Roman" w:cs="Times New Roman"/>
          <w:b w:val="0"/>
          <w:sz w:val="28"/>
          <w:szCs w:val="28"/>
        </w:rPr>
        <w:t>96-луночным белым планшетам</w:t>
      </w:r>
      <w:r w:rsidRPr="005D064D">
        <w:rPr>
          <w:rFonts w:ascii="Times New Roman" w:hAnsi="Times New Roman" w:cs="Times New Roman"/>
          <w:sz w:val="28"/>
          <w:szCs w:val="28"/>
        </w:rPr>
        <w:t xml:space="preserve"> по </w:t>
      </w:r>
      <w:r w:rsidRPr="005D064D">
        <w:rPr>
          <w:rStyle w:val="a9"/>
          <w:rFonts w:ascii="Times New Roman" w:hAnsi="Times New Roman" w:cs="Times New Roman"/>
          <w:b w:val="0"/>
          <w:sz w:val="28"/>
          <w:szCs w:val="28"/>
        </w:rPr>
        <w:t>10</w:t>
      </w:r>
      <w:r w:rsidRPr="005D064D">
        <w:rPr>
          <w:rStyle w:val="a9"/>
          <w:rFonts w:ascii="Cambria Math" w:hAnsi="Cambria Math" w:cs="Cambria Math"/>
          <w:b w:val="0"/>
          <w:sz w:val="28"/>
          <w:szCs w:val="28"/>
        </w:rPr>
        <w:t>⁵</w:t>
      </w:r>
      <w:r w:rsidRPr="005D064D">
        <w:rPr>
          <w:rStyle w:val="a9"/>
          <w:rFonts w:ascii="Times New Roman" w:hAnsi="Times New Roman" w:cs="Times New Roman"/>
          <w:b w:val="0"/>
          <w:sz w:val="28"/>
          <w:szCs w:val="28"/>
        </w:rPr>
        <w:t xml:space="preserve"> клеток в лунку</w:t>
      </w:r>
      <w:r w:rsidRPr="005D064D">
        <w:rPr>
          <w:rFonts w:ascii="Times New Roman" w:hAnsi="Times New Roman" w:cs="Times New Roman"/>
          <w:sz w:val="28"/>
          <w:szCs w:val="28"/>
        </w:rPr>
        <w:t>.</w:t>
      </w:r>
    </w:p>
    <w:p w14:paraId="1B598195" w14:textId="77777777" w:rsidR="00EC4F43" w:rsidRPr="005D064D"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На следующий день проводился </w:t>
      </w:r>
      <w:r w:rsidRPr="005D064D">
        <w:rPr>
          <w:rStyle w:val="a9"/>
          <w:rFonts w:ascii="Times New Roman" w:hAnsi="Times New Roman" w:cs="Times New Roman"/>
          <w:b w:val="0"/>
          <w:sz w:val="28"/>
          <w:szCs w:val="28"/>
        </w:rPr>
        <w:t>BRET-скрининг</w:t>
      </w:r>
      <w:r w:rsidRPr="005D064D">
        <w:rPr>
          <w:rFonts w:ascii="Times New Roman" w:hAnsi="Times New Roman" w:cs="Times New Roman"/>
          <w:sz w:val="28"/>
          <w:szCs w:val="28"/>
        </w:rPr>
        <w:t xml:space="preserve"> в присутствии:</w:t>
      </w:r>
    </w:p>
    <w:p w14:paraId="53CCF83C" w14:textId="3EB7FB2F" w:rsidR="00EC4F43" w:rsidRPr="005D064D" w:rsidRDefault="00EC4F43" w:rsidP="005D064D">
      <w:pPr>
        <w:numPr>
          <w:ilvl w:val="0"/>
          <w:numId w:val="15"/>
        </w:numPr>
        <w:tabs>
          <w:tab w:val="clear" w:pos="720"/>
          <w:tab w:val="num" w:pos="426"/>
          <w:tab w:val="left" w:pos="993"/>
        </w:tabs>
        <w:spacing w:after="0" w:line="240" w:lineRule="auto"/>
        <w:ind w:left="0" w:firstLine="709"/>
        <w:jc w:val="both"/>
        <w:rPr>
          <w:rFonts w:ascii="Times New Roman" w:hAnsi="Times New Roman" w:cs="Times New Roman"/>
          <w:sz w:val="28"/>
          <w:szCs w:val="28"/>
        </w:rPr>
      </w:pPr>
      <w:r w:rsidRPr="005D064D">
        <w:rPr>
          <w:rStyle w:val="a9"/>
          <w:rFonts w:ascii="Times New Roman" w:hAnsi="Times New Roman" w:cs="Times New Roman"/>
          <w:b w:val="0"/>
          <w:sz w:val="28"/>
          <w:szCs w:val="28"/>
        </w:rPr>
        <w:t>50 мкМ</w:t>
      </w:r>
      <w:r w:rsidRPr="005D064D">
        <w:rPr>
          <w:rFonts w:ascii="Times New Roman" w:hAnsi="Times New Roman" w:cs="Times New Roman"/>
          <w:sz w:val="28"/>
          <w:szCs w:val="28"/>
        </w:rPr>
        <w:t xml:space="preserve"> коэлентеразина-H (субстрат люциферазы </w:t>
      </w:r>
      <w:r w:rsidRPr="005D064D">
        <w:rPr>
          <w:rStyle w:val="aa"/>
          <w:rFonts w:ascii="Times New Roman" w:hAnsi="Times New Roman" w:cs="Times New Roman"/>
          <w:sz w:val="28"/>
          <w:szCs w:val="28"/>
        </w:rPr>
        <w:t>R. reniformis</w:t>
      </w:r>
      <w:r w:rsidRPr="005D064D">
        <w:rPr>
          <w:rFonts w:ascii="Times New Roman" w:hAnsi="Times New Roman" w:cs="Times New Roman"/>
          <w:sz w:val="28"/>
          <w:szCs w:val="28"/>
        </w:rPr>
        <w:t>)</w:t>
      </w:r>
      <w:r w:rsidR="005D064D" w:rsidRPr="005D064D">
        <w:rPr>
          <w:rFonts w:ascii="Times New Roman" w:hAnsi="Times New Roman" w:cs="Times New Roman"/>
          <w:sz w:val="28"/>
          <w:szCs w:val="28"/>
        </w:rPr>
        <w:t>;</w:t>
      </w:r>
    </w:p>
    <w:p w14:paraId="795BFE18" w14:textId="0447FC42" w:rsidR="00EC4F43" w:rsidRPr="005D064D" w:rsidRDefault="00EC4F43" w:rsidP="005D064D">
      <w:pPr>
        <w:numPr>
          <w:ilvl w:val="0"/>
          <w:numId w:val="15"/>
        </w:numPr>
        <w:tabs>
          <w:tab w:val="clear" w:pos="720"/>
          <w:tab w:val="num" w:pos="426"/>
          <w:tab w:val="left" w:pos="993"/>
        </w:tabs>
        <w:spacing w:after="0" w:line="240" w:lineRule="auto"/>
        <w:ind w:left="0" w:firstLine="709"/>
        <w:jc w:val="both"/>
        <w:rPr>
          <w:rFonts w:ascii="Times New Roman" w:hAnsi="Times New Roman" w:cs="Times New Roman"/>
          <w:sz w:val="28"/>
          <w:szCs w:val="28"/>
        </w:rPr>
      </w:pPr>
      <w:r w:rsidRPr="005D064D">
        <w:rPr>
          <w:rStyle w:val="a9"/>
          <w:rFonts w:ascii="Times New Roman" w:hAnsi="Times New Roman" w:cs="Times New Roman"/>
          <w:b w:val="0"/>
          <w:sz w:val="28"/>
          <w:szCs w:val="28"/>
        </w:rPr>
        <w:t>2 мМ</w:t>
      </w:r>
      <w:r w:rsidRPr="005D064D">
        <w:rPr>
          <w:rFonts w:ascii="Times New Roman" w:hAnsi="Times New Roman" w:cs="Times New Roman"/>
          <w:sz w:val="28"/>
          <w:szCs w:val="28"/>
        </w:rPr>
        <w:t xml:space="preserve"> изобутилметилксантина (ингибитор фосфодиэстеразы)</w:t>
      </w:r>
      <w:r w:rsidR="00281FE4">
        <w:rPr>
          <w:rFonts w:ascii="Times New Roman" w:hAnsi="Times New Roman" w:cs="Times New Roman"/>
          <w:sz w:val="28"/>
          <w:szCs w:val="28"/>
          <w:lang w:val="en-US"/>
        </w:rPr>
        <w:t>.</w:t>
      </w:r>
    </w:p>
    <w:p w14:paraId="592FD8ED" w14:textId="77777777" w:rsidR="00EC4F43" w:rsidRPr="005D064D"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Каждое соединение тестировали в </w:t>
      </w:r>
      <w:r w:rsidRPr="005D064D">
        <w:rPr>
          <w:rStyle w:val="a9"/>
          <w:rFonts w:ascii="Times New Roman" w:hAnsi="Times New Roman" w:cs="Times New Roman"/>
          <w:b w:val="0"/>
          <w:sz w:val="28"/>
          <w:szCs w:val="28"/>
        </w:rPr>
        <w:t>трёх повторах</w:t>
      </w:r>
      <w:r w:rsidRPr="005D064D">
        <w:rPr>
          <w:rFonts w:ascii="Times New Roman" w:hAnsi="Times New Roman" w:cs="Times New Roman"/>
          <w:sz w:val="28"/>
          <w:szCs w:val="28"/>
        </w:rPr>
        <w:t xml:space="preserve">. Аликвоты растворов соединений добавляли в лунки до достижения </w:t>
      </w:r>
      <w:r w:rsidRPr="005D064D">
        <w:rPr>
          <w:rStyle w:val="a9"/>
          <w:rFonts w:ascii="Times New Roman" w:hAnsi="Times New Roman" w:cs="Times New Roman"/>
          <w:b w:val="0"/>
          <w:sz w:val="28"/>
          <w:szCs w:val="28"/>
        </w:rPr>
        <w:t>конечной концентрации 10 мкМ</w:t>
      </w:r>
      <w:r w:rsidRPr="005D064D">
        <w:rPr>
          <w:rFonts w:ascii="Times New Roman" w:hAnsi="Times New Roman" w:cs="Times New Roman"/>
          <w:sz w:val="28"/>
          <w:szCs w:val="28"/>
        </w:rPr>
        <w:t xml:space="preserve">. После </w:t>
      </w:r>
      <w:r w:rsidRPr="005D064D">
        <w:rPr>
          <w:rStyle w:val="a9"/>
          <w:rFonts w:ascii="Times New Roman" w:hAnsi="Times New Roman" w:cs="Times New Roman"/>
          <w:b w:val="0"/>
          <w:sz w:val="28"/>
          <w:szCs w:val="28"/>
        </w:rPr>
        <w:t>10-минутной инкубации</w:t>
      </w:r>
      <w:r w:rsidRPr="005D064D">
        <w:rPr>
          <w:rFonts w:ascii="Times New Roman" w:hAnsi="Times New Roman" w:cs="Times New Roman"/>
          <w:sz w:val="28"/>
          <w:szCs w:val="28"/>
        </w:rPr>
        <w:t xml:space="preserve">, сигнал BRET считывали на </w:t>
      </w:r>
      <w:r w:rsidRPr="005D064D">
        <w:rPr>
          <w:rStyle w:val="a9"/>
          <w:rFonts w:ascii="Times New Roman" w:hAnsi="Times New Roman" w:cs="Times New Roman"/>
          <w:b w:val="0"/>
          <w:sz w:val="28"/>
          <w:szCs w:val="28"/>
        </w:rPr>
        <w:t>люминесцентном планшетном ридере Mithras LB943</w:t>
      </w:r>
      <w:r w:rsidRPr="005D064D">
        <w:rPr>
          <w:rFonts w:ascii="Times New Roman" w:hAnsi="Times New Roman" w:cs="Times New Roman"/>
          <w:sz w:val="28"/>
          <w:szCs w:val="28"/>
        </w:rPr>
        <w:t xml:space="preserve"> с использованием фильтров:</w:t>
      </w:r>
    </w:p>
    <w:p w14:paraId="1BA1DFD4" w14:textId="1464CCAB" w:rsidR="00EC4F43" w:rsidRPr="005D064D" w:rsidRDefault="00EC4F43" w:rsidP="005D064D">
      <w:pPr>
        <w:numPr>
          <w:ilvl w:val="0"/>
          <w:numId w:val="16"/>
        </w:numPr>
        <w:tabs>
          <w:tab w:val="clear" w:pos="720"/>
          <w:tab w:val="left" w:pos="993"/>
        </w:tabs>
        <w:spacing w:after="0" w:line="240" w:lineRule="auto"/>
        <w:ind w:left="0" w:firstLine="709"/>
        <w:jc w:val="both"/>
        <w:rPr>
          <w:rFonts w:ascii="Times New Roman" w:hAnsi="Times New Roman" w:cs="Times New Roman"/>
          <w:sz w:val="28"/>
          <w:szCs w:val="28"/>
        </w:rPr>
      </w:pPr>
      <w:r w:rsidRPr="005D064D">
        <w:rPr>
          <w:rStyle w:val="a9"/>
          <w:rFonts w:ascii="Times New Roman" w:hAnsi="Times New Roman" w:cs="Times New Roman"/>
          <w:b w:val="0"/>
          <w:sz w:val="28"/>
          <w:szCs w:val="28"/>
        </w:rPr>
        <w:t>480 нм</w:t>
      </w:r>
      <w:r w:rsidRPr="005D064D">
        <w:rPr>
          <w:rFonts w:ascii="Times New Roman" w:hAnsi="Times New Roman" w:cs="Times New Roman"/>
          <w:sz w:val="28"/>
          <w:szCs w:val="28"/>
        </w:rPr>
        <w:t xml:space="preserve"> </w:t>
      </w:r>
      <w:r w:rsidR="005D064D">
        <w:rPr>
          <w:rFonts w:ascii="Times New Roman" w:hAnsi="Times New Roman" w:cs="Times New Roman"/>
          <w:sz w:val="28"/>
          <w:szCs w:val="28"/>
        </w:rPr>
        <w:t>‒</w:t>
      </w:r>
      <w:r w:rsidRPr="005D064D">
        <w:rPr>
          <w:rFonts w:ascii="Times New Roman" w:hAnsi="Times New Roman" w:cs="Times New Roman"/>
          <w:sz w:val="28"/>
          <w:szCs w:val="28"/>
        </w:rPr>
        <w:t xml:space="preserve"> излучение от коэлентеразина-H</w:t>
      </w:r>
      <w:r w:rsidR="005D064D">
        <w:rPr>
          <w:rFonts w:ascii="Times New Roman" w:hAnsi="Times New Roman" w:cs="Times New Roman"/>
          <w:sz w:val="28"/>
          <w:szCs w:val="28"/>
        </w:rPr>
        <w:t>;</w:t>
      </w:r>
    </w:p>
    <w:p w14:paraId="2C1498CA" w14:textId="7A0C88EB" w:rsidR="00EC4F43" w:rsidRPr="005D064D" w:rsidRDefault="00EC4F43" w:rsidP="005D064D">
      <w:pPr>
        <w:numPr>
          <w:ilvl w:val="0"/>
          <w:numId w:val="16"/>
        </w:numPr>
        <w:tabs>
          <w:tab w:val="clear" w:pos="720"/>
          <w:tab w:val="left" w:pos="993"/>
        </w:tabs>
        <w:spacing w:after="0" w:line="240" w:lineRule="auto"/>
        <w:ind w:left="0" w:firstLine="709"/>
        <w:jc w:val="both"/>
        <w:rPr>
          <w:rFonts w:ascii="Times New Roman" w:hAnsi="Times New Roman" w:cs="Times New Roman"/>
          <w:sz w:val="28"/>
          <w:szCs w:val="28"/>
        </w:rPr>
      </w:pPr>
      <w:r w:rsidRPr="005D064D">
        <w:rPr>
          <w:rStyle w:val="a9"/>
          <w:rFonts w:ascii="Times New Roman" w:hAnsi="Times New Roman" w:cs="Times New Roman"/>
          <w:b w:val="0"/>
          <w:sz w:val="28"/>
          <w:szCs w:val="28"/>
        </w:rPr>
        <w:t>530 нм</w:t>
      </w:r>
      <w:r w:rsidRPr="005D064D">
        <w:rPr>
          <w:rFonts w:ascii="Times New Roman" w:hAnsi="Times New Roman" w:cs="Times New Roman"/>
          <w:sz w:val="28"/>
          <w:szCs w:val="28"/>
        </w:rPr>
        <w:t xml:space="preserve"> </w:t>
      </w:r>
      <w:r w:rsidR="005D064D">
        <w:rPr>
          <w:rFonts w:ascii="Times New Roman" w:hAnsi="Times New Roman" w:cs="Times New Roman"/>
          <w:sz w:val="28"/>
          <w:szCs w:val="28"/>
        </w:rPr>
        <w:t>‒</w:t>
      </w:r>
      <w:r w:rsidRPr="005D064D">
        <w:rPr>
          <w:rFonts w:ascii="Times New Roman" w:hAnsi="Times New Roman" w:cs="Times New Roman"/>
          <w:sz w:val="28"/>
          <w:szCs w:val="28"/>
        </w:rPr>
        <w:t xml:space="preserve"> излучение от жёлтого флуоресцентного белка</w:t>
      </w:r>
      <w:r w:rsidR="005D064D">
        <w:rPr>
          <w:rFonts w:ascii="Times New Roman" w:hAnsi="Times New Roman" w:cs="Times New Roman"/>
          <w:sz w:val="28"/>
          <w:szCs w:val="28"/>
        </w:rPr>
        <w:t>.</w:t>
      </w:r>
    </w:p>
    <w:p w14:paraId="2D364FE1" w14:textId="77777777" w:rsidR="00EC4F43" w:rsidRPr="005D064D"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Сигнал BRET рассчитывали, как </w:t>
      </w:r>
      <w:r w:rsidRPr="005D064D">
        <w:rPr>
          <w:rStyle w:val="a9"/>
          <w:rFonts w:ascii="Times New Roman" w:hAnsi="Times New Roman" w:cs="Times New Roman"/>
          <w:b w:val="0"/>
          <w:sz w:val="28"/>
          <w:szCs w:val="28"/>
        </w:rPr>
        <w:t>отношение интенсивности свечения при 530 нм к 480 нм</w:t>
      </w:r>
      <w:r w:rsidRPr="005D064D">
        <w:rPr>
          <w:rFonts w:ascii="Times New Roman" w:hAnsi="Times New Roman" w:cs="Times New Roman"/>
          <w:sz w:val="28"/>
          <w:szCs w:val="28"/>
        </w:rPr>
        <w:t xml:space="preserve">. Соединения, дающие сигнал выше установленного порогового значения, считались </w:t>
      </w:r>
      <w:r w:rsidRPr="005D064D">
        <w:rPr>
          <w:rStyle w:val="a9"/>
          <w:rFonts w:ascii="Times New Roman" w:hAnsi="Times New Roman" w:cs="Times New Roman"/>
          <w:b w:val="0"/>
          <w:sz w:val="28"/>
          <w:szCs w:val="28"/>
        </w:rPr>
        <w:t>активными</w:t>
      </w:r>
      <w:r w:rsidRPr="005D064D">
        <w:rPr>
          <w:rFonts w:ascii="Times New Roman" w:hAnsi="Times New Roman" w:cs="Times New Roman"/>
          <w:sz w:val="28"/>
          <w:szCs w:val="28"/>
        </w:rPr>
        <w:t>.</w:t>
      </w:r>
    </w:p>
    <w:p w14:paraId="17A3440E" w14:textId="77777777" w:rsidR="00EC4F43" w:rsidRPr="005D064D"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В качестве </w:t>
      </w:r>
      <w:r w:rsidRPr="005D064D">
        <w:rPr>
          <w:rStyle w:val="a9"/>
          <w:rFonts w:ascii="Times New Roman" w:hAnsi="Times New Roman" w:cs="Times New Roman"/>
          <w:b w:val="0"/>
          <w:sz w:val="28"/>
          <w:szCs w:val="28"/>
        </w:rPr>
        <w:t>положительного контроля</w:t>
      </w:r>
      <w:r w:rsidRPr="005D064D">
        <w:rPr>
          <w:rFonts w:ascii="Times New Roman" w:hAnsi="Times New Roman" w:cs="Times New Roman"/>
          <w:sz w:val="28"/>
          <w:szCs w:val="28"/>
        </w:rPr>
        <w:t xml:space="preserve"> использовали </w:t>
      </w:r>
      <w:r w:rsidRPr="005D064D">
        <w:rPr>
          <w:rStyle w:val="a9"/>
          <w:rFonts w:ascii="Times New Roman" w:hAnsi="Times New Roman" w:cs="Times New Roman"/>
          <w:b w:val="0"/>
          <w:sz w:val="28"/>
          <w:szCs w:val="28"/>
        </w:rPr>
        <w:t>гидрохлорид тирамина</w:t>
      </w:r>
      <w:r w:rsidRPr="005D064D">
        <w:rPr>
          <w:rFonts w:ascii="Times New Roman" w:hAnsi="Times New Roman" w:cs="Times New Roman"/>
          <w:sz w:val="28"/>
          <w:szCs w:val="28"/>
        </w:rPr>
        <w:t xml:space="preserve"> в концентрации </w:t>
      </w:r>
      <w:r w:rsidRPr="005D064D">
        <w:rPr>
          <w:rStyle w:val="a9"/>
          <w:rFonts w:ascii="Times New Roman" w:hAnsi="Times New Roman" w:cs="Times New Roman"/>
          <w:b w:val="0"/>
          <w:sz w:val="28"/>
          <w:szCs w:val="28"/>
        </w:rPr>
        <w:t>1 мкМ</w:t>
      </w:r>
      <w:r w:rsidRPr="005D064D">
        <w:rPr>
          <w:rFonts w:ascii="Times New Roman" w:hAnsi="Times New Roman" w:cs="Times New Roman"/>
          <w:sz w:val="28"/>
          <w:szCs w:val="28"/>
        </w:rPr>
        <w:t xml:space="preserve">. Для подтверждения специфичности BRET-сигнала дополнительно проводился </w:t>
      </w:r>
      <w:r w:rsidRPr="005D064D">
        <w:rPr>
          <w:rStyle w:val="a9"/>
          <w:rFonts w:ascii="Times New Roman" w:hAnsi="Times New Roman" w:cs="Times New Roman"/>
          <w:b w:val="0"/>
          <w:sz w:val="28"/>
          <w:szCs w:val="28"/>
        </w:rPr>
        <w:t>параллельный скрининг</w:t>
      </w:r>
      <w:r w:rsidRPr="005D064D">
        <w:rPr>
          <w:rFonts w:ascii="Times New Roman" w:hAnsi="Times New Roman" w:cs="Times New Roman"/>
          <w:sz w:val="28"/>
          <w:szCs w:val="28"/>
        </w:rPr>
        <w:t xml:space="preserve"> на </w:t>
      </w:r>
      <w:r w:rsidRPr="005D064D">
        <w:rPr>
          <w:rStyle w:val="a9"/>
          <w:rFonts w:ascii="Times New Roman" w:hAnsi="Times New Roman" w:cs="Times New Roman"/>
          <w:b w:val="0"/>
          <w:sz w:val="28"/>
          <w:szCs w:val="28"/>
        </w:rPr>
        <w:t>псевдотрансфицированных клетках</w:t>
      </w:r>
      <w:r w:rsidRPr="005D064D">
        <w:rPr>
          <w:rFonts w:ascii="Times New Roman" w:hAnsi="Times New Roman" w:cs="Times New Roman"/>
          <w:sz w:val="28"/>
          <w:szCs w:val="28"/>
        </w:rPr>
        <w:t xml:space="preserve"> (без TAAR1-вектора).</w:t>
      </w:r>
    </w:p>
    <w:p w14:paraId="6D769457" w14:textId="65B51292" w:rsidR="00EC4F43" w:rsidRDefault="00EC4F43" w:rsidP="0047271E">
      <w:pPr>
        <w:spacing w:after="0" w:line="240" w:lineRule="auto"/>
        <w:ind w:firstLine="709"/>
        <w:jc w:val="both"/>
        <w:rPr>
          <w:rFonts w:ascii="Times New Roman" w:hAnsi="Times New Roman" w:cs="Times New Roman"/>
          <w:sz w:val="28"/>
          <w:szCs w:val="28"/>
        </w:rPr>
      </w:pPr>
      <w:r w:rsidRPr="005D064D">
        <w:rPr>
          <w:rFonts w:ascii="Times New Roman" w:hAnsi="Times New Roman" w:cs="Times New Roman"/>
          <w:sz w:val="28"/>
          <w:szCs w:val="28"/>
        </w:rPr>
        <w:t xml:space="preserve">Для активных соединений, показавших специфический ответ, строили </w:t>
      </w:r>
      <w:r w:rsidRPr="005D064D">
        <w:rPr>
          <w:rStyle w:val="a9"/>
          <w:rFonts w:ascii="Times New Roman" w:hAnsi="Times New Roman" w:cs="Times New Roman"/>
          <w:b w:val="0"/>
          <w:sz w:val="28"/>
          <w:szCs w:val="28"/>
        </w:rPr>
        <w:t>восьмиточечные дозозависимые кривые</w:t>
      </w:r>
      <w:r w:rsidRPr="005D064D">
        <w:rPr>
          <w:rFonts w:ascii="Times New Roman" w:hAnsi="Times New Roman" w:cs="Times New Roman"/>
          <w:sz w:val="28"/>
          <w:szCs w:val="28"/>
        </w:rPr>
        <w:t xml:space="preserve">, которые анализировали с помощью </w:t>
      </w:r>
      <w:r w:rsidRPr="005D064D">
        <w:rPr>
          <w:rStyle w:val="a9"/>
          <w:rFonts w:ascii="Times New Roman" w:hAnsi="Times New Roman" w:cs="Times New Roman"/>
          <w:b w:val="0"/>
          <w:sz w:val="28"/>
          <w:szCs w:val="28"/>
        </w:rPr>
        <w:t>нелинейной аппроксимации</w:t>
      </w:r>
      <w:r w:rsidRPr="005D064D">
        <w:rPr>
          <w:rFonts w:ascii="Times New Roman" w:hAnsi="Times New Roman" w:cs="Times New Roman"/>
          <w:sz w:val="28"/>
          <w:szCs w:val="28"/>
        </w:rPr>
        <w:t xml:space="preserve"> в программе </w:t>
      </w:r>
      <w:r w:rsidRPr="005D064D">
        <w:rPr>
          <w:rStyle w:val="a9"/>
          <w:rFonts w:ascii="Times New Roman" w:hAnsi="Times New Roman" w:cs="Times New Roman"/>
          <w:b w:val="0"/>
          <w:sz w:val="28"/>
          <w:szCs w:val="28"/>
        </w:rPr>
        <w:t>GraphPad Prism 7</w:t>
      </w:r>
      <w:r w:rsidRPr="005D064D">
        <w:rPr>
          <w:rFonts w:ascii="Times New Roman" w:hAnsi="Times New Roman" w:cs="Times New Roman"/>
          <w:sz w:val="28"/>
          <w:szCs w:val="28"/>
        </w:rPr>
        <w:t xml:space="preserve">. Представленные данные являются результатом </w:t>
      </w:r>
      <w:r w:rsidRPr="005D064D">
        <w:rPr>
          <w:rStyle w:val="a9"/>
          <w:rFonts w:ascii="Times New Roman" w:hAnsi="Times New Roman" w:cs="Times New Roman"/>
          <w:b w:val="0"/>
          <w:sz w:val="28"/>
          <w:szCs w:val="28"/>
        </w:rPr>
        <w:t>четырёх независимых экспериментов</w:t>
      </w:r>
      <w:r w:rsidR="00662F1F" w:rsidRPr="005D064D">
        <w:rPr>
          <w:rStyle w:val="a9"/>
          <w:rFonts w:ascii="Times New Roman" w:hAnsi="Times New Roman" w:cs="Times New Roman"/>
          <w:b w:val="0"/>
          <w:sz w:val="28"/>
          <w:szCs w:val="28"/>
        </w:rPr>
        <w:t xml:space="preserve"> (</w:t>
      </w:r>
      <w:r w:rsidR="005D064D" w:rsidRPr="005D064D">
        <w:rPr>
          <w:rStyle w:val="a9"/>
          <w:rFonts w:ascii="Times New Roman" w:hAnsi="Times New Roman" w:cs="Times New Roman"/>
          <w:b w:val="0"/>
          <w:sz w:val="28"/>
          <w:szCs w:val="28"/>
        </w:rPr>
        <w:t>таблица</w:t>
      </w:r>
      <w:r w:rsidR="005D064D">
        <w:rPr>
          <w:rStyle w:val="a9"/>
          <w:rFonts w:ascii="Times New Roman" w:hAnsi="Times New Roman" w:cs="Times New Roman"/>
          <w:b w:val="0"/>
          <w:sz w:val="28"/>
          <w:szCs w:val="28"/>
        </w:rPr>
        <w:t> </w:t>
      </w:r>
      <w:r w:rsidR="00662F1F">
        <w:rPr>
          <w:rStyle w:val="a9"/>
          <w:rFonts w:ascii="Times New Roman" w:hAnsi="Times New Roman" w:cs="Times New Roman"/>
          <w:b w:val="0"/>
          <w:sz w:val="28"/>
          <w:szCs w:val="28"/>
        </w:rPr>
        <w:t>5)</w:t>
      </w:r>
      <w:r w:rsidRPr="008F3097">
        <w:rPr>
          <w:rFonts w:ascii="Times New Roman" w:hAnsi="Times New Roman" w:cs="Times New Roman"/>
          <w:sz w:val="28"/>
          <w:szCs w:val="28"/>
        </w:rPr>
        <w:t>.</w:t>
      </w:r>
    </w:p>
    <w:p w14:paraId="2BFA68D6" w14:textId="77777777" w:rsidR="00E927F6" w:rsidRPr="008F3097" w:rsidRDefault="00E927F6" w:rsidP="0047271E">
      <w:pPr>
        <w:spacing w:after="0" w:line="240" w:lineRule="auto"/>
        <w:jc w:val="both"/>
        <w:rPr>
          <w:rFonts w:ascii="Times New Roman" w:hAnsi="Times New Roman" w:cs="Times New Roman"/>
          <w:sz w:val="28"/>
          <w:szCs w:val="28"/>
        </w:rPr>
      </w:pPr>
    </w:p>
    <w:p w14:paraId="1D909D4A" w14:textId="189D6A42" w:rsidR="00A67616" w:rsidRPr="005D064D" w:rsidRDefault="00662F1F" w:rsidP="0047271E">
      <w:pPr>
        <w:spacing w:after="0" w:line="240" w:lineRule="auto"/>
        <w:jc w:val="both"/>
        <w:rPr>
          <w:rStyle w:val="a9"/>
          <w:rFonts w:ascii="Times New Roman" w:hAnsi="Times New Roman" w:cs="Times New Roman"/>
          <w:b w:val="0"/>
          <w:sz w:val="28"/>
          <w:szCs w:val="28"/>
        </w:rPr>
      </w:pPr>
      <w:r w:rsidRPr="005D064D">
        <w:rPr>
          <w:rFonts w:ascii="Times New Roman" w:hAnsi="Times New Roman" w:cs="Times New Roman"/>
          <w:sz w:val="28"/>
          <w:szCs w:val="28"/>
          <w:lang w:val="kk-KZ"/>
        </w:rPr>
        <w:t>Таблица 5</w:t>
      </w:r>
      <w:r w:rsidR="008F3097" w:rsidRPr="005D064D">
        <w:rPr>
          <w:rFonts w:ascii="Times New Roman" w:hAnsi="Times New Roman" w:cs="Times New Roman"/>
          <w:sz w:val="28"/>
          <w:szCs w:val="28"/>
          <w:lang w:val="kk-KZ"/>
        </w:rPr>
        <w:t xml:space="preserve"> </w:t>
      </w:r>
      <w:r w:rsidR="005D064D">
        <w:rPr>
          <w:rFonts w:ascii="Times New Roman" w:hAnsi="Times New Roman" w:cs="Times New Roman"/>
          <w:sz w:val="28"/>
          <w:szCs w:val="28"/>
          <w:lang w:val="kk-KZ"/>
        </w:rPr>
        <w:t>‒</w:t>
      </w:r>
      <w:r w:rsidR="008F3097" w:rsidRPr="005D064D">
        <w:rPr>
          <w:rFonts w:ascii="Times New Roman" w:hAnsi="Times New Roman" w:cs="Times New Roman"/>
          <w:sz w:val="28"/>
          <w:szCs w:val="28"/>
          <w:lang w:val="kk-KZ"/>
        </w:rPr>
        <w:t xml:space="preserve"> </w:t>
      </w:r>
      <w:r w:rsidR="008F3097" w:rsidRPr="005D064D">
        <w:rPr>
          <w:rFonts w:ascii="Times New Roman" w:hAnsi="Times New Roman" w:cs="Times New Roman"/>
          <w:sz w:val="28"/>
          <w:szCs w:val="28"/>
        </w:rPr>
        <w:t xml:space="preserve">Биологическая активность синтезированных соединений по методу </w:t>
      </w:r>
      <w:r w:rsidR="008F3097" w:rsidRPr="005D064D">
        <w:rPr>
          <w:rStyle w:val="a9"/>
          <w:rFonts w:ascii="Times New Roman" w:hAnsi="Times New Roman" w:cs="Times New Roman"/>
          <w:b w:val="0"/>
          <w:sz w:val="28"/>
          <w:szCs w:val="28"/>
        </w:rPr>
        <w:t>in vitro скрининга</w:t>
      </w:r>
    </w:p>
    <w:p w14:paraId="47C60570" w14:textId="77777777" w:rsidR="008F3097" w:rsidRPr="005D064D" w:rsidRDefault="008F3097" w:rsidP="0047271E">
      <w:pPr>
        <w:spacing w:after="0" w:line="240" w:lineRule="auto"/>
        <w:jc w:val="both"/>
        <w:rPr>
          <w:rFonts w:ascii="Times New Roman" w:hAnsi="Times New Roman" w:cs="Times New Roman"/>
          <w:sz w:val="16"/>
          <w:szCs w:val="16"/>
          <w:lang w:val="kk-KZ"/>
        </w:rPr>
      </w:pPr>
    </w:p>
    <w:tbl>
      <w:tblPr>
        <w:tblStyle w:val="a8"/>
        <w:tblW w:w="0" w:type="auto"/>
        <w:jc w:val="center"/>
        <w:tblLook w:val="04A0" w:firstRow="1" w:lastRow="0" w:firstColumn="1" w:lastColumn="0" w:noHBand="0" w:noVBand="1"/>
      </w:tblPr>
      <w:tblGrid>
        <w:gridCol w:w="2408"/>
        <w:gridCol w:w="2408"/>
        <w:gridCol w:w="3049"/>
        <w:gridCol w:w="1763"/>
      </w:tblGrid>
      <w:tr w:rsidR="008F3097" w:rsidRPr="008F3097" w14:paraId="7F45B708" w14:textId="77777777" w:rsidTr="00F7152E">
        <w:trPr>
          <w:trHeight w:val="479"/>
          <w:jc w:val="center"/>
        </w:trPr>
        <w:tc>
          <w:tcPr>
            <w:tcW w:w="2419" w:type="dxa"/>
            <w:vAlign w:val="center"/>
          </w:tcPr>
          <w:p w14:paraId="1A4C8DCB" w14:textId="75094545" w:rsidR="008F3097" w:rsidRPr="008F3097" w:rsidRDefault="008F3097" w:rsidP="005D064D">
            <w:pPr>
              <w:jc w:val="center"/>
              <w:rPr>
                <w:rFonts w:ascii="Times New Roman" w:hAnsi="Times New Roman" w:cs="Times New Roman"/>
                <w:sz w:val="24"/>
                <w:szCs w:val="28"/>
              </w:rPr>
            </w:pPr>
            <w:r w:rsidRPr="008F3097">
              <w:rPr>
                <w:rFonts w:ascii="Times New Roman" w:hAnsi="Times New Roman" w:cs="Times New Roman"/>
                <w:sz w:val="24"/>
                <w:szCs w:val="28"/>
              </w:rPr>
              <w:t>Компонент</w:t>
            </w:r>
          </w:p>
        </w:tc>
        <w:tc>
          <w:tcPr>
            <w:tcW w:w="2420" w:type="dxa"/>
            <w:vAlign w:val="center"/>
          </w:tcPr>
          <w:p w14:paraId="05E85621" w14:textId="73BB9D08" w:rsidR="008F3097" w:rsidRPr="008F3097" w:rsidRDefault="008F3097" w:rsidP="005D064D">
            <w:pPr>
              <w:jc w:val="center"/>
              <w:rPr>
                <w:rFonts w:ascii="Times New Roman" w:hAnsi="Times New Roman" w:cs="Times New Roman"/>
                <w:sz w:val="24"/>
                <w:szCs w:val="28"/>
              </w:rPr>
            </w:pPr>
            <w:r w:rsidRPr="008F3097">
              <w:rPr>
                <w:rFonts w:ascii="Times New Roman" w:hAnsi="Times New Roman" w:cs="Times New Roman"/>
                <w:sz w:val="24"/>
                <w:szCs w:val="28"/>
              </w:rPr>
              <w:t>Структура</w:t>
            </w:r>
          </w:p>
        </w:tc>
        <w:tc>
          <w:tcPr>
            <w:tcW w:w="3066" w:type="dxa"/>
            <w:vAlign w:val="center"/>
          </w:tcPr>
          <w:p w14:paraId="3D3CD800" w14:textId="6CE7555F"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rPr>
              <w:t xml:space="preserve">Активность при </w:t>
            </w:r>
            <w:r w:rsidRPr="008F3097">
              <w:rPr>
                <w:rFonts w:ascii="Times New Roman" w:hAnsi="Times New Roman" w:cs="Times New Roman"/>
                <w:sz w:val="24"/>
                <w:szCs w:val="28"/>
                <w:lang w:val="en-US"/>
              </w:rPr>
              <w:t>10 µM, %</w:t>
            </w:r>
            <w:r w:rsidRPr="008F3097">
              <w:rPr>
                <w:rFonts w:ascii="Times New Roman" w:hAnsi="Times New Roman" w:cs="Times New Roman"/>
                <w:sz w:val="24"/>
                <w:szCs w:val="28"/>
                <w:vertAlign w:val="superscript"/>
                <w:lang w:val="en-US"/>
              </w:rPr>
              <w:t>a</w:t>
            </w:r>
          </w:p>
        </w:tc>
        <w:tc>
          <w:tcPr>
            <w:tcW w:w="1774" w:type="dxa"/>
            <w:vAlign w:val="center"/>
          </w:tcPr>
          <w:p w14:paraId="623751B0"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EC</w:t>
            </w:r>
            <w:r w:rsidRPr="008F3097">
              <w:rPr>
                <w:rFonts w:ascii="Times New Roman" w:hAnsi="Times New Roman" w:cs="Times New Roman"/>
                <w:sz w:val="24"/>
                <w:szCs w:val="28"/>
                <w:vertAlign w:val="subscript"/>
                <w:lang w:val="en-US"/>
              </w:rPr>
              <w:t>50</w:t>
            </w:r>
            <w:r w:rsidRPr="008F3097">
              <w:rPr>
                <w:rFonts w:ascii="Times New Roman" w:hAnsi="Times New Roman" w:cs="Times New Roman"/>
                <w:sz w:val="24"/>
                <w:szCs w:val="28"/>
                <w:lang w:val="en-US"/>
              </w:rPr>
              <w:t>, μM</w:t>
            </w:r>
          </w:p>
        </w:tc>
      </w:tr>
      <w:tr w:rsidR="008F3097" w:rsidRPr="008F3097" w14:paraId="1B9445E1" w14:textId="77777777" w:rsidTr="00F7152E">
        <w:trPr>
          <w:trHeight w:val="70"/>
          <w:jc w:val="center"/>
        </w:trPr>
        <w:tc>
          <w:tcPr>
            <w:tcW w:w="2419" w:type="dxa"/>
            <w:vAlign w:val="center"/>
          </w:tcPr>
          <w:p w14:paraId="308BB5E7" w14:textId="77777777" w:rsidR="008F3097" w:rsidRPr="008F3097" w:rsidRDefault="008F3097" w:rsidP="005D064D">
            <w:pPr>
              <w:jc w:val="center"/>
              <w:rPr>
                <w:rFonts w:ascii="Times New Roman" w:hAnsi="Times New Roman" w:cs="Times New Roman"/>
                <w:sz w:val="24"/>
                <w:szCs w:val="28"/>
              </w:rPr>
            </w:pPr>
            <w:r w:rsidRPr="005D064D">
              <w:rPr>
                <w:rFonts w:ascii="Times New Roman" w:hAnsi="Times New Roman" w:cs="Times New Roman"/>
                <w:bCs/>
                <w:i/>
                <w:sz w:val="24"/>
                <w:szCs w:val="28"/>
                <w:lang w:val="en-US"/>
              </w:rPr>
              <w:t>6b</w:t>
            </w:r>
            <w:r w:rsidRPr="008F3097">
              <w:rPr>
                <w:rFonts w:ascii="Times New Roman" w:hAnsi="Times New Roman" w:cs="Times New Roman"/>
                <w:sz w:val="24"/>
                <w:szCs w:val="28"/>
                <w:lang w:val="en-US"/>
              </w:rPr>
              <w:t>∙HCl</w:t>
            </w:r>
          </w:p>
        </w:tc>
        <w:tc>
          <w:tcPr>
            <w:tcW w:w="2420" w:type="dxa"/>
            <w:vAlign w:val="center"/>
          </w:tcPr>
          <w:p w14:paraId="7ACE2C77" w14:textId="38A3A250" w:rsidR="008F3097" w:rsidRPr="008F3097" w:rsidRDefault="005D064D"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rPr>
              <w:object w:dxaOrig="934" w:dyaOrig="1702" w14:anchorId="6AC16109">
                <v:shape id="_x0000_i1093" type="#_x0000_t75" style="width:36.75pt;height:59.25pt" o:ole="">
                  <v:imagedata r:id="rId190" o:title=""/>
                </v:shape>
                <o:OLEObject Type="Embed" ProgID="ChemDraw.Document.6.0" ShapeID="_x0000_i1093" DrawAspect="Content" ObjectID="_1831271584" r:id="rId191"/>
              </w:object>
            </w:r>
          </w:p>
        </w:tc>
        <w:tc>
          <w:tcPr>
            <w:tcW w:w="3066" w:type="dxa"/>
            <w:vAlign w:val="center"/>
          </w:tcPr>
          <w:p w14:paraId="528CD15B"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80.42</w:t>
            </w:r>
          </w:p>
        </w:tc>
        <w:tc>
          <w:tcPr>
            <w:tcW w:w="1774" w:type="dxa"/>
            <w:vAlign w:val="center"/>
          </w:tcPr>
          <w:p w14:paraId="7F488146"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1.3</w:t>
            </w:r>
          </w:p>
        </w:tc>
      </w:tr>
      <w:tr w:rsidR="008F3097" w:rsidRPr="008F3097" w14:paraId="4AFCFE81" w14:textId="77777777" w:rsidTr="00F7152E">
        <w:trPr>
          <w:jc w:val="center"/>
        </w:trPr>
        <w:tc>
          <w:tcPr>
            <w:tcW w:w="2419" w:type="dxa"/>
            <w:vAlign w:val="center"/>
          </w:tcPr>
          <w:p w14:paraId="22498E80" w14:textId="77777777" w:rsidR="008F3097" w:rsidRPr="008F3097" w:rsidRDefault="008F3097" w:rsidP="005D064D">
            <w:pPr>
              <w:jc w:val="center"/>
              <w:rPr>
                <w:rFonts w:ascii="Times New Roman" w:hAnsi="Times New Roman" w:cs="Times New Roman"/>
                <w:sz w:val="24"/>
                <w:szCs w:val="28"/>
                <w:lang w:val="en-US"/>
              </w:rPr>
            </w:pPr>
            <w:r w:rsidRPr="005D064D">
              <w:rPr>
                <w:rFonts w:ascii="Times New Roman" w:hAnsi="Times New Roman" w:cs="Times New Roman"/>
                <w:bCs/>
                <w:i/>
                <w:sz w:val="24"/>
                <w:szCs w:val="28"/>
                <w:lang w:val="en-US"/>
              </w:rPr>
              <w:t>6c</w:t>
            </w:r>
            <w:r w:rsidRPr="005D064D">
              <w:rPr>
                <w:rFonts w:ascii="Times New Roman" w:hAnsi="Times New Roman" w:cs="Times New Roman"/>
                <w:i/>
                <w:sz w:val="24"/>
                <w:szCs w:val="28"/>
                <w:lang w:val="en-US"/>
              </w:rPr>
              <w:t>∙</w:t>
            </w:r>
            <w:r w:rsidRPr="008F3097">
              <w:rPr>
                <w:rFonts w:ascii="Times New Roman" w:hAnsi="Times New Roman" w:cs="Times New Roman"/>
                <w:sz w:val="24"/>
                <w:szCs w:val="28"/>
                <w:lang w:val="en-US"/>
              </w:rPr>
              <w:t>HCl</w:t>
            </w:r>
          </w:p>
        </w:tc>
        <w:tc>
          <w:tcPr>
            <w:tcW w:w="2420" w:type="dxa"/>
            <w:vAlign w:val="center"/>
          </w:tcPr>
          <w:p w14:paraId="7AEC7C18" w14:textId="49BC8C31" w:rsidR="008F3097" w:rsidRPr="008F3097" w:rsidRDefault="005D064D"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rPr>
              <w:object w:dxaOrig="1039" w:dyaOrig="1683" w14:anchorId="17B476A1">
                <v:shape id="_x0000_i1094" type="#_x0000_t75" style="width:44.25pt;height:66.75pt" o:ole="">
                  <v:imagedata r:id="rId192" o:title=""/>
                </v:shape>
                <o:OLEObject Type="Embed" ProgID="ChemDraw.Document.6.0" ShapeID="_x0000_i1094" DrawAspect="Content" ObjectID="_1831271585" r:id="rId193"/>
              </w:object>
            </w:r>
          </w:p>
        </w:tc>
        <w:tc>
          <w:tcPr>
            <w:tcW w:w="3066" w:type="dxa"/>
            <w:vAlign w:val="center"/>
          </w:tcPr>
          <w:p w14:paraId="5D619C61"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73.05</w:t>
            </w:r>
          </w:p>
        </w:tc>
        <w:tc>
          <w:tcPr>
            <w:tcW w:w="1774" w:type="dxa"/>
            <w:vAlign w:val="center"/>
          </w:tcPr>
          <w:p w14:paraId="04B9123A"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1.06</w:t>
            </w:r>
          </w:p>
        </w:tc>
      </w:tr>
      <w:tr w:rsidR="008F3097" w:rsidRPr="008F3097" w14:paraId="74F147AF" w14:textId="77777777" w:rsidTr="00F7152E">
        <w:trPr>
          <w:jc w:val="center"/>
        </w:trPr>
        <w:tc>
          <w:tcPr>
            <w:tcW w:w="2419" w:type="dxa"/>
            <w:vAlign w:val="center"/>
          </w:tcPr>
          <w:p w14:paraId="66BC86FC" w14:textId="77777777" w:rsidR="008F3097" w:rsidRPr="008F3097" w:rsidRDefault="008F3097" w:rsidP="005D064D">
            <w:pPr>
              <w:jc w:val="center"/>
              <w:rPr>
                <w:rFonts w:ascii="Times New Roman" w:hAnsi="Times New Roman" w:cs="Times New Roman"/>
                <w:sz w:val="24"/>
                <w:szCs w:val="28"/>
                <w:lang w:val="en-US"/>
              </w:rPr>
            </w:pPr>
            <w:r w:rsidRPr="005D064D">
              <w:rPr>
                <w:rFonts w:ascii="Times New Roman" w:hAnsi="Times New Roman" w:cs="Times New Roman"/>
                <w:bCs/>
                <w:i/>
                <w:sz w:val="24"/>
                <w:szCs w:val="28"/>
                <w:lang w:val="en-US"/>
              </w:rPr>
              <w:t>6g</w:t>
            </w:r>
            <w:r w:rsidRPr="005D064D">
              <w:rPr>
                <w:rFonts w:ascii="Times New Roman" w:hAnsi="Times New Roman" w:cs="Times New Roman"/>
                <w:i/>
                <w:sz w:val="24"/>
                <w:szCs w:val="28"/>
                <w:lang w:val="en-US"/>
              </w:rPr>
              <w:t>∙</w:t>
            </w:r>
            <w:r w:rsidRPr="008F3097">
              <w:rPr>
                <w:rFonts w:ascii="Times New Roman" w:hAnsi="Times New Roman" w:cs="Times New Roman"/>
                <w:sz w:val="24"/>
                <w:szCs w:val="28"/>
                <w:lang w:val="en-US"/>
              </w:rPr>
              <w:t>HCl</w:t>
            </w:r>
          </w:p>
        </w:tc>
        <w:tc>
          <w:tcPr>
            <w:tcW w:w="2420" w:type="dxa"/>
            <w:vAlign w:val="center"/>
          </w:tcPr>
          <w:p w14:paraId="69934F81" w14:textId="7C6F2686" w:rsidR="008F3097" w:rsidRPr="008F3097" w:rsidRDefault="005D064D"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rPr>
              <w:object w:dxaOrig="1080" w:dyaOrig="2494" w14:anchorId="0137C899">
                <v:shape id="_x0000_i1095" type="#_x0000_t75" style="width:39.75pt;height:77.25pt" o:ole="">
                  <v:imagedata r:id="rId194" o:title=""/>
                </v:shape>
                <o:OLEObject Type="Embed" ProgID="ChemDraw.Document.6.0" ShapeID="_x0000_i1095" DrawAspect="Content" ObjectID="_1831271586" r:id="rId195"/>
              </w:object>
            </w:r>
          </w:p>
        </w:tc>
        <w:tc>
          <w:tcPr>
            <w:tcW w:w="3066" w:type="dxa"/>
            <w:vAlign w:val="center"/>
          </w:tcPr>
          <w:p w14:paraId="535DFF86"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8.71</w:t>
            </w:r>
          </w:p>
        </w:tc>
        <w:tc>
          <w:tcPr>
            <w:tcW w:w="1774" w:type="dxa"/>
            <w:vAlign w:val="center"/>
          </w:tcPr>
          <w:p w14:paraId="58209497"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0.6</w:t>
            </w:r>
          </w:p>
        </w:tc>
      </w:tr>
      <w:tr w:rsidR="008F3097" w:rsidRPr="008F3097" w14:paraId="1041B4FA" w14:textId="77777777" w:rsidTr="00F7152E">
        <w:trPr>
          <w:trHeight w:val="647"/>
          <w:jc w:val="center"/>
        </w:trPr>
        <w:tc>
          <w:tcPr>
            <w:tcW w:w="2419" w:type="dxa"/>
            <w:vAlign w:val="center"/>
          </w:tcPr>
          <w:p w14:paraId="6757F4D1" w14:textId="77777777" w:rsidR="008F3097" w:rsidRPr="008F3097" w:rsidRDefault="008F3097" w:rsidP="005D064D">
            <w:pPr>
              <w:jc w:val="center"/>
              <w:rPr>
                <w:rFonts w:ascii="Times New Roman" w:hAnsi="Times New Roman" w:cs="Times New Roman"/>
                <w:sz w:val="24"/>
                <w:szCs w:val="28"/>
                <w:lang w:val="en-US"/>
              </w:rPr>
            </w:pPr>
            <w:r w:rsidRPr="005D064D">
              <w:rPr>
                <w:rFonts w:ascii="Times New Roman" w:hAnsi="Times New Roman" w:cs="Times New Roman"/>
                <w:bCs/>
                <w:i/>
                <w:sz w:val="24"/>
                <w:szCs w:val="28"/>
                <w:lang w:val="en-US"/>
              </w:rPr>
              <w:t>6j</w:t>
            </w:r>
            <w:r w:rsidRPr="005D064D">
              <w:rPr>
                <w:rFonts w:ascii="Times New Roman" w:hAnsi="Times New Roman" w:cs="Times New Roman"/>
                <w:i/>
                <w:sz w:val="24"/>
                <w:szCs w:val="28"/>
                <w:lang w:val="en-US"/>
              </w:rPr>
              <w:t>∙</w:t>
            </w:r>
            <w:r w:rsidRPr="008F3097">
              <w:rPr>
                <w:rFonts w:ascii="Times New Roman" w:hAnsi="Times New Roman" w:cs="Times New Roman"/>
                <w:sz w:val="24"/>
                <w:szCs w:val="28"/>
                <w:lang w:val="en-US"/>
              </w:rPr>
              <w:t>HCl</w:t>
            </w:r>
          </w:p>
        </w:tc>
        <w:tc>
          <w:tcPr>
            <w:tcW w:w="2420" w:type="dxa"/>
            <w:vAlign w:val="center"/>
          </w:tcPr>
          <w:p w14:paraId="3457D3AA" w14:textId="7AB492E6" w:rsidR="008F3097" w:rsidRPr="008F3097" w:rsidRDefault="005D064D"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rPr>
              <w:object w:dxaOrig="1329" w:dyaOrig="1745" w14:anchorId="54173B58">
                <v:shape id="_x0000_i1096" type="#_x0000_t75" style="width:47.25pt;height:74.25pt" o:ole="">
                  <v:imagedata r:id="rId196" o:title=""/>
                </v:shape>
                <o:OLEObject Type="Embed" ProgID="ChemDraw.Document.6.0" ShapeID="_x0000_i1096" DrawAspect="Content" ObjectID="_1831271587" r:id="rId197"/>
              </w:object>
            </w:r>
          </w:p>
        </w:tc>
        <w:tc>
          <w:tcPr>
            <w:tcW w:w="3066" w:type="dxa"/>
            <w:vAlign w:val="center"/>
          </w:tcPr>
          <w:p w14:paraId="285FDD27"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58.85</w:t>
            </w:r>
          </w:p>
        </w:tc>
        <w:tc>
          <w:tcPr>
            <w:tcW w:w="1774" w:type="dxa"/>
            <w:vAlign w:val="center"/>
          </w:tcPr>
          <w:p w14:paraId="00B3E415" w14:textId="77777777" w:rsidR="008F3097" w:rsidRPr="008F3097" w:rsidRDefault="008F3097" w:rsidP="005D064D">
            <w:pPr>
              <w:jc w:val="center"/>
              <w:rPr>
                <w:rFonts w:ascii="Times New Roman" w:hAnsi="Times New Roman" w:cs="Times New Roman"/>
                <w:sz w:val="24"/>
                <w:szCs w:val="28"/>
                <w:lang w:val="en-US"/>
              </w:rPr>
            </w:pPr>
            <w:r w:rsidRPr="008F3097">
              <w:rPr>
                <w:rFonts w:ascii="Times New Roman" w:hAnsi="Times New Roman" w:cs="Times New Roman"/>
                <w:sz w:val="24"/>
                <w:szCs w:val="28"/>
                <w:lang w:val="en-US"/>
              </w:rPr>
              <w:t>1.37</w:t>
            </w:r>
          </w:p>
        </w:tc>
      </w:tr>
      <w:tr w:rsidR="005D064D" w:rsidRPr="008F3097" w14:paraId="773AAD67" w14:textId="77777777" w:rsidTr="00F7152E">
        <w:trPr>
          <w:trHeight w:val="647"/>
          <w:jc w:val="center"/>
        </w:trPr>
        <w:tc>
          <w:tcPr>
            <w:tcW w:w="9679" w:type="dxa"/>
            <w:gridSpan w:val="4"/>
            <w:vAlign w:val="center"/>
          </w:tcPr>
          <w:p w14:paraId="7A9668AD" w14:textId="3C9253C4" w:rsidR="005D064D" w:rsidRPr="005D064D" w:rsidRDefault="005D064D" w:rsidP="005D064D">
            <w:pPr>
              <w:ind w:firstLine="709"/>
              <w:jc w:val="both"/>
              <w:rPr>
                <w:rFonts w:ascii="Times New Roman" w:hAnsi="Times New Roman" w:cs="Times New Roman"/>
                <w:sz w:val="24"/>
                <w:szCs w:val="28"/>
              </w:rPr>
            </w:pPr>
            <w:r>
              <w:rPr>
                <w:rFonts w:ascii="Times New Roman" w:hAnsi="Times New Roman" w:cs="Times New Roman"/>
                <w:sz w:val="24"/>
                <w:szCs w:val="28"/>
                <w:lang w:val="kk-KZ"/>
              </w:rPr>
              <w:t xml:space="preserve">Примечание – </w:t>
            </w:r>
            <w:r w:rsidRPr="00361BA4">
              <w:rPr>
                <w:rFonts w:ascii="Times New Roman" w:hAnsi="Times New Roman" w:cs="Times New Roman"/>
                <w:sz w:val="24"/>
                <w:szCs w:val="28"/>
                <w:lang w:val="kk-KZ"/>
              </w:rPr>
              <w:t>а - сравнение с 1 мкМ гидрохлоридом тирамина (положительный контроль) при первичном скрининге</w:t>
            </w:r>
          </w:p>
        </w:tc>
      </w:tr>
    </w:tbl>
    <w:p w14:paraId="755D99E3" w14:textId="1911EEBC" w:rsidR="003F3C65" w:rsidRDefault="003F3C65" w:rsidP="0047271E">
      <w:pPr>
        <w:spacing w:after="0" w:line="240" w:lineRule="auto"/>
        <w:ind w:firstLine="709"/>
        <w:jc w:val="both"/>
        <w:rPr>
          <w:rFonts w:ascii="Times New Roman" w:hAnsi="Times New Roman" w:cs="Times New Roman"/>
          <w:b/>
          <w:sz w:val="28"/>
          <w:szCs w:val="28"/>
          <w:lang w:val="kk-KZ"/>
        </w:rPr>
      </w:pPr>
    </w:p>
    <w:p w14:paraId="60006F65" w14:textId="77777777" w:rsidR="00FB5FD2" w:rsidRDefault="00FB5FD2" w:rsidP="0047271E">
      <w:pPr>
        <w:spacing w:after="0" w:line="240" w:lineRule="auto"/>
        <w:ind w:firstLine="709"/>
        <w:jc w:val="both"/>
        <w:rPr>
          <w:rFonts w:ascii="Times New Roman" w:hAnsi="Times New Roman" w:cs="Times New Roman"/>
          <w:b/>
          <w:sz w:val="28"/>
          <w:szCs w:val="28"/>
          <w:lang w:val="kk-KZ"/>
        </w:rPr>
      </w:pPr>
    </w:p>
    <w:p w14:paraId="4ED808E9" w14:textId="5312052E" w:rsidR="009D0866" w:rsidRPr="00361BA4" w:rsidRDefault="00201CD1" w:rsidP="0047271E">
      <w:pPr>
        <w:spacing w:after="0" w:line="240" w:lineRule="auto"/>
        <w:ind w:firstLine="709"/>
        <w:jc w:val="both"/>
        <w:rPr>
          <w:rFonts w:ascii="Times New Roman" w:hAnsi="Times New Roman" w:cs="Times New Roman"/>
          <w:b/>
          <w:sz w:val="28"/>
          <w:szCs w:val="28"/>
          <w:lang w:val="kk-KZ"/>
        </w:rPr>
      </w:pPr>
      <w:r w:rsidRPr="008F3097">
        <w:rPr>
          <w:rFonts w:ascii="Times New Roman" w:hAnsi="Times New Roman" w:cs="Times New Roman"/>
          <w:b/>
          <w:sz w:val="28"/>
          <w:szCs w:val="28"/>
          <w:lang w:val="kk-KZ"/>
        </w:rPr>
        <w:t xml:space="preserve">2.3 </w:t>
      </w:r>
      <w:r w:rsidRPr="008F3097">
        <w:rPr>
          <w:rFonts w:ascii="Times New Roman" w:hAnsi="Times New Roman" w:cs="Times New Roman"/>
          <w:b/>
          <w:sz w:val="28"/>
          <w:szCs w:val="28"/>
        </w:rPr>
        <w:t>Многокомпонентная сборка тризамещённых имидазолов и их фотохимическая циклизация в конденсированные поли-гетероциклические каркасы</w:t>
      </w:r>
    </w:p>
    <w:p w14:paraId="1AD9B5B7" w14:textId="77777777" w:rsidR="005D064D" w:rsidRPr="005D064D" w:rsidRDefault="005D064D" w:rsidP="0047271E">
      <w:pPr>
        <w:spacing w:after="0" w:line="240" w:lineRule="auto"/>
        <w:ind w:firstLine="709"/>
        <w:jc w:val="both"/>
        <w:rPr>
          <w:rFonts w:ascii="Times New Roman" w:hAnsi="Times New Roman" w:cs="Times New Roman"/>
          <w:sz w:val="16"/>
          <w:szCs w:val="16"/>
          <w:lang w:val="kk-KZ"/>
        </w:rPr>
      </w:pPr>
    </w:p>
    <w:p w14:paraId="1FDA71C3" w14:textId="4CCB9024" w:rsidR="009D0866" w:rsidRPr="008F3097" w:rsidRDefault="009D0866"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rPr>
        <w:t xml:space="preserve">2.3.1 </w:t>
      </w:r>
      <w:r w:rsidRPr="008F3097">
        <w:rPr>
          <w:rFonts w:ascii="Times New Roman" w:hAnsi="Times New Roman" w:cs="Times New Roman"/>
          <w:sz w:val="28"/>
          <w:szCs w:val="28"/>
          <w:lang w:val="kk-KZ"/>
        </w:rPr>
        <w:t>Биоактивные молекулы из полизамещенных и конденс</w:t>
      </w:r>
      <w:r w:rsidR="001736D4" w:rsidRPr="008F3097">
        <w:rPr>
          <w:rFonts w:ascii="Times New Roman" w:hAnsi="Times New Roman" w:cs="Times New Roman"/>
          <w:sz w:val="28"/>
          <w:szCs w:val="28"/>
          <w:lang w:val="kk-KZ"/>
        </w:rPr>
        <w:t>ированных производных имидазола</w:t>
      </w:r>
    </w:p>
    <w:p w14:paraId="6A3E9E2C" w14:textId="511A55C5" w:rsidR="00F13B72" w:rsidRPr="008F3097" w:rsidRDefault="00F13B72"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Стоит отметить, что как полизамещенные, так и конденсированные производные имидазола широко представлены среди биоактивных молекул, одобренных лекарственных средств и натуральных продуктов </w:t>
      </w:r>
      <w:r w:rsidR="00B1276F" w:rsidRPr="008F3097">
        <w:rPr>
          <w:rFonts w:ascii="Times New Roman" w:hAnsi="Times New Roman" w:cs="Times New Roman"/>
          <w:sz w:val="28"/>
          <w:szCs w:val="28"/>
          <w:lang w:val="kk-KZ"/>
        </w:rPr>
        <w:t xml:space="preserve">(рисунок </w:t>
      </w:r>
      <w:r w:rsidR="009B1A83">
        <w:rPr>
          <w:rFonts w:ascii="Times New Roman" w:hAnsi="Times New Roman" w:cs="Times New Roman"/>
          <w:sz w:val="28"/>
          <w:szCs w:val="28"/>
          <w:lang w:val="kk-KZ"/>
        </w:rPr>
        <w:t>67</w:t>
      </w:r>
      <w:r w:rsidRPr="008F3097">
        <w:rPr>
          <w:rFonts w:ascii="Times New Roman" w:hAnsi="Times New Roman" w:cs="Times New Roman"/>
          <w:sz w:val="28"/>
          <w:szCs w:val="28"/>
          <w:lang w:val="kk-KZ"/>
        </w:rPr>
        <w:t>)</w:t>
      </w:r>
      <w:r w:rsidR="002249E3" w:rsidRPr="008F3097">
        <w:rPr>
          <w:rFonts w:ascii="Times New Roman" w:hAnsi="Times New Roman" w:cs="Times New Roman"/>
          <w:sz w:val="28"/>
          <w:szCs w:val="28"/>
        </w:rPr>
        <w:t xml:space="preserve"> [</w:t>
      </w:r>
      <w:r w:rsidR="000618B6">
        <w:rPr>
          <w:rFonts w:ascii="Times New Roman" w:hAnsi="Times New Roman" w:cs="Times New Roman"/>
          <w:sz w:val="28"/>
          <w:szCs w:val="28"/>
          <w:lang w:val="kk-KZ"/>
        </w:rPr>
        <w:t>1</w:t>
      </w:r>
      <w:r w:rsidR="00281FE4" w:rsidRPr="00281FE4">
        <w:rPr>
          <w:rFonts w:ascii="Times New Roman" w:hAnsi="Times New Roman" w:cs="Times New Roman"/>
          <w:sz w:val="28"/>
          <w:szCs w:val="28"/>
        </w:rPr>
        <w:t>7</w:t>
      </w:r>
      <w:r w:rsidR="00BF420B">
        <w:rPr>
          <w:rFonts w:ascii="Times New Roman" w:hAnsi="Times New Roman" w:cs="Times New Roman"/>
          <w:sz w:val="28"/>
          <w:szCs w:val="28"/>
        </w:rPr>
        <w:t>0</w:t>
      </w:r>
      <w:r w:rsidR="00281FE4" w:rsidRPr="00281FE4">
        <w:rPr>
          <w:rFonts w:ascii="Times New Roman" w:hAnsi="Times New Roman" w:cs="Times New Roman"/>
          <w:sz w:val="28"/>
          <w:szCs w:val="28"/>
        </w:rPr>
        <w:t>-1</w:t>
      </w:r>
      <w:r w:rsidR="00BF420B">
        <w:rPr>
          <w:rFonts w:ascii="Times New Roman" w:hAnsi="Times New Roman" w:cs="Times New Roman"/>
          <w:sz w:val="28"/>
          <w:szCs w:val="28"/>
        </w:rPr>
        <w:t>76</w:t>
      </w:r>
      <w:r w:rsidR="002249E3" w:rsidRPr="008F3097">
        <w:rPr>
          <w:rFonts w:ascii="Times New Roman" w:hAnsi="Times New Roman" w:cs="Times New Roman"/>
          <w:sz w:val="28"/>
          <w:szCs w:val="28"/>
        </w:rPr>
        <w:t>]</w:t>
      </w:r>
      <w:r w:rsidR="002249E3" w:rsidRPr="008F3097">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Например, метронидазол, 5-нитроимидазольный препарат, разработанный в 1959 году, остается препаратом выбора для лечения ряда анаэробных инфекций как паразитарного, так и бактериального происхождения</w:t>
      </w:r>
      <w:r w:rsidR="00281FE4">
        <w:rPr>
          <w:rFonts w:ascii="Times New Roman" w:hAnsi="Times New Roman" w:cs="Times New Roman"/>
          <w:sz w:val="28"/>
          <w:szCs w:val="28"/>
          <w:lang w:val="en-US"/>
        </w:rPr>
        <w:t> </w:t>
      </w:r>
      <w:r w:rsidR="002249E3" w:rsidRPr="008F3097">
        <w:rPr>
          <w:rFonts w:ascii="Times New Roman" w:hAnsi="Times New Roman" w:cs="Times New Roman"/>
          <w:sz w:val="28"/>
          <w:szCs w:val="28"/>
        </w:rPr>
        <w:t>[</w:t>
      </w:r>
      <w:r w:rsidR="000618B6">
        <w:rPr>
          <w:rFonts w:ascii="Times New Roman" w:hAnsi="Times New Roman" w:cs="Times New Roman"/>
          <w:sz w:val="28"/>
          <w:szCs w:val="28"/>
          <w:lang w:val="kk-KZ"/>
        </w:rPr>
        <w:t>1</w:t>
      </w:r>
      <w:r w:rsidR="00BF420B">
        <w:rPr>
          <w:rFonts w:ascii="Times New Roman" w:hAnsi="Times New Roman" w:cs="Times New Roman"/>
          <w:sz w:val="28"/>
          <w:szCs w:val="28"/>
        </w:rPr>
        <w:t>77</w:t>
      </w:r>
      <w:r w:rsidR="002249E3" w:rsidRPr="008F3097">
        <w:rPr>
          <w:rFonts w:ascii="Times New Roman" w:hAnsi="Times New Roman" w:cs="Times New Roman"/>
          <w:sz w:val="28"/>
          <w:szCs w:val="28"/>
        </w:rPr>
        <w:t>]</w:t>
      </w:r>
      <w:r w:rsidRPr="008F3097">
        <w:rPr>
          <w:rFonts w:ascii="Times New Roman" w:hAnsi="Times New Roman" w:cs="Times New Roman"/>
          <w:sz w:val="28"/>
          <w:szCs w:val="28"/>
          <w:lang w:val="kk-KZ"/>
        </w:rPr>
        <w:t>.</w:t>
      </w:r>
    </w:p>
    <w:p w14:paraId="7EDB59FB" w14:textId="77777777" w:rsidR="001736D4" w:rsidRPr="008F3097" w:rsidRDefault="001736D4" w:rsidP="0047271E">
      <w:pPr>
        <w:spacing w:after="0" w:line="240" w:lineRule="auto"/>
        <w:jc w:val="both"/>
        <w:rPr>
          <w:rFonts w:ascii="Times New Roman" w:hAnsi="Times New Roman" w:cs="Times New Roman"/>
          <w:sz w:val="28"/>
          <w:szCs w:val="28"/>
          <w:lang w:val="kk-KZ"/>
        </w:rPr>
      </w:pPr>
    </w:p>
    <w:p w14:paraId="30E78AE4" w14:textId="0262B882" w:rsidR="00F13B72" w:rsidRPr="008F3097" w:rsidRDefault="001736D4"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7452" w:dyaOrig="5885" w14:anchorId="400731B8">
          <v:shape id="_x0000_i1097" type="#_x0000_t75" style="width:254.25pt;height:198.75pt" o:ole="">
            <v:imagedata r:id="rId198" o:title=""/>
          </v:shape>
          <o:OLEObject Type="Embed" ProgID="ChemDraw.Document.6.0" ShapeID="_x0000_i1097" DrawAspect="Content" ObjectID="_1831271588" r:id="rId199"/>
        </w:object>
      </w:r>
    </w:p>
    <w:p w14:paraId="646A6AC0" w14:textId="77777777" w:rsidR="006527BF" w:rsidRPr="006527BF" w:rsidRDefault="006527BF" w:rsidP="0047271E">
      <w:pPr>
        <w:spacing w:after="0" w:line="240" w:lineRule="auto"/>
        <w:jc w:val="center"/>
        <w:rPr>
          <w:rFonts w:ascii="Times New Roman" w:hAnsi="Times New Roman" w:cs="Times New Roman"/>
          <w:sz w:val="16"/>
          <w:szCs w:val="16"/>
          <w:lang w:val="kk-KZ"/>
        </w:rPr>
      </w:pPr>
    </w:p>
    <w:p w14:paraId="673E3EF6" w14:textId="390240D6" w:rsidR="007F4A03" w:rsidRPr="00281FE4" w:rsidRDefault="00F13B72" w:rsidP="0047271E">
      <w:pPr>
        <w:spacing w:after="0" w:line="240" w:lineRule="auto"/>
        <w:jc w:val="center"/>
        <w:rPr>
          <w:rFonts w:ascii="Times New Roman" w:hAnsi="Times New Roman" w:cs="Times New Roman"/>
          <w:sz w:val="28"/>
          <w:szCs w:val="28"/>
        </w:rPr>
      </w:pPr>
      <w:r w:rsidRPr="006527BF">
        <w:rPr>
          <w:rFonts w:ascii="Times New Roman" w:hAnsi="Times New Roman" w:cs="Times New Roman"/>
          <w:sz w:val="28"/>
          <w:szCs w:val="28"/>
          <w:lang w:val="kk-KZ"/>
        </w:rPr>
        <w:t xml:space="preserve">Рисунок </w:t>
      </w:r>
      <w:r w:rsidR="009B1A83" w:rsidRPr="006527BF">
        <w:rPr>
          <w:rFonts w:ascii="Times New Roman" w:hAnsi="Times New Roman" w:cs="Times New Roman"/>
          <w:sz w:val="28"/>
          <w:szCs w:val="28"/>
          <w:lang w:val="kk-KZ"/>
        </w:rPr>
        <w:t>67</w:t>
      </w:r>
      <w:r w:rsidR="00922616" w:rsidRPr="006527BF">
        <w:rPr>
          <w:rFonts w:ascii="Times New Roman" w:hAnsi="Times New Roman" w:cs="Times New Roman"/>
          <w:sz w:val="28"/>
          <w:szCs w:val="28"/>
          <w:lang w:val="kk-KZ"/>
        </w:rPr>
        <w:t xml:space="preserve"> </w:t>
      </w:r>
      <w:r w:rsidR="006527BF">
        <w:rPr>
          <w:rFonts w:ascii="Times New Roman" w:hAnsi="Times New Roman" w:cs="Times New Roman"/>
          <w:sz w:val="28"/>
          <w:szCs w:val="28"/>
          <w:lang w:val="kk-KZ"/>
        </w:rPr>
        <w:t>‒</w:t>
      </w:r>
      <w:r w:rsidR="001736D4" w:rsidRPr="006527BF">
        <w:rPr>
          <w:rFonts w:ascii="Times New Roman" w:hAnsi="Times New Roman" w:cs="Times New Roman"/>
          <w:sz w:val="28"/>
          <w:szCs w:val="28"/>
          <w:lang w:val="kk-KZ"/>
        </w:rPr>
        <w:t xml:space="preserve"> </w:t>
      </w:r>
      <w:r w:rsidRPr="006527BF">
        <w:rPr>
          <w:rFonts w:ascii="Times New Roman" w:hAnsi="Times New Roman" w:cs="Times New Roman"/>
          <w:sz w:val="28"/>
          <w:szCs w:val="28"/>
          <w:lang w:val="kk-KZ"/>
        </w:rPr>
        <w:t>Избранные биологически активные и встречающиеся в природе молекулы, с</w:t>
      </w:r>
      <w:r w:rsidR="00281FE4">
        <w:rPr>
          <w:rFonts w:ascii="Times New Roman" w:hAnsi="Times New Roman" w:cs="Times New Roman"/>
          <w:sz w:val="28"/>
          <w:szCs w:val="28"/>
          <w:lang w:val="kk-KZ"/>
        </w:rPr>
        <w:t>одержащие имидазольный фрагмент</w:t>
      </w:r>
    </w:p>
    <w:p w14:paraId="0A4DC425" w14:textId="77777777" w:rsidR="006527BF" w:rsidRDefault="006527BF" w:rsidP="0047271E">
      <w:pPr>
        <w:spacing w:after="0" w:line="240" w:lineRule="auto"/>
        <w:jc w:val="both"/>
        <w:rPr>
          <w:rFonts w:ascii="Times New Roman" w:hAnsi="Times New Roman" w:cs="Times New Roman"/>
          <w:sz w:val="28"/>
          <w:szCs w:val="28"/>
          <w:lang w:val="kk-KZ"/>
        </w:rPr>
      </w:pPr>
    </w:p>
    <w:p w14:paraId="5ED5BE3E" w14:textId="4626519D" w:rsidR="00F13B72" w:rsidRPr="008F3097" w:rsidRDefault="001736D4" w:rsidP="006527BF">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Эпросартан является блокатором рецепторов ангиотензина II (БРА), используемым для лечения высокого кровяного давления</w:t>
      </w:r>
      <w:r w:rsidR="002249E3" w:rsidRPr="008F3097">
        <w:rPr>
          <w:rFonts w:ascii="Times New Roman" w:hAnsi="Times New Roman" w:cs="Times New Roman"/>
          <w:sz w:val="28"/>
          <w:szCs w:val="28"/>
          <w:lang w:val="kk-KZ"/>
        </w:rPr>
        <w:t>.</w:t>
      </w:r>
      <w:r w:rsidR="007B000D">
        <w:rPr>
          <w:rFonts w:ascii="Times New Roman" w:hAnsi="Times New Roman" w:cs="Times New Roman"/>
          <w:sz w:val="28"/>
          <w:szCs w:val="28"/>
          <w:lang w:val="kk-KZ"/>
        </w:rPr>
        <w:t xml:space="preserve"> </w:t>
      </w:r>
      <w:r w:rsidR="00F13B72" w:rsidRPr="008F3097">
        <w:rPr>
          <w:rFonts w:ascii="Times New Roman" w:hAnsi="Times New Roman" w:cs="Times New Roman"/>
          <w:sz w:val="28"/>
          <w:szCs w:val="28"/>
          <w:lang w:val="kk-KZ"/>
        </w:rPr>
        <w:t xml:space="preserve">Ряд нафтоимидазолов, примером которых является </w:t>
      </w:r>
      <w:r w:rsidR="007B000D">
        <w:rPr>
          <w:rFonts w:ascii="Times New Roman" w:hAnsi="Times New Roman" w:cs="Times New Roman"/>
          <w:sz w:val="28"/>
          <w:szCs w:val="28"/>
          <w:lang w:val="kk-KZ"/>
        </w:rPr>
        <w:t xml:space="preserve">полученное </w:t>
      </w:r>
      <w:r w:rsidR="00F13B72" w:rsidRPr="008F3097">
        <w:rPr>
          <w:rFonts w:ascii="Times New Roman" w:hAnsi="Times New Roman" w:cs="Times New Roman"/>
          <w:sz w:val="28"/>
          <w:szCs w:val="28"/>
          <w:lang w:val="kk-KZ"/>
        </w:rPr>
        <w:t xml:space="preserve">соединение </w:t>
      </w:r>
      <w:r w:rsidR="002249E3" w:rsidRPr="008F3097">
        <w:rPr>
          <w:rFonts w:ascii="Times New Roman" w:hAnsi="Times New Roman" w:cs="Times New Roman"/>
          <w:sz w:val="28"/>
          <w:szCs w:val="28"/>
        </w:rPr>
        <w:t>[</w:t>
      </w:r>
      <w:r w:rsidR="007B000D">
        <w:rPr>
          <w:rFonts w:ascii="Times New Roman" w:hAnsi="Times New Roman" w:cs="Times New Roman"/>
          <w:sz w:val="28"/>
          <w:szCs w:val="28"/>
          <w:lang w:val="kk-KZ"/>
        </w:rPr>
        <w:t>1</w:t>
      </w:r>
      <w:r w:rsidR="00BF420B">
        <w:rPr>
          <w:rFonts w:ascii="Times New Roman" w:hAnsi="Times New Roman" w:cs="Times New Roman"/>
          <w:sz w:val="28"/>
          <w:szCs w:val="28"/>
        </w:rPr>
        <w:t>78</w:t>
      </w:r>
      <w:r w:rsidR="002249E3" w:rsidRPr="008F3097">
        <w:rPr>
          <w:rFonts w:ascii="Times New Roman" w:hAnsi="Times New Roman" w:cs="Times New Roman"/>
          <w:sz w:val="28"/>
          <w:szCs w:val="28"/>
        </w:rPr>
        <w:t>]</w:t>
      </w:r>
      <w:r w:rsidR="00F13B72" w:rsidRPr="008F3097">
        <w:rPr>
          <w:rFonts w:ascii="Times New Roman" w:hAnsi="Times New Roman" w:cs="Times New Roman"/>
          <w:sz w:val="28"/>
          <w:szCs w:val="28"/>
          <w:lang w:val="kk-KZ"/>
        </w:rPr>
        <w:t>, как сообщается, обладает многообещающей активностью против Trypanosoma cr</w:t>
      </w:r>
      <w:r w:rsidR="002249E3" w:rsidRPr="008F3097">
        <w:rPr>
          <w:rFonts w:ascii="Times New Roman" w:hAnsi="Times New Roman" w:cs="Times New Roman"/>
          <w:sz w:val="28"/>
          <w:szCs w:val="28"/>
          <w:lang w:val="kk-KZ"/>
        </w:rPr>
        <w:t xml:space="preserve">uzi, возбудителя болезни Шагаса </w:t>
      </w:r>
      <w:r w:rsidR="002249E3" w:rsidRPr="008F3097">
        <w:rPr>
          <w:rFonts w:ascii="Times New Roman" w:hAnsi="Times New Roman" w:cs="Times New Roman"/>
          <w:sz w:val="28"/>
          <w:szCs w:val="28"/>
        </w:rPr>
        <w:t>[</w:t>
      </w:r>
      <w:r w:rsidR="007B000D">
        <w:rPr>
          <w:rFonts w:ascii="Times New Roman" w:hAnsi="Times New Roman" w:cs="Times New Roman"/>
          <w:sz w:val="28"/>
          <w:szCs w:val="28"/>
          <w:lang w:val="kk-KZ"/>
        </w:rPr>
        <w:t>1</w:t>
      </w:r>
      <w:r w:rsidR="00BF420B">
        <w:rPr>
          <w:rFonts w:ascii="Times New Roman" w:hAnsi="Times New Roman" w:cs="Times New Roman"/>
          <w:sz w:val="28"/>
          <w:szCs w:val="28"/>
          <w:lang w:val="kk-KZ"/>
        </w:rPr>
        <w:t>79</w:t>
      </w:r>
      <w:r w:rsidR="00281FE4" w:rsidRPr="00281FE4">
        <w:rPr>
          <w:rFonts w:ascii="Times New Roman" w:hAnsi="Times New Roman" w:cs="Times New Roman"/>
          <w:sz w:val="28"/>
          <w:szCs w:val="28"/>
        </w:rPr>
        <w:t>, 18</w:t>
      </w:r>
      <w:r w:rsidR="00BF420B">
        <w:rPr>
          <w:rFonts w:ascii="Times New Roman" w:hAnsi="Times New Roman" w:cs="Times New Roman"/>
          <w:sz w:val="28"/>
          <w:szCs w:val="28"/>
        </w:rPr>
        <w:t>0</w:t>
      </w:r>
      <w:r w:rsidR="002249E3" w:rsidRPr="008F3097">
        <w:rPr>
          <w:rFonts w:ascii="Times New Roman" w:hAnsi="Times New Roman" w:cs="Times New Roman"/>
          <w:sz w:val="28"/>
          <w:szCs w:val="28"/>
        </w:rPr>
        <w:t>]</w:t>
      </w:r>
      <w:r w:rsidR="002249E3" w:rsidRPr="008F3097">
        <w:rPr>
          <w:rFonts w:ascii="Times New Roman" w:hAnsi="Times New Roman" w:cs="Times New Roman"/>
          <w:sz w:val="28"/>
          <w:szCs w:val="28"/>
          <w:lang w:val="kk-KZ"/>
        </w:rPr>
        <w:t xml:space="preserve"> </w:t>
      </w:r>
      <w:r w:rsidR="00F13B72" w:rsidRPr="008F3097">
        <w:rPr>
          <w:rFonts w:ascii="Times New Roman" w:hAnsi="Times New Roman" w:cs="Times New Roman"/>
          <w:sz w:val="28"/>
          <w:szCs w:val="28"/>
          <w:lang w:val="kk-KZ"/>
        </w:rPr>
        <w:t>Морской алкалоид наамидин A, впервые выделенный из губки Красного моря. Leucetta chagosensis</w:t>
      </w:r>
      <w:r w:rsidR="00457D51" w:rsidRPr="008F3097">
        <w:rPr>
          <w:rFonts w:ascii="Times New Roman" w:hAnsi="Times New Roman" w:cs="Times New Roman"/>
          <w:sz w:val="28"/>
          <w:szCs w:val="28"/>
          <w:lang w:val="kk-KZ"/>
        </w:rPr>
        <w:t xml:space="preserve"> </w:t>
      </w:r>
      <w:r w:rsidR="00457D51" w:rsidRPr="008F3097">
        <w:rPr>
          <w:rFonts w:ascii="Times New Roman" w:hAnsi="Times New Roman" w:cs="Times New Roman"/>
          <w:sz w:val="28"/>
          <w:szCs w:val="28"/>
        </w:rPr>
        <w:t>[</w:t>
      </w:r>
      <w:r w:rsidR="007B000D">
        <w:rPr>
          <w:rFonts w:ascii="Times New Roman" w:hAnsi="Times New Roman" w:cs="Times New Roman"/>
          <w:sz w:val="28"/>
          <w:szCs w:val="28"/>
          <w:lang w:val="kk-KZ"/>
        </w:rPr>
        <w:t>1</w:t>
      </w:r>
      <w:r w:rsidR="00281FE4" w:rsidRPr="00281FE4">
        <w:rPr>
          <w:rFonts w:ascii="Times New Roman" w:hAnsi="Times New Roman" w:cs="Times New Roman"/>
          <w:sz w:val="28"/>
          <w:szCs w:val="28"/>
        </w:rPr>
        <w:t>8</w:t>
      </w:r>
      <w:r w:rsidR="00BF420B">
        <w:rPr>
          <w:rFonts w:ascii="Times New Roman" w:hAnsi="Times New Roman" w:cs="Times New Roman"/>
          <w:sz w:val="28"/>
          <w:szCs w:val="28"/>
        </w:rPr>
        <w:t>1</w:t>
      </w:r>
      <w:r w:rsidR="00457D51" w:rsidRPr="008F3097">
        <w:rPr>
          <w:rFonts w:ascii="Times New Roman" w:hAnsi="Times New Roman" w:cs="Times New Roman"/>
          <w:sz w:val="28"/>
          <w:szCs w:val="28"/>
        </w:rPr>
        <w:t>]</w:t>
      </w:r>
      <w:r w:rsidR="00F13B72" w:rsidRPr="008F3097">
        <w:rPr>
          <w:rFonts w:ascii="Times New Roman" w:hAnsi="Times New Roman" w:cs="Times New Roman"/>
          <w:sz w:val="28"/>
          <w:szCs w:val="28"/>
          <w:lang w:val="kk-KZ"/>
        </w:rPr>
        <w:t>, как было показано, способствует апоптозу, зависимому от каспазы, в опухолевых клетках</w:t>
      </w:r>
      <w:r w:rsidR="00281FE4" w:rsidRPr="00281FE4">
        <w:rPr>
          <w:rFonts w:ascii="Times New Roman" w:hAnsi="Times New Roman" w:cs="Times New Roman"/>
          <w:sz w:val="28"/>
          <w:szCs w:val="28"/>
        </w:rPr>
        <w:t xml:space="preserve"> </w:t>
      </w:r>
      <w:r w:rsidR="00457D51" w:rsidRPr="008F3097">
        <w:rPr>
          <w:rFonts w:ascii="Times New Roman" w:hAnsi="Times New Roman" w:cs="Times New Roman"/>
          <w:sz w:val="28"/>
          <w:szCs w:val="28"/>
        </w:rPr>
        <w:t>[</w:t>
      </w:r>
      <w:r w:rsidR="007B000D">
        <w:rPr>
          <w:rFonts w:ascii="Times New Roman" w:hAnsi="Times New Roman" w:cs="Times New Roman"/>
          <w:sz w:val="28"/>
          <w:szCs w:val="28"/>
          <w:lang w:val="kk-KZ"/>
        </w:rPr>
        <w:t>1</w:t>
      </w:r>
      <w:r w:rsidR="00281FE4" w:rsidRPr="00281FE4">
        <w:rPr>
          <w:rFonts w:ascii="Times New Roman" w:hAnsi="Times New Roman" w:cs="Times New Roman"/>
          <w:sz w:val="28"/>
          <w:szCs w:val="28"/>
        </w:rPr>
        <w:t>8</w:t>
      </w:r>
      <w:r w:rsidR="00BF420B">
        <w:rPr>
          <w:rFonts w:ascii="Times New Roman" w:hAnsi="Times New Roman" w:cs="Times New Roman"/>
          <w:sz w:val="28"/>
          <w:szCs w:val="28"/>
        </w:rPr>
        <w:t>2</w:t>
      </w:r>
      <w:r w:rsidR="00457D51" w:rsidRPr="008F3097">
        <w:rPr>
          <w:rFonts w:ascii="Times New Roman" w:hAnsi="Times New Roman" w:cs="Times New Roman"/>
          <w:sz w:val="28"/>
          <w:szCs w:val="28"/>
        </w:rPr>
        <w:t>]</w:t>
      </w:r>
      <w:r w:rsidR="00F13B72" w:rsidRPr="008F3097">
        <w:rPr>
          <w:rFonts w:ascii="Times New Roman" w:hAnsi="Times New Roman" w:cs="Times New Roman"/>
          <w:sz w:val="28"/>
          <w:szCs w:val="28"/>
          <w:lang w:val="kk-KZ"/>
        </w:rPr>
        <w:t>.</w:t>
      </w:r>
      <w:r w:rsidR="00457D51" w:rsidRPr="008F3097">
        <w:rPr>
          <w:rFonts w:ascii="Times New Roman" w:hAnsi="Times New Roman" w:cs="Times New Roman"/>
          <w:sz w:val="28"/>
          <w:szCs w:val="28"/>
        </w:rPr>
        <w:t xml:space="preserve"> </w:t>
      </w:r>
      <w:r w:rsidR="00F13B72" w:rsidRPr="008F3097">
        <w:rPr>
          <w:rFonts w:ascii="Times New Roman" w:hAnsi="Times New Roman" w:cs="Times New Roman"/>
          <w:sz w:val="28"/>
          <w:szCs w:val="28"/>
          <w:lang w:val="kk-KZ"/>
        </w:rPr>
        <w:t>Кеа</w:t>
      </w:r>
      <w:r w:rsidR="00ED4ADE">
        <w:rPr>
          <w:rFonts w:ascii="Times New Roman" w:hAnsi="Times New Roman" w:cs="Times New Roman"/>
          <w:sz w:val="28"/>
          <w:szCs w:val="28"/>
          <w:lang w:val="kk-KZ"/>
        </w:rPr>
        <w:t>линин A является другим членом семейства</w:t>
      </w:r>
      <w:r w:rsidR="00F13B72" w:rsidRPr="008F3097">
        <w:rPr>
          <w:rFonts w:ascii="Times New Roman" w:hAnsi="Times New Roman" w:cs="Times New Roman"/>
          <w:sz w:val="28"/>
          <w:szCs w:val="28"/>
          <w:lang w:val="kk-KZ"/>
        </w:rPr>
        <w:t xml:space="preserve"> алкалоидов Leucetta</w:t>
      </w:r>
      <w:r w:rsidR="00457D51" w:rsidRPr="008F3097">
        <w:rPr>
          <w:rFonts w:ascii="Times New Roman" w:hAnsi="Times New Roman" w:cs="Times New Roman"/>
          <w:sz w:val="28"/>
          <w:szCs w:val="28"/>
          <w:lang w:val="kk-KZ"/>
        </w:rPr>
        <w:t xml:space="preserve"> </w:t>
      </w:r>
      <w:r w:rsidR="00457D51" w:rsidRPr="008F3097">
        <w:rPr>
          <w:rFonts w:ascii="Times New Roman" w:hAnsi="Times New Roman" w:cs="Times New Roman"/>
          <w:sz w:val="28"/>
          <w:szCs w:val="28"/>
        </w:rPr>
        <w:t>[</w:t>
      </w:r>
      <w:r w:rsidR="007B000D">
        <w:rPr>
          <w:rFonts w:ascii="Times New Roman" w:hAnsi="Times New Roman" w:cs="Times New Roman"/>
          <w:sz w:val="28"/>
          <w:szCs w:val="28"/>
          <w:lang w:val="kk-KZ"/>
        </w:rPr>
        <w:t>1</w:t>
      </w:r>
      <w:r w:rsidR="00281FE4" w:rsidRPr="00281FE4">
        <w:rPr>
          <w:rFonts w:ascii="Times New Roman" w:hAnsi="Times New Roman" w:cs="Times New Roman"/>
          <w:sz w:val="28"/>
          <w:szCs w:val="28"/>
        </w:rPr>
        <w:t>0</w:t>
      </w:r>
      <w:r w:rsidR="00BF420B">
        <w:rPr>
          <w:rFonts w:ascii="Times New Roman" w:hAnsi="Times New Roman" w:cs="Times New Roman"/>
          <w:sz w:val="28"/>
          <w:szCs w:val="28"/>
        </w:rPr>
        <w:t>0</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817-821</w:t>
      </w:r>
      <w:r w:rsidR="00457D51" w:rsidRPr="008F3097">
        <w:rPr>
          <w:rFonts w:ascii="Times New Roman" w:hAnsi="Times New Roman" w:cs="Times New Roman"/>
          <w:sz w:val="28"/>
          <w:szCs w:val="28"/>
        </w:rPr>
        <w:t>]</w:t>
      </w:r>
      <w:r w:rsidR="00F13B72" w:rsidRPr="008F3097">
        <w:rPr>
          <w:rFonts w:ascii="Times New Roman" w:hAnsi="Times New Roman" w:cs="Times New Roman"/>
          <w:sz w:val="28"/>
          <w:szCs w:val="28"/>
          <w:lang w:val="kk-KZ"/>
        </w:rPr>
        <w:t>, содержащее конденсированную структуру нафтимидазола, послужило целью для ряда попыток полного синтеза, вдохновив разработку новых синтетических инструментов</w:t>
      </w:r>
      <w:r w:rsidR="00457D51" w:rsidRPr="008F3097">
        <w:rPr>
          <w:rFonts w:ascii="Times New Roman" w:hAnsi="Times New Roman" w:cs="Times New Roman"/>
          <w:sz w:val="28"/>
          <w:szCs w:val="28"/>
          <w:lang w:val="kk-KZ"/>
        </w:rPr>
        <w:t xml:space="preserve"> </w:t>
      </w:r>
      <w:r w:rsidR="00457D51" w:rsidRPr="008F3097">
        <w:rPr>
          <w:rFonts w:ascii="Times New Roman" w:hAnsi="Times New Roman" w:cs="Times New Roman"/>
          <w:sz w:val="28"/>
          <w:szCs w:val="28"/>
        </w:rPr>
        <w:t>[</w:t>
      </w:r>
      <w:r w:rsidR="00281FE4" w:rsidRPr="00281FE4">
        <w:rPr>
          <w:rFonts w:ascii="Times New Roman" w:hAnsi="Times New Roman" w:cs="Times New Roman"/>
          <w:sz w:val="28"/>
          <w:szCs w:val="28"/>
        </w:rPr>
        <w:t>10</w:t>
      </w:r>
      <w:r w:rsidR="00BF420B">
        <w:rPr>
          <w:rFonts w:ascii="Times New Roman" w:hAnsi="Times New Roman" w:cs="Times New Roman"/>
          <w:sz w:val="28"/>
          <w:szCs w:val="28"/>
        </w:rPr>
        <w:t>1</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43-78</w:t>
      </w:r>
      <w:r w:rsidR="00457D51" w:rsidRPr="008F3097">
        <w:rPr>
          <w:rFonts w:ascii="Times New Roman" w:hAnsi="Times New Roman" w:cs="Times New Roman"/>
          <w:sz w:val="28"/>
          <w:szCs w:val="28"/>
        </w:rPr>
        <w:t>]</w:t>
      </w:r>
      <w:r w:rsidR="00F13B72" w:rsidRPr="008F3097">
        <w:rPr>
          <w:rFonts w:ascii="Times New Roman" w:hAnsi="Times New Roman" w:cs="Times New Roman"/>
          <w:sz w:val="28"/>
          <w:szCs w:val="28"/>
          <w:lang w:val="kk-KZ"/>
        </w:rPr>
        <w:t>.</w:t>
      </w:r>
      <w:r w:rsidR="00457D51" w:rsidRPr="008F3097">
        <w:rPr>
          <w:rFonts w:ascii="Times New Roman" w:hAnsi="Times New Roman" w:cs="Times New Roman"/>
          <w:sz w:val="28"/>
          <w:szCs w:val="28"/>
        </w:rPr>
        <w:t xml:space="preserve"> </w:t>
      </w:r>
      <w:r w:rsidR="00F13B72" w:rsidRPr="008F3097">
        <w:rPr>
          <w:rFonts w:ascii="Times New Roman" w:hAnsi="Times New Roman" w:cs="Times New Roman"/>
          <w:sz w:val="28"/>
          <w:szCs w:val="28"/>
          <w:lang w:val="kk-KZ"/>
        </w:rPr>
        <w:t>Учитывая полезные особенности вышеуказанных продуктов, можно сделать вывод, что открытие новых методологий для синтеза различных производных имидазола, как описано в настоящем исследовании, весьма обосновано.</w:t>
      </w:r>
    </w:p>
    <w:p w14:paraId="3EA4939F" w14:textId="15ED909D" w:rsidR="00651D74" w:rsidRDefault="00710781" w:rsidP="006527BF">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В 2014 году Пешков, Горобец и его коллеги сообщили о комплексном исследовании многокомпонентной конденсации 2-аминоазинов </w:t>
      </w:r>
      <w:r w:rsidR="00314913" w:rsidRPr="008F3097">
        <w:rPr>
          <w:rFonts w:ascii="Times New Roman" w:hAnsi="Times New Roman" w:cs="Times New Roman"/>
          <w:sz w:val="28"/>
          <w:szCs w:val="28"/>
        </w:rPr>
        <w:t>(</w:t>
      </w:r>
      <w:r w:rsidR="00314913" w:rsidRPr="008F3097">
        <w:rPr>
          <w:rFonts w:ascii="Times New Roman" w:hAnsi="Times New Roman" w:cs="Times New Roman"/>
          <w:sz w:val="28"/>
          <w:szCs w:val="28"/>
          <w:lang w:val="kk-KZ"/>
        </w:rPr>
        <w:t>7</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2-оксоальдегидов (5) и циклических 1,3-дикарбонильных соединений 8 с помощью микровол</w:t>
      </w:r>
      <w:r w:rsidR="00ED4ADE">
        <w:rPr>
          <w:rFonts w:ascii="Times New Roman" w:hAnsi="Times New Roman" w:cs="Times New Roman"/>
          <w:sz w:val="28"/>
          <w:szCs w:val="28"/>
          <w:lang w:val="kk-KZ"/>
        </w:rPr>
        <w:t>нового излучения, обеспечивающую</w:t>
      </w:r>
      <w:r w:rsidRPr="008F3097">
        <w:rPr>
          <w:rFonts w:ascii="Times New Roman" w:hAnsi="Times New Roman" w:cs="Times New Roman"/>
          <w:sz w:val="28"/>
          <w:szCs w:val="28"/>
          <w:lang w:val="kk-KZ"/>
        </w:rPr>
        <w:t xml:space="preserve"> общий доступ к производным имидазо[1,2-a]азина (9) и (10) (</w:t>
      </w:r>
      <w:r w:rsidR="009B1A83">
        <w:rPr>
          <w:rFonts w:ascii="Times New Roman" w:hAnsi="Times New Roman" w:cs="Times New Roman"/>
          <w:sz w:val="28"/>
          <w:szCs w:val="28"/>
          <w:lang w:val="kk-KZ"/>
        </w:rPr>
        <w:t>рисунок 68</w:t>
      </w:r>
      <w:r w:rsidR="007B000D">
        <w:rPr>
          <w:rFonts w:ascii="Times New Roman" w:hAnsi="Times New Roman" w:cs="Times New Roman"/>
          <w:sz w:val="28"/>
          <w:szCs w:val="28"/>
          <w:lang w:val="kk-KZ"/>
        </w:rPr>
        <w:t>a, условия A-C) [1</w:t>
      </w:r>
      <w:r w:rsidR="00CC219A">
        <w:rPr>
          <w:rFonts w:ascii="Times New Roman" w:hAnsi="Times New Roman" w:cs="Times New Roman"/>
          <w:sz w:val="28"/>
          <w:szCs w:val="28"/>
        </w:rPr>
        <w:t>83</w:t>
      </w:r>
      <w:r w:rsidR="00281FE4" w:rsidRPr="00281FE4">
        <w:rPr>
          <w:rFonts w:ascii="Times New Roman" w:hAnsi="Times New Roman" w:cs="Times New Roman"/>
          <w:sz w:val="28"/>
          <w:szCs w:val="28"/>
        </w:rPr>
        <w:t>-1</w:t>
      </w:r>
      <w:r w:rsidR="00CC219A">
        <w:rPr>
          <w:rFonts w:ascii="Times New Roman" w:hAnsi="Times New Roman" w:cs="Times New Roman"/>
          <w:sz w:val="28"/>
          <w:szCs w:val="28"/>
        </w:rPr>
        <w:t>85</w:t>
      </w:r>
      <w:r w:rsidRPr="008F3097">
        <w:rPr>
          <w:rFonts w:ascii="Times New Roman" w:hAnsi="Times New Roman" w:cs="Times New Roman"/>
          <w:sz w:val="28"/>
          <w:szCs w:val="28"/>
          <w:lang w:val="kk-KZ"/>
        </w:rPr>
        <w:t>]. В 2019 году Митянов, Краюшкин и соавторы развили вышеуказанные достижения дальше, используя имидазо[1,2-a]пиридины (16), полученные в соответствии с модифицированным традиционным протоколом нагрева (условия D), в процессе фотохимической циклизации, дающем полигетероароматические каркасы (11) (</w:t>
      </w:r>
      <w:r w:rsidR="009B1A83">
        <w:rPr>
          <w:rFonts w:ascii="Times New Roman" w:hAnsi="Times New Roman" w:cs="Times New Roman"/>
          <w:sz w:val="28"/>
          <w:szCs w:val="28"/>
          <w:lang w:val="kk-KZ"/>
        </w:rPr>
        <w:t>рисунок 68</w:t>
      </w:r>
      <w:r w:rsidR="007B000D">
        <w:rPr>
          <w:rFonts w:ascii="Times New Roman" w:hAnsi="Times New Roman" w:cs="Times New Roman"/>
          <w:sz w:val="28"/>
          <w:szCs w:val="28"/>
          <w:lang w:val="kk-KZ"/>
        </w:rPr>
        <w:t>) [1</w:t>
      </w:r>
      <w:r w:rsidR="00CC219A">
        <w:rPr>
          <w:rFonts w:ascii="Times New Roman" w:hAnsi="Times New Roman" w:cs="Times New Roman"/>
          <w:sz w:val="28"/>
          <w:szCs w:val="28"/>
        </w:rPr>
        <w:t>86</w:t>
      </w:r>
      <w:r w:rsidR="00281FE4" w:rsidRPr="00281FE4">
        <w:rPr>
          <w:rFonts w:ascii="Times New Roman" w:hAnsi="Times New Roman" w:cs="Times New Roman"/>
          <w:sz w:val="28"/>
          <w:szCs w:val="28"/>
        </w:rPr>
        <w:t>-19</w:t>
      </w:r>
      <w:r w:rsidR="00CC219A">
        <w:rPr>
          <w:rFonts w:ascii="Times New Roman" w:hAnsi="Times New Roman" w:cs="Times New Roman"/>
          <w:sz w:val="28"/>
          <w:szCs w:val="28"/>
        </w:rPr>
        <w:t>0</w:t>
      </w:r>
      <w:r w:rsidRPr="008F3097">
        <w:rPr>
          <w:rFonts w:ascii="Times New Roman" w:hAnsi="Times New Roman" w:cs="Times New Roman"/>
          <w:sz w:val="28"/>
          <w:szCs w:val="28"/>
          <w:lang w:val="kk-KZ"/>
        </w:rPr>
        <w:t>].</w:t>
      </w:r>
    </w:p>
    <w:p w14:paraId="104C6B03" w14:textId="77777777" w:rsidR="006527BF" w:rsidRPr="008F3097" w:rsidRDefault="006527BF" w:rsidP="006527BF">
      <w:pPr>
        <w:spacing w:after="0" w:line="240" w:lineRule="auto"/>
        <w:ind w:firstLine="709"/>
        <w:jc w:val="both"/>
        <w:rPr>
          <w:rFonts w:ascii="Times New Roman" w:hAnsi="Times New Roman" w:cs="Times New Roman"/>
          <w:sz w:val="28"/>
          <w:szCs w:val="28"/>
          <w:lang w:val="kk-KZ"/>
        </w:rPr>
      </w:pPr>
    </w:p>
    <w:p w14:paraId="0ED10BC1" w14:textId="77777777" w:rsidR="00651D74" w:rsidRPr="008F3097" w:rsidRDefault="00651D74" w:rsidP="0047271E">
      <w:pPr>
        <w:spacing w:after="0" w:line="240" w:lineRule="auto"/>
        <w:jc w:val="both"/>
        <w:rPr>
          <w:rFonts w:ascii="Times New Roman" w:hAnsi="Times New Roman" w:cs="Times New Roman"/>
          <w:sz w:val="28"/>
          <w:szCs w:val="28"/>
        </w:rPr>
      </w:pPr>
      <w:r w:rsidRPr="008F3097">
        <w:rPr>
          <w:rFonts w:ascii="Times New Roman" w:hAnsi="Times New Roman" w:cs="Times New Roman"/>
          <w:sz w:val="28"/>
          <w:szCs w:val="28"/>
        </w:rPr>
        <w:object w:dxaOrig="12992" w:dyaOrig="3407" w14:anchorId="7359184B">
          <v:shape id="_x0000_i1098" type="#_x0000_t75" style="width:481.5pt;height:126.75pt" o:ole="">
            <v:imagedata r:id="rId200" o:title=""/>
          </v:shape>
          <o:OLEObject Type="Embed" ProgID="ChemDraw.Document.6.0" ShapeID="_x0000_i1098" DrawAspect="Content" ObjectID="_1831271589" r:id="rId201"/>
        </w:object>
      </w:r>
      <w:r w:rsidR="00710781" w:rsidRPr="008F3097">
        <w:rPr>
          <w:rFonts w:ascii="Times New Roman" w:hAnsi="Times New Roman" w:cs="Times New Roman"/>
          <w:sz w:val="28"/>
          <w:szCs w:val="28"/>
        </w:rPr>
        <w:t xml:space="preserve"> </w:t>
      </w:r>
    </w:p>
    <w:p w14:paraId="5EB20E55" w14:textId="77777777" w:rsidR="006527BF" w:rsidRPr="006527BF" w:rsidRDefault="006527BF" w:rsidP="0047271E">
      <w:pPr>
        <w:spacing w:after="0" w:line="240" w:lineRule="auto"/>
        <w:jc w:val="center"/>
        <w:rPr>
          <w:rFonts w:ascii="Times New Roman" w:hAnsi="Times New Roman" w:cs="Times New Roman"/>
          <w:sz w:val="16"/>
          <w:szCs w:val="16"/>
          <w:lang w:val="kk-KZ"/>
        </w:rPr>
      </w:pPr>
    </w:p>
    <w:p w14:paraId="1133CE78" w14:textId="29D1A7DE" w:rsidR="00651D74" w:rsidRPr="006527BF" w:rsidRDefault="009B1A83" w:rsidP="0047271E">
      <w:pPr>
        <w:spacing w:after="0" w:line="240" w:lineRule="auto"/>
        <w:jc w:val="center"/>
        <w:rPr>
          <w:rFonts w:ascii="Times New Roman" w:hAnsi="Times New Roman" w:cs="Times New Roman"/>
          <w:sz w:val="28"/>
          <w:szCs w:val="28"/>
          <w:lang w:val="kk-KZ"/>
        </w:rPr>
      </w:pPr>
      <w:r w:rsidRPr="006527BF">
        <w:rPr>
          <w:rFonts w:ascii="Times New Roman" w:hAnsi="Times New Roman" w:cs="Times New Roman"/>
          <w:sz w:val="28"/>
          <w:szCs w:val="28"/>
          <w:lang w:val="kk-KZ"/>
        </w:rPr>
        <w:t>Рисунок 68</w:t>
      </w:r>
      <w:r w:rsidR="00651D74" w:rsidRPr="006527BF">
        <w:rPr>
          <w:rFonts w:ascii="Times New Roman" w:hAnsi="Times New Roman" w:cs="Times New Roman"/>
          <w:sz w:val="28"/>
          <w:szCs w:val="28"/>
          <w:lang w:val="kk-KZ"/>
        </w:rPr>
        <w:t xml:space="preserve"> </w:t>
      </w:r>
      <w:r w:rsidR="006527BF">
        <w:rPr>
          <w:rFonts w:ascii="Times New Roman" w:hAnsi="Times New Roman" w:cs="Times New Roman"/>
          <w:sz w:val="28"/>
          <w:szCs w:val="28"/>
          <w:lang w:val="kk-KZ"/>
        </w:rPr>
        <w:t>‒</w:t>
      </w:r>
      <w:r w:rsidR="00651D74" w:rsidRPr="006527BF">
        <w:rPr>
          <w:rFonts w:ascii="Times New Roman" w:hAnsi="Times New Roman" w:cs="Times New Roman"/>
          <w:sz w:val="28"/>
          <w:szCs w:val="28"/>
          <w:lang w:val="kk-KZ"/>
        </w:rPr>
        <w:t xml:space="preserve"> Процесс типа Биджинелли с различными азотными бис-нуклеофилами и последующие фотохимические циклизации</w:t>
      </w:r>
      <w:r w:rsidR="00F1099A" w:rsidRPr="006527BF">
        <w:rPr>
          <w:rFonts w:ascii="Times New Roman" w:hAnsi="Times New Roman" w:cs="Times New Roman"/>
          <w:sz w:val="28"/>
          <w:szCs w:val="28"/>
          <w:lang w:val="kk-KZ"/>
        </w:rPr>
        <w:t xml:space="preserve"> </w:t>
      </w:r>
      <w:r w:rsidR="00651D74" w:rsidRPr="006527BF">
        <w:rPr>
          <w:rFonts w:ascii="Times New Roman" w:hAnsi="Times New Roman" w:cs="Times New Roman"/>
          <w:sz w:val="28"/>
          <w:szCs w:val="28"/>
          <w:lang w:val="kk-KZ"/>
        </w:rPr>
        <w:t xml:space="preserve"> предшествуюш</w:t>
      </w:r>
      <w:r w:rsidR="006527BF">
        <w:rPr>
          <w:rFonts w:ascii="Times New Roman" w:hAnsi="Times New Roman" w:cs="Times New Roman"/>
          <w:sz w:val="28"/>
          <w:szCs w:val="28"/>
          <w:lang w:val="kk-KZ"/>
        </w:rPr>
        <w:t>ей работе</w:t>
      </w:r>
    </w:p>
    <w:p w14:paraId="52114954" w14:textId="77777777" w:rsidR="007B000D" w:rsidRPr="00023359" w:rsidRDefault="007B000D" w:rsidP="0047271E">
      <w:pPr>
        <w:spacing w:after="0" w:line="240" w:lineRule="auto"/>
        <w:jc w:val="center"/>
        <w:rPr>
          <w:rFonts w:ascii="Times New Roman" w:hAnsi="Times New Roman" w:cs="Times New Roman"/>
          <w:sz w:val="24"/>
          <w:szCs w:val="28"/>
        </w:rPr>
      </w:pPr>
    </w:p>
    <w:p w14:paraId="14449898" w14:textId="1C10F87C" w:rsidR="00710781" w:rsidRDefault="00710781" w:rsidP="006527BF">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 случае настоящей работы было намерение расширить сферу этой химии до использования широкого спектра ранее открытых ациклических азотных</w:t>
      </w:r>
      <w:r w:rsidR="00B1276F" w:rsidRPr="008F3097">
        <w:rPr>
          <w:rFonts w:ascii="Times New Roman" w:hAnsi="Times New Roman" w:cs="Times New Roman"/>
          <w:sz w:val="28"/>
          <w:szCs w:val="28"/>
          <w:lang w:val="kk-KZ"/>
        </w:rPr>
        <w:t xml:space="preserve"> бис-нуклеофилов (12) (</w:t>
      </w:r>
      <w:r w:rsidR="009B1A83">
        <w:rPr>
          <w:rFonts w:ascii="Times New Roman" w:hAnsi="Times New Roman" w:cs="Times New Roman"/>
          <w:sz w:val="28"/>
          <w:szCs w:val="28"/>
          <w:lang w:val="kk-KZ"/>
        </w:rPr>
        <w:t>рисунок 69</w:t>
      </w:r>
      <w:r w:rsidRPr="008F3097">
        <w:rPr>
          <w:rFonts w:ascii="Times New Roman" w:hAnsi="Times New Roman" w:cs="Times New Roman"/>
          <w:sz w:val="28"/>
          <w:szCs w:val="28"/>
          <w:lang w:val="kk-KZ"/>
        </w:rPr>
        <w:t>). Это включает исследование трехкомпонентной реакции типа Биджинелли 12 с 2-оксоальдегидами (5) и циклическими 1,3-дикарбонильными соединениями 8, а также последующую фотоциклизацию полученных тризамещенных имидазолов 13 в имидазол-конденсированные полициклические каркасы 14 [</w:t>
      </w:r>
      <w:r w:rsidR="007B000D">
        <w:rPr>
          <w:rFonts w:ascii="Times New Roman" w:hAnsi="Times New Roman" w:cs="Times New Roman"/>
          <w:sz w:val="28"/>
          <w:szCs w:val="28"/>
          <w:lang w:val="kk-KZ"/>
        </w:rPr>
        <w:t>1</w:t>
      </w:r>
      <w:r w:rsidR="00281FE4" w:rsidRPr="00281FE4">
        <w:rPr>
          <w:rFonts w:ascii="Times New Roman" w:hAnsi="Times New Roman" w:cs="Times New Roman"/>
          <w:sz w:val="28"/>
          <w:szCs w:val="28"/>
        </w:rPr>
        <w:t>6</w:t>
      </w:r>
      <w:r w:rsidR="00CC219A">
        <w:rPr>
          <w:rFonts w:ascii="Times New Roman" w:hAnsi="Times New Roman" w:cs="Times New Roman"/>
          <w:sz w:val="28"/>
          <w:szCs w:val="28"/>
        </w:rPr>
        <w:t>1</w:t>
      </w:r>
      <w:r w:rsidR="00281FE4" w:rsidRPr="00281FE4">
        <w:rPr>
          <w:rFonts w:ascii="Times New Roman" w:hAnsi="Times New Roman" w:cs="Times New Roman"/>
          <w:sz w:val="28"/>
          <w:szCs w:val="28"/>
        </w:rPr>
        <w:t xml:space="preserve">, </w:t>
      </w:r>
      <w:r w:rsidR="00281FE4">
        <w:rPr>
          <w:rFonts w:ascii="Times New Roman" w:hAnsi="Times New Roman" w:cs="Times New Roman"/>
          <w:sz w:val="28"/>
          <w:szCs w:val="28"/>
          <w:lang w:val="en-US"/>
        </w:rPr>
        <w:t>p</w:t>
      </w:r>
      <w:r w:rsidR="00281FE4" w:rsidRPr="00281FE4">
        <w:rPr>
          <w:rFonts w:ascii="Times New Roman" w:hAnsi="Times New Roman" w:cs="Times New Roman"/>
          <w:sz w:val="28"/>
          <w:szCs w:val="28"/>
        </w:rPr>
        <w:t>. 7838-7850</w:t>
      </w:r>
      <w:r w:rsidRPr="008F3097">
        <w:rPr>
          <w:rFonts w:ascii="Times New Roman" w:hAnsi="Times New Roman" w:cs="Times New Roman"/>
          <w:sz w:val="28"/>
          <w:szCs w:val="28"/>
          <w:lang w:val="kk-KZ"/>
        </w:rPr>
        <w:t>].</w:t>
      </w:r>
    </w:p>
    <w:p w14:paraId="6D5306FB" w14:textId="77777777" w:rsidR="007B000D" w:rsidRPr="008F3097" w:rsidRDefault="007B000D" w:rsidP="0047271E">
      <w:pPr>
        <w:spacing w:after="0" w:line="240" w:lineRule="auto"/>
        <w:jc w:val="both"/>
        <w:rPr>
          <w:rFonts w:ascii="Times New Roman" w:hAnsi="Times New Roman" w:cs="Times New Roman"/>
          <w:sz w:val="28"/>
          <w:szCs w:val="28"/>
          <w:lang w:val="kk-KZ"/>
        </w:rPr>
      </w:pPr>
    </w:p>
    <w:p w14:paraId="269EBC4A" w14:textId="17955E77" w:rsidR="00710781" w:rsidRPr="008F3097" w:rsidRDefault="00F1099A"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2994" w:dyaOrig="2698" w14:anchorId="5398EC61">
          <v:shape id="_x0000_i1099" type="#_x0000_t75" style="width:481.5pt;height:101.25pt" o:ole="">
            <v:imagedata r:id="rId202" o:title=""/>
          </v:shape>
          <o:OLEObject Type="Embed" ProgID="ChemDraw.Document.6.0" ShapeID="_x0000_i1099" DrawAspect="Content" ObjectID="_1831271590" r:id="rId203"/>
        </w:object>
      </w:r>
    </w:p>
    <w:p w14:paraId="5C1C5A8A" w14:textId="77777777" w:rsidR="006527BF" w:rsidRPr="006527BF" w:rsidRDefault="006527BF" w:rsidP="0047271E">
      <w:pPr>
        <w:spacing w:after="0" w:line="240" w:lineRule="auto"/>
        <w:jc w:val="center"/>
        <w:rPr>
          <w:rFonts w:ascii="Times New Roman" w:hAnsi="Times New Roman" w:cs="Times New Roman"/>
          <w:sz w:val="16"/>
          <w:szCs w:val="16"/>
          <w:lang w:val="kk-KZ"/>
        </w:rPr>
      </w:pPr>
    </w:p>
    <w:p w14:paraId="2C8B9699" w14:textId="0789564E" w:rsidR="007B000D" w:rsidRPr="0047271E" w:rsidRDefault="009B1A83" w:rsidP="0047271E">
      <w:pPr>
        <w:spacing w:after="0" w:line="240" w:lineRule="auto"/>
        <w:jc w:val="center"/>
        <w:rPr>
          <w:rFonts w:ascii="Times New Roman" w:hAnsi="Times New Roman" w:cs="Times New Roman"/>
          <w:sz w:val="28"/>
          <w:szCs w:val="28"/>
          <w:lang w:val="kk-KZ"/>
        </w:rPr>
      </w:pPr>
      <w:r w:rsidRPr="0047271E">
        <w:rPr>
          <w:rFonts w:ascii="Times New Roman" w:hAnsi="Times New Roman" w:cs="Times New Roman"/>
          <w:sz w:val="28"/>
          <w:szCs w:val="28"/>
          <w:lang w:val="kk-KZ"/>
        </w:rPr>
        <w:t>Рисунок 69</w:t>
      </w:r>
      <w:r w:rsidR="00F1099A" w:rsidRPr="0047271E">
        <w:rPr>
          <w:rFonts w:ascii="Times New Roman" w:hAnsi="Times New Roman" w:cs="Times New Roman"/>
          <w:sz w:val="28"/>
          <w:szCs w:val="28"/>
          <w:lang w:val="kk-KZ"/>
        </w:rPr>
        <w:t xml:space="preserve"> </w:t>
      </w:r>
      <w:r w:rsidR="0047271E">
        <w:rPr>
          <w:rFonts w:ascii="Times New Roman" w:hAnsi="Times New Roman" w:cs="Times New Roman"/>
          <w:sz w:val="28"/>
          <w:szCs w:val="28"/>
          <w:lang w:val="kk-KZ"/>
        </w:rPr>
        <w:t>‒</w:t>
      </w:r>
      <w:r w:rsidR="00F1099A" w:rsidRPr="0047271E">
        <w:rPr>
          <w:rFonts w:ascii="Times New Roman" w:hAnsi="Times New Roman" w:cs="Times New Roman"/>
          <w:sz w:val="28"/>
          <w:szCs w:val="28"/>
          <w:lang w:val="kk-KZ"/>
        </w:rPr>
        <w:t xml:space="preserve"> Процесс типа Биджинелли с различными азотными бис-нуклеофилами и последующие фотохимические циклизации</w:t>
      </w:r>
      <w:r w:rsidR="00F1099A" w:rsidRPr="0047271E">
        <w:rPr>
          <w:rFonts w:ascii="Times New Roman" w:hAnsi="Times New Roman" w:cs="Times New Roman"/>
          <w:sz w:val="28"/>
          <w:szCs w:val="28"/>
        </w:rPr>
        <w:t xml:space="preserve"> </w:t>
      </w:r>
      <w:r w:rsidR="0047271E">
        <w:rPr>
          <w:rFonts w:ascii="Times New Roman" w:hAnsi="Times New Roman" w:cs="Times New Roman"/>
          <w:sz w:val="28"/>
          <w:szCs w:val="28"/>
          <w:lang w:val="kk-KZ"/>
        </w:rPr>
        <w:t>в настоящей работе</w:t>
      </w:r>
    </w:p>
    <w:p w14:paraId="50CBE5A6" w14:textId="6406786A" w:rsidR="003F3C65" w:rsidRDefault="003F3C65" w:rsidP="00FB5FD2">
      <w:pPr>
        <w:spacing w:after="0" w:line="240" w:lineRule="auto"/>
        <w:jc w:val="both"/>
        <w:rPr>
          <w:rFonts w:ascii="Times New Roman" w:hAnsi="Times New Roman" w:cs="Times New Roman"/>
          <w:sz w:val="28"/>
          <w:szCs w:val="28"/>
          <w:lang w:val="kk-KZ"/>
        </w:rPr>
      </w:pPr>
    </w:p>
    <w:p w14:paraId="1BB22E58" w14:textId="39280EC8" w:rsidR="00994869" w:rsidRPr="0047271E" w:rsidRDefault="00994869" w:rsidP="0047271E">
      <w:pPr>
        <w:spacing w:after="0" w:line="240" w:lineRule="auto"/>
        <w:ind w:firstLine="709"/>
        <w:jc w:val="both"/>
        <w:rPr>
          <w:rFonts w:ascii="Times New Roman" w:hAnsi="Times New Roman" w:cs="Times New Roman"/>
          <w:sz w:val="28"/>
          <w:szCs w:val="28"/>
          <w:lang w:val="kk-KZ"/>
        </w:rPr>
      </w:pPr>
      <w:r w:rsidRPr="0047271E">
        <w:rPr>
          <w:rFonts w:ascii="Times New Roman" w:hAnsi="Times New Roman" w:cs="Times New Roman"/>
          <w:sz w:val="28"/>
          <w:szCs w:val="28"/>
          <w:lang w:val="kk-KZ"/>
        </w:rPr>
        <w:t>2.3.2 Оптимизации параметров реакции с ис</w:t>
      </w:r>
      <w:r w:rsidR="0047271E" w:rsidRPr="0047271E">
        <w:rPr>
          <w:rFonts w:ascii="Times New Roman" w:hAnsi="Times New Roman" w:cs="Times New Roman"/>
          <w:sz w:val="28"/>
          <w:szCs w:val="28"/>
          <w:lang w:val="kk-KZ"/>
        </w:rPr>
        <w:t>пользованием O-метилизомочевины</w:t>
      </w:r>
    </w:p>
    <w:p w14:paraId="48F044BD" w14:textId="5EC8A5E2" w:rsidR="00F13B72" w:rsidRDefault="00F13B72"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Исследование было начато с оптимизации параметров реакции с использованием O-метилизомочевины (12a, форма гемисульфата), фенилглиоксаля (5a, форма моногидрата) и циклогексан-1,3-диона (8a) в качестве м</w:t>
      </w:r>
      <w:r w:rsidR="00662F1F">
        <w:rPr>
          <w:rFonts w:ascii="Times New Roman" w:hAnsi="Times New Roman" w:cs="Times New Roman"/>
          <w:sz w:val="28"/>
          <w:szCs w:val="28"/>
          <w:lang w:val="kk-KZ"/>
        </w:rPr>
        <w:t>одельных субсостояний (таблица 6</w:t>
      </w:r>
      <w:r w:rsidRPr="008F3097">
        <w:rPr>
          <w:rFonts w:ascii="Times New Roman" w:hAnsi="Times New Roman" w:cs="Times New Roman"/>
          <w:sz w:val="28"/>
          <w:szCs w:val="28"/>
          <w:lang w:val="kk-KZ"/>
        </w:rPr>
        <w:t xml:space="preserve">). </w:t>
      </w:r>
    </w:p>
    <w:p w14:paraId="147E1F37" w14:textId="77777777" w:rsidR="0047271E" w:rsidRDefault="0047271E" w:rsidP="0047271E">
      <w:pPr>
        <w:spacing w:after="0" w:line="240" w:lineRule="auto"/>
        <w:ind w:firstLine="709"/>
        <w:jc w:val="both"/>
        <w:rPr>
          <w:rFonts w:ascii="Times New Roman" w:hAnsi="Times New Roman" w:cs="Times New Roman"/>
          <w:sz w:val="28"/>
          <w:szCs w:val="28"/>
          <w:lang w:val="kk-KZ"/>
        </w:rPr>
      </w:pPr>
    </w:p>
    <w:p w14:paraId="7C661947" w14:textId="5F9D8314" w:rsidR="004F0BAB" w:rsidRPr="0047271E" w:rsidRDefault="00662F1F" w:rsidP="0047271E">
      <w:pPr>
        <w:spacing w:after="0" w:line="240" w:lineRule="auto"/>
        <w:rPr>
          <w:rFonts w:ascii="Times New Roman" w:hAnsi="Times New Roman" w:cs="Times New Roman"/>
          <w:sz w:val="28"/>
          <w:szCs w:val="28"/>
          <w:lang w:val="kk-KZ"/>
        </w:rPr>
      </w:pPr>
      <w:r w:rsidRPr="0047271E">
        <w:rPr>
          <w:rFonts w:ascii="Times New Roman" w:hAnsi="Times New Roman" w:cs="Times New Roman"/>
          <w:sz w:val="28"/>
          <w:szCs w:val="28"/>
          <w:lang w:val="kk-KZ"/>
        </w:rPr>
        <w:t>Таблица 6</w:t>
      </w:r>
      <w:r w:rsidR="0043290F" w:rsidRPr="0047271E">
        <w:rPr>
          <w:rFonts w:ascii="Times New Roman" w:hAnsi="Times New Roman" w:cs="Times New Roman"/>
          <w:sz w:val="28"/>
          <w:szCs w:val="28"/>
          <w:lang w:val="kk-KZ"/>
        </w:rPr>
        <w:t xml:space="preserve"> </w:t>
      </w:r>
      <w:r w:rsidR="0047271E">
        <w:rPr>
          <w:rFonts w:ascii="Times New Roman" w:hAnsi="Times New Roman" w:cs="Times New Roman"/>
          <w:sz w:val="28"/>
          <w:szCs w:val="28"/>
          <w:lang w:val="kk-KZ"/>
        </w:rPr>
        <w:t>‒</w:t>
      </w:r>
      <w:r w:rsidR="004F0BAB" w:rsidRPr="0047271E">
        <w:rPr>
          <w:rFonts w:ascii="Times New Roman" w:hAnsi="Times New Roman" w:cs="Times New Roman"/>
          <w:sz w:val="28"/>
          <w:szCs w:val="28"/>
          <w:lang w:val="kk-KZ"/>
        </w:rPr>
        <w:t xml:space="preserve"> Скрининг условий реакции для синтеза имидазола 13а</w:t>
      </w:r>
    </w:p>
    <w:p w14:paraId="4489D5EF" w14:textId="77777777" w:rsidR="00F13B72" w:rsidRPr="008F3097" w:rsidRDefault="00F13B72" w:rsidP="00F13B72">
      <w:pPr>
        <w:jc w:val="center"/>
        <w:rPr>
          <w:rFonts w:ascii="Times New Roman" w:hAnsi="Times New Roman" w:cs="Times New Roman"/>
          <w:sz w:val="28"/>
          <w:szCs w:val="28"/>
          <w:lang w:val="kk-KZ"/>
        </w:rPr>
      </w:pPr>
      <w:r w:rsidRPr="008F3097">
        <w:rPr>
          <w:rFonts w:ascii="Times New Roman" w:hAnsi="Times New Roman" w:cs="Times New Roman"/>
          <w:sz w:val="28"/>
          <w:szCs w:val="28"/>
        </w:rPr>
        <w:object w:dxaOrig="8151" w:dyaOrig="1801" w14:anchorId="6F0B28F9">
          <v:shape id="_x0000_i1100" type="#_x0000_t75" style="width:366.75pt;height:81.75pt" o:ole="">
            <v:imagedata r:id="rId204" o:title=""/>
          </v:shape>
          <o:OLEObject Type="Embed" ProgID="ChemDraw.Document.6.0" ShapeID="_x0000_i1100" DrawAspect="Content" ObjectID="_1831271591" r:id="rId205"/>
        </w:object>
      </w:r>
    </w:p>
    <w:tbl>
      <w:tblPr>
        <w:tblW w:w="946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275"/>
        <w:gridCol w:w="1276"/>
        <w:gridCol w:w="2835"/>
        <w:gridCol w:w="1729"/>
        <w:gridCol w:w="1423"/>
      </w:tblGrid>
      <w:tr w:rsidR="00F13B72" w:rsidRPr="008F3097" w14:paraId="6DE4D9BF" w14:textId="77777777" w:rsidTr="0047271E">
        <w:tc>
          <w:tcPr>
            <w:tcW w:w="923" w:type="dxa"/>
            <w:shd w:val="clear" w:color="auto" w:fill="auto"/>
            <w:vAlign w:val="center"/>
          </w:tcPr>
          <w:p w14:paraId="76E11267" w14:textId="3D9EFB4C" w:rsidR="00F13B72" w:rsidRPr="0047271E" w:rsidRDefault="004F0BAB"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Номер</w:t>
            </w:r>
          </w:p>
        </w:tc>
        <w:tc>
          <w:tcPr>
            <w:tcW w:w="1275" w:type="dxa"/>
            <w:shd w:val="clear" w:color="auto" w:fill="auto"/>
            <w:vAlign w:val="center"/>
          </w:tcPr>
          <w:p w14:paraId="338BFECB"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T, °C</w:t>
            </w:r>
          </w:p>
        </w:tc>
        <w:tc>
          <w:tcPr>
            <w:tcW w:w="1276" w:type="dxa"/>
            <w:shd w:val="clear" w:color="auto" w:fill="auto"/>
            <w:vAlign w:val="center"/>
          </w:tcPr>
          <w:p w14:paraId="1CBA7183" w14:textId="7C795258" w:rsidR="00F13B72" w:rsidRPr="0047271E" w:rsidRDefault="004F0BAB"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Время</w:t>
            </w:r>
            <w:r w:rsidRPr="0047271E">
              <w:rPr>
                <w:rFonts w:ascii="Times New Roman" w:hAnsi="Times New Roman" w:cs="Times New Roman"/>
                <w:sz w:val="24"/>
                <w:szCs w:val="24"/>
                <w:lang w:val="en-US"/>
              </w:rPr>
              <w:t xml:space="preserve">, </w:t>
            </w:r>
            <w:r w:rsidRPr="0047271E">
              <w:rPr>
                <w:rFonts w:ascii="Times New Roman" w:hAnsi="Times New Roman" w:cs="Times New Roman"/>
                <w:sz w:val="24"/>
                <w:szCs w:val="24"/>
              </w:rPr>
              <w:t>ч</w:t>
            </w:r>
          </w:p>
        </w:tc>
        <w:tc>
          <w:tcPr>
            <w:tcW w:w="2835" w:type="dxa"/>
            <w:shd w:val="clear" w:color="auto" w:fill="auto"/>
            <w:vAlign w:val="center"/>
          </w:tcPr>
          <w:p w14:paraId="37A1782C" w14:textId="05A1BF33" w:rsidR="00F13B72" w:rsidRPr="0047271E" w:rsidRDefault="00922616"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Растворитель</w:t>
            </w:r>
          </w:p>
        </w:tc>
        <w:tc>
          <w:tcPr>
            <w:tcW w:w="1729" w:type="dxa"/>
            <w:shd w:val="clear" w:color="auto" w:fill="auto"/>
            <w:vAlign w:val="center"/>
          </w:tcPr>
          <w:p w14:paraId="488BF1B2" w14:textId="0193466B"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bookmarkStart w:id="2" w:name="_Hlk91061520"/>
            <w:r w:rsidRPr="0047271E">
              <w:rPr>
                <w:rFonts w:ascii="Times New Roman" w:hAnsi="Times New Roman" w:cs="Times New Roman"/>
                <w:bCs/>
                <w:i/>
                <w:sz w:val="24"/>
                <w:szCs w:val="24"/>
                <w:lang w:val="en-US"/>
              </w:rPr>
              <w:t>12a</w:t>
            </w:r>
            <w:r w:rsidRPr="0047271E">
              <w:rPr>
                <w:rFonts w:ascii="Times New Roman" w:hAnsi="Times New Roman" w:cs="Times New Roman"/>
                <w:i/>
                <w:sz w:val="24"/>
                <w:szCs w:val="24"/>
                <w:lang w:val="en-US"/>
              </w:rPr>
              <w:t>:</w:t>
            </w:r>
            <w:r w:rsidRPr="0047271E">
              <w:rPr>
                <w:rFonts w:ascii="Times New Roman" w:hAnsi="Times New Roman" w:cs="Times New Roman"/>
                <w:bCs/>
                <w:i/>
                <w:sz w:val="24"/>
                <w:szCs w:val="24"/>
                <w:lang w:val="en-US"/>
              </w:rPr>
              <w:t>5a</w:t>
            </w:r>
            <w:r w:rsidRPr="0047271E">
              <w:rPr>
                <w:rFonts w:ascii="Times New Roman" w:hAnsi="Times New Roman" w:cs="Times New Roman"/>
                <w:i/>
                <w:sz w:val="24"/>
                <w:szCs w:val="24"/>
                <w:lang w:val="en-US"/>
              </w:rPr>
              <w:t>:</w:t>
            </w:r>
            <w:r w:rsidRPr="0047271E">
              <w:rPr>
                <w:rFonts w:ascii="Times New Roman" w:hAnsi="Times New Roman" w:cs="Times New Roman"/>
                <w:bCs/>
                <w:i/>
                <w:sz w:val="24"/>
                <w:szCs w:val="24"/>
                <w:lang w:val="en-US"/>
              </w:rPr>
              <w:t>8a</w:t>
            </w:r>
            <w:r w:rsidRPr="0047271E">
              <w:rPr>
                <w:rFonts w:ascii="Times New Roman" w:hAnsi="Times New Roman" w:cs="Times New Roman"/>
                <w:sz w:val="24"/>
                <w:szCs w:val="24"/>
                <w:lang w:val="en-US"/>
              </w:rPr>
              <w:t xml:space="preserve"> </w:t>
            </w:r>
            <w:bookmarkEnd w:id="2"/>
            <w:r w:rsidR="004F0BAB" w:rsidRPr="0047271E">
              <w:rPr>
                <w:rFonts w:ascii="Times New Roman" w:hAnsi="Times New Roman" w:cs="Times New Roman"/>
                <w:sz w:val="24"/>
                <w:szCs w:val="24"/>
              </w:rPr>
              <w:t>пропорция</w:t>
            </w:r>
          </w:p>
        </w:tc>
        <w:tc>
          <w:tcPr>
            <w:tcW w:w="1423" w:type="dxa"/>
            <w:shd w:val="clear" w:color="auto" w:fill="auto"/>
            <w:vAlign w:val="center"/>
          </w:tcPr>
          <w:p w14:paraId="3BC41EF8" w14:textId="3F31D45E" w:rsidR="00F13B72" w:rsidRPr="0047271E" w:rsidRDefault="004F0BAB"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Выход</w:t>
            </w:r>
            <w:r w:rsidR="00F13B72" w:rsidRPr="0047271E">
              <w:rPr>
                <w:rFonts w:ascii="Times New Roman" w:hAnsi="Times New Roman" w:cs="Times New Roman"/>
                <w:sz w:val="24"/>
                <w:szCs w:val="24"/>
                <w:lang w:val="en-US"/>
              </w:rPr>
              <w:t>, %</w:t>
            </w:r>
            <w:r w:rsidR="00F13B72" w:rsidRPr="0047271E">
              <w:rPr>
                <w:rFonts w:ascii="Times New Roman" w:hAnsi="Times New Roman" w:cs="Times New Roman"/>
                <w:sz w:val="24"/>
                <w:szCs w:val="24"/>
                <w:vertAlign w:val="superscript"/>
                <w:lang w:val="en-US"/>
              </w:rPr>
              <w:t>b</w:t>
            </w:r>
          </w:p>
        </w:tc>
      </w:tr>
      <w:tr w:rsidR="00F13B72" w:rsidRPr="008F3097" w14:paraId="029B94CF" w14:textId="77777777" w:rsidTr="0047271E">
        <w:tc>
          <w:tcPr>
            <w:tcW w:w="923" w:type="dxa"/>
            <w:shd w:val="clear" w:color="auto" w:fill="auto"/>
          </w:tcPr>
          <w:p w14:paraId="7F82636D"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w:t>
            </w:r>
            <w:r w:rsidRPr="0047271E">
              <w:rPr>
                <w:rFonts w:ascii="Times New Roman" w:hAnsi="Times New Roman" w:cs="Times New Roman"/>
                <w:color w:val="000000"/>
                <w:sz w:val="24"/>
                <w:szCs w:val="24"/>
                <w:vertAlign w:val="superscript"/>
                <w:lang w:val="en-US"/>
              </w:rPr>
              <w:t>c</w:t>
            </w:r>
          </w:p>
        </w:tc>
        <w:tc>
          <w:tcPr>
            <w:tcW w:w="1275" w:type="dxa"/>
            <w:shd w:val="clear" w:color="auto" w:fill="auto"/>
          </w:tcPr>
          <w:p w14:paraId="482D544B"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85</w:t>
            </w:r>
          </w:p>
        </w:tc>
        <w:tc>
          <w:tcPr>
            <w:tcW w:w="1276" w:type="dxa"/>
            <w:shd w:val="clear" w:color="auto" w:fill="auto"/>
          </w:tcPr>
          <w:p w14:paraId="0E07994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1.5</w:t>
            </w:r>
          </w:p>
        </w:tc>
        <w:tc>
          <w:tcPr>
            <w:tcW w:w="2835" w:type="dxa"/>
            <w:shd w:val="clear" w:color="auto" w:fill="auto"/>
          </w:tcPr>
          <w:p w14:paraId="54906FC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441CA1C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lang w:val="en-US"/>
              </w:rPr>
              <w:t>1/1/1</w:t>
            </w:r>
          </w:p>
        </w:tc>
        <w:tc>
          <w:tcPr>
            <w:tcW w:w="1423" w:type="dxa"/>
            <w:shd w:val="clear" w:color="auto" w:fill="auto"/>
          </w:tcPr>
          <w:p w14:paraId="1976EE2B" w14:textId="38BA7A85"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50</w:t>
            </w:r>
          </w:p>
        </w:tc>
      </w:tr>
      <w:tr w:rsidR="00F13B72" w:rsidRPr="008F3097" w14:paraId="74D10611" w14:textId="77777777" w:rsidTr="0047271E">
        <w:tc>
          <w:tcPr>
            <w:tcW w:w="923" w:type="dxa"/>
            <w:shd w:val="clear" w:color="auto" w:fill="auto"/>
          </w:tcPr>
          <w:p w14:paraId="25A86A9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2</w:t>
            </w:r>
            <w:r w:rsidRPr="0047271E">
              <w:rPr>
                <w:rFonts w:ascii="Times New Roman" w:hAnsi="Times New Roman" w:cs="Times New Roman"/>
                <w:color w:val="000000"/>
                <w:sz w:val="24"/>
                <w:szCs w:val="24"/>
                <w:vertAlign w:val="superscript"/>
                <w:lang w:val="en-US"/>
              </w:rPr>
              <w:t>c</w:t>
            </w:r>
          </w:p>
        </w:tc>
        <w:tc>
          <w:tcPr>
            <w:tcW w:w="1275" w:type="dxa"/>
            <w:shd w:val="clear" w:color="auto" w:fill="auto"/>
          </w:tcPr>
          <w:p w14:paraId="490F09B0"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85</w:t>
            </w:r>
          </w:p>
        </w:tc>
        <w:tc>
          <w:tcPr>
            <w:tcW w:w="1276" w:type="dxa"/>
            <w:shd w:val="clear" w:color="auto" w:fill="auto"/>
          </w:tcPr>
          <w:p w14:paraId="60F3910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1.5</w:t>
            </w:r>
          </w:p>
        </w:tc>
        <w:tc>
          <w:tcPr>
            <w:tcW w:w="2835" w:type="dxa"/>
            <w:shd w:val="clear" w:color="auto" w:fill="auto"/>
          </w:tcPr>
          <w:p w14:paraId="7B10CA68"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4E31EF71"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1/1.2/1.2</w:t>
            </w:r>
          </w:p>
        </w:tc>
        <w:tc>
          <w:tcPr>
            <w:tcW w:w="1423" w:type="dxa"/>
            <w:shd w:val="clear" w:color="auto" w:fill="auto"/>
          </w:tcPr>
          <w:p w14:paraId="6CBB9F09"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49</w:t>
            </w:r>
          </w:p>
        </w:tc>
      </w:tr>
      <w:tr w:rsidR="00F13B72" w:rsidRPr="008F3097" w14:paraId="3178253B" w14:textId="77777777" w:rsidTr="0047271E">
        <w:tc>
          <w:tcPr>
            <w:tcW w:w="923" w:type="dxa"/>
            <w:shd w:val="clear" w:color="auto" w:fill="auto"/>
          </w:tcPr>
          <w:p w14:paraId="11E2A64D"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3</w:t>
            </w:r>
          </w:p>
        </w:tc>
        <w:tc>
          <w:tcPr>
            <w:tcW w:w="1275" w:type="dxa"/>
            <w:shd w:val="clear" w:color="auto" w:fill="auto"/>
          </w:tcPr>
          <w:p w14:paraId="3F128FA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85</w:t>
            </w:r>
          </w:p>
        </w:tc>
        <w:tc>
          <w:tcPr>
            <w:tcW w:w="1276" w:type="dxa"/>
            <w:shd w:val="clear" w:color="auto" w:fill="auto"/>
          </w:tcPr>
          <w:p w14:paraId="461D853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1.5</w:t>
            </w:r>
          </w:p>
        </w:tc>
        <w:tc>
          <w:tcPr>
            <w:tcW w:w="2835" w:type="dxa"/>
            <w:shd w:val="clear" w:color="auto" w:fill="auto"/>
          </w:tcPr>
          <w:p w14:paraId="758C1B0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1AF6583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77A2893F" w14:textId="64FB1B81"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63</w:t>
            </w:r>
          </w:p>
        </w:tc>
      </w:tr>
      <w:tr w:rsidR="00F13B72" w:rsidRPr="008F3097" w14:paraId="39603B0E" w14:textId="77777777" w:rsidTr="0047271E">
        <w:tc>
          <w:tcPr>
            <w:tcW w:w="923" w:type="dxa"/>
            <w:shd w:val="clear" w:color="auto" w:fill="auto"/>
          </w:tcPr>
          <w:p w14:paraId="69391F4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4</w:t>
            </w:r>
          </w:p>
        </w:tc>
        <w:tc>
          <w:tcPr>
            <w:tcW w:w="1275" w:type="dxa"/>
            <w:shd w:val="clear" w:color="auto" w:fill="auto"/>
          </w:tcPr>
          <w:p w14:paraId="4F71AE4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RT</w:t>
            </w:r>
          </w:p>
        </w:tc>
        <w:tc>
          <w:tcPr>
            <w:tcW w:w="1276" w:type="dxa"/>
            <w:shd w:val="clear" w:color="auto" w:fill="auto"/>
          </w:tcPr>
          <w:p w14:paraId="5737983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24</w:t>
            </w:r>
          </w:p>
        </w:tc>
        <w:tc>
          <w:tcPr>
            <w:tcW w:w="2835" w:type="dxa"/>
            <w:shd w:val="clear" w:color="auto" w:fill="auto"/>
          </w:tcPr>
          <w:p w14:paraId="0AD70ED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7761CD1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7E05A38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35</w:t>
            </w:r>
          </w:p>
        </w:tc>
      </w:tr>
      <w:tr w:rsidR="00F13B72" w:rsidRPr="008F3097" w14:paraId="00B507A6" w14:textId="77777777" w:rsidTr="0047271E">
        <w:tc>
          <w:tcPr>
            <w:tcW w:w="923" w:type="dxa"/>
            <w:shd w:val="clear" w:color="auto" w:fill="auto"/>
          </w:tcPr>
          <w:p w14:paraId="3BC6520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5</w:t>
            </w:r>
          </w:p>
        </w:tc>
        <w:tc>
          <w:tcPr>
            <w:tcW w:w="1275" w:type="dxa"/>
            <w:shd w:val="clear" w:color="auto" w:fill="auto"/>
          </w:tcPr>
          <w:p w14:paraId="42462E30"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55</w:t>
            </w:r>
          </w:p>
        </w:tc>
        <w:tc>
          <w:tcPr>
            <w:tcW w:w="1276" w:type="dxa"/>
            <w:shd w:val="clear" w:color="auto" w:fill="auto"/>
          </w:tcPr>
          <w:p w14:paraId="1966B823"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4</w:t>
            </w:r>
          </w:p>
        </w:tc>
        <w:tc>
          <w:tcPr>
            <w:tcW w:w="2835" w:type="dxa"/>
            <w:shd w:val="clear" w:color="auto" w:fill="auto"/>
          </w:tcPr>
          <w:p w14:paraId="14B2E23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2D9E41F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2B554140" w14:textId="105AFFE1"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lang w:val="en-US"/>
              </w:rPr>
              <w:t>47</w:t>
            </w:r>
          </w:p>
        </w:tc>
      </w:tr>
      <w:tr w:rsidR="00F13B72" w:rsidRPr="008F3097" w14:paraId="44CC5EA4" w14:textId="77777777" w:rsidTr="0047271E">
        <w:tc>
          <w:tcPr>
            <w:tcW w:w="923" w:type="dxa"/>
            <w:shd w:val="clear" w:color="auto" w:fill="auto"/>
          </w:tcPr>
          <w:p w14:paraId="3BF3252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6</w:t>
            </w:r>
          </w:p>
        </w:tc>
        <w:tc>
          <w:tcPr>
            <w:tcW w:w="1275" w:type="dxa"/>
            <w:shd w:val="clear" w:color="auto" w:fill="auto"/>
          </w:tcPr>
          <w:p w14:paraId="79E5055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115</w:t>
            </w:r>
          </w:p>
        </w:tc>
        <w:tc>
          <w:tcPr>
            <w:tcW w:w="1276" w:type="dxa"/>
            <w:shd w:val="clear" w:color="auto" w:fill="auto"/>
          </w:tcPr>
          <w:p w14:paraId="620A9413"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w:t>
            </w:r>
          </w:p>
        </w:tc>
        <w:tc>
          <w:tcPr>
            <w:tcW w:w="2835" w:type="dxa"/>
            <w:shd w:val="clear" w:color="auto" w:fill="auto"/>
          </w:tcPr>
          <w:p w14:paraId="4ADF8307"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.25M)</w:t>
            </w:r>
          </w:p>
        </w:tc>
        <w:tc>
          <w:tcPr>
            <w:tcW w:w="1729" w:type="dxa"/>
            <w:shd w:val="clear" w:color="auto" w:fill="auto"/>
          </w:tcPr>
          <w:p w14:paraId="7BB2937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0CD0E420" w14:textId="0E171051"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72</w:t>
            </w:r>
          </w:p>
        </w:tc>
      </w:tr>
      <w:tr w:rsidR="00F13B72" w:rsidRPr="008F3097" w14:paraId="731EAE47" w14:textId="77777777" w:rsidTr="0047271E">
        <w:tc>
          <w:tcPr>
            <w:tcW w:w="923" w:type="dxa"/>
            <w:shd w:val="clear" w:color="auto" w:fill="auto"/>
          </w:tcPr>
          <w:p w14:paraId="6F578A33"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7</w:t>
            </w:r>
          </w:p>
        </w:tc>
        <w:tc>
          <w:tcPr>
            <w:tcW w:w="1275" w:type="dxa"/>
            <w:shd w:val="clear" w:color="auto" w:fill="auto"/>
          </w:tcPr>
          <w:p w14:paraId="0C5DB17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115</w:t>
            </w:r>
          </w:p>
        </w:tc>
        <w:tc>
          <w:tcPr>
            <w:tcW w:w="1276" w:type="dxa"/>
            <w:shd w:val="clear" w:color="auto" w:fill="auto"/>
          </w:tcPr>
          <w:p w14:paraId="016D6A6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5D980B9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.5M)</w:t>
            </w:r>
          </w:p>
        </w:tc>
        <w:tc>
          <w:tcPr>
            <w:tcW w:w="1729" w:type="dxa"/>
            <w:shd w:val="clear" w:color="auto" w:fill="auto"/>
          </w:tcPr>
          <w:p w14:paraId="2D02A58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5996393D" w14:textId="25D9A208"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68</w:t>
            </w:r>
          </w:p>
        </w:tc>
      </w:tr>
      <w:tr w:rsidR="00F13B72" w:rsidRPr="008F3097" w14:paraId="1ADD6887" w14:textId="77777777" w:rsidTr="0047271E">
        <w:tc>
          <w:tcPr>
            <w:tcW w:w="923" w:type="dxa"/>
            <w:shd w:val="clear" w:color="auto" w:fill="auto"/>
          </w:tcPr>
          <w:p w14:paraId="7B10C0D1"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8</w:t>
            </w:r>
          </w:p>
        </w:tc>
        <w:tc>
          <w:tcPr>
            <w:tcW w:w="1275" w:type="dxa"/>
            <w:shd w:val="clear" w:color="auto" w:fill="auto"/>
          </w:tcPr>
          <w:p w14:paraId="4CC208D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115</w:t>
            </w:r>
          </w:p>
        </w:tc>
        <w:tc>
          <w:tcPr>
            <w:tcW w:w="1276" w:type="dxa"/>
            <w:shd w:val="clear" w:color="auto" w:fill="auto"/>
          </w:tcPr>
          <w:p w14:paraId="4AD9DDC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231DBB37"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i/>
                <w:iCs/>
                <w:sz w:val="24"/>
                <w:szCs w:val="24"/>
                <w:lang w:val="en-US"/>
              </w:rPr>
              <w:t>i</w:t>
            </w:r>
            <w:r w:rsidRPr="0047271E">
              <w:rPr>
                <w:rFonts w:ascii="Times New Roman" w:hAnsi="Times New Roman" w:cs="Times New Roman"/>
                <w:sz w:val="24"/>
                <w:szCs w:val="24"/>
                <w:lang w:val="en-US"/>
              </w:rPr>
              <w:t>PrOH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46A3EEF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1A146117" w14:textId="2929E5FF"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79</w:t>
            </w:r>
          </w:p>
        </w:tc>
      </w:tr>
      <w:tr w:rsidR="00F13B72" w:rsidRPr="008F3097" w14:paraId="6E315677" w14:textId="77777777" w:rsidTr="0047271E">
        <w:tc>
          <w:tcPr>
            <w:tcW w:w="923" w:type="dxa"/>
            <w:shd w:val="clear" w:color="auto" w:fill="auto"/>
          </w:tcPr>
          <w:p w14:paraId="3AFFCD39"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9</w:t>
            </w:r>
          </w:p>
        </w:tc>
        <w:tc>
          <w:tcPr>
            <w:tcW w:w="1275" w:type="dxa"/>
            <w:shd w:val="clear" w:color="auto" w:fill="auto"/>
          </w:tcPr>
          <w:p w14:paraId="0270D6C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115</w:t>
            </w:r>
          </w:p>
        </w:tc>
        <w:tc>
          <w:tcPr>
            <w:tcW w:w="1276" w:type="dxa"/>
            <w:shd w:val="clear" w:color="auto" w:fill="auto"/>
          </w:tcPr>
          <w:p w14:paraId="3DED612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56B5A1A3"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MeCN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1106D417"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4E034315" w14:textId="4769405A"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33</w:t>
            </w:r>
          </w:p>
        </w:tc>
      </w:tr>
      <w:tr w:rsidR="00F13B72" w:rsidRPr="008F3097" w14:paraId="05A57E37" w14:textId="77777777" w:rsidTr="0047271E">
        <w:tc>
          <w:tcPr>
            <w:tcW w:w="923" w:type="dxa"/>
            <w:shd w:val="clear" w:color="auto" w:fill="auto"/>
          </w:tcPr>
          <w:p w14:paraId="75CF0B43"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10</w:t>
            </w:r>
          </w:p>
        </w:tc>
        <w:tc>
          <w:tcPr>
            <w:tcW w:w="1275" w:type="dxa"/>
            <w:shd w:val="clear" w:color="auto" w:fill="auto"/>
          </w:tcPr>
          <w:p w14:paraId="22F0093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115</w:t>
            </w:r>
          </w:p>
        </w:tc>
        <w:tc>
          <w:tcPr>
            <w:tcW w:w="1276" w:type="dxa"/>
            <w:shd w:val="clear" w:color="auto" w:fill="auto"/>
          </w:tcPr>
          <w:p w14:paraId="6D9F6BC2"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17F5E252"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EtOH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4EF82C8B"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21D1B8A6" w14:textId="2BD698EF"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65</w:t>
            </w:r>
          </w:p>
        </w:tc>
      </w:tr>
      <w:tr w:rsidR="00F13B72" w:rsidRPr="008F3097" w14:paraId="69D4E7E5" w14:textId="77777777" w:rsidTr="0047271E">
        <w:tc>
          <w:tcPr>
            <w:tcW w:w="923" w:type="dxa"/>
            <w:shd w:val="clear" w:color="auto" w:fill="auto"/>
          </w:tcPr>
          <w:p w14:paraId="38E7C98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11</w:t>
            </w:r>
          </w:p>
        </w:tc>
        <w:tc>
          <w:tcPr>
            <w:tcW w:w="1275" w:type="dxa"/>
            <w:shd w:val="clear" w:color="auto" w:fill="auto"/>
          </w:tcPr>
          <w:p w14:paraId="2F2A9602"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r w:rsidRPr="0047271E">
              <w:rPr>
                <w:rFonts w:ascii="Times New Roman" w:hAnsi="Times New Roman" w:cs="Times New Roman"/>
                <w:sz w:val="24"/>
                <w:szCs w:val="24"/>
                <w:lang w:val="en-US"/>
              </w:rPr>
              <w:t>00</w:t>
            </w:r>
          </w:p>
        </w:tc>
        <w:tc>
          <w:tcPr>
            <w:tcW w:w="1276" w:type="dxa"/>
            <w:shd w:val="clear" w:color="auto" w:fill="auto"/>
          </w:tcPr>
          <w:p w14:paraId="0FC9A86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464DB9C0"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THF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2EDBE826"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4565B4C6" w14:textId="62B5D34D"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40</w:t>
            </w:r>
          </w:p>
        </w:tc>
      </w:tr>
      <w:tr w:rsidR="00F13B72" w:rsidRPr="008F3097" w14:paraId="5783427D" w14:textId="77777777" w:rsidTr="0047271E">
        <w:tc>
          <w:tcPr>
            <w:tcW w:w="923" w:type="dxa"/>
            <w:shd w:val="clear" w:color="auto" w:fill="auto"/>
          </w:tcPr>
          <w:p w14:paraId="27D11F79"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12</w:t>
            </w:r>
          </w:p>
        </w:tc>
        <w:tc>
          <w:tcPr>
            <w:tcW w:w="1275" w:type="dxa"/>
            <w:shd w:val="clear" w:color="auto" w:fill="auto"/>
          </w:tcPr>
          <w:p w14:paraId="1CB13249"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115</w:t>
            </w:r>
          </w:p>
        </w:tc>
        <w:tc>
          <w:tcPr>
            <w:tcW w:w="1276" w:type="dxa"/>
            <w:shd w:val="clear" w:color="auto" w:fill="auto"/>
          </w:tcPr>
          <w:p w14:paraId="54E2DF61"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1EA0634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CF</w:t>
            </w:r>
            <w:r w:rsidRPr="0047271E">
              <w:rPr>
                <w:rFonts w:ascii="Times New Roman" w:hAnsi="Times New Roman" w:cs="Times New Roman"/>
                <w:sz w:val="24"/>
                <w:szCs w:val="24"/>
                <w:vertAlign w:val="subscript"/>
                <w:lang w:val="en-US"/>
              </w:rPr>
              <w:t>3</w:t>
            </w:r>
            <w:r w:rsidRPr="0047271E">
              <w:rPr>
                <w:rFonts w:ascii="Times New Roman" w:hAnsi="Times New Roman" w:cs="Times New Roman"/>
                <w:sz w:val="24"/>
                <w:szCs w:val="24"/>
                <w:lang w:val="en-US"/>
              </w:rPr>
              <w:t>CH</w:t>
            </w:r>
            <w:r w:rsidRPr="0047271E">
              <w:rPr>
                <w:rFonts w:ascii="Times New Roman" w:hAnsi="Times New Roman" w:cs="Times New Roman"/>
                <w:sz w:val="24"/>
                <w:szCs w:val="24"/>
                <w:vertAlign w:val="subscript"/>
                <w:lang w:val="en-US"/>
              </w:rPr>
              <w:t>2</w:t>
            </w:r>
            <w:r w:rsidRPr="0047271E">
              <w:rPr>
                <w:rFonts w:ascii="Times New Roman" w:hAnsi="Times New Roman" w:cs="Times New Roman"/>
                <w:sz w:val="24"/>
                <w:szCs w:val="24"/>
                <w:lang w:val="en-US"/>
              </w:rPr>
              <w:t>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0A0E83B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69E0289F" w14:textId="74781FF0"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75</w:t>
            </w:r>
          </w:p>
        </w:tc>
      </w:tr>
      <w:tr w:rsidR="00F13B72" w:rsidRPr="008F3097" w14:paraId="09FD5619" w14:textId="77777777" w:rsidTr="0047271E">
        <w:tc>
          <w:tcPr>
            <w:tcW w:w="923" w:type="dxa"/>
            <w:shd w:val="clear" w:color="auto" w:fill="auto"/>
          </w:tcPr>
          <w:p w14:paraId="619A905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13</w:t>
            </w:r>
          </w:p>
        </w:tc>
        <w:tc>
          <w:tcPr>
            <w:tcW w:w="1275" w:type="dxa"/>
            <w:shd w:val="clear" w:color="auto" w:fill="auto"/>
          </w:tcPr>
          <w:p w14:paraId="01A179F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85</w:t>
            </w:r>
          </w:p>
        </w:tc>
        <w:tc>
          <w:tcPr>
            <w:tcW w:w="1276" w:type="dxa"/>
            <w:shd w:val="clear" w:color="auto" w:fill="auto"/>
          </w:tcPr>
          <w:p w14:paraId="2AD17A7C"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r w:rsidRPr="0047271E">
              <w:rPr>
                <w:rFonts w:ascii="Times New Roman" w:hAnsi="Times New Roman" w:cs="Times New Roman"/>
                <w:sz w:val="24"/>
                <w:szCs w:val="24"/>
                <w:lang w:val="en-US"/>
              </w:rPr>
              <w:t>.5</w:t>
            </w:r>
          </w:p>
        </w:tc>
        <w:tc>
          <w:tcPr>
            <w:tcW w:w="2835" w:type="dxa"/>
            <w:shd w:val="clear" w:color="auto" w:fill="auto"/>
          </w:tcPr>
          <w:p w14:paraId="4154BAE5"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(CF</w:t>
            </w:r>
            <w:r w:rsidRPr="0047271E">
              <w:rPr>
                <w:rFonts w:ascii="Times New Roman" w:hAnsi="Times New Roman" w:cs="Times New Roman"/>
                <w:sz w:val="24"/>
                <w:szCs w:val="24"/>
                <w:vertAlign w:val="subscript"/>
                <w:lang w:val="en-US"/>
              </w:rPr>
              <w:t>3</w:t>
            </w:r>
            <w:r w:rsidRPr="0047271E">
              <w:rPr>
                <w:rFonts w:ascii="Times New Roman" w:hAnsi="Times New Roman" w:cs="Times New Roman"/>
                <w:sz w:val="24"/>
                <w:szCs w:val="24"/>
                <w:lang w:val="en-US"/>
              </w:rPr>
              <w:t>)</w:t>
            </w:r>
            <w:r w:rsidRPr="0047271E">
              <w:rPr>
                <w:rFonts w:ascii="Times New Roman" w:hAnsi="Times New Roman" w:cs="Times New Roman"/>
                <w:sz w:val="24"/>
                <w:szCs w:val="24"/>
                <w:vertAlign w:val="subscript"/>
                <w:lang w:val="en-US"/>
              </w:rPr>
              <w:t>2</w:t>
            </w:r>
            <w:r w:rsidRPr="0047271E">
              <w:rPr>
                <w:rFonts w:ascii="Times New Roman" w:hAnsi="Times New Roman" w:cs="Times New Roman"/>
                <w:sz w:val="24"/>
                <w:szCs w:val="24"/>
                <w:lang w:val="en-US"/>
              </w:rPr>
              <w:t>CHOH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6A92ABFB"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17DCBAF7" w14:textId="3F6E3AC4"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86</w:t>
            </w:r>
          </w:p>
        </w:tc>
      </w:tr>
      <w:tr w:rsidR="00F13B72" w:rsidRPr="008F3097" w14:paraId="499D2291" w14:textId="77777777" w:rsidTr="0047271E">
        <w:tc>
          <w:tcPr>
            <w:tcW w:w="923" w:type="dxa"/>
            <w:shd w:val="clear" w:color="auto" w:fill="auto"/>
          </w:tcPr>
          <w:p w14:paraId="56DCB1A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rPr>
            </w:pPr>
            <w:r w:rsidRPr="0047271E">
              <w:rPr>
                <w:rFonts w:ascii="Times New Roman" w:hAnsi="Times New Roman" w:cs="Times New Roman"/>
                <w:sz w:val="24"/>
                <w:szCs w:val="24"/>
              </w:rPr>
              <w:t>14</w:t>
            </w:r>
          </w:p>
        </w:tc>
        <w:tc>
          <w:tcPr>
            <w:tcW w:w="1275" w:type="dxa"/>
            <w:shd w:val="clear" w:color="auto" w:fill="auto"/>
          </w:tcPr>
          <w:p w14:paraId="6B994DA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115</w:t>
            </w:r>
          </w:p>
        </w:tc>
        <w:tc>
          <w:tcPr>
            <w:tcW w:w="1276" w:type="dxa"/>
            <w:shd w:val="clear" w:color="auto" w:fill="auto"/>
          </w:tcPr>
          <w:p w14:paraId="7345F482"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p>
        </w:tc>
        <w:tc>
          <w:tcPr>
            <w:tcW w:w="2835" w:type="dxa"/>
            <w:shd w:val="clear" w:color="auto" w:fill="auto"/>
          </w:tcPr>
          <w:p w14:paraId="5DC2196F"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(CF</w:t>
            </w:r>
            <w:r w:rsidRPr="0047271E">
              <w:rPr>
                <w:rFonts w:ascii="Times New Roman" w:hAnsi="Times New Roman" w:cs="Times New Roman"/>
                <w:sz w:val="24"/>
                <w:szCs w:val="24"/>
                <w:vertAlign w:val="subscript"/>
                <w:lang w:val="en-US"/>
              </w:rPr>
              <w:t>3</w:t>
            </w:r>
            <w:r w:rsidRPr="0047271E">
              <w:rPr>
                <w:rFonts w:ascii="Times New Roman" w:hAnsi="Times New Roman" w:cs="Times New Roman"/>
                <w:sz w:val="24"/>
                <w:szCs w:val="24"/>
                <w:lang w:val="en-US"/>
              </w:rPr>
              <w:t>)</w:t>
            </w:r>
            <w:r w:rsidRPr="0047271E">
              <w:rPr>
                <w:rFonts w:ascii="Times New Roman" w:hAnsi="Times New Roman" w:cs="Times New Roman"/>
                <w:sz w:val="24"/>
                <w:szCs w:val="24"/>
                <w:vertAlign w:val="subscript"/>
                <w:lang w:val="en-US"/>
              </w:rPr>
              <w:t>2</w:t>
            </w:r>
            <w:r w:rsidRPr="0047271E">
              <w:rPr>
                <w:rFonts w:ascii="Times New Roman" w:hAnsi="Times New Roman" w:cs="Times New Roman"/>
                <w:sz w:val="24"/>
                <w:szCs w:val="24"/>
                <w:lang w:val="en-US"/>
              </w:rPr>
              <w:t>CHOH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7A569B0D"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1.2/1/1</w:t>
            </w:r>
          </w:p>
        </w:tc>
        <w:tc>
          <w:tcPr>
            <w:tcW w:w="1423" w:type="dxa"/>
            <w:shd w:val="clear" w:color="auto" w:fill="auto"/>
          </w:tcPr>
          <w:p w14:paraId="678738DB" w14:textId="02D13F5B"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84</w:t>
            </w:r>
          </w:p>
        </w:tc>
      </w:tr>
      <w:tr w:rsidR="00F13B72" w:rsidRPr="008F3097" w14:paraId="5A56EEC8" w14:textId="77777777" w:rsidTr="0047271E">
        <w:tc>
          <w:tcPr>
            <w:tcW w:w="923" w:type="dxa"/>
            <w:shd w:val="clear" w:color="auto" w:fill="auto"/>
          </w:tcPr>
          <w:p w14:paraId="2C43FBEE"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r w:rsidRPr="0047271E">
              <w:rPr>
                <w:rFonts w:ascii="Times New Roman" w:hAnsi="Times New Roman" w:cs="Times New Roman"/>
                <w:sz w:val="24"/>
                <w:szCs w:val="24"/>
                <w:lang w:val="en-US"/>
              </w:rPr>
              <w:t>5</w:t>
            </w:r>
            <w:r w:rsidRPr="0047271E">
              <w:rPr>
                <w:rFonts w:ascii="Times New Roman" w:hAnsi="Times New Roman" w:cs="Times New Roman"/>
                <w:sz w:val="24"/>
                <w:szCs w:val="24"/>
                <w:vertAlign w:val="superscript"/>
                <w:lang w:val="en-US"/>
              </w:rPr>
              <w:t>d</w:t>
            </w:r>
          </w:p>
        </w:tc>
        <w:tc>
          <w:tcPr>
            <w:tcW w:w="1275" w:type="dxa"/>
            <w:shd w:val="clear" w:color="auto" w:fill="auto"/>
          </w:tcPr>
          <w:p w14:paraId="4724987A"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85</w:t>
            </w:r>
          </w:p>
        </w:tc>
        <w:tc>
          <w:tcPr>
            <w:tcW w:w="1276" w:type="dxa"/>
            <w:shd w:val="clear" w:color="auto" w:fill="auto"/>
          </w:tcPr>
          <w:p w14:paraId="61FA50F1"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rPr>
              <w:t>1</w:t>
            </w:r>
            <w:r w:rsidRPr="0047271E">
              <w:rPr>
                <w:rFonts w:ascii="Times New Roman" w:hAnsi="Times New Roman" w:cs="Times New Roman"/>
                <w:sz w:val="24"/>
                <w:szCs w:val="24"/>
                <w:lang w:val="en-US"/>
              </w:rPr>
              <w:t>.5</w:t>
            </w:r>
          </w:p>
        </w:tc>
        <w:tc>
          <w:tcPr>
            <w:tcW w:w="2835" w:type="dxa"/>
            <w:shd w:val="clear" w:color="auto" w:fill="auto"/>
          </w:tcPr>
          <w:p w14:paraId="5B001879"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(CF</w:t>
            </w:r>
            <w:r w:rsidRPr="0047271E">
              <w:rPr>
                <w:rFonts w:ascii="Times New Roman" w:hAnsi="Times New Roman" w:cs="Times New Roman"/>
                <w:sz w:val="24"/>
                <w:szCs w:val="24"/>
                <w:vertAlign w:val="subscript"/>
                <w:lang w:val="en-US"/>
              </w:rPr>
              <w:t>3</w:t>
            </w:r>
            <w:r w:rsidRPr="0047271E">
              <w:rPr>
                <w:rFonts w:ascii="Times New Roman" w:hAnsi="Times New Roman" w:cs="Times New Roman"/>
                <w:sz w:val="24"/>
                <w:szCs w:val="24"/>
                <w:lang w:val="en-US"/>
              </w:rPr>
              <w:t>)</w:t>
            </w:r>
            <w:r w:rsidRPr="0047271E">
              <w:rPr>
                <w:rFonts w:ascii="Times New Roman" w:hAnsi="Times New Roman" w:cs="Times New Roman"/>
                <w:sz w:val="24"/>
                <w:szCs w:val="24"/>
                <w:vertAlign w:val="subscript"/>
                <w:lang w:val="en-US"/>
              </w:rPr>
              <w:t>2</w:t>
            </w:r>
            <w:r w:rsidRPr="0047271E">
              <w:rPr>
                <w:rFonts w:ascii="Times New Roman" w:hAnsi="Times New Roman" w:cs="Times New Roman"/>
                <w:sz w:val="24"/>
                <w:szCs w:val="24"/>
                <w:lang w:val="en-US"/>
              </w:rPr>
              <w:t>CHOH (</w:t>
            </w:r>
            <w:r w:rsidRPr="0047271E">
              <w:rPr>
                <w:rFonts w:ascii="Times New Roman" w:hAnsi="Times New Roman" w:cs="Times New Roman"/>
                <w:sz w:val="24"/>
                <w:szCs w:val="24"/>
              </w:rPr>
              <w:t>0</w:t>
            </w:r>
            <w:r w:rsidRPr="0047271E">
              <w:rPr>
                <w:rFonts w:ascii="Times New Roman" w:hAnsi="Times New Roman" w:cs="Times New Roman"/>
                <w:sz w:val="24"/>
                <w:szCs w:val="24"/>
                <w:lang w:val="en-US"/>
              </w:rPr>
              <w:t>.</w:t>
            </w:r>
            <w:r w:rsidRPr="0047271E">
              <w:rPr>
                <w:rFonts w:ascii="Times New Roman" w:hAnsi="Times New Roman" w:cs="Times New Roman"/>
                <w:sz w:val="24"/>
                <w:szCs w:val="24"/>
              </w:rPr>
              <w:t>1</w:t>
            </w:r>
            <w:r w:rsidRPr="0047271E">
              <w:rPr>
                <w:rFonts w:ascii="Times New Roman" w:hAnsi="Times New Roman" w:cs="Times New Roman"/>
                <w:sz w:val="24"/>
                <w:szCs w:val="24"/>
                <w:lang w:val="en-US"/>
              </w:rPr>
              <w:t>25M)</w:t>
            </w:r>
          </w:p>
        </w:tc>
        <w:tc>
          <w:tcPr>
            <w:tcW w:w="1729" w:type="dxa"/>
            <w:shd w:val="clear" w:color="auto" w:fill="auto"/>
          </w:tcPr>
          <w:p w14:paraId="2DB7BB84" w14:textId="77777777"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1.5/1/1</w:t>
            </w:r>
          </w:p>
        </w:tc>
        <w:tc>
          <w:tcPr>
            <w:tcW w:w="1423" w:type="dxa"/>
            <w:shd w:val="clear" w:color="auto" w:fill="auto"/>
          </w:tcPr>
          <w:p w14:paraId="7CA17D75" w14:textId="30784AD8" w:rsidR="00F13B72" w:rsidRPr="0047271E" w:rsidRDefault="00F13B72" w:rsidP="0047271E">
            <w:pPr>
              <w:autoSpaceDE w:val="0"/>
              <w:autoSpaceDN w:val="0"/>
              <w:adjustRightInd w:val="0"/>
              <w:spacing w:after="0" w:line="240" w:lineRule="auto"/>
              <w:jc w:val="center"/>
              <w:rPr>
                <w:rFonts w:ascii="Times New Roman" w:hAnsi="Times New Roman" w:cs="Times New Roman"/>
                <w:sz w:val="24"/>
                <w:szCs w:val="24"/>
                <w:lang w:val="en-US"/>
              </w:rPr>
            </w:pPr>
            <w:r w:rsidRPr="0047271E">
              <w:rPr>
                <w:rFonts w:ascii="Times New Roman" w:hAnsi="Times New Roman" w:cs="Times New Roman"/>
                <w:sz w:val="24"/>
                <w:szCs w:val="24"/>
                <w:lang w:val="en-US"/>
              </w:rPr>
              <w:t>86</w:t>
            </w:r>
          </w:p>
        </w:tc>
      </w:tr>
    </w:tbl>
    <w:p w14:paraId="35458AF8" w14:textId="77777777" w:rsidR="0047271E" w:rsidRDefault="0047271E" w:rsidP="0047271E">
      <w:pPr>
        <w:spacing w:after="0" w:line="240" w:lineRule="auto"/>
        <w:ind w:firstLine="709"/>
        <w:jc w:val="both"/>
        <w:rPr>
          <w:rFonts w:ascii="Times New Roman" w:hAnsi="Times New Roman" w:cs="Times New Roman"/>
          <w:sz w:val="28"/>
          <w:szCs w:val="28"/>
          <w:lang w:val="kk-KZ"/>
        </w:rPr>
      </w:pPr>
    </w:p>
    <w:p w14:paraId="3A44243A" w14:textId="37D65426" w:rsidR="00F13B72" w:rsidRPr="008F3097" w:rsidRDefault="00F13B72"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Когда реакция проводилась при 85°C в течение 1,5 часов в изопропаноле в качестве растворителя с гидридом натрия в качестве основания с использованием эквимолярных количеств всех трех реагентов, желаемый трехзамещенный имидазол 13a был получен с выходом 50% </w:t>
      </w:r>
      <w:r w:rsidR="00662F1F">
        <w:rPr>
          <w:rFonts w:ascii="Times New Roman" w:hAnsi="Times New Roman" w:cs="Times New Roman"/>
          <w:sz w:val="28"/>
          <w:szCs w:val="28"/>
          <w:lang w:val="kk-KZ"/>
        </w:rPr>
        <w:t>(таблица 6</w:t>
      </w:r>
      <w:r w:rsidRPr="008F3097">
        <w:rPr>
          <w:rFonts w:ascii="Times New Roman" w:hAnsi="Times New Roman" w:cs="Times New Roman"/>
          <w:sz w:val="28"/>
          <w:szCs w:val="28"/>
          <w:lang w:val="kk-KZ"/>
        </w:rPr>
        <w:t>, запись 1). Скрининг различных соотношений 12a:5a:8a (записи 2 и 3) показал, что применение небольшого избытка O-метилизомочевины (12a) оказывает благоприятное влияние на результат реакции. Поскольку реакции проводились в герметичных флаконах под давлением, мы также сравнили эффективность реакции при различных температурах нагрева (записи 4-6), при этом наилучшие результаты были получены при 115°C. Изменяя разбавление (записи 7-8), было обнаружено, что наилучшие результаты получаются при использовании предельной концентрации реагентов 0,125 М. Далее мы провели скрининг различных растворителей для определения наиболее подходящей реакционной среды (записи 9-13). В результате было обнаружено, что гексафторизопропанол (HFIP) является наилучшим растворителем, позволяющим генерировать имидазол 13a с выходом до 86% для реакции, проводимой при 85°C в течение 1,5 часов (запись 13). Также стоит отметить, что реакция в HFIP характеризовалась более чистым профилем реакции по сравнению с реакциями в других растворителях с меньшим количеством примесей и побочных продуктов, обнаруживаемых по завершении реакции, что делает выделение желаемого продукта 13a более легким. Использование 115°C в качестве температуры нагрева или большего избытка 12a не привело к дальнейшему улучшению результата реакции (записи 14 и 15).</w:t>
      </w:r>
    </w:p>
    <w:p w14:paraId="29852373" w14:textId="73ADAC65" w:rsidR="000C7A70" w:rsidRPr="00CE4628" w:rsidRDefault="000C7A70" w:rsidP="0047271E">
      <w:pPr>
        <w:spacing w:after="0" w:line="240" w:lineRule="auto"/>
        <w:ind w:firstLine="709"/>
        <w:jc w:val="both"/>
        <w:rPr>
          <w:rFonts w:ascii="Times New Roman" w:hAnsi="Times New Roman" w:cs="Times New Roman"/>
          <w:sz w:val="28"/>
          <w:szCs w:val="28"/>
          <w:lang w:val="kk-KZ"/>
        </w:rPr>
      </w:pPr>
    </w:p>
    <w:p w14:paraId="6EFD8C97" w14:textId="27D56C97" w:rsidR="008573CB" w:rsidRPr="006527BF" w:rsidRDefault="006527BF" w:rsidP="006527BF">
      <w:pPr>
        <w:spacing w:after="0" w:line="240" w:lineRule="auto"/>
        <w:ind w:firstLine="709"/>
        <w:jc w:val="both"/>
        <w:rPr>
          <w:rFonts w:ascii="Times New Roman" w:hAnsi="Times New Roman" w:cs="Times New Roman"/>
          <w:sz w:val="28"/>
          <w:szCs w:val="28"/>
          <w:lang w:val="kk-KZ"/>
        </w:rPr>
      </w:pPr>
      <w:r w:rsidRPr="006527BF">
        <w:rPr>
          <w:rFonts w:ascii="Times New Roman" w:hAnsi="Times New Roman" w:cs="Times New Roman"/>
          <w:sz w:val="28"/>
          <w:szCs w:val="28"/>
          <w:lang w:val="kk-KZ"/>
        </w:rPr>
        <w:t xml:space="preserve">2.3.3 </w:t>
      </w:r>
      <w:r w:rsidR="008573CB" w:rsidRPr="006527BF">
        <w:rPr>
          <w:rFonts w:ascii="Times New Roman" w:hAnsi="Times New Roman" w:cs="Times New Roman"/>
          <w:sz w:val="28"/>
          <w:szCs w:val="28"/>
          <w:lang w:val="kk-KZ"/>
        </w:rPr>
        <w:t>Изучение облас</w:t>
      </w:r>
      <w:r w:rsidR="007B000D" w:rsidRPr="006527BF">
        <w:rPr>
          <w:rFonts w:ascii="Times New Roman" w:hAnsi="Times New Roman" w:cs="Times New Roman"/>
          <w:sz w:val="28"/>
          <w:szCs w:val="28"/>
          <w:lang w:val="kk-KZ"/>
        </w:rPr>
        <w:t>ти реакции</w:t>
      </w:r>
      <w:r w:rsidR="007B000D" w:rsidRPr="006527BF">
        <w:rPr>
          <w:rFonts w:ascii="Times New Roman" w:hAnsi="Times New Roman" w:cs="Times New Roman"/>
          <w:sz w:val="28"/>
          <w:szCs w:val="28"/>
        </w:rPr>
        <w:t xml:space="preserve"> </w:t>
      </w:r>
      <w:r w:rsidR="007B000D" w:rsidRPr="006527BF">
        <w:rPr>
          <w:rFonts w:ascii="Times New Roman" w:hAnsi="Times New Roman" w:cs="Times New Roman"/>
          <w:sz w:val="28"/>
          <w:szCs w:val="28"/>
          <w:lang w:val="kk-KZ"/>
        </w:rPr>
        <w:t xml:space="preserve">Биджинелли </w:t>
      </w:r>
      <w:r w:rsidR="008F3097" w:rsidRPr="006527BF">
        <w:rPr>
          <w:rFonts w:ascii="Times New Roman" w:hAnsi="Times New Roman" w:cs="Times New Roman"/>
          <w:sz w:val="28"/>
          <w:szCs w:val="28"/>
          <w:lang w:val="kk-KZ"/>
        </w:rPr>
        <w:t>с использованием</w:t>
      </w:r>
      <w:r w:rsidR="008573CB" w:rsidRPr="006527BF">
        <w:rPr>
          <w:rFonts w:ascii="Times New Roman" w:hAnsi="Times New Roman" w:cs="Times New Roman"/>
          <w:sz w:val="28"/>
          <w:szCs w:val="28"/>
          <w:lang w:val="kk-KZ"/>
        </w:rPr>
        <w:t xml:space="preserve"> </w:t>
      </w:r>
      <w:r w:rsidR="008F3097" w:rsidRPr="006527BF">
        <w:rPr>
          <w:rFonts w:ascii="Times New Roman" w:hAnsi="Times New Roman" w:cs="Times New Roman"/>
          <w:sz w:val="28"/>
          <w:szCs w:val="28"/>
          <w:lang w:val="kk-KZ"/>
        </w:rPr>
        <w:t xml:space="preserve">ряда </w:t>
      </w:r>
      <w:r w:rsidR="00CE4628" w:rsidRPr="006527BF">
        <w:rPr>
          <w:rFonts w:ascii="Times New Roman" w:hAnsi="Times New Roman" w:cs="Times New Roman"/>
          <w:sz w:val="28"/>
          <w:szCs w:val="28"/>
          <w:lang w:val="kk-KZ"/>
        </w:rPr>
        <w:t>циклически</w:t>
      </w:r>
      <w:r>
        <w:rPr>
          <w:rFonts w:ascii="Times New Roman" w:hAnsi="Times New Roman" w:cs="Times New Roman"/>
          <w:sz w:val="28"/>
          <w:szCs w:val="28"/>
          <w:lang w:val="kk-KZ"/>
        </w:rPr>
        <w:t>х 1,3-дикарбонильных соединений</w:t>
      </w:r>
    </w:p>
    <w:p w14:paraId="632EA713" w14:textId="31B0FD2E" w:rsidR="00F13B72" w:rsidRPr="008F3097" w:rsidRDefault="000C7A70"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С вышеуказанными</w:t>
      </w:r>
      <w:r w:rsidR="00F13B72" w:rsidRPr="008F3097">
        <w:rPr>
          <w:rFonts w:ascii="Times New Roman" w:hAnsi="Times New Roman" w:cs="Times New Roman"/>
          <w:sz w:val="28"/>
          <w:szCs w:val="28"/>
          <w:lang w:val="kk-KZ"/>
        </w:rPr>
        <w:t xml:space="preserve"> результатами на руках, началось изучение области реакции с использованием ряда азотистых бис-нуклеофилов 12a, 2-оксоальдегидов 5a и циклических 1,3-дикарбонильных соединений 8a-f </w:t>
      </w:r>
      <w:r w:rsidR="00B1276F" w:rsidRPr="008F3097">
        <w:rPr>
          <w:rFonts w:ascii="Times New Roman" w:hAnsi="Times New Roman" w:cs="Times New Roman"/>
          <w:sz w:val="28"/>
          <w:szCs w:val="28"/>
          <w:lang w:val="kk-KZ"/>
        </w:rPr>
        <w:t xml:space="preserve">(рисунок </w:t>
      </w:r>
      <w:r w:rsidR="009B1A83">
        <w:rPr>
          <w:rFonts w:ascii="Times New Roman" w:hAnsi="Times New Roman" w:cs="Times New Roman"/>
          <w:sz w:val="28"/>
          <w:szCs w:val="28"/>
        </w:rPr>
        <w:t>70</w:t>
      </w:r>
      <w:r w:rsidR="00F13B72" w:rsidRPr="008F3097">
        <w:rPr>
          <w:rFonts w:ascii="Times New Roman" w:hAnsi="Times New Roman" w:cs="Times New Roman"/>
          <w:sz w:val="28"/>
          <w:szCs w:val="28"/>
          <w:lang w:val="kk-KZ"/>
        </w:rPr>
        <w:t>).</w:t>
      </w:r>
    </w:p>
    <w:p w14:paraId="0FCC7439" w14:textId="77777777" w:rsidR="00F13B72" w:rsidRPr="008F3097" w:rsidRDefault="00F13B72" w:rsidP="0047271E">
      <w:pPr>
        <w:spacing w:after="0" w:line="240" w:lineRule="auto"/>
        <w:jc w:val="both"/>
        <w:rPr>
          <w:rFonts w:ascii="Times New Roman" w:hAnsi="Times New Roman" w:cs="Times New Roman"/>
          <w:sz w:val="28"/>
          <w:szCs w:val="28"/>
          <w:lang w:val="kk-KZ"/>
        </w:rPr>
      </w:pPr>
    </w:p>
    <w:p w14:paraId="31936CE6" w14:textId="77777777" w:rsidR="00F13B72" w:rsidRPr="008F3097" w:rsidRDefault="00F13B72"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8967" w:dyaOrig="1493" w14:anchorId="1A2FBD17">
          <v:shape id="_x0000_i1101" type="#_x0000_t75" style="width:449.25pt;height:74.25pt" o:ole="">
            <v:imagedata r:id="rId206" o:title=""/>
          </v:shape>
          <o:OLEObject Type="Embed" ProgID="ChemDraw.Document.6.0" ShapeID="_x0000_i1101" DrawAspect="Content" ObjectID="_1831271592" r:id="rId207"/>
        </w:object>
      </w:r>
    </w:p>
    <w:p w14:paraId="7FC58440" w14:textId="77777777" w:rsidR="00F13B72" w:rsidRPr="0047271E" w:rsidRDefault="00F13B72" w:rsidP="0047271E">
      <w:pPr>
        <w:spacing w:after="0" w:line="240" w:lineRule="auto"/>
        <w:jc w:val="center"/>
        <w:rPr>
          <w:rFonts w:ascii="Times New Roman" w:hAnsi="Times New Roman" w:cs="Times New Roman"/>
          <w:sz w:val="16"/>
          <w:szCs w:val="16"/>
          <w:lang w:val="kk-KZ"/>
        </w:rPr>
      </w:pPr>
    </w:p>
    <w:p w14:paraId="576F7D24" w14:textId="70ABFC14" w:rsidR="00F13B72" w:rsidRPr="0047271E" w:rsidRDefault="00F13B72" w:rsidP="0047271E">
      <w:pPr>
        <w:spacing w:after="0" w:line="240" w:lineRule="auto"/>
        <w:jc w:val="center"/>
        <w:rPr>
          <w:rFonts w:ascii="Times New Roman" w:hAnsi="Times New Roman" w:cs="Times New Roman"/>
          <w:sz w:val="28"/>
          <w:szCs w:val="28"/>
          <w:lang w:val="kk-KZ"/>
        </w:rPr>
      </w:pPr>
      <w:r w:rsidRPr="0047271E">
        <w:rPr>
          <w:rFonts w:ascii="Times New Roman" w:hAnsi="Times New Roman" w:cs="Times New Roman"/>
          <w:sz w:val="28"/>
          <w:szCs w:val="28"/>
          <w:lang w:val="kk-KZ"/>
        </w:rPr>
        <w:t xml:space="preserve">Рисунок </w:t>
      </w:r>
      <w:r w:rsidR="009B1A83" w:rsidRPr="0047271E">
        <w:rPr>
          <w:rFonts w:ascii="Times New Roman" w:hAnsi="Times New Roman" w:cs="Times New Roman"/>
          <w:sz w:val="28"/>
          <w:szCs w:val="28"/>
        </w:rPr>
        <w:t>70</w:t>
      </w:r>
      <w:r w:rsidR="00B1276F" w:rsidRPr="0047271E">
        <w:rPr>
          <w:rFonts w:ascii="Times New Roman" w:hAnsi="Times New Roman" w:cs="Times New Roman"/>
          <w:sz w:val="28"/>
          <w:szCs w:val="28"/>
        </w:rPr>
        <w:t xml:space="preserve"> </w:t>
      </w:r>
      <w:r w:rsidR="0047271E">
        <w:rPr>
          <w:rFonts w:ascii="Times New Roman" w:hAnsi="Times New Roman" w:cs="Times New Roman"/>
          <w:sz w:val="28"/>
          <w:szCs w:val="28"/>
        </w:rPr>
        <w:t>‒</w:t>
      </w:r>
      <w:r w:rsidRPr="0047271E">
        <w:rPr>
          <w:rFonts w:ascii="Times New Roman" w:hAnsi="Times New Roman" w:cs="Times New Roman"/>
          <w:sz w:val="28"/>
          <w:szCs w:val="28"/>
          <w:lang w:val="kk-KZ"/>
        </w:rPr>
        <w:t xml:space="preserve"> Циклические 1,3-дикарбонильные соединения (8a-f), используемые при исследо</w:t>
      </w:r>
      <w:r w:rsidR="0047271E">
        <w:rPr>
          <w:rFonts w:ascii="Times New Roman" w:hAnsi="Times New Roman" w:cs="Times New Roman"/>
          <w:sz w:val="28"/>
          <w:szCs w:val="28"/>
          <w:lang w:val="kk-KZ"/>
        </w:rPr>
        <w:t>вании области синтеза имидазола</w:t>
      </w:r>
    </w:p>
    <w:p w14:paraId="425FF913" w14:textId="77777777" w:rsidR="0047271E" w:rsidRDefault="0047271E" w:rsidP="0047271E">
      <w:pPr>
        <w:spacing w:after="0" w:line="240" w:lineRule="auto"/>
        <w:ind w:firstLine="709"/>
        <w:jc w:val="both"/>
        <w:rPr>
          <w:rFonts w:ascii="Times New Roman" w:hAnsi="Times New Roman" w:cs="Times New Roman"/>
          <w:sz w:val="28"/>
          <w:szCs w:val="28"/>
          <w:lang w:val="kk-KZ"/>
        </w:rPr>
      </w:pPr>
    </w:p>
    <w:p w14:paraId="36DFE962" w14:textId="5F12BBC2" w:rsidR="005C0CC8" w:rsidRPr="008F3097" w:rsidRDefault="00F13B72" w:rsidP="0047271E">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Во-первых, различные 1,3-дикарбонильные соединения 8a-f были протестированы в сочетании с фенилглиоксалем (5a) и O-метилизомочевиной (12a) или 2-фенилацетимидамидом (12b), давая ожидаемые продукты 13a-g</w:t>
      </w:r>
      <w:r w:rsidR="0047542D" w:rsidRPr="008F3097">
        <w:rPr>
          <w:rFonts w:ascii="Times New Roman" w:hAnsi="Times New Roman" w:cs="Times New Roman"/>
          <w:sz w:val="28"/>
          <w:szCs w:val="28"/>
          <w:lang w:val="kk-KZ"/>
        </w:rPr>
        <w:t xml:space="preserve"> (</w:t>
      </w:r>
      <w:r w:rsidR="009B1A83">
        <w:rPr>
          <w:rFonts w:ascii="Times New Roman" w:hAnsi="Times New Roman" w:cs="Times New Roman"/>
          <w:sz w:val="28"/>
          <w:szCs w:val="28"/>
          <w:lang w:val="kk-KZ"/>
        </w:rPr>
        <w:t>рисунок 71</w:t>
      </w:r>
      <w:r w:rsidR="0047542D" w:rsidRPr="008F3097">
        <w:rPr>
          <w:rFonts w:ascii="Times New Roman" w:hAnsi="Times New Roman" w:cs="Times New Roman"/>
          <w:sz w:val="28"/>
          <w:szCs w:val="28"/>
          <w:lang w:val="kk-KZ"/>
        </w:rPr>
        <w:t>).</w:t>
      </w:r>
      <w:r w:rsidRPr="008F3097">
        <w:rPr>
          <w:rFonts w:ascii="Times New Roman" w:hAnsi="Times New Roman" w:cs="Times New Roman"/>
          <w:sz w:val="28"/>
          <w:szCs w:val="28"/>
          <w:lang w:val="kk-KZ"/>
        </w:rPr>
        <w:t xml:space="preserve"> с выходами до 98%. Более низкие выходы 45 и 67% наблюдались в реакциях с барбитуровой кислотой (8e) и стерически требовательным транс-4,6-ди-трет-бутилциклогексан-1,3-дионом (8c) соответственно. Все реакции прошли успешно, давая желаемые продукты с умеренными или хорошими выходами, что указывает на хорошую переносимость как электронодонорных, так и электроноакцепторных заместителей в ароматическом кольце 2-оксоальдегидного компонента 5. </w:t>
      </w:r>
      <w:r w:rsidR="006B381E" w:rsidRPr="008F3097">
        <w:rPr>
          <w:rFonts w:ascii="Times New Roman" w:hAnsi="Times New Roman" w:cs="Times New Roman"/>
          <w:sz w:val="28"/>
          <w:szCs w:val="28"/>
          <w:lang w:val="kk-KZ"/>
        </w:rPr>
        <w:t>Надежность</w:t>
      </w:r>
      <w:r w:rsidRPr="008F3097">
        <w:rPr>
          <w:rFonts w:ascii="Times New Roman" w:hAnsi="Times New Roman" w:cs="Times New Roman"/>
          <w:sz w:val="28"/>
          <w:szCs w:val="28"/>
          <w:lang w:val="kk-KZ"/>
        </w:rPr>
        <w:t xml:space="preserve"> </w:t>
      </w:r>
      <w:r w:rsidR="006B381E" w:rsidRPr="008F3097">
        <w:rPr>
          <w:rFonts w:ascii="Times New Roman" w:hAnsi="Times New Roman" w:cs="Times New Roman"/>
          <w:sz w:val="28"/>
          <w:szCs w:val="28"/>
          <w:lang w:val="kk-KZ"/>
        </w:rPr>
        <w:t xml:space="preserve">вышеуказанной </w:t>
      </w:r>
      <w:r w:rsidRPr="008F3097">
        <w:rPr>
          <w:rFonts w:ascii="Times New Roman" w:hAnsi="Times New Roman" w:cs="Times New Roman"/>
          <w:sz w:val="28"/>
          <w:szCs w:val="28"/>
          <w:lang w:val="kk-KZ"/>
        </w:rPr>
        <w:t>методологии была продемонстрирована с помощью крупномасштабного (5 ммоль) синтеза тризамещенного имидазола 13b, который прошел без какого-либо снижения эффективности по сравнению со стандартной реакцией в масштабе 0,75 ммоль.</w:t>
      </w:r>
    </w:p>
    <w:p w14:paraId="5F60ADD5" w14:textId="74D1FCE6" w:rsidR="00F13B72" w:rsidRPr="008F3097" w:rsidRDefault="00F13B72" w:rsidP="00F13B72">
      <w:pPr>
        <w:spacing w:after="0" w:line="240" w:lineRule="auto"/>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 xml:space="preserve"> </w:t>
      </w:r>
    </w:p>
    <w:p w14:paraId="6E38B8BE" w14:textId="427A11CB" w:rsidR="005C0CC8" w:rsidRPr="008F3097" w:rsidRDefault="007F4A03" w:rsidP="0047271E">
      <w:pPr>
        <w:spacing w:after="0" w:line="240" w:lineRule="auto"/>
        <w:jc w:val="center"/>
        <w:rPr>
          <w:rFonts w:ascii="Times New Roman" w:hAnsi="Times New Roman" w:cs="Times New Roman"/>
          <w:sz w:val="28"/>
          <w:szCs w:val="28"/>
        </w:rPr>
      </w:pPr>
      <w:r w:rsidRPr="008F3097">
        <w:rPr>
          <w:rFonts w:ascii="Times New Roman" w:hAnsi="Times New Roman" w:cs="Times New Roman"/>
          <w:sz w:val="28"/>
          <w:szCs w:val="28"/>
        </w:rPr>
        <w:object w:dxaOrig="13409" w:dyaOrig="8047" w14:anchorId="3475CCBC">
          <v:shape id="_x0000_i1102" type="#_x0000_t75" style="width:481.5pt;height:305.25pt" o:ole="">
            <v:imagedata r:id="rId208" o:title=""/>
          </v:shape>
          <o:OLEObject Type="Embed" ProgID="ChemDraw.Document.6.0" ShapeID="_x0000_i1102" DrawAspect="Content" ObjectID="_1831271593" r:id="rId209"/>
        </w:object>
      </w:r>
    </w:p>
    <w:p w14:paraId="5B1DE9B9" w14:textId="77777777" w:rsidR="005C0CC8" w:rsidRPr="0047271E" w:rsidRDefault="005C0CC8" w:rsidP="00A820DB">
      <w:pPr>
        <w:spacing w:after="0" w:line="240" w:lineRule="auto"/>
        <w:jc w:val="both"/>
        <w:rPr>
          <w:rFonts w:ascii="Times New Roman" w:hAnsi="Times New Roman" w:cs="Times New Roman"/>
          <w:sz w:val="16"/>
          <w:szCs w:val="16"/>
        </w:rPr>
      </w:pPr>
    </w:p>
    <w:p w14:paraId="460DA41A" w14:textId="083DCA33" w:rsidR="005C0CC8" w:rsidRPr="0047271E" w:rsidRDefault="009B1A83" w:rsidP="00A820DB">
      <w:pPr>
        <w:spacing w:after="0" w:line="240" w:lineRule="auto"/>
        <w:jc w:val="center"/>
        <w:rPr>
          <w:rFonts w:ascii="Times New Roman" w:hAnsi="Times New Roman" w:cs="Times New Roman"/>
          <w:sz w:val="28"/>
          <w:szCs w:val="28"/>
        </w:rPr>
      </w:pPr>
      <w:r w:rsidRPr="0047271E">
        <w:rPr>
          <w:rFonts w:ascii="Times New Roman" w:hAnsi="Times New Roman" w:cs="Times New Roman"/>
          <w:sz w:val="28"/>
          <w:szCs w:val="28"/>
        </w:rPr>
        <w:t>Рисунок 71</w:t>
      </w:r>
      <w:r w:rsidR="005C0CC8" w:rsidRPr="0047271E">
        <w:rPr>
          <w:rFonts w:ascii="Times New Roman" w:hAnsi="Times New Roman" w:cs="Times New Roman"/>
          <w:sz w:val="28"/>
          <w:szCs w:val="28"/>
        </w:rPr>
        <w:t xml:space="preserve"> </w:t>
      </w:r>
      <w:r w:rsidR="0047271E">
        <w:rPr>
          <w:rFonts w:ascii="Times New Roman" w:hAnsi="Times New Roman" w:cs="Times New Roman"/>
          <w:sz w:val="28"/>
          <w:szCs w:val="28"/>
        </w:rPr>
        <w:t>‒</w:t>
      </w:r>
      <w:r w:rsidR="005C0CC8" w:rsidRPr="0047271E">
        <w:rPr>
          <w:rFonts w:ascii="Times New Roman" w:hAnsi="Times New Roman" w:cs="Times New Roman"/>
          <w:sz w:val="28"/>
          <w:szCs w:val="28"/>
        </w:rPr>
        <w:t xml:space="preserve"> Область применения трехкомпонентной реакции азотистых биснуклеофилов (12), 2-оксоальдегидов (5) и циклических 1,3-дикарбонильных соединений (8</w:t>
      </w:r>
      <w:r w:rsidR="0047271E">
        <w:rPr>
          <w:rFonts w:ascii="Times New Roman" w:hAnsi="Times New Roman" w:cs="Times New Roman"/>
          <w:sz w:val="28"/>
          <w:szCs w:val="28"/>
        </w:rPr>
        <w:t>) для синтеза имидазолов 13а, 13б</w:t>
      </w:r>
    </w:p>
    <w:p w14:paraId="49C693A2" w14:textId="77777777" w:rsidR="005C0CC8" w:rsidRPr="008F3097" w:rsidRDefault="005C0CC8" w:rsidP="00A820DB">
      <w:pPr>
        <w:spacing w:after="0" w:line="240" w:lineRule="auto"/>
        <w:jc w:val="center"/>
        <w:rPr>
          <w:rFonts w:ascii="Times New Roman" w:hAnsi="Times New Roman" w:cs="Times New Roman"/>
          <w:sz w:val="28"/>
          <w:szCs w:val="28"/>
        </w:rPr>
      </w:pPr>
    </w:p>
    <w:p w14:paraId="31136275" w14:textId="37EA1211" w:rsidR="00F13B72" w:rsidRDefault="00D01397" w:rsidP="00A820DB">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Структура типичного имидазола 13b, полученного из О-метилизомочевины, была установлена с помощью анализа рентгеновской дифракции (XRD) на монокристалле, что указывает на его существование в енольной таутомерной форме</w:t>
      </w:r>
      <w:r w:rsidRPr="008F3097">
        <w:rPr>
          <w:rFonts w:ascii="Times New Roman" w:hAnsi="Times New Roman" w:cs="Times New Roman"/>
          <w:sz w:val="28"/>
          <w:szCs w:val="28"/>
        </w:rPr>
        <w:t xml:space="preserve"> [</w:t>
      </w:r>
      <w:r w:rsidR="00273507">
        <w:rPr>
          <w:rFonts w:ascii="Times New Roman" w:hAnsi="Times New Roman" w:cs="Times New Roman"/>
          <w:sz w:val="28"/>
          <w:szCs w:val="28"/>
          <w:lang w:val="kk-KZ"/>
        </w:rPr>
        <w:t>1</w:t>
      </w:r>
      <w:r w:rsidR="00281FE4" w:rsidRPr="00281FE4">
        <w:rPr>
          <w:rFonts w:ascii="Times New Roman" w:hAnsi="Times New Roman" w:cs="Times New Roman"/>
          <w:sz w:val="28"/>
          <w:szCs w:val="28"/>
        </w:rPr>
        <w:t>9</w:t>
      </w:r>
      <w:r w:rsidR="00CC219A">
        <w:rPr>
          <w:rFonts w:ascii="Times New Roman" w:hAnsi="Times New Roman" w:cs="Times New Roman"/>
          <w:sz w:val="28"/>
          <w:szCs w:val="28"/>
        </w:rPr>
        <w:t>1</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kk-KZ"/>
        </w:rPr>
        <w:t xml:space="preserve"> </w:t>
      </w:r>
    </w:p>
    <w:p w14:paraId="2BE2005C" w14:textId="77777777" w:rsidR="00A820DB" w:rsidRDefault="00A820DB" w:rsidP="00A820DB">
      <w:pPr>
        <w:spacing w:after="0" w:line="240" w:lineRule="auto"/>
        <w:jc w:val="both"/>
        <w:rPr>
          <w:rFonts w:ascii="Times New Roman" w:hAnsi="Times New Roman" w:cs="Times New Roman"/>
          <w:sz w:val="28"/>
          <w:szCs w:val="28"/>
          <w:lang w:val="kk-KZ"/>
        </w:rPr>
      </w:pPr>
    </w:p>
    <w:p w14:paraId="73CEE858" w14:textId="281E4855" w:rsidR="00994869" w:rsidRPr="006527BF" w:rsidRDefault="006527BF" w:rsidP="006527BF">
      <w:pPr>
        <w:pStyle w:val="3"/>
        <w:spacing w:before="0" w:beforeAutospacing="0" w:after="0" w:afterAutospacing="0"/>
        <w:ind w:left="709"/>
        <w:jc w:val="both"/>
        <w:rPr>
          <w:lang w:val="kk-KZ"/>
        </w:rPr>
      </w:pPr>
      <w:r w:rsidRPr="006527BF">
        <w:rPr>
          <w:rStyle w:val="a9"/>
          <w:bCs/>
        </w:rPr>
        <w:t>2.3.</w:t>
      </w:r>
      <w:r w:rsidR="008131D6">
        <w:rPr>
          <w:rStyle w:val="a9"/>
          <w:bCs/>
        </w:rPr>
        <w:t>4</w:t>
      </w:r>
      <w:r w:rsidRPr="006527BF">
        <w:rPr>
          <w:rStyle w:val="a9"/>
          <w:bCs/>
        </w:rPr>
        <w:t xml:space="preserve"> </w:t>
      </w:r>
      <w:r w:rsidR="00994869" w:rsidRPr="006527BF">
        <w:rPr>
          <w:rStyle w:val="a9"/>
          <w:bCs/>
        </w:rPr>
        <w:t>Кристаллог</w:t>
      </w:r>
      <w:r w:rsidR="00FB5FD2">
        <w:rPr>
          <w:rStyle w:val="a9"/>
          <w:bCs/>
        </w:rPr>
        <w:t>рафические данные для соединени</w:t>
      </w:r>
      <w:r w:rsidR="00FB5FD2">
        <w:rPr>
          <w:rStyle w:val="a9"/>
          <w:bCs/>
          <w:lang w:val="kk-KZ"/>
        </w:rPr>
        <w:t>я</w:t>
      </w:r>
      <w:r w:rsidR="00994869" w:rsidRPr="006527BF">
        <w:rPr>
          <w:rStyle w:val="a9"/>
          <w:bCs/>
        </w:rPr>
        <w:t xml:space="preserve"> 13b</w:t>
      </w:r>
    </w:p>
    <w:p w14:paraId="63B467D6" w14:textId="365AC030" w:rsidR="00994869" w:rsidRPr="002913E2" w:rsidRDefault="00994869" w:rsidP="00A820DB">
      <w:pPr>
        <w:pStyle w:val="ac"/>
        <w:spacing w:after="0" w:line="240" w:lineRule="auto"/>
        <w:ind w:firstLine="709"/>
        <w:jc w:val="both"/>
        <w:rPr>
          <w:sz w:val="28"/>
        </w:rPr>
      </w:pPr>
      <w:r w:rsidRPr="00C373C8">
        <w:rPr>
          <w:sz w:val="28"/>
          <w:lang w:val="kk-KZ"/>
        </w:rPr>
        <w:t xml:space="preserve">Рентгеноструктурные исследования соединений </w:t>
      </w:r>
      <w:r w:rsidRPr="00A820DB">
        <w:rPr>
          <w:rStyle w:val="a9"/>
          <w:b w:val="0"/>
          <w:i/>
          <w:sz w:val="28"/>
          <w:lang w:val="kk-KZ"/>
        </w:rPr>
        <w:t>13b</w:t>
      </w:r>
      <w:r w:rsidR="007053C4" w:rsidRPr="00A820DB">
        <w:rPr>
          <w:rStyle w:val="a9"/>
          <w:b w:val="0"/>
          <w:i/>
          <w:sz w:val="28"/>
          <w:lang w:val="kk-KZ"/>
        </w:rPr>
        <w:t xml:space="preserve"> </w:t>
      </w:r>
      <w:r w:rsidR="007053C4" w:rsidRPr="00281FE4">
        <w:rPr>
          <w:rStyle w:val="a9"/>
          <w:b w:val="0"/>
          <w:sz w:val="28"/>
          <w:lang w:val="kk-KZ"/>
        </w:rPr>
        <w:t>(</w:t>
      </w:r>
      <w:r w:rsidR="00A820DB" w:rsidRPr="00281FE4">
        <w:rPr>
          <w:rStyle w:val="a9"/>
          <w:b w:val="0"/>
          <w:sz w:val="28"/>
          <w:lang w:val="kk-KZ"/>
        </w:rPr>
        <w:t xml:space="preserve">рисунок </w:t>
      </w:r>
      <w:r w:rsidR="007053C4" w:rsidRPr="00281FE4">
        <w:rPr>
          <w:rStyle w:val="a9"/>
          <w:b w:val="0"/>
          <w:sz w:val="28"/>
          <w:lang w:val="kk-KZ"/>
        </w:rPr>
        <w:t>7</w:t>
      </w:r>
      <w:r w:rsidR="009B1A83" w:rsidRPr="00281FE4">
        <w:rPr>
          <w:rStyle w:val="a9"/>
          <w:b w:val="0"/>
          <w:sz w:val="28"/>
          <w:lang w:val="kk-KZ"/>
        </w:rPr>
        <w:t>2</w:t>
      </w:r>
      <w:r w:rsidR="007053C4" w:rsidRPr="00281FE4">
        <w:rPr>
          <w:rStyle w:val="a9"/>
          <w:b w:val="0"/>
          <w:sz w:val="28"/>
          <w:lang w:val="kk-KZ"/>
        </w:rPr>
        <w:t>)</w:t>
      </w:r>
      <w:r w:rsidRPr="00C373C8">
        <w:rPr>
          <w:sz w:val="28"/>
          <w:lang w:val="kk-KZ"/>
        </w:rPr>
        <w:t xml:space="preserve"> были выполнены с использованием дифрактометра </w:t>
      </w:r>
      <w:r w:rsidRPr="00A820DB">
        <w:rPr>
          <w:rStyle w:val="a9"/>
          <w:b w:val="0"/>
          <w:i/>
          <w:sz w:val="28"/>
          <w:lang w:val="kk-KZ"/>
        </w:rPr>
        <w:t>Rigaku Oxford Diffraction XtaLAB Supernova</w:t>
      </w:r>
      <w:r w:rsidRPr="00C373C8">
        <w:rPr>
          <w:sz w:val="28"/>
          <w:lang w:val="kk-KZ"/>
        </w:rPr>
        <w:t xml:space="preserve"> с детектором типа </w:t>
      </w:r>
      <w:r w:rsidRPr="00A820DB">
        <w:rPr>
          <w:rStyle w:val="a9"/>
          <w:b w:val="0"/>
          <w:i/>
          <w:sz w:val="28"/>
          <w:lang w:val="kk-KZ"/>
        </w:rPr>
        <w:t>HyPix-3000</w:t>
      </w:r>
      <w:r w:rsidRPr="00C373C8">
        <w:rPr>
          <w:sz w:val="28"/>
          <w:lang w:val="kk-KZ"/>
        </w:rPr>
        <w:t xml:space="preserve"> (для 13b</w:t>
      </w:r>
      <w:r w:rsidRPr="00C373C8">
        <w:rPr>
          <w:sz w:val="28"/>
        </w:rPr>
        <w:t>)</w:t>
      </w:r>
      <w:r w:rsidRPr="00C373C8">
        <w:rPr>
          <w:sz w:val="28"/>
          <w:lang w:val="kk-KZ"/>
        </w:rPr>
        <w:t xml:space="preserve">. </w:t>
      </w:r>
      <w:r w:rsidRPr="00C373C8">
        <w:rPr>
          <w:sz w:val="28"/>
        </w:rPr>
        <w:t xml:space="preserve">Съёмка данных проводилась при температуре </w:t>
      </w:r>
      <w:r w:rsidRPr="00A820DB">
        <w:rPr>
          <w:rStyle w:val="a9"/>
          <w:b w:val="0"/>
          <w:i/>
          <w:sz w:val="28"/>
        </w:rPr>
        <w:t>100(2) К</w:t>
      </w:r>
      <w:r w:rsidRPr="00C373C8">
        <w:rPr>
          <w:sz w:val="28"/>
        </w:rPr>
        <w:t>.</w:t>
      </w:r>
      <w:r w:rsidR="00281FE4" w:rsidRPr="002913E2">
        <w:rPr>
          <w:sz w:val="28"/>
        </w:rPr>
        <w:t xml:space="preserve"> </w:t>
      </w:r>
    </w:p>
    <w:p w14:paraId="1B005DED" w14:textId="77777777" w:rsidR="00994869" w:rsidRPr="00C373C8" w:rsidRDefault="00994869" w:rsidP="00A820DB">
      <w:pPr>
        <w:pStyle w:val="ac"/>
        <w:spacing w:after="0" w:line="240" w:lineRule="auto"/>
        <w:ind w:firstLine="709"/>
        <w:jc w:val="both"/>
        <w:rPr>
          <w:sz w:val="28"/>
        </w:rPr>
      </w:pPr>
      <w:r w:rsidRPr="00C373C8">
        <w:rPr>
          <w:sz w:val="28"/>
        </w:rPr>
        <w:t xml:space="preserve">Решение кристаллических структур осуществлялось в программе </w:t>
      </w:r>
      <w:r w:rsidRPr="00A820DB">
        <w:rPr>
          <w:rStyle w:val="a9"/>
          <w:b w:val="0"/>
          <w:i/>
          <w:sz w:val="28"/>
        </w:rPr>
        <w:t>Olex2</w:t>
      </w:r>
      <w:r w:rsidRPr="00C373C8">
        <w:rPr>
          <w:sz w:val="28"/>
        </w:rPr>
        <w:t xml:space="preserve"> с использованием алгоритма </w:t>
      </w:r>
      <w:r w:rsidRPr="00A820DB">
        <w:rPr>
          <w:rStyle w:val="a9"/>
          <w:b w:val="0"/>
          <w:i/>
          <w:sz w:val="28"/>
        </w:rPr>
        <w:t>Intrinsic Phasing</w:t>
      </w:r>
      <w:r w:rsidRPr="00C373C8">
        <w:rPr>
          <w:sz w:val="28"/>
        </w:rPr>
        <w:t xml:space="preserve">, реализованного в пакете </w:t>
      </w:r>
      <w:r w:rsidRPr="00A820DB">
        <w:rPr>
          <w:rStyle w:val="a9"/>
          <w:b w:val="0"/>
          <w:i/>
          <w:sz w:val="28"/>
        </w:rPr>
        <w:t>SHELXT</w:t>
      </w:r>
      <w:r w:rsidRPr="00C373C8">
        <w:rPr>
          <w:sz w:val="28"/>
        </w:rPr>
        <w:t xml:space="preserve">. Уточнение структур выполнялось с применением пакета </w:t>
      </w:r>
      <w:r w:rsidRPr="00A820DB">
        <w:rPr>
          <w:rStyle w:val="a9"/>
          <w:b w:val="0"/>
          <w:i/>
          <w:sz w:val="28"/>
        </w:rPr>
        <w:t>SHELXL</w:t>
      </w:r>
      <w:r w:rsidRPr="00C373C8">
        <w:rPr>
          <w:sz w:val="28"/>
        </w:rPr>
        <w:t xml:space="preserve"> методом наименьших квадратов.</w:t>
      </w:r>
    </w:p>
    <w:p w14:paraId="78201720" w14:textId="5CC49C28" w:rsidR="00994869" w:rsidRPr="00547E10" w:rsidRDefault="00994869" w:rsidP="00A820DB">
      <w:pPr>
        <w:pStyle w:val="ac"/>
        <w:spacing w:after="0" w:line="240" w:lineRule="auto"/>
        <w:ind w:firstLine="709"/>
        <w:jc w:val="both"/>
        <w:rPr>
          <w:sz w:val="28"/>
        </w:rPr>
      </w:pPr>
      <w:r w:rsidRPr="00C373C8">
        <w:rPr>
          <w:sz w:val="28"/>
        </w:rPr>
        <w:t xml:space="preserve">Дополнительные кристаллографические данные депонированы в </w:t>
      </w:r>
      <w:r w:rsidRPr="00A820DB">
        <w:rPr>
          <w:rStyle w:val="a9"/>
          <w:b w:val="0"/>
          <w:i/>
          <w:sz w:val="28"/>
        </w:rPr>
        <w:t>Кембриджском кристаллографическом центре данных (CCDC)</w:t>
      </w:r>
      <w:r>
        <w:rPr>
          <w:sz w:val="28"/>
        </w:rPr>
        <w:t xml:space="preserve"> под следующими номер</w:t>
      </w:r>
      <w:r>
        <w:rPr>
          <w:sz w:val="28"/>
          <w:lang w:val="kk-KZ"/>
        </w:rPr>
        <w:t>ом</w:t>
      </w:r>
      <w:r w:rsidRPr="00C373C8">
        <w:rPr>
          <w:sz w:val="28"/>
        </w:rPr>
        <w:t>:</w:t>
      </w:r>
      <w:r w:rsidRPr="00C373C8">
        <w:rPr>
          <w:sz w:val="28"/>
          <w:lang w:val="kk-KZ"/>
        </w:rPr>
        <w:t xml:space="preserve"> </w:t>
      </w:r>
      <w:r w:rsidRPr="00A820DB">
        <w:rPr>
          <w:rStyle w:val="a9"/>
          <w:b w:val="0"/>
          <w:i/>
          <w:sz w:val="28"/>
        </w:rPr>
        <w:t>CCDC 2154390</w:t>
      </w:r>
      <w:r w:rsidRPr="00C373C8">
        <w:rPr>
          <w:sz w:val="28"/>
        </w:rPr>
        <w:t xml:space="preserve"> (13b).</w:t>
      </w:r>
      <w:r w:rsidRPr="00C373C8">
        <w:rPr>
          <w:sz w:val="28"/>
          <w:lang w:val="kk-KZ"/>
        </w:rPr>
        <w:t xml:space="preserve"> </w:t>
      </w:r>
      <w:r w:rsidRPr="00C373C8">
        <w:rPr>
          <w:sz w:val="28"/>
        </w:rPr>
        <w:t xml:space="preserve">Данные могут быть получены бесплатно через </w:t>
      </w:r>
      <w:hyperlink r:id="rId210" w:history="1">
        <w:r w:rsidR="00547E10" w:rsidRPr="00547E10">
          <w:rPr>
            <w:rStyle w:val="a7"/>
            <w:color w:val="auto"/>
            <w:sz w:val="28"/>
            <w:u w:val="none"/>
          </w:rPr>
          <w:t>www.ccdc.cam.ac.uk</w:t>
        </w:r>
      </w:hyperlink>
      <w:r w:rsidR="00547E10" w:rsidRPr="00547E10">
        <w:rPr>
          <w:sz w:val="28"/>
        </w:rPr>
        <w:t xml:space="preserve"> [19</w:t>
      </w:r>
      <w:r w:rsidR="00CC219A">
        <w:rPr>
          <w:sz w:val="28"/>
        </w:rPr>
        <w:t>1</w:t>
      </w:r>
      <w:r w:rsidR="00547E10" w:rsidRPr="00547E10">
        <w:rPr>
          <w:sz w:val="28"/>
        </w:rPr>
        <w:t>].</w:t>
      </w:r>
    </w:p>
    <w:p w14:paraId="02241227" w14:textId="77777777" w:rsidR="00994869" w:rsidRPr="00A820DB" w:rsidRDefault="00994869" w:rsidP="00A820DB">
      <w:pPr>
        <w:pStyle w:val="3"/>
        <w:spacing w:before="0" w:beforeAutospacing="0" w:after="0" w:afterAutospacing="0"/>
        <w:ind w:firstLine="709"/>
        <w:jc w:val="both"/>
        <w:rPr>
          <w:i/>
          <w:sz w:val="28"/>
          <w:szCs w:val="28"/>
        </w:rPr>
      </w:pPr>
      <w:r w:rsidRPr="00A820DB">
        <w:rPr>
          <w:rStyle w:val="a9"/>
          <w:bCs/>
          <w:i/>
          <w:sz w:val="28"/>
          <w:szCs w:val="28"/>
        </w:rPr>
        <w:t>Кристаллографическое описание соединения (C</w:t>
      </w:r>
      <w:r w:rsidRPr="00A820DB">
        <w:rPr>
          <w:rStyle w:val="a9"/>
          <w:rFonts w:ascii="Cambria Math" w:hAnsi="Cambria Math" w:cs="Cambria Math"/>
          <w:bCs/>
          <w:i/>
          <w:sz w:val="28"/>
          <w:szCs w:val="28"/>
        </w:rPr>
        <w:t>₂₃</w:t>
      </w:r>
      <w:r w:rsidRPr="00A820DB">
        <w:rPr>
          <w:rStyle w:val="a9"/>
          <w:bCs/>
          <w:i/>
          <w:sz w:val="28"/>
          <w:szCs w:val="28"/>
        </w:rPr>
        <w:t>H</w:t>
      </w:r>
      <w:r w:rsidRPr="00A820DB">
        <w:rPr>
          <w:rStyle w:val="a9"/>
          <w:rFonts w:ascii="Cambria Math" w:hAnsi="Cambria Math" w:cs="Cambria Math"/>
          <w:bCs/>
          <w:i/>
          <w:sz w:val="28"/>
          <w:szCs w:val="28"/>
        </w:rPr>
        <w:t>₂₄</w:t>
      </w:r>
      <w:r w:rsidRPr="00A820DB">
        <w:rPr>
          <w:rStyle w:val="a9"/>
          <w:bCs/>
          <w:i/>
          <w:sz w:val="28"/>
          <w:szCs w:val="28"/>
        </w:rPr>
        <w:t>N</w:t>
      </w:r>
      <w:r w:rsidRPr="00A820DB">
        <w:rPr>
          <w:rStyle w:val="a9"/>
          <w:rFonts w:ascii="Cambria Math" w:hAnsi="Cambria Math" w:cs="Cambria Math"/>
          <w:bCs/>
          <w:i/>
          <w:sz w:val="28"/>
          <w:szCs w:val="28"/>
        </w:rPr>
        <w:t>₂</w:t>
      </w:r>
      <w:r w:rsidRPr="00A820DB">
        <w:rPr>
          <w:rStyle w:val="a9"/>
          <w:bCs/>
          <w:i/>
          <w:sz w:val="28"/>
          <w:szCs w:val="28"/>
        </w:rPr>
        <w:t>O</w:t>
      </w:r>
      <w:r w:rsidRPr="00A820DB">
        <w:rPr>
          <w:rStyle w:val="a9"/>
          <w:rFonts w:ascii="Cambria Math" w:hAnsi="Cambria Math" w:cs="Cambria Math"/>
          <w:bCs/>
          <w:i/>
          <w:sz w:val="28"/>
          <w:szCs w:val="28"/>
        </w:rPr>
        <w:t>₄</w:t>
      </w:r>
      <w:r w:rsidRPr="00A820DB">
        <w:rPr>
          <w:rStyle w:val="a9"/>
          <w:bCs/>
          <w:i/>
          <w:sz w:val="28"/>
          <w:szCs w:val="28"/>
        </w:rPr>
        <w:t>)</w:t>
      </w:r>
    </w:p>
    <w:p w14:paraId="3CD90875" w14:textId="74D03BC3" w:rsidR="00994869" w:rsidRPr="00AF6DC3" w:rsidRDefault="00994869" w:rsidP="00A820DB">
      <w:pPr>
        <w:pStyle w:val="ac"/>
        <w:spacing w:after="0" w:line="240" w:lineRule="auto"/>
        <w:ind w:firstLine="709"/>
        <w:jc w:val="both"/>
        <w:rPr>
          <w:sz w:val="28"/>
          <w:szCs w:val="28"/>
        </w:rPr>
      </w:pPr>
      <w:r w:rsidRPr="00AF6DC3">
        <w:rPr>
          <w:sz w:val="28"/>
          <w:szCs w:val="28"/>
        </w:rPr>
        <w:t xml:space="preserve">Рентгеноструктурный анализ монокристалла соединения с эмпирической формулой </w:t>
      </w:r>
      <w:r w:rsidRPr="00A820DB">
        <w:rPr>
          <w:rStyle w:val="a9"/>
          <w:b w:val="0"/>
          <w:i/>
          <w:sz w:val="28"/>
          <w:szCs w:val="28"/>
        </w:rPr>
        <w:t>C</w:t>
      </w:r>
      <w:r w:rsidRPr="00A820DB">
        <w:rPr>
          <w:rStyle w:val="a9"/>
          <w:rFonts w:ascii="Cambria Math" w:hAnsi="Cambria Math" w:cs="Cambria Math"/>
          <w:b w:val="0"/>
          <w:i/>
          <w:sz w:val="28"/>
          <w:szCs w:val="28"/>
        </w:rPr>
        <w:t>₂₃</w:t>
      </w:r>
      <w:r w:rsidRPr="00A820DB">
        <w:rPr>
          <w:rStyle w:val="a9"/>
          <w:b w:val="0"/>
          <w:i/>
          <w:sz w:val="28"/>
          <w:szCs w:val="28"/>
        </w:rPr>
        <w:t>H</w:t>
      </w:r>
      <w:r w:rsidRPr="00A820DB">
        <w:rPr>
          <w:rStyle w:val="a9"/>
          <w:rFonts w:ascii="Cambria Math" w:hAnsi="Cambria Math" w:cs="Cambria Math"/>
          <w:b w:val="0"/>
          <w:i/>
          <w:sz w:val="28"/>
          <w:szCs w:val="28"/>
        </w:rPr>
        <w:t>₂₄</w:t>
      </w:r>
      <w:r w:rsidRPr="00A820DB">
        <w:rPr>
          <w:rStyle w:val="a9"/>
          <w:b w:val="0"/>
          <w:i/>
          <w:sz w:val="28"/>
          <w:szCs w:val="28"/>
        </w:rPr>
        <w:t>N</w:t>
      </w:r>
      <w:r w:rsidRPr="00A820DB">
        <w:rPr>
          <w:rStyle w:val="a9"/>
          <w:rFonts w:ascii="Cambria Math" w:hAnsi="Cambria Math" w:cs="Cambria Math"/>
          <w:b w:val="0"/>
          <w:i/>
          <w:sz w:val="28"/>
          <w:szCs w:val="28"/>
        </w:rPr>
        <w:t>₂</w:t>
      </w:r>
      <w:r w:rsidRPr="00A820DB">
        <w:rPr>
          <w:rStyle w:val="a9"/>
          <w:b w:val="0"/>
          <w:i/>
          <w:sz w:val="28"/>
          <w:szCs w:val="28"/>
        </w:rPr>
        <w:t>O</w:t>
      </w:r>
      <w:r w:rsidRPr="00A820DB">
        <w:rPr>
          <w:rStyle w:val="a9"/>
          <w:rFonts w:ascii="Cambria Math" w:hAnsi="Cambria Math" w:cs="Cambria Math"/>
          <w:b w:val="0"/>
          <w:i/>
          <w:sz w:val="28"/>
          <w:szCs w:val="28"/>
        </w:rPr>
        <w:t>₄</w:t>
      </w:r>
      <w:r w:rsidRPr="00AF6DC3">
        <w:rPr>
          <w:sz w:val="28"/>
          <w:szCs w:val="28"/>
        </w:rPr>
        <w:t xml:space="preserve"> был проведён при температуре </w:t>
      </w:r>
      <w:r w:rsidRPr="00A820DB">
        <w:rPr>
          <w:rStyle w:val="a9"/>
          <w:b w:val="0"/>
          <w:i/>
          <w:sz w:val="28"/>
          <w:szCs w:val="28"/>
        </w:rPr>
        <w:t>100,15 K</w:t>
      </w:r>
      <w:r w:rsidRPr="00AF6DC3">
        <w:rPr>
          <w:sz w:val="28"/>
          <w:szCs w:val="28"/>
        </w:rPr>
        <w:t xml:space="preserve"> с использованием монохроматического излучения </w:t>
      </w:r>
      <w:r w:rsidRPr="00A820DB">
        <w:rPr>
          <w:rStyle w:val="a9"/>
          <w:b w:val="0"/>
          <w:i/>
          <w:sz w:val="28"/>
          <w:szCs w:val="28"/>
        </w:rPr>
        <w:t>CuKα</w:t>
      </w:r>
      <w:r w:rsidRPr="00AF6DC3">
        <w:rPr>
          <w:sz w:val="28"/>
          <w:szCs w:val="28"/>
        </w:rPr>
        <w:t xml:space="preserve"> (λ=1.54184 Å). Соединение кристаллизуется в </w:t>
      </w:r>
      <w:r w:rsidRPr="00A820DB">
        <w:rPr>
          <w:rStyle w:val="a9"/>
          <w:b w:val="0"/>
          <w:i/>
          <w:sz w:val="28"/>
          <w:szCs w:val="28"/>
        </w:rPr>
        <w:t>моноклинной сингонии</w:t>
      </w:r>
      <w:r w:rsidRPr="00AF6DC3">
        <w:rPr>
          <w:sz w:val="28"/>
          <w:szCs w:val="28"/>
        </w:rPr>
        <w:t xml:space="preserve">, пространственная группа </w:t>
      </w:r>
      <w:r w:rsidR="00A820DB">
        <w:rPr>
          <w:sz w:val="28"/>
          <w:szCs w:val="28"/>
        </w:rPr>
        <w:t>‒</w:t>
      </w:r>
      <w:r w:rsidRPr="00AF6DC3">
        <w:rPr>
          <w:sz w:val="28"/>
          <w:szCs w:val="28"/>
        </w:rPr>
        <w:t xml:space="preserve"> </w:t>
      </w:r>
      <w:r w:rsidRPr="00A820DB">
        <w:rPr>
          <w:rStyle w:val="a9"/>
          <w:b w:val="0"/>
          <w:i/>
          <w:sz w:val="28"/>
          <w:szCs w:val="28"/>
        </w:rPr>
        <w:t>P2</w:t>
      </w:r>
      <w:r w:rsidRPr="00A820DB">
        <w:rPr>
          <w:rStyle w:val="a9"/>
          <w:rFonts w:ascii="Cambria Math" w:hAnsi="Cambria Math" w:cs="Cambria Math"/>
          <w:b w:val="0"/>
          <w:i/>
          <w:sz w:val="28"/>
          <w:szCs w:val="28"/>
        </w:rPr>
        <w:t>₁</w:t>
      </w:r>
      <w:r w:rsidRPr="00A820DB">
        <w:rPr>
          <w:rStyle w:val="a9"/>
          <w:b w:val="0"/>
          <w:i/>
          <w:sz w:val="28"/>
          <w:szCs w:val="28"/>
        </w:rPr>
        <w:t>/c</w:t>
      </w:r>
      <w:r w:rsidRPr="00A820DB">
        <w:rPr>
          <w:i/>
          <w:sz w:val="28"/>
          <w:szCs w:val="28"/>
        </w:rPr>
        <w:t>.</w:t>
      </w:r>
    </w:p>
    <w:p w14:paraId="6D264360" w14:textId="6FFE9707" w:rsidR="00994869" w:rsidRPr="00AF6DC3" w:rsidRDefault="00994869" w:rsidP="00A820DB">
      <w:pPr>
        <w:pStyle w:val="ac"/>
        <w:spacing w:after="0" w:line="240" w:lineRule="auto"/>
        <w:ind w:firstLine="709"/>
        <w:jc w:val="both"/>
        <w:rPr>
          <w:sz w:val="28"/>
          <w:szCs w:val="28"/>
        </w:rPr>
      </w:pPr>
      <w:r w:rsidRPr="00AF6DC3">
        <w:rPr>
          <w:sz w:val="28"/>
          <w:szCs w:val="28"/>
        </w:rPr>
        <w:t>Параметры элементарной ячейки составляют:</w:t>
      </w:r>
      <w:r w:rsidRPr="00AF6DC3">
        <w:rPr>
          <w:sz w:val="28"/>
          <w:szCs w:val="28"/>
          <w:lang w:val="kk-KZ"/>
        </w:rPr>
        <w:t xml:space="preserve"> </w:t>
      </w:r>
      <w:r w:rsidRPr="00A820DB">
        <w:rPr>
          <w:rStyle w:val="a9"/>
          <w:b w:val="0"/>
          <w:i/>
          <w:sz w:val="28"/>
          <w:szCs w:val="28"/>
        </w:rPr>
        <w:t>a</w:t>
      </w:r>
      <w:r w:rsidRPr="00AF6DC3">
        <w:rPr>
          <w:sz w:val="28"/>
          <w:szCs w:val="28"/>
        </w:rPr>
        <w:t>=10.8093(2) Å,</w:t>
      </w:r>
      <w:r w:rsidRPr="00AF6DC3">
        <w:rPr>
          <w:sz w:val="28"/>
          <w:szCs w:val="28"/>
          <w:lang w:val="kk-KZ"/>
        </w:rPr>
        <w:t xml:space="preserve"> </w:t>
      </w:r>
      <w:r w:rsidRPr="00A820DB">
        <w:rPr>
          <w:rStyle w:val="a9"/>
          <w:b w:val="0"/>
          <w:i/>
          <w:sz w:val="28"/>
          <w:szCs w:val="28"/>
        </w:rPr>
        <w:t>b</w:t>
      </w:r>
      <w:r w:rsidRPr="00AF6DC3">
        <w:rPr>
          <w:sz w:val="28"/>
          <w:szCs w:val="28"/>
        </w:rPr>
        <w:t>=19.4354(2) Å</w:t>
      </w:r>
      <w:r w:rsidRPr="00AF6DC3">
        <w:rPr>
          <w:sz w:val="28"/>
          <w:szCs w:val="28"/>
          <w:lang w:val="kk-KZ"/>
        </w:rPr>
        <w:t xml:space="preserve">  </w:t>
      </w:r>
      <w:r w:rsidRPr="00A820DB">
        <w:rPr>
          <w:rStyle w:val="a9"/>
          <w:b w:val="0"/>
          <w:i/>
          <w:sz w:val="28"/>
          <w:szCs w:val="28"/>
        </w:rPr>
        <w:t>c</w:t>
      </w:r>
      <w:r w:rsidR="00A820DB">
        <w:rPr>
          <w:sz w:val="28"/>
          <w:szCs w:val="28"/>
        </w:rPr>
        <w:t>=</w:t>
      </w:r>
      <w:r w:rsidRPr="00AF6DC3">
        <w:rPr>
          <w:sz w:val="28"/>
          <w:szCs w:val="28"/>
        </w:rPr>
        <w:t>9.67570(10) Å,</w:t>
      </w:r>
      <w:r w:rsidRPr="00AF6DC3">
        <w:rPr>
          <w:sz w:val="28"/>
          <w:szCs w:val="28"/>
          <w:lang w:val="kk-KZ"/>
        </w:rPr>
        <w:t xml:space="preserve"> </w:t>
      </w:r>
      <w:r w:rsidRPr="00AF6DC3">
        <w:rPr>
          <w:sz w:val="28"/>
          <w:szCs w:val="28"/>
        </w:rPr>
        <w:t xml:space="preserve">углы </w:t>
      </w:r>
      <w:r w:rsidRPr="0047271E">
        <w:rPr>
          <w:rStyle w:val="a9"/>
          <w:b w:val="0"/>
          <w:i/>
          <w:sz w:val="28"/>
          <w:szCs w:val="28"/>
        </w:rPr>
        <w:t>α=γ = 90°</w:t>
      </w:r>
      <w:r w:rsidRPr="00AF6DC3">
        <w:rPr>
          <w:sz w:val="28"/>
          <w:szCs w:val="28"/>
        </w:rPr>
        <w:t xml:space="preserve">, </w:t>
      </w:r>
      <w:r w:rsidRPr="00A820DB">
        <w:rPr>
          <w:rStyle w:val="a9"/>
          <w:b w:val="0"/>
          <w:i/>
          <w:sz w:val="28"/>
          <w:szCs w:val="28"/>
        </w:rPr>
        <w:t>β = 105.182(2)</w:t>
      </w:r>
      <w:r w:rsidRPr="00AF6DC3">
        <w:rPr>
          <w:rStyle w:val="a9"/>
          <w:sz w:val="28"/>
          <w:szCs w:val="28"/>
        </w:rPr>
        <w:t>°</w:t>
      </w:r>
      <w:r w:rsidRPr="00AF6DC3">
        <w:rPr>
          <w:sz w:val="28"/>
          <w:szCs w:val="28"/>
        </w:rPr>
        <w:t>,</w:t>
      </w:r>
      <w:r w:rsidRPr="00AF6DC3">
        <w:rPr>
          <w:sz w:val="28"/>
          <w:szCs w:val="28"/>
          <w:lang w:val="kk-KZ"/>
        </w:rPr>
        <w:t xml:space="preserve"> </w:t>
      </w:r>
      <w:r w:rsidRPr="00AF6DC3">
        <w:rPr>
          <w:sz w:val="28"/>
          <w:szCs w:val="28"/>
        </w:rPr>
        <w:t xml:space="preserve">объём ячейки </w:t>
      </w:r>
      <w:r w:rsidR="00A820DB">
        <w:rPr>
          <w:sz w:val="28"/>
          <w:szCs w:val="28"/>
        </w:rPr>
        <w:t>‒</w:t>
      </w:r>
      <w:r w:rsidRPr="00AF6DC3">
        <w:rPr>
          <w:sz w:val="28"/>
          <w:szCs w:val="28"/>
        </w:rPr>
        <w:t xml:space="preserve"> </w:t>
      </w:r>
      <w:r w:rsidRPr="0047271E">
        <w:rPr>
          <w:rStyle w:val="a9"/>
          <w:b w:val="0"/>
          <w:i/>
          <w:sz w:val="28"/>
          <w:szCs w:val="28"/>
        </w:rPr>
        <w:t>1961.76(5) Å³</w:t>
      </w:r>
      <w:r w:rsidRPr="00AF6DC3">
        <w:rPr>
          <w:sz w:val="28"/>
          <w:szCs w:val="28"/>
        </w:rPr>
        <w:t>,</w:t>
      </w:r>
      <w:r w:rsidRPr="00AF6DC3">
        <w:rPr>
          <w:sz w:val="28"/>
          <w:szCs w:val="28"/>
          <w:lang w:val="kk-KZ"/>
        </w:rPr>
        <w:t xml:space="preserve"> </w:t>
      </w:r>
      <w:r w:rsidRPr="00AF6DC3">
        <w:rPr>
          <w:sz w:val="28"/>
          <w:szCs w:val="28"/>
        </w:rPr>
        <w:t xml:space="preserve">число формульных единиц в элементарной ячейке </w:t>
      </w:r>
      <w:r w:rsidRPr="00A820DB">
        <w:rPr>
          <w:rStyle w:val="a9"/>
          <w:b w:val="0"/>
          <w:i/>
          <w:sz w:val="28"/>
          <w:szCs w:val="28"/>
        </w:rPr>
        <w:t>Z</w:t>
      </w:r>
      <w:r w:rsidR="00A820DB" w:rsidRPr="00A820DB">
        <w:rPr>
          <w:rStyle w:val="a9"/>
          <w:b w:val="0"/>
          <w:i/>
          <w:sz w:val="28"/>
          <w:szCs w:val="28"/>
        </w:rPr>
        <w:t>=</w:t>
      </w:r>
      <w:r w:rsidRPr="00A820DB">
        <w:rPr>
          <w:rStyle w:val="a9"/>
          <w:b w:val="0"/>
          <w:i/>
          <w:sz w:val="28"/>
          <w:szCs w:val="28"/>
        </w:rPr>
        <w:t>4</w:t>
      </w:r>
      <w:r w:rsidRPr="00AF6DC3">
        <w:rPr>
          <w:sz w:val="28"/>
          <w:szCs w:val="28"/>
        </w:rPr>
        <w:t>.</w:t>
      </w:r>
    </w:p>
    <w:p w14:paraId="6FF3A6AB" w14:textId="0F26E1B2" w:rsidR="00994869" w:rsidRPr="00AF6DC3" w:rsidRDefault="00994869" w:rsidP="00A820DB">
      <w:pPr>
        <w:pStyle w:val="ac"/>
        <w:spacing w:after="0" w:line="240" w:lineRule="auto"/>
        <w:ind w:firstLine="709"/>
        <w:jc w:val="both"/>
        <w:rPr>
          <w:sz w:val="28"/>
          <w:szCs w:val="28"/>
        </w:rPr>
      </w:pPr>
      <w:r w:rsidRPr="00AF6DC3">
        <w:rPr>
          <w:sz w:val="28"/>
          <w:szCs w:val="28"/>
        </w:rPr>
        <w:t xml:space="preserve">Расчётная плотность кристалла составляет </w:t>
      </w:r>
      <w:r w:rsidRPr="0047271E">
        <w:rPr>
          <w:rStyle w:val="a9"/>
          <w:b w:val="0"/>
          <w:i/>
          <w:sz w:val="28"/>
          <w:szCs w:val="28"/>
        </w:rPr>
        <w:t>1.329 г/см³</w:t>
      </w:r>
      <w:r w:rsidRPr="00AF6DC3">
        <w:rPr>
          <w:sz w:val="28"/>
          <w:szCs w:val="28"/>
        </w:rPr>
        <w:t xml:space="preserve">, коэффициент линейного поглощения </w:t>
      </w:r>
      <w:r w:rsidR="00A820DB">
        <w:rPr>
          <w:sz w:val="28"/>
          <w:szCs w:val="28"/>
        </w:rPr>
        <w:t>‒</w:t>
      </w:r>
      <w:r w:rsidRPr="00AF6DC3">
        <w:rPr>
          <w:sz w:val="28"/>
          <w:szCs w:val="28"/>
        </w:rPr>
        <w:t xml:space="preserve"> </w:t>
      </w:r>
      <w:r w:rsidRPr="0047271E">
        <w:rPr>
          <w:rStyle w:val="a9"/>
          <w:b w:val="0"/>
          <w:i/>
          <w:sz w:val="28"/>
          <w:szCs w:val="28"/>
        </w:rPr>
        <w:t>0.743 мм⁻¹</w:t>
      </w:r>
      <w:r w:rsidRPr="00AF6DC3">
        <w:rPr>
          <w:sz w:val="28"/>
          <w:szCs w:val="28"/>
        </w:rPr>
        <w:t xml:space="preserve">, значение </w:t>
      </w:r>
      <w:r w:rsidRPr="0047271E">
        <w:rPr>
          <w:rStyle w:val="a9"/>
          <w:b w:val="0"/>
          <w:i/>
          <w:sz w:val="28"/>
          <w:szCs w:val="28"/>
        </w:rPr>
        <w:t>F(000) = 832.0</w:t>
      </w:r>
      <w:r w:rsidRPr="0047271E">
        <w:rPr>
          <w:b/>
          <w:i/>
          <w:sz w:val="28"/>
          <w:szCs w:val="28"/>
        </w:rPr>
        <w:t>.</w:t>
      </w:r>
      <w:r w:rsidRPr="00AF6DC3">
        <w:rPr>
          <w:sz w:val="28"/>
          <w:szCs w:val="28"/>
        </w:rPr>
        <w:t xml:space="preserve"> Размер исследуемого кристалла: </w:t>
      </w:r>
      <w:r w:rsidRPr="0047271E">
        <w:rPr>
          <w:rStyle w:val="a9"/>
          <w:b w:val="0"/>
          <w:i/>
          <w:sz w:val="28"/>
          <w:szCs w:val="28"/>
        </w:rPr>
        <w:t>0.10 × 0.06 × 0.04 мм</w:t>
      </w:r>
      <w:r w:rsidRPr="00AF6DC3">
        <w:rPr>
          <w:sz w:val="28"/>
          <w:szCs w:val="28"/>
        </w:rPr>
        <w:t>.</w:t>
      </w:r>
    </w:p>
    <w:p w14:paraId="714DE46E" w14:textId="77777777" w:rsidR="00994869" w:rsidRPr="00AF6DC3" w:rsidRDefault="00994869" w:rsidP="00A820DB">
      <w:pPr>
        <w:pStyle w:val="ac"/>
        <w:spacing w:after="0" w:line="240" w:lineRule="auto"/>
        <w:ind w:firstLine="709"/>
        <w:jc w:val="both"/>
        <w:rPr>
          <w:sz w:val="28"/>
          <w:szCs w:val="28"/>
        </w:rPr>
      </w:pPr>
      <w:r w:rsidRPr="00AF6DC3">
        <w:rPr>
          <w:sz w:val="28"/>
          <w:szCs w:val="28"/>
        </w:rPr>
        <w:t xml:space="preserve">Данные собирались в диапазоне углов </w:t>
      </w:r>
      <w:r w:rsidRPr="0047271E">
        <w:rPr>
          <w:rStyle w:val="a9"/>
          <w:b w:val="0"/>
          <w:i/>
          <w:sz w:val="28"/>
          <w:szCs w:val="28"/>
        </w:rPr>
        <w:t>2Θ</w:t>
      </w:r>
      <w:r w:rsidRPr="0047271E">
        <w:rPr>
          <w:b/>
          <w:i/>
          <w:sz w:val="28"/>
          <w:szCs w:val="28"/>
        </w:rPr>
        <w:t xml:space="preserve"> </w:t>
      </w:r>
      <w:r w:rsidRPr="00AF6DC3">
        <w:rPr>
          <w:sz w:val="28"/>
          <w:szCs w:val="28"/>
        </w:rPr>
        <w:t xml:space="preserve">от </w:t>
      </w:r>
      <w:r w:rsidRPr="0047271E">
        <w:rPr>
          <w:rStyle w:val="a9"/>
          <w:b w:val="0"/>
          <w:i/>
          <w:sz w:val="28"/>
          <w:szCs w:val="28"/>
        </w:rPr>
        <w:t>8.476° до 139.988°</w:t>
      </w:r>
      <w:r w:rsidRPr="0047271E">
        <w:rPr>
          <w:sz w:val="28"/>
          <w:szCs w:val="28"/>
        </w:rPr>
        <w:t>.</w:t>
      </w:r>
      <w:r w:rsidRPr="00AF6DC3">
        <w:rPr>
          <w:sz w:val="28"/>
          <w:szCs w:val="28"/>
        </w:rPr>
        <w:t xml:space="preserve"> </w:t>
      </w:r>
    </w:p>
    <w:p w14:paraId="544148F8" w14:textId="77777777" w:rsidR="00994869" w:rsidRPr="00AF6DC3" w:rsidRDefault="00994869" w:rsidP="00A820DB">
      <w:pPr>
        <w:pStyle w:val="ac"/>
        <w:spacing w:after="0" w:line="240" w:lineRule="auto"/>
        <w:ind w:firstLine="709"/>
        <w:jc w:val="both"/>
        <w:rPr>
          <w:sz w:val="28"/>
          <w:szCs w:val="28"/>
        </w:rPr>
      </w:pPr>
      <w:r w:rsidRPr="00AF6DC3">
        <w:rPr>
          <w:sz w:val="28"/>
          <w:szCs w:val="28"/>
        </w:rPr>
        <w:t>Индексные пределы:</w:t>
      </w:r>
      <w:r w:rsidRPr="00AF6DC3">
        <w:rPr>
          <w:sz w:val="28"/>
          <w:szCs w:val="28"/>
          <w:lang w:val="kk-KZ"/>
        </w:rPr>
        <w:t xml:space="preserve"> </w:t>
      </w:r>
      <w:r w:rsidRPr="00AF6DC3">
        <w:rPr>
          <w:rStyle w:val="a9"/>
          <w:sz w:val="28"/>
          <w:szCs w:val="28"/>
        </w:rPr>
        <w:t>–</w:t>
      </w:r>
      <w:r w:rsidRPr="0047271E">
        <w:rPr>
          <w:rStyle w:val="a9"/>
          <w:b w:val="0"/>
          <w:i/>
          <w:sz w:val="28"/>
          <w:szCs w:val="28"/>
        </w:rPr>
        <w:t>12 ≤ h ≤ 13</w:t>
      </w:r>
      <w:r w:rsidRPr="0047271E">
        <w:rPr>
          <w:b/>
          <w:i/>
          <w:sz w:val="28"/>
          <w:szCs w:val="28"/>
        </w:rPr>
        <w:t>,</w:t>
      </w:r>
      <w:r w:rsidRPr="0047271E">
        <w:rPr>
          <w:b/>
          <w:i/>
          <w:sz w:val="28"/>
          <w:szCs w:val="28"/>
          <w:lang w:val="kk-KZ"/>
        </w:rPr>
        <w:t xml:space="preserve"> </w:t>
      </w:r>
      <w:r w:rsidRPr="0047271E">
        <w:rPr>
          <w:rStyle w:val="a9"/>
          <w:b w:val="0"/>
          <w:i/>
          <w:sz w:val="28"/>
          <w:szCs w:val="28"/>
        </w:rPr>
        <w:t>–23 ≤ k ≤ 23</w:t>
      </w:r>
      <w:r w:rsidRPr="0047271E">
        <w:rPr>
          <w:b/>
          <w:i/>
          <w:sz w:val="28"/>
          <w:szCs w:val="28"/>
        </w:rPr>
        <w:t>,</w:t>
      </w:r>
      <w:r w:rsidRPr="0047271E">
        <w:rPr>
          <w:b/>
          <w:i/>
          <w:sz w:val="28"/>
          <w:szCs w:val="28"/>
          <w:lang w:val="kk-KZ"/>
        </w:rPr>
        <w:t xml:space="preserve"> </w:t>
      </w:r>
      <w:r w:rsidRPr="0047271E">
        <w:rPr>
          <w:rStyle w:val="a9"/>
          <w:b w:val="0"/>
          <w:i/>
          <w:sz w:val="28"/>
          <w:szCs w:val="28"/>
        </w:rPr>
        <w:t>–11 ≤ l ≤ 11</w:t>
      </w:r>
      <w:r w:rsidRPr="00AF6DC3">
        <w:rPr>
          <w:sz w:val="28"/>
          <w:szCs w:val="28"/>
        </w:rPr>
        <w:t>.</w:t>
      </w:r>
    </w:p>
    <w:p w14:paraId="6799396B" w14:textId="5622B739" w:rsidR="00994869" w:rsidRDefault="00994869" w:rsidP="00A820DB">
      <w:pPr>
        <w:pStyle w:val="ac"/>
        <w:spacing w:after="0" w:line="240" w:lineRule="auto"/>
        <w:ind w:firstLine="709"/>
        <w:jc w:val="both"/>
        <w:rPr>
          <w:sz w:val="28"/>
          <w:szCs w:val="28"/>
        </w:rPr>
      </w:pPr>
      <w:r w:rsidRPr="00AF6DC3">
        <w:rPr>
          <w:sz w:val="28"/>
          <w:szCs w:val="28"/>
        </w:rPr>
        <w:t xml:space="preserve">Всего было собрано </w:t>
      </w:r>
      <w:r w:rsidRPr="0047271E">
        <w:rPr>
          <w:rStyle w:val="a9"/>
          <w:b w:val="0"/>
          <w:i/>
          <w:sz w:val="28"/>
          <w:szCs w:val="28"/>
        </w:rPr>
        <w:t>24 865 отражений</w:t>
      </w:r>
      <w:r w:rsidRPr="00AF6DC3">
        <w:rPr>
          <w:sz w:val="28"/>
          <w:szCs w:val="28"/>
        </w:rPr>
        <w:t xml:space="preserve">, из которых </w:t>
      </w:r>
      <w:r w:rsidRPr="0047271E">
        <w:rPr>
          <w:rStyle w:val="a9"/>
          <w:b w:val="0"/>
          <w:i/>
          <w:sz w:val="28"/>
          <w:szCs w:val="28"/>
        </w:rPr>
        <w:t>3 713</w:t>
      </w:r>
      <w:r w:rsidRPr="00AF6DC3">
        <w:rPr>
          <w:sz w:val="28"/>
          <w:szCs w:val="28"/>
        </w:rPr>
        <w:t xml:space="preserve"> являются независимыми (</w:t>
      </w:r>
      <w:r w:rsidRPr="0047271E">
        <w:rPr>
          <w:rStyle w:val="a9"/>
          <w:b w:val="0"/>
          <w:i/>
          <w:sz w:val="28"/>
          <w:szCs w:val="28"/>
        </w:rPr>
        <w:t>R&lt;sub&gt;int&lt;/sub&gt; = 0.0518</w:t>
      </w:r>
      <w:r w:rsidRPr="0047271E">
        <w:rPr>
          <w:b/>
          <w:i/>
          <w:sz w:val="28"/>
          <w:szCs w:val="28"/>
        </w:rPr>
        <w:t xml:space="preserve">, </w:t>
      </w:r>
      <w:r w:rsidRPr="0047271E">
        <w:rPr>
          <w:rStyle w:val="a9"/>
          <w:b w:val="0"/>
          <w:i/>
          <w:sz w:val="28"/>
          <w:szCs w:val="28"/>
        </w:rPr>
        <w:t>R&lt;sub&gt;σ&lt;/sub&gt; = 0.0253</w:t>
      </w:r>
      <w:r w:rsidRPr="00AF6DC3">
        <w:rPr>
          <w:sz w:val="28"/>
          <w:szCs w:val="28"/>
        </w:rPr>
        <w:t>). Структура уточнялась методом наименьших квадратов по F² без наложения геометрических ограничений (</w:t>
      </w:r>
      <w:r w:rsidRPr="0047271E">
        <w:rPr>
          <w:rStyle w:val="a9"/>
          <w:b w:val="0"/>
          <w:i/>
          <w:sz w:val="28"/>
          <w:szCs w:val="28"/>
        </w:rPr>
        <w:t>Data/restraints/parameters = 3713/0/285</w:t>
      </w:r>
      <w:r w:rsidRPr="00AF6DC3">
        <w:rPr>
          <w:sz w:val="28"/>
          <w:szCs w:val="28"/>
        </w:rPr>
        <w:t xml:space="preserve">). Показатель согласованности модели составил </w:t>
      </w:r>
      <w:r w:rsidRPr="0047271E">
        <w:rPr>
          <w:rStyle w:val="a9"/>
          <w:b w:val="0"/>
          <w:i/>
          <w:sz w:val="28"/>
          <w:szCs w:val="28"/>
        </w:rPr>
        <w:t>1.047</w:t>
      </w:r>
      <w:r w:rsidRPr="00AF6DC3">
        <w:rPr>
          <w:sz w:val="28"/>
          <w:szCs w:val="28"/>
        </w:rPr>
        <w:t>.</w:t>
      </w:r>
    </w:p>
    <w:p w14:paraId="0CDBE206" w14:textId="3AAC5B4C" w:rsidR="00164DD7" w:rsidRDefault="00164DD7" w:rsidP="00994869">
      <w:pPr>
        <w:pStyle w:val="ac"/>
        <w:spacing w:after="0" w:line="240" w:lineRule="auto"/>
        <w:ind w:firstLine="709"/>
        <w:jc w:val="both"/>
        <w:rPr>
          <w:sz w:val="28"/>
          <w:szCs w:val="28"/>
        </w:rPr>
      </w:pPr>
    </w:p>
    <w:p w14:paraId="406499B0" w14:textId="43B90D0B" w:rsidR="001736D4" w:rsidRPr="008F3097" w:rsidRDefault="00CA56BE" w:rsidP="00CA56BE">
      <w:pPr>
        <w:jc w:val="center"/>
        <w:rPr>
          <w:rFonts w:ascii="Times New Roman" w:hAnsi="Times New Roman" w:cs="Times New Roman"/>
          <w:sz w:val="28"/>
          <w:szCs w:val="28"/>
          <w:lang w:val="kk-KZ"/>
        </w:rPr>
      </w:pPr>
      <w:r w:rsidRPr="008F3097">
        <w:rPr>
          <w:rFonts w:ascii="Times New Roman" w:hAnsi="Times New Roman" w:cs="Times New Roman"/>
          <w:bCs/>
          <w:noProof/>
          <w:sz w:val="28"/>
          <w:szCs w:val="28"/>
          <w:lang w:eastAsia="ru-RU"/>
        </w:rPr>
        <w:drawing>
          <wp:inline distT="0" distB="0" distL="0" distR="0" wp14:anchorId="7414ADD6" wp14:editId="2D80938F">
            <wp:extent cx="2598420" cy="2282628"/>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598420" cy="2282628"/>
                    </a:xfrm>
                    <a:prstGeom prst="rect">
                      <a:avLst/>
                    </a:prstGeom>
                    <a:noFill/>
                    <a:ln>
                      <a:noFill/>
                    </a:ln>
                  </pic:spPr>
                </pic:pic>
              </a:graphicData>
            </a:graphic>
          </wp:inline>
        </w:drawing>
      </w:r>
    </w:p>
    <w:p w14:paraId="6FA21766" w14:textId="235643D0" w:rsidR="00A820DB" w:rsidRDefault="007053C4" w:rsidP="00A820DB">
      <w:pPr>
        <w:spacing w:after="0" w:line="240" w:lineRule="auto"/>
        <w:jc w:val="center"/>
        <w:rPr>
          <w:rFonts w:ascii="Times New Roman" w:hAnsi="Times New Roman" w:cs="Times New Roman"/>
          <w:sz w:val="28"/>
          <w:szCs w:val="28"/>
          <w:lang w:val="kk-KZ"/>
        </w:rPr>
      </w:pPr>
      <w:r w:rsidRPr="00A820DB">
        <w:rPr>
          <w:rFonts w:ascii="Times New Roman" w:hAnsi="Times New Roman" w:cs="Times New Roman"/>
          <w:sz w:val="28"/>
          <w:szCs w:val="28"/>
          <w:lang w:val="kk-KZ"/>
        </w:rPr>
        <w:t>Рисунок 7</w:t>
      </w:r>
      <w:r w:rsidR="009B1A83" w:rsidRPr="00A820DB">
        <w:rPr>
          <w:rFonts w:ascii="Times New Roman" w:hAnsi="Times New Roman" w:cs="Times New Roman"/>
          <w:sz w:val="28"/>
          <w:szCs w:val="28"/>
          <w:lang w:val="kk-KZ"/>
        </w:rPr>
        <w:t>2</w:t>
      </w:r>
      <w:r w:rsidR="000E0FEF" w:rsidRPr="00A820DB">
        <w:rPr>
          <w:rFonts w:ascii="Times New Roman" w:hAnsi="Times New Roman" w:cs="Times New Roman"/>
          <w:sz w:val="28"/>
          <w:szCs w:val="28"/>
          <w:lang w:val="kk-KZ"/>
        </w:rPr>
        <w:t xml:space="preserve"> </w:t>
      </w:r>
      <w:r w:rsidR="00A820DB">
        <w:rPr>
          <w:rFonts w:ascii="Times New Roman" w:hAnsi="Times New Roman" w:cs="Times New Roman"/>
          <w:sz w:val="28"/>
          <w:szCs w:val="28"/>
          <w:lang w:val="kk-KZ"/>
        </w:rPr>
        <w:t>‒</w:t>
      </w:r>
      <w:r w:rsidR="000E0FEF" w:rsidRPr="00A820DB">
        <w:rPr>
          <w:rFonts w:ascii="Times New Roman" w:hAnsi="Times New Roman" w:cs="Times New Roman"/>
          <w:sz w:val="28"/>
          <w:szCs w:val="28"/>
          <w:lang w:val="kk-KZ"/>
        </w:rPr>
        <w:t xml:space="preserve"> Молекулярная структура 13b в кристалле по данным рентгеновской дифракции</w:t>
      </w:r>
    </w:p>
    <w:p w14:paraId="216F69C8" w14:textId="77777777" w:rsidR="00A820DB" w:rsidRPr="00A820DB" w:rsidRDefault="00A820DB" w:rsidP="00A820DB">
      <w:pPr>
        <w:spacing w:after="0" w:line="240" w:lineRule="auto"/>
        <w:jc w:val="center"/>
        <w:rPr>
          <w:rFonts w:ascii="Times New Roman" w:hAnsi="Times New Roman" w:cs="Times New Roman"/>
          <w:sz w:val="16"/>
          <w:szCs w:val="16"/>
          <w:lang w:val="kk-KZ"/>
        </w:rPr>
      </w:pPr>
    </w:p>
    <w:p w14:paraId="4E6AE13F" w14:textId="2D2657E6" w:rsidR="00164DD7" w:rsidRPr="00A820DB" w:rsidRDefault="00A820DB" w:rsidP="00A820DB">
      <w:pPr>
        <w:spacing w:after="0" w:line="240" w:lineRule="auto"/>
        <w:ind w:firstLine="709"/>
        <w:jc w:val="both"/>
        <w:rPr>
          <w:rFonts w:ascii="Times New Roman" w:hAnsi="Times New Roman" w:cs="Times New Roman"/>
          <w:sz w:val="24"/>
          <w:szCs w:val="24"/>
          <w:lang w:val="kk-KZ"/>
        </w:rPr>
      </w:pPr>
      <w:r w:rsidRPr="00A820DB">
        <w:rPr>
          <w:rFonts w:ascii="Times New Roman" w:hAnsi="Times New Roman" w:cs="Times New Roman"/>
          <w:sz w:val="24"/>
          <w:szCs w:val="24"/>
          <w:lang w:val="kk-KZ"/>
        </w:rPr>
        <w:t xml:space="preserve">Примечание – </w:t>
      </w:r>
      <w:r w:rsidR="000E0FEF" w:rsidRPr="00A820DB">
        <w:rPr>
          <w:rFonts w:ascii="Times New Roman" w:hAnsi="Times New Roman" w:cs="Times New Roman"/>
          <w:sz w:val="24"/>
          <w:szCs w:val="24"/>
          <w:lang w:val="kk-KZ"/>
        </w:rPr>
        <w:t>Эллипсоиды тепловых смещен</w:t>
      </w:r>
      <w:r w:rsidRPr="00A820DB">
        <w:rPr>
          <w:rFonts w:ascii="Times New Roman" w:hAnsi="Times New Roman" w:cs="Times New Roman"/>
          <w:sz w:val="24"/>
          <w:szCs w:val="24"/>
          <w:lang w:val="kk-KZ"/>
        </w:rPr>
        <w:t>ий построены с вероятностью 50%</w:t>
      </w:r>
    </w:p>
    <w:p w14:paraId="439E0C91" w14:textId="77777777" w:rsidR="00A820DB" w:rsidRDefault="00A820DB" w:rsidP="00A820DB">
      <w:pPr>
        <w:pStyle w:val="ac"/>
        <w:spacing w:after="0" w:line="240" w:lineRule="auto"/>
        <w:ind w:firstLine="709"/>
        <w:jc w:val="both"/>
        <w:rPr>
          <w:sz w:val="28"/>
          <w:szCs w:val="28"/>
        </w:rPr>
      </w:pPr>
    </w:p>
    <w:p w14:paraId="53DE586B" w14:textId="5982C56A" w:rsidR="00164DD7" w:rsidRPr="00AF6DC3" w:rsidRDefault="00164DD7" w:rsidP="00A820DB">
      <w:pPr>
        <w:pStyle w:val="ac"/>
        <w:spacing w:after="0" w:line="240" w:lineRule="auto"/>
        <w:ind w:firstLine="709"/>
        <w:jc w:val="both"/>
        <w:rPr>
          <w:sz w:val="28"/>
          <w:szCs w:val="28"/>
        </w:rPr>
      </w:pPr>
      <w:r w:rsidRPr="00AF6DC3">
        <w:rPr>
          <w:sz w:val="28"/>
          <w:szCs w:val="28"/>
        </w:rPr>
        <w:t>Финальные значения R-факторов:</w:t>
      </w:r>
    </w:p>
    <w:p w14:paraId="252B2EA9" w14:textId="675012A8" w:rsidR="00164DD7" w:rsidRPr="00A820DB" w:rsidRDefault="00A820DB" w:rsidP="00A820DB">
      <w:pPr>
        <w:pStyle w:val="ac"/>
        <w:spacing w:after="0" w:line="240" w:lineRule="auto"/>
        <w:ind w:firstLine="709"/>
        <w:jc w:val="both"/>
        <w:rPr>
          <w:sz w:val="28"/>
          <w:szCs w:val="28"/>
          <w:lang w:val="kk-KZ"/>
        </w:rPr>
      </w:pPr>
      <w:r w:rsidRPr="00A820DB">
        <w:rPr>
          <w:sz w:val="28"/>
          <w:szCs w:val="28"/>
        </w:rPr>
        <w:t>‒</w:t>
      </w:r>
      <w:r w:rsidR="00164DD7" w:rsidRPr="00A820DB">
        <w:rPr>
          <w:sz w:val="28"/>
          <w:szCs w:val="28"/>
        </w:rPr>
        <w:t xml:space="preserve"> для отражений с I ≥ 2σ(I): </w:t>
      </w:r>
      <w:r w:rsidR="00164DD7" w:rsidRPr="00A820DB">
        <w:rPr>
          <w:rStyle w:val="a9"/>
          <w:b w:val="0"/>
          <w:i/>
          <w:sz w:val="28"/>
          <w:szCs w:val="28"/>
        </w:rPr>
        <w:t>R</w:t>
      </w:r>
      <w:r w:rsidR="00164DD7" w:rsidRPr="00A820DB">
        <w:rPr>
          <w:rStyle w:val="a9"/>
          <w:rFonts w:ascii="Cambria Math" w:hAnsi="Cambria Math" w:cs="Cambria Math"/>
          <w:b w:val="0"/>
          <w:i/>
          <w:sz w:val="28"/>
          <w:szCs w:val="28"/>
        </w:rPr>
        <w:t>₁</w:t>
      </w:r>
      <w:r w:rsidR="00164DD7" w:rsidRPr="00A820DB">
        <w:rPr>
          <w:rStyle w:val="a9"/>
          <w:b w:val="0"/>
          <w:i/>
          <w:sz w:val="28"/>
          <w:szCs w:val="28"/>
        </w:rPr>
        <w:t xml:space="preserve"> = 0.0475</w:t>
      </w:r>
      <w:r w:rsidR="00164DD7" w:rsidRPr="00A820DB">
        <w:rPr>
          <w:b/>
          <w:i/>
          <w:sz w:val="28"/>
          <w:szCs w:val="28"/>
        </w:rPr>
        <w:t xml:space="preserve">, </w:t>
      </w:r>
      <w:r w:rsidR="00164DD7" w:rsidRPr="00A820DB">
        <w:rPr>
          <w:rStyle w:val="a9"/>
          <w:b w:val="0"/>
          <w:i/>
          <w:sz w:val="28"/>
          <w:szCs w:val="28"/>
        </w:rPr>
        <w:t>wR</w:t>
      </w:r>
      <w:r w:rsidR="00164DD7" w:rsidRPr="00A820DB">
        <w:rPr>
          <w:rStyle w:val="a9"/>
          <w:rFonts w:ascii="Cambria Math" w:hAnsi="Cambria Math" w:cs="Cambria Math"/>
          <w:b w:val="0"/>
          <w:i/>
          <w:sz w:val="28"/>
          <w:szCs w:val="28"/>
        </w:rPr>
        <w:t>₂</w:t>
      </w:r>
      <w:r w:rsidR="00164DD7" w:rsidRPr="00A820DB">
        <w:rPr>
          <w:rStyle w:val="a9"/>
          <w:b w:val="0"/>
          <w:i/>
          <w:sz w:val="28"/>
          <w:szCs w:val="28"/>
        </w:rPr>
        <w:t xml:space="preserve"> = 0.1047</w:t>
      </w:r>
      <w:r w:rsidRPr="00A820DB">
        <w:rPr>
          <w:sz w:val="28"/>
          <w:szCs w:val="28"/>
        </w:rPr>
        <w:t>;</w:t>
      </w:r>
      <w:r w:rsidR="00164DD7" w:rsidRPr="00A820DB">
        <w:rPr>
          <w:sz w:val="28"/>
          <w:szCs w:val="28"/>
          <w:lang w:val="kk-KZ"/>
        </w:rPr>
        <w:t xml:space="preserve"> </w:t>
      </w:r>
    </w:p>
    <w:p w14:paraId="27546D33" w14:textId="4B940414" w:rsidR="00164DD7" w:rsidRPr="00A820DB" w:rsidRDefault="00A820DB" w:rsidP="00A820DB">
      <w:pPr>
        <w:pStyle w:val="ac"/>
        <w:spacing w:after="0" w:line="240" w:lineRule="auto"/>
        <w:ind w:firstLine="709"/>
        <w:jc w:val="both"/>
        <w:rPr>
          <w:sz w:val="28"/>
          <w:szCs w:val="28"/>
        </w:rPr>
      </w:pPr>
      <w:r w:rsidRPr="00A820DB">
        <w:rPr>
          <w:sz w:val="28"/>
          <w:szCs w:val="28"/>
          <w:lang w:val="kk-KZ"/>
        </w:rPr>
        <w:t>‒</w:t>
      </w:r>
      <w:r w:rsidR="007053C4" w:rsidRPr="00A820DB">
        <w:rPr>
          <w:sz w:val="28"/>
          <w:szCs w:val="28"/>
        </w:rPr>
        <w:t xml:space="preserve"> </w:t>
      </w:r>
      <w:r w:rsidR="00164DD7" w:rsidRPr="00A820DB">
        <w:rPr>
          <w:sz w:val="28"/>
          <w:szCs w:val="28"/>
        </w:rPr>
        <w:t xml:space="preserve">по всем данным: </w:t>
      </w:r>
      <w:r w:rsidR="00164DD7" w:rsidRPr="00A820DB">
        <w:rPr>
          <w:rStyle w:val="a9"/>
          <w:b w:val="0"/>
          <w:i/>
          <w:sz w:val="28"/>
          <w:szCs w:val="28"/>
        </w:rPr>
        <w:t>R</w:t>
      </w:r>
      <w:r w:rsidR="00164DD7" w:rsidRPr="00A820DB">
        <w:rPr>
          <w:rStyle w:val="a9"/>
          <w:rFonts w:ascii="Cambria Math" w:hAnsi="Cambria Math" w:cs="Cambria Math"/>
          <w:b w:val="0"/>
          <w:i/>
          <w:sz w:val="28"/>
          <w:szCs w:val="28"/>
        </w:rPr>
        <w:t>₁</w:t>
      </w:r>
      <w:r w:rsidR="00164DD7" w:rsidRPr="00A820DB">
        <w:rPr>
          <w:rStyle w:val="a9"/>
          <w:b w:val="0"/>
          <w:i/>
          <w:sz w:val="28"/>
          <w:szCs w:val="28"/>
        </w:rPr>
        <w:t xml:space="preserve"> = 0.0513</w:t>
      </w:r>
      <w:r w:rsidR="00164DD7" w:rsidRPr="00A820DB">
        <w:rPr>
          <w:b/>
          <w:i/>
          <w:sz w:val="28"/>
          <w:szCs w:val="28"/>
        </w:rPr>
        <w:t xml:space="preserve">, </w:t>
      </w:r>
      <w:r w:rsidR="00164DD7" w:rsidRPr="00A820DB">
        <w:rPr>
          <w:rStyle w:val="a9"/>
          <w:b w:val="0"/>
          <w:i/>
          <w:sz w:val="28"/>
          <w:szCs w:val="28"/>
        </w:rPr>
        <w:t>wR</w:t>
      </w:r>
      <w:r w:rsidR="00164DD7" w:rsidRPr="00A820DB">
        <w:rPr>
          <w:rStyle w:val="a9"/>
          <w:rFonts w:ascii="Cambria Math" w:hAnsi="Cambria Math" w:cs="Cambria Math"/>
          <w:b w:val="0"/>
          <w:i/>
          <w:sz w:val="28"/>
          <w:szCs w:val="28"/>
        </w:rPr>
        <w:t>₂</w:t>
      </w:r>
      <w:r w:rsidR="00164DD7" w:rsidRPr="00A820DB">
        <w:rPr>
          <w:rStyle w:val="a9"/>
          <w:b w:val="0"/>
          <w:i/>
          <w:sz w:val="28"/>
          <w:szCs w:val="28"/>
        </w:rPr>
        <w:t xml:space="preserve"> = 0.1074</w:t>
      </w:r>
      <w:r w:rsidR="00164DD7" w:rsidRPr="00A820DB">
        <w:rPr>
          <w:sz w:val="28"/>
          <w:szCs w:val="28"/>
        </w:rPr>
        <w:t>.</w:t>
      </w:r>
    </w:p>
    <w:p w14:paraId="01C76812" w14:textId="03D4483B" w:rsidR="00164DD7" w:rsidRPr="00164DD7" w:rsidRDefault="00164DD7" w:rsidP="00A820DB">
      <w:pPr>
        <w:pStyle w:val="ac"/>
        <w:spacing w:after="0" w:line="240" w:lineRule="auto"/>
        <w:ind w:firstLine="709"/>
        <w:jc w:val="both"/>
        <w:rPr>
          <w:sz w:val="28"/>
          <w:szCs w:val="28"/>
        </w:rPr>
      </w:pPr>
      <w:r w:rsidRPr="00A820DB">
        <w:rPr>
          <w:sz w:val="28"/>
          <w:szCs w:val="28"/>
        </w:rPr>
        <w:t>Максимальные отклонения электронной плотности по карте разностей</w:t>
      </w:r>
      <w:r w:rsidRPr="00AF6DC3">
        <w:rPr>
          <w:sz w:val="28"/>
          <w:szCs w:val="28"/>
        </w:rPr>
        <w:t xml:space="preserve"> Фурье составили </w:t>
      </w:r>
      <w:r w:rsidRPr="00ED4ADE">
        <w:rPr>
          <w:rStyle w:val="a9"/>
          <w:b w:val="0"/>
          <w:i/>
          <w:sz w:val="28"/>
          <w:szCs w:val="28"/>
        </w:rPr>
        <w:t>0</w:t>
      </w:r>
      <w:r w:rsidRPr="00A820DB">
        <w:rPr>
          <w:rStyle w:val="a9"/>
          <w:b w:val="0"/>
          <w:i/>
          <w:sz w:val="28"/>
          <w:szCs w:val="28"/>
        </w:rPr>
        <w:t>.26 / –0.25 e·Å⁻³</w:t>
      </w:r>
      <w:r w:rsidRPr="00A820DB">
        <w:rPr>
          <w:sz w:val="28"/>
          <w:szCs w:val="28"/>
        </w:rPr>
        <w:t>.</w:t>
      </w:r>
    </w:p>
    <w:p w14:paraId="34E0EB9C" w14:textId="77777777" w:rsidR="00994869" w:rsidRDefault="00994869" w:rsidP="00A820DB">
      <w:pPr>
        <w:spacing w:after="0" w:line="240" w:lineRule="auto"/>
        <w:ind w:firstLine="709"/>
        <w:jc w:val="both"/>
        <w:rPr>
          <w:rFonts w:ascii="Times New Roman" w:eastAsia="Times New Roman" w:hAnsi="Times New Roman" w:cs="Times New Roman"/>
          <w:sz w:val="28"/>
          <w:szCs w:val="24"/>
          <w:lang w:eastAsia="ru-RU"/>
        </w:rPr>
      </w:pPr>
      <w:r w:rsidRPr="00AF6DC3">
        <w:rPr>
          <w:rFonts w:ascii="Times New Roman" w:eastAsia="Times New Roman" w:hAnsi="Times New Roman" w:cs="Times New Roman"/>
          <w:sz w:val="28"/>
          <w:szCs w:val="24"/>
          <w:lang w:eastAsia="ru-RU"/>
        </w:rPr>
        <w:t xml:space="preserve">Достоверность предложенной структуры также подтверждается корректным расположением всех атомов, отсутствием нерешённых областей плотности и разумной геометрией. Таким образом, совокупность кристаллографических параметров, статистики уточнения и низкой остаточной плотности позволяет сделать однозначный вывод о том, что пространственная </w:t>
      </w:r>
      <w:r w:rsidRPr="00A820DB">
        <w:rPr>
          <w:rFonts w:ascii="Times New Roman" w:eastAsia="Times New Roman" w:hAnsi="Times New Roman" w:cs="Times New Roman"/>
          <w:sz w:val="28"/>
          <w:szCs w:val="24"/>
          <w:lang w:eastAsia="ru-RU"/>
        </w:rPr>
        <w:t>структура соединения C</w:t>
      </w:r>
      <w:r w:rsidRPr="00A820DB">
        <w:rPr>
          <w:rFonts w:ascii="Cambria Math" w:eastAsia="Times New Roman" w:hAnsi="Cambria Math" w:cs="Cambria Math"/>
          <w:sz w:val="28"/>
          <w:szCs w:val="24"/>
          <w:lang w:eastAsia="ru-RU"/>
        </w:rPr>
        <w:t>₂₃</w:t>
      </w:r>
      <w:r w:rsidRPr="00A820DB">
        <w:rPr>
          <w:rFonts w:ascii="Times New Roman" w:eastAsia="Times New Roman" w:hAnsi="Times New Roman" w:cs="Times New Roman"/>
          <w:sz w:val="28"/>
          <w:szCs w:val="24"/>
          <w:lang w:eastAsia="ru-RU"/>
        </w:rPr>
        <w:t>H</w:t>
      </w:r>
      <w:r w:rsidRPr="00A820DB">
        <w:rPr>
          <w:rFonts w:ascii="Cambria Math" w:eastAsia="Times New Roman" w:hAnsi="Cambria Math" w:cs="Cambria Math"/>
          <w:sz w:val="28"/>
          <w:szCs w:val="24"/>
          <w:lang w:eastAsia="ru-RU"/>
        </w:rPr>
        <w:t>₂₄</w:t>
      </w:r>
      <w:r w:rsidRPr="00A820DB">
        <w:rPr>
          <w:rFonts w:ascii="Times New Roman" w:eastAsia="Times New Roman" w:hAnsi="Times New Roman" w:cs="Times New Roman"/>
          <w:sz w:val="28"/>
          <w:szCs w:val="24"/>
          <w:lang w:eastAsia="ru-RU"/>
        </w:rPr>
        <w:t>N</w:t>
      </w:r>
      <w:r w:rsidRPr="00A820DB">
        <w:rPr>
          <w:rFonts w:ascii="Cambria Math" w:eastAsia="Times New Roman" w:hAnsi="Cambria Math" w:cs="Cambria Math"/>
          <w:sz w:val="28"/>
          <w:szCs w:val="24"/>
          <w:lang w:eastAsia="ru-RU"/>
        </w:rPr>
        <w:t>₂</w:t>
      </w:r>
      <w:r w:rsidRPr="00A820DB">
        <w:rPr>
          <w:rFonts w:ascii="Times New Roman" w:eastAsia="Times New Roman" w:hAnsi="Times New Roman" w:cs="Times New Roman"/>
          <w:sz w:val="28"/>
          <w:szCs w:val="24"/>
          <w:lang w:eastAsia="ru-RU"/>
        </w:rPr>
        <w:t>O</w:t>
      </w:r>
      <w:r w:rsidRPr="00A820DB">
        <w:rPr>
          <w:rFonts w:ascii="Cambria Math" w:eastAsia="Times New Roman" w:hAnsi="Cambria Math" w:cs="Cambria Math"/>
          <w:sz w:val="28"/>
          <w:szCs w:val="24"/>
          <w:lang w:eastAsia="ru-RU"/>
        </w:rPr>
        <w:t>₄</w:t>
      </w:r>
      <w:r w:rsidRPr="00A820DB">
        <w:rPr>
          <w:rFonts w:ascii="Times New Roman" w:eastAsia="Times New Roman" w:hAnsi="Times New Roman" w:cs="Times New Roman"/>
          <w:sz w:val="28"/>
          <w:szCs w:val="24"/>
          <w:lang w:eastAsia="ru-RU"/>
        </w:rPr>
        <w:t xml:space="preserve"> установлена корректно и с высокой</w:t>
      </w:r>
      <w:r w:rsidRPr="00AF6DC3">
        <w:rPr>
          <w:rFonts w:ascii="Times New Roman" w:eastAsia="Times New Roman" w:hAnsi="Times New Roman" w:cs="Times New Roman"/>
          <w:sz w:val="28"/>
          <w:szCs w:val="24"/>
          <w:lang w:eastAsia="ru-RU"/>
        </w:rPr>
        <w:t xml:space="preserve"> степенью надёжности.</w:t>
      </w:r>
    </w:p>
    <w:p w14:paraId="31B9C889" w14:textId="7AF8C66B" w:rsidR="00994869" w:rsidRPr="00AF6DC3" w:rsidRDefault="00C373C8" w:rsidP="00A820DB">
      <w:pPr>
        <w:spacing w:after="0" w:line="240" w:lineRule="auto"/>
        <w:ind w:firstLine="709"/>
        <w:jc w:val="both"/>
        <w:rPr>
          <w:rFonts w:ascii="Times New Roman" w:eastAsia="Times New Roman" w:hAnsi="Times New Roman" w:cs="Times New Roman"/>
          <w:sz w:val="28"/>
          <w:szCs w:val="24"/>
          <w:lang w:eastAsia="ru-RU"/>
        </w:rPr>
      </w:pPr>
      <w:r w:rsidRPr="00A820DB">
        <w:rPr>
          <w:rStyle w:val="a9"/>
          <w:rFonts w:ascii="Times New Roman" w:hAnsi="Times New Roman" w:cs="Times New Roman"/>
          <w:b w:val="0"/>
          <w:i/>
          <w:sz w:val="28"/>
          <w:szCs w:val="28"/>
        </w:rPr>
        <w:t>Подготовка образца 13b.</w:t>
      </w:r>
      <w:r w:rsidRPr="00C373C8">
        <w:rPr>
          <w:rStyle w:val="a9"/>
          <w:rFonts w:ascii="Times New Roman" w:hAnsi="Times New Roman" w:cs="Times New Roman"/>
          <w:sz w:val="28"/>
          <w:szCs w:val="28"/>
          <w:lang w:val="kk-KZ"/>
        </w:rPr>
        <w:t xml:space="preserve"> </w:t>
      </w:r>
      <w:r w:rsidRPr="00C373C8">
        <w:rPr>
          <w:rFonts w:ascii="Times New Roman" w:hAnsi="Times New Roman" w:cs="Times New Roman"/>
          <w:sz w:val="28"/>
          <w:szCs w:val="28"/>
        </w:rPr>
        <w:t>30 мг соединения 13b было помещено во флакон (Ø 6,5 × 25 мм), снабжённый магнитной мешалкой, после чего добавлено 6 мл метанола (MeOH). Полученную суспензию перемешивали и осторожно подогревали с помощью термофена до полного растворения твёрдого вещества. После этого мешалка была удалена, а флакон помещён в вытяжной шкаф для медленного испарения растворителя с целью получения кристаллов</w:t>
      </w:r>
      <w:r w:rsidR="00994869" w:rsidRPr="00994869">
        <w:rPr>
          <w:rFonts w:ascii="Times New Roman" w:hAnsi="Times New Roman" w:cs="Times New Roman"/>
          <w:sz w:val="28"/>
          <w:szCs w:val="28"/>
        </w:rPr>
        <w:t>.</w:t>
      </w:r>
      <w:r w:rsidR="00994869" w:rsidRPr="00994869">
        <w:rPr>
          <w:rFonts w:ascii="Times New Roman" w:eastAsia="Times New Roman" w:hAnsi="Times New Roman" w:cs="Times New Roman"/>
          <w:sz w:val="28"/>
          <w:szCs w:val="24"/>
          <w:lang w:eastAsia="ru-RU"/>
        </w:rPr>
        <w:t xml:space="preserve"> </w:t>
      </w:r>
    </w:p>
    <w:p w14:paraId="0B92ED74" w14:textId="3222A7CA" w:rsidR="00CE4628" w:rsidRPr="00C373C8" w:rsidRDefault="00C373C8" w:rsidP="00C373C8">
      <w:pPr>
        <w:ind w:firstLine="709"/>
        <w:jc w:val="both"/>
        <w:rPr>
          <w:rFonts w:ascii="Times New Roman" w:hAnsi="Times New Roman" w:cs="Times New Roman"/>
          <w:sz w:val="28"/>
          <w:szCs w:val="28"/>
        </w:rPr>
      </w:pPr>
      <w:r w:rsidRPr="00C373C8">
        <w:rPr>
          <w:rFonts w:ascii="Times New Roman" w:hAnsi="Times New Roman" w:cs="Times New Roman"/>
          <w:sz w:val="28"/>
          <w:szCs w:val="28"/>
        </w:rPr>
        <w:t>.</w:t>
      </w:r>
    </w:p>
    <w:p w14:paraId="6CE871A6" w14:textId="21ED8389" w:rsidR="00F13B72" w:rsidRPr="008F3097" w:rsidRDefault="00922616" w:rsidP="009B1A83">
      <w:pPr>
        <w:spacing w:after="0" w:line="240" w:lineRule="auto"/>
        <w:ind w:firstLine="709"/>
        <w:rPr>
          <w:rFonts w:ascii="Times New Roman" w:hAnsi="Times New Roman" w:cs="Times New Roman"/>
          <w:sz w:val="28"/>
          <w:szCs w:val="28"/>
        </w:rPr>
      </w:pPr>
      <w:r w:rsidRPr="008F3097">
        <w:rPr>
          <w:rFonts w:ascii="Times New Roman" w:hAnsi="Times New Roman" w:cs="Times New Roman"/>
          <w:sz w:val="28"/>
          <w:szCs w:val="28"/>
          <w:lang w:val="kk-KZ"/>
        </w:rPr>
        <w:br w:type="page"/>
      </w:r>
      <w:r w:rsidR="00E758CC" w:rsidRPr="008F3097">
        <w:rPr>
          <w:rFonts w:ascii="Times New Roman" w:hAnsi="Times New Roman" w:cs="Times New Roman"/>
          <w:b/>
          <w:sz w:val="28"/>
          <w:szCs w:val="28"/>
          <w:lang w:val="kk-KZ"/>
        </w:rPr>
        <w:t>3</w:t>
      </w:r>
      <w:r w:rsidR="00E758CC" w:rsidRPr="008F3097">
        <w:rPr>
          <w:rFonts w:ascii="Times New Roman" w:hAnsi="Times New Roman" w:cs="Times New Roman"/>
          <w:sz w:val="28"/>
          <w:szCs w:val="28"/>
          <w:lang w:val="kk-KZ"/>
        </w:rPr>
        <w:t xml:space="preserve"> </w:t>
      </w:r>
      <w:r w:rsidR="000C7A70" w:rsidRPr="008F3097">
        <w:rPr>
          <w:rFonts w:ascii="Times New Roman" w:hAnsi="Times New Roman" w:cs="Times New Roman"/>
          <w:b/>
          <w:sz w:val="28"/>
          <w:szCs w:val="28"/>
          <w:lang w:val="kk-KZ"/>
        </w:rPr>
        <w:t>ЭКСПЕРИМЕНТАЛЬНАЯ ЧАСТЬ</w:t>
      </w:r>
    </w:p>
    <w:p w14:paraId="59761416" w14:textId="77777777" w:rsidR="009B1A83" w:rsidRDefault="009B1A83" w:rsidP="009B1A83">
      <w:pPr>
        <w:spacing w:after="0" w:line="240" w:lineRule="auto"/>
        <w:ind w:firstLine="709"/>
        <w:jc w:val="both"/>
        <w:rPr>
          <w:rFonts w:ascii="Times New Roman" w:eastAsia="Times New Roman" w:hAnsi="Times New Roman" w:cs="Times New Roman"/>
          <w:b/>
          <w:bCs/>
          <w:sz w:val="28"/>
          <w:szCs w:val="28"/>
          <w:lang w:val="kk-KZ" w:eastAsia="ru-RU"/>
        </w:rPr>
      </w:pPr>
    </w:p>
    <w:p w14:paraId="4FA427E7" w14:textId="0EBB6910" w:rsidR="003C755E" w:rsidRPr="008F3097" w:rsidRDefault="00E758CC" w:rsidP="009B1A83">
      <w:pPr>
        <w:spacing w:after="0" w:line="240" w:lineRule="auto"/>
        <w:ind w:firstLine="709"/>
        <w:jc w:val="both"/>
        <w:rPr>
          <w:rFonts w:ascii="Times New Roman" w:eastAsia="Times New Roman" w:hAnsi="Times New Roman" w:cs="Times New Roman"/>
          <w:b/>
          <w:bCs/>
          <w:sz w:val="28"/>
          <w:szCs w:val="28"/>
          <w:lang w:val="kk-KZ" w:eastAsia="ru-RU"/>
        </w:rPr>
      </w:pPr>
      <w:r w:rsidRPr="008F3097">
        <w:rPr>
          <w:rFonts w:ascii="Times New Roman" w:eastAsia="Times New Roman" w:hAnsi="Times New Roman" w:cs="Times New Roman"/>
          <w:b/>
          <w:bCs/>
          <w:sz w:val="28"/>
          <w:szCs w:val="28"/>
          <w:lang w:val="kk-KZ" w:eastAsia="ru-RU"/>
        </w:rPr>
        <w:t>3.</w:t>
      </w:r>
      <w:r w:rsidR="000C7A70" w:rsidRPr="008F3097">
        <w:rPr>
          <w:rFonts w:ascii="Times New Roman" w:eastAsia="Times New Roman" w:hAnsi="Times New Roman" w:cs="Times New Roman"/>
          <w:b/>
          <w:bCs/>
          <w:sz w:val="28"/>
          <w:szCs w:val="28"/>
          <w:lang w:val="kk-KZ" w:eastAsia="ru-RU"/>
        </w:rPr>
        <w:t xml:space="preserve">1 </w:t>
      </w:r>
      <w:r w:rsidRPr="008F3097">
        <w:rPr>
          <w:rFonts w:ascii="Times New Roman" w:hAnsi="Times New Roman" w:cs="Times New Roman"/>
          <w:b/>
          <w:sz w:val="28"/>
          <w:szCs w:val="28"/>
          <w:lang w:val="kk-KZ"/>
        </w:rPr>
        <w:t xml:space="preserve">Общие положения </w:t>
      </w:r>
      <w:r w:rsidR="00892C58" w:rsidRPr="008F3097">
        <w:rPr>
          <w:rFonts w:ascii="Times New Roman" w:hAnsi="Times New Roman" w:cs="Times New Roman"/>
          <w:b/>
          <w:sz w:val="28"/>
          <w:szCs w:val="28"/>
          <w:lang w:val="kk-KZ"/>
        </w:rPr>
        <w:t>экспериментальной части</w:t>
      </w:r>
    </w:p>
    <w:p w14:paraId="79F3A5DF" w14:textId="2F8E2BE8" w:rsidR="005B0C9D" w:rsidRPr="009B1A83" w:rsidRDefault="003C755E"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val="kk-KZ" w:eastAsia="ru-RU"/>
        </w:rPr>
        <w:t xml:space="preserve">В процессе измерения аддуктов </w:t>
      </w:r>
      <w:r w:rsidR="008D277B">
        <w:rPr>
          <w:rFonts w:ascii="Times New Roman" w:eastAsia="Times New Roman" w:hAnsi="Times New Roman" w:cs="Times New Roman"/>
          <w:sz w:val="28"/>
          <w:szCs w:val="28"/>
          <w:lang w:val="kk-KZ" w:eastAsia="ru-RU"/>
        </w:rPr>
        <w:t>Уги</w:t>
      </w:r>
      <w:r w:rsidRPr="008F3097">
        <w:rPr>
          <w:rFonts w:ascii="Times New Roman" w:eastAsia="Times New Roman" w:hAnsi="Times New Roman" w:cs="Times New Roman"/>
          <w:sz w:val="28"/>
          <w:szCs w:val="28"/>
          <w:lang w:val="kk-KZ" w:eastAsia="ru-RU"/>
        </w:rPr>
        <w:t xml:space="preserve"> и гипроксиламидов </w:t>
      </w:r>
      <w:r w:rsidRPr="008F3097">
        <w:rPr>
          <w:rFonts w:ascii="Times New Roman" w:eastAsia="Times New Roman" w:hAnsi="Times New Roman" w:cs="Times New Roman"/>
          <w:sz w:val="28"/>
          <w:szCs w:val="28"/>
          <w:lang w:eastAsia="ru-RU"/>
        </w:rPr>
        <w:t xml:space="preserve">¹H и ¹³C ЯМР спектры были зарегистрированы на спектрометре </w:t>
      </w:r>
      <w:r w:rsidRPr="009B1A83">
        <w:rPr>
          <w:rFonts w:ascii="Times New Roman" w:eastAsia="Times New Roman" w:hAnsi="Times New Roman" w:cs="Times New Roman"/>
          <w:bCs/>
          <w:i/>
          <w:sz w:val="28"/>
          <w:szCs w:val="28"/>
          <w:lang w:eastAsia="ru-RU"/>
        </w:rPr>
        <w:t>JEOL ECZ-500</w:t>
      </w:r>
      <w:r w:rsidRPr="008F3097">
        <w:rPr>
          <w:rFonts w:ascii="Times New Roman" w:eastAsia="Times New Roman" w:hAnsi="Times New Roman" w:cs="Times New Roman"/>
          <w:sz w:val="28"/>
          <w:szCs w:val="28"/>
          <w:lang w:eastAsia="ru-RU"/>
        </w:rPr>
        <w:t xml:space="preserve"> (500 МГц для ¹H, 126 МГц для ¹³C) при комнатной температуре с использованием стандартных зондов и протоколов.</w:t>
      </w:r>
      <w:r w:rsidRPr="008F3097">
        <w:rPr>
          <w:rFonts w:ascii="Times New Roman" w:eastAsia="Times New Roman" w:hAnsi="Times New Roman" w:cs="Times New Roman"/>
          <w:sz w:val="28"/>
          <w:szCs w:val="28"/>
          <w:lang w:val="kk-KZ" w:eastAsia="ru-RU"/>
        </w:rPr>
        <w:t xml:space="preserve"> </w:t>
      </w:r>
      <w:r w:rsidRPr="008F3097">
        <w:rPr>
          <w:rFonts w:ascii="Times New Roman" w:eastAsia="Times New Roman" w:hAnsi="Times New Roman" w:cs="Times New Roman"/>
          <w:sz w:val="28"/>
          <w:szCs w:val="28"/>
          <w:lang w:eastAsia="ru-RU"/>
        </w:rPr>
        <w:t xml:space="preserve"> В качестве растворителя применяли </w:t>
      </w:r>
      <w:r w:rsidRPr="009B1A83">
        <w:rPr>
          <w:rFonts w:ascii="Times New Roman" w:eastAsia="Times New Roman" w:hAnsi="Times New Roman" w:cs="Times New Roman"/>
          <w:bCs/>
          <w:sz w:val="28"/>
          <w:szCs w:val="28"/>
          <w:lang w:eastAsia="ru-RU"/>
        </w:rPr>
        <w:t>CDCl</w:t>
      </w:r>
      <w:r w:rsidRPr="009B1A83">
        <w:rPr>
          <w:rFonts w:ascii="Cambria Math" w:eastAsia="Times New Roman" w:hAnsi="Cambria Math" w:cs="Cambria Math"/>
          <w:bCs/>
          <w:sz w:val="28"/>
          <w:szCs w:val="28"/>
          <w:lang w:eastAsia="ru-RU"/>
        </w:rPr>
        <w:t>₃</w:t>
      </w:r>
      <w:r w:rsidRPr="008F3097">
        <w:rPr>
          <w:rFonts w:ascii="Times New Roman" w:eastAsia="Times New Roman" w:hAnsi="Times New Roman" w:cs="Times New Roman"/>
          <w:sz w:val="28"/>
          <w:szCs w:val="28"/>
          <w:lang w:eastAsia="ru-RU"/>
        </w:rPr>
        <w:t xml:space="preserve"> или другой подходящий дейтерированный растворитель. Химические сдвиги (δ) приведены в частотах смещения относительно </w:t>
      </w:r>
      <w:r w:rsidRPr="009B1A83">
        <w:rPr>
          <w:rFonts w:ascii="Times New Roman" w:eastAsia="Times New Roman" w:hAnsi="Times New Roman" w:cs="Times New Roman"/>
          <w:bCs/>
          <w:i/>
          <w:sz w:val="28"/>
          <w:szCs w:val="28"/>
          <w:lang w:eastAsia="ru-RU"/>
        </w:rPr>
        <w:t>внутреннего стандарта TMS</w:t>
      </w:r>
      <w:r w:rsidRPr="009B1A83">
        <w:rPr>
          <w:rFonts w:ascii="Times New Roman" w:eastAsia="Times New Roman" w:hAnsi="Times New Roman" w:cs="Times New Roman"/>
          <w:i/>
          <w:sz w:val="28"/>
          <w:szCs w:val="28"/>
          <w:lang w:eastAsia="ru-RU"/>
        </w:rPr>
        <w:t xml:space="preserve"> </w:t>
      </w:r>
      <w:r w:rsidRPr="008F3097">
        <w:rPr>
          <w:rFonts w:ascii="Times New Roman" w:eastAsia="Times New Roman" w:hAnsi="Times New Roman" w:cs="Times New Roman"/>
          <w:sz w:val="28"/>
          <w:szCs w:val="28"/>
          <w:lang w:eastAsia="ru-RU"/>
        </w:rPr>
        <w:t>(тетраметилсилан) и выражены в частях на миллион (ppm). Спектры обрабатывались с использованием программного обеспечения, поставляемого производителем, с последующим уточнением сигналов по мультиплетности, J-</w:t>
      </w:r>
      <w:r w:rsidRPr="009B1A83">
        <w:rPr>
          <w:rFonts w:ascii="Times New Roman" w:eastAsia="Times New Roman" w:hAnsi="Times New Roman" w:cs="Times New Roman"/>
          <w:sz w:val="28"/>
          <w:szCs w:val="28"/>
          <w:lang w:eastAsia="ru-RU"/>
        </w:rPr>
        <w:t>константам и интегральной интенсивности.</w:t>
      </w:r>
    </w:p>
    <w:p w14:paraId="65E6121B" w14:textId="3514CC70" w:rsidR="003C755E" w:rsidRPr="009B1A83" w:rsidRDefault="003C755E" w:rsidP="009B1A83">
      <w:pPr>
        <w:spacing w:after="0" w:line="240" w:lineRule="auto"/>
        <w:ind w:firstLine="709"/>
        <w:jc w:val="both"/>
        <w:rPr>
          <w:rFonts w:ascii="Times New Roman" w:eastAsia="Times New Roman" w:hAnsi="Times New Roman" w:cs="Times New Roman"/>
          <w:sz w:val="28"/>
          <w:szCs w:val="28"/>
          <w:lang w:eastAsia="ru-RU"/>
        </w:rPr>
      </w:pPr>
      <w:r w:rsidRPr="009B1A83">
        <w:rPr>
          <w:rFonts w:ascii="Times New Roman" w:eastAsia="Times New Roman" w:hAnsi="Times New Roman" w:cs="Times New Roman"/>
          <w:sz w:val="28"/>
          <w:szCs w:val="28"/>
          <w:lang w:val="kk-KZ" w:eastAsia="ru-RU"/>
        </w:rPr>
        <w:t xml:space="preserve">Для подтверждения получения пиперидинов через реакцию Кастаньоли –Кушмана </w:t>
      </w:r>
      <w:r w:rsidRPr="009B1A83">
        <w:rPr>
          <w:rFonts w:ascii="Times New Roman" w:eastAsia="Times New Roman" w:hAnsi="Times New Roman" w:cs="Times New Roman"/>
          <w:sz w:val="28"/>
          <w:szCs w:val="28"/>
          <w:lang w:eastAsia="ru-RU"/>
        </w:rPr>
        <w:t>¹H, ¹³C и ¹</w:t>
      </w:r>
      <w:r w:rsidRPr="009B1A83">
        <w:rPr>
          <w:rFonts w:ascii="Cambria Math" w:eastAsia="Times New Roman" w:hAnsi="Cambria Math" w:cs="Cambria Math"/>
          <w:sz w:val="28"/>
          <w:szCs w:val="28"/>
          <w:lang w:eastAsia="ru-RU"/>
        </w:rPr>
        <w:t>⁹</w:t>
      </w:r>
      <w:r w:rsidRPr="009B1A83">
        <w:rPr>
          <w:rFonts w:ascii="Times New Roman" w:eastAsia="Times New Roman" w:hAnsi="Times New Roman" w:cs="Times New Roman"/>
          <w:sz w:val="28"/>
          <w:szCs w:val="28"/>
          <w:lang w:eastAsia="ru-RU"/>
        </w:rPr>
        <w:t xml:space="preserve">F ЯМР спектры регистрировали на спектрометре </w:t>
      </w:r>
      <w:r w:rsidRPr="009B1A83">
        <w:rPr>
          <w:rFonts w:ascii="Times New Roman" w:eastAsia="Times New Roman" w:hAnsi="Times New Roman" w:cs="Times New Roman"/>
          <w:bCs/>
          <w:i/>
          <w:sz w:val="28"/>
          <w:szCs w:val="28"/>
          <w:lang w:eastAsia="ru-RU"/>
        </w:rPr>
        <w:t>Bruker 400</w:t>
      </w:r>
      <w:r w:rsidRPr="009B1A83">
        <w:rPr>
          <w:rFonts w:ascii="Times New Roman" w:eastAsia="Times New Roman" w:hAnsi="Times New Roman" w:cs="Times New Roman"/>
          <w:sz w:val="28"/>
          <w:szCs w:val="28"/>
          <w:lang w:eastAsia="ru-RU"/>
        </w:rPr>
        <w:t xml:space="preserve"> (400,13 МГц для ¹H, 100,61 МГц для ¹³C и 376,58 МГц для ¹</w:t>
      </w:r>
      <w:r w:rsidRPr="009B1A83">
        <w:rPr>
          <w:rFonts w:ascii="Cambria Math" w:eastAsia="Times New Roman" w:hAnsi="Cambria Math" w:cs="Cambria Math"/>
          <w:sz w:val="28"/>
          <w:szCs w:val="28"/>
          <w:lang w:eastAsia="ru-RU"/>
        </w:rPr>
        <w:t>⁹</w:t>
      </w:r>
      <w:r w:rsidRPr="009B1A83">
        <w:rPr>
          <w:rFonts w:ascii="Times New Roman" w:eastAsia="Times New Roman" w:hAnsi="Times New Roman" w:cs="Times New Roman"/>
          <w:sz w:val="28"/>
          <w:szCs w:val="28"/>
          <w:lang w:eastAsia="ru-RU"/>
        </w:rPr>
        <w:t xml:space="preserve">F) в растворителях </w:t>
      </w:r>
      <w:r w:rsidRPr="009B1A83">
        <w:rPr>
          <w:rFonts w:ascii="Times New Roman" w:eastAsia="Times New Roman" w:hAnsi="Times New Roman" w:cs="Times New Roman"/>
          <w:bCs/>
          <w:i/>
          <w:sz w:val="28"/>
          <w:szCs w:val="28"/>
          <w:lang w:eastAsia="ru-RU"/>
        </w:rPr>
        <w:t>CDCl</w:t>
      </w:r>
      <w:r w:rsidRPr="009B1A83">
        <w:rPr>
          <w:rFonts w:ascii="Cambria Math" w:eastAsia="Times New Roman" w:hAnsi="Cambria Math" w:cs="Cambria Math"/>
          <w:bCs/>
          <w:i/>
          <w:sz w:val="28"/>
          <w:szCs w:val="28"/>
          <w:lang w:eastAsia="ru-RU"/>
        </w:rPr>
        <w:t>₃</w:t>
      </w:r>
      <w:r w:rsidRPr="009B1A83">
        <w:rPr>
          <w:rFonts w:ascii="Times New Roman" w:eastAsia="Times New Roman" w:hAnsi="Times New Roman" w:cs="Times New Roman"/>
          <w:bCs/>
          <w:i/>
          <w:sz w:val="28"/>
          <w:szCs w:val="28"/>
          <w:lang w:eastAsia="ru-RU"/>
        </w:rPr>
        <w:t>, DMSO-d</w:t>
      </w:r>
      <w:r w:rsidRPr="009B1A83">
        <w:rPr>
          <w:rFonts w:ascii="Cambria Math" w:eastAsia="Times New Roman" w:hAnsi="Cambria Math" w:cs="Cambria Math"/>
          <w:bCs/>
          <w:i/>
          <w:sz w:val="28"/>
          <w:szCs w:val="28"/>
          <w:lang w:eastAsia="ru-RU"/>
        </w:rPr>
        <w:t>₆</w:t>
      </w:r>
      <w:r w:rsidRPr="009B1A83">
        <w:rPr>
          <w:rFonts w:ascii="Times New Roman" w:eastAsia="Times New Roman" w:hAnsi="Times New Roman" w:cs="Times New Roman"/>
          <w:bCs/>
          <w:i/>
          <w:sz w:val="28"/>
          <w:szCs w:val="28"/>
          <w:lang w:eastAsia="ru-RU"/>
        </w:rPr>
        <w:t xml:space="preserve"> и CD</w:t>
      </w:r>
      <w:r w:rsidRPr="009B1A83">
        <w:rPr>
          <w:rFonts w:ascii="Cambria Math" w:eastAsia="Times New Roman" w:hAnsi="Cambria Math" w:cs="Cambria Math"/>
          <w:bCs/>
          <w:i/>
          <w:sz w:val="28"/>
          <w:szCs w:val="28"/>
          <w:lang w:eastAsia="ru-RU"/>
        </w:rPr>
        <w:t>₂</w:t>
      </w:r>
      <w:r w:rsidRPr="009B1A83">
        <w:rPr>
          <w:rFonts w:ascii="Times New Roman" w:eastAsia="Times New Roman" w:hAnsi="Times New Roman" w:cs="Times New Roman"/>
          <w:bCs/>
          <w:i/>
          <w:sz w:val="28"/>
          <w:szCs w:val="28"/>
          <w:lang w:eastAsia="ru-RU"/>
        </w:rPr>
        <w:t>Cl</w:t>
      </w:r>
      <w:r w:rsidRPr="009B1A83">
        <w:rPr>
          <w:rFonts w:ascii="Cambria Math" w:eastAsia="Times New Roman" w:hAnsi="Cambria Math" w:cs="Cambria Math"/>
          <w:bCs/>
          <w:i/>
          <w:sz w:val="28"/>
          <w:szCs w:val="28"/>
          <w:lang w:eastAsia="ru-RU"/>
        </w:rPr>
        <w:t>₂</w:t>
      </w:r>
      <w:r w:rsidRPr="009B1A83">
        <w:rPr>
          <w:rFonts w:ascii="Times New Roman" w:eastAsia="Times New Roman" w:hAnsi="Times New Roman" w:cs="Times New Roman"/>
          <w:i/>
          <w:sz w:val="28"/>
          <w:szCs w:val="28"/>
          <w:lang w:eastAsia="ru-RU"/>
        </w:rPr>
        <w:t>.</w:t>
      </w:r>
      <w:r w:rsidRPr="009B1A83">
        <w:rPr>
          <w:rFonts w:ascii="Times New Roman" w:eastAsia="Times New Roman" w:hAnsi="Times New Roman" w:cs="Times New Roman"/>
          <w:sz w:val="28"/>
          <w:szCs w:val="28"/>
          <w:lang w:eastAsia="ru-RU"/>
        </w:rPr>
        <w:t xml:space="preserve"> Химические сдвиги калибровали по остаточным сигналам протонов растворителя: δH = 7,26 ppm (CDCl</w:t>
      </w:r>
      <w:r w:rsidRPr="009B1A83">
        <w:rPr>
          <w:rFonts w:ascii="Cambria Math" w:eastAsia="Times New Roman" w:hAnsi="Cambria Math" w:cs="Cambria Math"/>
          <w:sz w:val="28"/>
          <w:szCs w:val="28"/>
          <w:lang w:eastAsia="ru-RU"/>
        </w:rPr>
        <w:t>₃</w:t>
      </w:r>
      <w:r w:rsidRPr="009B1A83">
        <w:rPr>
          <w:rFonts w:ascii="Times New Roman" w:eastAsia="Times New Roman" w:hAnsi="Times New Roman" w:cs="Times New Roman"/>
          <w:sz w:val="28"/>
          <w:szCs w:val="28"/>
          <w:lang w:eastAsia="ru-RU"/>
        </w:rPr>
        <w:t>), 2,50 ppm (DMSO-d</w:t>
      </w:r>
      <w:r w:rsidRPr="009B1A83">
        <w:rPr>
          <w:rFonts w:ascii="Cambria Math" w:eastAsia="Times New Roman" w:hAnsi="Cambria Math" w:cs="Cambria Math"/>
          <w:sz w:val="28"/>
          <w:szCs w:val="28"/>
          <w:lang w:eastAsia="ru-RU"/>
        </w:rPr>
        <w:t>₆</w:t>
      </w:r>
      <w:r w:rsidRPr="009B1A83">
        <w:rPr>
          <w:rFonts w:ascii="Times New Roman" w:eastAsia="Times New Roman" w:hAnsi="Times New Roman" w:cs="Times New Roman"/>
          <w:sz w:val="28"/>
          <w:szCs w:val="28"/>
          <w:lang w:eastAsia="ru-RU"/>
        </w:rPr>
        <w:t>), 5,32 ppm (CD</w:t>
      </w:r>
      <w:r w:rsidRPr="009B1A83">
        <w:rPr>
          <w:rFonts w:ascii="Cambria Math" w:eastAsia="Times New Roman" w:hAnsi="Cambria Math" w:cs="Cambria Math"/>
          <w:sz w:val="28"/>
          <w:szCs w:val="28"/>
          <w:lang w:eastAsia="ru-RU"/>
        </w:rPr>
        <w:t>₂</w:t>
      </w:r>
      <w:r w:rsidRPr="009B1A83">
        <w:rPr>
          <w:rFonts w:ascii="Times New Roman" w:eastAsia="Times New Roman" w:hAnsi="Times New Roman" w:cs="Times New Roman"/>
          <w:sz w:val="28"/>
          <w:szCs w:val="28"/>
          <w:lang w:eastAsia="ru-RU"/>
        </w:rPr>
        <w:t>Cl</w:t>
      </w:r>
      <w:r w:rsidRPr="009B1A83">
        <w:rPr>
          <w:rFonts w:ascii="Cambria Math" w:eastAsia="Times New Roman" w:hAnsi="Cambria Math" w:cs="Cambria Math"/>
          <w:sz w:val="28"/>
          <w:szCs w:val="28"/>
          <w:lang w:eastAsia="ru-RU"/>
        </w:rPr>
        <w:t>₂</w:t>
      </w:r>
      <w:r w:rsidRPr="009B1A83">
        <w:rPr>
          <w:rFonts w:ascii="Times New Roman" w:eastAsia="Times New Roman" w:hAnsi="Times New Roman" w:cs="Times New Roman"/>
          <w:sz w:val="28"/>
          <w:szCs w:val="28"/>
          <w:lang w:eastAsia="ru-RU"/>
        </w:rPr>
        <w:t>), и по сигналам углерода: δC = 77,16 ppm, 39,52 ppm и 54,00 ppm соответственно.</w:t>
      </w:r>
      <w:r w:rsidR="005B0C9D"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eastAsia="ru-RU"/>
        </w:rPr>
        <w:t xml:space="preserve">Масс-спектры высокого разрешения (HRMS) были зарегистрированы на спектрометре </w:t>
      </w:r>
      <w:r w:rsidRPr="009B1A83">
        <w:rPr>
          <w:rFonts w:ascii="Times New Roman" w:eastAsia="Times New Roman" w:hAnsi="Times New Roman" w:cs="Times New Roman"/>
          <w:bCs/>
          <w:i/>
          <w:sz w:val="28"/>
          <w:szCs w:val="28"/>
          <w:lang w:eastAsia="ru-RU"/>
        </w:rPr>
        <w:t>Bruker Maxis HRMS-ESI-qTOF</w:t>
      </w:r>
      <w:r w:rsidRPr="009B1A83">
        <w:rPr>
          <w:rFonts w:ascii="Times New Roman" w:eastAsia="Times New Roman" w:hAnsi="Times New Roman" w:cs="Times New Roman"/>
          <w:sz w:val="28"/>
          <w:szCs w:val="28"/>
          <w:lang w:eastAsia="ru-RU"/>
        </w:rPr>
        <w:t xml:space="preserve"> в режиме электроспрейной ионизации (ESI).</w:t>
      </w:r>
      <w:r w:rsidR="005B0C9D"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eastAsia="ru-RU"/>
        </w:rPr>
        <w:t xml:space="preserve">Температуры плавления определяли в открытых капиллярах с использованием прибора </w:t>
      </w:r>
      <w:r w:rsidRPr="009B1A83">
        <w:rPr>
          <w:rFonts w:ascii="Times New Roman" w:eastAsia="Times New Roman" w:hAnsi="Times New Roman" w:cs="Times New Roman"/>
          <w:bCs/>
          <w:i/>
          <w:sz w:val="28"/>
          <w:szCs w:val="28"/>
          <w:lang w:eastAsia="ru-RU"/>
        </w:rPr>
        <w:t>Stuart SMP50</w:t>
      </w:r>
      <w:r w:rsidRPr="009B1A83">
        <w:rPr>
          <w:rFonts w:ascii="Times New Roman" w:eastAsia="Times New Roman" w:hAnsi="Times New Roman" w:cs="Times New Roman"/>
          <w:sz w:val="28"/>
          <w:szCs w:val="28"/>
          <w:lang w:eastAsia="ru-RU"/>
        </w:rPr>
        <w:t>.</w:t>
      </w:r>
      <w:r w:rsidR="005B0C9D"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val="kk-KZ" w:eastAsia="ru-RU"/>
        </w:rPr>
        <w:t xml:space="preserve">Рентгеноструктурный анализ монокристаллов проводился на дифрактометрах </w:t>
      </w:r>
      <w:r w:rsidRPr="009B1A83">
        <w:rPr>
          <w:rFonts w:ascii="Times New Roman" w:eastAsia="Times New Roman" w:hAnsi="Times New Roman" w:cs="Times New Roman"/>
          <w:bCs/>
          <w:i/>
          <w:sz w:val="28"/>
          <w:szCs w:val="28"/>
          <w:lang w:val="kk-KZ" w:eastAsia="ru-RU"/>
        </w:rPr>
        <w:t>Agilent Technologies SuperNova Atlas</w:t>
      </w:r>
      <w:r w:rsidRPr="009B1A83">
        <w:rPr>
          <w:rFonts w:ascii="Times New Roman" w:eastAsia="Times New Roman" w:hAnsi="Times New Roman" w:cs="Times New Roman"/>
          <w:i/>
          <w:sz w:val="28"/>
          <w:szCs w:val="28"/>
          <w:lang w:val="kk-KZ" w:eastAsia="ru-RU"/>
        </w:rPr>
        <w:t xml:space="preserve"> и </w:t>
      </w:r>
      <w:r w:rsidRPr="009B1A83">
        <w:rPr>
          <w:rFonts w:ascii="Times New Roman" w:eastAsia="Times New Roman" w:hAnsi="Times New Roman" w:cs="Times New Roman"/>
          <w:bCs/>
          <w:i/>
          <w:sz w:val="28"/>
          <w:szCs w:val="28"/>
          <w:lang w:val="kk-KZ" w:eastAsia="ru-RU"/>
        </w:rPr>
        <w:t>Agilent Technologies Xcalibur Eos</w:t>
      </w:r>
      <w:r w:rsidRPr="009B1A83">
        <w:rPr>
          <w:rFonts w:ascii="Times New Roman" w:eastAsia="Times New Roman" w:hAnsi="Times New Roman" w:cs="Times New Roman"/>
          <w:sz w:val="28"/>
          <w:szCs w:val="28"/>
          <w:lang w:val="kk-KZ" w:eastAsia="ru-RU"/>
        </w:rPr>
        <w:t xml:space="preserve"> при температуре 100 К.</w:t>
      </w:r>
      <w:r w:rsidR="005B0C9D"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val="kk-KZ" w:eastAsia="ru-RU"/>
        </w:rPr>
        <w:t xml:space="preserve">Колонночную хроматографию проводили на силикагеле </w:t>
      </w:r>
      <w:r w:rsidRPr="009B1A83">
        <w:rPr>
          <w:rFonts w:ascii="Times New Roman" w:eastAsia="Times New Roman" w:hAnsi="Times New Roman" w:cs="Times New Roman"/>
          <w:bCs/>
          <w:i/>
          <w:sz w:val="28"/>
          <w:szCs w:val="28"/>
          <w:lang w:val="kk-KZ" w:eastAsia="ru-RU"/>
        </w:rPr>
        <w:t>grade 60 (0,040–0,063 мм, 230–400 mesh)</w:t>
      </w:r>
      <w:r w:rsidRPr="009B1A83">
        <w:rPr>
          <w:rFonts w:ascii="Times New Roman" w:eastAsia="Times New Roman" w:hAnsi="Times New Roman" w:cs="Times New Roman"/>
          <w:sz w:val="28"/>
          <w:szCs w:val="28"/>
          <w:lang w:val="kk-KZ" w:eastAsia="ru-RU"/>
        </w:rPr>
        <w:t xml:space="preserve"> либо на </w:t>
      </w:r>
      <w:r w:rsidRPr="009B1A83">
        <w:rPr>
          <w:rFonts w:ascii="Times New Roman" w:eastAsia="Times New Roman" w:hAnsi="Times New Roman" w:cs="Times New Roman"/>
          <w:bCs/>
          <w:i/>
          <w:sz w:val="28"/>
          <w:szCs w:val="28"/>
          <w:lang w:val="kk-KZ" w:eastAsia="ru-RU"/>
        </w:rPr>
        <w:t>нейтральном оксиде алюминия grade 90 (50–200 мкм)</w:t>
      </w:r>
      <w:r w:rsidRPr="009B1A83">
        <w:rPr>
          <w:rFonts w:ascii="Times New Roman" w:eastAsia="Times New Roman" w:hAnsi="Times New Roman" w:cs="Times New Roman"/>
          <w:i/>
          <w:sz w:val="28"/>
          <w:szCs w:val="28"/>
          <w:lang w:val="kk-KZ" w:eastAsia="ru-RU"/>
        </w:rPr>
        <w:t>.</w:t>
      </w:r>
      <w:r w:rsidRPr="009B1A83">
        <w:rPr>
          <w:rFonts w:ascii="Times New Roman" w:eastAsia="Times New Roman" w:hAnsi="Times New Roman" w:cs="Times New Roman"/>
          <w:sz w:val="28"/>
          <w:szCs w:val="28"/>
          <w:lang w:val="kk-KZ" w:eastAsia="ru-RU"/>
        </w:rPr>
        <w:t xml:space="preserve"> Тонкослойную хроматографию (ТШХ) выполняли на пластинках </w:t>
      </w:r>
      <w:r w:rsidRPr="009B1A83">
        <w:rPr>
          <w:rFonts w:ascii="Times New Roman" w:eastAsia="Times New Roman" w:hAnsi="Times New Roman" w:cs="Times New Roman"/>
          <w:bCs/>
          <w:i/>
          <w:sz w:val="28"/>
          <w:szCs w:val="28"/>
          <w:lang w:val="kk-KZ" w:eastAsia="ru-RU"/>
        </w:rPr>
        <w:t>Macherey-Nagel «Alugram Sil G/UV254»</w:t>
      </w:r>
      <w:r w:rsidRPr="009B1A83">
        <w:rPr>
          <w:rFonts w:ascii="Times New Roman" w:eastAsia="Times New Roman" w:hAnsi="Times New Roman" w:cs="Times New Roman"/>
          <w:i/>
          <w:sz w:val="28"/>
          <w:szCs w:val="28"/>
          <w:lang w:val="kk-KZ" w:eastAsia="ru-RU"/>
        </w:rPr>
        <w:t>.</w:t>
      </w:r>
      <w:r w:rsidR="005B0C9D"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eastAsia="ru-RU"/>
        </w:rPr>
        <w:t>Все коммерчески доступные реактивы и растворители использовали без дополнительной очистки.</w:t>
      </w:r>
    </w:p>
    <w:p w14:paraId="6E7231A2" w14:textId="7D0F3B22" w:rsidR="00D0297E" w:rsidRPr="009B1A83" w:rsidRDefault="005B0C9D" w:rsidP="009B1A83">
      <w:pPr>
        <w:spacing w:after="0" w:line="240" w:lineRule="auto"/>
        <w:ind w:firstLine="709"/>
        <w:jc w:val="both"/>
        <w:rPr>
          <w:rFonts w:ascii="Times New Roman" w:eastAsia="Times New Roman" w:hAnsi="Times New Roman" w:cs="Times New Roman"/>
          <w:sz w:val="28"/>
          <w:szCs w:val="28"/>
          <w:lang w:eastAsia="ru-RU"/>
        </w:rPr>
      </w:pPr>
      <w:r w:rsidRPr="009B1A83">
        <w:rPr>
          <w:rFonts w:ascii="Times New Roman" w:hAnsi="Times New Roman" w:cs="Times New Roman"/>
          <w:sz w:val="28"/>
          <w:szCs w:val="28"/>
          <w:lang w:val="kk-KZ"/>
        </w:rPr>
        <w:t>Измерение продуктов  Б</w:t>
      </w:r>
      <w:r w:rsidRPr="009B1A83">
        <w:rPr>
          <w:rFonts w:ascii="Times New Roman" w:hAnsi="Times New Roman" w:cs="Times New Roman"/>
          <w:sz w:val="28"/>
          <w:szCs w:val="28"/>
        </w:rPr>
        <w:t>и</w:t>
      </w:r>
      <w:r w:rsidRPr="009B1A83">
        <w:rPr>
          <w:rFonts w:ascii="Times New Roman" w:hAnsi="Times New Roman" w:cs="Times New Roman"/>
          <w:sz w:val="28"/>
          <w:szCs w:val="28"/>
          <w:lang w:val="kk-KZ"/>
        </w:rPr>
        <w:t>дж</w:t>
      </w:r>
      <w:r w:rsidR="004A5878" w:rsidRPr="009B1A83">
        <w:rPr>
          <w:rFonts w:ascii="Times New Roman" w:hAnsi="Times New Roman" w:cs="Times New Roman"/>
          <w:sz w:val="28"/>
          <w:szCs w:val="28"/>
        </w:rPr>
        <w:t>инелли</w:t>
      </w:r>
      <w:r w:rsidR="004A5878" w:rsidRPr="009B1A83">
        <w:rPr>
          <w:rFonts w:ascii="Times New Roman" w:hAnsi="Times New Roman" w:cs="Times New Roman"/>
          <w:sz w:val="28"/>
          <w:szCs w:val="28"/>
          <w:lang w:val="kk-KZ"/>
        </w:rPr>
        <w:t xml:space="preserve"> по</w:t>
      </w:r>
      <w:r w:rsidR="00D0297E" w:rsidRPr="009B1A83">
        <w:rPr>
          <w:rFonts w:ascii="Times New Roman" w:hAnsi="Times New Roman" w:cs="Times New Roman"/>
          <w:sz w:val="28"/>
          <w:szCs w:val="28"/>
        </w:rPr>
        <w:t xml:space="preserve"> стратеги</w:t>
      </w:r>
      <w:r w:rsidR="00D0297E" w:rsidRPr="009B1A83">
        <w:rPr>
          <w:rFonts w:ascii="Times New Roman" w:hAnsi="Times New Roman" w:cs="Times New Roman"/>
          <w:sz w:val="28"/>
          <w:szCs w:val="28"/>
          <w:lang w:val="kk-KZ"/>
        </w:rPr>
        <w:t>и</w:t>
      </w:r>
      <w:r w:rsidRPr="009B1A83">
        <w:rPr>
          <w:rFonts w:ascii="Times New Roman" w:hAnsi="Times New Roman" w:cs="Times New Roman"/>
          <w:sz w:val="28"/>
          <w:szCs w:val="28"/>
        </w:rPr>
        <w:t xml:space="preserve"> синтеза тризамещённых имидазолов</w:t>
      </w:r>
      <w:r w:rsidR="00D0297E" w:rsidRPr="009B1A83">
        <w:rPr>
          <w:rFonts w:ascii="Times New Roman" w:hAnsi="Times New Roman" w:cs="Times New Roman"/>
          <w:sz w:val="28"/>
          <w:szCs w:val="28"/>
          <w:lang w:val="kk-KZ"/>
        </w:rPr>
        <w:t xml:space="preserve"> было</w:t>
      </w:r>
      <w:r w:rsidRPr="009B1A83">
        <w:rPr>
          <w:rFonts w:ascii="Times New Roman" w:hAnsi="Times New Roman" w:cs="Times New Roman"/>
          <w:sz w:val="28"/>
          <w:szCs w:val="28"/>
          <w:lang w:val="kk-KZ"/>
        </w:rPr>
        <w:t xml:space="preserve"> про</w:t>
      </w:r>
      <w:r w:rsidR="00D0297E" w:rsidRPr="009B1A83">
        <w:rPr>
          <w:rFonts w:ascii="Times New Roman" w:hAnsi="Times New Roman" w:cs="Times New Roman"/>
          <w:sz w:val="28"/>
          <w:szCs w:val="28"/>
          <w:lang w:val="kk-KZ"/>
        </w:rPr>
        <w:t>изведено</w:t>
      </w:r>
      <w:r w:rsidRPr="009B1A83">
        <w:rPr>
          <w:rFonts w:ascii="Times New Roman" w:hAnsi="Times New Roman" w:cs="Times New Roman"/>
          <w:sz w:val="28"/>
          <w:szCs w:val="28"/>
          <w:lang w:val="kk-KZ"/>
        </w:rPr>
        <w:t xml:space="preserve"> на базе того же обору</w:t>
      </w:r>
      <w:r w:rsidR="00D0297E" w:rsidRPr="009B1A83">
        <w:rPr>
          <w:rFonts w:ascii="Times New Roman" w:hAnsi="Times New Roman" w:cs="Times New Roman"/>
          <w:sz w:val="28"/>
          <w:szCs w:val="28"/>
          <w:lang w:val="kk-KZ"/>
        </w:rPr>
        <w:t xml:space="preserve">дования что и продукты реакции Кастаньоли-Кушмана. </w:t>
      </w:r>
      <w:r w:rsidR="00D0297E" w:rsidRPr="009B1A83">
        <w:rPr>
          <w:rFonts w:ascii="Times New Roman" w:eastAsia="Times New Roman" w:hAnsi="Times New Roman" w:cs="Times New Roman"/>
          <w:sz w:val="28"/>
          <w:szCs w:val="28"/>
          <w:lang w:eastAsia="ru-RU"/>
        </w:rPr>
        <w:t xml:space="preserve">¹H и ¹³C ЯМР спектры регистрировали на спектрометре </w:t>
      </w:r>
      <w:r w:rsidR="00D0297E" w:rsidRPr="009B1A83">
        <w:rPr>
          <w:rFonts w:ascii="Times New Roman" w:eastAsia="Times New Roman" w:hAnsi="Times New Roman" w:cs="Times New Roman"/>
          <w:bCs/>
          <w:i/>
          <w:sz w:val="28"/>
          <w:szCs w:val="28"/>
          <w:lang w:eastAsia="ru-RU"/>
        </w:rPr>
        <w:t>Bruker Avance III 400 МГц</w:t>
      </w:r>
      <w:r w:rsidR="00D0297E" w:rsidRPr="009B1A83">
        <w:rPr>
          <w:rFonts w:ascii="Times New Roman" w:eastAsia="Times New Roman" w:hAnsi="Times New Roman" w:cs="Times New Roman"/>
          <w:sz w:val="28"/>
          <w:szCs w:val="28"/>
          <w:lang w:eastAsia="ru-RU"/>
        </w:rPr>
        <w:t xml:space="preserve"> (400,13 МГц для ¹H и 100,61 МГц для ¹³C) в </w:t>
      </w:r>
      <w:r w:rsidR="00D0297E" w:rsidRPr="009B1A83">
        <w:rPr>
          <w:rFonts w:ascii="Times New Roman" w:eastAsia="Times New Roman" w:hAnsi="Times New Roman" w:cs="Times New Roman"/>
          <w:bCs/>
          <w:i/>
          <w:sz w:val="28"/>
          <w:szCs w:val="28"/>
          <w:lang w:eastAsia="ru-RU"/>
        </w:rPr>
        <w:t>DMSO-d</w:t>
      </w:r>
      <w:r w:rsidR="00D0297E" w:rsidRPr="009B1A83">
        <w:rPr>
          <w:rFonts w:ascii="Cambria Math" w:eastAsia="Times New Roman" w:hAnsi="Cambria Math" w:cs="Cambria Math"/>
          <w:bCs/>
          <w:i/>
          <w:sz w:val="28"/>
          <w:szCs w:val="28"/>
          <w:lang w:eastAsia="ru-RU"/>
        </w:rPr>
        <w:t>₆</w:t>
      </w:r>
      <w:r w:rsidR="00D0297E" w:rsidRPr="009B1A83">
        <w:rPr>
          <w:rFonts w:ascii="Times New Roman" w:eastAsia="Times New Roman" w:hAnsi="Times New Roman" w:cs="Times New Roman"/>
          <w:i/>
          <w:sz w:val="28"/>
          <w:szCs w:val="28"/>
          <w:lang w:eastAsia="ru-RU"/>
        </w:rPr>
        <w:t>.</w:t>
      </w:r>
      <w:r w:rsidR="00D0297E" w:rsidRPr="009B1A83">
        <w:rPr>
          <w:rFonts w:ascii="Times New Roman" w:eastAsia="Times New Roman" w:hAnsi="Times New Roman" w:cs="Times New Roman"/>
          <w:sz w:val="28"/>
          <w:szCs w:val="28"/>
          <w:lang w:eastAsia="ru-RU"/>
        </w:rPr>
        <w:t xml:space="preserve"> Химические сдвиги калибровали по остаточным сигналам растворителя: δH = 2,50 ppm и δC = 39,52 ppm.</w:t>
      </w:r>
    </w:p>
    <w:p w14:paraId="4ADECAAE" w14:textId="01ED2E97" w:rsidR="00D0297E" w:rsidRPr="008F3097" w:rsidRDefault="00D0297E" w:rsidP="009B1A83">
      <w:pPr>
        <w:spacing w:after="0" w:line="240" w:lineRule="auto"/>
        <w:ind w:firstLine="709"/>
        <w:jc w:val="both"/>
        <w:rPr>
          <w:rFonts w:ascii="Times New Roman" w:eastAsia="Times New Roman" w:hAnsi="Times New Roman" w:cs="Times New Roman"/>
          <w:sz w:val="28"/>
          <w:szCs w:val="28"/>
          <w:lang w:val="kk-KZ" w:eastAsia="ru-RU"/>
        </w:rPr>
      </w:pPr>
      <w:r w:rsidRPr="009B1A83">
        <w:rPr>
          <w:rFonts w:ascii="Times New Roman" w:eastAsia="Times New Roman" w:hAnsi="Times New Roman" w:cs="Times New Roman"/>
          <w:sz w:val="28"/>
          <w:szCs w:val="28"/>
          <w:lang w:eastAsia="ru-RU"/>
        </w:rPr>
        <w:t xml:space="preserve">Масс-спектры высокого разрешения (HRMS) были получены с использованием масс-спектрометра </w:t>
      </w:r>
      <w:r w:rsidRPr="009B1A83">
        <w:rPr>
          <w:rFonts w:ascii="Times New Roman" w:eastAsia="Times New Roman" w:hAnsi="Times New Roman" w:cs="Times New Roman"/>
          <w:bCs/>
          <w:i/>
          <w:sz w:val="28"/>
          <w:szCs w:val="28"/>
          <w:lang w:eastAsia="ru-RU"/>
        </w:rPr>
        <w:t>Bruker Maxis HRMS-ESI-qTOF</w:t>
      </w:r>
      <w:r w:rsidRPr="009B1A83">
        <w:rPr>
          <w:rFonts w:ascii="Times New Roman" w:eastAsia="Times New Roman" w:hAnsi="Times New Roman" w:cs="Times New Roman"/>
          <w:sz w:val="28"/>
          <w:szCs w:val="28"/>
          <w:lang w:eastAsia="ru-RU"/>
        </w:rPr>
        <w:t xml:space="preserve"> в режиме электроспрейной ионизации (ESI).</w:t>
      </w:r>
      <w:r w:rsidRPr="009B1A83">
        <w:rPr>
          <w:rFonts w:ascii="Times New Roman" w:eastAsia="Times New Roman" w:hAnsi="Times New Roman" w:cs="Times New Roman"/>
          <w:sz w:val="28"/>
          <w:szCs w:val="28"/>
          <w:lang w:val="kk-KZ" w:eastAsia="ru-RU"/>
        </w:rPr>
        <w:t xml:space="preserve"> </w:t>
      </w:r>
      <w:r w:rsidRPr="009B1A83">
        <w:rPr>
          <w:rFonts w:ascii="Times New Roman" w:eastAsia="Times New Roman" w:hAnsi="Times New Roman" w:cs="Times New Roman"/>
          <w:sz w:val="28"/>
          <w:szCs w:val="28"/>
          <w:lang w:eastAsia="ru-RU"/>
        </w:rPr>
        <w:t>Температуры плавления определяли в</w:t>
      </w:r>
      <w:r w:rsidRPr="008F3097">
        <w:rPr>
          <w:rFonts w:ascii="Times New Roman" w:eastAsia="Times New Roman" w:hAnsi="Times New Roman" w:cs="Times New Roman"/>
          <w:sz w:val="28"/>
          <w:szCs w:val="28"/>
          <w:lang w:eastAsia="ru-RU"/>
        </w:rPr>
        <w:t xml:space="preserve"> открытых капиллярах на приборе </w:t>
      </w:r>
      <w:r w:rsidRPr="00A65158">
        <w:rPr>
          <w:rFonts w:ascii="Times New Roman" w:eastAsia="Times New Roman" w:hAnsi="Times New Roman" w:cs="Times New Roman"/>
          <w:bCs/>
          <w:i/>
          <w:sz w:val="28"/>
          <w:szCs w:val="28"/>
          <w:lang w:eastAsia="ru-RU"/>
        </w:rPr>
        <w:t>Stuart SMP10</w:t>
      </w:r>
      <w:r w:rsidRPr="00A65158">
        <w:rPr>
          <w:rFonts w:ascii="Times New Roman" w:eastAsia="Times New Roman" w:hAnsi="Times New Roman" w:cs="Times New Roman"/>
          <w:i/>
          <w:sz w:val="28"/>
          <w:szCs w:val="28"/>
          <w:lang w:eastAsia="ru-RU"/>
        </w:rPr>
        <w:t>.</w:t>
      </w:r>
      <w:r w:rsidRPr="008F3097">
        <w:rPr>
          <w:rFonts w:ascii="Times New Roman" w:eastAsia="Times New Roman" w:hAnsi="Times New Roman" w:cs="Times New Roman"/>
          <w:sz w:val="28"/>
          <w:szCs w:val="28"/>
          <w:lang w:val="kk-KZ" w:eastAsia="ru-RU"/>
        </w:rPr>
        <w:t xml:space="preserve"> Рентгеноструктурный анализ монокристаллов проводился на дифрактометрах </w:t>
      </w:r>
      <w:r w:rsidRPr="00A65158">
        <w:rPr>
          <w:rFonts w:ascii="Times New Roman" w:eastAsia="Times New Roman" w:hAnsi="Times New Roman" w:cs="Times New Roman"/>
          <w:bCs/>
          <w:i/>
          <w:sz w:val="28"/>
          <w:szCs w:val="28"/>
          <w:lang w:val="kk-KZ" w:eastAsia="ru-RU"/>
        </w:rPr>
        <w:t>Agilent Technologies SuperNova Atlas</w:t>
      </w:r>
      <w:r w:rsidRPr="00A65158">
        <w:rPr>
          <w:rFonts w:ascii="Times New Roman" w:eastAsia="Times New Roman" w:hAnsi="Times New Roman" w:cs="Times New Roman"/>
          <w:i/>
          <w:sz w:val="28"/>
          <w:szCs w:val="28"/>
          <w:lang w:val="kk-KZ" w:eastAsia="ru-RU"/>
        </w:rPr>
        <w:t xml:space="preserve"> и </w:t>
      </w:r>
      <w:r w:rsidRPr="00A65158">
        <w:rPr>
          <w:rFonts w:ascii="Times New Roman" w:eastAsia="Times New Roman" w:hAnsi="Times New Roman" w:cs="Times New Roman"/>
          <w:bCs/>
          <w:i/>
          <w:sz w:val="28"/>
          <w:szCs w:val="28"/>
          <w:lang w:val="kk-KZ" w:eastAsia="ru-RU"/>
        </w:rPr>
        <w:t>Agilent Technologies Xcalibur Eos</w:t>
      </w:r>
      <w:r w:rsidRPr="00A65158">
        <w:rPr>
          <w:rFonts w:ascii="Times New Roman" w:eastAsia="Times New Roman" w:hAnsi="Times New Roman" w:cs="Times New Roman"/>
          <w:i/>
          <w:sz w:val="28"/>
          <w:szCs w:val="28"/>
          <w:lang w:val="kk-KZ" w:eastAsia="ru-RU"/>
        </w:rPr>
        <w:t xml:space="preserve"> </w:t>
      </w:r>
      <w:r w:rsidRPr="008F3097">
        <w:rPr>
          <w:rFonts w:ascii="Times New Roman" w:eastAsia="Times New Roman" w:hAnsi="Times New Roman" w:cs="Times New Roman"/>
          <w:sz w:val="28"/>
          <w:szCs w:val="28"/>
          <w:lang w:val="kk-KZ" w:eastAsia="ru-RU"/>
        </w:rPr>
        <w:t>при температуре 100 К.</w:t>
      </w:r>
    </w:p>
    <w:p w14:paraId="58B9062E" w14:textId="68780564" w:rsidR="00D0297E" w:rsidRPr="008F3097" w:rsidRDefault="00D0297E"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Очистку соединений осуществляли методом колонной хроматографии на </w:t>
      </w:r>
      <w:r w:rsidRPr="00A65158">
        <w:rPr>
          <w:rFonts w:ascii="Times New Roman" w:eastAsia="Times New Roman" w:hAnsi="Times New Roman" w:cs="Times New Roman"/>
          <w:bCs/>
          <w:i/>
          <w:sz w:val="28"/>
          <w:szCs w:val="28"/>
          <w:lang w:eastAsia="ru-RU"/>
        </w:rPr>
        <w:t>силикагеле grade 60</w:t>
      </w:r>
      <w:r w:rsidRPr="008F3097">
        <w:rPr>
          <w:rFonts w:ascii="Times New Roman" w:eastAsia="Times New Roman" w:hAnsi="Times New Roman" w:cs="Times New Roman"/>
          <w:sz w:val="28"/>
          <w:szCs w:val="28"/>
          <w:lang w:eastAsia="ru-RU"/>
        </w:rPr>
        <w:t xml:space="preserve"> (размер частиц 0,040–0,063 мм, 230–400 mesh). Тонкослойную хроматографию (ТШХ) проводили на пластинках </w:t>
      </w:r>
      <w:r w:rsidRPr="00A65158">
        <w:rPr>
          <w:rFonts w:ascii="Times New Roman" w:eastAsia="Times New Roman" w:hAnsi="Times New Roman" w:cs="Times New Roman"/>
          <w:bCs/>
          <w:i/>
          <w:sz w:val="28"/>
          <w:szCs w:val="28"/>
          <w:lang w:eastAsia="ru-RU"/>
        </w:rPr>
        <w:t>Macherey-Nagel «Alugram Sil G/UV254»</w:t>
      </w:r>
      <w:r w:rsidRPr="00A65158">
        <w:rPr>
          <w:rFonts w:ascii="Times New Roman" w:eastAsia="Times New Roman" w:hAnsi="Times New Roman" w:cs="Times New Roman"/>
          <w:i/>
          <w:sz w:val="28"/>
          <w:szCs w:val="28"/>
          <w:lang w:eastAsia="ru-RU"/>
        </w:rPr>
        <w:t>.</w:t>
      </w:r>
      <w:r w:rsidRPr="008F3097">
        <w:rPr>
          <w:rFonts w:ascii="Times New Roman" w:eastAsia="Times New Roman" w:hAnsi="Times New Roman" w:cs="Times New Roman"/>
          <w:sz w:val="28"/>
          <w:szCs w:val="28"/>
          <w:lang w:val="kk-KZ" w:eastAsia="ru-RU"/>
        </w:rPr>
        <w:t xml:space="preserve"> </w:t>
      </w:r>
      <w:r w:rsidRPr="008F3097">
        <w:rPr>
          <w:rFonts w:ascii="Times New Roman" w:eastAsia="Times New Roman" w:hAnsi="Times New Roman" w:cs="Times New Roman"/>
          <w:sz w:val="28"/>
          <w:szCs w:val="28"/>
          <w:lang w:eastAsia="ru-RU"/>
        </w:rPr>
        <w:t xml:space="preserve">Все коммерчески доступные реактивы и растворители использовались без дополнительной очистки, </w:t>
      </w:r>
      <w:r w:rsidRPr="00A65158">
        <w:rPr>
          <w:rFonts w:ascii="Times New Roman" w:eastAsia="Times New Roman" w:hAnsi="Times New Roman" w:cs="Times New Roman"/>
          <w:bCs/>
          <w:i/>
          <w:sz w:val="28"/>
          <w:szCs w:val="28"/>
          <w:lang w:eastAsia="ru-RU"/>
        </w:rPr>
        <w:t>за исключением N-метилпирролидона (NMP)</w:t>
      </w:r>
      <w:r w:rsidRPr="008F3097">
        <w:rPr>
          <w:rFonts w:ascii="Times New Roman" w:eastAsia="Times New Roman" w:hAnsi="Times New Roman" w:cs="Times New Roman"/>
          <w:sz w:val="28"/>
          <w:szCs w:val="28"/>
          <w:lang w:eastAsia="ru-RU"/>
        </w:rPr>
        <w:t xml:space="preserve">. Последний перегоняли в вакууме с отгонкой от </w:t>
      </w:r>
      <w:r w:rsidRPr="00A65158">
        <w:rPr>
          <w:rFonts w:ascii="Times New Roman" w:eastAsia="Times New Roman" w:hAnsi="Times New Roman" w:cs="Times New Roman"/>
          <w:bCs/>
          <w:i/>
          <w:sz w:val="28"/>
          <w:szCs w:val="28"/>
          <w:lang w:eastAsia="ru-RU"/>
        </w:rPr>
        <w:t>молекулярных сит 4 Å</w:t>
      </w:r>
      <w:r w:rsidRPr="008F3097">
        <w:rPr>
          <w:rFonts w:ascii="Times New Roman" w:eastAsia="Times New Roman" w:hAnsi="Times New Roman" w:cs="Times New Roman"/>
          <w:sz w:val="28"/>
          <w:szCs w:val="28"/>
          <w:lang w:eastAsia="ru-RU"/>
        </w:rPr>
        <w:t xml:space="preserve"> и хранили под аргоном.</w:t>
      </w:r>
      <w:r w:rsidRPr="008F3097">
        <w:rPr>
          <w:rFonts w:ascii="Times New Roman" w:eastAsia="Times New Roman" w:hAnsi="Times New Roman" w:cs="Times New Roman"/>
          <w:sz w:val="28"/>
          <w:szCs w:val="28"/>
          <w:lang w:val="kk-KZ" w:eastAsia="ru-RU"/>
        </w:rPr>
        <w:t xml:space="preserve"> </w:t>
      </w:r>
      <w:r w:rsidRPr="008F3097">
        <w:rPr>
          <w:rFonts w:ascii="Times New Roman" w:eastAsia="Times New Roman" w:hAnsi="Times New Roman" w:cs="Times New Roman"/>
          <w:sz w:val="28"/>
          <w:szCs w:val="28"/>
          <w:lang w:eastAsia="ru-RU"/>
        </w:rPr>
        <w:t xml:space="preserve">Соединения </w:t>
      </w:r>
      <w:r w:rsidRPr="00A65158">
        <w:rPr>
          <w:rFonts w:ascii="Times New Roman" w:eastAsia="Times New Roman" w:hAnsi="Times New Roman" w:cs="Times New Roman"/>
          <w:bCs/>
          <w:i/>
          <w:sz w:val="28"/>
          <w:szCs w:val="28"/>
          <w:lang w:eastAsia="ru-RU"/>
        </w:rPr>
        <w:t>глиоксал</w:t>
      </w:r>
      <w:r w:rsidRPr="00A65158">
        <w:rPr>
          <w:rFonts w:ascii="Times New Roman" w:eastAsia="Times New Roman" w:hAnsi="Times New Roman" w:cs="Times New Roman"/>
          <w:bCs/>
          <w:i/>
          <w:sz w:val="28"/>
          <w:szCs w:val="28"/>
          <w:lang w:val="kk-KZ" w:eastAsia="ru-RU"/>
        </w:rPr>
        <w:t>и</w:t>
      </w:r>
      <w:r w:rsidRPr="00A65158">
        <w:rPr>
          <w:rFonts w:ascii="Times New Roman" w:eastAsia="Times New Roman" w:hAnsi="Times New Roman" w:cs="Times New Roman"/>
          <w:bCs/>
          <w:i/>
          <w:sz w:val="28"/>
          <w:szCs w:val="28"/>
          <w:lang w:eastAsia="ru-RU"/>
        </w:rPr>
        <w:t xml:space="preserve"> 5</w:t>
      </w:r>
      <w:r w:rsidRPr="008F3097">
        <w:rPr>
          <w:rFonts w:ascii="Times New Roman" w:eastAsia="Times New Roman" w:hAnsi="Times New Roman" w:cs="Times New Roman"/>
          <w:sz w:val="28"/>
          <w:szCs w:val="28"/>
          <w:lang w:eastAsia="ru-RU"/>
        </w:rPr>
        <w:t xml:space="preserve"> приобретались у коммерческих поставщиков или синтезировались по модифициров</w:t>
      </w:r>
      <w:r w:rsidR="00273507">
        <w:rPr>
          <w:rFonts w:ascii="Times New Roman" w:eastAsia="Times New Roman" w:hAnsi="Times New Roman" w:cs="Times New Roman"/>
          <w:sz w:val="28"/>
          <w:szCs w:val="28"/>
          <w:lang w:eastAsia="ru-RU"/>
        </w:rPr>
        <w:t>анным литературным методикам [</w:t>
      </w:r>
      <w:r w:rsidR="00547E10" w:rsidRPr="00547E10">
        <w:rPr>
          <w:rFonts w:ascii="Times New Roman" w:eastAsia="Times New Roman" w:hAnsi="Times New Roman" w:cs="Times New Roman"/>
          <w:sz w:val="28"/>
          <w:szCs w:val="28"/>
          <w:lang w:eastAsia="ru-RU"/>
        </w:rPr>
        <w:t>19</w:t>
      </w:r>
      <w:r w:rsidR="00CC219A">
        <w:rPr>
          <w:rFonts w:ascii="Times New Roman" w:eastAsia="Times New Roman" w:hAnsi="Times New Roman" w:cs="Times New Roman"/>
          <w:sz w:val="28"/>
          <w:szCs w:val="28"/>
          <w:lang w:eastAsia="ru-RU"/>
        </w:rPr>
        <w:t>2</w:t>
      </w:r>
      <w:r w:rsidR="00547E10" w:rsidRPr="00547E10">
        <w:rPr>
          <w:rFonts w:ascii="Times New Roman" w:eastAsia="Times New Roman" w:hAnsi="Times New Roman" w:cs="Times New Roman"/>
          <w:sz w:val="28"/>
          <w:szCs w:val="28"/>
          <w:lang w:eastAsia="ru-RU"/>
        </w:rPr>
        <w:t xml:space="preserve">, </w:t>
      </w:r>
      <w:r w:rsidR="00CC219A">
        <w:rPr>
          <w:rFonts w:ascii="Times New Roman" w:eastAsia="Times New Roman" w:hAnsi="Times New Roman" w:cs="Times New Roman"/>
          <w:sz w:val="28"/>
          <w:szCs w:val="28"/>
          <w:lang w:eastAsia="ru-RU"/>
        </w:rPr>
        <w:t>193</w:t>
      </w:r>
      <w:r w:rsidRPr="008F3097">
        <w:rPr>
          <w:rFonts w:ascii="Times New Roman" w:eastAsia="Times New Roman" w:hAnsi="Times New Roman" w:cs="Times New Roman"/>
          <w:sz w:val="28"/>
          <w:szCs w:val="28"/>
          <w:lang w:eastAsia="ru-RU"/>
        </w:rPr>
        <w:t>].</w:t>
      </w:r>
    </w:p>
    <w:p w14:paraId="33776C56" w14:textId="2EE61C2E" w:rsidR="005B0C9D" w:rsidRPr="008F3097" w:rsidRDefault="005B0C9D" w:rsidP="009B1A83">
      <w:pPr>
        <w:spacing w:after="0" w:line="240" w:lineRule="auto"/>
        <w:ind w:firstLine="709"/>
        <w:jc w:val="both"/>
        <w:rPr>
          <w:rFonts w:ascii="Times New Roman" w:eastAsia="Times New Roman" w:hAnsi="Times New Roman" w:cs="Times New Roman"/>
          <w:sz w:val="28"/>
          <w:szCs w:val="28"/>
          <w:lang w:eastAsia="ru-RU"/>
        </w:rPr>
      </w:pPr>
    </w:p>
    <w:p w14:paraId="542B800E" w14:textId="41DF14AA" w:rsidR="00E758CC" w:rsidRPr="00A65158" w:rsidRDefault="00A65158" w:rsidP="00A6515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3.2 </w:t>
      </w:r>
      <w:r w:rsidR="00E758CC" w:rsidRPr="00A65158">
        <w:rPr>
          <w:rFonts w:ascii="Times New Roman" w:hAnsi="Times New Roman" w:cs="Times New Roman"/>
          <w:b/>
          <w:sz w:val="28"/>
          <w:szCs w:val="28"/>
          <w:lang w:val="kk-KZ"/>
        </w:rPr>
        <w:t>Методики и аналитические данные соединений к разделу 2.1</w:t>
      </w:r>
    </w:p>
    <w:p w14:paraId="75349A4A" w14:textId="22D80459" w:rsidR="00F13B72" w:rsidRPr="008F3097" w:rsidRDefault="00F13B72" w:rsidP="009B1A83">
      <w:pPr>
        <w:spacing w:after="0" w:line="240" w:lineRule="auto"/>
        <w:ind w:firstLine="709"/>
        <w:jc w:val="both"/>
        <w:rPr>
          <w:rFonts w:ascii="Times New Roman" w:eastAsia="Times New Roman" w:hAnsi="Times New Roman" w:cs="Times New Roman"/>
          <w:sz w:val="28"/>
          <w:szCs w:val="28"/>
          <w:lang w:val="kk-KZ" w:eastAsia="ru-RU"/>
        </w:rPr>
      </w:pPr>
      <w:r w:rsidRPr="008F3097">
        <w:rPr>
          <w:rFonts w:ascii="Times New Roman" w:eastAsia="Times New Roman" w:hAnsi="Times New Roman" w:cs="Times New Roman"/>
          <w:sz w:val="28"/>
          <w:szCs w:val="28"/>
          <w:lang w:eastAsia="ru-RU"/>
        </w:rPr>
        <w:t xml:space="preserve">Пропиоловая кислота </w:t>
      </w:r>
      <w:r w:rsidRPr="00A65158">
        <w:rPr>
          <w:rFonts w:ascii="Times New Roman" w:eastAsia="Times New Roman" w:hAnsi="Times New Roman" w:cs="Times New Roman"/>
          <w:bCs/>
          <w:i/>
          <w:sz w:val="28"/>
          <w:szCs w:val="28"/>
          <w:lang w:eastAsia="ru-RU"/>
        </w:rPr>
        <w:t>3</w:t>
      </w:r>
      <w:r w:rsidRPr="008F3097">
        <w:rPr>
          <w:rFonts w:ascii="Times New Roman" w:eastAsia="Times New Roman" w:hAnsi="Times New Roman" w:cs="Times New Roman"/>
          <w:sz w:val="28"/>
          <w:szCs w:val="28"/>
          <w:lang w:eastAsia="ru-RU"/>
        </w:rPr>
        <w:t xml:space="preserve"> (0,8 ммоль) была растворена в метаноле (13,33 мл). К этому раствору последовательно добавляли соответствующий амин </w:t>
      </w:r>
      <w:r w:rsidRPr="00A65158">
        <w:rPr>
          <w:rFonts w:ascii="Times New Roman" w:eastAsia="Times New Roman" w:hAnsi="Times New Roman" w:cs="Times New Roman"/>
          <w:bCs/>
          <w:i/>
          <w:sz w:val="28"/>
          <w:szCs w:val="28"/>
          <w:lang w:eastAsia="ru-RU"/>
        </w:rPr>
        <w:t>4</w:t>
      </w:r>
      <w:r w:rsidRPr="008F3097">
        <w:rPr>
          <w:rFonts w:ascii="Times New Roman" w:eastAsia="Times New Roman" w:hAnsi="Times New Roman" w:cs="Times New Roman"/>
          <w:sz w:val="28"/>
          <w:szCs w:val="28"/>
          <w:lang w:eastAsia="ru-RU"/>
        </w:rPr>
        <w:t xml:space="preserve"> (0,8 ммоль), димер гликолевого альдегида </w:t>
      </w:r>
      <w:r w:rsidRPr="00A65158">
        <w:rPr>
          <w:rFonts w:ascii="Times New Roman" w:eastAsia="Times New Roman" w:hAnsi="Times New Roman" w:cs="Times New Roman"/>
          <w:bCs/>
          <w:i/>
          <w:sz w:val="28"/>
          <w:szCs w:val="28"/>
          <w:lang w:eastAsia="ru-RU"/>
        </w:rPr>
        <w:t>5</w:t>
      </w:r>
      <w:r w:rsidRPr="008F3097">
        <w:rPr>
          <w:rFonts w:ascii="Times New Roman" w:eastAsia="Times New Roman" w:hAnsi="Times New Roman" w:cs="Times New Roman"/>
          <w:sz w:val="28"/>
          <w:szCs w:val="28"/>
          <w:lang w:eastAsia="ru-RU"/>
        </w:rPr>
        <w:t xml:space="preserve"> (0,4 ммоль) и изоцианид </w:t>
      </w:r>
      <w:r w:rsidRPr="00A65158">
        <w:rPr>
          <w:rFonts w:ascii="Times New Roman" w:eastAsia="Times New Roman" w:hAnsi="Times New Roman" w:cs="Times New Roman"/>
          <w:bCs/>
          <w:i/>
          <w:sz w:val="28"/>
          <w:szCs w:val="28"/>
          <w:lang w:eastAsia="ru-RU"/>
        </w:rPr>
        <w:t>6</w:t>
      </w:r>
      <w:r w:rsidRPr="008F3097">
        <w:rPr>
          <w:rFonts w:ascii="Times New Roman" w:eastAsia="Times New Roman" w:hAnsi="Times New Roman" w:cs="Times New Roman"/>
          <w:sz w:val="28"/>
          <w:szCs w:val="28"/>
          <w:lang w:eastAsia="ru-RU"/>
        </w:rPr>
        <w:t xml:space="preserve"> (0,8 ммоль). Реакционную смесь перемешивали при комнатной температуре в течение 24 часов в герметично закрывающемся флаконе с магнитной мешалкой.</w:t>
      </w:r>
    </w:p>
    <w:p w14:paraId="7E100470" w14:textId="77777777" w:rsidR="00F13B72" w:rsidRPr="008F3097" w:rsidRDefault="00F13B72"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По завершении реакции смесь переносили во круглодонную колбу, адсорбировали на силикагеле и упаривали под пониженным давлением. Полученный сырой продукт очищали колонной хроматографией с использованием смеси этилацетата и гексанов (EtOAc/Hex, 50:50) в качестве элюента. В результате получали целевые аддукты Уги </w:t>
      </w:r>
      <w:r w:rsidRPr="00A65158">
        <w:rPr>
          <w:rFonts w:ascii="Times New Roman" w:eastAsia="Times New Roman" w:hAnsi="Times New Roman" w:cs="Times New Roman"/>
          <w:bCs/>
          <w:i/>
          <w:sz w:val="28"/>
          <w:szCs w:val="28"/>
          <w:lang w:eastAsia="ru-RU"/>
        </w:rPr>
        <w:t>7a–d</w:t>
      </w:r>
      <w:r w:rsidRPr="00A65158">
        <w:rPr>
          <w:rFonts w:ascii="Times New Roman" w:eastAsia="Times New Roman" w:hAnsi="Times New Roman" w:cs="Times New Roman"/>
          <w:i/>
          <w:sz w:val="28"/>
          <w:szCs w:val="28"/>
          <w:lang w:eastAsia="ru-RU"/>
        </w:rPr>
        <w:t>.</w:t>
      </w:r>
    </w:p>
    <w:p w14:paraId="3DC42922" w14:textId="7723C003" w:rsidR="00F13B72" w:rsidRPr="008F3097" w:rsidRDefault="00F13B72"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bCs/>
          <w:i/>
          <w:sz w:val="28"/>
          <w:szCs w:val="28"/>
          <w:lang w:eastAsia="ru-RU"/>
        </w:rPr>
        <w:t>Примечание:</w:t>
      </w:r>
      <w:r w:rsidRPr="008F3097">
        <w:rPr>
          <w:rFonts w:ascii="Times New Roman" w:eastAsia="Times New Roman" w:hAnsi="Times New Roman" w:cs="Times New Roman"/>
          <w:sz w:val="28"/>
          <w:szCs w:val="28"/>
          <w:lang w:eastAsia="ru-RU"/>
        </w:rPr>
        <w:t xml:space="preserve"> Конечный продукт представляет собой смесь двух ротамеров, в связи с чем спектры ЯМР </w:t>
      </w:r>
      <w:r w:rsidR="005C0CC8" w:rsidRPr="008F3097">
        <w:rPr>
          <w:rFonts w:ascii="Times New Roman" w:eastAsia="Times New Roman" w:hAnsi="Times New Roman" w:cs="Times New Roman"/>
          <w:sz w:val="28"/>
          <w:szCs w:val="28"/>
          <w:lang w:eastAsia="ru-RU"/>
        </w:rPr>
        <w:t xml:space="preserve">1H и </w:t>
      </w:r>
      <w:r w:rsidRPr="008F3097">
        <w:rPr>
          <w:rFonts w:ascii="Times New Roman" w:eastAsia="Times New Roman" w:hAnsi="Times New Roman" w:cs="Times New Roman"/>
          <w:sz w:val="28"/>
          <w:szCs w:val="28"/>
          <w:lang w:eastAsia="ru-RU"/>
        </w:rPr>
        <w:t>13C содержат дублирующиеся или уширенные сигналы и не соответствую</w:t>
      </w:r>
      <w:r w:rsidR="005C0CC8" w:rsidRPr="008F3097">
        <w:rPr>
          <w:rFonts w:ascii="Times New Roman" w:eastAsia="Times New Roman" w:hAnsi="Times New Roman" w:cs="Times New Roman"/>
          <w:sz w:val="28"/>
          <w:szCs w:val="28"/>
          <w:lang w:eastAsia="ru-RU"/>
        </w:rPr>
        <w:t>т одной единственной структуре.</w:t>
      </w:r>
    </w:p>
    <w:p w14:paraId="74C576C9" w14:textId="77777777" w:rsidR="004A5878" w:rsidRPr="008F3097" w:rsidRDefault="00944F5B"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7a.</w:t>
      </w:r>
      <w:r w:rsidR="005C0CC8"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kk-KZ"/>
        </w:rPr>
        <w:t>N-бензил-N-(1-(трет-бутил-амино)-3-гидрокси-</w:t>
      </w:r>
      <w:r w:rsidR="004A5878" w:rsidRPr="008F3097">
        <w:rPr>
          <w:rFonts w:ascii="Times New Roman" w:hAnsi="Times New Roman" w:cs="Times New Roman"/>
          <w:sz w:val="28"/>
          <w:szCs w:val="28"/>
          <w:lang w:val="kk-KZ"/>
        </w:rPr>
        <w:t xml:space="preserve">1-оксопропан-2 ил) пропиол-амид. </w:t>
      </w:r>
    </w:p>
    <w:p w14:paraId="1129B5D4" w14:textId="4FEDE70B" w:rsidR="00944F5B" w:rsidRPr="008F3097" w:rsidRDefault="00944F5B"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Белое твердое вещество, выход 80%. Смесь ротамеров 3:1.</w:t>
      </w:r>
    </w:p>
    <w:p w14:paraId="45958619" w14:textId="3361D076" w:rsidR="00F77E9F" w:rsidRPr="00A65158" w:rsidRDefault="00DE71FC"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(500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7.42 – 7.28 (m, 5H), 6.00 (bs, 0.75H), 5.43 (bs, 0.25H), 5.12 – 5.03 (m, 1H), 4.83 (d, J = 16.0 Hz, 0.75H), 4.67 – 4.57 (m, 0.25H), 4.42 (dd, J = 6.2, 5.4 Hz, 0.75H), 4.25 (d, J = 14.7 Hz, 0.25H), 4.18 (dd, J = 11.1, 8.0 Hz, 0.25H), 3.97 (dd, J = 11.8, 6.4 Hz, 0.75H), 3.72 (dd, J = 11.4, 5.4 Hz, 0.25H), </w:t>
      </w:r>
      <w:r w:rsidRPr="00A65158">
        <w:rPr>
          <w:rFonts w:ascii="Times New Roman" w:hAnsi="Times New Roman" w:cs="Times New Roman"/>
          <w:sz w:val="28"/>
          <w:szCs w:val="28"/>
          <w:lang w:val="kk-KZ"/>
        </w:rPr>
        <w:t>3.72 (dd, J = 11.8, 5.2 Hz, 0.75H), 3.24 (s, 0.75H), 3.24 (s, 0.25H), 3.20 (bs, 1H), 1.18 (s, 6.75H), 1.14 (s, 2.25H)</w:t>
      </w:r>
      <w:r w:rsidR="00F7152E">
        <w:rPr>
          <w:rFonts w:ascii="Times New Roman" w:hAnsi="Times New Roman" w:cs="Times New Roman"/>
          <w:sz w:val="28"/>
          <w:szCs w:val="28"/>
          <w:lang w:val="kk-KZ"/>
        </w:rPr>
        <w:t>.</w:t>
      </w:r>
      <w:r w:rsidRPr="00A65158">
        <w:rPr>
          <w:rFonts w:ascii="Times New Roman" w:hAnsi="Times New Roman" w:cs="Times New Roman"/>
          <w:sz w:val="28"/>
          <w:szCs w:val="28"/>
          <w:lang w:val="kk-KZ"/>
        </w:rPr>
        <w:t xml:space="preserve"> </w:t>
      </w:r>
    </w:p>
    <w:p w14:paraId="5006A7C9" w14:textId="4A870C1E" w:rsidR="00775A42" w:rsidRPr="001448A1" w:rsidRDefault="00DE71FC"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sz w:val="28"/>
          <w:szCs w:val="28"/>
          <w:vertAlign w:val="superscript"/>
          <w:lang w:val="kk-KZ"/>
        </w:rPr>
        <w:t>13</w:t>
      </w:r>
      <w:r w:rsidRPr="00A65158">
        <w:rPr>
          <w:rFonts w:ascii="Times New Roman" w:hAnsi="Times New Roman" w:cs="Times New Roman"/>
          <w:sz w:val="28"/>
          <w:szCs w:val="28"/>
          <w:lang w:val="kk-KZ"/>
        </w:rPr>
        <w:t xml:space="preserve">C{1H}  NMR (126MHz, CDCl3)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171.2, 168.1, 154.8, 154.5, 137.2, 136.4, 129.0, 128.3, 128.2, 128.0, 127.7, 81.3, 80.9, 75.7, 75.5, 63.5, 61.5, 60.6, 60.4, 59.8, 52.6, 51.7, 51.4, 28.4, 28.3. </w:t>
      </w:r>
      <w:r w:rsidR="00944F5B" w:rsidRPr="00A65158">
        <w:rPr>
          <w:rFonts w:ascii="Times New Roman" w:hAnsi="Times New Roman" w:cs="Times New Roman"/>
          <w:sz w:val="28"/>
          <w:szCs w:val="28"/>
          <w:lang w:val="kk-KZ"/>
        </w:rPr>
        <w:t>HRMS (ESI) m/z: рассчитано для C</w:t>
      </w:r>
      <w:r w:rsidR="00944F5B" w:rsidRPr="00A65158">
        <w:rPr>
          <w:rFonts w:ascii="Cambria Math" w:hAnsi="Cambria Math" w:cs="Cambria Math"/>
          <w:sz w:val="28"/>
          <w:szCs w:val="28"/>
          <w:lang w:val="kk-KZ"/>
        </w:rPr>
        <w:t>₁₇</w:t>
      </w:r>
      <w:r w:rsidR="00944F5B" w:rsidRPr="00A65158">
        <w:rPr>
          <w:rFonts w:ascii="Times New Roman" w:hAnsi="Times New Roman" w:cs="Times New Roman"/>
          <w:sz w:val="28"/>
          <w:szCs w:val="28"/>
          <w:lang w:val="kk-KZ"/>
        </w:rPr>
        <w:t>H</w:t>
      </w:r>
      <w:r w:rsidR="00944F5B" w:rsidRPr="00A65158">
        <w:rPr>
          <w:rFonts w:ascii="Cambria Math" w:hAnsi="Cambria Math" w:cs="Cambria Math"/>
          <w:sz w:val="28"/>
          <w:szCs w:val="28"/>
          <w:lang w:val="kk-KZ"/>
        </w:rPr>
        <w:t>₂₂</w:t>
      </w:r>
      <w:r w:rsidR="00944F5B" w:rsidRPr="00A65158">
        <w:rPr>
          <w:rFonts w:ascii="Times New Roman" w:hAnsi="Times New Roman" w:cs="Times New Roman"/>
          <w:sz w:val="28"/>
          <w:szCs w:val="28"/>
          <w:lang w:val="kk-KZ"/>
        </w:rPr>
        <w:t>N</w:t>
      </w:r>
      <w:r w:rsidR="00944F5B" w:rsidRPr="00A65158">
        <w:rPr>
          <w:rFonts w:ascii="Cambria Math" w:hAnsi="Cambria Math" w:cs="Cambria Math"/>
          <w:sz w:val="28"/>
          <w:szCs w:val="28"/>
          <w:lang w:val="kk-KZ"/>
        </w:rPr>
        <w:t>₂</w:t>
      </w:r>
      <w:r w:rsidR="00944F5B" w:rsidRPr="00A65158">
        <w:rPr>
          <w:rFonts w:ascii="Times New Roman" w:hAnsi="Times New Roman" w:cs="Times New Roman"/>
          <w:sz w:val="28"/>
          <w:szCs w:val="28"/>
          <w:lang w:val="kk-KZ"/>
        </w:rPr>
        <w:t>O</w:t>
      </w:r>
      <w:r w:rsidR="00944F5B" w:rsidRPr="00A65158">
        <w:rPr>
          <w:rFonts w:ascii="Cambria Math" w:hAnsi="Cambria Math" w:cs="Cambria Math"/>
          <w:sz w:val="28"/>
          <w:szCs w:val="28"/>
          <w:lang w:val="kk-KZ"/>
        </w:rPr>
        <w:t>₃</w:t>
      </w:r>
      <w:r w:rsidR="00944F5B" w:rsidRPr="00A65158">
        <w:rPr>
          <w:rFonts w:ascii="Times New Roman" w:hAnsi="Times New Roman" w:cs="Times New Roman"/>
          <w:sz w:val="28"/>
          <w:szCs w:val="28"/>
          <w:lang w:val="kk-KZ"/>
        </w:rPr>
        <w:t>Na</w:t>
      </w:r>
      <w:r w:rsidR="00944F5B" w:rsidRPr="00A65158">
        <w:rPr>
          <w:rFonts w:ascii="Cambria Math" w:hAnsi="Cambria Math" w:cs="Cambria Math"/>
          <w:sz w:val="28"/>
          <w:szCs w:val="28"/>
          <w:lang w:val="kk-KZ"/>
        </w:rPr>
        <w:t>⁺</w:t>
      </w:r>
      <w:r w:rsidR="00944F5B" w:rsidRPr="00A65158">
        <w:rPr>
          <w:rFonts w:ascii="Times New Roman" w:hAnsi="Times New Roman" w:cs="Times New Roman"/>
          <w:sz w:val="28"/>
          <w:szCs w:val="28"/>
          <w:lang w:val="kk-KZ"/>
        </w:rPr>
        <w:t>: 325.1523; найдено: 325.1525</w:t>
      </w:r>
      <w:r w:rsidR="00F7152E">
        <w:rPr>
          <w:rFonts w:ascii="Times New Roman" w:hAnsi="Times New Roman" w:cs="Times New Roman"/>
          <w:sz w:val="28"/>
          <w:szCs w:val="28"/>
          <w:lang w:val="kk-KZ"/>
        </w:rPr>
        <w:t>.</w:t>
      </w:r>
    </w:p>
    <w:p w14:paraId="244DC808" w14:textId="3A753EC5" w:rsidR="004A5878" w:rsidRPr="008F3097" w:rsidRDefault="00775A42"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color w:val="000000"/>
          <w:sz w:val="28"/>
          <w:szCs w:val="28"/>
        </w:rPr>
        <w:t>7b.</w:t>
      </w:r>
      <w:r w:rsidR="00273507">
        <w:rPr>
          <w:rFonts w:ascii="Times New Roman" w:hAnsi="Times New Roman" w:cs="Times New Roman"/>
          <w:color w:val="000000"/>
          <w:sz w:val="28"/>
          <w:szCs w:val="28"/>
          <w:lang w:val="kk-KZ"/>
        </w:rPr>
        <w:t xml:space="preserve"> </w:t>
      </w:r>
      <w:r w:rsidR="00944F5B" w:rsidRPr="008F3097">
        <w:rPr>
          <w:rFonts w:ascii="Times New Roman" w:hAnsi="Times New Roman" w:cs="Times New Roman"/>
          <w:color w:val="000000"/>
          <w:sz w:val="28"/>
          <w:szCs w:val="28"/>
        </w:rPr>
        <w:t>N-(1-(трет-бутил-амино)-3-гидрокси-1-оксопропан-2-ил)-N-фенилпропиол</w:t>
      </w:r>
      <w:r w:rsidRPr="008F3097">
        <w:rPr>
          <w:rFonts w:ascii="Times New Roman" w:hAnsi="Times New Roman" w:cs="Times New Roman"/>
          <w:color w:val="000000"/>
          <w:sz w:val="28"/>
          <w:szCs w:val="28"/>
          <w:lang w:val="kk-KZ"/>
        </w:rPr>
        <w:t>-</w:t>
      </w:r>
      <w:r w:rsidR="00944F5B" w:rsidRPr="008F3097">
        <w:rPr>
          <w:rFonts w:ascii="Times New Roman" w:hAnsi="Times New Roman" w:cs="Times New Roman"/>
          <w:color w:val="000000"/>
          <w:sz w:val="28"/>
          <w:szCs w:val="28"/>
        </w:rPr>
        <w:t>амид</w:t>
      </w:r>
      <w:r w:rsidRPr="008F3097">
        <w:rPr>
          <w:rFonts w:ascii="Times New Roman" w:hAnsi="Times New Roman" w:cs="Times New Roman"/>
          <w:sz w:val="28"/>
          <w:szCs w:val="28"/>
          <w:lang w:val="kk-KZ"/>
        </w:rPr>
        <w:t xml:space="preserve">. </w:t>
      </w:r>
    </w:p>
    <w:p w14:paraId="285033B1" w14:textId="0E9925DA" w:rsidR="00944F5B" w:rsidRPr="008F3097" w:rsidRDefault="00944F5B"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color w:val="000000"/>
          <w:sz w:val="28"/>
          <w:szCs w:val="28"/>
          <w:lang w:val="kk-KZ"/>
        </w:rPr>
        <w:t>Белое твердое вещество, выход 84%.</w:t>
      </w:r>
    </w:p>
    <w:p w14:paraId="680FF269" w14:textId="77777777" w:rsidR="00F77E9F" w:rsidRPr="00A65158" w:rsidRDefault="00DE71FC"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sz w:val="28"/>
          <w:szCs w:val="28"/>
          <w:vertAlign w:val="superscript"/>
          <w:lang w:val="kk-KZ"/>
        </w:rPr>
        <w:t>1</w:t>
      </w:r>
      <w:r w:rsidRPr="00A65158">
        <w:rPr>
          <w:rFonts w:ascii="Times New Roman" w:hAnsi="Times New Roman" w:cs="Times New Roman"/>
          <w:sz w:val="28"/>
          <w:szCs w:val="28"/>
          <w:lang w:val="kk-KZ"/>
        </w:rPr>
        <w:t>H NMR (500 MHz, CDCl</w:t>
      </w:r>
      <w:r w:rsidRPr="00A65158">
        <w:rPr>
          <w:rFonts w:ascii="Times New Roman" w:hAnsi="Times New Roman" w:cs="Times New Roman"/>
          <w:sz w:val="28"/>
          <w:szCs w:val="28"/>
          <w:vertAlign w:val="subscript"/>
          <w:lang w:val="kk-KZ"/>
        </w:rPr>
        <w:t>3</w:t>
      </w:r>
      <w:r w:rsidRPr="00A65158">
        <w:rPr>
          <w:rFonts w:ascii="Times New Roman" w:hAnsi="Times New Roman" w:cs="Times New Roman"/>
          <w:sz w:val="28"/>
          <w:szCs w:val="28"/>
          <w:lang w:val="kk-KZ"/>
        </w:rPr>
        <w:t xml:space="preserve">)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7.46 - 7.36 (m, 3H), 7.30 (dd, J = 6.4, 3.0 Hz, 2H), 6.54 (bs, 1H), 5.00 (t, 1H), 3.85 (dd, J = 11.6, 7.2 Hz, 1H), 3.64 (dd, J = 11.6, 6.1 Hz, 1H), 2.91 (s, 1H), 2.30 (bs, 1H), 1.38 (s, 9H); </w:t>
      </w:r>
    </w:p>
    <w:p w14:paraId="5BFA8924" w14:textId="68762584" w:rsidR="00775A42" w:rsidRPr="001448A1" w:rsidRDefault="00DE71FC" w:rsidP="009B1A83">
      <w:pPr>
        <w:spacing w:after="0" w:line="240" w:lineRule="auto"/>
        <w:ind w:firstLine="709"/>
        <w:jc w:val="both"/>
        <w:rPr>
          <w:rFonts w:ascii="Times New Roman" w:hAnsi="Times New Roman" w:cs="Times New Roman"/>
          <w:color w:val="000000"/>
          <w:sz w:val="28"/>
          <w:szCs w:val="28"/>
          <w:lang w:val="kk-KZ"/>
        </w:rPr>
      </w:pPr>
      <w:r w:rsidRPr="00A65158">
        <w:rPr>
          <w:rFonts w:ascii="Times New Roman" w:hAnsi="Times New Roman" w:cs="Times New Roman"/>
          <w:sz w:val="28"/>
          <w:szCs w:val="28"/>
          <w:vertAlign w:val="superscript"/>
          <w:lang w:val="kk-KZ"/>
        </w:rPr>
        <w:t>13</w:t>
      </w:r>
      <w:r w:rsidRPr="00A65158">
        <w:rPr>
          <w:rFonts w:ascii="Times New Roman" w:hAnsi="Times New Roman" w:cs="Times New Roman"/>
          <w:sz w:val="28"/>
          <w:szCs w:val="28"/>
          <w:lang w:val="kk-KZ"/>
        </w:rPr>
        <w:t xml:space="preserve">C{1H}   NMR (126 MHz, )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169.40, 155.62, 139.18, 130.27, 130.21, 82.81, 76.56, 61.31, 61.12, 52.63, 30.68, 29.61. </w:t>
      </w:r>
      <w:r w:rsidR="00944F5B" w:rsidRPr="00A65158">
        <w:rPr>
          <w:rFonts w:ascii="Times New Roman" w:hAnsi="Times New Roman" w:cs="Times New Roman"/>
          <w:color w:val="000000"/>
          <w:sz w:val="28"/>
          <w:szCs w:val="28"/>
          <w:lang w:val="kk-KZ"/>
        </w:rPr>
        <w:t>HRMS (ESI) m/z: рассчитано для C</w:t>
      </w:r>
      <w:r w:rsidR="00944F5B" w:rsidRPr="00A65158">
        <w:rPr>
          <w:rFonts w:ascii="Cambria Math" w:hAnsi="Cambria Math" w:cs="Cambria Math"/>
          <w:color w:val="000000"/>
          <w:sz w:val="28"/>
          <w:szCs w:val="28"/>
          <w:lang w:val="kk-KZ"/>
        </w:rPr>
        <w:t>₁₆</w:t>
      </w:r>
      <w:r w:rsidR="00944F5B" w:rsidRPr="00A65158">
        <w:rPr>
          <w:rFonts w:ascii="Times New Roman" w:hAnsi="Times New Roman" w:cs="Times New Roman"/>
          <w:color w:val="000000"/>
          <w:sz w:val="28"/>
          <w:szCs w:val="28"/>
          <w:lang w:val="kk-KZ"/>
        </w:rPr>
        <w:t>H</w:t>
      </w:r>
      <w:r w:rsidR="00944F5B" w:rsidRPr="00A65158">
        <w:rPr>
          <w:rFonts w:ascii="Cambria Math" w:hAnsi="Cambria Math" w:cs="Cambria Math"/>
          <w:color w:val="000000"/>
          <w:sz w:val="28"/>
          <w:szCs w:val="28"/>
          <w:lang w:val="kk-KZ"/>
        </w:rPr>
        <w:t>₂₀</w:t>
      </w:r>
      <w:r w:rsidR="00944F5B" w:rsidRPr="00A65158">
        <w:rPr>
          <w:rFonts w:ascii="Times New Roman" w:hAnsi="Times New Roman" w:cs="Times New Roman"/>
          <w:color w:val="000000"/>
          <w:sz w:val="28"/>
          <w:szCs w:val="28"/>
          <w:lang w:val="kk-KZ"/>
        </w:rPr>
        <w:t>N</w:t>
      </w:r>
      <w:r w:rsidR="00944F5B" w:rsidRPr="00A65158">
        <w:rPr>
          <w:rFonts w:ascii="Cambria Math" w:hAnsi="Cambria Math" w:cs="Cambria Math"/>
          <w:color w:val="000000"/>
          <w:sz w:val="28"/>
          <w:szCs w:val="28"/>
          <w:lang w:val="kk-KZ"/>
        </w:rPr>
        <w:t>₂</w:t>
      </w:r>
      <w:r w:rsidR="00944F5B" w:rsidRPr="00A65158">
        <w:rPr>
          <w:rFonts w:ascii="Times New Roman" w:hAnsi="Times New Roman" w:cs="Times New Roman"/>
          <w:color w:val="000000"/>
          <w:sz w:val="28"/>
          <w:szCs w:val="28"/>
          <w:lang w:val="kk-KZ"/>
        </w:rPr>
        <w:t>O</w:t>
      </w:r>
      <w:r w:rsidR="00944F5B" w:rsidRPr="00A65158">
        <w:rPr>
          <w:rFonts w:ascii="Cambria Math" w:hAnsi="Cambria Math" w:cs="Cambria Math"/>
          <w:color w:val="000000"/>
          <w:sz w:val="28"/>
          <w:szCs w:val="28"/>
          <w:lang w:val="kk-KZ"/>
        </w:rPr>
        <w:t>₃</w:t>
      </w:r>
      <w:r w:rsidR="00944F5B" w:rsidRPr="00A65158">
        <w:rPr>
          <w:rFonts w:ascii="Times New Roman" w:hAnsi="Times New Roman" w:cs="Times New Roman"/>
          <w:color w:val="000000"/>
          <w:sz w:val="28"/>
          <w:szCs w:val="28"/>
          <w:lang w:val="kk-KZ"/>
        </w:rPr>
        <w:t>Na</w:t>
      </w:r>
      <w:r w:rsidR="00944F5B" w:rsidRPr="00A65158">
        <w:rPr>
          <w:rFonts w:ascii="Cambria Math" w:hAnsi="Cambria Math" w:cs="Cambria Math"/>
          <w:color w:val="000000"/>
          <w:sz w:val="28"/>
          <w:szCs w:val="28"/>
          <w:lang w:val="kk-KZ"/>
        </w:rPr>
        <w:t>⁺</w:t>
      </w:r>
      <w:r w:rsidR="00944F5B" w:rsidRPr="00A65158">
        <w:rPr>
          <w:rFonts w:ascii="Times New Roman" w:hAnsi="Times New Roman" w:cs="Times New Roman"/>
          <w:color w:val="000000"/>
          <w:sz w:val="28"/>
          <w:szCs w:val="28"/>
          <w:lang w:val="kk-KZ"/>
        </w:rPr>
        <w:t>: 311.1366; найдено: 311.1368</w:t>
      </w:r>
      <w:r w:rsidR="00F7152E">
        <w:rPr>
          <w:rFonts w:ascii="Times New Roman" w:hAnsi="Times New Roman" w:cs="Times New Roman"/>
          <w:color w:val="000000"/>
          <w:sz w:val="28"/>
          <w:szCs w:val="28"/>
          <w:lang w:val="kk-KZ"/>
        </w:rPr>
        <w:t>.</w:t>
      </w:r>
    </w:p>
    <w:p w14:paraId="579CAE5E" w14:textId="77777777" w:rsidR="005C0CC8" w:rsidRPr="00A65158" w:rsidRDefault="005C0CC8" w:rsidP="009B1A83">
      <w:pPr>
        <w:spacing w:after="0" w:line="240" w:lineRule="auto"/>
        <w:ind w:firstLine="709"/>
        <w:jc w:val="both"/>
        <w:rPr>
          <w:rFonts w:ascii="Times New Roman" w:hAnsi="Times New Roman" w:cs="Times New Roman"/>
          <w:color w:val="000000"/>
          <w:sz w:val="28"/>
          <w:szCs w:val="28"/>
          <w:lang w:val="kk-KZ"/>
        </w:rPr>
      </w:pPr>
    </w:p>
    <w:p w14:paraId="3CDD2D82" w14:textId="77777777" w:rsidR="004A5878" w:rsidRPr="00A65158" w:rsidRDefault="00775A42"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color w:val="000000"/>
          <w:sz w:val="28"/>
          <w:szCs w:val="28"/>
        </w:rPr>
        <w:t>7c.</w:t>
      </w:r>
      <w:r w:rsidR="00944F5B" w:rsidRPr="00A65158">
        <w:rPr>
          <w:rFonts w:ascii="Times New Roman" w:hAnsi="Times New Roman" w:cs="Times New Roman"/>
          <w:color w:val="000000"/>
          <w:sz w:val="28"/>
          <w:szCs w:val="28"/>
        </w:rPr>
        <w:t>N-(1-(трет-бутил-амино)-3-гидрокси-1-оксопропан-2-ил)-N-(3,5-диметокси</w:t>
      </w:r>
      <w:r w:rsidRPr="00A65158">
        <w:rPr>
          <w:rFonts w:ascii="Times New Roman" w:hAnsi="Times New Roman" w:cs="Times New Roman"/>
          <w:color w:val="000000"/>
          <w:sz w:val="28"/>
          <w:szCs w:val="28"/>
          <w:lang w:val="kk-KZ"/>
        </w:rPr>
        <w:t>-</w:t>
      </w:r>
      <w:r w:rsidRPr="00A65158">
        <w:rPr>
          <w:rFonts w:ascii="Times New Roman" w:hAnsi="Times New Roman" w:cs="Times New Roman"/>
          <w:color w:val="000000"/>
          <w:sz w:val="28"/>
          <w:szCs w:val="28"/>
        </w:rPr>
        <w:t>фенил) пропиоламид</w:t>
      </w:r>
      <w:r w:rsidRPr="00A65158">
        <w:rPr>
          <w:rFonts w:ascii="Times New Roman" w:hAnsi="Times New Roman" w:cs="Times New Roman"/>
          <w:color w:val="000000"/>
          <w:sz w:val="28"/>
          <w:szCs w:val="28"/>
          <w:lang w:val="kk-KZ"/>
        </w:rPr>
        <w:t>.</w:t>
      </w:r>
      <w:r w:rsidRPr="00A65158">
        <w:rPr>
          <w:rFonts w:ascii="Times New Roman" w:hAnsi="Times New Roman" w:cs="Times New Roman"/>
          <w:sz w:val="28"/>
          <w:szCs w:val="28"/>
          <w:lang w:val="kk-KZ"/>
        </w:rPr>
        <w:t xml:space="preserve"> </w:t>
      </w:r>
    </w:p>
    <w:p w14:paraId="70FEFEA1" w14:textId="77C0DCA2" w:rsidR="00944F5B" w:rsidRPr="00A65158" w:rsidRDefault="00944F5B"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color w:val="000000"/>
          <w:sz w:val="28"/>
          <w:szCs w:val="28"/>
          <w:lang w:val="kk-KZ"/>
        </w:rPr>
        <w:t>Белое твердое вещество, выход 63%.</w:t>
      </w:r>
    </w:p>
    <w:p w14:paraId="3FCF9F72" w14:textId="2C410AE5" w:rsidR="00F77E9F" w:rsidRPr="001448A1" w:rsidRDefault="00DE71FC"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sz w:val="28"/>
          <w:szCs w:val="28"/>
          <w:vertAlign w:val="superscript"/>
          <w:lang w:val="kk-KZ"/>
        </w:rPr>
        <w:t>1</w:t>
      </w:r>
      <w:r w:rsidRPr="00A65158">
        <w:rPr>
          <w:rFonts w:ascii="Times New Roman" w:hAnsi="Times New Roman" w:cs="Times New Roman"/>
          <w:sz w:val="28"/>
          <w:szCs w:val="28"/>
          <w:lang w:val="kk-KZ"/>
        </w:rPr>
        <w:t>H NMR (500 MHz, CDCl</w:t>
      </w:r>
      <w:r w:rsidRPr="00A65158">
        <w:rPr>
          <w:rFonts w:ascii="Times New Roman" w:hAnsi="Times New Roman" w:cs="Times New Roman"/>
          <w:sz w:val="28"/>
          <w:szCs w:val="28"/>
          <w:vertAlign w:val="subscript"/>
          <w:lang w:val="kk-KZ"/>
        </w:rPr>
        <w:t>3</w:t>
      </w:r>
      <w:r w:rsidRPr="00A65158">
        <w:rPr>
          <w:rFonts w:ascii="Times New Roman" w:hAnsi="Times New Roman" w:cs="Times New Roman"/>
          <w:sz w:val="28"/>
          <w:szCs w:val="28"/>
          <w:lang w:val="kk-KZ"/>
        </w:rPr>
        <w:t xml:space="preserve">)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6.56 (bs, 1H), 6.48 (t,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2.2 Hz, 1H), 6.44 (d,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2.2 Hz, 2H), 4.96 (t, 1H), 4.10 (q,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7.1 Hz, 1H), 3.91 – 3.83 (m, 1H), 3.76 (s, 6H), 3.66 (d,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5.6 Hz, 1H), 2.95 (s, 1H), 2.81 (bs, 1H), 1.36 (s, 9H)</w:t>
      </w:r>
      <w:r w:rsidR="00F7152E">
        <w:rPr>
          <w:rFonts w:ascii="Times New Roman" w:hAnsi="Times New Roman" w:cs="Times New Roman"/>
          <w:sz w:val="28"/>
          <w:szCs w:val="28"/>
          <w:lang w:val="kk-KZ"/>
        </w:rPr>
        <w:t>.</w:t>
      </w:r>
    </w:p>
    <w:p w14:paraId="47C84A1B" w14:textId="4526CBDE" w:rsidR="00775A42" w:rsidRPr="001448A1" w:rsidRDefault="00DE71FC" w:rsidP="009B1A83">
      <w:pPr>
        <w:spacing w:after="0" w:line="240" w:lineRule="auto"/>
        <w:ind w:firstLine="709"/>
        <w:jc w:val="both"/>
        <w:rPr>
          <w:rFonts w:ascii="Times New Roman" w:hAnsi="Times New Roman" w:cs="Times New Roman"/>
          <w:color w:val="000000"/>
          <w:sz w:val="28"/>
          <w:szCs w:val="28"/>
          <w:lang w:val="kk-KZ"/>
        </w:rPr>
      </w:pPr>
      <w:r w:rsidRPr="00A65158">
        <w:rPr>
          <w:rFonts w:ascii="Times New Roman" w:hAnsi="Times New Roman" w:cs="Times New Roman"/>
          <w:sz w:val="28"/>
          <w:szCs w:val="28"/>
          <w:lang w:val="kk-KZ"/>
        </w:rPr>
        <w:t xml:space="preserve"> </w:t>
      </w:r>
      <w:r w:rsidRPr="00A65158">
        <w:rPr>
          <w:rFonts w:ascii="Times New Roman" w:hAnsi="Times New Roman" w:cs="Times New Roman"/>
          <w:sz w:val="28"/>
          <w:szCs w:val="28"/>
          <w:vertAlign w:val="superscript"/>
          <w:lang w:val="kk-KZ"/>
        </w:rPr>
        <w:t>13</w:t>
      </w:r>
      <w:r w:rsidRPr="00A65158">
        <w:rPr>
          <w:rFonts w:ascii="Times New Roman" w:hAnsi="Times New Roman" w:cs="Times New Roman"/>
          <w:sz w:val="28"/>
          <w:szCs w:val="28"/>
          <w:lang w:val="kk-KZ"/>
        </w:rPr>
        <w:t xml:space="preserve">C{1H} NMR (126 MHz, )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168.59, 161.00, 154.58, 139.70, 107.50, 101.36, 81.70, 75.67, 60.55, 60.34, 60.12, 55.64, 51.71, 51.70, 29.81, 28.71, 21.19, 14.31.</w:t>
      </w:r>
      <w:r w:rsidR="00944F5B" w:rsidRPr="00A65158">
        <w:rPr>
          <w:rFonts w:ascii="Times New Roman" w:hAnsi="Times New Roman" w:cs="Times New Roman"/>
          <w:color w:val="000000"/>
          <w:sz w:val="28"/>
          <w:szCs w:val="28"/>
          <w:lang w:val="kk-KZ"/>
        </w:rPr>
        <w:t>HRMS (ESI) m/z: рассчитано для C</w:t>
      </w:r>
      <w:r w:rsidR="00944F5B" w:rsidRPr="00A65158">
        <w:rPr>
          <w:rFonts w:ascii="Cambria Math" w:hAnsi="Cambria Math" w:cs="Cambria Math"/>
          <w:color w:val="000000"/>
          <w:sz w:val="28"/>
          <w:szCs w:val="28"/>
          <w:lang w:val="kk-KZ"/>
        </w:rPr>
        <w:t>₁₈</w:t>
      </w:r>
      <w:r w:rsidR="00944F5B" w:rsidRPr="00A65158">
        <w:rPr>
          <w:rFonts w:ascii="Times New Roman" w:hAnsi="Times New Roman" w:cs="Times New Roman"/>
          <w:color w:val="000000"/>
          <w:sz w:val="28"/>
          <w:szCs w:val="28"/>
          <w:lang w:val="kk-KZ"/>
        </w:rPr>
        <w:t>H</w:t>
      </w:r>
      <w:r w:rsidR="00944F5B" w:rsidRPr="00A65158">
        <w:rPr>
          <w:rFonts w:ascii="Cambria Math" w:hAnsi="Cambria Math" w:cs="Cambria Math"/>
          <w:color w:val="000000"/>
          <w:sz w:val="28"/>
          <w:szCs w:val="28"/>
          <w:lang w:val="kk-KZ"/>
        </w:rPr>
        <w:t>₂₄</w:t>
      </w:r>
      <w:r w:rsidR="00944F5B" w:rsidRPr="00A65158">
        <w:rPr>
          <w:rFonts w:ascii="Times New Roman" w:hAnsi="Times New Roman" w:cs="Times New Roman"/>
          <w:color w:val="000000"/>
          <w:sz w:val="28"/>
          <w:szCs w:val="28"/>
          <w:lang w:val="kk-KZ"/>
        </w:rPr>
        <w:t>N</w:t>
      </w:r>
      <w:r w:rsidR="00944F5B" w:rsidRPr="00A65158">
        <w:rPr>
          <w:rFonts w:ascii="Cambria Math" w:hAnsi="Cambria Math" w:cs="Cambria Math"/>
          <w:color w:val="000000"/>
          <w:sz w:val="28"/>
          <w:szCs w:val="28"/>
          <w:lang w:val="kk-KZ"/>
        </w:rPr>
        <w:t>₂</w:t>
      </w:r>
      <w:r w:rsidR="00944F5B" w:rsidRPr="00A65158">
        <w:rPr>
          <w:rFonts w:ascii="Times New Roman" w:hAnsi="Times New Roman" w:cs="Times New Roman"/>
          <w:color w:val="000000"/>
          <w:sz w:val="28"/>
          <w:szCs w:val="28"/>
          <w:lang w:val="kk-KZ"/>
        </w:rPr>
        <w:t>O</w:t>
      </w:r>
      <w:r w:rsidR="00944F5B" w:rsidRPr="00A65158">
        <w:rPr>
          <w:rFonts w:ascii="Cambria Math" w:hAnsi="Cambria Math" w:cs="Cambria Math"/>
          <w:color w:val="000000"/>
          <w:sz w:val="28"/>
          <w:szCs w:val="28"/>
          <w:lang w:val="kk-KZ"/>
        </w:rPr>
        <w:t>₅</w:t>
      </w:r>
      <w:r w:rsidR="00944F5B" w:rsidRPr="00A65158">
        <w:rPr>
          <w:rFonts w:ascii="Times New Roman" w:hAnsi="Times New Roman" w:cs="Times New Roman"/>
          <w:color w:val="000000"/>
          <w:sz w:val="28"/>
          <w:szCs w:val="28"/>
          <w:lang w:val="kk-KZ"/>
        </w:rPr>
        <w:t>Na</w:t>
      </w:r>
      <w:r w:rsidR="00944F5B" w:rsidRPr="00A65158">
        <w:rPr>
          <w:rFonts w:ascii="Cambria Math" w:hAnsi="Cambria Math" w:cs="Cambria Math"/>
          <w:color w:val="000000"/>
          <w:sz w:val="28"/>
          <w:szCs w:val="28"/>
          <w:lang w:val="kk-KZ"/>
        </w:rPr>
        <w:t>⁺</w:t>
      </w:r>
      <w:r w:rsidR="00944F5B" w:rsidRPr="00A65158">
        <w:rPr>
          <w:rFonts w:ascii="Times New Roman" w:hAnsi="Times New Roman" w:cs="Times New Roman"/>
          <w:color w:val="000000"/>
          <w:sz w:val="28"/>
          <w:szCs w:val="28"/>
          <w:lang w:val="kk-KZ"/>
        </w:rPr>
        <w:t>: 371.1577; найдено: 371.1579</w:t>
      </w:r>
    </w:p>
    <w:p w14:paraId="44D4543A" w14:textId="65168A8A" w:rsidR="004A5878" w:rsidRPr="00A65158" w:rsidRDefault="00775A42" w:rsidP="009B1A83">
      <w:pPr>
        <w:spacing w:after="0" w:line="240" w:lineRule="auto"/>
        <w:ind w:firstLine="709"/>
        <w:jc w:val="both"/>
        <w:rPr>
          <w:rFonts w:ascii="Times New Roman" w:hAnsi="Times New Roman" w:cs="Times New Roman"/>
          <w:color w:val="000000"/>
          <w:sz w:val="28"/>
          <w:szCs w:val="28"/>
          <w:lang w:val="kk-KZ"/>
        </w:rPr>
      </w:pPr>
      <w:r w:rsidRPr="00A65158">
        <w:rPr>
          <w:rFonts w:ascii="Times New Roman" w:hAnsi="Times New Roman" w:cs="Times New Roman"/>
          <w:color w:val="000000"/>
          <w:sz w:val="28"/>
          <w:szCs w:val="28"/>
        </w:rPr>
        <w:t>7d.</w:t>
      </w:r>
      <w:r w:rsidR="00944F5B" w:rsidRPr="00A65158">
        <w:rPr>
          <w:rFonts w:ascii="Times New Roman" w:hAnsi="Times New Roman" w:cs="Times New Roman"/>
          <w:color w:val="000000"/>
          <w:sz w:val="28"/>
          <w:szCs w:val="28"/>
        </w:rPr>
        <w:t>N-(1-(трет-бутил-амино)-3-гидрокси-1-оксопропан-2-ил)-N-(3-хлорфенил)</w:t>
      </w:r>
      <w:r w:rsidRPr="00A65158">
        <w:rPr>
          <w:rFonts w:ascii="Times New Roman" w:hAnsi="Times New Roman" w:cs="Times New Roman"/>
          <w:color w:val="000000"/>
          <w:sz w:val="28"/>
          <w:szCs w:val="28"/>
          <w:lang w:val="kk-KZ"/>
        </w:rPr>
        <w:t>-</w:t>
      </w:r>
      <w:r w:rsidRPr="00A65158">
        <w:rPr>
          <w:rFonts w:ascii="Times New Roman" w:hAnsi="Times New Roman" w:cs="Times New Roman"/>
          <w:color w:val="000000"/>
          <w:sz w:val="28"/>
          <w:szCs w:val="28"/>
        </w:rPr>
        <w:t>пропиолами</w:t>
      </w:r>
      <w:r w:rsidR="003B1D0E" w:rsidRPr="00A65158">
        <w:rPr>
          <w:rFonts w:ascii="Times New Roman" w:hAnsi="Times New Roman" w:cs="Times New Roman"/>
          <w:color w:val="000000"/>
          <w:sz w:val="28"/>
          <w:szCs w:val="28"/>
          <w:lang w:val="kk-KZ"/>
        </w:rPr>
        <w:t xml:space="preserve">д. </w:t>
      </w:r>
    </w:p>
    <w:p w14:paraId="767AEB56" w14:textId="563B87C4" w:rsidR="00944F5B" w:rsidRPr="00A65158" w:rsidRDefault="00944F5B"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color w:val="000000"/>
          <w:sz w:val="28"/>
          <w:szCs w:val="28"/>
          <w:lang w:val="kk-KZ"/>
        </w:rPr>
        <w:t>Белое твердое вещество, выход 77%.</w:t>
      </w:r>
    </w:p>
    <w:p w14:paraId="7FA9FA51" w14:textId="30FA165B" w:rsidR="00F77E9F" w:rsidRPr="00A65158" w:rsidRDefault="00DE71FC"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sz w:val="28"/>
          <w:szCs w:val="28"/>
          <w:vertAlign w:val="superscript"/>
          <w:lang w:val="kk-KZ"/>
        </w:rPr>
        <w:t>1</w:t>
      </w:r>
      <w:r w:rsidRPr="00A65158">
        <w:rPr>
          <w:rFonts w:ascii="Times New Roman" w:hAnsi="Times New Roman" w:cs="Times New Roman"/>
          <w:sz w:val="28"/>
          <w:szCs w:val="28"/>
          <w:lang w:val="kk-KZ"/>
        </w:rPr>
        <w:t>H NMR (500 MHz, CDCl</w:t>
      </w:r>
      <w:r w:rsidRPr="00A65158">
        <w:rPr>
          <w:rFonts w:ascii="Times New Roman" w:hAnsi="Times New Roman" w:cs="Times New Roman"/>
          <w:sz w:val="28"/>
          <w:szCs w:val="28"/>
          <w:vertAlign w:val="subscript"/>
          <w:lang w:val="kk-KZ"/>
        </w:rPr>
        <w:t>3</w:t>
      </w:r>
      <w:r w:rsidRPr="00A65158">
        <w:rPr>
          <w:rFonts w:ascii="Times New Roman" w:hAnsi="Times New Roman" w:cs="Times New Roman"/>
          <w:sz w:val="28"/>
          <w:szCs w:val="28"/>
          <w:lang w:val="kk-KZ"/>
        </w:rPr>
        <w:t xml:space="preserve">)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7.39 (d, 2H), 7.33 (t,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7.8 Hz, 1H), 7.25 (bs, 0.30H), 6.60 (bs, 0.80H), 4.96 (t,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5.9 Hz, 1H), 3.87 (dd,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11.3, 6.5 Hz, 1H), 3.68 (dd, </w:t>
      </w:r>
      <w:r w:rsidRPr="00A65158">
        <w:rPr>
          <w:rFonts w:ascii="Times New Roman" w:hAnsi="Times New Roman" w:cs="Times New Roman"/>
          <w:i/>
          <w:iCs/>
          <w:sz w:val="28"/>
          <w:szCs w:val="28"/>
          <w:lang w:val="kk-KZ"/>
        </w:rPr>
        <w:t>J</w:t>
      </w:r>
      <w:r w:rsidRPr="00A65158">
        <w:rPr>
          <w:rFonts w:ascii="Times New Roman" w:hAnsi="Times New Roman" w:cs="Times New Roman"/>
          <w:sz w:val="28"/>
          <w:szCs w:val="28"/>
          <w:lang w:val="kk-KZ"/>
        </w:rPr>
        <w:t xml:space="preserve"> = 11.3, 5.9 Hz, 1H), 2.96 (s, 1H), 1.34 (s, 9H)</w:t>
      </w:r>
      <w:r w:rsidR="00F7152E">
        <w:rPr>
          <w:rFonts w:ascii="Times New Roman" w:hAnsi="Times New Roman" w:cs="Times New Roman"/>
          <w:sz w:val="28"/>
          <w:szCs w:val="28"/>
          <w:lang w:val="kk-KZ"/>
        </w:rPr>
        <w:t>.</w:t>
      </w:r>
      <w:r w:rsidRPr="00A65158">
        <w:rPr>
          <w:rFonts w:ascii="Times New Roman" w:hAnsi="Times New Roman" w:cs="Times New Roman"/>
          <w:sz w:val="28"/>
          <w:szCs w:val="28"/>
          <w:lang w:val="kk-KZ"/>
        </w:rPr>
        <w:t xml:space="preserve"> </w:t>
      </w:r>
    </w:p>
    <w:p w14:paraId="4DC0CED7" w14:textId="05387D13" w:rsidR="00227E43" w:rsidRPr="001448A1" w:rsidRDefault="00DE71FC" w:rsidP="009B1A83">
      <w:pPr>
        <w:spacing w:after="0" w:line="240" w:lineRule="auto"/>
        <w:ind w:firstLine="709"/>
        <w:jc w:val="both"/>
        <w:rPr>
          <w:rFonts w:ascii="Times New Roman" w:hAnsi="Times New Roman" w:cs="Times New Roman"/>
          <w:color w:val="000000"/>
          <w:sz w:val="28"/>
          <w:szCs w:val="28"/>
          <w:lang w:val="kk-KZ"/>
        </w:rPr>
      </w:pPr>
      <w:r w:rsidRPr="00A65158">
        <w:rPr>
          <w:rFonts w:ascii="Times New Roman" w:hAnsi="Times New Roman" w:cs="Times New Roman"/>
          <w:sz w:val="28"/>
          <w:szCs w:val="28"/>
          <w:vertAlign w:val="superscript"/>
          <w:lang w:val="kk-KZ"/>
        </w:rPr>
        <w:t>13</w:t>
      </w:r>
      <w:r w:rsidRPr="00A65158">
        <w:rPr>
          <w:rFonts w:ascii="Times New Roman" w:hAnsi="Times New Roman" w:cs="Times New Roman"/>
          <w:sz w:val="28"/>
          <w:szCs w:val="28"/>
          <w:lang w:val="kk-KZ"/>
        </w:rPr>
        <w:t xml:space="preserve">C{1H} NMR (126 MHz, ) </w:t>
      </w:r>
      <w:r w:rsidRPr="00A65158">
        <w:rPr>
          <w:rFonts w:ascii="Times New Roman" w:hAnsi="Times New Roman" w:cs="Times New Roman"/>
          <w:sz w:val="28"/>
          <w:szCs w:val="28"/>
          <w:lang w:val="en-US"/>
        </w:rPr>
        <w:t>δ</w:t>
      </w:r>
      <w:r w:rsidRPr="00A65158">
        <w:rPr>
          <w:rFonts w:ascii="Times New Roman" w:hAnsi="Times New Roman" w:cs="Times New Roman"/>
          <w:sz w:val="28"/>
          <w:szCs w:val="28"/>
          <w:lang w:val="kk-KZ"/>
        </w:rPr>
        <w:t xml:space="preserve"> 167.93, 154.44, 139.47, 134.68, 130.28, 129.98, 129.72, 127.99, 82.42, 75.51, 60.45, 60.37, 51.86, 28.69. </w:t>
      </w:r>
      <w:r w:rsidR="00944F5B" w:rsidRPr="00A65158">
        <w:rPr>
          <w:rFonts w:ascii="Times New Roman" w:hAnsi="Times New Roman" w:cs="Times New Roman"/>
          <w:color w:val="000000"/>
          <w:sz w:val="28"/>
          <w:szCs w:val="28"/>
          <w:lang w:val="kk-KZ"/>
        </w:rPr>
        <w:t>HRMS (ESI) m/z: рассчитано для C</w:t>
      </w:r>
      <w:r w:rsidR="00944F5B" w:rsidRPr="00A65158">
        <w:rPr>
          <w:rFonts w:ascii="Cambria Math" w:hAnsi="Cambria Math" w:cs="Cambria Math"/>
          <w:color w:val="000000"/>
          <w:sz w:val="28"/>
          <w:szCs w:val="28"/>
          <w:lang w:val="kk-KZ"/>
        </w:rPr>
        <w:t>₁₆</w:t>
      </w:r>
      <w:r w:rsidR="00944F5B" w:rsidRPr="00A65158">
        <w:rPr>
          <w:rFonts w:ascii="Times New Roman" w:hAnsi="Times New Roman" w:cs="Times New Roman"/>
          <w:color w:val="000000"/>
          <w:sz w:val="28"/>
          <w:szCs w:val="28"/>
          <w:lang w:val="kk-KZ"/>
        </w:rPr>
        <w:t>H</w:t>
      </w:r>
      <w:r w:rsidR="00944F5B" w:rsidRPr="00A65158">
        <w:rPr>
          <w:rFonts w:ascii="Cambria Math" w:hAnsi="Cambria Math" w:cs="Cambria Math"/>
          <w:color w:val="000000"/>
          <w:sz w:val="28"/>
          <w:szCs w:val="28"/>
          <w:lang w:val="kk-KZ"/>
        </w:rPr>
        <w:t>₁₉</w:t>
      </w:r>
      <w:r w:rsidR="00944F5B" w:rsidRPr="00A65158">
        <w:rPr>
          <w:rFonts w:ascii="Times New Roman" w:hAnsi="Times New Roman" w:cs="Times New Roman"/>
          <w:color w:val="000000"/>
          <w:sz w:val="28"/>
          <w:szCs w:val="28"/>
          <w:lang w:val="kk-KZ"/>
        </w:rPr>
        <w:t>ClN</w:t>
      </w:r>
      <w:r w:rsidR="00944F5B" w:rsidRPr="00A65158">
        <w:rPr>
          <w:rFonts w:ascii="Cambria Math" w:hAnsi="Cambria Math" w:cs="Cambria Math"/>
          <w:color w:val="000000"/>
          <w:sz w:val="28"/>
          <w:szCs w:val="28"/>
          <w:lang w:val="kk-KZ"/>
        </w:rPr>
        <w:t>₂</w:t>
      </w:r>
      <w:r w:rsidR="00944F5B" w:rsidRPr="00A65158">
        <w:rPr>
          <w:rFonts w:ascii="Times New Roman" w:hAnsi="Times New Roman" w:cs="Times New Roman"/>
          <w:color w:val="000000"/>
          <w:sz w:val="28"/>
          <w:szCs w:val="28"/>
          <w:lang w:val="kk-KZ"/>
        </w:rPr>
        <w:t>O</w:t>
      </w:r>
      <w:r w:rsidR="00944F5B" w:rsidRPr="00A65158">
        <w:rPr>
          <w:rFonts w:ascii="Cambria Math" w:hAnsi="Cambria Math" w:cs="Cambria Math"/>
          <w:color w:val="000000"/>
          <w:sz w:val="28"/>
          <w:szCs w:val="28"/>
          <w:lang w:val="kk-KZ"/>
        </w:rPr>
        <w:t>₃</w:t>
      </w:r>
      <w:r w:rsidR="00944F5B" w:rsidRPr="00A65158">
        <w:rPr>
          <w:rFonts w:ascii="Times New Roman" w:hAnsi="Times New Roman" w:cs="Times New Roman"/>
          <w:color w:val="000000"/>
          <w:sz w:val="28"/>
          <w:szCs w:val="28"/>
          <w:lang w:val="kk-KZ"/>
        </w:rPr>
        <w:t>Na</w:t>
      </w:r>
      <w:r w:rsidR="00944F5B" w:rsidRPr="00A65158">
        <w:rPr>
          <w:rFonts w:ascii="Cambria Math" w:hAnsi="Cambria Math" w:cs="Cambria Math"/>
          <w:color w:val="000000"/>
          <w:sz w:val="28"/>
          <w:szCs w:val="28"/>
          <w:lang w:val="kk-KZ"/>
        </w:rPr>
        <w:t>⁺</w:t>
      </w:r>
      <w:r w:rsidR="00944F5B" w:rsidRPr="00A65158">
        <w:rPr>
          <w:rFonts w:ascii="Times New Roman" w:hAnsi="Times New Roman" w:cs="Times New Roman"/>
          <w:color w:val="000000"/>
          <w:sz w:val="28"/>
          <w:szCs w:val="28"/>
          <w:lang w:val="kk-KZ"/>
        </w:rPr>
        <w:t>: 345.0976; найдено: 345.0979</w:t>
      </w:r>
      <w:r w:rsidR="00F7152E">
        <w:rPr>
          <w:rFonts w:ascii="Times New Roman" w:hAnsi="Times New Roman" w:cs="Times New Roman"/>
          <w:color w:val="000000"/>
          <w:sz w:val="28"/>
          <w:szCs w:val="28"/>
          <w:lang w:val="kk-KZ"/>
        </w:rPr>
        <w:t>.</w:t>
      </w:r>
    </w:p>
    <w:p w14:paraId="6FDD1FC7" w14:textId="3763D930" w:rsidR="003B1D0E" w:rsidRPr="00A65158" w:rsidRDefault="003B1D0E" w:rsidP="009B1A83">
      <w:pPr>
        <w:spacing w:after="0" w:line="240" w:lineRule="auto"/>
        <w:ind w:firstLine="709"/>
        <w:jc w:val="both"/>
        <w:rPr>
          <w:rFonts w:ascii="Times New Roman" w:eastAsia="Times New Roman" w:hAnsi="Times New Roman" w:cs="Times New Roman"/>
          <w:i/>
          <w:sz w:val="28"/>
          <w:szCs w:val="28"/>
          <w:lang w:eastAsia="ru-RU"/>
        </w:rPr>
      </w:pPr>
      <w:r w:rsidRPr="00A65158">
        <w:rPr>
          <w:rFonts w:ascii="Times New Roman" w:eastAsia="Times New Roman" w:hAnsi="Times New Roman" w:cs="Times New Roman"/>
          <w:bCs/>
          <w:i/>
          <w:sz w:val="28"/>
          <w:szCs w:val="28"/>
          <w:lang w:eastAsia="ru-RU"/>
        </w:rPr>
        <w:t>Пропиоловую кислоту 3</w:t>
      </w:r>
      <w:r w:rsidRPr="008F3097">
        <w:rPr>
          <w:rFonts w:ascii="Times New Roman" w:eastAsia="Times New Roman" w:hAnsi="Times New Roman" w:cs="Times New Roman"/>
          <w:sz w:val="28"/>
          <w:szCs w:val="28"/>
          <w:lang w:eastAsia="ru-RU"/>
        </w:rPr>
        <w:t xml:space="preserve"> (1,0 ммоль) растворяли в метаноле (3,25 мл), после чего последовательно добавляли соответствующий альдегид </w:t>
      </w:r>
      <w:r w:rsidRPr="00A65158">
        <w:rPr>
          <w:rFonts w:ascii="Times New Roman" w:eastAsia="Times New Roman" w:hAnsi="Times New Roman" w:cs="Times New Roman"/>
          <w:bCs/>
          <w:i/>
          <w:sz w:val="28"/>
          <w:szCs w:val="28"/>
          <w:lang w:eastAsia="ru-RU"/>
        </w:rPr>
        <w:t>9</w:t>
      </w:r>
      <w:r w:rsidRPr="008F3097">
        <w:rPr>
          <w:rFonts w:ascii="Times New Roman" w:eastAsia="Times New Roman" w:hAnsi="Times New Roman" w:cs="Times New Roman"/>
          <w:sz w:val="28"/>
          <w:szCs w:val="28"/>
          <w:lang w:eastAsia="ru-RU"/>
        </w:rPr>
        <w:t xml:space="preserve"> (1,0 ммоль), этаноламин </w:t>
      </w:r>
      <w:r w:rsidRPr="00A65158">
        <w:rPr>
          <w:rFonts w:ascii="Times New Roman" w:eastAsia="Times New Roman" w:hAnsi="Times New Roman" w:cs="Times New Roman"/>
          <w:bCs/>
          <w:i/>
          <w:sz w:val="28"/>
          <w:szCs w:val="28"/>
          <w:lang w:eastAsia="ru-RU"/>
        </w:rPr>
        <w:t>8</w:t>
      </w:r>
      <w:r w:rsidRPr="008F3097">
        <w:rPr>
          <w:rFonts w:ascii="Times New Roman" w:eastAsia="Times New Roman" w:hAnsi="Times New Roman" w:cs="Times New Roman"/>
          <w:sz w:val="28"/>
          <w:szCs w:val="28"/>
          <w:lang w:eastAsia="ru-RU"/>
        </w:rPr>
        <w:t xml:space="preserve"> (1,0 ммоль) и изоцианид </w:t>
      </w:r>
      <w:r w:rsidRPr="00A65158">
        <w:rPr>
          <w:rFonts w:ascii="Times New Roman" w:eastAsia="Times New Roman" w:hAnsi="Times New Roman" w:cs="Times New Roman"/>
          <w:bCs/>
          <w:i/>
          <w:sz w:val="28"/>
          <w:szCs w:val="28"/>
          <w:lang w:eastAsia="ru-RU"/>
        </w:rPr>
        <w:t>6</w:t>
      </w:r>
      <w:r w:rsidRPr="008F3097">
        <w:rPr>
          <w:rFonts w:ascii="Times New Roman" w:eastAsia="Times New Roman" w:hAnsi="Times New Roman" w:cs="Times New Roman"/>
          <w:sz w:val="28"/>
          <w:szCs w:val="28"/>
          <w:lang w:eastAsia="ru-RU"/>
        </w:rPr>
        <w:t xml:space="preserve"> (1,0 ммоль). Реакционную смесь перемешивали при комнатной температуре в течение 24 часов в герметично закрытом флаконе с магнитной мешалкой. По завершении реакции смесь переносили во круглодонную колбу, адсорбировали на силикагеле и упаривали. Очищение проводили методом колонной хроматографии с использованием системы растворителей </w:t>
      </w:r>
      <w:r w:rsidRPr="00A65158">
        <w:rPr>
          <w:rFonts w:ascii="Times New Roman" w:eastAsia="Times New Roman" w:hAnsi="Times New Roman" w:cs="Times New Roman"/>
          <w:bCs/>
          <w:i/>
          <w:sz w:val="28"/>
          <w:szCs w:val="28"/>
          <w:lang w:eastAsia="ru-RU"/>
        </w:rPr>
        <w:t>EtOAc/гексан</w:t>
      </w:r>
      <w:r w:rsidRPr="008F3097">
        <w:rPr>
          <w:rFonts w:ascii="Times New Roman" w:eastAsia="Times New Roman" w:hAnsi="Times New Roman" w:cs="Times New Roman"/>
          <w:sz w:val="28"/>
          <w:szCs w:val="28"/>
          <w:lang w:eastAsia="ru-RU"/>
        </w:rPr>
        <w:t xml:space="preserve"> (50%/50%), в результате чего были получены целевые аддукты Уги </w:t>
      </w:r>
      <w:r w:rsidRPr="00A65158">
        <w:rPr>
          <w:rFonts w:ascii="Times New Roman" w:eastAsia="Times New Roman" w:hAnsi="Times New Roman" w:cs="Times New Roman"/>
          <w:bCs/>
          <w:i/>
          <w:sz w:val="28"/>
          <w:szCs w:val="28"/>
          <w:lang w:eastAsia="ru-RU"/>
        </w:rPr>
        <w:t>10a–e</w:t>
      </w:r>
      <w:r w:rsidRPr="00A65158">
        <w:rPr>
          <w:rFonts w:ascii="Times New Roman" w:eastAsia="Times New Roman" w:hAnsi="Times New Roman" w:cs="Times New Roman"/>
          <w:i/>
          <w:sz w:val="28"/>
          <w:szCs w:val="28"/>
          <w:lang w:eastAsia="ru-RU"/>
        </w:rPr>
        <w:t>.</w:t>
      </w:r>
    </w:p>
    <w:p w14:paraId="331D5490" w14:textId="4ADB230A" w:rsidR="00227E43" w:rsidRPr="00A65158" w:rsidRDefault="003B1D0E"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Данные соединения представляют собой смесь двух ротамеров, в связи с </w:t>
      </w:r>
      <w:r w:rsidRPr="00A65158">
        <w:rPr>
          <w:rFonts w:ascii="Times New Roman" w:eastAsia="Times New Roman" w:hAnsi="Times New Roman" w:cs="Times New Roman"/>
          <w:sz w:val="28"/>
          <w:szCs w:val="28"/>
          <w:lang w:eastAsia="ru-RU"/>
        </w:rPr>
        <w:t xml:space="preserve">чем спектры ЯМР </w:t>
      </w:r>
      <w:r w:rsidRPr="00A65158">
        <w:rPr>
          <w:rFonts w:ascii="Times New Roman" w:eastAsia="Times New Roman" w:hAnsi="Times New Roman" w:cs="Times New Roman"/>
          <w:bCs/>
          <w:i/>
          <w:sz w:val="28"/>
          <w:szCs w:val="28"/>
          <w:lang w:eastAsia="ru-RU"/>
        </w:rPr>
        <w:t>¹H</w:t>
      </w:r>
      <w:r w:rsidRPr="00A65158">
        <w:rPr>
          <w:rFonts w:ascii="Times New Roman" w:eastAsia="Times New Roman" w:hAnsi="Times New Roman" w:cs="Times New Roman"/>
          <w:i/>
          <w:sz w:val="28"/>
          <w:szCs w:val="28"/>
          <w:lang w:eastAsia="ru-RU"/>
        </w:rPr>
        <w:t xml:space="preserve"> и </w:t>
      </w:r>
      <w:r w:rsidRPr="00A65158">
        <w:rPr>
          <w:rFonts w:ascii="Times New Roman" w:eastAsia="Times New Roman" w:hAnsi="Times New Roman" w:cs="Times New Roman"/>
          <w:bCs/>
          <w:i/>
          <w:sz w:val="28"/>
          <w:szCs w:val="28"/>
          <w:lang w:eastAsia="ru-RU"/>
        </w:rPr>
        <w:t>¹³C</w:t>
      </w:r>
      <w:r w:rsidRPr="00A65158">
        <w:rPr>
          <w:rFonts w:ascii="Times New Roman" w:eastAsia="Times New Roman" w:hAnsi="Times New Roman" w:cs="Times New Roman"/>
          <w:sz w:val="28"/>
          <w:szCs w:val="28"/>
          <w:lang w:eastAsia="ru-RU"/>
        </w:rPr>
        <w:t xml:space="preserve"> содержат несоответствующие сигналы.</w:t>
      </w:r>
    </w:p>
    <w:p w14:paraId="11D348F8" w14:textId="79C48FBC" w:rsidR="003B1D0E" w:rsidRPr="00A65158" w:rsidRDefault="00227E43" w:rsidP="009B1A83">
      <w:pPr>
        <w:spacing w:after="0" w:line="240" w:lineRule="auto"/>
        <w:ind w:firstLine="709"/>
        <w:jc w:val="both"/>
        <w:rPr>
          <w:rFonts w:ascii="Times New Roman" w:eastAsia="Times New Roman" w:hAnsi="Times New Roman" w:cs="Times New Roman"/>
          <w:sz w:val="28"/>
          <w:szCs w:val="28"/>
          <w:lang w:val="kk-KZ" w:eastAsia="ru-RU"/>
        </w:rPr>
      </w:pPr>
      <w:r w:rsidRPr="00A65158">
        <w:rPr>
          <w:rFonts w:ascii="Times New Roman" w:hAnsi="Times New Roman" w:cs="Times New Roman"/>
          <w:color w:val="000000" w:themeColor="text1"/>
          <w:sz w:val="28"/>
          <w:szCs w:val="28"/>
        </w:rPr>
        <w:t>10a</w:t>
      </w:r>
      <w:r w:rsidR="00667E30" w:rsidRPr="00A65158">
        <w:rPr>
          <w:rFonts w:ascii="Times New Roman" w:hAnsi="Times New Roman" w:cs="Times New Roman"/>
          <w:color w:val="000000" w:themeColor="text1"/>
          <w:sz w:val="28"/>
          <w:szCs w:val="28"/>
          <w:lang w:val="kk-KZ"/>
        </w:rPr>
        <w:t>.</w:t>
      </w:r>
      <w:r w:rsidRPr="00A65158">
        <w:rPr>
          <w:rFonts w:ascii="Times New Roman" w:hAnsi="Times New Roman" w:cs="Times New Roman"/>
          <w:color w:val="000000" w:themeColor="text1"/>
          <w:sz w:val="28"/>
          <w:szCs w:val="28"/>
          <w:lang w:val="kk-KZ"/>
        </w:rPr>
        <w:t xml:space="preserve"> </w:t>
      </w:r>
      <w:r w:rsidR="003B1D0E" w:rsidRPr="00A65158">
        <w:rPr>
          <w:rFonts w:ascii="Times New Roman" w:hAnsi="Times New Roman" w:cs="Times New Roman"/>
          <w:color w:val="000000" w:themeColor="text1"/>
          <w:sz w:val="28"/>
          <w:szCs w:val="28"/>
        </w:rPr>
        <w:t>N-(трет-бутил)-2-(N-(2-</w:t>
      </w:r>
      <w:r w:rsidR="009963FB" w:rsidRPr="00A65158">
        <w:rPr>
          <w:rFonts w:ascii="Times New Roman" w:hAnsi="Times New Roman" w:cs="Times New Roman"/>
          <w:color w:val="000000" w:themeColor="text1"/>
          <w:sz w:val="28"/>
          <w:szCs w:val="28"/>
        </w:rPr>
        <w:t>гидроксиэтил) пропиоламидо</w:t>
      </w:r>
      <w:r w:rsidR="003B1D0E" w:rsidRPr="00A65158">
        <w:rPr>
          <w:rFonts w:ascii="Times New Roman" w:hAnsi="Times New Roman" w:cs="Times New Roman"/>
          <w:color w:val="000000" w:themeColor="text1"/>
          <w:sz w:val="28"/>
          <w:szCs w:val="28"/>
        </w:rPr>
        <w:t>)-3,3-диметилбутан</w:t>
      </w:r>
      <w:r w:rsidRPr="00A65158">
        <w:rPr>
          <w:rFonts w:ascii="Times New Roman" w:hAnsi="Times New Roman" w:cs="Times New Roman"/>
          <w:color w:val="000000" w:themeColor="text1"/>
          <w:sz w:val="28"/>
          <w:szCs w:val="28"/>
          <w:lang w:val="kk-KZ"/>
        </w:rPr>
        <w:t>-</w:t>
      </w:r>
      <w:r w:rsidR="003B1D0E" w:rsidRPr="00A65158">
        <w:rPr>
          <w:rFonts w:ascii="Times New Roman" w:hAnsi="Times New Roman" w:cs="Times New Roman"/>
          <w:color w:val="000000" w:themeColor="text1"/>
          <w:sz w:val="28"/>
          <w:szCs w:val="28"/>
        </w:rPr>
        <w:t>амид</w:t>
      </w:r>
      <w:r w:rsidR="00F77E9F" w:rsidRPr="00A65158">
        <w:rPr>
          <w:rFonts w:ascii="Times New Roman" w:eastAsia="Times New Roman" w:hAnsi="Times New Roman" w:cs="Times New Roman"/>
          <w:sz w:val="28"/>
          <w:szCs w:val="28"/>
          <w:lang w:val="kk-KZ" w:eastAsia="ru-RU"/>
        </w:rPr>
        <w:t xml:space="preserve">. </w:t>
      </w:r>
      <w:r w:rsidR="003B1D0E" w:rsidRPr="00A65158">
        <w:rPr>
          <w:rFonts w:ascii="Times New Roman" w:hAnsi="Times New Roman" w:cs="Times New Roman"/>
          <w:color w:val="000000" w:themeColor="text1"/>
          <w:sz w:val="28"/>
          <w:szCs w:val="28"/>
          <w:lang w:val="kk-KZ"/>
        </w:rPr>
        <w:t>Белое твердое вещество, выход 84%. Смесь ротамеров 3:1.</w:t>
      </w:r>
    </w:p>
    <w:p w14:paraId="02409E44" w14:textId="6322F779" w:rsidR="00227E43" w:rsidRPr="001C3DF9"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6.18 (s, 0.78H), 6.05 (s, 0.22H), 4.65–4.60 (m, 1H), 4.49 (t, J = 7.7 Hz, 1H), 3.96 (dd, J = 15.0, 2.4 Hz, 1H), 3.78 (ddd, J = 12.6, 9.7, 5.4 Hz, 2H), 3.65 (dd, J = 15.0, 3.0 Hz, 1H), 3.27 (s, 0.25H), 3.19 (s, 0.75H), 1.35 (s, 2H), 1.33 (s, 7H), 1.25 (s, 2.4H), 0</w:t>
      </w:r>
      <w:r w:rsidR="009963FB" w:rsidRPr="00A65158">
        <w:rPr>
          <w:rFonts w:ascii="Times New Roman" w:hAnsi="Times New Roman" w:cs="Times New Roman"/>
          <w:color w:val="000000" w:themeColor="text1"/>
          <w:sz w:val="28"/>
          <w:szCs w:val="28"/>
          <w:lang w:val="kk-KZ"/>
        </w:rPr>
        <w:t xml:space="preserve">.95 (dd, J = 9.8, 6.6 Hz, 6.6H) </w:t>
      </w:r>
      <w:r w:rsidRPr="00A65158">
        <w:rPr>
          <w:rFonts w:ascii="Times New Roman" w:hAnsi="Times New Roman" w:cs="Times New Roman"/>
          <w:color w:val="000000" w:themeColor="text1"/>
          <w:sz w:val="28"/>
          <w:szCs w:val="28"/>
          <w:lang w:val="kk-KZ"/>
        </w:rPr>
        <w:t>¹³C/¹H ЯМР: C</w:t>
      </w:r>
      <w:r w:rsidRPr="00A65158">
        <w:rPr>
          <w:rFonts w:ascii="Cambria Math" w:hAnsi="Cambria Math" w:cs="Cambria Math"/>
          <w:color w:val="000000" w:themeColor="text1"/>
          <w:sz w:val="28"/>
          <w:szCs w:val="28"/>
          <w:lang w:val="kk-KZ"/>
        </w:rPr>
        <w:t>₁₅</w:t>
      </w:r>
      <w:r w:rsidRPr="00A65158">
        <w:rPr>
          <w:rFonts w:ascii="Times New Roman" w:hAnsi="Times New Roman" w:cs="Times New Roman"/>
          <w:color w:val="000000" w:themeColor="text1"/>
          <w:sz w:val="28"/>
          <w:szCs w:val="28"/>
          <w:lang w:val="kk-KZ"/>
        </w:rPr>
        <w:t>H</w:t>
      </w:r>
      <w:r w:rsidRPr="00A65158">
        <w:rPr>
          <w:rFonts w:ascii="Cambria Math" w:hAnsi="Cambria Math" w:cs="Cambria Math"/>
          <w:color w:val="000000" w:themeColor="text1"/>
          <w:sz w:val="28"/>
          <w:szCs w:val="28"/>
          <w:lang w:val="kk-KZ"/>
        </w:rPr>
        <w:t>₂₆</w:t>
      </w:r>
      <w:r w:rsidRPr="00A65158">
        <w:rPr>
          <w:rFonts w:ascii="Times New Roman" w:hAnsi="Times New Roman" w:cs="Times New Roman"/>
          <w:color w:val="000000" w:themeColor="text1"/>
          <w:sz w:val="28"/>
          <w:szCs w:val="28"/>
          <w:lang w:val="kk-KZ"/>
        </w:rPr>
        <w:t>N</w:t>
      </w:r>
      <w:r w:rsidRPr="00A65158">
        <w:rPr>
          <w:rFonts w:ascii="Cambria Math" w:hAnsi="Cambria Math" w:cs="Cambria Math"/>
          <w:color w:val="000000" w:themeColor="text1"/>
          <w:sz w:val="28"/>
          <w:szCs w:val="28"/>
          <w:lang w:val="kk-KZ"/>
        </w:rPr>
        <w:t>₂</w:t>
      </w:r>
      <w:r w:rsidRPr="00A65158">
        <w:rPr>
          <w:rFonts w:ascii="Times New Roman" w:hAnsi="Times New Roman" w:cs="Times New Roman"/>
          <w:color w:val="000000" w:themeColor="text1"/>
          <w:sz w:val="28"/>
          <w:szCs w:val="28"/>
          <w:lang w:val="kk-KZ"/>
        </w:rPr>
        <w:t>O</w:t>
      </w:r>
      <w:r w:rsidRPr="00A65158">
        <w:rPr>
          <w:rFonts w:ascii="Cambria Math" w:hAnsi="Cambria Math" w:cs="Cambria Math"/>
          <w:color w:val="000000" w:themeColor="text1"/>
          <w:sz w:val="28"/>
          <w:szCs w:val="28"/>
          <w:lang w:val="kk-KZ"/>
        </w:rPr>
        <w:t>₃</w:t>
      </w:r>
      <w:r w:rsidRPr="00A65158">
        <w:rPr>
          <w:rFonts w:ascii="Times New Roman" w:hAnsi="Times New Roman" w:cs="Times New Roman"/>
          <w:color w:val="000000" w:themeColor="text1"/>
          <w:sz w:val="28"/>
          <w:szCs w:val="28"/>
          <w:lang w:val="kk-KZ"/>
        </w:rPr>
        <w:t xml:space="preserve"> (без указанных значений ¹³C)</w:t>
      </w:r>
      <w:r w:rsidR="009963FB" w:rsidRPr="00A65158">
        <w:rPr>
          <w:rFonts w:ascii="Times New Roman" w:hAnsi="Times New Roman" w:cs="Times New Roman"/>
          <w:color w:val="000000" w:themeColor="text1"/>
          <w:sz w:val="28"/>
          <w:szCs w:val="28"/>
          <w:lang w:val="kk-KZ"/>
        </w:rPr>
        <w:t>. М</w:t>
      </w:r>
      <w:r w:rsidRPr="00A65158">
        <w:rPr>
          <w:rFonts w:ascii="Times New Roman" w:hAnsi="Times New Roman" w:cs="Times New Roman"/>
          <w:color w:val="000000" w:themeColor="text1"/>
          <w:sz w:val="28"/>
          <w:szCs w:val="28"/>
        </w:rPr>
        <w:t>олекулярная формула: C</w:t>
      </w:r>
      <w:r w:rsidRPr="00A65158">
        <w:rPr>
          <w:rFonts w:ascii="Cambria Math" w:hAnsi="Cambria Math" w:cs="Cambria Math"/>
          <w:color w:val="000000" w:themeColor="text1"/>
          <w:sz w:val="28"/>
          <w:szCs w:val="28"/>
        </w:rPr>
        <w:t>₁₅</w:t>
      </w:r>
      <w:r w:rsidRPr="00A65158">
        <w:rPr>
          <w:rFonts w:ascii="Times New Roman" w:hAnsi="Times New Roman" w:cs="Times New Roman"/>
          <w:color w:val="000000" w:themeColor="text1"/>
          <w:sz w:val="28"/>
          <w:szCs w:val="28"/>
        </w:rPr>
        <w:t>H</w:t>
      </w:r>
      <w:r w:rsidRPr="00A65158">
        <w:rPr>
          <w:rFonts w:ascii="Cambria Math" w:hAnsi="Cambria Math" w:cs="Cambria Math"/>
          <w:color w:val="000000" w:themeColor="text1"/>
          <w:sz w:val="28"/>
          <w:szCs w:val="28"/>
        </w:rPr>
        <w:t>₂₆</w:t>
      </w:r>
      <w:r w:rsidRPr="00A65158">
        <w:rPr>
          <w:rFonts w:ascii="Times New Roman" w:hAnsi="Times New Roman" w:cs="Times New Roman"/>
          <w:color w:val="000000" w:themeColor="text1"/>
          <w:sz w:val="28"/>
          <w:szCs w:val="28"/>
        </w:rPr>
        <w:t>N</w:t>
      </w:r>
      <w:r w:rsidRPr="00A65158">
        <w:rPr>
          <w:rFonts w:ascii="Cambria Math" w:hAnsi="Cambria Math" w:cs="Cambria Math"/>
          <w:color w:val="000000" w:themeColor="text1"/>
          <w:sz w:val="28"/>
          <w:szCs w:val="28"/>
        </w:rPr>
        <w:t>₂</w:t>
      </w:r>
      <w:r w:rsidRPr="00A65158">
        <w:rPr>
          <w:rFonts w:ascii="Times New Roman" w:hAnsi="Times New Roman" w:cs="Times New Roman"/>
          <w:color w:val="000000" w:themeColor="text1"/>
          <w:sz w:val="28"/>
          <w:szCs w:val="28"/>
        </w:rPr>
        <w:t>O</w:t>
      </w:r>
      <w:r w:rsidRPr="00A65158">
        <w:rPr>
          <w:rFonts w:ascii="Cambria Math" w:hAnsi="Cambria Math" w:cs="Cambria Math"/>
          <w:color w:val="000000" w:themeColor="text1"/>
          <w:sz w:val="28"/>
          <w:szCs w:val="28"/>
        </w:rPr>
        <w:t>₃</w:t>
      </w:r>
      <w:r w:rsidR="00F7152E">
        <w:rPr>
          <w:rFonts w:ascii="Cambria Math" w:hAnsi="Cambria Math" w:cs="Cambria Math"/>
          <w:color w:val="000000" w:themeColor="text1"/>
          <w:sz w:val="28"/>
          <w:szCs w:val="28"/>
        </w:rPr>
        <w:t>.</w:t>
      </w:r>
    </w:p>
    <w:p w14:paraId="1C6FD594" w14:textId="77777777" w:rsidR="004A5878"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10b. N-(трет-бутил)-2-(N-(2-</w:t>
      </w:r>
      <w:r w:rsidR="009963FB" w:rsidRPr="00A65158">
        <w:rPr>
          <w:rFonts w:ascii="Times New Roman" w:hAnsi="Times New Roman" w:cs="Times New Roman"/>
          <w:color w:val="000000" w:themeColor="text1"/>
          <w:sz w:val="28"/>
          <w:szCs w:val="28"/>
        </w:rPr>
        <w:t>гидроксиэтил) пропиоламидо) бутанамид</w:t>
      </w:r>
      <w:r w:rsidR="009963FB" w:rsidRPr="00A65158">
        <w:rPr>
          <w:rFonts w:ascii="Times New Roman" w:hAnsi="Times New Roman" w:cs="Times New Roman"/>
          <w:color w:val="000000" w:themeColor="text1"/>
          <w:sz w:val="28"/>
          <w:szCs w:val="28"/>
          <w:lang w:val="kk-KZ"/>
        </w:rPr>
        <w:t xml:space="preserve">. </w:t>
      </w:r>
    </w:p>
    <w:p w14:paraId="1A38BD9A" w14:textId="3381FA65"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Белое твердое вещество, выход 32%. Смесь ротамеров 1:3.</w:t>
      </w:r>
    </w:p>
    <w:p w14:paraId="1BDB50CE" w14:textId="4F7CD84A" w:rsidR="00F77E9F"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6.46 (s, 0.25H), 6.31 (s, 0.75H), 4.97 (bs, 0.70H), 4.45 (t, 0.24H), 4.23 (t, J = 7.8 Hz, 0.76H), 3.90 (d, J = 15.4 Hz, 1H), 3.78–3.73 (m, 2H), 3.66 (dd, J = 16.0, 5.3 Hz, 1H), 3.53 (bs, 0.30H), 3.27 (s, 0.28H), 3.21 (s, 0.72H), 1.94 (dd, J = 14.1, 6.9 Hz, 1H), 1.82 (dd, J = 14.3, 6.8 Hz, 1H), 1.31 (s, 2.24H), 1.30 (s, 6</w:t>
      </w:r>
      <w:r w:rsidR="00DE71FC" w:rsidRPr="00A65158">
        <w:rPr>
          <w:rFonts w:ascii="Times New Roman" w:hAnsi="Times New Roman" w:cs="Times New Roman"/>
          <w:color w:val="000000" w:themeColor="text1"/>
          <w:sz w:val="28"/>
          <w:szCs w:val="28"/>
          <w:lang w:val="kk-KZ"/>
        </w:rPr>
        <w:t>.76H), 0.91 (t, J = 7.4 Hz, 3H)</w:t>
      </w:r>
      <w:r w:rsidR="00F7152E">
        <w:rPr>
          <w:rFonts w:ascii="Times New Roman" w:hAnsi="Times New Roman" w:cs="Times New Roman"/>
          <w:color w:val="000000" w:themeColor="text1"/>
          <w:sz w:val="28"/>
          <w:szCs w:val="28"/>
          <w:lang w:val="kk-KZ"/>
        </w:rPr>
        <w:t>.</w:t>
      </w:r>
      <w:r w:rsidR="00DE71FC" w:rsidRPr="00A65158">
        <w:rPr>
          <w:rFonts w:ascii="Times New Roman" w:hAnsi="Times New Roman" w:cs="Times New Roman"/>
          <w:color w:val="000000" w:themeColor="text1"/>
          <w:sz w:val="28"/>
          <w:szCs w:val="28"/>
          <w:lang w:val="kk-KZ"/>
        </w:rPr>
        <w:t xml:space="preserve"> </w:t>
      </w:r>
    </w:p>
    <w:p w14:paraId="536CA162" w14:textId="038267FA" w:rsidR="00227E43" w:rsidRPr="00A65158"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¹³C/¹H ЯМР: δ 171.02, 169.47, 155.40, 154.88, 81.01, 80.33, 75.80, 65.00, 62.12, 61.33, 60.76, 51.88, 50.20, 29.75, 28</w:t>
      </w:r>
      <w:r w:rsidR="009963FB" w:rsidRPr="00A65158">
        <w:rPr>
          <w:rFonts w:ascii="Times New Roman" w:hAnsi="Times New Roman" w:cs="Times New Roman"/>
          <w:color w:val="000000" w:themeColor="text1"/>
          <w:sz w:val="28"/>
          <w:szCs w:val="28"/>
        </w:rPr>
        <w:t>.55, 28.50, 22.85, 21.59, 10.86</w:t>
      </w:r>
      <w:r w:rsidR="009963FB" w:rsidRPr="00A65158">
        <w:rPr>
          <w:rFonts w:ascii="Times New Roman" w:hAnsi="Times New Roman" w:cs="Times New Roman"/>
          <w:color w:val="000000" w:themeColor="text1"/>
          <w:sz w:val="28"/>
          <w:szCs w:val="28"/>
          <w:lang w:val="kk-KZ"/>
        </w:rPr>
        <w:t>. М</w:t>
      </w:r>
      <w:r w:rsidR="009963FB" w:rsidRPr="00A65158">
        <w:rPr>
          <w:rFonts w:ascii="Times New Roman" w:hAnsi="Times New Roman" w:cs="Times New Roman"/>
          <w:color w:val="000000" w:themeColor="text1"/>
          <w:sz w:val="28"/>
          <w:szCs w:val="28"/>
        </w:rPr>
        <w:t xml:space="preserve">олекулярная формула: </w:t>
      </w:r>
      <w:r w:rsidRPr="00A65158">
        <w:rPr>
          <w:rFonts w:ascii="Times New Roman" w:hAnsi="Times New Roman" w:cs="Times New Roman"/>
          <w:color w:val="000000" w:themeColor="text1"/>
          <w:sz w:val="28"/>
          <w:szCs w:val="28"/>
        </w:rPr>
        <w:t>C</w:t>
      </w:r>
      <w:r w:rsidRPr="00A65158">
        <w:rPr>
          <w:rFonts w:ascii="Cambria Math" w:hAnsi="Cambria Math" w:cs="Cambria Math"/>
          <w:color w:val="000000" w:themeColor="text1"/>
          <w:sz w:val="28"/>
          <w:szCs w:val="28"/>
        </w:rPr>
        <w:t>₁₃</w:t>
      </w:r>
      <w:r w:rsidRPr="00A65158">
        <w:rPr>
          <w:rFonts w:ascii="Times New Roman" w:hAnsi="Times New Roman" w:cs="Times New Roman"/>
          <w:color w:val="000000" w:themeColor="text1"/>
          <w:sz w:val="28"/>
          <w:szCs w:val="28"/>
        </w:rPr>
        <w:t>H</w:t>
      </w:r>
      <w:r w:rsidRPr="00A65158">
        <w:rPr>
          <w:rFonts w:ascii="Cambria Math" w:hAnsi="Cambria Math" w:cs="Cambria Math"/>
          <w:color w:val="000000" w:themeColor="text1"/>
          <w:sz w:val="28"/>
          <w:szCs w:val="28"/>
        </w:rPr>
        <w:t>₂₂</w:t>
      </w:r>
      <w:r w:rsidRPr="00A65158">
        <w:rPr>
          <w:rFonts w:ascii="Times New Roman" w:hAnsi="Times New Roman" w:cs="Times New Roman"/>
          <w:color w:val="000000" w:themeColor="text1"/>
          <w:sz w:val="28"/>
          <w:szCs w:val="28"/>
        </w:rPr>
        <w:t>N</w:t>
      </w:r>
      <w:r w:rsidRPr="00A65158">
        <w:rPr>
          <w:rFonts w:ascii="Cambria Math" w:hAnsi="Cambria Math" w:cs="Cambria Math"/>
          <w:color w:val="000000" w:themeColor="text1"/>
          <w:sz w:val="28"/>
          <w:szCs w:val="28"/>
        </w:rPr>
        <w:t>₂</w:t>
      </w:r>
      <w:r w:rsidRPr="00A65158">
        <w:rPr>
          <w:rFonts w:ascii="Times New Roman" w:hAnsi="Times New Roman" w:cs="Times New Roman"/>
          <w:color w:val="000000" w:themeColor="text1"/>
          <w:sz w:val="28"/>
          <w:szCs w:val="28"/>
        </w:rPr>
        <w:t>O</w:t>
      </w:r>
      <w:r w:rsidR="00F7152E">
        <w:rPr>
          <w:rFonts w:ascii="Times New Roman" w:hAnsi="Times New Roman" w:cs="Times New Roman"/>
          <w:color w:val="000000" w:themeColor="text1"/>
          <w:sz w:val="28"/>
          <w:szCs w:val="28"/>
        </w:rPr>
        <w:t>.</w:t>
      </w:r>
      <w:r w:rsidRPr="00A65158">
        <w:rPr>
          <w:rFonts w:ascii="Times New Roman" w:hAnsi="Times New Roman" w:cs="Times New Roman"/>
          <w:color w:val="000000" w:themeColor="text1"/>
          <w:sz w:val="28"/>
          <w:szCs w:val="28"/>
        </w:rPr>
        <w:t xml:space="preserve"> </w:t>
      </w:r>
    </w:p>
    <w:p w14:paraId="0AE2637C" w14:textId="6E54DF43" w:rsidR="003B1D0E" w:rsidRPr="00A65158" w:rsidRDefault="00227E43"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10c.</w:t>
      </w:r>
      <w:r w:rsidR="005C0CC8" w:rsidRPr="00A65158">
        <w:rPr>
          <w:rFonts w:ascii="Times New Roman" w:hAnsi="Times New Roman" w:cs="Times New Roman"/>
          <w:color w:val="000000" w:themeColor="text1"/>
          <w:sz w:val="28"/>
          <w:szCs w:val="28"/>
          <w:lang w:val="kk-KZ"/>
        </w:rPr>
        <w:t xml:space="preserve"> </w:t>
      </w:r>
      <w:r w:rsidR="003B1D0E" w:rsidRPr="00A65158">
        <w:rPr>
          <w:rFonts w:ascii="Times New Roman" w:hAnsi="Times New Roman" w:cs="Times New Roman"/>
          <w:color w:val="000000" w:themeColor="text1"/>
          <w:sz w:val="28"/>
          <w:szCs w:val="28"/>
        </w:rPr>
        <w:t>N-(2-(трет-бутил-амино)-2-оксо-1-(п-толил)этил)-N-(2-гидроксиэтил)</w:t>
      </w:r>
      <w:r w:rsidR="00F77E9F" w:rsidRPr="00A65158">
        <w:rPr>
          <w:rFonts w:ascii="Times New Roman" w:hAnsi="Times New Roman" w:cs="Times New Roman"/>
          <w:color w:val="000000" w:themeColor="text1"/>
          <w:sz w:val="28"/>
          <w:szCs w:val="28"/>
          <w:lang w:val="kk-KZ"/>
        </w:rPr>
        <w:t xml:space="preserve"> </w:t>
      </w:r>
      <w:r w:rsidR="003B1D0E" w:rsidRPr="00A65158">
        <w:rPr>
          <w:rFonts w:ascii="Times New Roman" w:hAnsi="Times New Roman" w:cs="Times New Roman"/>
          <w:color w:val="000000" w:themeColor="text1"/>
          <w:sz w:val="28"/>
          <w:szCs w:val="28"/>
        </w:rPr>
        <w:t>про</w:t>
      </w:r>
      <w:r w:rsidR="004A5878" w:rsidRPr="00A65158">
        <w:rPr>
          <w:rFonts w:ascii="Times New Roman" w:hAnsi="Times New Roman" w:cs="Times New Roman"/>
          <w:color w:val="000000" w:themeColor="text1"/>
          <w:sz w:val="28"/>
          <w:szCs w:val="28"/>
          <w:lang w:val="kk-KZ"/>
        </w:rPr>
        <w:t>-</w:t>
      </w:r>
      <w:r w:rsidR="003B1D0E" w:rsidRPr="00A65158">
        <w:rPr>
          <w:rFonts w:ascii="Times New Roman" w:hAnsi="Times New Roman" w:cs="Times New Roman"/>
          <w:color w:val="000000" w:themeColor="text1"/>
          <w:sz w:val="28"/>
          <w:szCs w:val="28"/>
        </w:rPr>
        <w:t>пиола</w:t>
      </w:r>
      <w:r w:rsidR="00F77E9F" w:rsidRPr="00A65158">
        <w:rPr>
          <w:rFonts w:ascii="Times New Roman" w:hAnsi="Times New Roman" w:cs="Times New Roman"/>
          <w:color w:val="000000" w:themeColor="text1"/>
          <w:sz w:val="28"/>
          <w:szCs w:val="28"/>
        </w:rPr>
        <w:t>мид</w:t>
      </w:r>
      <w:r w:rsidR="00F77E9F" w:rsidRPr="00A65158">
        <w:rPr>
          <w:rFonts w:ascii="Times New Roman" w:hAnsi="Times New Roman" w:cs="Times New Roman"/>
          <w:color w:val="000000" w:themeColor="text1"/>
          <w:sz w:val="28"/>
          <w:szCs w:val="28"/>
          <w:lang w:val="kk-KZ"/>
        </w:rPr>
        <w:t xml:space="preserve">. </w:t>
      </w:r>
      <w:r w:rsidR="003B1D0E" w:rsidRPr="00A65158">
        <w:rPr>
          <w:rFonts w:ascii="Times New Roman" w:hAnsi="Times New Roman" w:cs="Times New Roman"/>
          <w:color w:val="000000" w:themeColor="text1"/>
          <w:sz w:val="28"/>
          <w:szCs w:val="28"/>
          <w:lang w:val="kk-KZ"/>
        </w:rPr>
        <w:t>Белое твердое вещество, выход 84%. Смесь ротамеров 3:1.</w:t>
      </w:r>
    </w:p>
    <w:p w14:paraId="101BA9FB" w14:textId="77777777" w:rsidR="00F77E9F"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7.21 (s, 4H), 6.06 (bs, 0.15H), 5.95 (s, 0.15H), 5.61 (bs, 0.85H), 5.58 (s, 0.85H), 4.30–4.10 (m, 0.85H), 3.81 (ddd, J = 15.0, 7.5, 3.3 Hz, 0.85H), 3.78–3.74 (m, 0.15H), 3.74–3.67 (m, 0.85H), 3.65 (dd, J = 5.5, 2.9 Hz, 0.15H), 3.63–3.56 (m, 0.85H), 3.48–3.40 (m, 0.15H), 3.27 (s, 0.15H), 3.16 (s, 0.85H), 3.12 (bs, 1H), 2.93 (ddd, J = 14.7, 7.7, 3.0 Hz, 0.15H), 2.37 (s, 3H), 1</w:t>
      </w:r>
      <w:r w:rsidR="00F77E9F" w:rsidRPr="00A65158">
        <w:rPr>
          <w:rFonts w:ascii="Times New Roman" w:hAnsi="Times New Roman" w:cs="Times New Roman"/>
          <w:color w:val="000000" w:themeColor="text1"/>
          <w:sz w:val="28"/>
          <w:szCs w:val="28"/>
          <w:lang w:val="kk-KZ"/>
        </w:rPr>
        <w:t xml:space="preserve">.37 (s, 1.35H), 1.33 (s, 7.65H) </w:t>
      </w:r>
    </w:p>
    <w:p w14:paraId="203A2048" w14:textId="460978A8" w:rsidR="00227E43" w:rsidRPr="001448A1"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¹³</w:t>
      </w:r>
      <w:r w:rsidRPr="00A65158">
        <w:rPr>
          <w:rFonts w:ascii="Times New Roman" w:hAnsi="Times New Roman" w:cs="Times New Roman"/>
          <w:color w:val="000000" w:themeColor="text1"/>
          <w:sz w:val="28"/>
          <w:szCs w:val="28"/>
          <w:lang w:val="en-US"/>
        </w:rPr>
        <w:t>C</w:t>
      </w:r>
      <w:r w:rsidRPr="00A65158">
        <w:rPr>
          <w:rFonts w:ascii="Times New Roman" w:hAnsi="Times New Roman" w:cs="Times New Roman"/>
          <w:color w:val="000000" w:themeColor="text1"/>
          <w:sz w:val="28"/>
          <w:szCs w:val="28"/>
        </w:rPr>
        <w:t>/¹</w:t>
      </w:r>
      <w:r w:rsidRPr="00A65158">
        <w:rPr>
          <w:rFonts w:ascii="Times New Roman" w:hAnsi="Times New Roman" w:cs="Times New Roman"/>
          <w:color w:val="000000" w:themeColor="text1"/>
          <w:sz w:val="28"/>
          <w:szCs w:val="28"/>
          <w:lang w:val="en-US"/>
        </w:rPr>
        <w:t>H</w:t>
      </w:r>
      <w:r w:rsidRPr="00A65158">
        <w:rPr>
          <w:rFonts w:ascii="Times New Roman" w:hAnsi="Times New Roman" w:cs="Times New Roman"/>
          <w:color w:val="000000" w:themeColor="text1"/>
          <w:sz w:val="28"/>
          <w:szCs w:val="28"/>
        </w:rPr>
        <w:t xml:space="preserve"> ЯМР: δ 170.00, 169.43, 155.19, 154.90, 139.40, 139.32, 130.31, 130.09, 130.04, 129.89, 129.68, 80.66, 79.87, 75.98, 75.84, 66.56, 63.86, 61.12, 60.81, 52.45, 52.36, 49</w:t>
      </w:r>
      <w:r w:rsidR="00F77E9F" w:rsidRPr="00A65158">
        <w:rPr>
          <w:rFonts w:ascii="Times New Roman" w:hAnsi="Times New Roman" w:cs="Times New Roman"/>
          <w:color w:val="000000" w:themeColor="text1"/>
          <w:sz w:val="28"/>
          <w:szCs w:val="28"/>
        </w:rPr>
        <w:t>.86, 46.71, 28.66, 28.54, 21.28</w:t>
      </w:r>
      <w:r w:rsidRPr="00A65158">
        <w:rPr>
          <w:rFonts w:ascii="Times New Roman" w:hAnsi="Times New Roman" w:cs="Times New Roman"/>
          <w:color w:val="000000" w:themeColor="text1"/>
          <w:sz w:val="28"/>
          <w:szCs w:val="28"/>
        </w:rPr>
        <w:t xml:space="preserve"> </w:t>
      </w:r>
      <w:r w:rsidR="009963FB" w:rsidRPr="00A65158">
        <w:rPr>
          <w:rFonts w:ascii="Times New Roman" w:hAnsi="Times New Roman" w:cs="Times New Roman"/>
          <w:color w:val="000000" w:themeColor="text1"/>
          <w:sz w:val="28"/>
          <w:szCs w:val="28"/>
          <w:lang w:val="kk-KZ"/>
        </w:rPr>
        <w:t>М</w:t>
      </w:r>
      <w:r w:rsidRPr="00A65158">
        <w:rPr>
          <w:rFonts w:ascii="Times New Roman" w:hAnsi="Times New Roman" w:cs="Times New Roman"/>
          <w:color w:val="000000" w:themeColor="text1"/>
          <w:sz w:val="28"/>
          <w:szCs w:val="28"/>
        </w:rPr>
        <w:t xml:space="preserve">олекулярная формула: </w:t>
      </w:r>
      <w:r w:rsidRPr="00A65158">
        <w:rPr>
          <w:rFonts w:ascii="Times New Roman" w:hAnsi="Times New Roman" w:cs="Times New Roman"/>
          <w:color w:val="000000" w:themeColor="text1"/>
          <w:sz w:val="28"/>
          <w:szCs w:val="28"/>
          <w:lang w:val="en-US"/>
        </w:rPr>
        <w:t>C</w:t>
      </w:r>
      <w:r w:rsidRPr="00A65158">
        <w:rPr>
          <w:rFonts w:ascii="Cambria Math" w:hAnsi="Cambria Math" w:cs="Cambria Math"/>
          <w:color w:val="000000" w:themeColor="text1"/>
          <w:sz w:val="28"/>
          <w:szCs w:val="28"/>
        </w:rPr>
        <w:t>₁₈</w:t>
      </w:r>
      <w:r w:rsidRPr="00A65158">
        <w:rPr>
          <w:rFonts w:ascii="Times New Roman" w:hAnsi="Times New Roman" w:cs="Times New Roman"/>
          <w:color w:val="000000" w:themeColor="text1"/>
          <w:sz w:val="28"/>
          <w:szCs w:val="28"/>
          <w:lang w:val="en-US"/>
        </w:rPr>
        <w:t>H</w:t>
      </w:r>
      <w:r w:rsidRPr="00A65158">
        <w:rPr>
          <w:rFonts w:ascii="Cambria Math" w:hAnsi="Cambria Math" w:cs="Cambria Math"/>
          <w:color w:val="000000" w:themeColor="text1"/>
          <w:sz w:val="28"/>
          <w:szCs w:val="28"/>
        </w:rPr>
        <w:t>₂₄</w:t>
      </w:r>
      <w:r w:rsidRPr="00A65158">
        <w:rPr>
          <w:rFonts w:ascii="Times New Roman" w:hAnsi="Times New Roman" w:cs="Times New Roman"/>
          <w:color w:val="000000" w:themeColor="text1"/>
          <w:sz w:val="28"/>
          <w:szCs w:val="28"/>
          <w:lang w:val="en-US"/>
        </w:rPr>
        <w:t>N</w:t>
      </w:r>
      <w:r w:rsidRPr="00A65158">
        <w:rPr>
          <w:rFonts w:ascii="Cambria Math" w:hAnsi="Cambria Math" w:cs="Cambria Math"/>
          <w:color w:val="000000" w:themeColor="text1"/>
          <w:sz w:val="28"/>
          <w:szCs w:val="28"/>
        </w:rPr>
        <w:t>₂</w:t>
      </w:r>
      <w:r w:rsidRPr="00A65158">
        <w:rPr>
          <w:rFonts w:ascii="Times New Roman" w:hAnsi="Times New Roman" w:cs="Times New Roman"/>
          <w:color w:val="000000" w:themeColor="text1"/>
          <w:sz w:val="28"/>
          <w:szCs w:val="28"/>
          <w:lang w:val="en-US"/>
        </w:rPr>
        <w:t>O</w:t>
      </w:r>
      <w:r w:rsidRPr="00A65158">
        <w:rPr>
          <w:rFonts w:ascii="Cambria Math" w:hAnsi="Cambria Math" w:cs="Cambria Math"/>
          <w:color w:val="000000" w:themeColor="text1"/>
          <w:sz w:val="28"/>
          <w:szCs w:val="28"/>
        </w:rPr>
        <w:t>₃</w:t>
      </w:r>
    </w:p>
    <w:p w14:paraId="230F9928" w14:textId="77777777" w:rsidR="004A5878" w:rsidRPr="00A65158" w:rsidRDefault="00F77E9F"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10d.</w:t>
      </w:r>
      <w:r w:rsidR="003B1D0E" w:rsidRPr="00A65158">
        <w:rPr>
          <w:rFonts w:ascii="Times New Roman" w:hAnsi="Times New Roman" w:cs="Times New Roman"/>
          <w:color w:val="000000" w:themeColor="text1"/>
          <w:sz w:val="28"/>
          <w:szCs w:val="28"/>
        </w:rPr>
        <w:t>N-(1-(4-бромфенил)-2-(трет-бутил-амино)-2-оксоэтил)-N-(2-гидроксиэтил)</w:t>
      </w:r>
      <w:r w:rsidRPr="00A65158">
        <w:rPr>
          <w:rFonts w:ascii="Times New Roman" w:hAnsi="Times New Roman" w:cs="Times New Roman"/>
          <w:color w:val="000000" w:themeColor="text1"/>
          <w:sz w:val="28"/>
          <w:szCs w:val="28"/>
          <w:lang w:val="kk-KZ"/>
        </w:rPr>
        <w:t xml:space="preserve"> </w:t>
      </w:r>
      <w:r w:rsidR="003B1D0E" w:rsidRPr="00A65158">
        <w:rPr>
          <w:rFonts w:ascii="Times New Roman" w:hAnsi="Times New Roman" w:cs="Times New Roman"/>
          <w:color w:val="000000" w:themeColor="text1"/>
          <w:sz w:val="28"/>
          <w:szCs w:val="28"/>
        </w:rPr>
        <w:t>пропиоламид</w:t>
      </w:r>
      <w:r w:rsidR="009963FB" w:rsidRPr="00A65158">
        <w:rPr>
          <w:rFonts w:ascii="Times New Roman" w:hAnsi="Times New Roman" w:cs="Times New Roman"/>
          <w:color w:val="000000" w:themeColor="text1"/>
          <w:sz w:val="28"/>
          <w:szCs w:val="28"/>
          <w:lang w:val="kk-KZ"/>
        </w:rPr>
        <w:t xml:space="preserve">. </w:t>
      </w:r>
    </w:p>
    <w:p w14:paraId="6CB9CE96" w14:textId="746D602D"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Белое твердое вещество, выход 68%. Смесь ротамеров 1:3.</w:t>
      </w:r>
    </w:p>
    <w:p w14:paraId="2F373293" w14:textId="3CDB942C" w:rsidR="003B1D0E" w:rsidRPr="001448A1" w:rsidRDefault="003B1D0E" w:rsidP="009B1A83">
      <w:pPr>
        <w:spacing w:after="0" w:line="240" w:lineRule="auto"/>
        <w:ind w:firstLine="709"/>
        <w:jc w:val="both"/>
        <w:rPr>
          <w:rFonts w:ascii="Times New Roman" w:hAnsi="Times New Roman" w:cs="Times New Roman"/>
          <w:color w:val="000000" w:themeColor="text1"/>
          <w:sz w:val="28"/>
          <w:szCs w:val="28"/>
          <w:lang w:val="en-US"/>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7.54 (d, J = 8.3 Hz, 2H), 7.22 (d, J = 8.4 Hz, 2H), 6.37 (s, 0.12H), 5.93 (s, 0.15H), 5.73 (s, 0.78H), 5.53 (s, 0.82H), 4.10 (q, J = 7.1 Hz, 1H), 3.82–3.70 (m, 2H), 3.63–3.57 (m, 1H), 3.46 (bs, 0.2H), 3.30 (s, 0.16H), 3.19 (s, 2H), 2.91 (dd, J = 14.6, 7.6 Hz, 0.16H), 1.38 (s, 1.34H), 1.32 (s, 7.8H)</w:t>
      </w:r>
      <w:r w:rsidR="00F7152E">
        <w:rPr>
          <w:rFonts w:ascii="Times New Roman" w:hAnsi="Times New Roman" w:cs="Times New Roman"/>
          <w:color w:val="000000" w:themeColor="text1"/>
          <w:sz w:val="28"/>
          <w:szCs w:val="28"/>
          <w:lang w:val="kk-KZ"/>
        </w:rPr>
        <w:t>.</w:t>
      </w:r>
    </w:p>
    <w:p w14:paraId="04F71242" w14:textId="4ED03838" w:rsidR="00227E43" w:rsidRPr="001448A1" w:rsidRDefault="003B1D0E" w:rsidP="009B1A83">
      <w:pPr>
        <w:spacing w:after="0" w:line="240" w:lineRule="auto"/>
        <w:ind w:firstLine="709"/>
        <w:jc w:val="both"/>
        <w:rPr>
          <w:rFonts w:ascii="Times New Roman" w:hAnsi="Times New Roman" w:cs="Times New Roman"/>
          <w:color w:val="000000" w:themeColor="text1"/>
          <w:sz w:val="28"/>
          <w:szCs w:val="28"/>
          <w:lang w:val="en-US"/>
        </w:rPr>
      </w:pPr>
      <w:r w:rsidRPr="00A65158">
        <w:rPr>
          <w:rFonts w:ascii="Times New Roman" w:hAnsi="Times New Roman" w:cs="Times New Roman"/>
          <w:color w:val="000000" w:themeColor="text1"/>
          <w:sz w:val="28"/>
          <w:szCs w:val="28"/>
          <w:lang w:val="kk-KZ"/>
        </w:rPr>
        <w:t xml:space="preserve">¹³C/¹H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169.36, 168.65, 155.22, 154.92, 132.99, 132.98, 132.58, 132.53, 131.60, 131.38, 123.61, 123.56, 81.14, 80.30, 75.75, 66.18, 63.67, 61.20, 60.58, 60.54, 52.56, 52.50, 50.11, 46</w:t>
      </w:r>
      <w:r w:rsidR="009963FB" w:rsidRPr="00A65158">
        <w:rPr>
          <w:rFonts w:ascii="Times New Roman" w:hAnsi="Times New Roman" w:cs="Times New Roman"/>
          <w:color w:val="000000" w:themeColor="text1"/>
          <w:sz w:val="28"/>
          <w:szCs w:val="28"/>
          <w:lang w:val="kk-KZ"/>
        </w:rPr>
        <w:t>.73, 28.64, 28.52, 21.19, 14.31 М</w:t>
      </w:r>
      <w:r w:rsidRPr="00A65158">
        <w:rPr>
          <w:rFonts w:ascii="Times New Roman" w:hAnsi="Times New Roman" w:cs="Times New Roman"/>
          <w:color w:val="000000" w:themeColor="text1"/>
          <w:sz w:val="28"/>
          <w:szCs w:val="28"/>
          <w:lang w:val="kk-KZ"/>
        </w:rPr>
        <w:t>олекулярная формула: C</w:t>
      </w:r>
      <w:r w:rsidRPr="00A65158">
        <w:rPr>
          <w:rFonts w:ascii="Cambria Math" w:hAnsi="Cambria Math" w:cs="Cambria Math"/>
          <w:color w:val="000000" w:themeColor="text1"/>
          <w:sz w:val="28"/>
          <w:szCs w:val="28"/>
          <w:lang w:val="kk-KZ"/>
        </w:rPr>
        <w:t>₁₇</w:t>
      </w:r>
      <w:r w:rsidRPr="00A65158">
        <w:rPr>
          <w:rFonts w:ascii="Times New Roman" w:hAnsi="Times New Roman" w:cs="Times New Roman"/>
          <w:color w:val="000000" w:themeColor="text1"/>
          <w:sz w:val="28"/>
          <w:szCs w:val="28"/>
          <w:lang w:val="kk-KZ"/>
        </w:rPr>
        <w:t>H</w:t>
      </w:r>
      <w:r w:rsidRPr="00A65158">
        <w:rPr>
          <w:rFonts w:ascii="Cambria Math" w:hAnsi="Cambria Math" w:cs="Cambria Math"/>
          <w:color w:val="000000" w:themeColor="text1"/>
          <w:sz w:val="28"/>
          <w:szCs w:val="28"/>
          <w:lang w:val="kk-KZ"/>
        </w:rPr>
        <w:t>₂₁</w:t>
      </w:r>
      <w:r w:rsidRPr="00A65158">
        <w:rPr>
          <w:rFonts w:ascii="Times New Roman" w:hAnsi="Times New Roman" w:cs="Times New Roman"/>
          <w:color w:val="000000" w:themeColor="text1"/>
          <w:sz w:val="28"/>
          <w:szCs w:val="28"/>
          <w:lang w:val="kk-KZ"/>
        </w:rPr>
        <w:t>BrN</w:t>
      </w:r>
      <w:r w:rsidRPr="00A65158">
        <w:rPr>
          <w:rFonts w:ascii="Cambria Math" w:hAnsi="Cambria Math" w:cs="Cambria Math"/>
          <w:color w:val="000000" w:themeColor="text1"/>
          <w:sz w:val="28"/>
          <w:szCs w:val="28"/>
          <w:lang w:val="kk-KZ"/>
        </w:rPr>
        <w:t>₂</w:t>
      </w:r>
      <w:r w:rsidRPr="00A65158">
        <w:rPr>
          <w:rFonts w:ascii="Times New Roman" w:hAnsi="Times New Roman" w:cs="Times New Roman"/>
          <w:color w:val="000000" w:themeColor="text1"/>
          <w:sz w:val="28"/>
          <w:szCs w:val="28"/>
          <w:lang w:val="kk-KZ"/>
        </w:rPr>
        <w:t>O</w:t>
      </w:r>
      <w:r w:rsidRPr="00A65158">
        <w:rPr>
          <w:rFonts w:ascii="Cambria Math" w:hAnsi="Cambria Math" w:cs="Cambria Math"/>
          <w:color w:val="000000" w:themeColor="text1"/>
          <w:sz w:val="28"/>
          <w:szCs w:val="28"/>
          <w:lang w:val="kk-KZ"/>
        </w:rPr>
        <w:t>₃</w:t>
      </w:r>
      <w:r w:rsidR="00F7152E">
        <w:rPr>
          <w:rFonts w:ascii="Cambria Math" w:hAnsi="Cambria Math" w:cs="Cambria Math"/>
          <w:color w:val="000000" w:themeColor="text1"/>
          <w:sz w:val="28"/>
          <w:szCs w:val="28"/>
          <w:lang w:val="kk-KZ"/>
        </w:rPr>
        <w:t>.</w:t>
      </w:r>
    </w:p>
    <w:p w14:paraId="1724C93A" w14:textId="77777777" w:rsidR="004A5878"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10e. N-(2-(трет-бутил-амино)-2-оксо-1-(3,4,5-</w:t>
      </w:r>
      <w:r w:rsidR="009963FB" w:rsidRPr="00A65158">
        <w:rPr>
          <w:rFonts w:ascii="Times New Roman" w:hAnsi="Times New Roman" w:cs="Times New Roman"/>
          <w:color w:val="000000" w:themeColor="text1"/>
          <w:sz w:val="28"/>
          <w:szCs w:val="28"/>
        </w:rPr>
        <w:t>триметоксифенил) этил</w:t>
      </w:r>
      <w:r w:rsidRPr="00A65158">
        <w:rPr>
          <w:rFonts w:ascii="Times New Roman" w:hAnsi="Times New Roman" w:cs="Times New Roman"/>
          <w:color w:val="000000" w:themeColor="text1"/>
          <w:sz w:val="28"/>
          <w:szCs w:val="28"/>
        </w:rPr>
        <w:t>)-N-(2-</w:t>
      </w:r>
      <w:r w:rsidR="009963FB" w:rsidRPr="00A65158">
        <w:rPr>
          <w:rFonts w:ascii="Times New Roman" w:hAnsi="Times New Roman" w:cs="Times New Roman"/>
          <w:color w:val="000000" w:themeColor="text1"/>
          <w:sz w:val="28"/>
          <w:szCs w:val="28"/>
        </w:rPr>
        <w:t>гидроксиэтил) пропиоламид</w:t>
      </w:r>
      <w:r w:rsidR="009963FB" w:rsidRPr="00A65158">
        <w:rPr>
          <w:rFonts w:ascii="Times New Roman" w:hAnsi="Times New Roman" w:cs="Times New Roman"/>
          <w:color w:val="000000" w:themeColor="text1"/>
          <w:sz w:val="28"/>
          <w:szCs w:val="28"/>
          <w:lang w:val="kk-KZ"/>
        </w:rPr>
        <w:t xml:space="preserve">. </w:t>
      </w:r>
    </w:p>
    <w:p w14:paraId="13DC28C7" w14:textId="7A227664"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Белое твердое вещество, выход 53%. Смесь ротамеров 6:1.</w:t>
      </w:r>
    </w:p>
    <w:p w14:paraId="00150E73" w14:textId="2509AD30" w:rsidR="003B1D0E" w:rsidRPr="00F7152E" w:rsidRDefault="003B1D0E" w:rsidP="009B1A83">
      <w:pPr>
        <w:spacing w:after="0" w:line="240" w:lineRule="auto"/>
        <w:ind w:firstLine="709"/>
        <w:jc w:val="both"/>
        <w:rPr>
          <w:rFonts w:ascii="Times New Roman" w:hAnsi="Times New Roman" w:cs="Times New Roman"/>
          <w:color w:val="000000" w:themeColor="text1"/>
          <w:sz w:val="28"/>
          <w:szCs w:val="28"/>
          <w:lang w:val="en-US"/>
        </w:rPr>
      </w:pPr>
      <w:r w:rsidRPr="00A65158">
        <w:rPr>
          <w:rFonts w:ascii="Times New Roman" w:hAnsi="Times New Roman" w:cs="Times New Roman"/>
          <w:color w:val="000000" w:themeColor="text1"/>
          <w:sz w:val="28"/>
          <w:szCs w:val="28"/>
          <w:lang w:val="en-US"/>
        </w:rPr>
        <w:t xml:space="preserve">¹H </w:t>
      </w:r>
      <w:r w:rsidRPr="00A65158">
        <w:rPr>
          <w:rFonts w:ascii="Times New Roman" w:hAnsi="Times New Roman" w:cs="Times New Roman"/>
          <w:color w:val="000000" w:themeColor="text1"/>
          <w:sz w:val="28"/>
          <w:szCs w:val="28"/>
        </w:rPr>
        <w:t>ЯМР</w:t>
      </w:r>
      <w:r w:rsidRPr="00A65158">
        <w:rPr>
          <w:rFonts w:ascii="Times New Roman" w:hAnsi="Times New Roman" w:cs="Times New Roman"/>
          <w:color w:val="000000" w:themeColor="text1"/>
          <w:sz w:val="28"/>
          <w:szCs w:val="28"/>
          <w:lang w:val="en-US"/>
        </w:rPr>
        <w:t xml:space="preserve">: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en-US"/>
        </w:rPr>
        <w:t xml:space="preserve"> 6.56 (s, 1.8H), 6.52 (s, 0.2H), 6.13 (s, 0.13H), 5.85 (s, 0.16H), 5.68 (s, 0.86H), 5.52 (s, 0.85H), 3.91 (d, J = 5.4 Hz, 1H), 3.86 (s, 3.2H), 3.83 (s, 5.9H), 3.77–3.66 (t, 2H), 3.47 (s, 0.19H), 3.29 (s, 0.14H), 3.18 (s, 2H), 2.93 (s, 0.15H), 1.39 (s, 1.35H), 1.35 (s, 8H)</w:t>
      </w:r>
      <w:r w:rsidR="00F7152E" w:rsidRPr="00F7152E">
        <w:rPr>
          <w:rFonts w:ascii="Times New Roman" w:hAnsi="Times New Roman" w:cs="Times New Roman"/>
          <w:color w:val="000000" w:themeColor="text1"/>
          <w:sz w:val="28"/>
          <w:szCs w:val="28"/>
          <w:lang w:val="en-US"/>
        </w:rPr>
        <w:t>.</w:t>
      </w:r>
    </w:p>
    <w:p w14:paraId="70FB8690" w14:textId="7F45D30A" w:rsidR="003B1D0E" w:rsidRPr="00460FD5"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¹³</w:t>
      </w:r>
      <w:r w:rsidRPr="00A65158">
        <w:rPr>
          <w:rFonts w:ascii="Times New Roman" w:hAnsi="Times New Roman" w:cs="Times New Roman"/>
          <w:color w:val="000000" w:themeColor="text1"/>
          <w:sz w:val="28"/>
          <w:szCs w:val="28"/>
          <w:lang w:val="en-US"/>
        </w:rPr>
        <w:t>C</w:t>
      </w:r>
      <w:r w:rsidRPr="00A65158">
        <w:rPr>
          <w:rFonts w:ascii="Times New Roman" w:hAnsi="Times New Roman" w:cs="Times New Roman"/>
          <w:color w:val="000000" w:themeColor="text1"/>
          <w:sz w:val="28"/>
          <w:szCs w:val="28"/>
        </w:rPr>
        <w:t>/¹</w:t>
      </w:r>
      <w:r w:rsidRPr="00A65158">
        <w:rPr>
          <w:rFonts w:ascii="Times New Roman" w:hAnsi="Times New Roman" w:cs="Times New Roman"/>
          <w:color w:val="000000" w:themeColor="text1"/>
          <w:sz w:val="28"/>
          <w:szCs w:val="28"/>
          <w:lang w:val="en-US"/>
        </w:rPr>
        <w:t>H</w:t>
      </w:r>
      <w:r w:rsidRPr="00A65158">
        <w:rPr>
          <w:rFonts w:ascii="Times New Roman" w:hAnsi="Times New Roman" w:cs="Times New Roman"/>
          <w:color w:val="000000" w:themeColor="text1"/>
          <w:sz w:val="28"/>
          <w:szCs w:val="28"/>
        </w:rPr>
        <w:t xml:space="preserve"> ЯМР: δ 169.87, 169.38, 155.14, 154.93, 154.18, 153.74, 138.48, 128.90, 128.68, 107.01, 106.79, 80.83, 80.06, 75.95, 64.31, 61.42, 61.03, 60.84, 56</w:t>
      </w:r>
      <w:r w:rsidR="009963FB" w:rsidRPr="00A65158">
        <w:rPr>
          <w:rFonts w:ascii="Times New Roman" w:hAnsi="Times New Roman" w:cs="Times New Roman"/>
          <w:color w:val="000000" w:themeColor="text1"/>
          <w:sz w:val="28"/>
          <w:szCs w:val="28"/>
        </w:rPr>
        <w:t>.31, 52.43, 49.86, 28.66, 28.55</w:t>
      </w:r>
      <w:r w:rsidR="009963FB" w:rsidRPr="00A65158">
        <w:rPr>
          <w:rFonts w:ascii="Times New Roman" w:hAnsi="Times New Roman" w:cs="Times New Roman"/>
          <w:color w:val="000000" w:themeColor="text1"/>
          <w:sz w:val="28"/>
          <w:szCs w:val="28"/>
          <w:lang w:val="kk-KZ"/>
        </w:rPr>
        <w:t>. М</w:t>
      </w:r>
      <w:r w:rsidRPr="00A65158">
        <w:rPr>
          <w:rFonts w:ascii="Times New Roman" w:hAnsi="Times New Roman" w:cs="Times New Roman"/>
          <w:color w:val="000000" w:themeColor="text1"/>
          <w:sz w:val="28"/>
          <w:szCs w:val="28"/>
        </w:rPr>
        <w:t xml:space="preserve">олекулярная формула: </w:t>
      </w:r>
      <w:r w:rsidRPr="00A65158">
        <w:rPr>
          <w:rFonts w:ascii="Times New Roman" w:hAnsi="Times New Roman" w:cs="Times New Roman"/>
          <w:color w:val="000000" w:themeColor="text1"/>
          <w:sz w:val="28"/>
          <w:szCs w:val="28"/>
          <w:lang w:val="en-US"/>
        </w:rPr>
        <w:t>C</w:t>
      </w:r>
      <w:r w:rsidRPr="00A65158">
        <w:rPr>
          <w:rFonts w:ascii="Cambria Math" w:hAnsi="Cambria Math" w:cs="Cambria Math"/>
          <w:color w:val="000000" w:themeColor="text1"/>
          <w:sz w:val="28"/>
          <w:szCs w:val="28"/>
        </w:rPr>
        <w:t>₂₀</w:t>
      </w:r>
      <w:r w:rsidRPr="00A65158">
        <w:rPr>
          <w:rFonts w:ascii="Times New Roman" w:hAnsi="Times New Roman" w:cs="Times New Roman"/>
          <w:color w:val="000000" w:themeColor="text1"/>
          <w:sz w:val="28"/>
          <w:szCs w:val="28"/>
          <w:lang w:val="en-US"/>
        </w:rPr>
        <w:t>H</w:t>
      </w:r>
      <w:r w:rsidRPr="00A65158">
        <w:rPr>
          <w:rFonts w:ascii="Cambria Math" w:hAnsi="Cambria Math" w:cs="Cambria Math"/>
          <w:color w:val="000000" w:themeColor="text1"/>
          <w:sz w:val="28"/>
          <w:szCs w:val="28"/>
        </w:rPr>
        <w:t>₂₈</w:t>
      </w:r>
      <w:r w:rsidRPr="00A65158">
        <w:rPr>
          <w:rFonts w:ascii="Times New Roman" w:hAnsi="Times New Roman" w:cs="Times New Roman"/>
          <w:color w:val="000000" w:themeColor="text1"/>
          <w:sz w:val="28"/>
          <w:szCs w:val="28"/>
          <w:lang w:val="en-US"/>
        </w:rPr>
        <w:t>N</w:t>
      </w:r>
      <w:r w:rsidRPr="00A65158">
        <w:rPr>
          <w:rFonts w:ascii="Cambria Math" w:hAnsi="Cambria Math" w:cs="Cambria Math"/>
          <w:color w:val="000000" w:themeColor="text1"/>
          <w:sz w:val="28"/>
          <w:szCs w:val="28"/>
        </w:rPr>
        <w:t>₂</w:t>
      </w:r>
      <w:r w:rsidRPr="00A65158">
        <w:rPr>
          <w:rFonts w:ascii="Times New Roman" w:hAnsi="Times New Roman" w:cs="Times New Roman"/>
          <w:color w:val="000000" w:themeColor="text1"/>
          <w:sz w:val="28"/>
          <w:szCs w:val="28"/>
          <w:lang w:val="en-US"/>
        </w:rPr>
        <w:t>O</w:t>
      </w:r>
      <w:r w:rsidRPr="00A65158">
        <w:rPr>
          <w:rFonts w:ascii="Cambria Math" w:hAnsi="Cambria Math" w:cs="Cambria Math"/>
          <w:color w:val="000000" w:themeColor="text1"/>
          <w:sz w:val="28"/>
          <w:szCs w:val="28"/>
        </w:rPr>
        <w:t>₆</w:t>
      </w:r>
      <w:r w:rsidR="00F7152E">
        <w:rPr>
          <w:rFonts w:ascii="Cambria Math" w:hAnsi="Cambria Math" w:cs="Cambria Math"/>
          <w:color w:val="000000" w:themeColor="text1"/>
          <w:sz w:val="28"/>
          <w:szCs w:val="28"/>
        </w:rPr>
        <w:t>.</w:t>
      </w:r>
    </w:p>
    <w:p w14:paraId="3B456250" w14:textId="54CCB9DF" w:rsidR="00227E43" w:rsidRPr="00A65158" w:rsidRDefault="00227E43"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 xml:space="preserve">К аддуктам Уги </w:t>
      </w:r>
      <w:r w:rsidRPr="00A65158">
        <w:rPr>
          <w:rStyle w:val="a9"/>
          <w:rFonts w:ascii="Times New Roman" w:hAnsi="Times New Roman" w:cs="Times New Roman"/>
          <w:b w:val="0"/>
          <w:i/>
          <w:sz w:val="28"/>
          <w:szCs w:val="28"/>
        </w:rPr>
        <w:t>7a</w:t>
      </w:r>
      <w:r w:rsidRPr="00A65158">
        <w:rPr>
          <w:rFonts w:ascii="Times New Roman" w:hAnsi="Times New Roman" w:cs="Times New Roman"/>
          <w:sz w:val="28"/>
          <w:szCs w:val="28"/>
        </w:rPr>
        <w:t xml:space="preserve"> и </w:t>
      </w:r>
      <w:r w:rsidRPr="00A65158">
        <w:rPr>
          <w:rStyle w:val="a9"/>
          <w:rFonts w:ascii="Times New Roman" w:hAnsi="Times New Roman" w:cs="Times New Roman"/>
          <w:b w:val="0"/>
          <w:i/>
          <w:sz w:val="28"/>
          <w:szCs w:val="28"/>
        </w:rPr>
        <w:t>10c</w:t>
      </w:r>
      <w:r w:rsidRPr="00A65158">
        <w:rPr>
          <w:rFonts w:ascii="Times New Roman" w:hAnsi="Times New Roman" w:cs="Times New Roman"/>
          <w:sz w:val="28"/>
          <w:szCs w:val="28"/>
        </w:rPr>
        <w:t xml:space="preserve"> (0,3 ммоль) добавляли 20 моль% трифенилфосфина (PPh</w:t>
      </w:r>
      <w:r w:rsidRPr="00A65158">
        <w:rPr>
          <w:rFonts w:ascii="Cambria Math" w:hAnsi="Cambria Math" w:cs="Cambria Math"/>
          <w:sz w:val="28"/>
          <w:szCs w:val="28"/>
        </w:rPr>
        <w:t>₃</w:t>
      </w:r>
      <w:r w:rsidRPr="00A65158">
        <w:rPr>
          <w:rFonts w:ascii="Times New Roman" w:hAnsi="Times New Roman" w:cs="Times New Roman"/>
          <w:sz w:val="28"/>
          <w:szCs w:val="28"/>
        </w:rPr>
        <w:t xml:space="preserve">, 0,03 ммоль) в качестве катализатора и растворяли в изопропиловом спирте (6 мл). Все реагенты загружали в термоуплотнённую пробирку с пробкой и магнитной мешалкой. Реакцию проводили при температуре </w:t>
      </w:r>
      <w:r w:rsidRPr="00A65158">
        <w:rPr>
          <w:rStyle w:val="a9"/>
          <w:rFonts w:ascii="Times New Roman" w:hAnsi="Times New Roman" w:cs="Times New Roman"/>
          <w:b w:val="0"/>
          <w:i/>
          <w:sz w:val="28"/>
          <w:szCs w:val="28"/>
        </w:rPr>
        <w:t>80</w:t>
      </w:r>
      <w:r w:rsidR="00A65158">
        <w:rPr>
          <w:rStyle w:val="a9"/>
          <w:rFonts w:ascii="Times New Roman" w:hAnsi="Times New Roman" w:cs="Times New Roman"/>
          <w:b w:val="0"/>
          <w:i/>
          <w:sz w:val="28"/>
          <w:szCs w:val="28"/>
        </w:rPr>
        <w:t>°</w:t>
      </w:r>
      <w:r w:rsidRPr="00A65158">
        <w:rPr>
          <w:rStyle w:val="a9"/>
          <w:rFonts w:ascii="Times New Roman" w:hAnsi="Times New Roman" w:cs="Times New Roman"/>
          <w:b w:val="0"/>
          <w:i/>
          <w:sz w:val="28"/>
          <w:szCs w:val="28"/>
        </w:rPr>
        <w:t>C</w:t>
      </w:r>
      <w:r w:rsidRPr="00A65158">
        <w:rPr>
          <w:rFonts w:ascii="Times New Roman" w:hAnsi="Times New Roman" w:cs="Times New Roman"/>
          <w:sz w:val="28"/>
          <w:szCs w:val="28"/>
        </w:rPr>
        <w:t xml:space="preserve"> в масляной бане в течение </w:t>
      </w:r>
      <w:r w:rsidRPr="00A65158">
        <w:rPr>
          <w:rStyle w:val="a9"/>
          <w:rFonts w:ascii="Times New Roman" w:hAnsi="Times New Roman" w:cs="Times New Roman"/>
          <w:b w:val="0"/>
          <w:i/>
          <w:sz w:val="28"/>
          <w:szCs w:val="28"/>
        </w:rPr>
        <w:t>3 часов</w:t>
      </w:r>
      <w:r w:rsidRPr="00A65158">
        <w:rPr>
          <w:rFonts w:ascii="Times New Roman" w:hAnsi="Times New Roman" w:cs="Times New Roman"/>
          <w:sz w:val="28"/>
          <w:szCs w:val="28"/>
        </w:rPr>
        <w:t>.</w:t>
      </w:r>
    </w:p>
    <w:p w14:paraId="6DD5B910" w14:textId="5A0696FF" w:rsidR="00227E43" w:rsidRPr="00A65158" w:rsidRDefault="00227E43"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 xml:space="preserve">Полученную реакционную смесь вместе с силикагелем переносили в круглодонную колбу и упаривали на ротационном испарителе. Очищение проводили методом колонной хроматографии с использованием растворителей </w:t>
      </w:r>
      <w:r w:rsidRPr="00A65158">
        <w:rPr>
          <w:rStyle w:val="a9"/>
          <w:rFonts w:ascii="Times New Roman" w:hAnsi="Times New Roman" w:cs="Times New Roman"/>
          <w:b w:val="0"/>
          <w:i/>
          <w:sz w:val="28"/>
          <w:szCs w:val="28"/>
        </w:rPr>
        <w:t>EtOAc/гексан</w:t>
      </w:r>
      <w:r w:rsidRPr="00A65158">
        <w:rPr>
          <w:rFonts w:ascii="Times New Roman" w:hAnsi="Times New Roman" w:cs="Times New Roman"/>
          <w:sz w:val="28"/>
          <w:szCs w:val="28"/>
        </w:rPr>
        <w:t xml:space="preserve"> (50%/50%), в результате чего были получены морфолины </w:t>
      </w:r>
      <w:r w:rsidRPr="00A65158">
        <w:rPr>
          <w:rStyle w:val="a9"/>
          <w:rFonts w:ascii="Times New Roman" w:hAnsi="Times New Roman" w:cs="Times New Roman"/>
          <w:b w:val="0"/>
          <w:i/>
          <w:sz w:val="28"/>
          <w:szCs w:val="28"/>
        </w:rPr>
        <w:t>11a,b</w:t>
      </w:r>
      <w:r w:rsidRPr="00A65158">
        <w:rPr>
          <w:rFonts w:ascii="Times New Roman" w:hAnsi="Times New Roman" w:cs="Times New Roman"/>
          <w:sz w:val="28"/>
          <w:szCs w:val="28"/>
        </w:rPr>
        <w:t xml:space="preserve"> (выход 61–66%) и </w:t>
      </w:r>
      <w:r w:rsidRPr="00A65158">
        <w:rPr>
          <w:rStyle w:val="a9"/>
          <w:rFonts w:ascii="Times New Roman" w:hAnsi="Times New Roman" w:cs="Times New Roman"/>
          <w:b w:val="0"/>
          <w:i/>
          <w:sz w:val="28"/>
          <w:szCs w:val="28"/>
        </w:rPr>
        <w:t>12a–d</w:t>
      </w:r>
      <w:r w:rsidRPr="00A65158">
        <w:rPr>
          <w:rFonts w:ascii="Times New Roman" w:hAnsi="Times New Roman" w:cs="Times New Roman"/>
          <w:sz w:val="28"/>
          <w:szCs w:val="28"/>
        </w:rPr>
        <w:t xml:space="preserve"> (выход 83</w:t>
      </w:r>
      <w:r w:rsidR="00A65158">
        <w:rPr>
          <w:rFonts w:ascii="Times New Roman" w:hAnsi="Times New Roman" w:cs="Times New Roman"/>
          <w:sz w:val="28"/>
          <w:szCs w:val="28"/>
        </w:rPr>
        <w:t>-</w:t>
      </w:r>
      <w:r w:rsidRPr="00A65158">
        <w:rPr>
          <w:rFonts w:ascii="Times New Roman" w:hAnsi="Times New Roman" w:cs="Times New Roman"/>
          <w:sz w:val="28"/>
          <w:szCs w:val="28"/>
        </w:rPr>
        <w:t>89%).</w:t>
      </w:r>
    </w:p>
    <w:p w14:paraId="231BF22B" w14:textId="77777777" w:rsidR="00C83C59" w:rsidRPr="00A65158" w:rsidRDefault="003B1D0E"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color w:val="000000" w:themeColor="text1"/>
          <w:sz w:val="28"/>
          <w:szCs w:val="28"/>
        </w:rPr>
        <w:t>11a. 4-бензил-N-(трет-бутил)-6-метилен-5-оксо-морфолин-3-карбоксамид</w:t>
      </w:r>
      <w:r w:rsidR="009963FB" w:rsidRPr="00A65158">
        <w:rPr>
          <w:rFonts w:ascii="Times New Roman" w:hAnsi="Times New Roman" w:cs="Times New Roman"/>
          <w:sz w:val="28"/>
          <w:szCs w:val="28"/>
          <w:lang w:val="kk-KZ"/>
        </w:rPr>
        <w:t>.</w:t>
      </w:r>
    </w:p>
    <w:p w14:paraId="3986E297" w14:textId="49DB9020" w:rsidR="003B1D0E" w:rsidRPr="00A65158" w:rsidRDefault="003B1D0E" w:rsidP="009B1A83">
      <w:pPr>
        <w:spacing w:after="0" w:line="240" w:lineRule="auto"/>
        <w:ind w:firstLine="709"/>
        <w:jc w:val="both"/>
        <w:rPr>
          <w:rFonts w:ascii="Times New Roman" w:hAnsi="Times New Roman" w:cs="Times New Roman"/>
          <w:sz w:val="28"/>
          <w:szCs w:val="28"/>
          <w:lang w:val="kk-KZ"/>
        </w:rPr>
      </w:pPr>
      <w:r w:rsidRPr="00A65158">
        <w:rPr>
          <w:rFonts w:ascii="Times New Roman" w:hAnsi="Times New Roman" w:cs="Times New Roman"/>
          <w:color w:val="000000" w:themeColor="text1"/>
          <w:sz w:val="28"/>
          <w:szCs w:val="28"/>
          <w:lang w:val="kk-KZ"/>
        </w:rPr>
        <w:t>Белое твердое вещество, выход 66%.</w:t>
      </w:r>
    </w:p>
    <w:p w14:paraId="06AF809E" w14:textId="34BE2736" w:rsidR="003B1D0E" w:rsidRPr="001448A1"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7.40–7.28 (m, 5H), 5.63 (d, J = 0.7 Hz, 1H), 5.60 (bs, 1H), 5.01 (d, J = 14.4 Hz, 1H), 4.92 (d, J = 0.9 Hz, 1H), 4.38 (dd, J = 11.3, 1.3 Hz, 1H), 4.36 (d, J = 14.4 Hz, 1H), 3.94 (dd, J = 11.4, 3.3 Hz, 1H), 3.77 (dd, J = 3.2, 1.5 Hz, 1H), 1.23 (s, 9H)</w:t>
      </w:r>
      <w:r w:rsidR="00F7152E">
        <w:rPr>
          <w:rFonts w:ascii="Times New Roman" w:hAnsi="Times New Roman" w:cs="Times New Roman"/>
          <w:color w:val="000000" w:themeColor="text1"/>
          <w:sz w:val="28"/>
          <w:szCs w:val="28"/>
          <w:lang w:val="kk-KZ"/>
        </w:rPr>
        <w:t>.</w:t>
      </w:r>
    </w:p>
    <w:p w14:paraId="15E5E500" w14:textId="7DF310C4" w:rsidR="003B1D0E" w:rsidRPr="001448A1"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¹³C/¹H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167.1, 159.5, 150.1, 135.8, 129.2, 128.9, 128.5, 101.1, 66.8, 61.1, 52.0, 50.6, 28.5</w:t>
      </w:r>
      <w:r w:rsidR="00F7152E">
        <w:rPr>
          <w:rFonts w:ascii="Times New Roman" w:hAnsi="Times New Roman" w:cs="Times New Roman"/>
          <w:color w:val="000000" w:themeColor="text1"/>
          <w:sz w:val="28"/>
          <w:szCs w:val="28"/>
          <w:lang w:val="kk-KZ"/>
        </w:rPr>
        <w:t>.</w:t>
      </w:r>
    </w:p>
    <w:p w14:paraId="7F9DA202" w14:textId="70D71A59" w:rsidR="00DE71FC" w:rsidRPr="001448A1"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HRMS (ESI) m/z: рассчитано для C</w:t>
      </w:r>
      <w:r w:rsidRPr="00A65158">
        <w:rPr>
          <w:rFonts w:ascii="Cambria Math" w:hAnsi="Cambria Math" w:cs="Cambria Math"/>
          <w:color w:val="000000" w:themeColor="text1"/>
          <w:sz w:val="28"/>
          <w:szCs w:val="28"/>
          <w:lang w:val="kk-KZ"/>
        </w:rPr>
        <w:t>₁₇</w:t>
      </w:r>
      <w:r w:rsidRPr="00A65158">
        <w:rPr>
          <w:rFonts w:ascii="Times New Roman" w:hAnsi="Times New Roman" w:cs="Times New Roman"/>
          <w:color w:val="000000" w:themeColor="text1"/>
          <w:sz w:val="28"/>
          <w:szCs w:val="28"/>
          <w:lang w:val="kk-KZ"/>
        </w:rPr>
        <w:t>H</w:t>
      </w:r>
      <w:r w:rsidRPr="00A65158">
        <w:rPr>
          <w:rFonts w:ascii="Cambria Math" w:hAnsi="Cambria Math" w:cs="Cambria Math"/>
          <w:color w:val="000000" w:themeColor="text1"/>
          <w:sz w:val="28"/>
          <w:szCs w:val="28"/>
          <w:lang w:val="kk-KZ"/>
        </w:rPr>
        <w:t>₂₃</w:t>
      </w:r>
      <w:r w:rsidRPr="00A65158">
        <w:rPr>
          <w:rFonts w:ascii="Times New Roman" w:hAnsi="Times New Roman" w:cs="Times New Roman"/>
          <w:color w:val="000000" w:themeColor="text1"/>
          <w:sz w:val="28"/>
          <w:szCs w:val="28"/>
          <w:lang w:val="kk-KZ"/>
        </w:rPr>
        <w:t>N</w:t>
      </w:r>
      <w:r w:rsidRPr="00A65158">
        <w:rPr>
          <w:rFonts w:ascii="Cambria Math" w:hAnsi="Cambria Math" w:cs="Cambria Math"/>
          <w:color w:val="000000" w:themeColor="text1"/>
          <w:sz w:val="28"/>
          <w:szCs w:val="28"/>
          <w:lang w:val="kk-KZ"/>
        </w:rPr>
        <w:t>₂</w:t>
      </w:r>
      <w:r w:rsidRPr="00A65158">
        <w:rPr>
          <w:rFonts w:ascii="Times New Roman" w:hAnsi="Times New Roman" w:cs="Times New Roman"/>
          <w:color w:val="000000" w:themeColor="text1"/>
          <w:sz w:val="28"/>
          <w:szCs w:val="28"/>
          <w:lang w:val="kk-KZ"/>
        </w:rPr>
        <w:t>O</w:t>
      </w:r>
      <w:r w:rsidRPr="00A65158">
        <w:rPr>
          <w:rFonts w:ascii="Cambria Math" w:hAnsi="Cambria Math" w:cs="Cambria Math"/>
          <w:color w:val="000000" w:themeColor="text1"/>
          <w:sz w:val="28"/>
          <w:szCs w:val="28"/>
          <w:lang w:val="kk-KZ"/>
        </w:rPr>
        <w:t>₃⁺</w:t>
      </w:r>
      <w:r w:rsidRPr="00A65158">
        <w:rPr>
          <w:rFonts w:ascii="Times New Roman" w:hAnsi="Times New Roman" w:cs="Times New Roman"/>
          <w:color w:val="000000" w:themeColor="text1"/>
          <w:sz w:val="28"/>
          <w:szCs w:val="28"/>
          <w:lang w:val="kk-KZ"/>
        </w:rPr>
        <w:t xml:space="preserve">: </w:t>
      </w:r>
      <w:r w:rsidR="00DE71FC" w:rsidRPr="00A65158">
        <w:rPr>
          <w:rFonts w:ascii="Times New Roman" w:hAnsi="Times New Roman" w:cs="Times New Roman"/>
          <w:color w:val="000000" w:themeColor="text1"/>
          <w:sz w:val="28"/>
          <w:szCs w:val="28"/>
          <w:lang w:val="kk-KZ"/>
        </w:rPr>
        <w:t>303.1703; найдено: 303.1707</w:t>
      </w:r>
      <w:r w:rsidR="00F7152E">
        <w:rPr>
          <w:rFonts w:ascii="Times New Roman" w:hAnsi="Times New Roman" w:cs="Times New Roman"/>
          <w:color w:val="000000" w:themeColor="text1"/>
          <w:sz w:val="28"/>
          <w:szCs w:val="28"/>
          <w:lang w:val="kk-KZ"/>
        </w:rPr>
        <w:t>.</w:t>
      </w:r>
    </w:p>
    <w:p w14:paraId="0FC6260D" w14:textId="77777777" w:rsidR="00C83C59"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11b. N-(трет-бутил)-6-метилен-5-оксо-4-фенилморфолин-3-карбоксамид</w:t>
      </w:r>
      <w:r w:rsidR="009963FB" w:rsidRPr="00A65158">
        <w:rPr>
          <w:rFonts w:ascii="Times New Roman" w:hAnsi="Times New Roman" w:cs="Times New Roman"/>
          <w:color w:val="000000" w:themeColor="text1"/>
          <w:sz w:val="28"/>
          <w:szCs w:val="28"/>
          <w:lang w:val="kk-KZ"/>
        </w:rPr>
        <w:t xml:space="preserve">. </w:t>
      </w:r>
    </w:p>
    <w:p w14:paraId="77094ADD" w14:textId="7D1E5595"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Белое твердое вещество, выход 61%.</w:t>
      </w:r>
    </w:p>
    <w:p w14:paraId="3A8A043C" w14:textId="071ABECC" w:rsidR="003B1D0E"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7.43 (t, 2H), 7.32 (d, 3H), 5.90 (bs, 1H), 5.67 (s, 1H), 4.99 (s, 1H), 4.56 (d, J = 10.1 Hz, 1H), 4.28 (d, J = 10.3 Hz, 2H), 1.74 (bs, 0.2H), 1.57 (bs, 0.8H), 1.32 (s, 9H)</w:t>
      </w:r>
      <w:r w:rsidR="00F7152E">
        <w:rPr>
          <w:rFonts w:ascii="Times New Roman" w:hAnsi="Times New Roman" w:cs="Times New Roman"/>
          <w:color w:val="000000" w:themeColor="text1"/>
          <w:sz w:val="28"/>
          <w:szCs w:val="28"/>
          <w:lang w:val="kk-KZ"/>
        </w:rPr>
        <w:t>.</w:t>
      </w:r>
    </w:p>
    <w:p w14:paraId="5A037E87" w14:textId="28165255" w:rsidR="00DE71FC"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¹³C/¹H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167.04, 159.13, 150.40, 140.50, 140.35, 129.64, 127.73, 125.32, 101.56, 66.78, 64.34, 52.35, 28.74, 28.65</w:t>
      </w:r>
      <w:r w:rsidR="009963F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lang w:val="kk-KZ"/>
        </w:rPr>
        <w:t>HRMS (ESI) m/z: рассчитано для C</w:t>
      </w:r>
      <w:r w:rsidRPr="00A65158">
        <w:rPr>
          <w:rFonts w:ascii="Cambria Math" w:hAnsi="Cambria Math" w:cs="Cambria Math"/>
          <w:color w:val="000000" w:themeColor="text1"/>
          <w:sz w:val="28"/>
          <w:szCs w:val="28"/>
          <w:lang w:val="kk-KZ"/>
        </w:rPr>
        <w:t>₁₆</w:t>
      </w:r>
      <w:r w:rsidRPr="00A65158">
        <w:rPr>
          <w:rFonts w:ascii="Times New Roman" w:hAnsi="Times New Roman" w:cs="Times New Roman"/>
          <w:color w:val="000000" w:themeColor="text1"/>
          <w:sz w:val="28"/>
          <w:szCs w:val="28"/>
          <w:lang w:val="kk-KZ"/>
        </w:rPr>
        <w:t>H</w:t>
      </w:r>
      <w:r w:rsidRPr="00A65158">
        <w:rPr>
          <w:rFonts w:ascii="Cambria Math" w:hAnsi="Cambria Math" w:cs="Cambria Math"/>
          <w:color w:val="000000" w:themeColor="text1"/>
          <w:sz w:val="28"/>
          <w:szCs w:val="28"/>
          <w:lang w:val="kk-KZ"/>
        </w:rPr>
        <w:t>₂₁</w:t>
      </w:r>
      <w:r w:rsidRPr="00A65158">
        <w:rPr>
          <w:rFonts w:ascii="Times New Roman" w:hAnsi="Times New Roman" w:cs="Times New Roman"/>
          <w:color w:val="000000" w:themeColor="text1"/>
          <w:sz w:val="28"/>
          <w:szCs w:val="28"/>
          <w:lang w:val="kk-KZ"/>
        </w:rPr>
        <w:t>N</w:t>
      </w:r>
      <w:r w:rsidRPr="00A65158">
        <w:rPr>
          <w:rFonts w:ascii="Cambria Math" w:hAnsi="Cambria Math" w:cs="Cambria Math"/>
          <w:color w:val="000000" w:themeColor="text1"/>
          <w:sz w:val="28"/>
          <w:szCs w:val="28"/>
          <w:lang w:val="kk-KZ"/>
        </w:rPr>
        <w:t>₂</w:t>
      </w:r>
      <w:r w:rsidRPr="00A65158">
        <w:rPr>
          <w:rFonts w:ascii="Times New Roman" w:hAnsi="Times New Roman" w:cs="Times New Roman"/>
          <w:color w:val="000000" w:themeColor="text1"/>
          <w:sz w:val="28"/>
          <w:szCs w:val="28"/>
          <w:lang w:val="kk-KZ"/>
        </w:rPr>
        <w:t>O</w:t>
      </w:r>
      <w:r w:rsidR="00DE71FC" w:rsidRPr="00A65158">
        <w:rPr>
          <w:rFonts w:ascii="Cambria Math" w:hAnsi="Cambria Math" w:cs="Cambria Math"/>
          <w:color w:val="000000" w:themeColor="text1"/>
          <w:sz w:val="28"/>
          <w:szCs w:val="28"/>
          <w:lang w:val="kk-KZ"/>
        </w:rPr>
        <w:t>₃⁺</w:t>
      </w:r>
      <w:r w:rsidR="00DE71FC" w:rsidRPr="00A65158">
        <w:rPr>
          <w:rFonts w:ascii="Times New Roman" w:hAnsi="Times New Roman" w:cs="Times New Roman"/>
          <w:color w:val="000000" w:themeColor="text1"/>
          <w:sz w:val="28"/>
          <w:szCs w:val="28"/>
          <w:lang w:val="kk-KZ"/>
        </w:rPr>
        <w:t>: 289.1547; найдено: 289.1551</w:t>
      </w:r>
      <w:r w:rsidR="00F7152E">
        <w:rPr>
          <w:rFonts w:ascii="Times New Roman" w:hAnsi="Times New Roman" w:cs="Times New Roman"/>
          <w:color w:val="000000" w:themeColor="text1"/>
          <w:sz w:val="28"/>
          <w:szCs w:val="28"/>
          <w:lang w:val="kk-KZ"/>
        </w:rPr>
        <w:t>.</w:t>
      </w:r>
    </w:p>
    <w:p w14:paraId="46076067" w14:textId="653ED6F7" w:rsidR="003B1D0E" w:rsidRPr="001448A1"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12a. N-(трет-бутил)-4-метил-2-(2-метилен-3-оксоморфолин-2-ил)</w:t>
      </w:r>
      <w:r w:rsidR="009963F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rPr>
        <w:t>пентанамид</w:t>
      </w:r>
    </w:p>
    <w:p w14:paraId="240A1D6C" w14:textId="77777777"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Белое твердое вещество, выход 83%.</w:t>
      </w:r>
    </w:p>
    <w:p w14:paraId="6B550026" w14:textId="7B613F85" w:rsidR="00DE71FC" w:rsidRPr="001448A1"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¹H ЯМР: δ 5.93 (bs, 1H), 5.49 (s, 1H), 4.99 (dd, J = 8.6, 6.8 Hz, 1H), 4.83 (d, 1H), 4.11–4.05 (m, 1H), 3.95 (ddd, J = 11.5, 8.3, 3.2 Hz, 1H), 3.54 (ddd, J = 11.9, 6.5, 3.4 Hz, 2H), 1.70–1.59 (m, 3H), 1.34 (s, 9H),</w:t>
      </w:r>
      <w:r w:rsidR="009963FB" w:rsidRPr="00A65158">
        <w:rPr>
          <w:rFonts w:ascii="Times New Roman" w:hAnsi="Times New Roman" w:cs="Times New Roman"/>
          <w:color w:val="000000" w:themeColor="text1"/>
          <w:sz w:val="28"/>
          <w:szCs w:val="28"/>
        </w:rPr>
        <w:t xml:space="preserve"> 0.94 (dd, J = 9.7, 6.6 Hz, 6H)</w:t>
      </w:r>
      <w:r w:rsidR="009963FB" w:rsidRPr="00A65158">
        <w:rPr>
          <w:rFonts w:ascii="Times New Roman" w:hAnsi="Times New Roman" w:cs="Times New Roman"/>
          <w:color w:val="000000" w:themeColor="text1"/>
          <w:sz w:val="28"/>
          <w:szCs w:val="28"/>
          <w:lang w:val="kk-KZ"/>
        </w:rPr>
        <w:t xml:space="preserve"> М</w:t>
      </w:r>
      <w:r w:rsidR="00DE71FC" w:rsidRPr="00A65158">
        <w:rPr>
          <w:rFonts w:ascii="Times New Roman" w:hAnsi="Times New Roman" w:cs="Times New Roman"/>
          <w:color w:val="000000" w:themeColor="text1"/>
          <w:sz w:val="28"/>
          <w:szCs w:val="28"/>
        </w:rPr>
        <w:t>олекулярная формула: C</w:t>
      </w:r>
      <w:r w:rsidR="00DE71FC" w:rsidRPr="00A65158">
        <w:rPr>
          <w:rFonts w:ascii="Cambria Math" w:hAnsi="Cambria Math" w:cs="Cambria Math"/>
          <w:color w:val="000000" w:themeColor="text1"/>
          <w:sz w:val="28"/>
          <w:szCs w:val="28"/>
        </w:rPr>
        <w:t>₁₅</w:t>
      </w:r>
      <w:r w:rsidR="00DE71FC" w:rsidRPr="00A65158">
        <w:rPr>
          <w:rFonts w:ascii="Times New Roman" w:hAnsi="Times New Roman" w:cs="Times New Roman"/>
          <w:color w:val="000000" w:themeColor="text1"/>
          <w:sz w:val="28"/>
          <w:szCs w:val="28"/>
        </w:rPr>
        <w:t>H</w:t>
      </w:r>
      <w:r w:rsidR="00DE71FC" w:rsidRPr="00A65158">
        <w:rPr>
          <w:rFonts w:ascii="Cambria Math" w:hAnsi="Cambria Math" w:cs="Cambria Math"/>
          <w:color w:val="000000" w:themeColor="text1"/>
          <w:sz w:val="28"/>
          <w:szCs w:val="28"/>
        </w:rPr>
        <w:t>₂₆</w:t>
      </w:r>
      <w:r w:rsidR="00DE71FC" w:rsidRPr="00A65158">
        <w:rPr>
          <w:rFonts w:ascii="Times New Roman" w:hAnsi="Times New Roman" w:cs="Times New Roman"/>
          <w:color w:val="000000" w:themeColor="text1"/>
          <w:sz w:val="28"/>
          <w:szCs w:val="28"/>
        </w:rPr>
        <w:t>N</w:t>
      </w:r>
      <w:r w:rsidR="00DE71FC" w:rsidRPr="00A65158">
        <w:rPr>
          <w:rFonts w:ascii="Cambria Math" w:hAnsi="Cambria Math" w:cs="Cambria Math"/>
          <w:color w:val="000000" w:themeColor="text1"/>
          <w:sz w:val="28"/>
          <w:szCs w:val="28"/>
        </w:rPr>
        <w:t>₂</w:t>
      </w:r>
      <w:r w:rsidR="00DE71FC" w:rsidRPr="00A65158">
        <w:rPr>
          <w:rFonts w:ascii="Times New Roman" w:hAnsi="Times New Roman" w:cs="Times New Roman"/>
          <w:color w:val="000000" w:themeColor="text1"/>
          <w:sz w:val="28"/>
          <w:szCs w:val="28"/>
        </w:rPr>
        <w:t>O</w:t>
      </w:r>
      <w:r w:rsidR="00DE71FC" w:rsidRPr="00A65158">
        <w:rPr>
          <w:rFonts w:ascii="Cambria Math" w:hAnsi="Cambria Math" w:cs="Cambria Math"/>
          <w:color w:val="000000" w:themeColor="text1"/>
          <w:sz w:val="28"/>
          <w:szCs w:val="28"/>
        </w:rPr>
        <w:t>₃</w:t>
      </w:r>
      <w:r w:rsidR="00F7152E">
        <w:rPr>
          <w:rFonts w:ascii="Cambria Math" w:hAnsi="Cambria Math" w:cs="Cambria Math"/>
          <w:color w:val="000000" w:themeColor="text1"/>
          <w:sz w:val="28"/>
          <w:szCs w:val="28"/>
        </w:rPr>
        <w:t>.</w:t>
      </w:r>
    </w:p>
    <w:p w14:paraId="019268C0" w14:textId="3BED71FA" w:rsidR="00C83C59"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12b. N-(трет-бутил)-2-(2-метилен-3-оксоморфолин-2-ил)</w:t>
      </w:r>
      <w:r w:rsidR="009963F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rPr>
        <w:t>бутанамид</w:t>
      </w:r>
      <w:r w:rsidR="009963FB" w:rsidRPr="00A65158">
        <w:rPr>
          <w:rFonts w:ascii="Times New Roman" w:hAnsi="Times New Roman" w:cs="Times New Roman"/>
          <w:color w:val="000000" w:themeColor="text1"/>
          <w:sz w:val="28"/>
          <w:szCs w:val="28"/>
          <w:lang w:val="kk-KZ"/>
        </w:rPr>
        <w:t xml:space="preserve">. </w:t>
      </w:r>
    </w:p>
    <w:p w14:paraId="02D2174A" w14:textId="0D89FBED"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Белое твердое вещество, выход 83%.</w:t>
      </w:r>
    </w:p>
    <w:p w14:paraId="50D433F8" w14:textId="5CCEDDCE" w:rsidR="003B1D0E"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6.02 (s, 1H), 5.45 (s, 1H), 4.83–4.75 (m, 1H), 4.06 (dd, J = 9.9, 5.6 Hz, 1H), 3.99–3.89 (m, 1H), 3.63–3.55 (m, 1H), 3.53–3.43 (m, 1H), 1.89 (dt, J = 14.3, 7.3 Hz, 1H), 1.67–1.58 (m, 1H), 1.28 (s, 9H), 0.88 (t, 3H)</w:t>
      </w:r>
      <w:r w:rsidR="00F7152E">
        <w:rPr>
          <w:rFonts w:ascii="Times New Roman" w:hAnsi="Times New Roman" w:cs="Times New Roman"/>
          <w:color w:val="000000" w:themeColor="text1"/>
          <w:sz w:val="28"/>
          <w:szCs w:val="28"/>
          <w:lang w:val="kk-KZ"/>
        </w:rPr>
        <w:t>.</w:t>
      </w:r>
    </w:p>
    <w:p w14:paraId="2FF42046" w14:textId="072017DC" w:rsidR="00DE71FC" w:rsidRPr="00460FD5"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¹³C/¹H ЯМР: δ 169.08, 160.09, 150.88, 99.53, 64.25, 58.04, 51.45, 41.88, 28.72, 20.74, 10.53, 1.10</w:t>
      </w:r>
      <w:r w:rsidR="009963FB" w:rsidRPr="00A65158">
        <w:rPr>
          <w:rFonts w:ascii="Times New Roman" w:hAnsi="Times New Roman" w:cs="Times New Roman"/>
          <w:color w:val="000000" w:themeColor="text1"/>
          <w:sz w:val="28"/>
          <w:szCs w:val="28"/>
          <w:lang w:val="kk-KZ"/>
        </w:rPr>
        <w:t>. М</w:t>
      </w:r>
      <w:r w:rsidR="00DE71FC" w:rsidRPr="00A65158">
        <w:rPr>
          <w:rFonts w:ascii="Times New Roman" w:hAnsi="Times New Roman" w:cs="Times New Roman"/>
          <w:color w:val="000000" w:themeColor="text1"/>
          <w:sz w:val="28"/>
          <w:szCs w:val="28"/>
        </w:rPr>
        <w:t>олекулярная формула: C</w:t>
      </w:r>
      <w:r w:rsidR="00DE71FC" w:rsidRPr="00A65158">
        <w:rPr>
          <w:rFonts w:ascii="Cambria Math" w:hAnsi="Cambria Math" w:cs="Cambria Math"/>
          <w:color w:val="000000" w:themeColor="text1"/>
          <w:sz w:val="28"/>
          <w:szCs w:val="28"/>
        </w:rPr>
        <w:t>₁₃</w:t>
      </w:r>
      <w:r w:rsidR="00DE71FC" w:rsidRPr="00A65158">
        <w:rPr>
          <w:rFonts w:ascii="Times New Roman" w:hAnsi="Times New Roman" w:cs="Times New Roman"/>
          <w:color w:val="000000" w:themeColor="text1"/>
          <w:sz w:val="28"/>
          <w:szCs w:val="28"/>
        </w:rPr>
        <w:t>H</w:t>
      </w:r>
      <w:r w:rsidR="00DE71FC" w:rsidRPr="00A65158">
        <w:rPr>
          <w:rFonts w:ascii="Cambria Math" w:hAnsi="Cambria Math" w:cs="Cambria Math"/>
          <w:color w:val="000000" w:themeColor="text1"/>
          <w:sz w:val="28"/>
          <w:szCs w:val="28"/>
        </w:rPr>
        <w:t>₂₂</w:t>
      </w:r>
      <w:r w:rsidR="00DE71FC" w:rsidRPr="00A65158">
        <w:rPr>
          <w:rFonts w:ascii="Times New Roman" w:hAnsi="Times New Roman" w:cs="Times New Roman"/>
          <w:color w:val="000000" w:themeColor="text1"/>
          <w:sz w:val="28"/>
          <w:szCs w:val="28"/>
        </w:rPr>
        <w:t>N</w:t>
      </w:r>
      <w:r w:rsidR="00DE71FC" w:rsidRPr="00A65158">
        <w:rPr>
          <w:rFonts w:ascii="Cambria Math" w:hAnsi="Cambria Math" w:cs="Cambria Math"/>
          <w:color w:val="000000" w:themeColor="text1"/>
          <w:sz w:val="28"/>
          <w:szCs w:val="28"/>
        </w:rPr>
        <w:t>₂</w:t>
      </w:r>
      <w:r w:rsidR="00DE71FC" w:rsidRPr="00A65158">
        <w:rPr>
          <w:rFonts w:ascii="Times New Roman" w:hAnsi="Times New Roman" w:cs="Times New Roman"/>
          <w:color w:val="000000" w:themeColor="text1"/>
          <w:sz w:val="28"/>
          <w:szCs w:val="28"/>
        </w:rPr>
        <w:t>O</w:t>
      </w:r>
      <w:r w:rsidR="00DE71FC" w:rsidRPr="00A65158">
        <w:rPr>
          <w:rFonts w:ascii="Cambria Math" w:hAnsi="Cambria Math" w:cs="Cambria Math"/>
          <w:color w:val="000000" w:themeColor="text1"/>
          <w:sz w:val="28"/>
          <w:szCs w:val="28"/>
        </w:rPr>
        <w:t>₃</w:t>
      </w:r>
      <w:r w:rsidR="00F7152E">
        <w:rPr>
          <w:rFonts w:ascii="Cambria Math" w:hAnsi="Cambria Math" w:cs="Cambria Math"/>
          <w:color w:val="000000" w:themeColor="text1"/>
          <w:sz w:val="28"/>
          <w:szCs w:val="28"/>
        </w:rPr>
        <w:t>.</w:t>
      </w:r>
    </w:p>
    <w:p w14:paraId="4669AA13" w14:textId="04EC3BF3"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12c. N-(трет-бутил)-2-(2-метилен-3-оксоморфолин-2-ил)-2-(п-толил)</w:t>
      </w:r>
      <w:r w:rsidR="009963F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rPr>
        <w:t>ацетамид</w:t>
      </w:r>
      <w:r w:rsidR="009963F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lang w:val="kk-KZ"/>
        </w:rPr>
        <w:t>Белое твердое вещество, выход 89%.</w:t>
      </w:r>
    </w:p>
    <w:p w14:paraId="5EAE62D5" w14:textId="753FF53C" w:rsidR="003B1D0E"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7.19 (dd, J = 22.5, 8.0 Hz, 1H), 6.21 (s, 1H), 5.77 (s, 1H), 5.44 (s, 1H), 4.77 (s, 1H), 4.14–4.01 (m, 1H), 3.92–3.80 (m, 1H), 3.78–3.63 (m, 1H), 3.12–2.97 (m, 1H), 2.34 (s, 3H), 1.34 (s, 9H)</w:t>
      </w:r>
      <w:r w:rsidR="00F7152E">
        <w:rPr>
          <w:rFonts w:ascii="Times New Roman" w:hAnsi="Times New Roman" w:cs="Times New Roman"/>
          <w:color w:val="000000" w:themeColor="text1"/>
          <w:sz w:val="28"/>
          <w:szCs w:val="28"/>
          <w:lang w:val="kk-KZ"/>
        </w:rPr>
        <w:t>.</w:t>
      </w:r>
    </w:p>
    <w:p w14:paraId="073C1CAB" w14:textId="31B00658" w:rsidR="00DE71FC" w:rsidRPr="00460FD5" w:rsidRDefault="003B1D0E" w:rsidP="009B1A83">
      <w:pPr>
        <w:spacing w:after="0" w:line="240" w:lineRule="auto"/>
        <w:ind w:firstLine="709"/>
        <w:jc w:val="both"/>
        <w:rPr>
          <w:rFonts w:ascii="Times New Roman" w:hAnsi="Times New Roman" w:cs="Times New Roman"/>
          <w:color w:val="000000" w:themeColor="text1"/>
          <w:sz w:val="28"/>
          <w:szCs w:val="28"/>
        </w:rPr>
      </w:pPr>
      <w:r w:rsidRPr="00A65158">
        <w:rPr>
          <w:rFonts w:ascii="Times New Roman" w:hAnsi="Times New Roman" w:cs="Times New Roman"/>
          <w:color w:val="000000" w:themeColor="text1"/>
          <w:sz w:val="28"/>
          <w:szCs w:val="28"/>
        </w:rPr>
        <w:t>¹³C/¹H ЯМР: δ 168.56, 159.83, 151.01, 138.70, 133.87, 133.72, 131.46, 129.78, 129.23, 128.59, 128.53, 99.21, 64.43, 59.78, 51.89, 43.53, 28.74, 21.23</w:t>
      </w:r>
      <w:r w:rsidR="0038231B" w:rsidRPr="00A65158">
        <w:rPr>
          <w:rFonts w:ascii="Times New Roman" w:hAnsi="Times New Roman" w:cs="Times New Roman"/>
          <w:color w:val="000000" w:themeColor="text1"/>
          <w:sz w:val="28"/>
          <w:szCs w:val="28"/>
          <w:lang w:val="kk-KZ"/>
        </w:rPr>
        <w:t>. М</w:t>
      </w:r>
      <w:r w:rsidR="00DE71FC" w:rsidRPr="00A65158">
        <w:rPr>
          <w:rFonts w:ascii="Times New Roman" w:hAnsi="Times New Roman" w:cs="Times New Roman"/>
          <w:color w:val="000000" w:themeColor="text1"/>
          <w:sz w:val="28"/>
          <w:szCs w:val="28"/>
        </w:rPr>
        <w:t>олекулярная формула: C</w:t>
      </w:r>
      <w:r w:rsidR="00DE71FC" w:rsidRPr="00A65158">
        <w:rPr>
          <w:rFonts w:ascii="Cambria Math" w:hAnsi="Cambria Math" w:cs="Cambria Math"/>
          <w:color w:val="000000" w:themeColor="text1"/>
          <w:sz w:val="28"/>
          <w:szCs w:val="28"/>
        </w:rPr>
        <w:t>₁₈</w:t>
      </w:r>
      <w:r w:rsidR="00DE71FC" w:rsidRPr="00A65158">
        <w:rPr>
          <w:rFonts w:ascii="Times New Roman" w:hAnsi="Times New Roman" w:cs="Times New Roman"/>
          <w:color w:val="000000" w:themeColor="text1"/>
          <w:sz w:val="28"/>
          <w:szCs w:val="28"/>
        </w:rPr>
        <w:t>H</w:t>
      </w:r>
      <w:r w:rsidR="00DE71FC" w:rsidRPr="00A65158">
        <w:rPr>
          <w:rFonts w:ascii="Cambria Math" w:hAnsi="Cambria Math" w:cs="Cambria Math"/>
          <w:color w:val="000000" w:themeColor="text1"/>
          <w:sz w:val="28"/>
          <w:szCs w:val="28"/>
        </w:rPr>
        <w:t>₂₄</w:t>
      </w:r>
      <w:r w:rsidR="00DE71FC" w:rsidRPr="00A65158">
        <w:rPr>
          <w:rFonts w:ascii="Times New Roman" w:hAnsi="Times New Roman" w:cs="Times New Roman"/>
          <w:color w:val="000000" w:themeColor="text1"/>
          <w:sz w:val="28"/>
          <w:szCs w:val="28"/>
        </w:rPr>
        <w:t>N</w:t>
      </w:r>
      <w:r w:rsidR="00DE71FC" w:rsidRPr="00A65158">
        <w:rPr>
          <w:rFonts w:ascii="Cambria Math" w:hAnsi="Cambria Math" w:cs="Cambria Math"/>
          <w:color w:val="000000" w:themeColor="text1"/>
          <w:sz w:val="28"/>
          <w:szCs w:val="28"/>
        </w:rPr>
        <w:t>₂</w:t>
      </w:r>
      <w:r w:rsidR="00DE71FC" w:rsidRPr="00A65158">
        <w:rPr>
          <w:rFonts w:ascii="Times New Roman" w:hAnsi="Times New Roman" w:cs="Times New Roman"/>
          <w:color w:val="000000" w:themeColor="text1"/>
          <w:sz w:val="28"/>
          <w:szCs w:val="28"/>
        </w:rPr>
        <w:t>O</w:t>
      </w:r>
      <w:r w:rsidR="00DE71FC" w:rsidRPr="00A65158">
        <w:rPr>
          <w:rFonts w:ascii="Cambria Math" w:hAnsi="Cambria Math" w:cs="Cambria Math"/>
          <w:color w:val="000000" w:themeColor="text1"/>
          <w:sz w:val="28"/>
          <w:szCs w:val="28"/>
        </w:rPr>
        <w:t>₃</w:t>
      </w:r>
      <w:r w:rsidR="00F7152E">
        <w:rPr>
          <w:rFonts w:ascii="Cambria Math" w:hAnsi="Cambria Math" w:cs="Cambria Math"/>
          <w:color w:val="000000" w:themeColor="text1"/>
          <w:sz w:val="28"/>
          <w:szCs w:val="28"/>
        </w:rPr>
        <w:t>.</w:t>
      </w:r>
    </w:p>
    <w:p w14:paraId="22451A44" w14:textId="64BCAE73" w:rsidR="003B1D0E" w:rsidRPr="00A65158"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rPr>
        <w:t>12d. 2-(4-бромфенил)-N-(трет-бутил)-2-(2-метилен-3-оксоморфолин-2-ил)</w:t>
      </w:r>
      <w:r w:rsidR="0038231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rPr>
        <w:t>ацетамид</w:t>
      </w:r>
      <w:r w:rsidR="0038231B" w:rsidRPr="00A65158">
        <w:rPr>
          <w:rFonts w:ascii="Times New Roman" w:hAnsi="Times New Roman" w:cs="Times New Roman"/>
          <w:color w:val="000000" w:themeColor="text1"/>
          <w:sz w:val="28"/>
          <w:szCs w:val="28"/>
          <w:lang w:val="kk-KZ"/>
        </w:rPr>
        <w:t xml:space="preserve">. </w:t>
      </w:r>
      <w:r w:rsidRPr="00A65158">
        <w:rPr>
          <w:rFonts w:ascii="Times New Roman" w:hAnsi="Times New Roman" w:cs="Times New Roman"/>
          <w:color w:val="000000" w:themeColor="text1"/>
          <w:sz w:val="28"/>
          <w:szCs w:val="28"/>
          <w:lang w:val="kk-KZ"/>
        </w:rPr>
        <w:t>Белое твердое вещество, выход 89%.</w:t>
      </w:r>
    </w:p>
    <w:p w14:paraId="500D69E2" w14:textId="48F02813" w:rsidR="003B1D0E"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7.50 (d, J = 8.2 Hz, 1H), 7.22 (d, J = 8.2 Hz, 1H), 6.24 (s, 1H), 5.99 (s, 1H), 5.42 (s, 1H), 5.28 (s, 0.12H), 4.79 (s, 1H), 4.07 (t, J = 8.3 Hz, 1H), 3.94–3.82 (m, 1H), 3.77–3.73 (m, 1H), 3.09–3.04 (m, 1H), 1.34 (s, 9H)</w:t>
      </w:r>
      <w:r w:rsidR="00F7152E">
        <w:rPr>
          <w:rFonts w:ascii="Times New Roman" w:hAnsi="Times New Roman" w:cs="Times New Roman"/>
          <w:color w:val="000000" w:themeColor="text1"/>
          <w:sz w:val="28"/>
          <w:szCs w:val="28"/>
          <w:lang w:val="kk-KZ"/>
        </w:rPr>
        <w:t>.</w:t>
      </w:r>
    </w:p>
    <w:p w14:paraId="0595F63D" w14:textId="75A651B7" w:rsidR="003B1D0E" w:rsidRPr="002913E2" w:rsidRDefault="003B1D0E" w:rsidP="009B1A83">
      <w:pPr>
        <w:spacing w:after="0" w:line="240" w:lineRule="auto"/>
        <w:ind w:firstLine="709"/>
        <w:jc w:val="both"/>
        <w:rPr>
          <w:rFonts w:ascii="Times New Roman" w:hAnsi="Times New Roman" w:cs="Times New Roman"/>
          <w:color w:val="000000" w:themeColor="text1"/>
          <w:sz w:val="28"/>
          <w:szCs w:val="28"/>
          <w:lang w:val="kk-KZ"/>
        </w:rPr>
      </w:pPr>
      <w:r w:rsidRPr="00A65158">
        <w:rPr>
          <w:rFonts w:ascii="Times New Roman" w:hAnsi="Times New Roman" w:cs="Times New Roman"/>
          <w:color w:val="000000" w:themeColor="text1"/>
          <w:sz w:val="28"/>
          <w:szCs w:val="28"/>
          <w:lang w:val="kk-KZ"/>
        </w:rPr>
        <w:t xml:space="preserve">¹³C/¹H ЯМР: </w:t>
      </w:r>
      <w:r w:rsidRPr="00A65158">
        <w:rPr>
          <w:rFonts w:ascii="Times New Roman" w:hAnsi="Times New Roman" w:cs="Times New Roman"/>
          <w:color w:val="000000" w:themeColor="text1"/>
          <w:sz w:val="28"/>
          <w:szCs w:val="28"/>
        </w:rPr>
        <w:t>δ</w:t>
      </w:r>
      <w:r w:rsidRPr="00A65158">
        <w:rPr>
          <w:rFonts w:ascii="Times New Roman" w:hAnsi="Times New Roman" w:cs="Times New Roman"/>
          <w:color w:val="000000" w:themeColor="text1"/>
          <w:sz w:val="28"/>
          <w:szCs w:val="28"/>
          <w:lang w:val="kk-KZ"/>
        </w:rPr>
        <w:t xml:space="preserve"> 167.96, 159.96, 150.80, 133.61, 132.29, 130.90, 123.02, 99.73, 64</w:t>
      </w:r>
      <w:r w:rsidR="009963FB" w:rsidRPr="00A65158">
        <w:rPr>
          <w:rFonts w:ascii="Times New Roman" w:hAnsi="Times New Roman" w:cs="Times New Roman"/>
          <w:color w:val="000000" w:themeColor="text1"/>
          <w:sz w:val="28"/>
          <w:szCs w:val="28"/>
          <w:lang w:val="kk-KZ"/>
        </w:rPr>
        <w:t>.36, 59.17, 52.03, 43.60, 28.73</w:t>
      </w:r>
      <w:r w:rsidR="0038231B" w:rsidRPr="00A65158">
        <w:rPr>
          <w:rFonts w:ascii="Times New Roman" w:hAnsi="Times New Roman" w:cs="Times New Roman"/>
          <w:color w:val="000000" w:themeColor="text1"/>
          <w:sz w:val="28"/>
          <w:szCs w:val="28"/>
          <w:lang w:val="kk-KZ"/>
        </w:rPr>
        <w:t>.</w:t>
      </w:r>
      <w:r w:rsidR="009963FB" w:rsidRPr="00A65158">
        <w:rPr>
          <w:rFonts w:ascii="Times New Roman" w:hAnsi="Times New Roman" w:cs="Times New Roman"/>
          <w:color w:val="000000" w:themeColor="text1"/>
          <w:sz w:val="28"/>
          <w:szCs w:val="28"/>
          <w:lang w:val="kk-KZ"/>
        </w:rPr>
        <w:t xml:space="preserve"> М</w:t>
      </w:r>
      <w:r w:rsidRPr="00A65158">
        <w:rPr>
          <w:rFonts w:ascii="Times New Roman" w:hAnsi="Times New Roman" w:cs="Times New Roman"/>
          <w:color w:val="000000" w:themeColor="text1"/>
          <w:sz w:val="28"/>
          <w:szCs w:val="28"/>
          <w:lang w:val="kk-KZ"/>
        </w:rPr>
        <w:t>олекулярная формула: C</w:t>
      </w:r>
      <w:r w:rsidRPr="00A65158">
        <w:rPr>
          <w:rFonts w:ascii="Cambria Math" w:hAnsi="Cambria Math" w:cs="Cambria Math"/>
          <w:color w:val="000000" w:themeColor="text1"/>
          <w:sz w:val="28"/>
          <w:szCs w:val="28"/>
          <w:lang w:val="kk-KZ"/>
        </w:rPr>
        <w:t>₁₇</w:t>
      </w:r>
      <w:r w:rsidRPr="00A65158">
        <w:rPr>
          <w:rFonts w:ascii="Times New Roman" w:hAnsi="Times New Roman" w:cs="Times New Roman"/>
          <w:color w:val="000000" w:themeColor="text1"/>
          <w:sz w:val="28"/>
          <w:szCs w:val="28"/>
          <w:lang w:val="kk-KZ"/>
        </w:rPr>
        <w:t>H</w:t>
      </w:r>
      <w:r w:rsidRPr="00A65158">
        <w:rPr>
          <w:rFonts w:ascii="Cambria Math" w:hAnsi="Cambria Math" w:cs="Cambria Math"/>
          <w:color w:val="000000" w:themeColor="text1"/>
          <w:sz w:val="28"/>
          <w:szCs w:val="28"/>
          <w:lang w:val="kk-KZ"/>
        </w:rPr>
        <w:t>₂₁</w:t>
      </w:r>
      <w:r w:rsidRPr="00A65158">
        <w:rPr>
          <w:rFonts w:ascii="Times New Roman" w:hAnsi="Times New Roman" w:cs="Times New Roman"/>
          <w:color w:val="000000" w:themeColor="text1"/>
          <w:sz w:val="28"/>
          <w:szCs w:val="28"/>
          <w:lang w:val="kk-KZ"/>
        </w:rPr>
        <w:t>BrN</w:t>
      </w:r>
      <w:r w:rsidRPr="00A65158">
        <w:rPr>
          <w:rFonts w:ascii="Cambria Math" w:hAnsi="Cambria Math" w:cs="Cambria Math"/>
          <w:color w:val="000000" w:themeColor="text1"/>
          <w:sz w:val="28"/>
          <w:szCs w:val="28"/>
          <w:lang w:val="kk-KZ"/>
        </w:rPr>
        <w:t>₂</w:t>
      </w:r>
      <w:r w:rsidRPr="00A65158">
        <w:rPr>
          <w:rFonts w:ascii="Times New Roman" w:hAnsi="Times New Roman" w:cs="Times New Roman"/>
          <w:color w:val="000000" w:themeColor="text1"/>
          <w:sz w:val="28"/>
          <w:szCs w:val="28"/>
          <w:lang w:val="kk-KZ"/>
        </w:rPr>
        <w:t>O</w:t>
      </w:r>
      <w:r w:rsidRPr="00A65158">
        <w:rPr>
          <w:rFonts w:ascii="Cambria Math" w:hAnsi="Cambria Math" w:cs="Cambria Math"/>
          <w:color w:val="000000" w:themeColor="text1"/>
          <w:sz w:val="28"/>
          <w:szCs w:val="28"/>
          <w:lang w:val="kk-KZ"/>
        </w:rPr>
        <w:t>₃</w:t>
      </w:r>
    </w:p>
    <w:p w14:paraId="30E479BF" w14:textId="1D362F47" w:rsidR="00E50549" w:rsidRPr="00A65158" w:rsidRDefault="00E50549" w:rsidP="009B1A83">
      <w:pPr>
        <w:spacing w:after="0" w:line="240" w:lineRule="auto"/>
        <w:ind w:firstLine="709"/>
        <w:rPr>
          <w:rFonts w:ascii="Times New Roman" w:hAnsi="Times New Roman" w:cs="Times New Roman"/>
          <w:b/>
          <w:sz w:val="28"/>
          <w:szCs w:val="28"/>
          <w:lang w:val="kk-KZ"/>
        </w:rPr>
      </w:pPr>
    </w:p>
    <w:p w14:paraId="6DEEE5A0" w14:textId="64435FB8" w:rsidR="00EC4F43" w:rsidRPr="00A65158" w:rsidRDefault="00A65158" w:rsidP="00A6515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3.3 </w:t>
      </w:r>
      <w:r w:rsidR="00EC4F43" w:rsidRPr="00A65158">
        <w:rPr>
          <w:rFonts w:ascii="Times New Roman" w:hAnsi="Times New Roman" w:cs="Times New Roman"/>
          <w:b/>
          <w:sz w:val="28"/>
          <w:szCs w:val="28"/>
          <w:lang w:val="kk-KZ"/>
        </w:rPr>
        <w:t>Методики и аналитические данные соединений к разделу 2.2</w:t>
      </w:r>
    </w:p>
    <w:p w14:paraId="37DD27E2" w14:textId="2B84FF3B" w:rsidR="008C3261" w:rsidRPr="00A65158" w:rsidRDefault="00E50549" w:rsidP="009B1A83">
      <w:pPr>
        <w:pStyle w:val="a3"/>
        <w:spacing w:after="0" w:line="240" w:lineRule="auto"/>
        <w:ind w:left="0" w:firstLine="709"/>
        <w:jc w:val="both"/>
        <w:rPr>
          <w:rFonts w:ascii="Times New Roman" w:hAnsi="Times New Roman" w:cs="Times New Roman"/>
          <w:sz w:val="28"/>
          <w:szCs w:val="28"/>
          <w:lang w:val="kk-KZ"/>
        </w:rPr>
      </w:pPr>
      <w:r w:rsidRPr="00A65158">
        <w:rPr>
          <w:rStyle w:val="a9"/>
          <w:rFonts w:ascii="Times New Roman" w:hAnsi="Times New Roman" w:cs="Times New Roman"/>
          <w:b w:val="0"/>
          <w:i/>
          <w:sz w:val="28"/>
          <w:szCs w:val="28"/>
        </w:rPr>
        <w:t>Общая процедура синтеза 1,6-дигидропиридин-2-онов 4a–n.</w:t>
      </w:r>
      <w:r w:rsidRPr="00A65158">
        <w:rPr>
          <w:rFonts w:ascii="Times New Roman" w:hAnsi="Times New Roman" w:cs="Times New Roman"/>
          <w:sz w:val="28"/>
          <w:szCs w:val="28"/>
        </w:rPr>
        <w:t xml:space="preserve"> Соответствующий ангидрид (3,0 ммоль) растворяли в ацетонитриле (9 мл), затем последовательно добавляли ацетат аммония (462 мг, 6,0 ммоль) и соответствующий кетон (1,0–1,1 эквивалента). Реакционную смесь нагревали при 80 °C с перемешиванием в герметично закрытом флаконе в течение 2 часов. Затем растворитель удаляли при пониженном давлении, к остатку добавляли дихлорметан (25 мл) и насыщенный раствор гидрокарбоната натрия (25 мл). Органическую фазу отделяли, осушали над сульфатом натрия, фильтровали и упаривали </w:t>
      </w:r>
      <w:r w:rsidRPr="00A65158">
        <w:rPr>
          <w:rStyle w:val="aa"/>
          <w:rFonts w:ascii="Times New Roman" w:hAnsi="Times New Roman" w:cs="Times New Roman"/>
          <w:sz w:val="28"/>
          <w:szCs w:val="28"/>
        </w:rPr>
        <w:t>in vacuo</w:t>
      </w:r>
      <w:r w:rsidRPr="00A65158">
        <w:rPr>
          <w:rFonts w:ascii="Times New Roman" w:hAnsi="Times New Roman" w:cs="Times New Roman"/>
          <w:sz w:val="28"/>
          <w:szCs w:val="28"/>
        </w:rPr>
        <w:t>. Полученный остаток очищали различными методами, описанными ниже.</w:t>
      </w:r>
    </w:p>
    <w:p w14:paraId="40181DEA" w14:textId="5E80144A" w:rsidR="007F05E9" w:rsidRPr="00A65158" w:rsidRDefault="007F05E9"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bCs/>
          <w:i/>
          <w:sz w:val="28"/>
          <w:szCs w:val="28"/>
          <w:lang w:eastAsia="ru-RU"/>
        </w:rPr>
        <w:t>4-фенил-1-азаспиро</w:t>
      </w:r>
      <w:r w:rsidR="007F4A03" w:rsidRPr="00A65158">
        <w:rPr>
          <w:rFonts w:ascii="Times New Roman" w:eastAsia="Times New Roman" w:hAnsi="Times New Roman" w:cs="Times New Roman"/>
          <w:bCs/>
          <w:i/>
          <w:sz w:val="28"/>
          <w:szCs w:val="28"/>
          <w:lang w:eastAsia="ru-RU"/>
        </w:rPr>
        <w:t xml:space="preserve"> </w:t>
      </w:r>
      <w:r w:rsidRPr="00A65158">
        <w:rPr>
          <w:rFonts w:ascii="Times New Roman" w:eastAsia="Times New Roman" w:hAnsi="Times New Roman" w:cs="Times New Roman"/>
          <w:bCs/>
          <w:i/>
          <w:sz w:val="28"/>
          <w:szCs w:val="28"/>
          <w:lang w:eastAsia="ru-RU"/>
        </w:rPr>
        <w:t>[5.5]</w:t>
      </w:r>
      <w:r w:rsidR="00164DD7" w:rsidRPr="00A65158">
        <w:rPr>
          <w:rFonts w:ascii="Times New Roman" w:eastAsia="Times New Roman" w:hAnsi="Times New Roman" w:cs="Times New Roman"/>
          <w:bCs/>
          <w:i/>
          <w:sz w:val="28"/>
          <w:szCs w:val="28"/>
          <w:lang w:eastAsia="ru-RU"/>
        </w:rPr>
        <w:t xml:space="preserve"> </w:t>
      </w:r>
      <w:r w:rsidRPr="00A65158">
        <w:rPr>
          <w:rFonts w:ascii="Times New Roman" w:eastAsia="Times New Roman" w:hAnsi="Times New Roman" w:cs="Times New Roman"/>
          <w:bCs/>
          <w:i/>
          <w:sz w:val="28"/>
          <w:szCs w:val="28"/>
          <w:lang w:eastAsia="ru-RU"/>
        </w:rPr>
        <w:t>ундек-4-ен-2-он (4a):</w:t>
      </w:r>
      <w:r w:rsidRPr="00A65158">
        <w:rPr>
          <w:rFonts w:ascii="Times New Roman" w:eastAsia="Times New Roman" w:hAnsi="Times New Roman" w:cs="Times New Roman"/>
          <w:sz w:val="28"/>
          <w:szCs w:val="28"/>
          <w:lang w:eastAsia="ru-RU"/>
        </w:rPr>
        <w:t xml:space="preserve"> использовано 1,1 эквивалента кетона, сырой продукт промыт диэтиловым эфиром. Выход 543 мг (75%), белое твердое вещество, т.пл. 172–173 °C.</w:t>
      </w:r>
    </w:p>
    <w:p w14:paraId="318D4232" w14:textId="77777777" w:rsidR="007F05E9" w:rsidRPr="00A65158" w:rsidRDefault="007F05E9"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¹H ЯМР (400 МГц, CDCl</w:t>
      </w:r>
      <w:r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δ 7.48–7.28 (м, 5H), 6.44 (шс, 1H), 6.16 (шс, 1H), 3.33 (с, 2H), 1.77–1.53 (м, 9H), 1.52–1.39 (м, 1H).</w:t>
      </w:r>
    </w:p>
    <w:p w14:paraId="30661E1A" w14:textId="589D9C97" w:rsidR="007F05E9" w:rsidRPr="00A65158" w:rsidRDefault="007F05E9"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¹³C ЯМР (101 МГц, CDCl</w:t>
      </w:r>
      <w:r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δ 169.7, 138.8, 130.8, 128.7, 128.1, 126.5, 125.3, 56.6, 39.3, 33.5, 25.0, 21.9.</w:t>
      </w:r>
    </w:p>
    <w:p w14:paraId="71395D98" w14:textId="79C5B2B7" w:rsidR="007F05E9" w:rsidRPr="00A65158" w:rsidRDefault="007F05E9"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 xml:space="preserve">HRMS (ESI) </w:t>
      </w:r>
      <w:r w:rsidRPr="00A65158">
        <w:rPr>
          <w:rFonts w:ascii="Times New Roman" w:eastAsia="Times New Roman" w:hAnsi="Times New Roman" w:cs="Times New Roman"/>
          <w:i/>
          <w:iCs/>
          <w:sz w:val="28"/>
          <w:szCs w:val="28"/>
          <w:lang w:eastAsia="ru-RU"/>
        </w:rPr>
        <w:t>m/z</w:t>
      </w:r>
      <w:r w:rsidRPr="00A65158">
        <w:rPr>
          <w:rFonts w:ascii="Times New Roman" w:eastAsia="Times New Roman" w:hAnsi="Times New Roman" w:cs="Times New Roman"/>
          <w:sz w:val="28"/>
          <w:szCs w:val="28"/>
          <w:lang w:eastAsia="ru-RU"/>
        </w:rPr>
        <w:t>: [M + Na]+ рассчитано для C</w:t>
      </w:r>
      <w:r w:rsidRPr="00A65158">
        <w:rPr>
          <w:rFonts w:ascii="Cambria Math" w:eastAsia="Times New Roman" w:hAnsi="Cambria Math" w:cs="Cambria Math"/>
          <w:sz w:val="28"/>
          <w:szCs w:val="28"/>
          <w:lang w:eastAsia="ru-RU"/>
        </w:rPr>
        <w:t>₁₆</w:t>
      </w:r>
      <w:r w:rsidRPr="00A65158">
        <w:rPr>
          <w:rFonts w:ascii="Times New Roman" w:eastAsia="Times New Roman" w:hAnsi="Times New Roman" w:cs="Times New Roman"/>
          <w:sz w:val="28"/>
          <w:szCs w:val="28"/>
          <w:lang w:eastAsia="ru-RU"/>
        </w:rPr>
        <w:t>H</w:t>
      </w:r>
      <w:r w:rsidRPr="00A65158">
        <w:rPr>
          <w:rFonts w:ascii="Cambria Math" w:eastAsia="Times New Roman" w:hAnsi="Cambria Math" w:cs="Cambria Math"/>
          <w:sz w:val="28"/>
          <w:szCs w:val="28"/>
          <w:lang w:eastAsia="ru-RU"/>
        </w:rPr>
        <w:t>₁₉</w:t>
      </w:r>
      <w:r w:rsidRPr="00A65158">
        <w:rPr>
          <w:rFonts w:ascii="Times New Roman" w:eastAsia="Times New Roman" w:hAnsi="Times New Roman" w:cs="Times New Roman"/>
          <w:sz w:val="28"/>
          <w:szCs w:val="28"/>
          <w:lang w:eastAsia="ru-RU"/>
        </w:rPr>
        <w:t>NONa</w:t>
      </w:r>
      <w:r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xml:space="preserve"> 264.1359; найдено 264.1356.</w:t>
      </w:r>
    </w:p>
    <w:p w14:paraId="6710CB0A" w14:textId="77777777" w:rsidR="00D85C15" w:rsidRPr="00A65158" w:rsidRDefault="00D85C15"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8-фенил-5-азаспиро [3.5] нон-8-ен-6-он (4b):</w:t>
      </w:r>
    </w:p>
    <w:p w14:paraId="0A4A3480" w14:textId="77777777" w:rsidR="00D85C15" w:rsidRPr="00A65158" w:rsidRDefault="00D85C15"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Использовалось 1.2 эквивалента кетона, очищен флеш-хроматографией (элюент: метанол + дихлорметан, градиент: 0.2%−2% метанола). Выход 462 мг (72%), белое твердое вещество, т.пл. 221–222 °C.</w:t>
      </w:r>
    </w:p>
    <w:p w14:paraId="5BCCBB42"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¹H ЯМР (400 МГц, DMSO-d</w:t>
      </w:r>
      <w:r w:rsidRPr="008131D6">
        <w:rPr>
          <w:rFonts w:ascii="Cambria Math" w:hAnsi="Cambria Math" w:cs="Cambria Math"/>
          <w:sz w:val="28"/>
          <w:szCs w:val="28"/>
        </w:rPr>
        <w:t>₆</w:t>
      </w:r>
      <w:r w:rsidRPr="008131D6">
        <w:rPr>
          <w:rFonts w:ascii="Times New Roman" w:hAnsi="Times New Roman" w:cs="Times New Roman"/>
          <w:sz w:val="28"/>
          <w:szCs w:val="28"/>
        </w:rPr>
        <w:t>) δ 8.40 (s, 1H), 7.60–7.49 (m, 2H), 7.42–7.34 (m, 2H), 7.33–7.26 (m, 1H), 6.66–6.57 (m, 1H), 3.15–3.06 (m, 2H), 2.44–2.30 (m, 2H), 2.23–2.12 (m, 2H), 1.98–1.84 (m, 1H), 1.76–1.62 (m, 1H).</w:t>
      </w:r>
    </w:p>
    <w:p w14:paraId="5838CBFC"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¹³C ЯМР (101 МГц, DMSO) δ 167.1, 138.3, 129.0, 128.4, 127.6, 125.1, 124.9, 57.7, 37.3, 32.5, 12.1.HRMS (ESI) m/z: [M + H]</w:t>
      </w:r>
      <w:r w:rsidRPr="008131D6">
        <w:rPr>
          <w:rFonts w:ascii="Cambria Math" w:hAnsi="Cambria Math" w:cs="Cambria Math"/>
          <w:sz w:val="28"/>
          <w:szCs w:val="28"/>
        </w:rPr>
        <w:t>⁺</w:t>
      </w:r>
      <w:r w:rsidRPr="008131D6">
        <w:rPr>
          <w:rFonts w:ascii="Times New Roman" w:hAnsi="Times New Roman" w:cs="Times New Roman"/>
          <w:sz w:val="28"/>
          <w:szCs w:val="28"/>
        </w:rPr>
        <w:t xml:space="preserve"> рассчитано для C</w:t>
      </w:r>
      <w:r w:rsidRPr="008131D6">
        <w:rPr>
          <w:rFonts w:ascii="Cambria Math" w:hAnsi="Cambria Math" w:cs="Cambria Math"/>
          <w:sz w:val="28"/>
          <w:szCs w:val="28"/>
        </w:rPr>
        <w:t>₁₄</w:t>
      </w:r>
      <w:r w:rsidRPr="008131D6">
        <w:rPr>
          <w:rFonts w:ascii="Times New Roman" w:hAnsi="Times New Roman" w:cs="Times New Roman"/>
          <w:sz w:val="28"/>
          <w:szCs w:val="28"/>
        </w:rPr>
        <w:t>H</w:t>
      </w:r>
      <w:r w:rsidRPr="008131D6">
        <w:rPr>
          <w:rFonts w:ascii="Cambria Math" w:hAnsi="Cambria Math" w:cs="Cambria Math"/>
          <w:sz w:val="28"/>
          <w:szCs w:val="28"/>
        </w:rPr>
        <w:t>₁₆</w:t>
      </w:r>
      <w:r w:rsidRPr="008131D6">
        <w:rPr>
          <w:rFonts w:ascii="Times New Roman" w:hAnsi="Times New Roman" w:cs="Times New Roman"/>
          <w:sz w:val="28"/>
          <w:szCs w:val="28"/>
        </w:rPr>
        <w:t>NO</w:t>
      </w:r>
      <w:r w:rsidRPr="008131D6">
        <w:rPr>
          <w:rFonts w:ascii="Cambria Math" w:hAnsi="Cambria Math" w:cs="Cambria Math"/>
          <w:sz w:val="28"/>
          <w:szCs w:val="28"/>
        </w:rPr>
        <w:t>⁺</w:t>
      </w:r>
      <w:r w:rsidRPr="008131D6">
        <w:rPr>
          <w:rFonts w:ascii="Times New Roman" w:hAnsi="Times New Roman" w:cs="Times New Roman"/>
          <w:sz w:val="28"/>
          <w:szCs w:val="28"/>
        </w:rPr>
        <w:t>: 214.1226; найдено: 214.1225.</w:t>
      </w:r>
    </w:p>
    <w:p w14:paraId="29459C7D"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9-фенил-6-азаспиро [4.5] дек-9-ен-7-он (4c):</w:t>
      </w:r>
    </w:p>
    <w:p w14:paraId="5279DD62" w14:textId="77777777" w:rsidR="00C83C59"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 xml:space="preserve">Использовалось 1.1 эквивалента кетона, очищен флеш-хроматографией (элюент: метанол + дихлорметан, градиент: 0.2%−2% метанола). Выход 512 мг (75%), белое твердое вещество, т.пл. 210–211 °C. </w:t>
      </w:r>
    </w:p>
    <w:p w14:paraId="6E913808" w14:textId="07D005C4"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¹H ЯМР (400 МГц, CDCl</w:t>
      </w:r>
      <w:r w:rsidRPr="008131D6">
        <w:rPr>
          <w:rFonts w:ascii="Cambria Math" w:hAnsi="Cambria Math" w:cs="Cambria Math"/>
          <w:sz w:val="28"/>
          <w:szCs w:val="28"/>
        </w:rPr>
        <w:t>₃</w:t>
      </w:r>
      <w:r w:rsidRPr="008131D6">
        <w:rPr>
          <w:rFonts w:ascii="Times New Roman" w:hAnsi="Times New Roman" w:cs="Times New Roman"/>
          <w:sz w:val="28"/>
          <w:szCs w:val="28"/>
        </w:rPr>
        <w:t xml:space="preserve">) δ 7.44–7.33 (m, 4H), 7.33–7.27 (m, 1H), 6.91 (br s, 1H), 6.10–6.01 (m, 1H), 3.36–3.27 (m, 2H), 1.94–1.76 (m, 8H). </w:t>
      </w:r>
    </w:p>
    <w:p w14:paraId="541F75D4"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¹³C ЯМР (101 МГц, CDCl</w:t>
      </w:r>
      <w:r w:rsidRPr="008131D6">
        <w:rPr>
          <w:rFonts w:ascii="Cambria Math" w:hAnsi="Cambria Math" w:cs="Cambria Math"/>
          <w:sz w:val="28"/>
          <w:szCs w:val="28"/>
        </w:rPr>
        <w:t>₃</w:t>
      </w:r>
      <w:r w:rsidRPr="008131D6">
        <w:rPr>
          <w:rFonts w:ascii="Times New Roman" w:hAnsi="Times New Roman" w:cs="Times New Roman"/>
          <w:sz w:val="28"/>
          <w:szCs w:val="28"/>
        </w:rPr>
        <w:t>) δ 169.6, 138.6, 130.2, 128.7, 128.0, 126.3, 125.2, 65.3, 41.6, 33.2, 23.4.</w:t>
      </w:r>
    </w:p>
    <w:p w14:paraId="55F827A5"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HRMS (ESI) m/z: [M + Na]</w:t>
      </w:r>
      <w:r w:rsidRPr="008131D6">
        <w:rPr>
          <w:rFonts w:ascii="Cambria Math" w:hAnsi="Cambria Math" w:cs="Cambria Math"/>
          <w:sz w:val="28"/>
          <w:szCs w:val="28"/>
        </w:rPr>
        <w:t>⁺</w:t>
      </w:r>
      <w:r w:rsidRPr="008131D6">
        <w:rPr>
          <w:rFonts w:ascii="Times New Roman" w:hAnsi="Times New Roman" w:cs="Times New Roman"/>
          <w:sz w:val="28"/>
          <w:szCs w:val="28"/>
        </w:rPr>
        <w:t xml:space="preserve"> рассчитано для C</w:t>
      </w:r>
      <w:r w:rsidRPr="008131D6">
        <w:rPr>
          <w:rFonts w:ascii="Cambria Math" w:hAnsi="Cambria Math" w:cs="Cambria Math"/>
          <w:sz w:val="28"/>
          <w:szCs w:val="28"/>
        </w:rPr>
        <w:t>₁₅</w:t>
      </w:r>
      <w:r w:rsidRPr="008131D6">
        <w:rPr>
          <w:rFonts w:ascii="Times New Roman" w:hAnsi="Times New Roman" w:cs="Times New Roman"/>
          <w:sz w:val="28"/>
          <w:szCs w:val="28"/>
        </w:rPr>
        <w:t>H</w:t>
      </w:r>
      <w:r w:rsidRPr="008131D6">
        <w:rPr>
          <w:rFonts w:ascii="Cambria Math" w:hAnsi="Cambria Math" w:cs="Cambria Math"/>
          <w:sz w:val="28"/>
          <w:szCs w:val="28"/>
        </w:rPr>
        <w:t>₁₇</w:t>
      </w:r>
      <w:r w:rsidRPr="008131D6">
        <w:rPr>
          <w:rFonts w:ascii="Times New Roman" w:hAnsi="Times New Roman" w:cs="Times New Roman"/>
          <w:sz w:val="28"/>
          <w:szCs w:val="28"/>
        </w:rPr>
        <w:t>NONa</w:t>
      </w:r>
      <w:r w:rsidRPr="008131D6">
        <w:rPr>
          <w:rFonts w:ascii="Cambria Math" w:hAnsi="Cambria Math" w:cs="Cambria Math"/>
          <w:sz w:val="28"/>
          <w:szCs w:val="28"/>
        </w:rPr>
        <w:t>⁺</w:t>
      </w:r>
      <w:r w:rsidRPr="008131D6">
        <w:rPr>
          <w:rFonts w:ascii="Times New Roman" w:hAnsi="Times New Roman" w:cs="Times New Roman"/>
          <w:sz w:val="28"/>
          <w:szCs w:val="28"/>
        </w:rPr>
        <w:t>: 250.1202; найдено: 250.1207.</w:t>
      </w:r>
    </w:p>
    <w:p w14:paraId="5D2A4373" w14:textId="77777777" w:rsidR="00D85C15" w:rsidRPr="008131D6" w:rsidRDefault="00D85C15" w:rsidP="009B1A83">
      <w:pPr>
        <w:spacing w:after="0" w:line="240" w:lineRule="auto"/>
        <w:ind w:firstLine="709"/>
        <w:jc w:val="both"/>
        <w:rPr>
          <w:rFonts w:ascii="Times New Roman" w:hAnsi="Times New Roman" w:cs="Times New Roman"/>
          <w:sz w:val="28"/>
          <w:szCs w:val="28"/>
        </w:rPr>
      </w:pPr>
      <w:r w:rsidRPr="008131D6">
        <w:rPr>
          <w:rFonts w:ascii="Times New Roman" w:hAnsi="Times New Roman" w:cs="Times New Roman"/>
          <w:sz w:val="28"/>
          <w:szCs w:val="28"/>
        </w:rPr>
        <w:t>4-(4-метоксифенил)-1-азаспиро [5.6] додек-4-ен-2-он (4d):</w:t>
      </w:r>
    </w:p>
    <w:p w14:paraId="396A87F7" w14:textId="26956C4E" w:rsidR="00D85C15" w:rsidRPr="00A65158" w:rsidRDefault="00D85C15"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 xml:space="preserve">Использовалось 1.1 эквивалента кетона, очищен флеш-хроматографией </w:t>
      </w:r>
      <w:r w:rsidRPr="00A65158">
        <w:rPr>
          <w:rFonts w:ascii="Times New Roman" w:hAnsi="Times New Roman" w:cs="Times New Roman"/>
          <w:sz w:val="28"/>
          <w:szCs w:val="28"/>
        </w:rPr>
        <w:t>(элюент: метанол + дихлорметан, градиент: 0.2%−2% метанола), полученный продукт дополнительно промыт диэтиловым эфиром. Выход 421 мг (55%), белое твердое вещество, т.пл. 142–143°C.</w:t>
      </w:r>
    </w:p>
    <w:p w14:paraId="46EEEBDE" w14:textId="77777777" w:rsidR="00D85C15" w:rsidRPr="00A65158" w:rsidRDefault="00D85C15"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¹H ЯМР (400 МГц, CDCl</w:t>
      </w:r>
      <w:r w:rsidRPr="00A65158">
        <w:rPr>
          <w:rFonts w:ascii="Cambria Math" w:hAnsi="Cambria Math" w:cs="Cambria Math"/>
          <w:sz w:val="28"/>
          <w:szCs w:val="28"/>
        </w:rPr>
        <w:t>₃</w:t>
      </w:r>
      <w:r w:rsidRPr="00A65158">
        <w:rPr>
          <w:rFonts w:ascii="Times New Roman" w:hAnsi="Times New Roman" w:cs="Times New Roman"/>
          <w:sz w:val="28"/>
          <w:szCs w:val="28"/>
        </w:rPr>
        <w:t>) δ 7.43–7.34 (m, 4H), 7.34–7.28 (m, 1H), 6.44 (br s, 1H), 6.17–6.11 (m, 1H), 3.33–3.27 (m, 2H), 1.96–1.86 (m, 2H), 1.83–1.73 (m, 2H), 1.70–1.54 (m, 8H).</w:t>
      </w:r>
    </w:p>
    <w:p w14:paraId="56DB7505" w14:textId="77777777" w:rsidR="00D85C15" w:rsidRPr="00A65158" w:rsidRDefault="00D85C15" w:rsidP="009B1A83">
      <w:pPr>
        <w:spacing w:after="0" w:line="240" w:lineRule="auto"/>
        <w:ind w:firstLine="709"/>
        <w:jc w:val="both"/>
        <w:rPr>
          <w:rFonts w:ascii="Times New Roman" w:hAnsi="Times New Roman" w:cs="Times New Roman"/>
          <w:sz w:val="28"/>
          <w:szCs w:val="28"/>
        </w:rPr>
      </w:pPr>
      <w:r w:rsidRPr="00A65158">
        <w:rPr>
          <w:rFonts w:ascii="Times New Roman" w:hAnsi="Times New Roman" w:cs="Times New Roman"/>
          <w:sz w:val="28"/>
          <w:szCs w:val="28"/>
        </w:rPr>
        <w:t>¹³C ЯМР (101 МГц, CDCl</w:t>
      </w:r>
      <w:r w:rsidRPr="00A65158">
        <w:rPr>
          <w:rFonts w:ascii="Cambria Math" w:hAnsi="Cambria Math" w:cs="Cambria Math"/>
          <w:sz w:val="28"/>
          <w:szCs w:val="28"/>
        </w:rPr>
        <w:t>₃</w:t>
      </w:r>
      <w:r w:rsidRPr="00A65158">
        <w:rPr>
          <w:rFonts w:ascii="Times New Roman" w:hAnsi="Times New Roman" w:cs="Times New Roman"/>
          <w:sz w:val="28"/>
          <w:szCs w:val="28"/>
        </w:rPr>
        <w:t>) δ 169.6, 138.7, 129.4, 128.7, 128.0, 127.7, 125.3, 60.1, 42.8, 33.3, 29.9, 22.5. HRMS (ESI) m/z: [M + H]</w:t>
      </w:r>
      <w:r w:rsidRPr="00A65158">
        <w:rPr>
          <w:rFonts w:ascii="Cambria Math" w:hAnsi="Cambria Math" w:cs="Cambria Math"/>
          <w:sz w:val="28"/>
          <w:szCs w:val="28"/>
        </w:rPr>
        <w:t>⁺</w:t>
      </w:r>
      <w:r w:rsidRPr="00A65158">
        <w:rPr>
          <w:rFonts w:ascii="Times New Roman" w:hAnsi="Times New Roman" w:cs="Times New Roman"/>
          <w:sz w:val="28"/>
          <w:szCs w:val="28"/>
        </w:rPr>
        <w:t xml:space="preserve"> рассчитано для C</w:t>
      </w:r>
      <w:r w:rsidRPr="00A65158">
        <w:rPr>
          <w:rFonts w:ascii="Cambria Math" w:hAnsi="Cambria Math" w:cs="Cambria Math"/>
          <w:sz w:val="28"/>
          <w:szCs w:val="28"/>
        </w:rPr>
        <w:t>₁₇</w:t>
      </w:r>
      <w:r w:rsidRPr="00A65158">
        <w:rPr>
          <w:rFonts w:ascii="Times New Roman" w:hAnsi="Times New Roman" w:cs="Times New Roman"/>
          <w:sz w:val="28"/>
          <w:szCs w:val="28"/>
        </w:rPr>
        <w:t>H</w:t>
      </w:r>
      <w:r w:rsidRPr="00A65158">
        <w:rPr>
          <w:rFonts w:ascii="Cambria Math" w:hAnsi="Cambria Math" w:cs="Cambria Math"/>
          <w:sz w:val="28"/>
          <w:szCs w:val="28"/>
        </w:rPr>
        <w:t>₂₂</w:t>
      </w:r>
      <w:r w:rsidRPr="00A65158">
        <w:rPr>
          <w:rFonts w:ascii="Times New Roman" w:hAnsi="Times New Roman" w:cs="Times New Roman"/>
          <w:sz w:val="28"/>
          <w:szCs w:val="28"/>
        </w:rPr>
        <w:t>NO</w:t>
      </w:r>
      <w:r w:rsidRPr="00A65158">
        <w:rPr>
          <w:rFonts w:ascii="Cambria Math" w:hAnsi="Cambria Math" w:cs="Cambria Math"/>
          <w:sz w:val="28"/>
          <w:szCs w:val="28"/>
        </w:rPr>
        <w:t>⁺</w:t>
      </w:r>
      <w:r w:rsidRPr="00A65158">
        <w:rPr>
          <w:rFonts w:ascii="Times New Roman" w:hAnsi="Times New Roman" w:cs="Times New Roman"/>
          <w:sz w:val="28"/>
          <w:szCs w:val="28"/>
        </w:rPr>
        <w:t>: 256.1696; найдено: 256.1699.</w:t>
      </w:r>
    </w:p>
    <w:p w14:paraId="381CF108" w14:textId="7D80E366"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4-фенил-1-азаспиро [5.11] гептадец-4-ен-2-он (4e):</w:t>
      </w:r>
    </w:p>
    <w:p w14:paraId="64EFE869" w14:textId="77777777"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Использовалось 1.0 эквивалента кетона, очищен флеш-хроматографией (элюент: метанол + дихлорметан, градиент: 0.2%−2% метанола), полученный продукт дополнительно промыт диэтиловым эфиром. Выход 478 мг (49%), белое твердое вещество, т.пл. 203–204 °C.</w:t>
      </w:r>
    </w:p>
    <w:p w14:paraId="6F80F76F" w14:textId="41A152BD"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 xml:space="preserve"> ¹</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xml:space="preserve"> ЯМР (400</w:t>
      </w:r>
      <w:r w:rsidRPr="00A65158">
        <w:rPr>
          <w:rFonts w:ascii="Times New Roman" w:eastAsia="Times New Roman" w:hAnsi="Times New Roman" w:cs="Times New Roman"/>
          <w:sz w:val="28"/>
          <w:szCs w:val="28"/>
          <w:lang w:val="en-US" w:eastAsia="ru-RU"/>
        </w:rPr>
        <w:t> </w:t>
      </w:r>
      <w:r w:rsidRPr="00A65158">
        <w:rPr>
          <w:rFonts w:ascii="Times New Roman" w:eastAsia="Times New Roman" w:hAnsi="Times New Roman" w:cs="Times New Roman"/>
          <w:sz w:val="28"/>
          <w:szCs w:val="28"/>
          <w:lang w:eastAsia="ru-RU"/>
        </w:rPr>
        <w:t xml:space="preserve">МГц, </w:t>
      </w:r>
      <w:r w:rsidRPr="00A65158">
        <w:rPr>
          <w:rFonts w:ascii="Times New Roman" w:eastAsia="Times New Roman" w:hAnsi="Times New Roman" w:cs="Times New Roman"/>
          <w:sz w:val="28"/>
          <w:szCs w:val="28"/>
          <w:lang w:val="en-US" w:eastAsia="ru-RU"/>
        </w:rPr>
        <w:t>CDCl</w:t>
      </w:r>
      <w:r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δ 7.41–7.34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4</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7.34–7.28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6.14 (</w:t>
      </w:r>
      <w:r w:rsidRPr="00A65158">
        <w:rPr>
          <w:rFonts w:ascii="Times New Roman" w:eastAsia="Times New Roman" w:hAnsi="Times New Roman" w:cs="Times New Roman"/>
          <w:sz w:val="28"/>
          <w:szCs w:val="28"/>
          <w:lang w:val="en-US" w:eastAsia="ru-RU"/>
        </w:rPr>
        <w:t>br s</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6.11 (</w:t>
      </w:r>
      <w:r w:rsidRPr="00A65158">
        <w:rPr>
          <w:rFonts w:ascii="Times New Roman" w:eastAsia="Times New Roman" w:hAnsi="Times New Roman" w:cs="Times New Roman"/>
          <w:sz w:val="28"/>
          <w:szCs w:val="28"/>
          <w:lang w:val="en-US" w:eastAsia="ru-RU"/>
        </w:rPr>
        <w:t>br s</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3.34–3.29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2</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1.72–1.64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4</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1.52–1.43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4</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1.39 (</w:t>
      </w:r>
      <w:r w:rsidRPr="00A65158">
        <w:rPr>
          <w:rFonts w:ascii="Times New Roman" w:eastAsia="Times New Roman" w:hAnsi="Times New Roman" w:cs="Times New Roman"/>
          <w:sz w:val="28"/>
          <w:szCs w:val="28"/>
          <w:lang w:val="en-US" w:eastAsia="ru-RU"/>
        </w:rPr>
        <w:t>br s</w:t>
      </w:r>
      <w:r w:rsidRPr="00A65158">
        <w:rPr>
          <w:rFonts w:ascii="Times New Roman" w:eastAsia="Times New Roman" w:hAnsi="Times New Roman" w:cs="Times New Roman"/>
          <w:sz w:val="28"/>
          <w:szCs w:val="28"/>
          <w:lang w:eastAsia="ru-RU"/>
        </w:rPr>
        <w:t>, 14</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xml:space="preserve">). </w:t>
      </w:r>
    </w:p>
    <w:p w14:paraId="49578C8F" w14:textId="51099303"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¹³C ЯМР (101 МГц, CDCl</w:t>
      </w:r>
      <w:r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xml:space="preserve">) δ 169.4, 138.8, 130.1, 128.7, 128.1, 126.2, 125.3, 59.8, 36.2, 33.4, 26.3, 26.0, 22.7, 22.2, 19.3. HRMS (ESI) m/z: [M + H] </w:t>
      </w:r>
      <w:r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xml:space="preserve"> рассчитано для C</w:t>
      </w:r>
      <w:r w:rsidRPr="00A65158">
        <w:rPr>
          <w:rFonts w:ascii="Cambria Math" w:eastAsia="Times New Roman" w:hAnsi="Cambria Math" w:cs="Cambria Math"/>
          <w:sz w:val="28"/>
          <w:szCs w:val="28"/>
          <w:lang w:eastAsia="ru-RU"/>
        </w:rPr>
        <w:t>₂₂</w:t>
      </w:r>
      <w:r w:rsidRPr="00A65158">
        <w:rPr>
          <w:rFonts w:ascii="Times New Roman" w:eastAsia="Times New Roman" w:hAnsi="Times New Roman" w:cs="Times New Roman"/>
          <w:sz w:val="28"/>
          <w:szCs w:val="28"/>
          <w:lang w:eastAsia="ru-RU"/>
        </w:rPr>
        <w:t>H</w:t>
      </w:r>
      <w:r w:rsidRPr="00A65158">
        <w:rPr>
          <w:rFonts w:ascii="Cambria Math" w:eastAsia="Times New Roman" w:hAnsi="Cambria Math" w:cs="Cambria Math"/>
          <w:sz w:val="28"/>
          <w:szCs w:val="28"/>
          <w:lang w:eastAsia="ru-RU"/>
        </w:rPr>
        <w:t>₃₂</w:t>
      </w:r>
      <w:r w:rsidRPr="00A65158">
        <w:rPr>
          <w:rFonts w:ascii="Times New Roman" w:eastAsia="Times New Roman" w:hAnsi="Times New Roman" w:cs="Times New Roman"/>
          <w:sz w:val="28"/>
          <w:szCs w:val="28"/>
          <w:lang w:eastAsia="ru-RU"/>
        </w:rPr>
        <w:t>NO</w:t>
      </w:r>
      <w:r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326.2478; найдено: 326.2482.</w:t>
      </w:r>
    </w:p>
    <w:p w14:paraId="3EB81CD2" w14:textId="77777777"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(1r,3r,5r,7r)-4'-(4-метоксифенил)-1'H-спиро[адамантан-2,2'-пиридин]-6'(5'H)-он (4f):</w:t>
      </w:r>
    </w:p>
    <w:p w14:paraId="2D03D3EE" w14:textId="29127D92"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Использовалось 1.0 эквивалента кетона, полученный продукт рекристаллиз</w:t>
      </w:r>
      <w:r w:rsidR="00224A3C" w:rsidRPr="00A65158">
        <w:rPr>
          <w:rFonts w:ascii="Times New Roman" w:eastAsia="Times New Roman" w:hAnsi="Times New Roman" w:cs="Times New Roman"/>
          <w:sz w:val="28"/>
          <w:szCs w:val="28"/>
          <w:lang w:eastAsia="ru-RU"/>
        </w:rPr>
        <w:t>ован из ацетонитрила. Выход 456</w:t>
      </w:r>
      <w:r w:rsidR="00224A3C" w:rsidRPr="00A65158">
        <w:rPr>
          <w:rFonts w:ascii="Times New Roman" w:eastAsia="Times New Roman" w:hAnsi="Times New Roman" w:cs="Times New Roman"/>
          <w:sz w:val="28"/>
          <w:szCs w:val="28"/>
          <w:lang w:val="kk-KZ" w:eastAsia="ru-RU"/>
        </w:rPr>
        <w:t xml:space="preserve"> </w:t>
      </w:r>
      <w:r w:rsidRPr="00A65158">
        <w:rPr>
          <w:rFonts w:ascii="Times New Roman" w:eastAsia="Times New Roman" w:hAnsi="Times New Roman" w:cs="Times New Roman"/>
          <w:sz w:val="28"/>
          <w:szCs w:val="28"/>
          <w:lang w:eastAsia="ru-RU"/>
        </w:rPr>
        <w:t xml:space="preserve">мг (47%), бежевое твердое </w:t>
      </w:r>
      <w:r w:rsidRPr="008131D6">
        <w:rPr>
          <w:rFonts w:ascii="Times New Roman" w:eastAsia="Times New Roman" w:hAnsi="Times New Roman" w:cs="Times New Roman"/>
          <w:sz w:val="28"/>
          <w:szCs w:val="28"/>
          <w:lang w:eastAsia="ru-RU"/>
        </w:rPr>
        <w:t xml:space="preserve">вещество, т.пл. 191–193 °C. </w:t>
      </w:r>
    </w:p>
    <w:p w14:paraId="464BE3D4" w14:textId="556391E2" w:rsidR="00935561" w:rsidRPr="008131D6" w:rsidRDefault="00224A3C"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¹H ЯМР (400</w:t>
      </w:r>
      <w:r w:rsidRPr="008131D6">
        <w:rPr>
          <w:rFonts w:ascii="Times New Roman" w:eastAsia="Times New Roman" w:hAnsi="Times New Roman" w:cs="Times New Roman"/>
          <w:sz w:val="28"/>
          <w:szCs w:val="28"/>
          <w:lang w:val="kk-KZ" w:eastAsia="ru-RU"/>
        </w:rPr>
        <w:t xml:space="preserve"> </w:t>
      </w:r>
      <w:r w:rsidR="00935561" w:rsidRPr="008131D6">
        <w:rPr>
          <w:rFonts w:ascii="Times New Roman" w:eastAsia="Times New Roman" w:hAnsi="Times New Roman" w:cs="Times New Roman"/>
          <w:sz w:val="28"/>
          <w:szCs w:val="28"/>
          <w:lang w:eastAsia="ru-RU"/>
        </w:rPr>
        <w:t>МГц, CDCl</w:t>
      </w:r>
      <w:r w:rsidR="00935561" w:rsidRPr="008131D6">
        <w:rPr>
          <w:rFonts w:ascii="Cambria Math" w:eastAsia="Times New Roman" w:hAnsi="Cambria Math" w:cs="Cambria Math"/>
          <w:sz w:val="28"/>
          <w:szCs w:val="28"/>
          <w:lang w:eastAsia="ru-RU"/>
        </w:rPr>
        <w:t>₃</w:t>
      </w:r>
      <w:r w:rsidR="00935561" w:rsidRPr="008131D6">
        <w:rPr>
          <w:rFonts w:ascii="Times New Roman" w:eastAsia="Times New Roman" w:hAnsi="Times New Roman" w:cs="Times New Roman"/>
          <w:sz w:val="28"/>
          <w:szCs w:val="28"/>
          <w:lang w:eastAsia="ru-RU"/>
        </w:rPr>
        <w:t xml:space="preserve">) δ 7.34 (d, J = </w:t>
      </w:r>
      <w:r w:rsidRPr="008131D6">
        <w:rPr>
          <w:rFonts w:ascii="Times New Roman" w:eastAsia="Times New Roman" w:hAnsi="Times New Roman" w:cs="Times New Roman"/>
          <w:sz w:val="28"/>
          <w:szCs w:val="28"/>
          <w:lang w:eastAsia="ru-RU"/>
        </w:rPr>
        <w:t>8.6</w:t>
      </w:r>
      <w:r w:rsidRPr="008131D6">
        <w:rPr>
          <w:rFonts w:ascii="Times New Roman" w:eastAsia="Times New Roman" w:hAnsi="Times New Roman" w:cs="Times New Roman"/>
          <w:sz w:val="28"/>
          <w:szCs w:val="28"/>
          <w:lang w:val="kk-KZ" w:eastAsia="ru-RU"/>
        </w:rPr>
        <w:t xml:space="preserve"> </w:t>
      </w:r>
      <w:r w:rsidR="00935561" w:rsidRPr="008131D6">
        <w:rPr>
          <w:rFonts w:ascii="Times New Roman" w:eastAsia="Times New Roman" w:hAnsi="Times New Roman" w:cs="Times New Roman"/>
          <w:sz w:val="28"/>
          <w:szCs w:val="28"/>
          <w:lang w:eastAsia="ru-RU"/>
        </w:rPr>
        <w:t>Гц, 2H), 6.9</w:t>
      </w:r>
      <w:r w:rsidRPr="008131D6">
        <w:rPr>
          <w:rFonts w:ascii="Times New Roman" w:eastAsia="Times New Roman" w:hAnsi="Times New Roman" w:cs="Times New Roman"/>
          <w:sz w:val="28"/>
          <w:szCs w:val="28"/>
          <w:lang w:eastAsia="ru-RU"/>
        </w:rPr>
        <w:t>0 (d, J = 8.6</w:t>
      </w:r>
      <w:r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Гц, 2H), 6.70 (br</w:t>
      </w:r>
      <w:r w:rsidRPr="008131D6">
        <w:rPr>
          <w:rFonts w:ascii="Times New Roman" w:eastAsia="Times New Roman" w:hAnsi="Times New Roman" w:cs="Times New Roman"/>
          <w:sz w:val="28"/>
          <w:szCs w:val="28"/>
          <w:lang w:val="kk-KZ" w:eastAsia="ru-RU"/>
        </w:rPr>
        <w:t xml:space="preserve"> </w:t>
      </w:r>
      <w:r w:rsidR="00935561" w:rsidRPr="008131D6">
        <w:rPr>
          <w:rFonts w:ascii="Times New Roman" w:eastAsia="Times New Roman" w:hAnsi="Times New Roman" w:cs="Times New Roman"/>
          <w:sz w:val="28"/>
          <w:szCs w:val="28"/>
          <w:lang w:eastAsia="ru-RU"/>
        </w:rPr>
        <w:t xml:space="preserve">s, 1H), 6.64 (br s, 1H), 3.82 (s, 3H), 3.29 (s, 2H), 2.19 (d, J = </w:t>
      </w:r>
      <w:r w:rsidRPr="008131D6">
        <w:rPr>
          <w:rFonts w:ascii="Times New Roman" w:eastAsia="Times New Roman" w:hAnsi="Times New Roman" w:cs="Times New Roman"/>
          <w:sz w:val="28"/>
          <w:szCs w:val="28"/>
          <w:lang w:eastAsia="ru-RU"/>
        </w:rPr>
        <w:t>12.7</w:t>
      </w:r>
      <w:r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Гц, 2H), 2.05 (d, J = 13.3</w:t>
      </w:r>
      <w:r w:rsidRPr="008131D6">
        <w:rPr>
          <w:rFonts w:ascii="Times New Roman" w:eastAsia="Times New Roman" w:hAnsi="Times New Roman" w:cs="Times New Roman"/>
          <w:sz w:val="28"/>
          <w:szCs w:val="28"/>
          <w:lang w:val="kk-KZ" w:eastAsia="ru-RU"/>
        </w:rPr>
        <w:t xml:space="preserve"> </w:t>
      </w:r>
      <w:r w:rsidR="00935561" w:rsidRPr="008131D6">
        <w:rPr>
          <w:rFonts w:ascii="Times New Roman" w:eastAsia="Times New Roman" w:hAnsi="Times New Roman" w:cs="Times New Roman"/>
          <w:sz w:val="28"/>
          <w:szCs w:val="28"/>
          <w:lang w:eastAsia="ru-RU"/>
        </w:rPr>
        <w:t xml:space="preserve">Гц, 2H), 1.97–1.88 (m, 2H), 1.86–1.69 (m, 8H). </w:t>
      </w:r>
    </w:p>
    <w:p w14:paraId="38367A15" w14:textId="7F81FCC5" w:rsidR="00935561" w:rsidRPr="008131D6" w:rsidRDefault="00224A3C"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¹³C ЯМР (101</w:t>
      </w:r>
      <w:r w:rsidRPr="008131D6">
        <w:rPr>
          <w:rFonts w:ascii="Times New Roman" w:eastAsia="Times New Roman" w:hAnsi="Times New Roman" w:cs="Times New Roman"/>
          <w:sz w:val="28"/>
          <w:szCs w:val="28"/>
          <w:lang w:val="kk-KZ" w:eastAsia="ru-RU"/>
        </w:rPr>
        <w:t xml:space="preserve"> </w:t>
      </w:r>
      <w:r w:rsidR="00935561" w:rsidRPr="008131D6">
        <w:rPr>
          <w:rFonts w:ascii="Times New Roman" w:eastAsia="Times New Roman" w:hAnsi="Times New Roman" w:cs="Times New Roman"/>
          <w:sz w:val="28"/>
          <w:szCs w:val="28"/>
          <w:lang w:eastAsia="ru-RU"/>
        </w:rPr>
        <w:t>МГц, CDCl</w:t>
      </w:r>
      <w:r w:rsidR="00935561" w:rsidRPr="008131D6">
        <w:rPr>
          <w:rFonts w:ascii="Cambria Math" w:eastAsia="Times New Roman" w:hAnsi="Cambria Math" w:cs="Cambria Math"/>
          <w:sz w:val="28"/>
          <w:szCs w:val="28"/>
          <w:lang w:eastAsia="ru-RU"/>
        </w:rPr>
        <w:t>₃</w:t>
      </w:r>
      <w:r w:rsidR="00935561" w:rsidRPr="008131D6">
        <w:rPr>
          <w:rFonts w:ascii="Times New Roman" w:eastAsia="Times New Roman" w:hAnsi="Times New Roman" w:cs="Times New Roman"/>
          <w:sz w:val="28"/>
          <w:szCs w:val="28"/>
          <w:lang w:eastAsia="ru-RU"/>
        </w:rPr>
        <w:t>) δ 170.2, 159.6, 131.8, 131.4, 126.6, 123.8, 114.1, 60.1, 55.5, 38.6, 38.5, 34.2, 33.7, 32.7, 27.0, 26.6. HRMS (ESI) m/z: [M + Na]</w:t>
      </w:r>
      <w:r w:rsidR="00935561" w:rsidRPr="008131D6">
        <w:rPr>
          <w:rFonts w:ascii="Cambria Math" w:eastAsia="Times New Roman" w:hAnsi="Cambria Math" w:cs="Cambria Math"/>
          <w:sz w:val="28"/>
          <w:szCs w:val="28"/>
          <w:lang w:eastAsia="ru-RU"/>
        </w:rPr>
        <w:t>⁺</w:t>
      </w:r>
      <w:r w:rsidR="00935561" w:rsidRPr="008131D6">
        <w:rPr>
          <w:rFonts w:ascii="Times New Roman" w:eastAsia="Times New Roman" w:hAnsi="Times New Roman" w:cs="Times New Roman"/>
          <w:sz w:val="28"/>
          <w:szCs w:val="28"/>
          <w:lang w:eastAsia="ru-RU"/>
        </w:rPr>
        <w:t xml:space="preserve"> рассчитано для C</w:t>
      </w:r>
      <w:r w:rsidR="00935561" w:rsidRPr="008131D6">
        <w:rPr>
          <w:rFonts w:ascii="Cambria Math" w:eastAsia="Times New Roman" w:hAnsi="Cambria Math" w:cs="Cambria Math"/>
          <w:sz w:val="28"/>
          <w:szCs w:val="28"/>
          <w:lang w:eastAsia="ru-RU"/>
        </w:rPr>
        <w:t>₂₁</w:t>
      </w:r>
      <w:r w:rsidR="00935561" w:rsidRPr="008131D6">
        <w:rPr>
          <w:rFonts w:ascii="Times New Roman" w:eastAsia="Times New Roman" w:hAnsi="Times New Roman" w:cs="Times New Roman"/>
          <w:sz w:val="28"/>
          <w:szCs w:val="28"/>
          <w:lang w:eastAsia="ru-RU"/>
        </w:rPr>
        <w:t>H</w:t>
      </w:r>
      <w:r w:rsidR="00935561" w:rsidRPr="008131D6">
        <w:rPr>
          <w:rFonts w:ascii="Cambria Math" w:eastAsia="Times New Roman" w:hAnsi="Cambria Math" w:cs="Cambria Math"/>
          <w:sz w:val="28"/>
          <w:szCs w:val="28"/>
          <w:lang w:eastAsia="ru-RU"/>
        </w:rPr>
        <w:t>₂₅</w:t>
      </w:r>
      <w:r w:rsidR="00935561" w:rsidRPr="008131D6">
        <w:rPr>
          <w:rFonts w:ascii="Times New Roman" w:eastAsia="Times New Roman" w:hAnsi="Times New Roman" w:cs="Times New Roman"/>
          <w:sz w:val="28"/>
          <w:szCs w:val="28"/>
          <w:lang w:eastAsia="ru-RU"/>
        </w:rPr>
        <w:t>NO</w:t>
      </w:r>
      <w:r w:rsidR="00935561" w:rsidRPr="008131D6">
        <w:rPr>
          <w:rFonts w:ascii="Cambria Math" w:eastAsia="Times New Roman" w:hAnsi="Cambria Math" w:cs="Cambria Math"/>
          <w:sz w:val="28"/>
          <w:szCs w:val="28"/>
          <w:lang w:eastAsia="ru-RU"/>
        </w:rPr>
        <w:t>₂</w:t>
      </w:r>
      <w:r w:rsidR="00935561" w:rsidRPr="008131D6">
        <w:rPr>
          <w:rFonts w:ascii="Times New Roman" w:eastAsia="Times New Roman" w:hAnsi="Times New Roman" w:cs="Times New Roman"/>
          <w:sz w:val="28"/>
          <w:szCs w:val="28"/>
          <w:lang w:eastAsia="ru-RU"/>
        </w:rPr>
        <w:t>Na</w:t>
      </w:r>
      <w:r w:rsidR="00935561" w:rsidRPr="008131D6">
        <w:rPr>
          <w:rFonts w:ascii="Cambria Math" w:eastAsia="Times New Roman" w:hAnsi="Cambria Math" w:cs="Cambria Math"/>
          <w:sz w:val="28"/>
          <w:szCs w:val="28"/>
          <w:lang w:eastAsia="ru-RU"/>
        </w:rPr>
        <w:t>⁺</w:t>
      </w:r>
      <w:r w:rsidR="00935561" w:rsidRPr="008131D6">
        <w:rPr>
          <w:rFonts w:ascii="Times New Roman" w:eastAsia="Times New Roman" w:hAnsi="Times New Roman" w:cs="Times New Roman"/>
          <w:sz w:val="28"/>
          <w:szCs w:val="28"/>
          <w:lang w:eastAsia="ru-RU"/>
        </w:rPr>
        <w:t>: 346.1778; найдено: 346.1779.</w:t>
      </w:r>
    </w:p>
    <w:p w14:paraId="1CF650A5" w14:textId="2C52545D"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4-(4-фторфенил)-1-азаспиро [5.5] ундек-4-ен-2-он (4g)</w:t>
      </w:r>
      <w:r w:rsidR="00F7152E">
        <w:rPr>
          <w:rFonts w:ascii="Times New Roman" w:eastAsia="Times New Roman" w:hAnsi="Times New Roman" w:cs="Times New Roman"/>
          <w:sz w:val="28"/>
          <w:szCs w:val="28"/>
          <w:lang w:eastAsia="ru-RU"/>
        </w:rPr>
        <w:t>.</w:t>
      </w:r>
    </w:p>
    <w:p w14:paraId="2CCCFDB6" w14:textId="44FD06A8"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Использовалось 1.1 эквивалента кетона, сырой продукт рекристаллиз</w:t>
      </w:r>
      <w:r w:rsidR="00224A3C" w:rsidRPr="008131D6">
        <w:rPr>
          <w:rFonts w:ascii="Times New Roman" w:eastAsia="Times New Roman" w:hAnsi="Times New Roman" w:cs="Times New Roman"/>
          <w:sz w:val="28"/>
          <w:szCs w:val="28"/>
          <w:lang w:eastAsia="ru-RU"/>
        </w:rPr>
        <w:t>ован из ацетонитрила. Выход 583</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 xml:space="preserve">мг (75%), белое </w:t>
      </w:r>
      <w:r w:rsidR="00224A3C" w:rsidRPr="008131D6">
        <w:rPr>
          <w:rFonts w:ascii="Times New Roman" w:eastAsia="Times New Roman" w:hAnsi="Times New Roman" w:cs="Times New Roman"/>
          <w:sz w:val="28"/>
          <w:szCs w:val="28"/>
          <w:lang w:eastAsia="ru-RU"/>
        </w:rPr>
        <w:t>твердое вещество, т.пл. 171–172</w:t>
      </w:r>
      <w:r w:rsidRPr="008131D6">
        <w:rPr>
          <w:rFonts w:ascii="Times New Roman" w:eastAsia="Times New Roman" w:hAnsi="Times New Roman" w:cs="Times New Roman"/>
          <w:sz w:val="28"/>
          <w:szCs w:val="28"/>
          <w:lang w:eastAsia="ru-RU"/>
        </w:rPr>
        <w:t xml:space="preserve">°C. </w:t>
      </w:r>
    </w:p>
    <w:p w14:paraId="2F3808EF" w14:textId="586D5A4E"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¹</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 xml:space="preserve"> ЯМР (400</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 xml:space="preserve">МГц, </w:t>
      </w:r>
      <w:r w:rsidRPr="008131D6">
        <w:rPr>
          <w:rFonts w:ascii="Times New Roman" w:eastAsia="Times New Roman" w:hAnsi="Times New Roman" w:cs="Times New Roman"/>
          <w:sz w:val="28"/>
          <w:szCs w:val="28"/>
          <w:lang w:val="en-US" w:eastAsia="ru-RU"/>
        </w:rPr>
        <w:t>CDCl</w:t>
      </w:r>
      <w:r w:rsidRPr="008131D6">
        <w:rPr>
          <w:rFonts w:ascii="Cambria Math" w:eastAsia="Times New Roman" w:hAnsi="Cambria Math" w:cs="Cambria Math"/>
          <w:sz w:val="28"/>
          <w:szCs w:val="28"/>
          <w:lang w:eastAsia="ru-RU"/>
        </w:rPr>
        <w:t>₃</w:t>
      </w:r>
      <w:r w:rsidRPr="008131D6">
        <w:rPr>
          <w:rFonts w:ascii="Times New Roman" w:eastAsia="Times New Roman" w:hAnsi="Times New Roman" w:cs="Times New Roman"/>
          <w:sz w:val="28"/>
          <w:szCs w:val="28"/>
          <w:lang w:eastAsia="ru-RU"/>
        </w:rPr>
        <w:t>) δ 7.40–7.33 (</w:t>
      </w:r>
      <w:r w:rsidRPr="008131D6">
        <w:rPr>
          <w:rFonts w:ascii="Times New Roman" w:eastAsia="Times New Roman" w:hAnsi="Times New Roman" w:cs="Times New Roman"/>
          <w:sz w:val="28"/>
          <w:szCs w:val="28"/>
          <w:lang w:val="en-US" w:eastAsia="ru-RU"/>
        </w:rPr>
        <w:t>m</w:t>
      </w:r>
      <w:r w:rsidRPr="008131D6">
        <w:rPr>
          <w:rFonts w:ascii="Times New Roman" w:eastAsia="Times New Roman" w:hAnsi="Times New Roman" w:cs="Times New Roman"/>
          <w:sz w:val="28"/>
          <w:szCs w:val="28"/>
          <w:lang w:eastAsia="ru-RU"/>
        </w:rPr>
        <w:t>, 2</w:t>
      </w:r>
      <w:r w:rsidR="00224A3C" w:rsidRPr="008131D6">
        <w:rPr>
          <w:rFonts w:ascii="Times New Roman" w:eastAsia="Times New Roman" w:hAnsi="Times New Roman" w:cs="Times New Roman"/>
          <w:sz w:val="28"/>
          <w:szCs w:val="28"/>
          <w:lang w:val="en-US" w:eastAsia="ru-RU"/>
        </w:rPr>
        <w:t>H</w:t>
      </w:r>
      <w:r w:rsidR="00224A3C" w:rsidRPr="008131D6">
        <w:rPr>
          <w:rFonts w:ascii="Times New Roman" w:eastAsia="Times New Roman" w:hAnsi="Times New Roman" w:cs="Times New Roman"/>
          <w:sz w:val="28"/>
          <w:szCs w:val="28"/>
          <w:lang w:eastAsia="ru-RU"/>
        </w:rPr>
        <w:t>), 7.10–7.01 (</w:t>
      </w:r>
      <w:r w:rsidR="00224A3C" w:rsidRPr="008131D6">
        <w:rPr>
          <w:rFonts w:ascii="Times New Roman" w:eastAsia="Times New Roman" w:hAnsi="Times New Roman" w:cs="Times New Roman"/>
          <w:sz w:val="28"/>
          <w:szCs w:val="28"/>
          <w:lang w:val="en-US" w:eastAsia="ru-RU"/>
        </w:rPr>
        <w:t>m</w:t>
      </w:r>
      <w:r w:rsidR="00224A3C" w:rsidRPr="008131D6">
        <w:rPr>
          <w:rFonts w:ascii="Times New Roman" w:eastAsia="Times New Roman" w:hAnsi="Times New Roman" w:cs="Times New Roman"/>
          <w:sz w:val="28"/>
          <w:szCs w:val="28"/>
          <w:lang w:eastAsia="ru-RU"/>
        </w:rPr>
        <w:t>, 2</w:t>
      </w:r>
      <w:r w:rsidR="00224A3C" w:rsidRPr="008131D6">
        <w:rPr>
          <w:rFonts w:ascii="Times New Roman" w:eastAsia="Times New Roman" w:hAnsi="Times New Roman" w:cs="Times New Roman"/>
          <w:sz w:val="28"/>
          <w:szCs w:val="28"/>
          <w:lang w:val="en-US" w:eastAsia="ru-RU"/>
        </w:rPr>
        <w:t>H</w:t>
      </w:r>
      <w:r w:rsidR="00224A3C" w:rsidRPr="008131D6">
        <w:rPr>
          <w:rFonts w:ascii="Times New Roman" w:eastAsia="Times New Roman" w:hAnsi="Times New Roman" w:cs="Times New Roman"/>
          <w:sz w:val="28"/>
          <w:szCs w:val="28"/>
          <w:lang w:eastAsia="ru-RU"/>
        </w:rPr>
        <w:t>), 6.28 (</w:t>
      </w:r>
      <w:r w:rsidR="00224A3C" w:rsidRPr="008131D6">
        <w:rPr>
          <w:rFonts w:ascii="Times New Roman" w:eastAsia="Times New Roman" w:hAnsi="Times New Roman" w:cs="Times New Roman"/>
          <w:sz w:val="28"/>
          <w:szCs w:val="28"/>
          <w:lang w:val="en-US" w:eastAsia="ru-RU"/>
        </w:rPr>
        <w:t>br</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val="en-US" w:eastAsia="ru-RU"/>
        </w:rPr>
        <w:t>s</w:t>
      </w:r>
      <w:r w:rsidRPr="008131D6">
        <w:rPr>
          <w:rFonts w:ascii="Times New Roman" w:eastAsia="Times New Roman" w:hAnsi="Times New Roman" w:cs="Times New Roman"/>
          <w:sz w:val="28"/>
          <w:szCs w:val="28"/>
          <w:lang w:eastAsia="ru-RU"/>
        </w:rPr>
        <w:t>, 1</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 6.08 (</w:t>
      </w:r>
      <w:r w:rsidRPr="008131D6">
        <w:rPr>
          <w:rFonts w:ascii="Times New Roman" w:eastAsia="Times New Roman" w:hAnsi="Times New Roman" w:cs="Times New Roman"/>
          <w:sz w:val="28"/>
          <w:szCs w:val="28"/>
          <w:lang w:val="en-US" w:eastAsia="ru-RU"/>
        </w:rPr>
        <w:t>s</w:t>
      </w:r>
      <w:r w:rsidRPr="008131D6">
        <w:rPr>
          <w:rFonts w:ascii="Times New Roman" w:eastAsia="Times New Roman" w:hAnsi="Times New Roman" w:cs="Times New Roman"/>
          <w:sz w:val="28"/>
          <w:szCs w:val="28"/>
          <w:lang w:eastAsia="ru-RU"/>
        </w:rPr>
        <w:t>, 1</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 3.31–3.26 (</w:t>
      </w:r>
      <w:r w:rsidRPr="008131D6">
        <w:rPr>
          <w:rFonts w:ascii="Times New Roman" w:eastAsia="Times New Roman" w:hAnsi="Times New Roman" w:cs="Times New Roman"/>
          <w:sz w:val="28"/>
          <w:szCs w:val="28"/>
          <w:lang w:val="en-US" w:eastAsia="ru-RU"/>
        </w:rPr>
        <w:t>m</w:t>
      </w:r>
      <w:r w:rsidRPr="008131D6">
        <w:rPr>
          <w:rFonts w:ascii="Times New Roman" w:eastAsia="Times New Roman" w:hAnsi="Times New Roman" w:cs="Times New Roman"/>
          <w:sz w:val="28"/>
          <w:szCs w:val="28"/>
          <w:lang w:eastAsia="ru-RU"/>
        </w:rPr>
        <w:t>, 2</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 1.76–1.51 (</w:t>
      </w:r>
      <w:r w:rsidRPr="008131D6">
        <w:rPr>
          <w:rFonts w:ascii="Times New Roman" w:eastAsia="Times New Roman" w:hAnsi="Times New Roman" w:cs="Times New Roman"/>
          <w:sz w:val="28"/>
          <w:szCs w:val="28"/>
          <w:lang w:val="en-US" w:eastAsia="ru-RU"/>
        </w:rPr>
        <w:t>m</w:t>
      </w:r>
      <w:r w:rsidRPr="008131D6">
        <w:rPr>
          <w:rFonts w:ascii="Times New Roman" w:eastAsia="Times New Roman" w:hAnsi="Times New Roman" w:cs="Times New Roman"/>
          <w:sz w:val="28"/>
          <w:szCs w:val="28"/>
          <w:lang w:eastAsia="ru-RU"/>
        </w:rPr>
        <w:t>, 10</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w:t>
      </w:r>
    </w:p>
    <w:p w14:paraId="30809BB0" w14:textId="73105AF2"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 xml:space="preserve"> ¹³</w:t>
      </w:r>
      <w:r w:rsidRPr="008131D6">
        <w:rPr>
          <w:rFonts w:ascii="Times New Roman" w:eastAsia="Times New Roman" w:hAnsi="Times New Roman" w:cs="Times New Roman"/>
          <w:sz w:val="28"/>
          <w:szCs w:val="28"/>
          <w:lang w:val="en-US" w:eastAsia="ru-RU"/>
        </w:rPr>
        <w:t>C</w:t>
      </w:r>
      <w:r w:rsidRPr="008131D6">
        <w:rPr>
          <w:rFonts w:ascii="Times New Roman" w:eastAsia="Times New Roman" w:hAnsi="Times New Roman" w:cs="Times New Roman"/>
          <w:sz w:val="28"/>
          <w:szCs w:val="28"/>
          <w:lang w:eastAsia="ru-RU"/>
        </w:rPr>
        <w:t xml:space="preserve"> ЯМР (101</w:t>
      </w:r>
      <w:r w:rsidRPr="008131D6">
        <w:rPr>
          <w:rFonts w:ascii="Times New Roman" w:eastAsia="Times New Roman" w:hAnsi="Times New Roman" w:cs="Times New Roman"/>
          <w:sz w:val="28"/>
          <w:szCs w:val="28"/>
          <w:lang w:val="en-US" w:eastAsia="ru-RU"/>
        </w:rPr>
        <w:t> </w:t>
      </w:r>
      <w:r w:rsidRPr="008131D6">
        <w:rPr>
          <w:rFonts w:ascii="Times New Roman" w:eastAsia="Times New Roman" w:hAnsi="Times New Roman" w:cs="Times New Roman"/>
          <w:sz w:val="28"/>
          <w:szCs w:val="28"/>
          <w:lang w:eastAsia="ru-RU"/>
        </w:rPr>
        <w:t xml:space="preserve">МГц, </w:t>
      </w:r>
      <w:r w:rsidRPr="008131D6">
        <w:rPr>
          <w:rFonts w:ascii="Times New Roman" w:eastAsia="Times New Roman" w:hAnsi="Times New Roman" w:cs="Times New Roman"/>
          <w:sz w:val="28"/>
          <w:szCs w:val="28"/>
          <w:lang w:val="en-US" w:eastAsia="ru-RU"/>
        </w:rPr>
        <w:t>CDCl</w:t>
      </w:r>
      <w:r w:rsidRPr="008131D6">
        <w:rPr>
          <w:rFonts w:ascii="Cambria Math" w:eastAsia="Times New Roman" w:hAnsi="Cambria Math" w:cs="Cambria Math"/>
          <w:sz w:val="28"/>
          <w:szCs w:val="28"/>
          <w:lang w:eastAsia="ru-RU"/>
        </w:rPr>
        <w:t>₃</w:t>
      </w:r>
      <w:r w:rsidRPr="008131D6">
        <w:rPr>
          <w:rFonts w:ascii="Times New Roman" w:eastAsia="Times New Roman" w:hAnsi="Times New Roman" w:cs="Times New Roman"/>
          <w:sz w:val="28"/>
          <w:szCs w:val="28"/>
          <w:lang w:eastAsia="ru-RU"/>
        </w:rPr>
        <w:t>) δ</w:t>
      </w:r>
      <w:r w:rsidR="00224A3C" w:rsidRPr="008131D6">
        <w:rPr>
          <w:rFonts w:ascii="Times New Roman" w:eastAsia="Times New Roman" w:hAnsi="Times New Roman" w:cs="Times New Roman"/>
          <w:sz w:val="28"/>
          <w:szCs w:val="28"/>
          <w:lang w:eastAsia="ru-RU"/>
        </w:rPr>
        <w:t xml:space="preserve"> 169.4, 162.7 (</w:t>
      </w:r>
      <w:r w:rsidR="00224A3C" w:rsidRPr="008131D6">
        <w:rPr>
          <w:rFonts w:ascii="Times New Roman" w:eastAsia="Times New Roman" w:hAnsi="Times New Roman" w:cs="Times New Roman"/>
          <w:sz w:val="28"/>
          <w:szCs w:val="28"/>
          <w:lang w:val="en-US" w:eastAsia="ru-RU"/>
        </w:rPr>
        <w:t>d</w:t>
      </w:r>
      <w:r w:rsidR="00224A3C" w:rsidRPr="008131D6">
        <w:rPr>
          <w:rFonts w:ascii="Times New Roman" w:eastAsia="Times New Roman" w:hAnsi="Times New Roman" w:cs="Times New Roman"/>
          <w:sz w:val="28"/>
          <w:szCs w:val="28"/>
          <w:lang w:eastAsia="ru-RU"/>
        </w:rPr>
        <w:t xml:space="preserve">, </w:t>
      </w:r>
      <w:r w:rsidR="00224A3C" w:rsidRPr="008131D6">
        <w:rPr>
          <w:rFonts w:ascii="Times New Roman" w:eastAsia="Times New Roman" w:hAnsi="Times New Roman" w:cs="Times New Roman"/>
          <w:sz w:val="28"/>
          <w:szCs w:val="28"/>
          <w:lang w:val="en-US" w:eastAsia="ru-RU"/>
        </w:rPr>
        <w:t>J</w:t>
      </w:r>
      <w:r w:rsidR="00224A3C" w:rsidRPr="008131D6">
        <w:rPr>
          <w:rFonts w:ascii="Times New Roman" w:eastAsia="Times New Roman" w:hAnsi="Times New Roman" w:cs="Times New Roman"/>
          <w:sz w:val="28"/>
          <w:szCs w:val="28"/>
          <w:lang w:eastAsia="ru-RU"/>
        </w:rPr>
        <w:t xml:space="preserve"> = 247.5</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Гц</w:t>
      </w:r>
      <w:r w:rsidR="00224A3C" w:rsidRPr="008131D6">
        <w:rPr>
          <w:rFonts w:ascii="Times New Roman" w:eastAsia="Times New Roman" w:hAnsi="Times New Roman" w:cs="Times New Roman"/>
          <w:sz w:val="28"/>
          <w:szCs w:val="28"/>
          <w:lang w:eastAsia="ru-RU"/>
        </w:rPr>
        <w:t>), 134.9 (</w:t>
      </w:r>
      <w:r w:rsidR="00224A3C" w:rsidRPr="008131D6">
        <w:rPr>
          <w:rFonts w:ascii="Times New Roman" w:eastAsia="Times New Roman" w:hAnsi="Times New Roman" w:cs="Times New Roman"/>
          <w:sz w:val="28"/>
          <w:szCs w:val="28"/>
          <w:lang w:val="en-US" w:eastAsia="ru-RU"/>
        </w:rPr>
        <w:t>d</w:t>
      </w:r>
      <w:r w:rsidR="00224A3C" w:rsidRPr="008131D6">
        <w:rPr>
          <w:rFonts w:ascii="Times New Roman" w:eastAsia="Times New Roman" w:hAnsi="Times New Roman" w:cs="Times New Roman"/>
          <w:sz w:val="28"/>
          <w:szCs w:val="28"/>
          <w:lang w:eastAsia="ru-RU"/>
        </w:rPr>
        <w:t xml:space="preserve">, </w:t>
      </w:r>
      <w:r w:rsidR="00224A3C" w:rsidRPr="008131D6">
        <w:rPr>
          <w:rFonts w:ascii="Times New Roman" w:eastAsia="Times New Roman" w:hAnsi="Times New Roman" w:cs="Times New Roman"/>
          <w:sz w:val="28"/>
          <w:szCs w:val="28"/>
          <w:lang w:val="en-US" w:eastAsia="ru-RU"/>
        </w:rPr>
        <w:t>J</w:t>
      </w:r>
      <w:r w:rsidR="00224A3C" w:rsidRPr="008131D6">
        <w:rPr>
          <w:rFonts w:ascii="Times New Roman" w:eastAsia="Times New Roman" w:hAnsi="Times New Roman" w:cs="Times New Roman"/>
          <w:sz w:val="28"/>
          <w:szCs w:val="28"/>
          <w:lang w:eastAsia="ru-RU"/>
        </w:rPr>
        <w:t xml:space="preserve"> = 3.3</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Гц), 129.9, 127.0 (</w:t>
      </w:r>
      <w:r w:rsidRPr="008131D6">
        <w:rPr>
          <w:rFonts w:ascii="Times New Roman" w:eastAsia="Times New Roman" w:hAnsi="Times New Roman" w:cs="Times New Roman"/>
          <w:sz w:val="28"/>
          <w:szCs w:val="28"/>
          <w:lang w:val="en-US" w:eastAsia="ru-RU"/>
        </w:rPr>
        <w:t>d</w:t>
      </w:r>
      <w:r w:rsidRPr="008131D6">
        <w:rPr>
          <w:rFonts w:ascii="Times New Roman" w:eastAsia="Times New Roman" w:hAnsi="Times New Roman" w:cs="Times New Roman"/>
          <w:sz w:val="28"/>
          <w:szCs w:val="28"/>
          <w:lang w:eastAsia="ru-RU"/>
        </w:rPr>
        <w:t xml:space="preserve">, </w:t>
      </w:r>
      <w:r w:rsidRPr="008131D6">
        <w:rPr>
          <w:rFonts w:ascii="Times New Roman" w:eastAsia="Times New Roman" w:hAnsi="Times New Roman" w:cs="Times New Roman"/>
          <w:sz w:val="28"/>
          <w:szCs w:val="28"/>
          <w:lang w:val="en-US" w:eastAsia="ru-RU"/>
        </w:rPr>
        <w:t>J</w:t>
      </w:r>
      <w:r w:rsidRPr="008131D6">
        <w:rPr>
          <w:rFonts w:ascii="Times New Roman" w:eastAsia="Times New Roman" w:hAnsi="Times New Roman" w:cs="Times New Roman"/>
          <w:sz w:val="28"/>
          <w:szCs w:val="28"/>
          <w:lang w:eastAsia="ru-RU"/>
        </w:rPr>
        <w:t xml:space="preserve"> = 8.0</w:t>
      </w:r>
      <w:r w:rsidRPr="008131D6">
        <w:rPr>
          <w:rFonts w:ascii="Times New Roman" w:eastAsia="Times New Roman" w:hAnsi="Times New Roman" w:cs="Times New Roman"/>
          <w:sz w:val="28"/>
          <w:szCs w:val="28"/>
          <w:lang w:val="en-US" w:eastAsia="ru-RU"/>
        </w:rPr>
        <w:t> </w:t>
      </w:r>
      <w:r w:rsidRPr="008131D6">
        <w:rPr>
          <w:rFonts w:ascii="Times New Roman" w:eastAsia="Times New Roman" w:hAnsi="Times New Roman" w:cs="Times New Roman"/>
          <w:sz w:val="28"/>
          <w:szCs w:val="28"/>
          <w:lang w:eastAsia="ru-RU"/>
        </w:rPr>
        <w:t>Гц</w:t>
      </w:r>
      <w:r w:rsidR="00224A3C" w:rsidRPr="008131D6">
        <w:rPr>
          <w:rFonts w:ascii="Times New Roman" w:eastAsia="Times New Roman" w:hAnsi="Times New Roman" w:cs="Times New Roman"/>
          <w:sz w:val="28"/>
          <w:szCs w:val="28"/>
          <w:lang w:eastAsia="ru-RU"/>
        </w:rPr>
        <w:t>), 126.5, 115.6 (</w:t>
      </w:r>
      <w:r w:rsidR="00224A3C" w:rsidRPr="008131D6">
        <w:rPr>
          <w:rFonts w:ascii="Times New Roman" w:eastAsia="Times New Roman" w:hAnsi="Times New Roman" w:cs="Times New Roman"/>
          <w:sz w:val="28"/>
          <w:szCs w:val="28"/>
          <w:lang w:val="en-US" w:eastAsia="ru-RU"/>
        </w:rPr>
        <w:t>d</w:t>
      </w:r>
      <w:r w:rsidR="00224A3C" w:rsidRPr="008131D6">
        <w:rPr>
          <w:rFonts w:ascii="Times New Roman" w:eastAsia="Times New Roman" w:hAnsi="Times New Roman" w:cs="Times New Roman"/>
          <w:sz w:val="28"/>
          <w:szCs w:val="28"/>
          <w:lang w:eastAsia="ru-RU"/>
        </w:rPr>
        <w:t xml:space="preserve">, </w:t>
      </w:r>
      <w:r w:rsidR="00224A3C" w:rsidRPr="008131D6">
        <w:rPr>
          <w:rFonts w:ascii="Times New Roman" w:eastAsia="Times New Roman" w:hAnsi="Times New Roman" w:cs="Times New Roman"/>
          <w:sz w:val="28"/>
          <w:szCs w:val="28"/>
          <w:lang w:val="en-US" w:eastAsia="ru-RU"/>
        </w:rPr>
        <w:t>J</w:t>
      </w:r>
      <w:r w:rsidR="00224A3C" w:rsidRPr="008131D6">
        <w:rPr>
          <w:rFonts w:ascii="Times New Roman" w:eastAsia="Times New Roman" w:hAnsi="Times New Roman" w:cs="Times New Roman"/>
          <w:sz w:val="28"/>
          <w:szCs w:val="28"/>
          <w:lang w:eastAsia="ru-RU"/>
        </w:rPr>
        <w:t xml:space="preserve"> = 21.5</w:t>
      </w:r>
      <w:r w:rsidR="00224A3C" w:rsidRPr="008131D6">
        <w:rPr>
          <w:rFonts w:ascii="Times New Roman" w:eastAsia="Times New Roman" w:hAnsi="Times New Roman" w:cs="Times New Roman"/>
          <w:sz w:val="28"/>
          <w:szCs w:val="28"/>
          <w:lang w:val="kk-KZ" w:eastAsia="ru-RU"/>
        </w:rPr>
        <w:t xml:space="preserve"> </w:t>
      </w:r>
      <w:r w:rsidRPr="008131D6">
        <w:rPr>
          <w:rFonts w:ascii="Times New Roman" w:eastAsia="Times New Roman" w:hAnsi="Times New Roman" w:cs="Times New Roman"/>
          <w:sz w:val="28"/>
          <w:szCs w:val="28"/>
          <w:lang w:eastAsia="ru-RU"/>
        </w:rPr>
        <w:t xml:space="preserve">Гц), 56.6, 39.3, 33.7, 25.0, 21.8. </w:t>
      </w:r>
      <w:r w:rsidRPr="008131D6">
        <w:rPr>
          <w:rFonts w:ascii="Times New Roman" w:eastAsia="Times New Roman" w:hAnsi="Times New Roman" w:cs="Times New Roman"/>
          <w:sz w:val="28"/>
          <w:szCs w:val="28"/>
          <w:lang w:val="en-US" w:eastAsia="ru-RU"/>
        </w:rPr>
        <w:t>HRMS</w:t>
      </w:r>
      <w:r w:rsidRPr="008131D6">
        <w:rPr>
          <w:rFonts w:ascii="Times New Roman" w:eastAsia="Times New Roman" w:hAnsi="Times New Roman" w:cs="Times New Roman"/>
          <w:sz w:val="28"/>
          <w:szCs w:val="28"/>
          <w:lang w:eastAsia="ru-RU"/>
        </w:rPr>
        <w:t xml:space="preserve"> (</w:t>
      </w:r>
      <w:r w:rsidRPr="008131D6">
        <w:rPr>
          <w:rFonts w:ascii="Times New Roman" w:eastAsia="Times New Roman" w:hAnsi="Times New Roman" w:cs="Times New Roman"/>
          <w:sz w:val="28"/>
          <w:szCs w:val="28"/>
          <w:lang w:val="en-US" w:eastAsia="ru-RU"/>
        </w:rPr>
        <w:t>ESI</w:t>
      </w:r>
      <w:r w:rsidRPr="008131D6">
        <w:rPr>
          <w:rFonts w:ascii="Times New Roman" w:eastAsia="Times New Roman" w:hAnsi="Times New Roman" w:cs="Times New Roman"/>
          <w:sz w:val="28"/>
          <w:szCs w:val="28"/>
          <w:lang w:eastAsia="ru-RU"/>
        </w:rPr>
        <w:t xml:space="preserve">) </w:t>
      </w:r>
      <w:r w:rsidRPr="008131D6">
        <w:rPr>
          <w:rFonts w:ascii="Times New Roman" w:eastAsia="Times New Roman" w:hAnsi="Times New Roman" w:cs="Times New Roman"/>
          <w:sz w:val="28"/>
          <w:szCs w:val="28"/>
          <w:lang w:val="en-US" w:eastAsia="ru-RU"/>
        </w:rPr>
        <w:t>m</w:t>
      </w:r>
      <w:r w:rsidRPr="008131D6">
        <w:rPr>
          <w:rFonts w:ascii="Times New Roman" w:eastAsia="Times New Roman" w:hAnsi="Times New Roman" w:cs="Times New Roman"/>
          <w:sz w:val="28"/>
          <w:szCs w:val="28"/>
          <w:lang w:eastAsia="ru-RU"/>
        </w:rPr>
        <w:t>/</w:t>
      </w:r>
      <w:r w:rsidRPr="008131D6">
        <w:rPr>
          <w:rFonts w:ascii="Times New Roman" w:eastAsia="Times New Roman" w:hAnsi="Times New Roman" w:cs="Times New Roman"/>
          <w:sz w:val="28"/>
          <w:szCs w:val="28"/>
          <w:lang w:val="en-US" w:eastAsia="ru-RU"/>
        </w:rPr>
        <w:t>z</w:t>
      </w:r>
      <w:r w:rsidRPr="008131D6">
        <w:rPr>
          <w:rFonts w:ascii="Times New Roman" w:eastAsia="Times New Roman" w:hAnsi="Times New Roman" w:cs="Times New Roman"/>
          <w:sz w:val="28"/>
          <w:szCs w:val="28"/>
          <w:lang w:eastAsia="ru-RU"/>
        </w:rPr>
        <w:t>: [</w:t>
      </w:r>
      <w:r w:rsidRPr="008131D6">
        <w:rPr>
          <w:rFonts w:ascii="Times New Roman" w:eastAsia="Times New Roman" w:hAnsi="Times New Roman" w:cs="Times New Roman"/>
          <w:sz w:val="28"/>
          <w:szCs w:val="28"/>
          <w:lang w:val="en-US" w:eastAsia="ru-RU"/>
        </w:rPr>
        <w:t>M</w:t>
      </w:r>
      <w:r w:rsidRPr="008131D6">
        <w:rPr>
          <w:rFonts w:ascii="Times New Roman" w:eastAsia="Times New Roman" w:hAnsi="Times New Roman" w:cs="Times New Roman"/>
          <w:sz w:val="28"/>
          <w:szCs w:val="28"/>
          <w:lang w:eastAsia="ru-RU"/>
        </w:rPr>
        <w:t xml:space="preserve"> + </w:t>
      </w:r>
      <w:r w:rsidRPr="008131D6">
        <w:rPr>
          <w:rFonts w:ascii="Times New Roman" w:eastAsia="Times New Roman" w:hAnsi="Times New Roman" w:cs="Times New Roman"/>
          <w:sz w:val="28"/>
          <w:szCs w:val="28"/>
          <w:lang w:val="en-US" w:eastAsia="ru-RU"/>
        </w:rPr>
        <w:t>H</w:t>
      </w:r>
      <w:r w:rsidRPr="008131D6">
        <w:rPr>
          <w:rFonts w:ascii="Times New Roman" w:eastAsia="Times New Roman" w:hAnsi="Times New Roman" w:cs="Times New Roman"/>
          <w:sz w:val="28"/>
          <w:szCs w:val="28"/>
          <w:lang w:eastAsia="ru-RU"/>
        </w:rPr>
        <w:t>]</w:t>
      </w:r>
      <w:r w:rsidRPr="008131D6">
        <w:rPr>
          <w:rFonts w:ascii="Cambria Math" w:eastAsia="Times New Roman" w:hAnsi="Cambria Math" w:cs="Cambria Math"/>
          <w:sz w:val="28"/>
          <w:szCs w:val="28"/>
          <w:lang w:eastAsia="ru-RU"/>
        </w:rPr>
        <w:t>⁺</w:t>
      </w:r>
      <w:r w:rsidRPr="008131D6">
        <w:rPr>
          <w:rFonts w:ascii="Times New Roman" w:eastAsia="Times New Roman" w:hAnsi="Times New Roman" w:cs="Times New Roman"/>
          <w:sz w:val="28"/>
          <w:szCs w:val="28"/>
          <w:lang w:eastAsia="ru-RU"/>
        </w:rPr>
        <w:t xml:space="preserve"> рассчитано для </w:t>
      </w:r>
      <w:r w:rsidRPr="008131D6">
        <w:rPr>
          <w:rFonts w:ascii="Times New Roman" w:eastAsia="Times New Roman" w:hAnsi="Times New Roman" w:cs="Times New Roman"/>
          <w:sz w:val="28"/>
          <w:szCs w:val="28"/>
          <w:lang w:val="en-US" w:eastAsia="ru-RU"/>
        </w:rPr>
        <w:t>C</w:t>
      </w:r>
      <w:r w:rsidRPr="008131D6">
        <w:rPr>
          <w:rFonts w:ascii="Cambria Math" w:eastAsia="Times New Roman" w:hAnsi="Cambria Math" w:cs="Cambria Math"/>
          <w:sz w:val="28"/>
          <w:szCs w:val="28"/>
          <w:lang w:eastAsia="ru-RU"/>
        </w:rPr>
        <w:t>₁₆</w:t>
      </w:r>
      <w:r w:rsidRPr="008131D6">
        <w:rPr>
          <w:rFonts w:ascii="Times New Roman" w:eastAsia="Times New Roman" w:hAnsi="Times New Roman" w:cs="Times New Roman"/>
          <w:sz w:val="28"/>
          <w:szCs w:val="28"/>
          <w:lang w:val="en-US" w:eastAsia="ru-RU"/>
        </w:rPr>
        <w:t>H</w:t>
      </w:r>
      <w:r w:rsidRPr="008131D6">
        <w:rPr>
          <w:rFonts w:ascii="Cambria Math" w:eastAsia="Times New Roman" w:hAnsi="Cambria Math" w:cs="Cambria Math"/>
          <w:sz w:val="28"/>
          <w:szCs w:val="28"/>
          <w:lang w:eastAsia="ru-RU"/>
        </w:rPr>
        <w:t>₁₉</w:t>
      </w:r>
      <w:r w:rsidRPr="008131D6">
        <w:rPr>
          <w:rFonts w:ascii="Times New Roman" w:eastAsia="Times New Roman" w:hAnsi="Times New Roman" w:cs="Times New Roman"/>
          <w:sz w:val="28"/>
          <w:szCs w:val="28"/>
          <w:lang w:val="en-US" w:eastAsia="ru-RU"/>
        </w:rPr>
        <w:t>FNO</w:t>
      </w:r>
      <w:r w:rsidRPr="008131D6">
        <w:rPr>
          <w:rFonts w:ascii="Cambria Math" w:eastAsia="Times New Roman" w:hAnsi="Cambria Math" w:cs="Cambria Math"/>
          <w:sz w:val="28"/>
          <w:szCs w:val="28"/>
          <w:lang w:eastAsia="ru-RU"/>
        </w:rPr>
        <w:t>⁺</w:t>
      </w:r>
      <w:r w:rsidRPr="008131D6">
        <w:rPr>
          <w:rFonts w:ascii="Times New Roman" w:eastAsia="Times New Roman" w:hAnsi="Times New Roman" w:cs="Times New Roman"/>
          <w:sz w:val="28"/>
          <w:szCs w:val="28"/>
          <w:lang w:eastAsia="ru-RU"/>
        </w:rPr>
        <w:t>: 260.1445; найдено: 260.1447.</w:t>
      </w:r>
    </w:p>
    <w:p w14:paraId="50E18F4B" w14:textId="73DFA473" w:rsidR="00935561" w:rsidRPr="008131D6"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4-метил-1-азаспиро [5.5] ундек-4-ен-2-он (4h):</w:t>
      </w:r>
    </w:p>
    <w:p w14:paraId="381E9D27" w14:textId="6D7B400F"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131D6">
        <w:rPr>
          <w:rFonts w:ascii="Times New Roman" w:eastAsia="Times New Roman" w:hAnsi="Times New Roman" w:cs="Times New Roman"/>
          <w:sz w:val="28"/>
          <w:szCs w:val="28"/>
          <w:lang w:eastAsia="ru-RU"/>
        </w:rPr>
        <w:t>Использовалось 1.1 эквивалента кетона, очищен флеш-хроматографией (элюент: метанол + дихлорметан, градиент: 1% метанола), полученный продукт</w:t>
      </w:r>
      <w:r w:rsidRPr="00A65158">
        <w:rPr>
          <w:rFonts w:ascii="Times New Roman" w:eastAsia="Times New Roman" w:hAnsi="Times New Roman" w:cs="Times New Roman"/>
          <w:sz w:val="28"/>
          <w:szCs w:val="28"/>
          <w:lang w:eastAsia="ru-RU"/>
        </w:rPr>
        <w:t xml:space="preserve"> дополнительно промыт диэтиловым эфиром. Выход 269 мг (50%), белое твердое вещество, т.пл. 139–140°C. </w:t>
      </w:r>
    </w:p>
    <w:p w14:paraId="02D47D4F" w14:textId="62610B3F"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xml:space="preserve"> ЯМР</w:t>
      </w:r>
      <w:r w:rsidR="00224A3C" w:rsidRPr="00A65158">
        <w:rPr>
          <w:rFonts w:ascii="Times New Roman" w:eastAsia="Times New Roman" w:hAnsi="Times New Roman" w:cs="Times New Roman"/>
          <w:sz w:val="28"/>
          <w:szCs w:val="28"/>
          <w:lang w:eastAsia="ru-RU"/>
        </w:rPr>
        <w:t xml:space="preserve"> (400</w:t>
      </w:r>
      <w:r w:rsidR="00224A3C" w:rsidRPr="00A65158">
        <w:rPr>
          <w:rFonts w:ascii="Times New Roman" w:eastAsia="Times New Roman" w:hAnsi="Times New Roman" w:cs="Times New Roman"/>
          <w:sz w:val="28"/>
          <w:szCs w:val="28"/>
          <w:lang w:val="kk-KZ" w:eastAsia="ru-RU"/>
        </w:rPr>
        <w:t xml:space="preserve"> </w:t>
      </w:r>
      <w:r w:rsidRPr="00A65158">
        <w:rPr>
          <w:rFonts w:ascii="Times New Roman" w:eastAsia="Times New Roman" w:hAnsi="Times New Roman" w:cs="Times New Roman"/>
          <w:sz w:val="28"/>
          <w:szCs w:val="28"/>
          <w:lang w:eastAsia="ru-RU"/>
        </w:rPr>
        <w:t xml:space="preserve">МГц, </w:t>
      </w:r>
      <w:r w:rsidRPr="00A65158">
        <w:rPr>
          <w:rFonts w:ascii="Times New Roman" w:eastAsia="Times New Roman" w:hAnsi="Times New Roman" w:cs="Times New Roman"/>
          <w:sz w:val="28"/>
          <w:szCs w:val="28"/>
          <w:lang w:val="en-US" w:eastAsia="ru-RU"/>
        </w:rPr>
        <w:t>DMSO</w:t>
      </w:r>
      <w:r w:rsidRPr="00A65158">
        <w:rPr>
          <w:rFonts w:ascii="Times New Roman" w:eastAsia="Times New Roman" w:hAnsi="Times New Roman" w:cs="Times New Roman"/>
          <w:sz w:val="28"/>
          <w:szCs w:val="28"/>
          <w:lang w:eastAsia="ru-RU"/>
        </w:rPr>
        <w:t>-</w:t>
      </w:r>
      <w:r w:rsidRPr="00A65158">
        <w:rPr>
          <w:rFonts w:ascii="Times New Roman" w:eastAsia="Times New Roman" w:hAnsi="Times New Roman" w:cs="Times New Roman"/>
          <w:sz w:val="28"/>
          <w:szCs w:val="28"/>
          <w:lang w:val="en-US" w:eastAsia="ru-RU"/>
        </w:rPr>
        <w:t>d</w:t>
      </w:r>
      <w:r w:rsidRPr="00A65158">
        <w:rPr>
          <w:rFonts w:ascii="Cambria Math" w:eastAsia="Times New Roman" w:hAnsi="Cambria Math" w:cs="Cambria Math"/>
          <w:sz w:val="28"/>
          <w:szCs w:val="28"/>
          <w:lang w:eastAsia="ru-RU"/>
        </w:rPr>
        <w:t>₆</w:t>
      </w:r>
      <w:r w:rsidRPr="00A65158">
        <w:rPr>
          <w:rFonts w:ascii="Times New Roman" w:eastAsia="Times New Roman" w:hAnsi="Times New Roman" w:cs="Times New Roman"/>
          <w:sz w:val="28"/>
          <w:szCs w:val="28"/>
          <w:lang w:eastAsia="ru-RU"/>
        </w:rPr>
        <w:t>) δ 7.70 (</w:t>
      </w:r>
      <w:r w:rsidRPr="00A65158">
        <w:rPr>
          <w:rFonts w:ascii="Times New Roman" w:eastAsia="Times New Roman" w:hAnsi="Times New Roman" w:cs="Times New Roman"/>
          <w:sz w:val="28"/>
          <w:szCs w:val="28"/>
          <w:lang w:val="en-US" w:eastAsia="ru-RU"/>
        </w:rPr>
        <w:t>s</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5.69 (</w:t>
      </w:r>
      <w:r w:rsidRPr="00A65158">
        <w:rPr>
          <w:rFonts w:ascii="Times New Roman" w:eastAsia="Times New Roman" w:hAnsi="Times New Roman" w:cs="Times New Roman"/>
          <w:sz w:val="28"/>
          <w:szCs w:val="28"/>
          <w:lang w:val="en-US" w:eastAsia="ru-RU"/>
        </w:rPr>
        <w:t>s</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2.63 (</w:t>
      </w:r>
      <w:r w:rsidRPr="00A65158">
        <w:rPr>
          <w:rFonts w:ascii="Times New Roman" w:eastAsia="Times New Roman" w:hAnsi="Times New Roman" w:cs="Times New Roman"/>
          <w:sz w:val="28"/>
          <w:szCs w:val="28"/>
          <w:lang w:val="en-US" w:eastAsia="ru-RU"/>
        </w:rPr>
        <w:t>s</w:t>
      </w:r>
      <w:r w:rsidRPr="00A65158">
        <w:rPr>
          <w:rFonts w:ascii="Times New Roman" w:eastAsia="Times New Roman" w:hAnsi="Times New Roman" w:cs="Times New Roman"/>
          <w:sz w:val="28"/>
          <w:szCs w:val="28"/>
          <w:lang w:eastAsia="ru-RU"/>
        </w:rPr>
        <w:t>, 2</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1.67 (</w:t>
      </w:r>
      <w:r w:rsidRPr="00A65158">
        <w:rPr>
          <w:rFonts w:ascii="Times New Roman" w:eastAsia="Times New Roman" w:hAnsi="Times New Roman" w:cs="Times New Roman"/>
          <w:sz w:val="28"/>
          <w:szCs w:val="28"/>
          <w:lang w:val="en-US" w:eastAsia="ru-RU"/>
        </w:rPr>
        <w:t>s</w:t>
      </w:r>
      <w:r w:rsidRPr="00A65158">
        <w:rPr>
          <w:rFonts w:ascii="Times New Roman" w:eastAsia="Times New Roman" w:hAnsi="Times New Roman" w:cs="Times New Roman"/>
          <w:sz w:val="28"/>
          <w:szCs w:val="28"/>
          <w:lang w:eastAsia="ru-RU"/>
        </w:rPr>
        <w:t>, 3</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1.65–1.54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2</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1.54–1.39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7</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 1.31–1.18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1</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w:t>
      </w:r>
    </w:p>
    <w:p w14:paraId="784320B6" w14:textId="376D8304"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 xml:space="preserve"> ¹³</w:t>
      </w:r>
      <w:r w:rsidRPr="00A65158">
        <w:rPr>
          <w:rFonts w:ascii="Times New Roman" w:eastAsia="Times New Roman" w:hAnsi="Times New Roman" w:cs="Times New Roman"/>
          <w:sz w:val="28"/>
          <w:szCs w:val="28"/>
          <w:lang w:val="en-US" w:eastAsia="ru-RU"/>
        </w:rPr>
        <w:t>C</w:t>
      </w:r>
      <w:r w:rsidRPr="00A65158">
        <w:rPr>
          <w:rFonts w:ascii="Times New Roman" w:eastAsia="Times New Roman" w:hAnsi="Times New Roman" w:cs="Times New Roman"/>
          <w:sz w:val="28"/>
          <w:szCs w:val="28"/>
          <w:lang w:eastAsia="ru-RU"/>
        </w:rPr>
        <w:t xml:space="preserve"> ЯМР</w:t>
      </w:r>
      <w:r w:rsidR="00224A3C" w:rsidRPr="00A65158">
        <w:rPr>
          <w:rFonts w:ascii="Times New Roman" w:eastAsia="Times New Roman" w:hAnsi="Times New Roman" w:cs="Times New Roman"/>
          <w:sz w:val="28"/>
          <w:szCs w:val="28"/>
          <w:lang w:eastAsia="ru-RU"/>
        </w:rPr>
        <w:t xml:space="preserve"> (101</w:t>
      </w:r>
      <w:r w:rsidR="00224A3C" w:rsidRPr="00A65158">
        <w:rPr>
          <w:rFonts w:ascii="Times New Roman" w:eastAsia="Times New Roman" w:hAnsi="Times New Roman" w:cs="Times New Roman"/>
          <w:sz w:val="28"/>
          <w:szCs w:val="28"/>
          <w:lang w:val="kk-KZ" w:eastAsia="ru-RU"/>
        </w:rPr>
        <w:t xml:space="preserve"> </w:t>
      </w:r>
      <w:r w:rsidRPr="00A65158">
        <w:rPr>
          <w:rFonts w:ascii="Times New Roman" w:eastAsia="Times New Roman" w:hAnsi="Times New Roman" w:cs="Times New Roman"/>
          <w:sz w:val="28"/>
          <w:szCs w:val="28"/>
          <w:lang w:eastAsia="ru-RU"/>
        </w:rPr>
        <w:t xml:space="preserve">МГц, </w:t>
      </w:r>
      <w:r w:rsidRPr="00A65158">
        <w:rPr>
          <w:rFonts w:ascii="Times New Roman" w:eastAsia="Times New Roman" w:hAnsi="Times New Roman" w:cs="Times New Roman"/>
          <w:sz w:val="28"/>
          <w:szCs w:val="28"/>
          <w:lang w:val="en-US" w:eastAsia="ru-RU"/>
        </w:rPr>
        <w:t>DMSO</w:t>
      </w:r>
      <w:r w:rsidRPr="00A65158">
        <w:rPr>
          <w:rFonts w:ascii="Times New Roman" w:eastAsia="Times New Roman" w:hAnsi="Times New Roman" w:cs="Times New Roman"/>
          <w:sz w:val="28"/>
          <w:szCs w:val="28"/>
          <w:lang w:eastAsia="ru-RU"/>
        </w:rPr>
        <w:t xml:space="preserve">) δ 168.0, 128.0, 123.7, 55.4, 35.8, 24.9, 21.8, 21.5. </w:t>
      </w:r>
      <w:r w:rsidRPr="00A65158">
        <w:rPr>
          <w:rFonts w:ascii="Times New Roman" w:eastAsia="Times New Roman" w:hAnsi="Times New Roman" w:cs="Times New Roman"/>
          <w:sz w:val="28"/>
          <w:szCs w:val="28"/>
          <w:lang w:val="en-US" w:eastAsia="ru-RU"/>
        </w:rPr>
        <w:t>HRMS</w:t>
      </w:r>
      <w:r w:rsidRPr="00A65158">
        <w:rPr>
          <w:rFonts w:ascii="Times New Roman" w:eastAsia="Times New Roman" w:hAnsi="Times New Roman" w:cs="Times New Roman"/>
          <w:sz w:val="28"/>
          <w:szCs w:val="28"/>
          <w:lang w:eastAsia="ru-RU"/>
        </w:rPr>
        <w:t xml:space="preserve"> (</w:t>
      </w:r>
      <w:r w:rsidRPr="00A65158">
        <w:rPr>
          <w:rFonts w:ascii="Times New Roman" w:eastAsia="Times New Roman" w:hAnsi="Times New Roman" w:cs="Times New Roman"/>
          <w:sz w:val="28"/>
          <w:szCs w:val="28"/>
          <w:lang w:val="en-US" w:eastAsia="ru-RU"/>
        </w:rPr>
        <w:t>ESI</w:t>
      </w:r>
      <w:r w:rsidRPr="00A65158">
        <w:rPr>
          <w:rFonts w:ascii="Times New Roman" w:eastAsia="Times New Roman" w:hAnsi="Times New Roman" w:cs="Times New Roman"/>
          <w:sz w:val="28"/>
          <w:szCs w:val="28"/>
          <w:lang w:eastAsia="ru-RU"/>
        </w:rPr>
        <w:t xml:space="preserve">)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w:t>
      </w:r>
      <w:r w:rsidRPr="00A65158">
        <w:rPr>
          <w:rFonts w:ascii="Times New Roman" w:eastAsia="Times New Roman" w:hAnsi="Times New Roman" w:cs="Times New Roman"/>
          <w:sz w:val="28"/>
          <w:szCs w:val="28"/>
          <w:lang w:val="en-US" w:eastAsia="ru-RU"/>
        </w:rPr>
        <w:t>z</w:t>
      </w:r>
      <w:r w:rsidRPr="00A65158">
        <w:rPr>
          <w:rFonts w:ascii="Times New Roman" w:eastAsia="Times New Roman" w:hAnsi="Times New Roman" w:cs="Times New Roman"/>
          <w:sz w:val="28"/>
          <w:szCs w:val="28"/>
          <w:lang w:eastAsia="ru-RU"/>
        </w:rPr>
        <w:t>: [</w:t>
      </w:r>
      <w:r w:rsidRPr="00A65158">
        <w:rPr>
          <w:rFonts w:ascii="Times New Roman" w:eastAsia="Times New Roman" w:hAnsi="Times New Roman" w:cs="Times New Roman"/>
          <w:sz w:val="28"/>
          <w:szCs w:val="28"/>
          <w:lang w:val="en-US" w:eastAsia="ru-RU"/>
        </w:rPr>
        <w:t>M</w:t>
      </w:r>
      <w:r w:rsidRPr="00A65158">
        <w:rPr>
          <w:rFonts w:ascii="Times New Roman" w:eastAsia="Times New Roman" w:hAnsi="Times New Roman" w:cs="Times New Roman"/>
          <w:sz w:val="28"/>
          <w:szCs w:val="28"/>
          <w:lang w:eastAsia="ru-RU"/>
        </w:rPr>
        <w:t xml:space="preserve"> + </w:t>
      </w:r>
      <w:r w:rsidRPr="00A65158">
        <w:rPr>
          <w:rFonts w:ascii="Times New Roman" w:eastAsia="Times New Roman" w:hAnsi="Times New Roman" w:cs="Times New Roman"/>
          <w:sz w:val="28"/>
          <w:szCs w:val="28"/>
          <w:lang w:val="en-US" w:eastAsia="ru-RU"/>
        </w:rPr>
        <w:t>H</w:t>
      </w:r>
      <w:r w:rsidRPr="00A65158">
        <w:rPr>
          <w:rFonts w:ascii="Times New Roman" w:eastAsia="Times New Roman" w:hAnsi="Times New Roman" w:cs="Times New Roman"/>
          <w:sz w:val="28"/>
          <w:szCs w:val="28"/>
          <w:lang w:eastAsia="ru-RU"/>
        </w:rPr>
        <w:t>]</w:t>
      </w:r>
      <w:r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xml:space="preserve"> рассчитано для </w:t>
      </w:r>
      <w:r w:rsidRPr="00A65158">
        <w:rPr>
          <w:rFonts w:ascii="Times New Roman" w:eastAsia="Times New Roman" w:hAnsi="Times New Roman" w:cs="Times New Roman"/>
          <w:sz w:val="28"/>
          <w:szCs w:val="28"/>
          <w:lang w:val="en-US" w:eastAsia="ru-RU"/>
        </w:rPr>
        <w:t>C</w:t>
      </w:r>
      <w:r w:rsidRPr="00A65158">
        <w:rPr>
          <w:rFonts w:ascii="Cambria Math" w:eastAsia="Times New Roman" w:hAnsi="Cambria Math" w:cs="Cambria Math"/>
          <w:sz w:val="28"/>
          <w:szCs w:val="28"/>
          <w:lang w:eastAsia="ru-RU"/>
        </w:rPr>
        <w:t>₁₁</w:t>
      </w:r>
      <w:r w:rsidRPr="00A65158">
        <w:rPr>
          <w:rFonts w:ascii="Times New Roman" w:eastAsia="Times New Roman" w:hAnsi="Times New Roman" w:cs="Times New Roman"/>
          <w:sz w:val="28"/>
          <w:szCs w:val="28"/>
          <w:lang w:val="en-US" w:eastAsia="ru-RU"/>
        </w:rPr>
        <w:t>H</w:t>
      </w:r>
      <w:r w:rsidRPr="00A65158">
        <w:rPr>
          <w:rFonts w:ascii="Cambria Math" w:eastAsia="Times New Roman" w:hAnsi="Cambria Math" w:cs="Cambria Math"/>
          <w:sz w:val="28"/>
          <w:szCs w:val="28"/>
          <w:lang w:eastAsia="ru-RU"/>
        </w:rPr>
        <w:t>₁₈</w:t>
      </w:r>
      <w:r w:rsidRPr="00A65158">
        <w:rPr>
          <w:rFonts w:ascii="Times New Roman" w:eastAsia="Times New Roman" w:hAnsi="Times New Roman" w:cs="Times New Roman"/>
          <w:sz w:val="28"/>
          <w:szCs w:val="28"/>
          <w:lang w:val="en-US" w:eastAsia="ru-RU"/>
        </w:rPr>
        <w:t>NO</w:t>
      </w:r>
      <w:r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180.1383; найдено: 180.1384.</w:t>
      </w:r>
    </w:p>
    <w:p w14:paraId="424AD89C" w14:textId="02CDFC48"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4-фенил-9-окса-1-</w:t>
      </w:r>
      <w:r w:rsidR="00224A3C" w:rsidRPr="00A65158">
        <w:rPr>
          <w:rFonts w:ascii="Times New Roman" w:eastAsia="Times New Roman" w:hAnsi="Times New Roman" w:cs="Times New Roman"/>
          <w:sz w:val="28"/>
          <w:szCs w:val="28"/>
          <w:lang w:eastAsia="ru-RU"/>
        </w:rPr>
        <w:t>азаспиро [5.5] ундек</w:t>
      </w:r>
      <w:r w:rsidRPr="00A65158">
        <w:rPr>
          <w:rFonts w:ascii="Times New Roman" w:eastAsia="Times New Roman" w:hAnsi="Times New Roman" w:cs="Times New Roman"/>
          <w:sz w:val="28"/>
          <w:szCs w:val="28"/>
          <w:lang w:eastAsia="ru-RU"/>
        </w:rPr>
        <w:t>-4-ен-2-он (4i):</w:t>
      </w:r>
    </w:p>
    <w:p w14:paraId="3D7A34A3" w14:textId="66FB04A2" w:rsidR="00224A3C"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Использовалось 1.1 эквивалента кетона, очищен флеш-хроматографией (элюент: метанол + дихлорметан, градиент: 0.2%−2% метанола), полученный продукт дополнительно промыт диэтиловым эфиром. Выход 606 мг (83%), белое т</w:t>
      </w:r>
      <w:r w:rsidR="00224A3C" w:rsidRPr="00A65158">
        <w:rPr>
          <w:rFonts w:ascii="Times New Roman" w:eastAsia="Times New Roman" w:hAnsi="Times New Roman" w:cs="Times New Roman"/>
          <w:sz w:val="28"/>
          <w:szCs w:val="28"/>
          <w:lang w:eastAsia="ru-RU"/>
        </w:rPr>
        <w:t>вердое вещество, т.пл. 223–</w:t>
      </w:r>
      <w:r w:rsidR="007C4D9C" w:rsidRPr="00A65158">
        <w:rPr>
          <w:rFonts w:ascii="Times New Roman" w:eastAsia="Times New Roman" w:hAnsi="Times New Roman" w:cs="Times New Roman"/>
          <w:sz w:val="28"/>
          <w:szCs w:val="28"/>
          <w:lang w:eastAsia="ru-RU"/>
        </w:rPr>
        <w:t>224 </w:t>
      </w:r>
      <w:r w:rsidR="007C4D9C" w:rsidRPr="00A65158">
        <w:rPr>
          <w:rFonts w:ascii="Times New Roman" w:eastAsia="Times New Roman" w:hAnsi="Times New Roman" w:cs="Times New Roman"/>
          <w:sz w:val="28"/>
          <w:szCs w:val="28"/>
          <w:lang w:val="kk-KZ" w:eastAsia="ru-RU"/>
        </w:rPr>
        <w:t>C.</w:t>
      </w:r>
      <w:r w:rsidRPr="00A65158">
        <w:rPr>
          <w:rFonts w:ascii="Times New Roman" w:eastAsia="Times New Roman" w:hAnsi="Times New Roman" w:cs="Times New Roman"/>
          <w:sz w:val="28"/>
          <w:szCs w:val="28"/>
          <w:lang w:eastAsia="ru-RU"/>
        </w:rPr>
        <w:t xml:space="preserve"> </w:t>
      </w:r>
    </w:p>
    <w:p w14:paraId="4AF318D1" w14:textId="1CFE70FB" w:rsidR="00224A3C" w:rsidRPr="00A65158" w:rsidRDefault="00224A3C"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¹H ЯМР (400</w:t>
      </w:r>
      <w:r w:rsidRPr="00A65158">
        <w:rPr>
          <w:rFonts w:ascii="Times New Roman" w:eastAsia="Times New Roman" w:hAnsi="Times New Roman" w:cs="Times New Roman"/>
          <w:sz w:val="28"/>
          <w:szCs w:val="28"/>
          <w:lang w:val="kk-KZ" w:eastAsia="ru-RU"/>
        </w:rPr>
        <w:t xml:space="preserve"> </w:t>
      </w:r>
      <w:r w:rsidR="00935561" w:rsidRPr="00A65158">
        <w:rPr>
          <w:rFonts w:ascii="Times New Roman" w:eastAsia="Times New Roman" w:hAnsi="Times New Roman" w:cs="Times New Roman"/>
          <w:sz w:val="28"/>
          <w:szCs w:val="28"/>
          <w:lang w:eastAsia="ru-RU"/>
        </w:rPr>
        <w:t>МГц, CDCl</w:t>
      </w:r>
      <w:r w:rsidR="00935561"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δ 7.44–7.31 (m, 5H), 7.07 (br</w:t>
      </w:r>
      <w:r w:rsidRPr="00A65158">
        <w:rPr>
          <w:rFonts w:ascii="Times New Roman" w:eastAsia="Times New Roman" w:hAnsi="Times New Roman" w:cs="Times New Roman"/>
          <w:sz w:val="28"/>
          <w:szCs w:val="28"/>
          <w:lang w:val="kk-KZ" w:eastAsia="ru-RU"/>
        </w:rPr>
        <w:t xml:space="preserve"> </w:t>
      </w:r>
      <w:r w:rsidR="00935561" w:rsidRPr="00A65158">
        <w:rPr>
          <w:rFonts w:ascii="Times New Roman" w:eastAsia="Times New Roman" w:hAnsi="Times New Roman" w:cs="Times New Roman"/>
          <w:sz w:val="28"/>
          <w:szCs w:val="28"/>
          <w:lang w:eastAsia="ru-RU"/>
        </w:rPr>
        <w:t>s, 1H), 6.25</w:t>
      </w:r>
      <w:r w:rsidRPr="00A65158">
        <w:rPr>
          <w:rFonts w:ascii="Times New Roman" w:eastAsia="Times New Roman" w:hAnsi="Times New Roman" w:cs="Times New Roman"/>
          <w:sz w:val="28"/>
          <w:szCs w:val="28"/>
          <w:lang w:eastAsia="ru-RU"/>
        </w:rPr>
        <w:t>–6.19 (m, 1H), 3.84 (t, J = 5.4</w:t>
      </w:r>
      <w:r w:rsidRPr="00A65158">
        <w:rPr>
          <w:rFonts w:ascii="Times New Roman" w:eastAsia="Times New Roman" w:hAnsi="Times New Roman" w:cs="Times New Roman"/>
          <w:sz w:val="28"/>
          <w:szCs w:val="28"/>
          <w:lang w:val="kk-KZ" w:eastAsia="ru-RU"/>
        </w:rPr>
        <w:t xml:space="preserve"> </w:t>
      </w:r>
      <w:r w:rsidR="00935561" w:rsidRPr="00A65158">
        <w:rPr>
          <w:rFonts w:ascii="Times New Roman" w:eastAsia="Times New Roman" w:hAnsi="Times New Roman" w:cs="Times New Roman"/>
          <w:sz w:val="28"/>
          <w:szCs w:val="28"/>
          <w:lang w:eastAsia="ru-RU"/>
        </w:rPr>
        <w:t xml:space="preserve">Гц, 4H), 3.40–3.33 (m, 2H), 1.98–1.88 (m, 2H), 1.82–1.72 (m, 2H). </w:t>
      </w:r>
    </w:p>
    <w:p w14:paraId="4C64A121" w14:textId="41A38188"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¹</w:t>
      </w:r>
      <w:r w:rsidR="00224A3C" w:rsidRPr="00A65158">
        <w:rPr>
          <w:rFonts w:ascii="Times New Roman" w:eastAsia="Times New Roman" w:hAnsi="Times New Roman" w:cs="Times New Roman"/>
          <w:sz w:val="28"/>
          <w:szCs w:val="28"/>
          <w:lang w:eastAsia="ru-RU"/>
        </w:rPr>
        <w:t>³C ЯМР (101</w:t>
      </w:r>
      <w:r w:rsidR="00224A3C" w:rsidRPr="00A65158">
        <w:rPr>
          <w:rFonts w:ascii="Times New Roman" w:eastAsia="Times New Roman" w:hAnsi="Times New Roman" w:cs="Times New Roman"/>
          <w:sz w:val="28"/>
          <w:szCs w:val="28"/>
          <w:lang w:val="kk-KZ" w:eastAsia="ru-RU"/>
        </w:rPr>
        <w:t xml:space="preserve"> </w:t>
      </w:r>
      <w:r w:rsidRPr="00A65158">
        <w:rPr>
          <w:rFonts w:ascii="Times New Roman" w:eastAsia="Times New Roman" w:hAnsi="Times New Roman" w:cs="Times New Roman"/>
          <w:sz w:val="28"/>
          <w:szCs w:val="28"/>
          <w:lang w:eastAsia="ru-RU"/>
        </w:rPr>
        <w:t>МГц, CDCl</w:t>
      </w:r>
      <w:r w:rsidRPr="00A65158">
        <w:rPr>
          <w:rFonts w:ascii="Cambria Math" w:eastAsia="Times New Roman" w:hAnsi="Cambria Math" w:cs="Cambria Math"/>
          <w:sz w:val="28"/>
          <w:szCs w:val="28"/>
          <w:lang w:eastAsia="ru-RU"/>
        </w:rPr>
        <w:t>₃</w:t>
      </w:r>
      <w:r w:rsidRPr="00A65158">
        <w:rPr>
          <w:rFonts w:ascii="Times New Roman" w:eastAsia="Times New Roman" w:hAnsi="Times New Roman" w:cs="Times New Roman"/>
          <w:sz w:val="28"/>
          <w:szCs w:val="28"/>
          <w:lang w:eastAsia="ru-RU"/>
        </w:rPr>
        <w:t xml:space="preserve">) δ 170.0, 138.4, 132.0, 128.8, 128.4, 125.3, 124.8, 63.6, 54.3, 39.2, 33.6. HRMS (ESI) m/z: [M + </w:t>
      </w:r>
      <w:r w:rsidR="00224A3C" w:rsidRPr="00A65158">
        <w:rPr>
          <w:rFonts w:ascii="Times New Roman" w:eastAsia="Times New Roman" w:hAnsi="Times New Roman" w:cs="Times New Roman"/>
          <w:sz w:val="28"/>
          <w:szCs w:val="28"/>
          <w:lang w:eastAsia="ru-RU"/>
        </w:rPr>
        <w:t xml:space="preserve">H] </w:t>
      </w:r>
      <w:r w:rsidR="00224A3C" w:rsidRPr="00A65158">
        <w:rPr>
          <w:rFonts w:ascii="Cambria Math" w:eastAsia="Times New Roman" w:hAnsi="Cambria Math" w:cs="Cambria Math"/>
          <w:sz w:val="28"/>
          <w:szCs w:val="28"/>
          <w:lang w:eastAsia="ru-RU"/>
        </w:rPr>
        <w:t>⁺</w:t>
      </w:r>
      <w:r w:rsidRPr="00A65158">
        <w:rPr>
          <w:rFonts w:ascii="Times New Roman" w:eastAsia="Times New Roman" w:hAnsi="Times New Roman" w:cs="Times New Roman"/>
          <w:sz w:val="28"/>
          <w:szCs w:val="28"/>
          <w:lang w:eastAsia="ru-RU"/>
        </w:rPr>
        <w:t xml:space="preserve"> рассчитано для C</w:t>
      </w:r>
      <w:r w:rsidRPr="00A65158">
        <w:rPr>
          <w:rFonts w:ascii="Cambria Math" w:eastAsia="Times New Roman" w:hAnsi="Cambria Math" w:cs="Cambria Math"/>
          <w:sz w:val="28"/>
          <w:szCs w:val="28"/>
          <w:lang w:eastAsia="ru-RU"/>
        </w:rPr>
        <w:t>₁₅</w:t>
      </w:r>
      <w:r w:rsidRPr="00A65158">
        <w:rPr>
          <w:rFonts w:ascii="Times New Roman" w:eastAsia="Times New Roman" w:hAnsi="Times New Roman" w:cs="Times New Roman"/>
          <w:sz w:val="28"/>
          <w:szCs w:val="28"/>
          <w:lang w:eastAsia="ru-RU"/>
        </w:rPr>
        <w:t>H</w:t>
      </w:r>
      <w:r w:rsidRPr="00A65158">
        <w:rPr>
          <w:rFonts w:ascii="Cambria Math" w:eastAsia="Times New Roman" w:hAnsi="Cambria Math" w:cs="Cambria Math"/>
          <w:sz w:val="28"/>
          <w:szCs w:val="28"/>
          <w:lang w:eastAsia="ru-RU"/>
        </w:rPr>
        <w:t>₁₈</w:t>
      </w:r>
      <w:r w:rsidRPr="00A65158">
        <w:rPr>
          <w:rFonts w:ascii="Times New Roman" w:eastAsia="Times New Roman" w:hAnsi="Times New Roman" w:cs="Times New Roman"/>
          <w:sz w:val="28"/>
          <w:szCs w:val="28"/>
          <w:lang w:eastAsia="ru-RU"/>
        </w:rPr>
        <w:t>NO</w:t>
      </w:r>
      <w:r w:rsidRPr="00A65158">
        <w:rPr>
          <w:rFonts w:ascii="Cambria Math" w:eastAsia="Times New Roman" w:hAnsi="Cambria Math" w:cs="Cambria Math"/>
          <w:sz w:val="28"/>
          <w:szCs w:val="28"/>
          <w:lang w:eastAsia="ru-RU"/>
        </w:rPr>
        <w:t>₂⁺</w:t>
      </w:r>
      <w:r w:rsidRPr="00A65158">
        <w:rPr>
          <w:rFonts w:ascii="Times New Roman" w:eastAsia="Times New Roman" w:hAnsi="Times New Roman" w:cs="Times New Roman"/>
          <w:sz w:val="28"/>
          <w:szCs w:val="28"/>
          <w:lang w:eastAsia="ru-RU"/>
        </w:rPr>
        <w:t>: 244.1332; найдено: 244.1334.</w:t>
      </w:r>
    </w:p>
    <w:p w14:paraId="4B863B44" w14:textId="77777777" w:rsidR="00935561" w:rsidRPr="00A65158"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4'-фенил-3,4-дигидро-1H,1'H-спиро[нафталин-2,2'-пиридин]-6'(5'H)-он (4j):</w:t>
      </w:r>
    </w:p>
    <w:p w14:paraId="509C6939" w14:textId="4E42ABF1" w:rsidR="00224A3C" w:rsidRPr="008F3097"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A65158">
        <w:rPr>
          <w:rFonts w:ascii="Times New Roman" w:eastAsia="Times New Roman" w:hAnsi="Times New Roman" w:cs="Times New Roman"/>
          <w:sz w:val="28"/>
          <w:szCs w:val="28"/>
          <w:lang w:eastAsia="ru-RU"/>
        </w:rPr>
        <w:t>Использовалось 1.1 эквивалента кетона, очищен флеш-хроматографией</w:t>
      </w:r>
      <w:r w:rsidRPr="008F3097">
        <w:rPr>
          <w:rFonts w:ascii="Times New Roman" w:eastAsia="Times New Roman" w:hAnsi="Times New Roman" w:cs="Times New Roman"/>
          <w:sz w:val="28"/>
          <w:szCs w:val="28"/>
          <w:lang w:eastAsia="ru-RU"/>
        </w:rPr>
        <w:t xml:space="preserve"> (элюент: метанол + дихлорметан, градиент: 0.1%−1% метанола), полученный продукт дополнительно промыт холодным метанолом. Выход 773 мг (89%), белое т</w:t>
      </w:r>
      <w:r w:rsidR="00224A3C" w:rsidRPr="008F3097">
        <w:rPr>
          <w:rFonts w:ascii="Times New Roman" w:eastAsia="Times New Roman" w:hAnsi="Times New Roman" w:cs="Times New Roman"/>
          <w:sz w:val="28"/>
          <w:szCs w:val="28"/>
          <w:lang w:eastAsia="ru-RU"/>
        </w:rPr>
        <w:t>вердое вещество, т.пл. 185–</w:t>
      </w:r>
      <w:r w:rsidR="007C4D9C" w:rsidRPr="008F3097">
        <w:rPr>
          <w:rFonts w:ascii="Times New Roman" w:eastAsia="Times New Roman" w:hAnsi="Times New Roman" w:cs="Times New Roman"/>
          <w:sz w:val="28"/>
          <w:szCs w:val="28"/>
          <w:lang w:eastAsia="ru-RU"/>
        </w:rPr>
        <w:t>186 </w:t>
      </w:r>
      <w:r w:rsidR="007C4D9C" w:rsidRPr="008F3097">
        <w:rPr>
          <w:rFonts w:ascii="Times New Roman" w:eastAsia="Times New Roman" w:hAnsi="Times New Roman" w:cs="Times New Roman"/>
          <w:sz w:val="28"/>
          <w:szCs w:val="28"/>
          <w:lang w:val="kk-KZ" w:eastAsia="ru-RU"/>
        </w:rPr>
        <w:t>C.</w:t>
      </w:r>
      <w:r w:rsidRPr="008F3097">
        <w:rPr>
          <w:rFonts w:ascii="Times New Roman" w:eastAsia="Times New Roman" w:hAnsi="Times New Roman" w:cs="Times New Roman"/>
          <w:sz w:val="28"/>
          <w:szCs w:val="28"/>
          <w:lang w:eastAsia="ru-RU"/>
        </w:rPr>
        <w:t xml:space="preserve"> </w:t>
      </w:r>
    </w:p>
    <w:p w14:paraId="3E5C1684" w14:textId="77777777" w:rsidR="00224A3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¹H ЯМР (4</w:t>
      </w:r>
      <w:r w:rsidR="00224A3C" w:rsidRPr="00547E10">
        <w:rPr>
          <w:rFonts w:ascii="Times New Roman" w:eastAsia="Times New Roman" w:hAnsi="Times New Roman" w:cs="Times New Roman"/>
          <w:sz w:val="28"/>
          <w:szCs w:val="28"/>
          <w:lang w:eastAsia="ru-RU"/>
        </w:rPr>
        <w:t>00</w:t>
      </w:r>
      <w:r w:rsidR="00224A3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МГц, CDCl</w:t>
      </w:r>
      <w:r w:rsidRPr="00547E10">
        <w:rPr>
          <w:rFonts w:ascii="Cambria Math" w:eastAsia="Times New Roman" w:hAnsi="Cambria Math" w:cs="Cambria Math"/>
          <w:sz w:val="28"/>
          <w:szCs w:val="28"/>
          <w:lang w:eastAsia="ru-RU"/>
        </w:rPr>
        <w:t>₃</w:t>
      </w:r>
      <w:r w:rsidRPr="00547E10">
        <w:rPr>
          <w:rFonts w:ascii="Times New Roman" w:eastAsia="Times New Roman" w:hAnsi="Times New Roman" w:cs="Times New Roman"/>
          <w:sz w:val="28"/>
          <w:szCs w:val="28"/>
          <w:lang w:eastAsia="ru-RU"/>
        </w:rPr>
        <w:t>) δ 7.44–7.29 (m, 5H), 7.22–7.13 (m, 3</w:t>
      </w:r>
      <w:r w:rsidR="00224A3C" w:rsidRPr="00547E10">
        <w:rPr>
          <w:rFonts w:ascii="Times New Roman" w:eastAsia="Times New Roman" w:hAnsi="Times New Roman" w:cs="Times New Roman"/>
          <w:sz w:val="28"/>
          <w:szCs w:val="28"/>
          <w:lang w:eastAsia="ru-RU"/>
        </w:rPr>
        <w:t>H), 7.10–7.04 (m, 1H), 6.25 (br</w:t>
      </w:r>
      <w:r w:rsidR="00224A3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s, 1H), 6.14–6.08 (m, 1H), 3.42–3.37 (m, 2H), 3.14</w:t>
      </w:r>
      <w:r w:rsidR="00224A3C" w:rsidRPr="00547E10">
        <w:rPr>
          <w:rFonts w:ascii="Times New Roman" w:eastAsia="Times New Roman" w:hAnsi="Times New Roman" w:cs="Times New Roman"/>
          <w:sz w:val="28"/>
          <w:szCs w:val="28"/>
          <w:lang w:eastAsia="ru-RU"/>
        </w:rPr>
        <w:t>–3.07 (m, 1H), 3.03 (t, J = 6.8</w:t>
      </w:r>
      <w:r w:rsidR="00224A3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 xml:space="preserve">Гц, 2H), 2.95–2.87 (m, 1H), 2.12–2.02 (m, 1H), </w:t>
      </w:r>
      <w:r w:rsidR="00224A3C" w:rsidRPr="00547E10">
        <w:rPr>
          <w:rFonts w:ascii="Times New Roman" w:eastAsia="Times New Roman" w:hAnsi="Times New Roman" w:cs="Times New Roman"/>
          <w:sz w:val="28"/>
          <w:szCs w:val="28"/>
          <w:lang w:eastAsia="ru-RU"/>
        </w:rPr>
        <w:t xml:space="preserve">2.02–1.95 (m, 1H). </w:t>
      </w:r>
    </w:p>
    <w:p w14:paraId="779C7618" w14:textId="4A767B11" w:rsidR="00935561" w:rsidRPr="00547E10" w:rsidRDefault="00224A3C"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¹³C ЯМР (101</w:t>
      </w:r>
      <w:r w:rsidRPr="00547E10">
        <w:rPr>
          <w:rFonts w:ascii="Times New Roman" w:eastAsia="Times New Roman" w:hAnsi="Times New Roman" w:cs="Times New Roman"/>
          <w:sz w:val="28"/>
          <w:szCs w:val="28"/>
          <w:lang w:val="kk-KZ" w:eastAsia="ru-RU"/>
        </w:rPr>
        <w:t xml:space="preserve"> </w:t>
      </w:r>
      <w:r w:rsidR="00935561" w:rsidRPr="00547E10">
        <w:rPr>
          <w:rFonts w:ascii="Times New Roman" w:eastAsia="Times New Roman" w:hAnsi="Times New Roman" w:cs="Times New Roman"/>
          <w:sz w:val="28"/>
          <w:szCs w:val="28"/>
          <w:lang w:eastAsia="ru-RU"/>
        </w:rPr>
        <w:t>МГц, CDCl</w:t>
      </w:r>
      <w:r w:rsidR="00935561" w:rsidRPr="00547E10">
        <w:rPr>
          <w:rFonts w:ascii="Cambria Math" w:eastAsia="Times New Roman" w:hAnsi="Cambria Math" w:cs="Cambria Math"/>
          <w:sz w:val="28"/>
          <w:szCs w:val="28"/>
          <w:lang w:eastAsia="ru-RU"/>
        </w:rPr>
        <w:t>₃</w:t>
      </w:r>
      <w:r w:rsidR="00935561" w:rsidRPr="00547E10">
        <w:rPr>
          <w:rFonts w:ascii="Times New Roman" w:eastAsia="Times New Roman" w:hAnsi="Times New Roman" w:cs="Times New Roman"/>
          <w:sz w:val="28"/>
          <w:szCs w:val="28"/>
          <w:lang w:eastAsia="ru-RU"/>
        </w:rPr>
        <w:t>) δ 169.7, 138.4, 134.0, 132.7, 131.8, 130.0, 129.1, 128.7, 128.3, 126.8, 126.5, 125.3, 125.2, 56.0, 43.1, 35.9, 33.5, 25.7. HRMS (ESI) m/z: [M + H]</w:t>
      </w:r>
      <w:r w:rsidR="00935561" w:rsidRPr="00547E10">
        <w:rPr>
          <w:rFonts w:ascii="Cambria Math" w:eastAsia="Times New Roman" w:hAnsi="Cambria Math" w:cs="Cambria Math"/>
          <w:sz w:val="28"/>
          <w:szCs w:val="28"/>
          <w:lang w:eastAsia="ru-RU"/>
        </w:rPr>
        <w:t>⁺</w:t>
      </w:r>
      <w:r w:rsidR="00935561" w:rsidRPr="00547E10">
        <w:rPr>
          <w:rFonts w:ascii="Times New Roman" w:eastAsia="Times New Roman" w:hAnsi="Times New Roman" w:cs="Times New Roman"/>
          <w:sz w:val="28"/>
          <w:szCs w:val="28"/>
          <w:lang w:eastAsia="ru-RU"/>
        </w:rPr>
        <w:t xml:space="preserve"> рассчитано для C</w:t>
      </w:r>
      <w:r w:rsidR="00935561" w:rsidRPr="00547E10">
        <w:rPr>
          <w:rFonts w:ascii="Cambria Math" w:eastAsia="Times New Roman" w:hAnsi="Cambria Math" w:cs="Cambria Math"/>
          <w:sz w:val="28"/>
          <w:szCs w:val="28"/>
          <w:lang w:eastAsia="ru-RU"/>
        </w:rPr>
        <w:t>₂₀</w:t>
      </w:r>
      <w:r w:rsidR="00935561" w:rsidRPr="00547E10">
        <w:rPr>
          <w:rFonts w:ascii="Times New Roman" w:eastAsia="Times New Roman" w:hAnsi="Times New Roman" w:cs="Times New Roman"/>
          <w:sz w:val="28"/>
          <w:szCs w:val="28"/>
          <w:lang w:eastAsia="ru-RU"/>
        </w:rPr>
        <w:t>H</w:t>
      </w:r>
      <w:r w:rsidR="00935561" w:rsidRPr="00547E10">
        <w:rPr>
          <w:rFonts w:ascii="Cambria Math" w:eastAsia="Times New Roman" w:hAnsi="Cambria Math" w:cs="Cambria Math"/>
          <w:sz w:val="28"/>
          <w:szCs w:val="28"/>
          <w:lang w:eastAsia="ru-RU"/>
        </w:rPr>
        <w:t>₂₀</w:t>
      </w:r>
      <w:r w:rsidR="00935561" w:rsidRPr="00547E10">
        <w:rPr>
          <w:rFonts w:ascii="Times New Roman" w:eastAsia="Times New Roman" w:hAnsi="Times New Roman" w:cs="Times New Roman"/>
          <w:sz w:val="28"/>
          <w:szCs w:val="28"/>
          <w:lang w:eastAsia="ru-RU"/>
        </w:rPr>
        <w:t>NO</w:t>
      </w:r>
      <w:r w:rsidR="00935561" w:rsidRPr="00547E10">
        <w:rPr>
          <w:rFonts w:ascii="Cambria Math" w:eastAsia="Times New Roman" w:hAnsi="Cambria Math" w:cs="Cambria Math"/>
          <w:sz w:val="28"/>
          <w:szCs w:val="28"/>
          <w:lang w:eastAsia="ru-RU"/>
        </w:rPr>
        <w:t>⁺</w:t>
      </w:r>
      <w:r w:rsidR="00935561" w:rsidRPr="00547E10">
        <w:rPr>
          <w:rFonts w:ascii="Times New Roman" w:eastAsia="Times New Roman" w:hAnsi="Times New Roman" w:cs="Times New Roman"/>
          <w:sz w:val="28"/>
          <w:szCs w:val="28"/>
          <w:lang w:eastAsia="ru-RU"/>
        </w:rPr>
        <w:t>: 290.1539; найдено: 290.1542.</w:t>
      </w:r>
    </w:p>
    <w:p w14:paraId="486B611E" w14:textId="09CD5687" w:rsidR="00935561"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этил 7-оксо-9-фенил-2,6-</w:t>
      </w:r>
      <w:r w:rsidR="00224A3C" w:rsidRPr="00547E10">
        <w:rPr>
          <w:rFonts w:ascii="Times New Roman" w:eastAsia="Times New Roman" w:hAnsi="Times New Roman" w:cs="Times New Roman"/>
          <w:sz w:val="28"/>
          <w:szCs w:val="28"/>
          <w:lang w:eastAsia="ru-RU"/>
        </w:rPr>
        <w:t>диазаспиро [4.5] дек</w:t>
      </w:r>
      <w:r w:rsidRPr="00547E10">
        <w:rPr>
          <w:rFonts w:ascii="Times New Roman" w:eastAsia="Times New Roman" w:hAnsi="Times New Roman" w:cs="Times New Roman"/>
          <w:sz w:val="28"/>
          <w:szCs w:val="28"/>
          <w:lang w:eastAsia="ru-RU"/>
        </w:rPr>
        <w:t>-9-ен-2-карбоксилат (4k):</w:t>
      </w:r>
    </w:p>
    <w:p w14:paraId="47A44BC0"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Использовалось 1.0 эквивалента кетона, очищен флеш-хроматографией (элюент: метанол + дихлорметан, градиент: 0.3%−3% метанола), полученный </w:t>
      </w:r>
      <w:r w:rsidRPr="00547E10">
        <w:rPr>
          <w:rFonts w:ascii="Times New Roman" w:eastAsia="Times New Roman" w:hAnsi="Times New Roman" w:cs="Times New Roman"/>
          <w:sz w:val="28"/>
          <w:szCs w:val="28"/>
          <w:lang w:eastAsia="ru-RU"/>
        </w:rPr>
        <w:t>продукт дополнительно пром</w:t>
      </w:r>
      <w:r w:rsidR="007C4D9C" w:rsidRPr="00547E10">
        <w:rPr>
          <w:rFonts w:ascii="Times New Roman" w:eastAsia="Times New Roman" w:hAnsi="Times New Roman" w:cs="Times New Roman"/>
          <w:sz w:val="28"/>
          <w:szCs w:val="28"/>
          <w:lang w:eastAsia="ru-RU"/>
        </w:rPr>
        <w:t>ыт диэтиловым эфиром. Выход 649</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 xml:space="preserve">мг (72%), белое </w:t>
      </w:r>
      <w:r w:rsidR="007C4D9C" w:rsidRPr="00547E10">
        <w:rPr>
          <w:rFonts w:ascii="Times New Roman" w:eastAsia="Times New Roman" w:hAnsi="Times New Roman" w:cs="Times New Roman"/>
          <w:sz w:val="28"/>
          <w:szCs w:val="28"/>
          <w:lang w:eastAsia="ru-RU"/>
        </w:rPr>
        <w:t>твердое вещество, т.пл. 184–185</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 xml:space="preserve">°C, ~1:1 смесь ротамеров. </w:t>
      </w:r>
    </w:p>
    <w:p w14:paraId="6FB03270"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val="en-US" w:eastAsia="ru-RU"/>
        </w:rPr>
      </w:pPr>
      <w:r w:rsidRPr="00547E10">
        <w:rPr>
          <w:rFonts w:ascii="Times New Roman" w:eastAsia="Times New Roman" w:hAnsi="Times New Roman" w:cs="Times New Roman"/>
          <w:sz w:val="28"/>
          <w:szCs w:val="28"/>
          <w:lang w:val="en-US" w:eastAsia="ru-RU"/>
        </w:rPr>
        <w:t xml:space="preserve">¹H </w:t>
      </w:r>
      <w:r w:rsidRPr="00547E10">
        <w:rPr>
          <w:rFonts w:ascii="Times New Roman" w:eastAsia="Times New Roman" w:hAnsi="Times New Roman" w:cs="Times New Roman"/>
          <w:sz w:val="28"/>
          <w:szCs w:val="28"/>
          <w:lang w:eastAsia="ru-RU"/>
        </w:rPr>
        <w:t>ЯМР</w:t>
      </w:r>
      <w:r w:rsidR="007C4D9C" w:rsidRPr="00547E10">
        <w:rPr>
          <w:rFonts w:ascii="Times New Roman" w:eastAsia="Times New Roman" w:hAnsi="Times New Roman" w:cs="Times New Roman"/>
          <w:sz w:val="28"/>
          <w:szCs w:val="28"/>
          <w:lang w:val="en-US" w:eastAsia="ru-RU"/>
        </w:rPr>
        <w:t xml:space="preserve"> (400</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МГц</w:t>
      </w:r>
      <w:r w:rsidRPr="00547E10">
        <w:rPr>
          <w:rFonts w:ascii="Times New Roman" w:eastAsia="Times New Roman" w:hAnsi="Times New Roman" w:cs="Times New Roman"/>
          <w:sz w:val="28"/>
          <w:szCs w:val="28"/>
          <w:lang w:val="en-US" w:eastAsia="ru-RU"/>
        </w:rPr>
        <w:t>, CDCl</w:t>
      </w:r>
      <w:r w:rsidRPr="00547E10">
        <w:rPr>
          <w:rFonts w:ascii="Cambria Math" w:eastAsia="Times New Roman" w:hAnsi="Cambria Math" w:cs="Cambria Math"/>
          <w:sz w:val="28"/>
          <w:szCs w:val="28"/>
          <w:lang w:val="en-US" w:eastAsia="ru-RU"/>
        </w:rPr>
        <w:t>₃</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δ</w:t>
      </w:r>
      <w:r w:rsidRPr="00547E10">
        <w:rPr>
          <w:rFonts w:ascii="Times New Roman" w:eastAsia="Times New Roman" w:hAnsi="Times New Roman" w:cs="Times New Roman"/>
          <w:sz w:val="28"/>
          <w:szCs w:val="28"/>
          <w:lang w:val="en-US" w:eastAsia="ru-RU"/>
        </w:rPr>
        <w:t xml:space="preserve"> 7.46–7.30 (m, 5H), 6.94–6.77 (m, 1H), 6.04 (s, 1H), 4.24–4.10 (m, 2H), 3.73–3.48 (m, 4H), 3.38 (s, 2H), 2.25–2.04 (m, 2H), 1.34–1.21 (m, 3H). </w:t>
      </w:r>
    </w:p>
    <w:p w14:paraId="5A79930A" w14:textId="1212A0D1" w:rsidR="00935561" w:rsidRPr="00547E10" w:rsidRDefault="00935561" w:rsidP="009B1A83">
      <w:pPr>
        <w:spacing w:after="0" w:line="240" w:lineRule="auto"/>
        <w:ind w:firstLine="709"/>
        <w:jc w:val="both"/>
        <w:rPr>
          <w:rFonts w:ascii="Times New Roman" w:eastAsia="Times New Roman" w:hAnsi="Times New Roman" w:cs="Times New Roman"/>
          <w:sz w:val="28"/>
          <w:szCs w:val="28"/>
          <w:lang w:val="en-US" w:eastAsia="ru-RU"/>
        </w:rPr>
      </w:pPr>
      <w:r w:rsidRPr="00547E10">
        <w:rPr>
          <w:rFonts w:ascii="Times New Roman" w:eastAsia="Times New Roman" w:hAnsi="Times New Roman" w:cs="Times New Roman"/>
          <w:sz w:val="28"/>
          <w:szCs w:val="28"/>
          <w:lang w:val="en-US" w:eastAsia="ru-RU"/>
        </w:rPr>
        <w:t xml:space="preserve">¹³C </w:t>
      </w:r>
      <w:r w:rsidRPr="00547E10">
        <w:rPr>
          <w:rFonts w:ascii="Times New Roman" w:eastAsia="Times New Roman" w:hAnsi="Times New Roman" w:cs="Times New Roman"/>
          <w:sz w:val="28"/>
          <w:szCs w:val="28"/>
          <w:lang w:eastAsia="ru-RU"/>
        </w:rPr>
        <w:t>ЯМР</w:t>
      </w:r>
      <w:r w:rsidR="007C4D9C" w:rsidRPr="00547E10">
        <w:rPr>
          <w:rFonts w:ascii="Times New Roman" w:eastAsia="Times New Roman" w:hAnsi="Times New Roman" w:cs="Times New Roman"/>
          <w:sz w:val="28"/>
          <w:szCs w:val="28"/>
          <w:lang w:val="en-US" w:eastAsia="ru-RU"/>
        </w:rPr>
        <w:t xml:space="preserve"> (101</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МГц</w:t>
      </w:r>
      <w:r w:rsidRPr="00547E10">
        <w:rPr>
          <w:rFonts w:ascii="Times New Roman" w:eastAsia="Times New Roman" w:hAnsi="Times New Roman" w:cs="Times New Roman"/>
          <w:sz w:val="28"/>
          <w:szCs w:val="28"/>
          <w:lang w:val="en-US" w:eastAsia="ru-RU"/>
        </w:rPr>
        <w:t>, CDCl</w:t>
      </w:r>
      <w:r w:rsidRPr="00547E10">
        <w:rPr>
          <w:rFonts w:ascii="Cambria Math" w:eastAsia="Times New Roman" w:hAnsi="Cambria Math" w:cs="Cambria Math"/>
          <w:sz w:val="28"/>
          <w:szCs w:val="28"/>
          <w:lang w:val="en-US" w:eastAsia="ru-RU"/>
        </w:rPr>
        <w:t>₃</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δ</w:t>
      </w:r>
      <w:r w:rsidRPr="00547E10">
        <w:rPr>
          <w:rFonts w:ascii="Times New Roman" w:eastAsia="Times New Roman" w:hAnsi="Times New Roman" w:cs="Times New Roman"/>
          <w:sz w:val="28"/>
          <w:szCs w:val="28"/>
          <w:lang w:val="en-US" w:eastAsia="ru-RU"/>
        </w:rPr>
        <w:t xml:space="preserve"> 169.8, 155.2, 137.92 (</w:t>
      </w:r>
      <w:r w:rsidR="007C4D9C" w:rsidRPr="00547E10">
        <w:rPr>
          <w:rFonts w:ascii="Times New Roman" w:eastAsia="Times New Roman" w:hAnsi="Times New Roman" w:cs="Times New Roman"/>
          <w:sz w:val="28"/>
          <w:szCs w:val="28"/>
          <w:lang w:val="en-US" w:eastAsia="ru-RU"/>
        </w:rPr>
        <w:t>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137.89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133.3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133.1 (br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 128.9</w:t>
      </w:r>
      <w:r w:rsidR="007C4D9C" w:rsidRPr="00547E10">
        <w:rPr>
          <w:rFonts w:ascii="Times New Roman" w:eastAsia="Times New Roman" w:hAnsi="Times New Roman" w:cs="Times New Roman"/>
          <w:sz w:val="28"/>
          <w:szCs w:val="28"/>
          <w:lang w:val="en-US" w:eastAsia="ru-RU"/>
        </w:rPr>
        <w:t>, 128.6, 125.3, 121.8, 63.2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62.4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61.5, 58.0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57.8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44.2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43.9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39.9 (br</w:t>
      </w:r>
      <w:r w:rsidR="007C4D9C" w:rsidRPr="00547E10">
        <w:rPr>
          <w:rFonts w:ascii="Times New Roman" w:eastAsia="Times New Roman" w:hAnsi="Times New Roman" w:cs="Times New Roman"/>
          <w:sz w:val="28"/>
          <w:szCs w:val="28"/>
          <w:lang w:val="kk-KZ" w:eastAsia="ru-RU"/>
        </w:rPr>
        <w:t xml:space="preserve"> </w:t>
      </w:r>
      <w:r w:rsidR="007C4D9C" w:rsidRPr="00547E10">
        <w:rPr>
          <w:rFonts w:ascii="Times New Roman" w:eastAsia="Times New Roman" w:hAnsi="Times New Roman" w:cs="Times New Roman"/>
          <w:sz w:val="28"/>
          <w:szCs w:val="28"/>
          <w:lang w:val="en-US" w:eastAsia="ru-RU"/>
        </w:rPr>
        <w:t>s), 39.0 (br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 33.3, 14.9. HRMS (ESI) m/z: [M + H</w:t>
      </w:r>
      <w:r w:rsidR="007C4D9C" w:rsidRPr="00547E10">
        <w:rPr>
          <w:rFonts w:ascii="Times New Roman" w:eastAsia="Times New Roman" w:hAnsi="Times New Roman" w:cs="Times New Roman"/>
          <w:sz w:val="28"/>
          <w:szCs w:val="28"/>
          <w:lang w:val="en-US" w:eastAsia="ru-RU"/>
        </w:rPr>
        <w:t xml:space="preserve">] </w:t>
      </w:r>
      <w:r w:rsidR="007C4D9C" w:rsidRPr="00547E10">
        <w:rPr>
          <w:rFonts w:ascii="Cambria Math" w:eastAsia="Times New Roman" w:hAnsi="Cambria Math" w:cs="Cambria Math"/>
          <w:sz w:val="28"/>
          <w:szCs w:val="28"/>
          <w:lang w:val="en-US" w:eastAsia="ru-RU"/>
        </w:rPr>
        <w:t>⁺</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рассчитано</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для</w:t>
      </w:r>
      <w:r w:rsidRPr="00547E10">
        <w:rPr>
          <w:rFonts w:ascii="Times New Roman" w:eastAsia="Times New Roman" w:hAnsi="Times New Roman" w:cs="Times New Roman"/>
          <w:sz w:val="28"/>
          <w:szCs w:val="28"/>
          <w:lang w:val="en-US" w:eastAsia="ru-RU"/>
        </w:rPr>
        <w:t xml:space="preserve"> C</w:t>
      </w:r>
      <w:r w:rsidRPr="00547E10">
        <w:rPr>
          <w:rFonts w:ascii="Cambria Math" w:eastAsia="Times New Roman" w:hAnsi="Cambria Math" w:cs="Cambria Math"/>
          <w:sz w:val="28"/>
          <w:szCs w:val="28"/>
          <w:lang w:val="en-US" w:eastAsia="ru-RU"/>
        </w:rPr>
        <w:t>₁₇</w:t>
      </w:r>
      <w:r w:rsidRPr="00547E10">
        <w:rPr>
          <w:rFonts w:ascii="Times New Roman" w:eastAsia="Times New Roman" w:hAnsi="Times New Roman" w:cs="Times New Roman"/>
          <w:sz w:val="28"/>
          <w:szCs w:val="28"/>
          <w:lang w:val="en-US" w:eastAsia="ru-RU"/>
        </w:rPr>
        <w:t>H</w:t>
      </w:r>
      <w:r w:rsidRPr="00547E10">
        <w:rPr>
          <w:rFonts w:ascii="Cambria Math" w:eastAsia="Times New Roman" w:hAnsi="Cambria Math" w:cs="Cambria Math"/>
          <w:sz w:val="28"/>
          <w:szCs w:val="28"/>
          <w:lang w:val="en-US" w:eastAsia="ru-RU"/>
        </w:rPr>
        <w:t>₂₁</w:t>
      </w:r>
      <w:r w:rsidRPr="00547E10">
        <w:rPr>
          <w:rFonts w:ascii="Times New Roman" w:eastAsia="Times New Roman" w:hAnsi="Times New Roman" w:cs="Times New Roman"/>
          <w:sz w:val="28"/>
          <w:szCs w:val="28"/>
          <w:lang w:val="en-US" w:eastAsia="ru-RU"/>
        </w:rPr>
        <w:t>N</w:t>
      </w:r>
      <w:r w:rsidRPr="00547E10">
        <w:rPr>
          <w:rFonts w:ascii="Cambria Math" w:eastAsia="Times New Roman" w:hAnsi="Cambria Math" w:cs="Cambria Math"/>
          <w:sz w:val="28"/>
          <w:szCs w:val="28"/>
          <w:lang w:val="en-US" w:eastAsia="ru-RU"/>
        </w:rPr>
        <w:t>₂</w:t>
      </w:r>
      <w:r w:rsidRPr="00547E10">
        <w:rPr>
          <w:rFonts w:ascii="Times New Roman" w:eastAsia="Times New Roman" w:hAnsi="Times New Roman" w:cs="Times New Roman"/>
          <w:sz w:val="28"/>
          <w:szCs w:val="28"/>
          <w:lang w:val="en-US" w:eastAsia="ru-RU"/>
        </w:rPr>
        <w:t>O</w:t>
      </w:r>
      <w:r w:rsidRPr="00547E10">
        <w:rPr>
          <w:rFonts w:ascii="Cambria Math" w:eastAsia="Times New Roman" w:hAnsi="Cambria Math" w:cs="Cambria Math"/>
          <w:sz w:val="28"/>
          <w:szCs w:val="28"/>
          <w:lang w:val="en-US" w:eastAsia="ru-RU"/>
        </w:rPr>
        <w:t>₃⁺</w:t>
      </w:r>
      <w:r w:rsidRPr="00547E10">
        <w:rPr>
          <w:rFonts w:ascii="Times New Roman" w:eastAsia="Times New Roman" w:hAnsi="Times New Roman" w:cs="Times New Roman"/>
          <w:sz w:val="28"/>
          <w:szCs w:val="28"/>
          <w:lang w:val="en-US" w:eastAsia="ru-RU"/>
        </w:rPr>
        <w:t xml:space="preserve">: 301.1547; </w:t>
      </w:r>
      <w:r w:rsidRPr="00547E10">
        <w:rPr>
          <w:rFonts w:ascii="Times New Roman" w:eastAsia="Times New Roman" w:hAnsi="Times New Roman" w:cs="Times New Roman"/>
          <w:sz w:val="28"/>
          <w:szCs w:val="28"/>
          <w:lang w:eastAsia="ru-RU"/>
        </w:rPr>
        <w:t>найдено</w:t>
      </w:r>
      <w:r w:rsidRPr="00547E10">
        <w:rPr>
          <w:rFonts w:ascii="Times New Roman" w:eastAsia="Times New Roman" w:hAnsi="Times New Roman" w:cs="Times New Roman"/>
          <w:sz w:val="28"/>
          <w:szCs w:val="28"/>
          <w:lang w:val="en-US" w:eastAsia="ru-RU"/>
        </w:rPr>
        <w:t>: 301.1549.</w:t>
      </w:r>
    </w:p>
    <w:p w14:paraId="050AC9FE" w14:textId="509B6676" w:rsidR="00935561"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9-ацетил-4-фенил-1,9-</w:t>
      </w:r>
      <w:r w:rsidR="007C4D9C" w:rsidRPr="00547E10">
        <w:rPr>
          <w:rFonts w:ascii="Times New Roman" w:eastAsia="Times New Roman" w:hAnsi="Times New Roman" w:cs="Times New Roman"/>
          <w:sz w:val="28"/>
          <w:szCs w:val="28"/>
          <w:lang w:eastAsia="ru-RU"/>
        </w:rPr>
        <w:t>диазаспиро [5.5] ундек</w:t>
      </w:r>
      <w:r w:rsidRPr="00547E10">
        <w:rPr>
          <w:rFonts w:ascii="Times New Roman" w:eastAsia="Times New Roman" w:hAnsi="Times New Roman" w:cs="Times New Roman"/>
          <w:sz w:val="28"/>
          <w:szCs w:val="28"/>
          <w:lang w:eastAsia="ru-RU"/>
        </w:rPr>
        <w:t>-4-ен-2-он (4l):</w:t>
      </w:r>
    </w:p>
    <w:p w14:paraId="302A70EF"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Использовалось 1.0 эквивалента кетона, очищен флеш-хроматографией (элюент: метанол + дихлорметан, градиент: 0.6%−6% метанола), полученный продукт дополнительно промыт диэтиловым эфиром. Выход 751 мг (88%), белое т</w:t>
      </w:r>
      <w:r w:rsidR="007C4D9C" w:rsidRPr="00547E10">
        <w:rPr>
          <w:rFonts w:ascii="Times New Roman" w:eastAsia="Times New Roman" w:hAnsi="Times New Roman" w:cs="Times New Roman"/>
          <w:sz w:val="28"/>
          <w:szCs w:val="28"/>
          <w:lang w:eastAsia="ru-RU"/>
        </w:rPr>
        <w:t>вердое вещество, т.пл. 234–235 </w:t>
      </w:r>
      <w:r w:rsidRPr="00547E10">
        <w:rPr>
          <w:rFonts w:ascii="Times New Roman" w:eastAsia="Times New Roman" w:hAnsi="Times New Roman" w:cs="Times New Roman"/>
          <w:sz w:val="28"/>
          <w:szCs w:val="28"/>
          <w:lang w:eastAsia="ru-RU"/>
        </w:rPr>
        <w:t xml:space="preserve">C. </w:t>
      </w:r>
    </w:p>
    <w:p w14:paraId="00DBF77A" w14:textId="734E8E5F"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ЯМР</w:t>
      </w:r>
      <w:r w:rsidR="007C4D9C" w:rsidRPr="00547E10">
        <w:rPr>
          <w:rFonts w:ascii="Times New Roman" w:eastAsia="Times New Roman" w:hAnsi="Times New Roman" w:cs="Times New Roman"/>
          <w:sz w:val="28"/>
          <w:szCs w:val="28"/>
          <w:lang w:eastAsia="ru-RU"/>
        </w:rPr>
        <w:t xml:space="preserve"> (400</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 xml:space="preserve">МГц, </w:t>
      </w:r>
      <w:r w:rsidRPr="00547E10">
        <w:rPr>
          <w:rFonts w:ascii="Times New Roman" w:eastAsia="Times New Roman" w:hAnsi="Times New Roman" w:cs="Times New Roman"/>
          <w:sz w:val="28"/>
          <w:szCs w:val="28"/>
          <w:lang w:val="en-US" w:eastAsia="ru-RU"/>
        </w:rPr>
        <w:t>CDCl</w:t>
      </w:r>
      <w:r w:rsidRPr="00547E10">
        <w:rPr>
          <w:rFonts w:ascii="Cambria Math" w:eastAsia="Times New Roman" w:hAnsi="Cambria Math" w:cs="Cambria Math"/>
          <w:sz w:val="28"/>
          <w:szCs w:val="28"/>
          <w:lang w:eastAsia="ru-RU"/>
        </w:rPr>
        <w:t>₃</w:t>
      </w:r>
      <w:r w:rsidRPr="00547E10">
        <w:rPr>
          <w:rFonts w:ascii="Times New Roman" w:eastAsia="Times New Roman" w:hAnsi="Times New Roman" w:cs="Times New Roman"/>
          <w:sz w:val="28"/>
          <w:szCs w:val="28"/>
          <w:lang w:eastAsia="ru-RU"/>
        </w:rPr>
        <w:t>) δ 7.46 (</w:t>
      </w:r>
      <w:r w:rsidR="007C4D9C" w:rsidRPr="00547E10">
        <w:rPr>
          <w:rFonts w:ascii="Times New Roman" w:eastAsia="Times New Roman" w:hAnsi="Times New Roman" w:cs="Times New Roman"/>
          <w:sz w:val="28"/>
          <w:szCs w:val="28"/>
          <w:lang w:val="en-US" w:eastAsia="ru-RU"/>
        </w:rPr>
        <w:t>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7.43–7.31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5</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6.15–6.10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3.93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3.70–3.56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3</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3.40–3.34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2.18–2.12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3</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1.92–1.82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1.82–1.70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w:t>
      </w:r>
      <w:r w:rsidR="007C4D9C" w:rsidRPr="00547E10">
        <w:rPr>
          <w:rFonts w:ascii="Times New Roman" w:eastAsia="Times New Roman" w:hAnsi="Times New Roman" w:cs="Times New Roman"/>
          <w:sz w:val="28"/>
          <w:szCs w:val="28"/>
          <w:lang w:eastAsia="ru-RU"/>
        </w:rPr>
        <w:t>¹³C ЯМР (101</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МГц, CDCl</w:t>
      </w:r>
      <w:r w:rsidRPr="00547E10">
        <w:rPr>
          <w:rFonts w:ascii="Cambria Math" w:eastAsia="Times New Roman" w:hAnsi="Cambria Math" w:cs="Cambria Math"/>
          <w:sz w:val="28"/>
          <w:szCs w:val="28"/>
          <w:lang w:eastAsia="ru-RU"/>
        </w:rPr>
        <w:t>₃</w:t>
      </w:r>
      <w:r w:rsidRPr="00547E10">
        <w:rPr>
          <w:rFonts w:ascii="Times New Roman" w:eastAsia="Times New Roman" w:hAnsi="Times New Roman" w:cs="Times New Roman"/>
          <w:sz w:val="28"/>
          <w:szCs w:val="28"/>
          <w:lang w:eastAsia="ru-RU"/>
        </w:rPr>
        <w:t xml:space="preserve">) δ 170.3, 169.0, 138.2, 132.4, 128.8, 128.5, 125.3, 124.5, 55.9, 42.3, 39.0, 38.2, 37.3, 33.5, 21.5. HRMS (ESI) m/z: [M + </w:t>
      </w:r>
      <w:r w:rsidR="007C4D9C" w:rsidRPr="00547E10">
        <w:rPr>
          <w:rFonts w:ascii="Times New Roman" w:eastAsia="Times New Roman" w:hAnsi="Times New Roman" w:cs="Times New Roman"/>
          <w:sz w:val="28"/>
          <w:szCs w:val="28"/>
          <w:lang w:eastAsia="ru-RU"/>
        </w:rPr>
        <w:t xml:space="preserve">H] </w:t>
      </w:r>
      <w:r w:rsidR="007C4D9C" w:rsidRPr="00547E10">
        <w:rPr>
          <w:rFonts w:ascii="Cambria Math" w:eastAsia="Times New Roman" w:hAnsi="Cambria Math" w:cs="Cambria Math"/>
          <w:sz w:val="28"/>
          <w:szCs w:val="28"/>
          <w:lang w:eastAsia="ru-RU"/>
        </w:rPr>
        <w:t>⁺</w:t>
      </w:r>
      <w:r w:rsidRPr="00547E10">
        <w:rPr>
          <w:rFonts w:ascii="Times New Roman" w:eastAsia="Times New Roman" w:hAnsi="Times New Roman" w:cs="Times New Roman"/>
          <w:sz w:val="28"/>
          <w:szCs w:val="28"/>
          <w:lang w:eastAsia="ru-RU"/>
        </w:rPr>
        <w:t xml:space="preserve"> рассчитано для C</w:t>
      </w:r>
      <w:r w:rsidRPr="00547E10">
        <w:rPr>
          <w:rFonts w:ascii="Cambria Math" w:eastAsia="Times New Roman" w:hAnsi="Cambria Math" w:cs="Cambria Math"/>
          <w:sz w:val="28"/>
          <w:szCs w:val="28"/>
          <w:lang w:eastAsia="ru-RU"/>
        </w:rPr>
        <w:t>₁₇</w:t>
      </w:r>
      <w:r w:rsidRPr="00547E10">
        <w:rPr>
          <w:rFonts w:ascii="Times New Roman" w:eastAsia="Times New Roman" w:hAnsi="Times New Roman" w:cs="Times New Roman"/>
          <w:sz w:val="28"/>
          <w:szCs w:val="28"/>
          <w:lang w:eastAsia="ru-RU"/>
        </w:rPr>
        <w:t>H</w:t>
      </w:r>
      <w:r w:rsidRPr="00547E10">
        <w:rPr>
          <w:rFonts w:ascii="Cambria Math" w:eastAsia="Times New Roman" w:hAnsi="Cambria Math" w:cs="Cambria Math"/>
          <w:sz w:val="28"/>
          <w:szCs w:val="28"/>
          <w:lang w:eastAsia="ru-RU"/>
        </w:rPr>
        <w:t>₂₁</w:t>
      </w:r>
      <w:r w:rsidRPr="00547E10">
        <w:rPr>
          <w:rFonts w:ascii="Times New Roman" w:eastAsia="Times New Roman" w:hAnsi="Times New Roman" w:cs="Times New Roman"/>
          <w:sz w:val="28"/>
          <w:szCs w:val="28"/>
          <w:lang w:eastAsia="ru-RU"/>
        </w:rPr>
        <w:t>N</w:t>
      </w:r>
      <w:r w:rsidRPr="00547E10">
        <w:rPr>
          <w:rFonts w:ascii="Cambria Math" w:eastAsia="Times New Roman" w:hAnsi="Cambria Math" w:cs="Cambria Math"/>
          <w:sz w:val="28"/>
          <w:szCs w:val="28"/>
          <w:lang w:eastAsia="ru-RU"/>
        </w:rPr>
        <w:t>₂</w:t>
      </w:r>
      <w:r w:rsidRPr="00547E10">
        <w:rPr>
          <w:rFonts w:ascii="Times New Roman" w:eastAsia="Times New Roman" w:hAnsi="Times New Roman" w:cs="Times New Roman"/>
          <w:sz w:val="28"/>
          <w:szCs w:val="28"/>
          <w:lang w:eastAsia="ru-RU"/>
        </w:rPr>
        <w:t>O</w:t>
      </w:r>
      <w:r w:rsidRPr="00547E10">
        <w:rPr>
          <w:rFonts w:ascii="Cambria Math" w:eastAsia="Times New Roman" w:hAnsi="Cambria Math" w:cs="Cambria Math"/>
          <w:sz w:val="28"/>
          <w:szCs w:val="28"/>
          <w:lang w:eastAsia="ru-RU"/>
        </w:rPr>
        <w:t>₂</w:t>
      </w:r>
      <w:r w:rsidR="007C4D9C" w:rsidRPr="00547E10">
        <w:rPr>
          <w:rFonts w:ascii="Cambria Math" w:eastAsia="Times New Roman" w:hAnsi="Cambria Math" w:cs="Cambria Math"/>
          <w:sz w:val="28"/>
          <w:szCs w:val="28"/>
          <w:lang w:eastAsia="ru-RU"/>
        </w:rPr>
        <w:t>⁺</w:t>
      </w:r>
      <w:r w:rsidR="007C4D9C" w:rsidRPr="00547E10">
        <w:rPr>
          <w:rFonts w:ascii="Times New Roman" w:eastAsia="Times New Roman" w:hAnsi="Times New Roman" w:cs="Times New Roman"/>
          <w:sz w:val="28"/>
          <w:szCs w:val="28"/>
          <w:lang w:eastAsia="ru-RU"/>
        </w:rPr>
        <w:t>: 285.1598; найдено: 285.1599.</w:t>
      </w:r>
    </w:p>
    <w:p w14:paraId="679488FD" w14:textId="029A9F3F" w:rsidR="00935561"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трет-бутил 2-оксо-4-фенил-1,9-</w:t>
      </w:r>
      <w:r w:rsidR="007C4D9C" w:rsidRPr="00547E10">
        <w:rPr>
          <w:rFonts w:ascii="Times New Roman" w:eastAsia="Times New Roman" w:hAnsi="Times New Roman" w:cs="Times New Roman"/>
          <w:sz w:val="28"/>
          <w:szCs w:val="28"/>
          <w:lang w:eastAsia="ru-RU"/>
        </w:rPr>
        <w:t>диазаспиро [5.5] ундек</w:t>
      </w:r>
      <w:r w:rsidRPr="00547E10">
        <w:rPr>
          <w:rFonts w:ascii="Times New Roman" w:eastAsia="Times New Roman" w:hAnsi="Times New Roman" w:cs="Times New Roman"/>
          <w:sz w:val="28"/>
          <w:szCs w:val="28"/>
          <w:lang w:eastAsia="ru-RU"/>
        </w:rPr>
        <w:t>-4-ен-9-карбоксилат (4m):</w:t>
      </w:r>
    </w:p>
    <w:p w14:paraId="10A43F6C"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Использовалось 1.0 эквивалента кетона, очищен флеш-хроматографией (элюент: метанол + дихлорметан, градиен</w:t>
      </w:r>
      <w:r w:rsidR="007C4D9C" w:rsidRPr="00547E10">
        <w:rPr>
          <w:rFonts w:ascii="Times New Roman" w:eastAsia="Times New Roman" w:hAnsi="Times New Roman" w:cs="Times New Roman"/>
          <w:sz w:val="28"/>
          <w:szCs w:val="28"/>
          <w:lang w:eastAsia="ru-RU"/>
        </w:rPr>
        <w:t>т: 0.6%−6% метанола). Выход 976</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 (95%), белое т</w:t>
      </w:r>
      <w:r w:rsidR="007C4D9C" w:rsidRPr="00547E10">
        <w:rPr>
          <w:rFonts w:ascii="Times New Roman" w:eastAsia="Times New Roman" w:hAnsi="Times New Roman" w:cs="Times New Roman"/>
          <w:sz w:val="28"/>
          <w:szCs w:val="28"/>
          <w:lang w:eastAsia="ru-RU"/>
        </w:rPr>
        <w:t>вердое вещество, т.пл. 215–216 </w:t>
      </w:r>
      <w:r w:rsidR="007C4D9C" w:rsidRPr="00547E10">
        <w:rPr>
          <w:rFonts w:ascii="Times New Roman" w:eastAsia="Times New Roman" w:hAnsi="Times New Roman" w:cs="Times New Roman"/>
          <w:sz w:val="28"/>
          <w:szCs w:val="28"/>
          <w:lang w:val="kk-KZ" w:eastAsia="ru-RU"/>
        </w:rPr>
        <w:t>C.</w:t>
      </w:r>
      <w:r w:rsidRPr="00547E10">
        <w:rPr>
          <w:rFonts w:ascii="Times New Roman" w:eastAsia="Times New Roman" w:hAnsi="Times New Roman" w:cs="Times New Roman"/>
          <w:sz w:val="28"/>
          <w:szCs w:val="28"/>
          <w:lang w:eastAsia="ru-RU"/>
        </w:rPr>
        <w:t xml:space="preserve"> </w:t>
      </w:r>
    </w:p>
    <w:p w14:paraId="235AD2DA" w14:textId="634607C0"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ЯМР (400</w:t>
      </w:r>
      <w:r w:rsidRPr="00547E10">
        <w:rPr>
          <w:rFonts w:ascii="Times New Roman" w:eastAsia="Times New Roman" w:hAnsi="Times New Roman" w:cs="Times New Roman"/>
          <w:sz w:val="28"/>
          <w:szCs w:val="28"/>
          <w:lang w:val="en-US" w:eastAsia="ru-RU"/>
        </w:rPr>
        <w:t> </w:t>
      </w:r>
      <w:r w:rsidRPr="00547E10">
        <w:rPr>
          <w:rFonts w:ascii="Times New Roman" w:eastAsia="Times New Roman" w:hAnsi="Times New Roman" w:cs="Times New Roman"/>
          <w:sz w:val="28"/>
          <w:szCs w:val="28"/>
          <w:lang w:eastAsia="ru-RU"/>
        </w:rPr>
        <w:t xml:space="preserve">МГц, </w:t>
      </w:r>
      <w:r w:rsidRPr="00547E10">
        <w:rPr>
          <w:rFonts w:ascii="Times New Roman" w:eastAsia="Times New Roman" w:hAnsi="Times New Roman" w:cs="Times New Roman"/>
          <w:sz w:val="28"/>
          <w:szCs w:val="28"/>
          <w:lang w:val="en-US" w:eastAsia="ru-RU"/>
        </w:rPr>
        <w:t>CDCl</w:t>
      </w:r>
      <w:r w:rsidRPr="00547E10">
        <w:rPr>
          <w:rFonts w:ascii="Cambria Math" w:eastAsia="Times New Roman" w:hAnsi="Cambria Math" w:cs="Cambria Math"/>
          <w:sz w:val="28"/>
          <w:szCs w:val="28"/>
          <w:lang w:eastAsia="ru-RU"/>
        </w:rPr>
        <w:t>₃</w:t>
      </w:r>
      <w:r w:rsidR="007C4D9C" w:rsidRPr="00547E10">
        <w:rPr>
          <w:rFonts w:ascii="Times New Roman" w:eastAsia="Times New Roman" w:hAnsi="Times New Roman" w:cs="Times New Roman"/>
          <w:sz w:val="28"/>
          <w:szCs w:val="28"/>
          <w:lang w:eastAsia="ru-RU"/>
        </w:rPr>
        <w:t>) δ 7.43–7.31 (</w:t>
      </w:r>
      <w:r w:rsidR="007C4D9C" w:rsidRPr="00547E10">
        <w:rPr>
          <w:rFonts w:ascii="Times New Roman" w:eastAsia="Times New Roman" w:hAnsi="Times New Roman" w:cs="Times New Roman"/>
          <w:sz w:val="28"/>
          <w:szCs w:val="28"/>
          <w:lang w:val="en-US" w:eastAsia="ru-RU"/>
        </w:rPr>
        <w:t>m</w:t>
      </w:r>
      <w:r w:rsidR="007C4D9C" w:rsidRPr="00547E10">
        <w:rPr>
          <w:rFonts w:ascii="Times New Roman" w:eastAsia="Times New Roman" w:hAnsi="Times New Roman" w:cs="Times New Roman"/>
          <w:sz w:val="28"/>
          <w:szCs w:val="28"/>
          <w:lang w:eastAsia="ru-RU"/>
        </w:rPr>
        <w:t>, 5</w:t>
      </w:r>
      <w:r w:rsidR="007C4D9C" w:rsidRPr="00547E10">
        <w:rPr>
          <w:rFonts w:ascii="Times New Roman" w:eastAsia="Times New Roman" w:hAnsi="Times New Roman" w:cs="Times New Roman"/>
          <w:sz w:val="28"/>
          <w:szCs w:val="28"/>
          <w:lang w:val="en-US" w:eastAsia="ru-RU"/>
        </w:rPr>
        <w:t>H</w:t>
      </w:r>
      <w:r w:rsidR="007C4D9C" w:rsidRPr="00547E10">
        <w:rPr>
          <w:rFonts w:ascii="Times New Roman" w:eastAsia="Times New Roman" w:hAnsi="Times New Roman" w:cs="Times New Roman"/>
          <w:sz w:val="28"/>
          <w:szCs w:val="28"/>
          <w:lang w:eastAsia="ru-RU"/>
        </w:rPr>
        <w:t>), 6.77 (</w:t>
      </w:r>
      <w:r w:rsidR="007C4D9C" w:rsidRPr="00547E10">
        <w:rPr>
          <w:rFonts w:ascii="Times New Roman" w:eastAsia="Times New Roman" w:hAnsi="Times New Roman" w:cs="Times New Roman"/>
          <w:sz w:val="28"/>
          <w:szCs w:val="28"/>
          <w:lang w:val="en-US" w:eastAsia="ru-RU"/>
        </w:rPr>
        <w:t>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6.17–6.12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3.72–3.61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3.55–3.44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3.39–3.34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1.89–1.80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1.75–1.66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1.48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9</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w:t>
      </w:r>
    </w:p>
    <w:p w14:paraId="48584FB7" w14:textId="61C2F96B" w:rsidR="00935561" w:rsidRPr="00547E10" w:rsidRDefault="007C4D9C"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¹³C ЯМР (101</w:t>
      </w:r>
      <w:r w:rsidRPr="00547E10">
        <w:rPr>
          <w:rFonts w:ascii="Times New Roman" w:eastAsia="Times New Roman" w:hAnsi="Times New Roman" w:cs="Times New Roman"/>
          <w:sz w:val="28"/>
          <w:szCs w:val="28"/>
          <w:lang w:val="kk-KZ" w:eastAsia="ru-RU"/>
        </w:rPr>
        <w:t xml:space="preserve"> </w:t>
      </w:r>
      <w:r w:rsidR="00935561" w:rsidRPr="00547E10">
        <w:rPr>
          <w:rFonts w:ascii="Times New Roman" w:eastAsia="Times New Roman" w:hAnsi="Times New Roman" w:cs="Times New Roman"/>
          <w:sz w:val="28"/>
          <w:szCs w:val="28"/>
          <w:lang w:eastAsia="ru-RU"/>
        </w:rPr>
        <w:t>МГц, CDCl</w:t>
      </w:r>
      <w:r w:rsidR="00935561" w:rsidRPr="00547E10">
        <w:rPr>
          <w:rFonts w:ascii="Cambria Math" w:eastAsia="Times New Roman" w:hAnsi="Cambria Math" w:cs="Cambria Math"/>
          <w:sz w:val="28"/>
          <w:szCs w:val="28"/>
          <w:lang w:eastAsia="ru-RU"/>
        </w:rPr>
        <w:t>₃</w:t>
      </w:r>
      <w:r w:rsidR="00935561" w:rsidRPr="00547E10">
        <w:rPr>
          <w:rFonts w:ascii="Times New Roman" w:eastAsia="Times New Roman" w:hAnsi="Times New Roman" w:cs="Times New Roman"/>
          <w:sz w:val="28"/>
          <w:szCs w:val="28"/>
          <w:lang w:eastAsia="ru-RU"/>
        </w:rPr>
        <w:t xml:space="preserve">) δ 170.1, 154.7, 138.3, 132.2, 128.8, 128.4, 125.3, 124.5, 80.0, 55.2, 38.5, 33.6, 28.6. HRMS (ESI) m/z: [M + </w:t>
      </w:r>
      <w:r w:rsidRPr="00547E10">
        <w:rPr>
          <w:rFonts w:ascii="Times New Roman" w:eastAsia="Times New Roman" w:hAnsi="Times New Roman" w:cs="Times New Roman"/>
          <w:sz w:val="28"/>
          <w:szCs w:val="28"/>
          <w:lang w:eastAsia="ru-RU"/>
        </w:rPr>
        <w:t xml:space="preserve">H] </w:t>
      </w:r>
      <w:r w:rsidRPr="00547E10">
        <w:rPr>
          <w:rFonts w:ascii="Cambria Math" w:eastAsia="Times New Roman" w:hAnsi="Cambria Math" w:cs="Cambria Math"/>
          <w:sz w:val="28"/>
          <w:szCs w:val="28"/>
          <w:lang w:eastAsia="ru-RU"/>
        </w:rPr>
        <w:t>⁺</w:t>
      </w:r>
      <w:r w:rsidR="00935561" w:rsidRPr="00547E10">
        <w:rPr>
          <w:rFonts w:ascii="Times New Roman" w:eastAsia="Times New Roman" w:hAnsi="Times New Roman" w:cs="Times New Roman"/>
          <w:sz w:val="28"/>
          <w:szCs w:val="28"/>
          <w:lang w:eastAsia="ru-RU"/>
        </w:rPr>
        <w:t xml:space="preserve"> рассчитано для C</w:t>
      </w:r>
      <w:r w:rsidR="00935561" w:rsidRPr="00547E10">
        <w:rPr>
          <w:rFonts w:ascii="Cambria Math" w:eastAsia="Times New Roman" w:hAnsi="Cambria Math" w:cs="Cambria Math"/>
          <w:sz w:val="28"/>
          <w:szCs w:val="28"/>
          <w:lang w:eastAsia="ru-RU"/>
        </w:rPr>
        <w:t>₂₀</w:t>
      </w:r>
      <w:r w:rsidR="00935561" w:rsidRPr="00547E10">
        <w:rPr>
          <w:rFonts w:ascii="Times New Roman" w:eastAsia="Times New Roman" w:hAnsi="Times New Roman" w:cs="Times New Roman"/>
          <w:sz w:val="28"/>
          <w:szCs w:val="28"/>
          <w:lang w:eastAsia="ru-RU"/>
        </w:rPr>
        <w:t>H</w:t>
      </w:r>
      <w:r w:rsidR="00935561" w:rsidRPr="00547E10">
        <w:rPr>
          <w:rFonts w:ascii="Cambria Math" w:eastAsia="Times New Roman" w:hAnsi="Cambria Math" w:cs="Cambria Math"/>
          <w:sz w:val="28"/>
          <w:szCs w:val="28"/>
          <w:lang w:eastAsia="ru-RU"/>
        </w:rPr>
        <w:t>₂₇</w:t>
      </w:r>
      <w:r w:rsidR="00935561" w:rsidRPr="00547E10">
        <w:rPr>
          <w:rFonts w:ascii="Times New Roman" w:eastAsia="Times New Roman" w:hAnsi="Times New Roman" w:cs="Times New Roman"/>
          <w:sz w:val="28"/>
          <w:szCs w:val="28"/>
          <w:lang w:eastAsia="ru-RU"/>
        </w:rPr>
        <w:t>N</w:t>
      </w:r>
      <w:r w:rsidR="00935561" w:rsidRPr="00547E10">
        <w:rPr>
          <w:rFonts w:ascii="Cambria Math" w:eastAsia="Times New Roman" w:hAnsi="Cambria Math" w:cs="Cambria Math"/>
          <w:sz w:val="28"/>
          <w:szCs w:val="28"/>
          <w:lang w:eastAsia="ru-RU"/>
        </w:rPr>
        <w:t>₂</w:t>
      </w:r>
      <w:r w:rsidR="00935561" w:rsidRPr="00547E10">
        <w:rPr>
          <w:rFonts w:ascii="Times New Roman" w:eastAsia="Times New Roman" w:hAnsi="Times New Roman" w:cs="Times New Roman"/>
          <w:sz w:val="28"/>
          <w:szCs w:val="28"/>
          <w:lang w:eastAsia="ru-RU"/>
        </w:rPr>
        <w:t>O</w:t>
      </w:r>
      <w:r w:rsidR="00935561" w:rsidRPr="00547E10">
        <w:rPr>
          <w:rFonts w:ascii="Cambria Math" w:eastAsia="Times New Roman" w:hAnsi="Cambria Math" w:cs="Cambria Math"/>
          <w:sz w:val="28"/>
          <w:szCs w:val="28"/>
          <w:lang w:eastAsia="ru-RU"/>
        </w:rPr>
        <w:t>₃⁺</w:t>
      </w:r>
      <w:r w:rsidR="00935561" w:rsidRPr="00547E10">
        <w:rPr>
          <w:rFonts w:ascii="Times New Roman" w:eastAsia="Times New Roman" w:hAnsi="Times New Roman" w:cs="Times New Roman"/>
          <w:sz w:val="28"/>
          <w:szCs w:val="28"/>
          <w:lang w:eastAsia="ru-RU"/>
        </w:rPr>
        <w:t>: 343.2016; найдено: 343.2019.</w:t>
      </w:r>
    </w:p>
    <w:p w14:paraId="7EF6F858" w14:textId="0CD40BDB" w:rsidR="00935561"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9-бензил-4-фенил-1,9-</w:t>
      </w:r>
      <w:r w:rsidR="007C4D9C" w:rsidRPr="00547E10">
        <w:rPr>
          <w:rFonts w:ascii="Times New Roman" w:eastAsia="Times New Roman" w:hAnsi="Times New Roman" w:cs="Times New Roman"/>
          <w:sz w:val="28"/>
          <w:szCs w:val="28"/>
          <w:lang w:eastAsia="ru-RU"/>
        </w:rPr>
        <w:t>диазаспиро [5.5] ундек</w:t>
      </w:r>
      <w:r w:rsidRPr="00547E10">
        <w:rPr>
          <w:rFonts w:ascii="Times New Roman" w:eastAsia="Times New Roman" w:hAnsi="Times New Roman" w:cs="Times New Roman"/>
          <w:sz w:val="28"/>
          <w:szCs w:val="28"/>
          <w:lang w:eastAsia="ru-RU"/>
        </w:rPr>
        <w:t>-4-ен-2-он (4n):</w:t>
      </w:r>
    </w:p>
    <w:p w14:paraId="542BB36A"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Использовалось 1.0 эквивалента кетона, очищен флеш-хроматографией (элюент: метанол + дихлорметан, градиент: 0.6%−6% метанола), полученный продукт дополнительно пром</w:t>
      </w:r>
      <w:r w:rsidR="007C4D9C" w:rsidRPr="00547E10">
        <w:rPr>
          <w:rFonts w:ascii="Times New Roman" w:eastAsia="Times New Roman" w:hAnsi="Times New Roman" w:cs="Times New Roman"/>
          <w:sz w:val="28"/>
          <w:szCs w:val="28"/>
          <w:lang w:eastAsia="ru-RU"/>
        </w:rPr>
        <w:t>ыт диэтиловым эфиром. Выход 300</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 (30%), белое т</w:t>
      </w:r>
      <w:r w:rsidR="007C4D9C" w:rsidRPr="00547E10">
        <w:rPr>
          <w:rFonts w:ascii="Times New Roman" w:eastAsia="Times New Roman" w:hAnsi="Times New Roman" w:cs="Times New Roman"/>
          <w:sz w:val="28"/>
          <w:szCs w:val="28"/>
          <w:lang w:eastAsia="ru-RU"/>
        </w:rPr>
        <w:t>вердое вещество, т.пл. 188–189 </w:t>
      </w:r>
      <w:r w:rsidR="007C4D9C" w:rsidRPr="00547E10">
        <w:rPr>
          <w:rFonts w:ascii="Times New Roman" w:eastAsia="Times New Roman" w:hAnsi="Times New Roman" w:cs="Times New Roman"/>
          <w:sz w:val="28"/>
          <w:szCs w:val="28"/>
          <w:lang w:val="kk-KZ" w:eastAsia="ru-RU"/>
        </w:rPr>
        <w:t>C.</w:t>
      </w:r>
      <w:r w:rsidRPr="00547E10">
        <w:rPr>
          <w:rFonts w:ascii="Times New Roman" w:eastAsia="Times New Roman" w:hAnsi="Times New Roman" w:cs="Times New Roman"/>
          <w:sz w:val="28"/>
          <w:szCs w:val="28"/>
          <w:lang w:eastAsia="ru-RU"/>
        </w:rPr>
        <w:t xml:space="preserve"> </w:t>
      </w:r>
    </w:p>
    <w:p w14:paraId="1E452661" w14:textId="77777777" w:rsidR="007C4D9C" w:rsidRPr="00547E10" w:rsidRDefault="00935561" w:rsidP="009B1A83">
      <w:pPr>
        <w:spacing w:after="0" w:line="240" w:lineRule="auto"/>
        <w:ind w:firstLine="709"/>
        <w:jc w:val="both"/>
        <w:rPr>
          <w:rFonts w:ascii="Times New Roman" w:eastAsia="Times New Roman" w:hAnsi="Times New Roman" w:cs="Times New Roman"/>
          <w:sz w:val="28"/>
          <w:szCs w:val="28"/>
          <w:lang w:eastAsia="ru-RU"/>
        </w:rPr>
      </w:pPr>
      <w:r w:rsidRPr="00547E10">
        <w:rPr>
          <w:rFonts w:ascii="Times New Roman" w:eastAsia="Times New Roman" w:hAnsi="Times New Roman" w:cs="Times New Roman"/>
          <w:sz w:val="28"/>
          <w:szCs w:val="28"/>
          <w:lang w:eastAsia="ru-RU"/>
        </w:rPr>
        <w:t>¹</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ЯМР (400</w:t>
      </w:r>
      <w:r w:rsidRPr="00547E10">
        <w:rPr>
          <w:rFonts w:ascii="Times New Roman" w:eastAsia="Times New Roman" w:hAnsi="Times New Roman" w:cs="Times New Roman"/>
          <w:sz w:val="28"/>
          <w:szCs w:val="28"/>
          <w:lang w:val="en-US" w:eastAsia="ru-RU"/>
        </w:rPr>
        <w:t> </w:t>
      </w:r>
      <w:r w:rsidRPr="00547E10">
        <w:rPr>
          <w:rFonts w:ascii="Times New Roman" w:eastAsia="Times New Roman" w:hAnsi="Times New Roman" w:cs="Times New Roman"/>
          <w:sz w:val="28"/>
          <w:szCs w:val="28"/>
          <w:lang w:eastAsia="ru-RU"/>
        </w:rPr>
        <w:t xml:space="preserve">МГц, </w:t>
      </w:r>
      <w:r w:rsidRPr="00547E10">
        <w:rPr>
          <w:rFonts w:ascii="Times New Roman" w:eastAsia="Times New Roman" w:hAnsi="Times New Roman" w:cs="Times New Roman"/>
          <w:sz w:val="28"/>
          <w:szCs w:val="28"/>
          <w:lang w:val="en-US" w:eastAsia="ru-RU"/>
        </w:rPr>
        <w:t>CDCl</w:t>
      </w:r>
      <w:r w:rsidRPr="00547E10">
        <w:rPr>
          <w:rFonts w:ascii="Cambria Math" w:eastAsia="Times New Roman" w:hAnsi="Cambria Math" w:cs="Cambria Math"/>
          <w:sz w:val="28"/>
          <w:szCs w:val="28"/>
          <w:lang w:eastAsia="ru-RU"/>
        </w:rPr>
        <w:t>₃</w:t>
      </w:r>
      <w:r w:rsidRPr="00547E10">
        <w:rPr>
          <w:rFonts w:ascii="Times New Roman" w:eastAsia="Times New Roman" w:hAnsi="Times New Roman" w:cs="Times New Roman"/>
          <w:sz w:val="28"/>
          <w:szCs w:val="28"/>
          <w:lang w:eastAsia="ru-RU"/>
        </w:rPr>
        <w:t>)</w:t>
      </w:r>
      <w:r w:rsidR="007C4D9C" w:rsidRPr="00547E10">
        <w:rPr>
          <w:rFonts w:ascii="Times New Roman" w:eastAsia="Times New Roman" w:hAnsi="Times New Roman" w:cs="Times New Roman"/>
          <w:sz w:val="28"/>
          <w:szCs w:val="28"/>
          <w:lang w:eastAsia="ru-RU"/>
        </w:rPr>
        <w:t xml:space="preserve"> δ 7.44–7.27 (</w:t>
      </w:r>
      <w:r w:rsidR="007C4D9C" w:rsidRPr="00547E10">
        <w:rPr>
          <w:rFonts w:ascii="Times New Roman" w:eastAsia="Times New Roman" w:hAnsi="Times New Roman" w:cs="Times New Roman"/>
          <w:sz w:val="28"/>
          <w:szCs w:val="28"/>
          <w:lang w:val="en-US" w:eastAsia="ru-RU"/>
        </w:rPr>
        <w:t>m</w:t>
      </w:r>
      <w:r w:rsidR="007C4D9C" w:rsidRPr="00547E10">
        <w:rPr>
          <w:rFonts w:ascii="Times New Roman" w:eastAsia="Times New Roman" w:hAnsi="Times New Roman" w:cs="Times New Roman"/>
          <w:sz w:val="28"/>
          <w:szCs w:val="28"/>
          <w:lang w:eastAsia="ru-RU"/>
        </w:rPr>
        <w:t>, 10</w:t>
      </w:r>
      <w:r w:rsidR="007C4D9C" w:rsidRPr="00547E10">
        <w:rPr>
          <w:rFonts w:ascii="Times New Roman" w:eastAsia="Times New Roman" w:hAnsi="Times New Roman" w:cs="Times New Roman"/>
          <w:sz w:val="28"/>
          <w:szCs w:val="28"/>
          <w:lang w:val="en-US" w:eastAsia="ru-RU"/>
        </w:rPr>
        <w:t>H</w:t>
      </w:r>
      <w:r w:rsidR="007C4D9C" w:rsidRPr="00547E10">
        <w:rPr>
          <w:rFonts w:ascii="Times New Roman" w:eastAsia="Times New Roman" w:hAnsi="Times New Roman" w:cs="Times New Roman"/>
          <w:sz w:val="28"/>
          <w:szCs w:val="28"/>
          <w:lang w:eastAsia="ru-RU"/>
        </w:rPr>
        <w:t>), 6.29 (</w:t>
      </w:r>
      <w:r w:rsidR="007C4D9C" w:rsidRPr="00547E10">
        <w:rPr>
          <w:rFonts w:ascii="Times New Roman" w:eastAsia="Times New Roman" w:hAnsi="Times New Roman" w:cs="Times New Roman"/>
          <w:sz w:val="28"/>
          <w:szCs w:val="28"/>
          <w:lang w:val="en-US" w:eastAsia="ru-RU"/>
        </w:rPr>
        <w:t>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6.12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1</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3.57 (</w:t>
      </w:r>
      <w:r w:rsidRPr="00547E10">
        <w:rPr>
          <w:rFonts w:ascii="Times New Roman" w:eastAsia="Times New Roman" w:hAnsi="Times New Roman" w:cs="Times New Roman"/>
          <w:sz w:val="28"/>
          <w:szCs w:val="28"/>
          <w:lang w:val="en-US" w:eastAsia="ru-RU"/>
        </w:rPr>
        <w:t>s</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3.37–3.30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2.77–2.60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2.52–2.34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2.01–1.87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1.84–1.69 (</w:t>
      </w:r>
      <w:r w:rsidRPr="00547E10">
        <w:rPr>
          <w:rFonts w:ascii="Times New Roman" w:eastAsia="Times New Roman" w:hAnsi="Times New Roman" w:cs="Times New Roman"/>
          <w:sz w:val="28"/>
          <w:szCs w:val="28"/>
          <w:lang w:val="en-US" w:eastAsia="ru-RU"/>
        </w:rPr>
        <w:t>m</w:t>
      </w:r>
      <w:r w:rsidRPr="00547E10">
        <w:rPr>
          <w:rFonts w:ascii="Times New Roman" w:eastAsia="Times New Roman" w:hAnsi="Times New Roman" w:cs="Times New Roman"/>
          <w:sz w:val="28"/>
          <w:szCs w:val="28"/>
          <w:lang w:eastAsia="ru-RU"/>
        </w:rPr>
        <w:t>, 2</w:t>
      </w:r>
      <w:r w:rsidRPr="00547E10">
        <w:rPr>
          <w:rFonts w:ascii="Times New Roman" w:eastAsia="Times New Roman" w:hAnsi="Times New Roman" w:cs="Times New Roman"/>
          <w:sz w:val="28"/>
          <w:szCs w:val="28"/>
          <w:lang w:val="en-US" w:eastAsia="ru-RU"/>
        </w:rPr>
        <w:t>H</w:t>
      </w:r>
      <w:r w:rsidRPr="00547E10">
        <w:rPr>
          <w:rFonts w:ascii="Times New Roman" w:eastAsia="Times New Roman" w:hAnsi="Times New Roman" w:cs="Times New Roman"/>
          <w:sz w:val="28"/>
          <w:szCs w:val="28"/>
          <w:lang w:eastAsia="ru-RU"/>
        </w:rPr>
        <w:t xml:space="preserve">). </w:t>
      </w:r>
    </w:p>
    <w:p w14:paraId="63A23224" w14:textId="31F12A17" w:rsidR="00935561" w:rsidRPr="00547E10" w:rsidRDefault="00935561" w:rsidP="009B1A83">
      <w:pPr>
        <w:spacing w:after="0" w:line="240" w:lineRule="auto"/>
        <w:ind w:firstLine="709"/>
        <w:jc w:val="both"/>
        <w:rPr>
          <w:rFonts w:ascii="Times New Roman" w:eastAsia="Times New Roman" w:hAnsi="Times New Roman" w:cs="Times New Roman"/>
          <w:sz w:val="28"/>
          <w:szCs w:val="28"/>
          <w:lang w:val="en-US" w:eastAsia="ru-RU"/>
        </w:rPr>
      </w:pPr>
      <w:r w:rsidRPr="00547E10">
        <w:rPr>
          <w:rFonts w:ascii="Times New Roman" w:eastAsia="Times New Roman" w:hAnsi="Times New Roman" w:cs="Times New Roman"/>
          <w:sz w:val="28"/>
          <w:szCs w:val="28"/>
          <w:lang w:val="en-US" w:eastAsia="ru-RU"/>
        </w:rPr>
        <w:t xml:space="preserve">¹³C </w:t>
      </w:r>
      <w:r w:rsidRPr="00547E10">
        <w:rPr>
          <w:rFonts w:ascii="Times New Roman" w:eastAsia="Times New Roman" w:hAnsi="Times New Roman" w:cs="Times New Roman"/>
          <w:sz w:val="28"/>
          <w:szCs w:val="28"/>
          <w:lang w:eastAsia="ru-RU"/>
        </w:rPr>
        <w:t>ЯМР</w:t>
      </w:r>
      <w:r w:rsidR="007C4D9C" w:rsidRPr="00547E10">
        <w:rPr>
          <w:rFonts w:ascii="Times New Roman" w:eastAsia="Times New Roman" w:hAnsi="Times New Roman" w:cs="Times New Roman"/>
          <w:sz w:val="28"/>
          <w:szCs w:val="28"/>
          <w:lang w:val="en-US" w:eastAsia="ru-RU"/>
        </w:rPr>
        <w:t xml:space="preserve"> (101</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eastAsia="ru-RU"/>
        </w:rPr>
        <w:t>МГц</w:t>
      </w:r>
      <w:r w:rsidRPr="00547E10">
        <w:rPr>
          <w:rFonts w:ascii="Times New Roman" w:eastAsia="Times New Roman" w:hAnsi="Times New Roman" w:cs="Times New Roman"/>
          <w:sz w:val="28"/>
          <w:szCs w:val="28"/>
          <w:lang w:val="en-US" w:eastAsia="ru-RU"/>
        </w:rPr>
        <w:t>, C</w:t>
      </w:r>
      <w:r w:rsidR="007C4D9C" w:rsidRPr="00547E10">
        <w:rPr>
          <w:rFonts w:ascii="Times New Roman" w:eastAsia="Times New Roman" w:hAnsi="Times New Roman" w:cs="Times New Roman"/>
          <w:sz w:val="28"/>
          <w:szCs w:val="28"/>
          <w:lang w:val="en-US" w:eastAsia="ru-RU"/>
        </w:rPr>
        <w:t>DCl</w:t>
      </w:r>
      <w:r w:rsidR="007C4D9C" w:rsidRPr="00547E10">
        <w:rPr>
          <w:rFonts w:ascii="Cambria Math" w:eastAsia="Times New Roman" w:hAnsi="Cambria Math" w:cs="Cambria Math"/>
          <w:sz w:val="28"/>
          <w:szCs w:val="28"/>
          <w:lang w:val="en-US" w:eastAsia="ru-RU"/>
        </w:rPr>
        <w:t>₃</w:t>
      </w:r>
      <w:r w:rsidR="007C4D9C" w:rsidRPr="00547E10">
        <w:rPr>
          <w:rFonts w:ascii="Times New Roman" w:eastAsia="Times New Roman" w:hAnsi="Times New Roman" w:cs="Times New Roman"/>
          <w:sz w:val="28"/>
          <w:szCs w:val="28"/>
          <w:lang w:val="en-US" w:eastAsia="ru-RU"/>
        </w:rPr>
        <w:t xml:space="preserve">) </w:t>
      </w:r>
      <w:r w:rsidR="007C4D9C" w:rsidRPr="00547E10">
        <w:rPr>
          <w:rFonts w:ascii="Times New Roman" w:eastAsia="Times New Roman" w:hAnsi="Times New Roman" w:cs="Times New Roman"/>
          <w:sz w:val="28"/>
          <w:szCs w:val="28"/>
          <w:lang w:eastAsia="ru-RU"/>
        </w:rPr>
        <w:t>δ</w:t>
      </w:r>
      <w:r w:rsidR="007C4D9C" w:rsidRPr="00547E10">
        <w:rPr>
          <w:rFonts w:ascii="Times New Roman" w:eastAsia="Times New Roman" w:hAnsi="Times New Roman" w:cs="Times New Roman"/>
          <w:sz w:val="28"/>
          <w:szCs w:val="28"/>
          <w:lang w:val="en-US" w:eastAsia="ru-RU"/>
        </w:rPr>
        <w:t xml:space="preserve"> 169.5, 138.5, 138.1 (br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s), 131.5, 129.2, 128.8,</w:t>
      </w:r>
      <w:r w:rsidR="007C4D9C" w:rsidRPr="00547E10">
        <w:rPr>
          <w:rFonts w:ascii="Times New Roman" w:eastAsia="Times New Roman" w:hAnsi="Times New Roman" w:cs="Times New Roman"/>
          <w:sz w:val="28"/>
          <w:szCs w:val="28"/>
          <w:lang w:val="en-US" w:eastAsia="ru-RU"/>
        </w:rPr>
        <w:t xml:space="preserve"> 128.5, 128.3, 127.4, 125.9 (br</w:t>
      </w:r>
      <w:r w:rsidR="007C4D9C" w:rsidRPr="00547E10">
        <w:rPr>
          <w:rFonts w:ascii="Times New Roman" w:eastAsia="Times New Roman" w:hAnsi="Times New Roman" w:cs="Times New Roman"/>
          <w:sz w:val="28"/>
          <w:szCs w:val="28"/>
          <w:lang w:val="kk-KZ" w:eastAsia="ru-RU"/>
        </w:rPr>
        <w:t xml:space="preserve"> </w:t>
      </w:r>
      <w:r w:rsidRPr="00547E10">
        <w:rPr>
          <w:rFonts w:ascii="Times New Roman" w:eastAsia="Times New Roman" w:hAnsi="Times New Roman" w:cs="Times New Roman"/>
          <w:sz w:val="28"/>
          <w:szCs w:val="28"/>
          <w:lang w:val="en-US" w:eastAsia="ru-RU"/>
        </w:rPr>
        <w:t xml:space="preserve">s), 125.3, 63.3, 54.9, 49.1, 38.8, 33.6. HRMS (ESI) m/z: [M + </w:t>
      </w:r>
      <w:r w:rsidR="007C4D9C" w:rsidRPr="00547E10">
        <w:rPr>
          <w:rFonts w:ascii="Times New Roman" w:eastAsia="Times New Roman" w:hAnsi="Times New Roman" w:cs="Times New Roman"/>
          <w:sz w:val="28"/>
          <w:szCs w:val="28"/>
          <w:lang w:val="en-US" w:eastAsia="ru-RU"/>
        </w:rPr>
        <w:t xml:space="preserve">H] </w:t>
      </w:r>
      <w:r w:rsidR="007C4D9C" w:rsidRPr="00547E10">
        <w:rPr>
          <w:rFonts w:ascii="Cambria Math" w:eastAsia="Times New Roman" w:hAnsi="Cambria Math" w:cs="Cambria Math"/>
          <w:sz w:val="28"/>
          <w:szCs w:val="28"/>
          <w:lang w:val="en-US" w:eastAsia="ru-RU"/>
        </w:rPr>
        <w:t>⁺</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рассчитано</w:t>
      </w:r>
      <w:r w:rsidRPr="00547E10">
        <w:rPr>
          <w:rFonts w:ascii="Times New Roman" w:eastAsia="Times New Roman" w:hAnsi="Times New Roman" w:cs="Times New Roman"/>
          <w:sz w:val="28"/>
          <w:szCs w:val="28"/>
          <w:lang w:val="en-US" w:eastAsia="ru-RU"/>
        </w:rPr>
        <w:t xml:space="preserve"> </w:t>
      </w:r>
      <w:r w:rsidRPr="00547E10">
        <w:rPr>
          <w:rFonts w:ascii="Times New Roman" w:eastAsia="Times New Roman" w:hAnsi="Times New Roman" w:cs="Times New Roman"/>
          <w:sz w:val="28"/>
          <w:szCs w:val="28"/>
          <w:lang w:eastAsia="ru-RU"/>
        </w:rPr>
        <w:t>для</w:t>
      </w:r>
      <w:r w:rsidRPr="00547E10">
        <w:rPr>
          <w:rFonts w:ascii="Times New Roman" w:eastAsia="Times New Roman" w:hAnsi="Times New Roman" w:cs="Times New Roman"/>
          <w:sz w:val="28"/>
          <w:szCs w:val="28"/>
          <w:lang w:val="en-US" w:eastAsia="ru-RU"/>
        </w:rPr>
        <w:t xml:space="preserve"> C</w:t>
      </w:r>
      <w:r w:rsidRPr="00547E10">
        <w:rPr>
          <w:rFonts w:ascii="Cambria Math" w:eastAsia="Times New Roman" w:hAnsi="Cambria Math" w:cs="Cambria Math"/>
          <w:sz w:val="28"/>
          <w:szCs w:val="28"/>
          <w:lang w:val="en-US" w:eastAsia="ru-RU"/>
        </w:rPr>
        <w:t>₂₂</w:t>
      </w:r>
      <w:r w:rsidRPr="00547E10">
        <w:rPr>
          <w:rFonts w:ascii="Times New Roman" w:eastAsia="Times New Roman" w:hAnsi="Times New Roman" w:cs="Times New Roman"/>
          <w:sz w:val="28"/>
          <w:szCs w:val="28"/>
          <w:lang w:val="en-US" w:eastAsia="ru-RU"/>
        </w:rPr>
        <w:t>H</w:t>
      </w:r>
      <w:r w:rsidRPr="00547E10">
        <w:rPr>
          <w:rFonts w:ascii="Cambria Math" w:eastAsia="Times New Roman" w:hAnsi="Cambria Math" w:cs="Cambria Math"/>
          <w:sz w:val="28"/>
          <w:szCs w:val="28"/>
          <w:lang w:val="en-US" w:eastAsia="ru-RU"/>
        </w:rPr>
        <w:t>₂₅</w:t>
      </w:r>
      <w:r w:rsidRPr="00547E10">
        <w:rPr>
          <w:rFonts w:ascii="Times New Roman" w:eastAsia="Times New Roman" w:hAnsi="Times New Roman" w:cs="Times New Roman"/>
          <w:sz w:val="28"/>
          <w:szCs w:val="28"/>
          <w:lang w:val="en-US" w:eastAsia="ru-RU"/>
        </w:rPr>
        <w:t>N</w:t>
      </w:r>
      <w:r w:rsidRPr="00547E10">
        <w:rPr>
          <w:rFonts w:ascii="Cambria Math" w:eastAsia="Times New Roman" w:hAnsi="Cambria Math" w:cs="Cambria Math"/>
          <w:sz w:val="28"/>
          <w:szCs w:val="28"/>
          <w:lang w:val="en-US" w:eastAsia="ru-RU"/>
        </w:rPr>
        <w:t>₂</w:t>
      </w:r>
      <w:r w:rsidRPr="00547E10">
        <w:rPr>
          <w:rFonts w:ascii="Times New Roman" w:eastAsia="Times New Roman" w:hAnsi="Times New Roman" w:cs="Times New Roman"/>
          <w:sz w:val="28"/>
          <w:szCs w:val="28"/>
          <w:lang w:val="en-US" w:eastAsia="ru-RU"/>
        </w:rPr>
        <w:t>O</w:t>
      </w:r>
      <w:r w:rsidRPr="00547E10">
        <w:rPr>
          <w:rFonts w:ascii="Cambria Math" w:eastAsia="Times New Roman" w:hAnsi="Cambria Math" w:cs="Cambria Math"/>
          <w:sz w:val="28"/>
          <w:szCs w:val="28"/>
          <w:lang w:val="en-US" w:eastAsia="ru-RU"/>
        </w:rPr>
        <w:t>⁺</w:t>
      </w:r>
      <w:r w:rsidRPr="00547E10">
        <w:rPr>
          <w:rFonts w:ascii="Times New Roman" w:eastAsia="Times New Roman" w:hAnsi="Times New Roman" w:cs="Times New Roman"/>
          <w:sz w:val="28"/>
          <w:szCs w:val="28"/>
          <w:lang w:val="en-US" w:eastAsia="ru-RU"/>
        </w:rPr>
        <w:t xml:space="preserve">: 333.1961; </w:t>
      </w:r>
      <w:r w:rsidRPr="00547E10">
        <w:rPr>
          <w:rFonts w:ascii="Times New Roman" w:eastAsia="Times New Roman" w:hAnsi="Times New Roman" w:cs="Times New Roman"/>
          <w:sz w:val="28"/>
          <w:szCs w:val="28"/>
          <w:lang w:eastAsia="ru-RU"/>
        </w:rPr>
        <w:t>найдено</w:t>
      </w:r>
      <w:r w:rsidRPr="00547E10">
        <w:rPr>
          <w:rFonts w:ascii="Times New Roman" w:eastAsia="Times New Roman" w:hAnsi="Times New Roman" w:cs="Times New Roman"/>
          <w:sz w:val="28"/>
          <w:szCs w:val="28"/>
          <w:lang w:val="en-US" w:eastAsia="ru-RU"/>
        </w:rPr>
        <w:t>: 333.1965.</w:t>
      </w:r>
    </w:p>
    <w:p w14:paraId="4F441DA6" w14:textId="7E0D34A2" w:rsidR="00F900EA" w:rsidRPr="00547E10" w:rsidRDefault="00F900EA" w:rsidP="009B1A83">
      <w:pPr>
        <w:pStyle w:val="a3"/>
        <w:spacing w:after="0" w:line="240" w:lineRule="auto"/>
        <w:ind w:left="0" w:firstLine="709"/>
        <w:jc w:val="both"/>
        <w:rPr>
          <w:rFonts w:ascii="Times New Roman" w:hAnsi="Times New Roman" w:cs="Times New Roman"/>
          <w:i/>
          <w:sz w:val="28"/>
          <w:szCs w:val="28"/>
          <w:lang w:val="kk-KZ"/>
        </w:rPr>
      </w:pPr>
      <w:r w:rsidRPr="00547E10">
        <w:rPr>
          <w:rFonts w:ascii="Times New Roman" w:hAnsi="Times New Roman" w:cs="Times New Roman"/>
          <w:i/>
          <w:sz w:val="28"/>
          <w:szCs w:val="28"/>
          <w:lang w:val="kk-KZ"/>
        </w:rPr>
        <w:t xml:space="preserve">Общая методика гидрирования </w:t>
      </w:r>
      <w:r w:rsidR="000047B5" w:rsidRPr="00547E10">
        <w:rPr>
          <w:rFonts w:ascii="Times New Roman" w:hAnsi="Times New Roman" w:cs="Times New Roman"/>
          <w:i/>
          <w:sz w:val="28"/>
          <w:szCs w:val="28"/>
          <w:lang w:val="kk-KZ"/>
        </w:rPr>
        <w:t xml:space="preserve">соединений 4a–l с получением </w:t>
      </w:r>
      <w:r w:rsidRPr="00547E10">
        <w:rPr>
          <w:rFonts w:ascii="Times New Roman" w:hAnsi="Times New Roman" w:cs="Times New Roman"/>
          <w:i/>
          <w:sz w:val="28"/>
          <w:szCs w:val="28"/>
          <w:lang w:val="kk-KZ"/>
        </w:rPr>
        <w:t>спироциклических амидов 5a–n</w:t>
      </w:r>
    </w:p>
    <w:p w14:paraId="2355D0B1" w14:textId="1B640A83" w:rsidR="008C3261" w:rsidRPr="00547E10" w:rsidRDefault="00F900EA"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Соединение 4 (1,0 ммоль) поместили во флакон круглой формы объёмом 100 мл и растворяли в метаноле (30 мл). Полученный раствор продували аргоном, после чего добавляли 10% Pd/C (107 мг). Образовавшуюся суспензию снова продували аргоном и водородом, после чего оставляли перемешиваться под атмосферой водорода (1 атм) в течение 24 часов при комнатной температуре. По завершении реакции смесь фильтровали через слой целита для удаления катализатора и концентрировали, в большинстве случаев получая чистый продукт без дополнительной очистки.</w:t>
      </w:r>
    </w:p>
    <w:p w14:paraId="72BC05BD" w14:textId="2C557C35" w:rsidR="008C3261" w:rsidRPr="00547E10" w:rsidRDefault="00F900EA"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4-фенил-1-азаспиро [5.5] ундекан-2-он (5a): выход 224 мг (92%), белое твердое вещество, т.пл. 179 – 180°C.</w:t>
      </w:r>
    </w:p>
    <w:p w14:paraId="067E863B" w14:textId="77777777" w:rsidR="00C90D0A" w:rsidRPr="00547E10" w:rsidRDefault="00C90D0A"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7.39 – 7.31 (m, 2H), 7.29 – 7.19 (m, 3H), 6.10 (br s, 1H), 3.25 – 3.11 (m, 1H), 2.73 – 2.61 (m, 1H), 2.43 (dd, </w:t>
      </w:r>
      <w:r w:rsidRPr="00547E10">
        <w:rPr>
          <w:rFonts w:ascii="Times New Roman" w:hAnsi="Times New Roman" w:cs="Times New Roman"/>
          <w:i/>
          <w:iCs/>
          <w:sz w:val="28"/>
          <w:szCs w:val="28"/>
          <w:lang w:val="kk-KZ"/>
        </w:rPr>
        <w:t>J</w:t>
      </w:r>
      <w:r w:rsidRPr="00547E10">
        <w:rPr>
          <w:rFonts w:ascii="Times New Roman" w:hAnsi="Times New Roman" w:cs="Times New Roman"/>
          <w:sz w:val="28"/>
          <w:szCs w:val="28"/>
          <w:lang w:val="kk-KZ"/>
        </w:rPr>
        <w:t xml:space="preserve"> = 17.4, 12.5 Hz, 1H), 2.20 – 2.08 (m, 1H), 1.78 – 1.37 (m, 11H). </w:t>
      </w:r>
    </w:p>
    <w:p w14:paraId="5BC73036" w14:textId="0391711F" w:rsidR="004C179C" w:rsidRPr="00547E10" w:rsidRDefault="00C90D0A" w:rsidP="009B1A83">
      <w:pPr>
        <w:autoSpaceDE w:val="0"/>
        <w:autoSpaceDN w:val="0"/>
        <w:adjustRightInd w:val="0"/>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lang w:val="kk-KZ"/>
        </w:rPr>
        <w:t>13</w:t>
      </w:r>
      <w:r w:rsidRPr="00547E10">
        <w:rPr>
          <w:rFonts w:ascii="Times New Roman" w:hAnsi="Times New Roman" w:cs="Times New Roman"/>
          <w:sz w:val="28"/>
          <w:szCs w:val="28"/>
          <w:lang w:val="kk-KZ"/>
        </w:rPr>
        <w:t>C NMR (101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171.5, 143.8, 128.9, 127.0, 126.8, 54.2, 41.0, 40.8, 39.3, 37.9, 34.9, 25.4, 22.3, 21.9. HRMS (ESI) m/z: [M + H]</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004C179C" w:rsidRPr="00547E10">
        <w:rPr>
          <w:rFonts w:ascii="Times New Roman" w:hAnsi="Times New Roman" w:cs="Times New Roman"/>
          <w:sz w:val="28"/>
          <w:szCs w:val="28"/>
          <w:lang w:val="en-US"/>
        </w:rPr>
        <w:t>C</w:t>
      </w:r>
      <w:r w:rsidR="004C179C" w:rsidRPr="00547E10">
        <w:rPr>
          <w:rFonts w:ascii="Times New Roman" w:hAnsi="Times New Roman" w:cs="Times New Roman"/>
          <w:sz w:val="28"/>
          <w:szCs w:val="28"/>
          <w:vertAlign w:val="subscript"/>
        </w:rPr>
        <w:t>16</w:t>
      </w:r>
      <w:r w:rsidR="004C179C" w:rsidRPr="00547E10">
        <w:rPr>
          <w:rFonts w:ascii="Times New Roman" w:hAnsi="Times New Roman" w:cs="Times New Roman"/>
          <w:sz w:val="28"/>
          <w:szCs w:val="28"/>
          <w:lang w:val="en-US"/>
        </w:rPr>
        <w:t>H</w:t>
      </w:r>
      <w:r w:rsidR="004C179C" w:rsidRPr="00547E10">
        <w:rPr>
          <w:rFonts w:ascii="Times New Roman" w:hAnsi="Times New Roman" w:cs="Times New Roman"/>
          <w:sz w:val="28"/>
          <w:szCs w:val="28"/>
          <w:vertAlign w:val="subscript"/>
        </w:rPr>
        <w:t>22</w:t>
      </w:r>
      <w:r w:rsidR="004C179C" w:rsidRPr="00547E10">
        <w:rPr>
          <w:rFonts w:ascii="Times New Roman" w:hAnsi="Times New Roman" w:cs="Times New Roman"/>
          <w:sz w:val="28"/>
          <w:szCs w:val="28"/>
          <w:lang w:val="en-US"/>
        </w:rPr>
        <w:t>NO</w:t>
      </w:r>
      <w:r w:rsidR="004C179C" w:rsidRPr="00547E10">
        <w:rPr>
          <w:rFonts w:ascii="Times New Roman" w:hAnsi="Times New Roman" w:cs="Times New Roman"/>
          <w:sz w:val="28"/>
          <w:szCs w:val="28"/>
          <w:vertAlign w:val="superscript"/>
        </w:rPr>
        <w:t>+</w:t>
      </w:r>
      <w:r w:rsidR="004C179C" w:rsidRPr="00547E10">
        <w:rPr>
          <w:rFonts w:ascii="Times New Roman" w:hAnsi="Times New Roman" w:cs="Times New Roman"/>
          <w:sz w:val="28"/>
          <w:szCs w:val="28"/>
        </w:rPr>
        <w:t xml:space="preserve"> 244.1696; </w:t>
      </w:r>
      <w:r w:rsidRPr="00547E10">
        <w:rPr>
          <w:rFonts w:ascii="Times New Roman" w:eastAsia="Times New Roman" w:hAnsi="Times New Roman" w:cs="Times New Roman"/>
          <w:sz w:val="28"/>
          <w:szCs w:val="28"/>
          <w:lang w:eastAsia="ru-RU"/>
        </w:rPr>
        <w:t>найдено:</w:t>
      </w:r>
      <w:r w:rsidR="004C179C" w:rsidRPr="00547E10">
        <w:rPr>
          <w:rFonts w:ascii="Times New Roman" w:hAnsi="Times New Roman" w:cs="Times New Roman"/>
          <w:sz w:val="28"/>
          <w:szCs w:val="28"/>
        </w:rPr>
        <w:t xml:space="preserve"> 244.1697.</w:t>
      </w:r>
    </w:p>
    <w:p w14:paraId="66455502" w14:textId="668AC15D" w:rsidR="008C3261" w:rsidRPr="00547E10" w:rsidRDefault="004C179C"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8-фенил-5-азаспиро [3,5] нонан-6-он (5b): выход 194 мг (90%), белое твердое вещество, т.пл. 191 – 192°C.</w:t>
      </w:r>
    </w:p>
    <w:p w14:paraId="25DCA4C1" w14:textId="77777777" w:rsidR="00B76A32" w:rsidRPr="00547E10" w:rsidRDefault="00B76A32" w:rsidP="009B1A83">
      <w:pPr>
        <w:spacing w:after="0" w:line="240" w:lineRule="auto"/>
        <w:ind w:firstLine="709"/>
        <w:jc w:val="both"/>
        <w:rPr>
          <w:rFonts w:ascii="Times New Roman" w:eastAsia="Times New Roman" w:hAnsi="Times New Roman" w:cs="Times New Roman"/>
          <w:sz w:val="28"/>
          <w:szCs w:val="28"/>
          <w:lang w:val="en-US" w:eastAsia="ru-RU"/>
        </w:rPr>
      </w:pPr>
      <w:r w:rsidRPr="00547E10">
        <w:rPr>
          <w:rFonts w:ascii="Times New Roman" w:hAnsi="Times New Roman" w:cs="Times New Roman"/>
          <w:sz w:val="28"/>
          <w:szCs w:val="28"/>
          <w:vertAlign w:val="superscript"/>
          <w:lang w:val="en-US"/>
        </w:rPr>
        <w:t>1</w:t>
      </w:r>
      <w:r w:rsidRPr="00547E10">
        <w:rPr>
          <w:rFonts w:ascii="Times New Roman" w:hAnsi="Times New Roman" w:cs="Times New Roman"/>
          <w:sz w:val="28"/>
          <w:szCs w:val="28"/>
          <w:lang w:val="en-US"/>
        </w:rPr>
        <w:t>H NMR (400 MHz, DMSO-</w:t>
      </w:r>
      <w:r w:rsidRPr="00547E10">
        <w:rPr>
          <w:rFonts w:ascii="Times New Roman" w:hAnsi="Times New Roman" w:cs="Times New Roman"/>
          <w:i/>
          <w:iCs/>
          <w:sz w:val="28"/>
          <w:szCs w:val="28"/>
          <w:lang w:val="en-US"/>
        </w:rPr>
        <w:t>d</w:t>
      </w:r>
      <w:r w:rsidRPr="00547E10">
        <w:rPr>
          <w:rFonts w:ascii="Times New Roman" w:hAnsi="Times New Roman" w:cs="Times New Roman"/>
          <w:sz w:val="28"/>
          <w:szCs w:val="28"/>
          <w:vertAlign w:val="subscript"/>
          <w:lang w:val="en-US"/>
        </w:rPr>
        <w:t>6</w:t>
      </w:r>
      <w:r w:rsidRPr="00547E10">
        <w:rPr>
          <w:rFonts w:ascii="Times New Roman" w:hAnsi="Times New Roman" w:cs="Times New Roman"/>
          <w:sz w:val="28"/>
          <w:szCs w:val="28"/>
          <w:lang w:val="en-US"/>
        </w:rPr>
        <w:t xml:space="preserve">) </w:t>
      </w:r>
      <w:r w:rsidRPr="00547E10">
        <w:rPr>
          <w:rFonts w:ascii="Times New Roman" w:hAnsi="Times New Roman" w:cs="Times New Roman"/>
          <w:sz w:val="28"/>
          <w:szCs w:val="28"/>
        </w:rPr>
        <w:t>δ</w:t>
      </w:r>
      <w:r w:rsidRPr="00547E10">
        <w:rPr>
          <w:rFonts w:ascii="Times New Roman" w:hAnsi="Times New Roman" w:cs="Times New Roman"/>
          <w:sz w:val="28"/>
          <w:szCs w:val="28"/>
          <w:lang w:val="en-US"/>
        </w:rPr>
        <w:t xml:space="preserve"> 8.00 (s, 1H), 7.38 – 7.27 (m, 4H), 7.27 – 7.18 (m, 1H), 3.03 – 2.90 (m, 1H), 2.37 – 2.21 (m, 3H), 2.21 – 1.99 (m, 3H), 1.95 – 1.85 (m, 1H), 1.85 – 1.75 (m, 1H), 1.68 – 1.54 (m, 2H).</w:t>
      </w:r>
      <w:r w:rsidRPr="00547E10">
        <w:rPr>
          <w:rFonts w:ascii="Times New Roman" w:eastAsia="Times New Roman" w:hAnsi="Times New Roman" w:cs="Times New Roman"/>
          <w:sz w:val="28"/>
          <w:szCs w:val="28"/>
          <w:lang w:val="en-US" w:eastAsia="ru-RU"/>
        </w:rPr>
        <w:t xml:space="preserve"> </w:t>
      </w:r>
    </w:p>
    <w:p w14:paraId="0C85A4F5" w14:textId="5DDBAD6F" w:rsidR="00B76A32" w:rsidRPr="00547E10" w:rsidRDefault="00B76A32"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lang w:val="en-US"/>
        </w:rPr>
        <w:t>13</w:t>
      </w:r>
      <w:r w:rsidRPr="00547E10">
        <w:rPr>
          <w:rFonts w:ascii="Times New Roman" w:hAnsi="Times New Roman" w:cs="Times New Roman"/>
          <w:sz w:val="28"/>
          <w:szCs w:val="28"/>
          <w:lang w:val="en-US"/>
        </w:rPr>
        <w:t xml:space="preserve">C NMR (101 MHz, DMSO) </w:t>
      </w:r>
      <w:r w:rsidRPr="00547E10">
        <w:rPr>
          <w:rFonts w:ascii="Times New Roman" w:hAnsi="Times New Roman" w:cs="Times New Roman"/>
          <w:sz w:val="28"/>
          <w:szCs w:val="28"/>
        </w:rPr>
        <w:t>δ</w:t>
      </w:r>
      <w:r w:rsidRPr="00547E10">
        <w:rPr>
          <w:rFonts w:ascii="Times New Roman" w:hAnsi="Times New Roman" w:cs="Times New Roman"/>
          <w:sz w:val="28"/>
          <w:szCs w:val="28"/>
          <w:lang w:val="en-US"/>
        </w:rPr>
        <w:t xml:space="preserve"> 169.2, 144.4, 128.4, 126. </w:t>
      </w:r>
      <w:r w:rsidRPr="00547E10">
        <w:rPr>
          <w:rFonts w:ascii="Times New Roman" w:hAnsi="Times New Roman" w:cs="Times New Roman"/>
          <w:sz w:val="28"/>
          <w:szCs w:val="28"/>
        </w:rPr>
        <w:t xml:space="preserve">8, 126.4, 55.4, 39.4, 36.1, 35.5, 35.1, 12.4. </w:t>
      </w:r>
      <w:r w:rsidRPr="00547E10">
        <w:rPr>
          <w:rFonts w:ascii="Times New Roman" w:hAnsi="Times New Roman" w:cs="Times New Roman"/>
          <w:sz w:val="28"/>
          <w:szCs w:val="28"/>
          <w:lang w:val="en-US"/>
        </w:rPr>
        <w:t>HRMS</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ESI</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w:t>
      </w:r>
      <w:r w:rsidRPr="00547E10">
        <w:rPr>
          <w:rFonts w:ascii="Times New Roman" w:hAnsi="Times New Roman" w:cs="Times New Roman"/>
          <w:sz w:val="28"/>
          <w:szCs w:val="28"/>
          <w:lang w:val="en-US"/>
        </w:rPr>
        <w:t>z</w:t>
      </w:r>
      <w:r w:rsidRPr="00547E10">
        <w:rPr>
          <w:rFonts w:ascii="Times New Roman" w:hAnsi="Times New Roman" w:cs="Times New Roman"/>
          <w:sz w:val="28"/>
          <w:szCs w:val="28"/>
        </w:rPr>
        <w:t>: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xml:space="preserve"> + </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lang w:val="en-US"/>
        </w:rPr>
        <w:t>C</w:t>
      </w:r>
      <w:r w:rsidRPr="00547E10">
        <w:rPr>
          <w:rFonts w:ascii="Times New Roman" w:hAnsi="Times New Roman" w:cs="Times New Roman"/>
          <w:sz w:val="28"/>
          <w:szCs w:val="28"/>
          <w:vertAlign w:val="subscript"/>
        </w:rPr>
        <w:t>14</w:t>
      </w:r>
      <w:r w:rsidRPr="00547E10">
        <w:rPr>
          <w:rFonts w:ascii="Times New Roman" w:hAnsi="Times New Roman" w:cs="Times New Roman"/>
          <w:sz w:val="28"/>
          <w:szCs w:val="28"/>
          <w:lang w:val="en-US"/>
        </w:rPr>
        <w:t>H</w:t>
      </w:r>
      <w:r w:rsidRPr="00547E10">
        <w:rPr>
          <w:rFonts w:ascii="Times New Roman" w:hAnsi="Times New Roman" w:cs="Times New Roman"/>
          <w:sz w:val="28"/>
          <w:szCs w:val="28"/>
          <w:vertAlign w:val="subscript"/>
        </w:rPr>
        <w:t>18</w:t>
      </w:r>
      <w:r w:rsidRPr="00547E10">
        <w:rPr>
          <w:rFonts w:ascii="Times New Roman" w:hAnsi="Times New Roman" w:cs="Times New Roman"/>
          <w:sz w:val="28"/>
          <w:szCs w:val="28"/>
          <w:lang w:val="en-US"/>
        </w:rPr>
        <w:t>NO</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216.1383;</w:t>
      </w:r>
      <w:r w:rsidRPr="00547E10">
        <w:rPr>
          <w:rFonts w:ascii="Times New Roman" w:hAnsi="Times New Roman" w:cs="Times New Roman"/>
          <w:sz w:val="28"/>
          <w:szCs w:val="28"/>
          <w:lang w:val="kk-KZ"/>
        </w:rPr>
        <w:t xml:space="preserve"> </w:t>
      </w:r>
      <w:r w:rsidRPr="00547E10">
        <w:rPr>
          <w:rFonts w:ascii="Times New Roman" w:eastAsia="Times New Roman" w:hAnsi="Times New Roman" w:cs="Times New Roman"/>
          <w:sz w:val="28"/>
          <w:szCs w:val="28"/>
          <w:lang w:eastAsia="ru-RU"/>
        </w:rPr>
        <w:t>найдено:</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rPr>
        <w:t>216.1386.</w:t>
      </w:r>
    </w:p>
    <w:p w14:paraId="57B82A4C" w14:textId="7428EAE4" w:rsidR="008C3261" w:rsidRPr="00547E10" w:rsidRDefault="00B76A3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9-фенил-6-азаспиро [4,5] дец-9-ен-7-он (5c): выход 213 мг (93%), белое твердое вещество, т.пл. 195 – 196°C.</w:t>
      </w:r>
    </w:p>
    <w:p w14:paraId="54197E7A" w14:textId="77777777" w:rsidR="00B76A32" w:rsidRPr="00547E10" w:rsidRDefault="00B76A3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7.39 – 7.30 (m, 2H), 7.28 – 7.20 (m, 3H), 5.97 (br s, 1H), 3.24 – 3.09 (m, 1H), 2.75 – 2.62 (m, 1H), 2.43 (dd, </w:t>
      </w:r>
      <w:r w:rsidRPr="00547E10">
        <w:rPr>
          <w:rFonts w:ascii="Times New Roman" w:hAnsi="Times New Roman" w:cs="Times New Roman"/>
          <w:i/>
          <w:iCs/>
          <w:sz w:val="28"/>
          <w:szCs w:val="28"/>
          <w:lang w:val="kk-KZ"/>
        </w:rPr>
        <w:t>J</w:t>
      </w:r>
      <w:r w:rsidRPr="00547E10">
        <w:rPr>
          <w:rFonts w:ascii="Times New Roman" w:hAnsi="Times New Roman" w:cs="Times New Roman"/>
          <w:sz w:val="28"/>
          <w:szCs w:val="28"/>
          <w:lang w:val="kk-KZ"/>
        </w:rPr>
        <w:t xml:space="preserve"> = 17.5, 12.4 Hz, 1H), 2.03 – 1.87 (m, 2H), 1.87 – 1.63 (m, 8H). </w:t>
      </w:r>
    </w:p>
    <w:p w14:paraId="0DD255ED" w14:textId="44241740" w:rsidR="00B76A32" w:rsidRPr="00547E10" w:rsidRDefault="00B76A32" w:rsidP="009B1A83">
      <w:pPr>
        <w:autoSpaceDE w:val="0"/>
        <w:autoSpaceDN w:val="0"/>
        <w:adjustRightInd w:val="0"/>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lang w:val="kk-KZ"/>
        </w:rPr>
        <w:t>13</w:t>
      </w:r>
      <w:r w:rsidRPr="00547E10">
        <w:rPr>
          <w:rFonts w:ascii="Times New Roman" w:hAnsi="Times New Roman" w:cs="Times New Roman"/>
          <w:sz w:val="28"/>
          <w:szCs w:val="28"/>
          <w:lang w:val="kk-KZ"/>
        </w:rPr>
        <w:t>C NMR (101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171.4, 143.9, 128.9, 126.9, 126.7, 63.3, 41.7, 41.4, 40.0, 39.2, 36.7, 23.4, 22.9. HRMS (ESI) m/z: [M + H]</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lang w:val="en-US"/>
        </w:rPr>
        <w:t>C</w:t>
      </w:r>
      <w:r w:rsidRPr="00547E10">
        <w:rPr>
          <w:rFonts w:ascii="Times New Roman" w:hAnsi="Times New Roman" w:cs="Times New Roman"/>
          <w:sz w:val="28"/>
          <w:szCs w:val="28"/>
          <w:vertAlign w:val="subscript"/>
        </w:rPr>
        <w:t>16</w:t>
      </w:r>
      <w:r w:rsidRPr="00547E10">
        <w:rPr>
          <w:rFonts w:ascii="Times New Roman" w:hAnsi="Times New Roman" w:cs="Times New Roman"/>
          <w:sz w:val="28"/>
          <w:szCs w:val="28"/>
          <w:lang w:val="en-US"/>
        </w:rPr>
        <w:t>H</w:t>
      </w:r>
      <w:r w:rsidRPr="00547E10">
        <w:rPr>
          <w:rFonts w:ascii="Times New Roman" w:hAnsi="Times New Roman" w:cs="Times New Roman"/>
          <w:sz w:val="28"/>
          <w:szCs w:val="28"/>
          <w:vertAlign w:val="subscript"/>
        </w:rPr>
        <w:t>22</w:t>
      </w:r>
      <w:r w:rsidRPr="00547E10">
        <w:rPr>
          <w:rFonts w:ascii="Times New Roman" w:hAnsi="Times New Roman" w:cs="Times New Roman"/>
          <w:sz w:val="28"/>
          <w:szCs w:val="28"/>
          <w:lang w:val="en-US"/>
        </w:rPr>
        <w:t>NO</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vertAlign w:val="superscript"/>
          <w:lang w:val="kk-KZ"/>
        </w:rPr>
        <w:t xml:space="preserve"> </w:t>
      </w:r>
      <w:r w:rsidRPr="00547E10">
        <w:rPr>
          <w:rFonts w:ascii="Times New Roman" w:hAnsi="Times New Roman" w:cs="Times New Roman"/>
          <w:sz w:val="28"/>
          <w:szCs w:val="28"/>
        </w:rPr>
        <w:t>230.1539;</w:t>
      </w:r>
      <w:r w:rsidRPr="00547E10">
        <w:rPr>
          <w:rFonts w:ascii="Times New Roman" w:hAnsi="Times New Roman" w:cs="Times New Roman"/>
          <w:sz w:val="28"/>
          <w:szCs w:val="28"/>
          <w:lang w:val="kk-KZ"/>
        </w:rPr>
        <w:t xml:space="preserve"> </w:t>
      </w:r>
      <w:r w:rsidRPr="00547E10">
        <w:rPr>
          <w:rFonts w:ascii="Times New Roman" w:eastAsia="Times New Roman" w:hAnsi="Times New Roman" w:cs="Times New Roman"/>
          <w:sz w:val="28"/>
          <w:szCs w:val="28"/>
          <w:lang w:eastAsia="ru-RU"/>
        </w:rPr>
        <w:t>найдено:</w:t>
      </w:r>
      <w:r w:rsidRPr="00547E10">
        <w:rPr>
          <w:rFonts w:ascii="Times New Roman" w:hAnsi="Times New Roman" w:cs="Times New Roman"/>
          <w:sz w:val="28"/>
          <w:szCs w:val="28"/>
        </w:rPr>
        <w:t xml:space="preserve"> 230.1540.</w:t>
      </w:r>
    </w:p>
    <w:p w14:paraId="4355C838" w14:textId="60C8326C" w:rsidR="00B76A32" w:rsidRPr="00547E10" w:rsidRDefault="00B76A32" w:rsidP="009B1A83">
      <w:pPr>
        <w:autoSpaceDE w:val="0"/>
        <w:autoSpaceDN w:val="0"/>
        <w:adjustRightInd w:val="0"/>
        <w:spacing w:after="0" w:line="240" w:lineRule="auto"/>
        <w:ind w:firstLine="709"/>
        <w:jc w:val="both"/>
        <w:rPr>
          <w:rFonts w:ascii="Times New Roman" w:hAnsi="Times New Roman" w:cs="Times New Roman"/>
          <w:bCs/>
          <w:sz w:val="28"/>
          <w:szCs w:val="28"/>
        </w:rPr>
      </w:pPr>
      <w:r w:rsidRPr="00547E10">
        <w:rPr>
          <w:rFonts w:ascii="Times New Roman" w:hAnsi="Times New Roman" w:cs="Times New Roman"/>
          <w:bCs/>
          <w:sz w:val="28"/>
          <w:szCs w:val="28"/>
        </w:rPr>
        <w:t>4-фенил-1-азаспиро</w:t>
      </w:r>
      <w:r w:rsidRPr="00547E10">
        <w:rPr>
          <w:rFonts w:ascii="Times New Roman" w:hAnsi="Times New Roman" w:cs="Times New Roman"/>
          <w:bCs/>
          <w:sz w:val="28"/>
          <w:szCs w:val="28"/>
          <w:lang w:val="kk-KZ"/>
        </w:rPr>
        <w:t xml:space="preserve"> </w:t>
      </w:r>
      <w:r w:rsidRPr="00547E10">
        <w:rPr>
          <w:rFonts w:ascii="Times New Roman" w:hAnsi="Times New Roman" w:cs="Times New Roman"/>
          <w:bCs/>
          <w:sz w:val="28"/>
          <w:szCs w:val="28"/>
        </w:rPr>
        <w:t>[5.6]</w:t>
      </w:r>
      <w:r w:rsidR="00670AD2" w:rsidRPr="00547E10">
        <w:rPr>
          <w:rFonts w:ascii="Times New Roman" w:hAnsi="Times New Roman" w:cs="Times New Roman"/>
          <w:bCs/>
          <w:sz w:val="28"/>
          <w:szCs w:val="28"/>
          <w:lang w:val="kk-KZ"/>
        </w:rPr>
        <w:t xml:space="preserve"> </w:t>
      </w:r>
      <w:r w:rsidRPr="00547E10">
        <w:rPr>
          <w:rFonts w:ascii="Times New Roman" w:hAnsi="Times New Roman" w:cs="Times New Roman"/>
          <w:bCs/>
          <w:sz w:val="28"/>
          <w:szCs w:val="28"/>
        </w:rPr>
        <w:t>додекан-2-он (5d): выход 234 мг (91%), белое твердое вещество, т.пл. 173 – 174°C.</w:t>
      </w:r>
    </w:p>
    <w:p w14:paraId="47282454" w14:textId="4028C5FA" w:rsidR="00670AD2" w:rsidRPr="00547E10" w:rsidRDefault="00670AD2"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rPr>
        <w:t>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NMR</w:t>
      </w:r>
      <w:r w:rsidRPr="00547E10">
        <w:rPr>
          <w:rFonts w:ascii="Times New Roman" w:hAnsi="Times New Roman" w:cs="Times New Roman"/>
          <w:sz w:val="28"/>
          <w:szCs w:val="28"/>
        </w:rPr>
        <w:t xml:space="preserve"> (400 </w:t>
      </w:r>
      <w:r w:rsidRPr="00547E10">
        <w:rPr>
          <w:rFonts w:ascii="Times New Roman" w:hAnsi="Times New Roman" w:cs="Times New Roman"/>
          <w:sz w:val="28"/>
          <w:szCs w:val="28"/>
          <w:lang w:val="en-US"/>
        </w:rPr>
        <w:t>MHz</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CDCl</w:t>
      </w:r>
      <w:r w:rsidRPr="00547E10">
        <w:rPr>
          <w:rFonts w:ascii="Times New Roman" w:hAnsi="Times New Roman" w:cs="Times New Roman"/>
          <w:sz w:val="28"/>
          <w:szCs w:val="28"/>
          <w:vertAlign w:val="subscript"/>
        </w:rPr>
        <w:t>3</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rPr>
        <w:t xml:space="preserve"> 7.40 – 7.29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2</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7.29 – 7.17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3</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6.23 (</w:t>
      </w:r>
      <w:r w:rsidRPr="00547E10">
        <w:rPr>
          <w:rFonts w:ascii="Times New Roman" w:hAnsi="Times New Roman" w:cs="Times New Roman"/>
          <w:sz w:val="28"/>
          <w:szCs w:val="28"/>
          <w:lang w:val="en-US"/>
        </w:rPr>
        <w:t>br</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s</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3.22 – 3.09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2.69 – 2.58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2.39 (</w:t>
      </w:r>
      <w:r w:rsidRPr="00547E10">
        <w:rPr>
          <w:rFonts w:ascii="Times New Roman" w:hAnsi="Times New Roman" w:cs="Times New Roman"/>
          <w:sz w:val="28"/>
          <w:szCs w:val="28"/>
          <w:lang w:val="en-US"/>
        </w:rPr>
        <w:t>dd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17.4, 12.5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2.11 – 2.01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2.01 – 1.90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1.80 – 1.60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6</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1.60 – 1.32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6</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xml:space="preserve">). </w:t>
      </w:r>
    </w:p>
    <w:p w14:paraId="3B864E91" w14:textId="504DD3E3" w:rsidR="008C3261" w:rsidRPr="00547E10" w:rsidRDefault="00670AD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rPr>
        <w:t>13</w:t>
      </w:r>
      <w:r w:rsidRPr="00547E10">
        <w:rPr>
          <w:rFonts w:ascii="Times New Roman" w:hAnsi="Times New Roman" w:cs="Times New Roman"/>
          <w:sz w:val="28"/>
          <w:szCs w:val="28"/>
          <w:lang w:val="en-US"/>
        </w:rPr>
        <w:t>C</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NMR</w:t>
      </w:r>
      <w:r w:rsidRPr="00547E10">
        <w:rPr>
          <w:rFonts w:ascii="Times New Roman" w:hAnsi="Times New Roman" w:cs="Times New Roman"/>
          <w:sz w:val="28"/>
          <w:szCs w:val="28"/>
        </w:rPr>
        <w:t xml:space="preserve"> (101 </w:t>
      </w:r>
      <w:r w:rsidRPr="00547E10">
        <w:rPr>
          <w:rFonts w:ascii="Times New Roman" w:hAnsi="Times New Roman" w:cs="Times New Roman"/>
          <w:sz w:val="28"/>
          <w:szCs w:val="28"/>
          <w:lang w:val="en-US"/>
        </w:rPr>
        <w:t>MHz</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CDCl</w:t>
      </w:r>
      <w:r w:rsidRPr="00547E10">
        <w:rPr>
          <w:rFonts w:ascii="Times New Roman" w:hAnsi="Times New Roman" w:cs="Times New Roman"/>
          <w:sz w:val="28"/>
          <w:szCs w:val="28"/>
          <w:vertAlign w:val="subscript"/>
        </w:rPr>
        <w:t>3</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rPr>
        <w:t xml:space="preserve"> 171.1, 143.8, 128.9, 126.9, 126.8, 57.9, 44.5, 42.2, 40.8, 39.2, 35.2, 30.0, 29.8, 22.7, 22.2. </w:t>
      </w:r>
      <w:r w:rsidRPr="00547E10">
        <w:rPr>
          <w:rFonts w:ascii="Times New Roman" w:hAnsi="Times New Roman" w:cs="Times New Roman"/>
          <w:sz w:val="28"/>
          <w:szCs w:val="28"/>
          <w:lang w:val="en-US"/>
        </w:rPr>
        <w:t>HRMS</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ESI</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w:t>
      </w:r>
      <w:r w:rsidRPr="00547E10">
        <w:rPr>
          <w:rFonts w:ascii="Times New Roman" w:hAnsi="Times New Roman" w:cs="Times New Roman"/>
          <w:sz w:val="28"/>
          <w:szCs w:val="28"/>
          <w:lang w:val="en-US"/>
        </w:rPr>
        <w:t>z</w:t>
      </w:r>
      <w:r w:rsidRPr="00547E10">
        <w:rPr>
          <w:rFonts w:ascii="Times New Roman" w:hAnsi="Times New Roman" w:cs="Times New Roman"/>
          <w:sz w:val="28"/>
          <w:szCs w:val="28"/>
        </w:rPr>
        <w:t>: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xml:space="preserve"> + </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 xml:space="preserve"> +</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258.1852; </w:t>
      </w:r>
      <w:r w:rsidRPr="00547E10">
        <w:rPr>
          <w:rFonts w:ascii="Times New Roman" w:eastAsia="Times New Roman" w:hAnsi="Times New Roman" w:cs="Times New Roman"/>
          <w:sz w:val="28"/>
          <w:szCs w:val="28"/>
          <w:lang w:eastAsia="ru-RU"/>
        </w:rPr>
        <w:t>найдено:</w:t>
      </w:r>
      <w:r w:rsidRPr="00547E10">
        <w:rPr>
          <w:rFonts w:ascii="Times New Roman" w:hAnsi="Times New Roman" w:cs="Times New Roman"/>
          <w:sz w:val="28"/>
          <w:szCs w:val="28"/>
        </w:rPr>
        <w:t xml:space="preserve"> 258.1855.</w:t>
      </w:r>
    </w:p>
    <w:p w14:paraId="5EC3F534" w14:textId="7B435457" w:rsidR="00670AD2" w:rsidRPr="00547E10" w:rsidRDefault="00670AD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4-фенил-1-азаспиро [5.11] гептадекан-2-он (5e): выход 295 мг (90%), белое твердое вещество, т.пл. 208 – 209°C.</w:t>
      </w:r>
    </w:p>
    <w:p w14:paraId="60DB8D75" w14:textId="77777777" w:rsidR="00DB5915" w:rsidRPr="00547E10" w:rsidRDefault="00670AD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7.39 – 7.29 (m, 2H), 7.29 – 7.18 (m, 3H), 5.80 (br s, 1H), 3.24 – 3.11 (m, 1H), 2.70 – 2.58 (m, 1H), 2.41 (dd, </w:t>
      </w:r>
      <w:r w:rsidRPr="00547E10">
        <w:rPr>
          <w:rFonts w:ascii="Times New Roman" w:hAnsi="Times New Roman" w:cs="Times New Roman"/>
          <w:i/>
          <w:iCs/>
          <w:sz w:val="28"/>
          <w:szCs w:val="28"/>
          <w:lang w:val="kk-KZ"/>
        </w:rPr>
        <w:t>J</w:t>
      </w:r>
      <w:r w:rsidRPr="00547E10">
        <w:rPr>
          <w:rFonts w:ascii="Times New Roman" w:hAnsi="Times New Roman" w:cs="Times New Roman"/>
          <w:sz w:val="28"/>
          <w:szCs w:val="28"/>
          <w:lang w:val="kk-KZ"/>
        </w:rPr>
        <w:t xml:space="preserve"> = 17.4, 12.5 Hz, 1H), 2.05 – 1.94 (m, 1H), 1.76 – 1.45 (m, 6H), 1.45 – 1.26 (m, 17H). </w:t>
      </w:r>
    </w:p>
    <w:p w14:paraId="2608D68E" w14:textId="7D592B35" w:rsidR="00670AD2" w:rsidRPr="00547E10" w:rsidRDefault="00670AD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13</w:t>
      </w:r>
      <w:r w:rsidRPr="00547E10">
        <w:rPr>
          <w:rFonts w:ascii="Times New Roman" w:hAnsi="Times New Roman" w:cs="Times New Roman"/>
          <w:sz w:val="28"/>
          <w:szCs w:val="28"/>
          <w:lang w:val="kk-KZ"/>
        </w:rPr>
        <w:t>C NMR (101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171.2, 143.8, 128.9, 127.0, 126.7, 57.4, 40.9, 39.0, 37.4, 35.0, 33.8, 26.3, 26.3, 26.1, 22.6, 22.5, 22.1, 22.0, 19.5, 18.7. HRMS (ESI) m/z: [M + H]</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328.2635; </w:t>
      </w:r>
      <w:r w:rsidRPr="00547E10">
        <w:rPr>
          <w:rFonts w:ascii="Times New Roman" w:eastAsia="Times New Roman" w:hAnsi="Times New Roman" w:cs="Times New Roman"/>
          <w:sz w:val="28"/>
          <w:szCs w:val="28"/>
          <w:lang w:eastAsia="ru-RU"/>
        </w:rPr>
        <w:t>найдено:</w:t>
      </w:r>
      <w:r w:rsidRPr="00547E10">
        <w:rPr>
          <w:rFonts w:ascii="Times New Roman" w:hAnsi="Times New Roman" w:cs="Times New Roman"/>
          <w:sz w:val="28"/>
          <w:szCs w:val="28"/>
        </w:rPr>
        <w:t xml:space="preserve"> 328.2639.</w:t>
      </w:r>
    </w:p>
    <w:p w14:paraId="4EC682C4" w14:textId="61077827" w:rsidR="00670AD2" w:rsidRPr="00547E10" w:rsidRDefault="00670AD2"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(1r,3r,5r,7r)-4'-(4-метоксифенил)спиро[адамантан-2,2'-пиперидин]-6'-он (5f): выход 309 мг (95%), белое твердое вещество, т.пл. 189 – 190°C.</w:t>
      </w:r>
    </w:p>
    <w:p w14:paraId="7632CEBB" w14:textId="2D72919B" w:rsidR="009457D6" w:rsidRPr="00547E10" w:rsidRDefault="00EA4D89"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rPr>
        <w:t>δ</w:t>
      </w:r>
      <w:r w:rsidRPr="00547E10">
        <w:rPr>
          <w:rFonts w:ascii="Times New Roman" w:hAnsi="Times New Roman" w:cs="Times New Roman"/>
          <w:sz w:val="28"/>
          <w:szCs w:val="28"/>
          <w:lang w:val="kk-KZ"/>
        </w:rPr>
        <w:t xml:space="preserve"> 7.16 (br s, 1H), 7.14 (d, </w:t>
      </w:r>
      <w:r w:rsidRPr="00547E10">
        <w:rPr>
          <w:rFonts w:ascii="Times New Roman" w:hAnsi="Times New Roman" w:cs="Times New Roman"/>
          <w:i/>
          <w:iCs/>
          <w:sz w:val="28"/>
          <w:szCs w:val="28"/>
          <w:lang w:val="kk-KZ"/>
        </w:rPr>
        <w:t>J</w:t>
      </w:r>
      <w:r w:rsidRPr="00547E10">
        <w:rPr>
          <w:rFonts w:ascii="Times New Roman" w:hAnsi="Times New Roman" w:cs="Times New Roman"/>
          <w:sz w:val="28"/>
          <w:szCs w:val="28"/>
          <w:lang w:val="kk-KZ"/>
        </w:rPr>
        <w:t xml:space="preserve"> = 8.6 Hz, 1H). </w:t>
      </w:r>
      <w:r w:rsidRPr="00547E10">
        <w:rPr>
          <w:rFonts w:ascii="Times New Roman" w:hAnsi="Times New Roman" w:cs="Times New Roman"/>
          <w:sz w:val="28"/>
          <w:szCs w:val="28"/>
          <w:lang w:val="en-US"/>
        </w:rPr>
        <w:t xml:space="preserve">6.89 (d,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lang w:val="en-US"/>
        </w:rPr>
        <w:t xml:space="preserve"> = 8.6 Hz, 2H), 3.80 (s, 3H), 3.13 – 3.02 (m, 1H), 2.77 – 2.61 (m, 2H), 2.41 (dd,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lang w:val="en-US"/>
        </w:rPr>
        <w:t xml:space="preserve"> = 18.0, 12.2 Hz, 1H), 2.15 – 1.92 (m, 6H), 1.83 (s, 1H), 1.78 – 1.64 (m, 7H), 1.46 (t,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lang w:val="en-US"/>
        </w:rPr>
        <w:t xml:space="preserve"> = 13.4 Hz, 1H). </w:t>
      </w:r>
      <w:r w:rsidRPr="00547E10">
        <w:rPr>
          <w:rFonts w:ascii="Times New Roman" w:hAnsi="Times New Roman" w:cs="Times New Roman"/>
          <w:sz w:val="28"/>
          <w:szCs w:val="28"/>
          <w:vertAlign w:val="superscript"/>
        </w:rPr>
        <w:t>13</w:t>
      </w:r>
      <w:r w:rsidRPr="00547E10">
        <w:rPr>
          <w:rFonts w:ascii="Times New Roman" w:hAnsi="Times New Roman" w:cs="Times New Roman"/>
          <w:sz w:val="28"/>
          <w:szCs w:val="28"/>
          <w:lang w:val="en-US"/>
        </w:rPr>
        <w:t>C</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NMR</w:t>
      </w:r>
      <w:r w:rsidRPr="00547E10">
        <w:rPr>
          <w:rFonts w:ascii="Times New Roman" w:hAnsi="Times New Roman" w:cs="Times New Roman"/>
          <w:sz w:val="28"/>
          <w:szCs w:val="28"/>
        </w:rPr>
        <w:t xml:space="preserve"> (101 </w:t>
      </w:r>
      <w:r w:rsidRPr="00547E10">
        <w:rPr>
          <w:rFonts w:ascii="Times New Roman" w:hAnsi="Times New Roman" w:cs="Times New Roman"/>
          <w:sz w:val="28"/>
          <w:szCs w:val="28"/>
          <w:lang w:val="en-US"/>
        </w:rPr>
        <w:t>MHz</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CDCl</w:t>
      </w:r>
      <w:r w:rsidRPr="00547E10">
        <w:rPr>
          <w:rFonts w:ascii="Times New Roman" w:hAnsi="Times New Roman" w:cs="Times New Roman"/>
          <w:sz w:val="28"/>
          <w:szCs w:val="28"/>
          <w:vertAlign w:val="subscript"/>
        </w:rPr>
        <w:t>3</w:t>
      </w:r>
      <w:r w:rsidRPr="00547E10">
        <w:rPr>
          <w:rFonts w:ascii="Times New Roman" w:hAnsi="Times New Roman" w:cs="Times New Roman"/>
          <w:sz w:val="28"/>
          <w:szCs w:val="28"/>
        </w:rPr>
        <w:t xml:space="preserve">) δ 172.6, 158.5, 136.2, 127.7, 114.3, 58.4, 55.4, 39.4, 39.0, 38.8, 38.6, 35.9, 34.3, 33.5, 33.3, 32.5, 32.2, 27.2, 26.8. </w:t>
      </w:r>
    </w:p>
    <w:p w14:paraId="209A89C6" w14:textId="01B41FC1" w:rsidR="00EA4D89" w:rsidRPr="00547E10" w:rsidRDefault="00EA4D89"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lang w:val="en-US"/>
        </w:rPr>
        <w:t>HRMS</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ESI</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w:t>
      </w:r>
      <w:r w:rsidRPr="00547E10">
        <w:rPr>
          <w:rFonts w:ascii="Times New Roman" w:hAnsi="Times New Roman" w:cs="Times New Roman"/>
          <w:sz w:val="28"/>
          <w:szCs w:val="28"/>
          <w:lang w:val="en-US"/>
        </w:rPr>
        <w:t>z</w:t>
      </w:r>
      <w:r w:rsidRPr="00547E10">
        <w:rPr>
          <w:rFonts w:ascii="Times New Roman" w:hAnsi="Times New Roman" w:cs="Times New Roman"/>
          <w:sz w:val="28"/>
          <w:szCs w:val="28"/>
        </w:rPr>
        <w:t>: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xml:space="preserve"> + </w:t>
      </w:r>
      <w:r w:rsidRPr="00547E10">
        <w:rPr>
          <w:rFonts w:ascii="Times New Roman" w:hAnsi="Times New Roman" w:cs="Times New Roman"/>
          <w:sz w:val="28"/>
          <w:szCs w:val="28"/>
          <w:lang w:val="en-US"/>
        </w:rPr>
        <w:t>Na</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348.1934;</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rPr>
        <w:t xml:space="preserve"> </w:t>
      </w:r>
      <w:r w:rsidRPr="00547E10">
        <w:rPr>
          <w:rFonts w:ascii="Times New Roman" w:eastAsia="Times New Roman" w:hAnsi="Times New Roman" w:cs="Times New Roman"/>
          <w:sz w:val="28"/>
          <w:szCs w:val="28"/>
          <w:lang w:eastAsia="ru-RU"/>
        </w:rPr>
        <w:t>найдено:</w:t>
      </w:r>
      <w:r w:rsidRPr="00547E10">
        <w:rPr>
          <w:rFonts w:ascii="Times New Roman" w:hAnsi="Times New Roman" w:cs="Times New Roman"/>
          <w:sz w:val="28"/>
          <w:szCs w:val="28"/>
        </w:rPr>
        <w:t xml:space="preserve"> 348.1931.</w:t>
      </w:r>
    </w:p>
    <w:p w14:paraId="63A7C5A2" w14:textId="7699553E" w:rsidR="00EA4D89" w:rsidRPr="00547E10" w:rsidRDefault="00EA4D89" w:rsidP="009B1A83">
      <w:pPr>
        <w:spacing w:after="0" w:line="240" w:lineRule="auto"/>
        <w:ind w:firstLine="709"/>
        <w:jc w:val="both"/>
        <w:rPr>
          <w:rFonts w:ascii="Times New Roman" w:hAnsi="Times New Roman" w:cs="Times New Roman"/>
          <w:sz w:val="28"/>
          <w:szCs w:val="28"/>
          <w:vertAlign w:val="superscript"/>
        </w:rPr>
      </w:pPr>
      <w:r w:rsidRPr="00547E10">
        <w:rPr>
          <w:rFonts w:ascii="Times New Roman" w:hAnsi="Times New Roman" w:cs="Times New Roman"/>
          <w:sz w:val="28"/>
          <w:szCs w:val="28"/>
          <w:lang w:val="kk-KZ"/>
        </w:rPr>
        <w:t>4-(4-фторфенил)-</w:t>
      </w:r>
      <w:r w:rsidR="009457D6" w:rsidRPr="00547E10">
        <w:rPr>
          <w:rFonts w:ascii="Times New Roman" w:hAnsi="Times New Roman" w:cs="Times New Roman"/>
          <w:sz w:val="28"/>
          <w:szCs w:val="28"/>
          <w:lang w:val="kk-KZ"/>
        </w:rPr>
        <w:t>1-азаспиро[5,5]ундекан-2-он (5</w:t>
      </w:r>
      <w:r w:rsidR="009457D6" w:rsidRPr="00547E10">
        <w:rPr>
          <w:rFonts w:ascii="Times New Roman" w:hAnsi="Times New Roman" w:cs="Times New Roman"/>
          <w:sz w:val="28"/>
          <w:szCs w:val="28"/>
          <w:lang w:val="en-US"/>
        </w:rPr>
        <w:t>g</w:t>
      </w:r>
      <w:r w:rsidRPr="00547E10">
        <w:rPr>
          <w:rFonts w:ascii="Times New Roman" w:hAnsi="Times New Roman" w:cs="Times New Roman"/>
          <w:sz w:val="28"/>
          <w:szCs w:val="28"/>
          <w:lang w:val="kk-KZ"/>
        </w:rPr>
        <w:t>): выход 251 мг (96%), белое твердое вещество, т.пл. 170 – 171°C.</w:t>
      </w:r>
      <w:r w:rsidRPr="00547E10">
        <w:rPr>
          <w:rFonts w:ascii="Times New Roman" w:hAnsi="Times New Roman" w:cs="Times New Roman"/>
          <w:sz w:val="28"/>
          <w:szCs w:val="28"/>
          <w:vertAlign w:val="superscript"/>
        </w:rPr>
        <w:t xml:space="preserve"> </w:t>
      </w:r>
    </w:p>
    <w:p w14:paraId="13BEC0C8" w14:textId="17F66C5C" w:rsidR="00EA4D89" w:rsidRPr="00547E10" w:rsidRDefault="00EA4D89"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rPr>
        <w:t>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NMR</w:t>
      </w:r>
      <w:r w:rsidRPr="00547E10">
        <w:rPr>
          <w:rFonts w:ascii="Times New Roman" w:hAnsi="Times New Roman" w:cs="Times New Roman"/>
          <w:sz w:val="28"/>
          <w:szCs w:val="28"/>
        </w:rPr>
        <w:t xml:space="preserve"> (400 </w:t>
      </w:r>
      <w:r w:rsidRPr="00547E10">
        <w:rPr>
          <w:rFonts w:ascii="Times New Roman" w:hAnsi="Times New Roman" w:cs="Times New Roman"/>
          <w:sz w:val="28"/>
          <w:szCs w:val="28"/>
          <w:lang w:val="en-US"/>
        </w:rPr>
        <w:t>MHz</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CDCl</w:t>
      </w:r>
      <w:r w:rsidRPr="00547E10">
        <w:rPr>
          <w:rFonts w:ascii="Times New Roman" w:hAnsi="Times New Roman" w:cs="Times New Roman"/>
          <w:sz w:val="28"/>
          <w:szCs w:val="28"/>
          <w:vertAlign w:val="subscript"/>
        </w:rPr>
        <w:t>3</w:t>
      </w:r>
      <w:r w:rsidRPr="00547E10">
        <w:rPr>
          <w:rFonts w:ascii="Times New Roman" w:hAnsi="Times New Roman" w:cs="Times New Roman"/>
          <w:sz w:val="28"/>
          <w:szCs w:val="28"/>
        </w:rPr>
        <w:t>) δ 7.23 – 7.10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2</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7.08 – 6.94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2</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6.54 (</w:t>
      </w:r>
      <w:r w:rsidRPr="00547E10">
        <w:rPr>
          <w:rFonts w:ascii="Times New Roman" w:hAnsi="Times New Roman" w:cs="Times New Roman"/>
          <w:sz w:val="28"/>
          <w:szCs w:val="28"/>
          <w:lang w:val="en-US"/>
        </w:rPr>
        <w:t>br</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s</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3.23 – 3.04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2.70 – 2.54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2.35 (</w:t>
      </w:r>
      <w:r w:rsidRPr="00547E10">
        <w:rPr>
          <w:rFonts w:ascii="Times New Roman" w:hAnsi="Times New Roman" w:cs="Times New Roman"/>
          <w:sz w:val="28"/>
          <w:szCs w:val="28"/>
          <w:lang w:val="en-US"/>
        </w:rPr>
        <w:t>dd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17.4, 12.5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2.19 – 2.02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1.78 – 1.31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11</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 xml:space="preserve">). </w:t>
      </w:r>
    </w:p>
    <w:p w14:paraId="34AA3B5D" w14:textId="77777777" w:rsidR="009457D6" w:rsidRPr="00547E10" w:rsidRDefault="00EA4D89"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vertAlign w:val="superscript"/>
        </w:rPr>
        <w:t>13</w:t>
      </w:r>
      <w:r w:rsidRPr="00547E10">
        <w:rPr>
          <w:rFonts w:ascii="Times New Roman" w:hAnsi="Times New Roman" w:cs="Times New Roman"/>
          <w:sz w:val="28"/>
          <w:szCs w:val="28"/>
          <w:lang w:val="en-US"/>
        </w:rPr>
        <w:t>C</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NMR</w:t>
      </w:r>
      <w:r w:rsidRPr="00547E10">
        <w:rPr>
          <w:rFonts w:ascii="Times New Roman" w:hAnsi="Times New Roman" w:cs="Times New Roman"/>
          <w:sz w:val="28"/>
          <w:szCs w:val="28"/>
        </w:rPr>
        <w:t xml:space="preserve"> (101 </w:t>
      </w:r>
      <w:r w:rsidRPr="00547E10">
        <w:rPr>
          <w:rFonts w:ascii="Times New Roman" w:hAnsi="Times New Roman" w:cs="Times New Roman"/>
          <w:sz w:val="28"/>
          <w:szCs w:val="28"/>
          <w:lang w:val="en-US"/>
        </w:rPr>
        <w:t>MHz</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CDCl</w:t>
      </w:r>
      <w:r w:rsidRPr="00547E10">
        <w:rPr>
          <w:rFonts w:ascii="Times New Roman" w:hAnsi="Times New Roman" w:cs="Times New Roman"/>
          <w:sz w:val="28"/>
          <w:szCs w:val="28"/>
          <w:vertAlign w:val="subscript"/>
        </w:rPr>
        <w:t>3</w:t>
      </w:r>
      <w:r w:rsidRPr="00547E10">
        <w:rPr>
          <w:rFonts w:ascii="Times New Roman" w:hAnsi="Times New Roman" w:cs="Times New Roman"/>
          <w:sz w:val="28"/>
          <w:szCs w:val="28"/>
        </w:rPr>
        <w:t>) δ 171.42, 161.7 (</w:t>
      </w:r>
      <w:r w:rsidRPr="00547E10">
        <w:rPr>
          <w:rFonts w:ascii="Times New Roman" w:hAnsi="Times New Roman" w:cs="Times New Roman"/>
          <w:sz w:val="28"/>
          <w:szCs w:val="28"/>
          <w:lang w:val="en-US"/>
        </w:rPr>
        <w:t>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245.1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139.5 (</w:t>
      </w:r>
      <w:r w:rsidRPr="00547E10">
        <w:rPr>
          <w:rFonts w:ascii="Times New Roman" w:hAnsi="Times New Roman" w:cs="Times New Roman"/>
          <w:sz w:val="28"/>
          <w:szCs w:val="28"/>
          <w:lang w:val="en-US"/>
        </w:rPr>
        <w:t>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3.1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128.1 (</w:t>
      </w:r>
      <w:r w:rsidRPr="00547E10">
        <w:rPr>
          <w:rFonts w:ascii="Times New Roman" w:hAnsi="Times New Roman" w:cs="Times New Roman"/>
          <w:sz w:val="28"/>
          <w:szCs w:val="28"/>
          <w:lang w:val="en-US"/>
        </w:rPr>
        <w:t>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7.9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115.7 (</w:t>
      </w:r>
      <w:r w:rsidRPr="00547E10">
        <w:rPr>
          <w:rFonts w:ascii="Times New Roman" w:hAnsi="Times New Roman" w:cs="Times New Roman"/>
          <w:sz w:val="28"/>
          <w:szCs w:val="28"/>
          <w:lang w:val="en-US"/>
        </w:rPr>
        <w:t>d</w:t>
      </w:r>
      <w:r w:rsidRPr="00547E10">
        <w:rPr>
          <w:rFonts w:ascii="Times New Roman" w:hAnsi="Times New Roman" w:cs="Times New Roman"/>
          <w:sz w:val="28"/>
          <w:szCs w:val="28"/>
        </w:rPr>
        <w:t xml:space="preserve">,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rPr>
        <w:t xml:space="preserve"> = 21.2 </w:t>
      </w:r>
      <w:r w:rsidRPr="00547E10">
        <w:rPr>
          <w:rFonts w:ascii="Times New Roman" w:hAnsi="Times New Roman" w:cs="Times New Roman"/>
          <w:sz w:val="28"/>
          <w:szCs w:val="28"/>
          <w:lang w:val="en-US"/>
        </w:rPr>
        <w:t>Hz</w:t>
      </w:r>
      <w:r w:rsidRPr="00547E10">
        <w:rPr>
          <w:rFonts w:ascii="Times New Roman" w:hAnsi="Times New Roman" w:cs="Times New Roman"/>
          <w:sz w:val="28"/>
          <w:szCs w:val="28"/>
        </w:rPr>
        <w:t>), 54.2, 40.9, 40.7 (</w:t>
      </w:r>
      <w:r w:rsidRPr="00547E10">
        <w:rPr>
          <w:rFonts w:ascii="Times New Roman" w:hAnsi="Times New Roman" w:cs="Times New Roman"/>
          <w:sz w:val="28"/>
          <w:szCs w:val="28"/>
          <w:lang w:val="en-US"/>
        </w:rPr>
        <w:t>br</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s</w:t>
      </w:r>
      <w:r w:rsidRPr="00547E10">
        <w:rPr>
          <w:rFonts w:ascii="Times New Roman" w:hAnsi="Times New Roman" w:cs="Times New Roman"/>
          <w:sz w:val="28"/>
          <w:szCs w:val="28"/>
        </w:rPr>
        <w:t>), 39.4 (</w:t>
      </w:r>
      <w:r w:rsidRPr="00547E10">
        <w:rPr>
          <w:rFonts w:ascii="Times New Roman" w:hAnsi="Times New Roman" w:cs="Times New Roman"/>
          <w:sz w:val="28"/>
          <w:szCs w:val="28"/>
          <w:lang w:val="en-US"/>
        </w:rPr>
        <w:t>br</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s</w:t>
      </w:r>
      <w:r w:rsidRPr="00547E10">
        <w:rPr>
          <w:rFonts w:ascii="Times New Roman" w:hAnsi="Times New Roman" w:cs="Times New Roman"/>
          <w:sz w:val="28"/>
          <w:szCs w:val="28"/>
        </w:rPr>
        <w:t xml:space="preserve">), 37.8, 34.2, 25.3, 22.2, 21.8. </w:t>
      </w:r>
    </w:p>
    <w:p w14:paraId="3CDB3C0A" w14:textId="680C2311" w:rsidR="00EA4D89" w:rsidRPr="00547E10" w:rsidRDefault="00EA4D89"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lang w:val="en-US"/>
        </w:rPr>
        <w:t>HRMS</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ESI</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w:t>
      </w:r>
      <w:r w:rsidRPr="00547E10">
        <w:rPr>
          <w:rFonts w:ascii="Times New Roman" w:hAnsi="Times New Roman" w:cs="Times New Roman"/>
          <w:sz w:val="28"/>
          <w:szCs w:val="28"/>
          <w:lang w:val="en-US"/>
        </w:rPr>
        <w:t>z</w:t>
      </w:r>
      <w:r w:rsidRPr="00547E10">
        <w:rPr>
          <w:rFonts w:ascii="Times New Roman" w:hAnsi="Times New Roman" w:cs="Times New Roman"/>
          <w:sz w:val="28"/>
          <w:szCs w:val="28"/>
        </w:rPr>
        <w:t>: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xml:space="preserve"> + </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vertAlign w:val="superscript"/>
          <w:lang w:val="kk-KZ"/>
        </w:rPr>
        <w:t xml:space="preserve"> </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262.1602;</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rPr>
        <w:t xml:space="preserve"> </w:t>
      </w:r>
      <w:r w:rsidRPr="00547E10">
        <w:rPr>
          <w:rFonts w:ascii="Times New Roman" w:eastAsia="Times New Roman" w:hAnsi="Times New Roman" w:cs="Times New Roman"/>
          <w:sz w:val="28"/>
          <w:szCs w:val="28"/>
          <w:lang w:eastAsia="ru-RU"/>
        </w:rPr>
        <w:t>найдено:</w:t>
      </w:r>
      <w:r w:rsidRPr="00547E10">
        <w:rPr>
          <w:rFonts w:ascii="Times New Roman" w:hAnsi="Times New Roman" w:cs="Times New Roman"/>
          <w:sz w:val="28"/>
          <w:szCs w:val="28"/>
        </w:rPr>
        <w:t xml:space="preserve"> 262.1604.</w:t>
      </w:r>
    </w:p>
    <w:p w14:paraId="08845639" w14:textId="73682CFF" w:rsidR="00EA4D89" w:rsidRPr="00547E10" w:rsidRDefault="00EA4D89"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 xml:space="preserve">4-метил-1-азаспиро [5,5] </w:t>
      </w:r>
      <w:r w:rsidR="009457D6" w:rsidRPr="00547E10">
        <w:rPr>
          <w:rFonts w:ascii="Times New Roman" w:hAnsi="Times New Roman" w:cs="Times New Roman"/>
          <w:sz w:val="28"/>
          <w:szCs w:val="28"/>
          <w:lang w:val="kk-KZ"/>
        </w:rPr>
        <w:t>ундекан-2-он (5</w:t>
      </w:r>
      <w:r w:rsidR="009457D6" w:rsidRPr="00547E10">
        <w:rPr>
          <w:rFonts w:ascii="Times New Roman" w:hAnsi="Times New Roman" w:cs="Times New Roman"/>
          <w:sz w:val="28"/>
          <w:szCs w:val="28"/>
          <w:lang w:val="en-US"/>
        </w:rPr>
        <w:t>h</w:t>
      </w:r>
      <w:r w:rsidRPr="00547E10">
        <w:rPr>
          <w:rFonts w:ascii="Times New Roman" w:hAnsi="Times New Roman" w:cs="Times New Roman"/>
          <w:sz w:val="28"/>
          <w:szCs w:val="28"/>
          <w:lang w:val="kk-KZ"/>
        </w:rPr>
        <w:t>): выход 163 мг (90%), белое твердое вещество, т.пл. 151 – 152°C.</w:t>
      </w:r>
    </w:p>
    <w:p w14:paraId="0435EFFB" w14:textId="77777777" w:rsidR="009457D6" w:rsidRPr="00547E10" w:rsidRDefault="009457D6"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DMSO-</w:t>
      </w:r>
      <w:r w:rsidRPr="00547E10">
        <w:rPr>
          <w:rFonts w:ascii="Times New Roman" w:hAnsi="Times New Roman" w:cs="Times New Roman"/>
          <w:i/>
          <w:iCs/>
          <w:sz w:val="28"/>
          <w:szCs w:val="28"/>
          <w:lang w:val="kk-KZ"/>
        </w:rPr>
        <w:t>d</w:t>
      </w:r>
      <w:r w:rsidRPr="00547E10">
        <w:rPr>
          <w:rFonts w:ascii="Times New Roman" w:hAnsi="Times New Roman" w:cs="Times New Roman"/>
          <w:sz w:val="28"/>
          <w:szCs w:val="28"/>
          <w:vertAlign w:val="subscript"/>
          <w:lang w:val="kk-KZ"/>
        </w:rPr>
        <w:t>6</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rPr>
        <w:t>δ</w:t>
      </w:r>
      <w:r w:rsidRPr="00547E10">
        <w:rPr>
          <w:rFonts w:ascii="Times New Roman" w:hAnsi="Times New Roman" w:cs="Times New Roman"/>
          <w:sz w:val="28"/>
          <w:szCs w:val="28"/>
          <w:lang w:val="kk-KZ"/>
        </w:rPr>
        <w:t xml:space="preserve"> 7.32 (s, 1H), 2.20 – 2.07 (m, 1H), 2.00 – 1.80 (m, 2H), 1.75 – 1.28 (m, 10H), 1.26 – 1.10 (m, 1H), 1.01 – 0.84 (m, 4H).</w:t>
      </w:r>
    </w:p>
    <w:p w14:paraId="0FD76A6A" w14:textId="77777777" w:rsidR="009457D6" w:rsidRPr="00547E10" w:rsidRDefault="009457D6"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13</w:t>
      </w:r>
      <w:r w:rsidRPr="00547E10">
        <w:rPr>
          <w:rFonts w:ascii="Times New Roman" w:hAnsi="Times New Roman" w:cs="Times New Roman"/>
          <w:sz w:val="28"/>
          <w:szCs w:val="28"/>
          <w:lang w:val="kk-KZ"/>
        </w:rPr>
        <w:t xml:space="preserve">C NMR (101 MHz, DMSO) </w:t>
      </w:r>
      <w:r w:rsidRPr="00547E10">
        <w:rPr>
          <w:rFonts w:ascii="Times New Roman" w:hAnsi="Times New Roman" w:cs="Times New Roman"/>
          <w:sz w:val="28"/>
          <w:szCs w:val="28"/>
        </w:rPr>
        <w:t>δ</w:t>
      </w:r>
      <w:r w:rsidRPr="00547E10">
        <w:rPr>
          <w:rFonts w:ascii="Times New Roman" w:hAnsi="Times New Roman" w:cs="Times New Roman"/>
          <w:sz w:val="28"/>
          <w:szCs w:val="28"/>
          <w:lang w:val="kk-KZ"/>
        </w:rPr>
        <w:t xml:space="preserve"> 169.9, 53.4, 40.5, 40.0, 37.0, 25.1, 23.5, 22.0, 21.4, 21.4. </w:t>
      </w:r>
    </w:p>
    <w:p w14:paraId="6DF502F1" w14:textId="1631CECE" w:rsidR="009457D6" w:rsidRPr="00547E10" w:rsidRDefault="009457D6"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lang w:val="en-US"/>
        </w:rPr>
        <w:t>HRMS</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ESI</w:t>
      </w:r>
      <w:r w:rsidRPr="00547E10">
        <w:rPr>
          <w:rFonts w:ascii="Times New Roman" w:hAnsi="Times New Roman" w:cs="Times New Roman"/>
          <w:sz w:val="28"/>
          <w:szCs w:val="28"/>
        </w:rPr>
        <w:t xml:space="preserve">)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w:t>
      </w:r>
      <w:r w:rsidRPr="00547E10">
        <w:rPr>
          <w:rFonts w:ascii="Times New Roman" w:hAnsi="Times New Roman" w:cs="Times New Roman"/>
          <w:sz w:val="28"/>
          <w:szCs w:val="28"/>
          <w:lang w:val="en-US"/>
        </w:rPr>
        <w:t>z</w:t>
      </w:r>
      <w:r w:rsidRPr="00547E10">
        <w:rPr>
          <w:rFonts w:ascii="Times New Roman" w:hAnsi="Times New Roman" w:cs="Times New Roman"/>
          <w:sz w:val="28"/>
          <w:szCs w:val="28"/>
        </w:rPr>
        <w:t>: [</w:t>
      </w:r>
      <w:r w:rsidRPr="00547E10">
        <w:rPr>
          <w:rFonts w:ascii="Times New Roman" w:hAnsi="Times New Roman" w:cs="Times New Roman"/>
          <w:sz w:val="28"/>
          <w:szCs w:val="28"/>
          <w:lang w:val="en-US"/>
        </w:rPr>
        <w:t>M</w:t>
      </w:r>
      <w:r w:rsidRPr="00547E10">
        <w:rPr>
          <w:rFonts w:ascii="Times New Roman" w:hAnsi="Times New Roman" w:cs="Times New Roman"/>
          <w:sz w:val="28"/>
          <w:szCs w:val="28"/>
        </w:rPr>
        <w:t xml:space="preserve"> + </w:t>
      </w:r>
      <w:r w:rsidRPr="00547E10">
        <w:rPr>
          <w:rFonts w:ascii="Times New Roman" w:hAnsi="Times New Roman" w:cs="Times New Roman"/>
          <w:sz w:val="28"/>
          <w:szCs w:val="28"/>
          <w:lang w:val="en-US"/>
        </w:rPr>
        <w:t>H</w:t>
      </w:r>
      <w:r w:rsidRPr="00547E10">
        <w:rPr>
          <w:rFonts w:ascii="Times New Roman" w:hAnsi="Times New Roman" w:cs="Times New Roman"/>
          <w:sz w:val="28"/>
          <w:szCs w:val="28"/>
        </w:rPr>
        <w:t>]</w:t>
      </w:r>
      <w:r w:rsidRPr="00547E10">
        <w:rPr>
          <w:rFonts w:ascii="Times New Roman" w:hAnsi="Times New Roman" w:cs="Times New Roman"/>
          <w:sz w:val="28"/>
          <w:szCs w:val="28"/>
          <w:vertAlign w:val="superscript"/>
        </w:rPr>
        <w:t xml:space="preserve"> +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182.1539;</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rPr>
        <w:t>найдено</w:t>
      </w:r>
      <w:r w:rsidRPr="00547E10">
        <w:rPr>
          <w:rFonts w:ascii="Times New Roman" w:eastAsia="Times New Roman" w:hAnsi="Times New Roman" w:cs="Times New Roman"/>
          <w:sz w:val="28"/>
          <w:szCs w:val="28"/>
          <w:lang w:eastAsia="ru-RU"/>
        </w:rPr>
        <w:t>:</w:t>
      </w:r>
      <w:r w:rsidRPr="00547E10">
        <w:rPr>
          <w:rFonts w:ascii="Times New Roman" w:hAnsi="Times New Roman" w:cs="Times New Roman"/>
          <w:sz w:val="28"/>
          <w:szCs w:val="28"/>
        </w:rPr>
        <w:t xml:space="preserve"> 182.1539.</w:t>
      </w:r>
    </w:p>
    <w:p w14:paraId="56B7E655" w14:textId="48CA16F9" w:rsidR="009457D6" w:rsidRPr="00547E10" w:rsidRDefault="009457D6"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lang w:val="kk-KZ"/>
        </w:rPr>
        <w:t>4-фенил-9-окса-1-азаспиро[5.5]ундекан-2-он (5i): выход 221 мг (90%), белое твердое вещество, т.пл. 193 – 194°C.</w:t>
      </w:r>
    </w:p>
    <w:p w14:paraId="17B45638" w14:textId="32D84D60" w:rsidR="00B53D1E" w:rsidRPr="00547E10" w:rsidRDefault="00B53D1E" w:rsidP="009B1A83">
      <w:pPr>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w:t>
      </w:r>
      <w:r w:rsidRPr="00547E10">
        <w:rPr>
          <w:rFonts w:ascii="Times New Roman" w:hAnsi="Times New Roman" w:cs="Times New Roman"/>
          <w:sz w:val="28"/>
          <w:szCs w:val="28"/>
          <w:lang w:val="kk-KZ"/>
        </w:rPr>
        <w:t>H NMR (400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7.40 – 7.32 (m, 2H), 7.31 – 7.19 (m, 3H), 6.37 (br s, 1H), 3.86 – 3.67 (m, 4H), 3.27 – 3.12 (m, 1H), 2.77 – 2.65 (m, 1H), 2.47 (dd, </w:t>
      </w:r>
      <w:r w:rsidRPr="00547E10">
        <w:rPr>
          <w:rFonts w:ascii="Times New Roman" w:hAnsi="Times New Roman" w:cs="Times New Roman"/>
          <w:i/>
          <w:iCs/>
          <w:sz w:val="28"/>
          <w:szCs w:val="28"/>
          <w:lang w:val="kk-KZ"/>
        </w:rPr>
        <w:t>J</w:t>
      </w:r>
      <w:r w:rsidRPr="00547E10">
        <w:rPr>
          <w:rFonts w:ascii="Times New Roman" w:hAnsi="Times New Roman" w:cs="Times New Roman"/>
          <w:sz w:val="28"/>
          <w:szCs w:val="28"/>
          <w:lang w:val="kk-KZ"/>
        </w:rPr>
        <w:t xml:space="preserve"> = 17.6, 12.4 Hz, 1H), 2.29 – 2.19 (m, 1H), 1.92 – 1.73 (m, 4H), 1.73 – 1.64 (m, 1H). </w:t>
      </w:r>
    </w:p>
    <w:p w14:paraId="15459BC0" w14:textId="77777777" w:rsidR="00B53D1E" w:rsidRPr="00547E10" w:rsidRDefault="00B53D1E"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547E10">
        <w:rPr>
          <w:rFonts w:ascii="Times New Roman" w:hAnsi="Times New Roman" w:cs="Times New Roman"/>
          <w:sz w:val="28"/>
          <w:szCs w:val="28"/>
          <w:vertAlign w:val="superscript"/>
          <w:lang w:val="kk-KZ"/>
        </w:rPr>
        <w:t>13</w:t>
      </w:r>
      <w:r w:rsidRPr="00547E10">
        <w:rPr>
          <w:rFonts w:ascii="Times New Roman" w:hAnsi="Times New Roman" w:cs="Times New Roman"/>
          <w:sz w:val="28"/>
          <w:szCs w:val="28"/>
          <w:lang w:val="kk-KZ"/>
        </w:rPr>
        <w:t>C NMR (101 MHz, CDCl</w:t>
      </w:r>
      <w:r w:rsidRPr="00547E10">
        <w:rPr>
          <w:rFonts w:ascii="Times New Roman" w:hAnsi="Times New Roman" w:cs="Times New Roman"/>
          <w:sz w:val="28"/>
          <w:szCs w:val="28"/>
          <w:vertAlign w:val="subscript"/>
          <w:lang w:val="kk-KZ"/>
        </w:rPr>
        <w:t>3</w:t>
      </w:r>
      <w:r w:rsidRPr="00547E10">
        <w:rPr>
          <w:rFonts w:ascii="Times New Roman" w:hAnsi="Times New Roman" w:cs="Times New Roman"/>
          <w:sz w:val="28"/>
          <w:szCs w:val="28"/>
          <w:lang w:val="kk-KZ"/>
        </w:rPr>
        <w:t xml:space="preserve">) </w:t>
      </w:r>
      <w:r w:rsidRPr="00547E10">
        <w:rPr>
          <w:rFonts w:ascii="Times New Roman" w:hAnsi="Times New Roman" w:cs="Times New Roman"/>
          <w:sz w:val="28"/>
          <w:szCs w:val="28"/>
          <w:lang w:val="en-US"/>
        </w:rPr>
        <w:t>δ</w:t>
      </w:r>
      <w:r w:rsidRPr="00547E10">
        <w:rPr>
          <w:rFonts w:ascii="Times New Roman" w:hAnsi="Times New Roman" w:cs="Times New Roman"/>
          <w:sz w:val="28"/>
          <w:szCs w:val="28"/>
          <w:lang w:val="kk-KZ"/>
        </w:rPr>
        <w:t xml:space="preserve"> 171.7, 143.4, 129.0, 127.2, 126.7, 64.1, 63.4, 52.0, 40.7, 39.3, 38.3, 34.6. </w:t>
      </w:r>
    </w:p>
    <w:p w14:paraId="0EE6D9FF" w14:textId="5DB06A9C" w:rsidR="00B53D1E" w:rsidRPr="00547E10" w:rsidRDefault="00B53D1E" w:rsidP="009B1A83">
      <w:pPr>
        <w:autoSpaceDE w:val="0"/>
        <w:autoSpaceDN w:val="0"/>
        <w:adjustRightInd w:val="0"/>
        <w:spacing w:after="0" w:line="240" w:lineRule="auto"/>
        <w:ind w:firstLine="709"/>
        <w:jc w:val="both"/>
        <w:rPr>
          <w:rFonts w:ascii="Times New Roman" w:hAnsi="Times New Roman" w:cs="Times New Roman"/>
          <w:b/>
          <w:bCs/>
          <w:sz w:val="28"/>
          <w:szCs w:val="28"/>
        </w:rPr>
      </w:pPr>
      <w:r w:rsidRPr="00547E10">
        <w:rPr>
          <w:rFonts w:ascii="Times New Roman" w:hAnsi="Times New Roman" w:cs="Times New Roman"/>
          <w:sz w:val="28"/>
          <w:szCs w:val="28"/>
          <w:lang w:val="kk-KZ"/>
        </w:rPr>
        <w:t>HRMS (ESI) m/z: [M + H]</w:t>
      </w:r>
      <w:r w:rsidRPr="00547E10">
        <w:rPr>
          <w:rFonts w:ascii="Times New Roman" w:hAnsi="Times New Roman" w:cs="Times New Roman"/>
          <w:sz w:val="28"/>
          <w:szCs w:val="28"/>
          <w:vertAlign w:val="superscript"/>
          <w:lang w:val="kk-KZ"/>
        </w:rPr>
        <w:t xml:space="preserve">+ </w:t>
      </w:r>
      <w:r w:rsidRPr="00547E10">
        <w:rPr>
          <w:rFonts w:ascii="Times New Roman" w:eastAsia="Times New Roman" w:hAnsi="Times New Roman" w:cs="Times New Roman"/>
          <w:sz w:val="28"/>
          <w:szCs w:val="28"/>
          <w:lang w:eastAsia="ru-RU"/>
        </w:rPr>
        <w:t>рассчитано для</w:t>
      </w:r>
      <w:r w:rsidRPr="00547E10">
        <w:rPr>
          <w:rFonts w:ascii="Times New Roman" w:eastAsia="Times New Roman" w:hAnsi="Times New Roman" w:cs="Times New Roman"/>
          <w:sz w:val="28"/>
          <w:szCs w:val="28"/>
          <w:lang w:val="kk-KZ" w:eastAsia="ru-RU"/>
        </w:rPr>
        <w:t xml:space="preserve"> </w:t>
      </w:r>
      <w:r w:rsidRPr="00547E10">
        <w:rPr>
          <w:rFonts w:ascii="Times New Roman" w:hAnsi="Times New Roman" w:cs="Times New Roman"/>
          <w:sz w:val="28"/>
          <w:szCs w:val="28"/>
          <w:lang w:val="en-US"/>
        </w:rPr>
        <w:t>C</w:t>
      </w:r>
      <w:r w:rsidRPr="00547E10">
        <w:rPr>
          <w:rFonts w:ascii="Times New Roman" w:hAnsi="Times New Roman" w:cs="Times New Roman"/>
          <w:sz w:val="28"/>
          <w:szCs w:val="28"/>
          <w:vertAlign w:val="subscript"/>
        </w:rPr>
        <w:t>15</w:t>
      </w:r>
      <w:r w:rsidRPr="00547E10">
        <w:rPr>
          <w:rFonts w:ascii="Times New Roman" w:hAnsi="Times New Roman" w:cs="Times New Roman"/>
          <w:sz w:val="28"/>
          <w:szCs w:val="28"/>
          <w:lang w:val="en-US"/>
        </w:rPr>
        <w:t>H</w:t>
      </w:r>
      <w:r w:rsidRPr="00547E10">
        <w:rPr>
          <w:rFonts w:ascii="Times New Roman" w:hAnsi="Times New Roman" w:cs="Times New Roman"/>
          <w:sz w:val="28"/>
          <w:szCs w:val="28"/>
          <w:vertAlign w:val="subscript"/>
        </w:rPr>
        <w:t>20</w:t>
      </w:r>
      <w:r w:rsidRPr="00547E10">
        <w:rPr>
          <w:rFonts w:ascii="Times New Roman" w:hAnsi="Times New Roman" w:cs="Times New Roman"/>
          <w:sz w:val="28"/>
          <w:szCs w:val="28"/>
          <w:lang w:val="en-US"/>
        </w:rPr>
        <w:t>NO</w:t>
      </w:r>
      <w:r w:rsidRPr="00547E10">
        <w:rPr>
          <w:rFonts w:ascii="Times New Roman" w:hAnsi="Times New Roman" w:cs="Times New Roman"/>
          <w:sz w:val="28"/>
          <w:szCs w:val="28"/>
          <w:vertAlign w:val="subscript"/>
        </w:rPr>
        <w:t>2</w:t>
      </w:r>
      <w:r w:rsidRPr="00547E10">
        <w:rPr>
          <w:rFonts w:ascii="Times New Roman" w:hAnsi="Times New Roman" w:cs="Times New Roman"/>
          <w:sz w:val="28"/>
          <w:szCs w:val="28"/>
          <w:vertAlign w:val="superscript"/>
        </w:rPr>
        <w:t>+</w:t>
      </w:r>
      <w:r w:rsidRPr="00547E10">
        <w:rPr>
          <w:rFonts w:ascii="Times New Roman" w:hAnsi="Times New Roman" w:cs="Times New Roman"/>
          <w:sz w:val="28"/>
          <w:szCs w:val="28"/>
        </w:rPr>
        <w:t xml:space="preserve"> 246.1489; найдено</w:t>
      </w:r>
      <w:r w:rsidRPr="00547E10">
        <w:rPr>
          <w:rFonts w:ascii="Times New Roman" w:eastAsia="Times New Roman" w:hAnsi="Times New Roman" w:cs="Times New Roman"/>
          <w:sz w:val="28"/>
          <w:szCs w:val="28"/>
          <w:lang w:eastAsia="ru-RU"/>
        </w:rPr>
        <w:t>:</w:t>
      </w:r>
      <w:r w:rsidRPr="00547E10">
        <w:rPr>
          <w:rFonts w:ascii="Times New Roman" w:hAnsi="Times New Roman" w:cs="Times New Roman"/>
          <w:sz w:val="28"/>
          <w:szCs w:val="28"/>
        </w:rPr>
        <w:t xml:space="preserve"> 246.1491.</w:t>
      </w:r>
    </w:p>
    <w:p w14:paraId="05E26F4B" w14:textId="3CD8BCD8" w:rsidR="00B53D1E" w:rsidRPr="00547E10" w:rsidRDefault="00015308" w:rsidP="009B1A83">
      <w:pPr>
        <w:spacing w:after="0" w:line="240" w:lineRule="auto"/>
        <w:ind w:firstLine="709"/>
        <w:jc w:val="both"/>
        <w:rPr>
          <w:rFonts w:ascii="Times New Roman" w:hAnsi="Times New Roman" w:cs="Times New Roman"/>
          <w:sz w:val="28"/>
          <w:szCs w:val="28"/>
        </w:rPr>
      </w:pPr>
      <w:r w:rsidRPr="00547E10">
        <w:rPr>
          <w:rFonts w:ascii="Times New Roman" w:hAnsi="Times New Roman" w:cs="Times New Roman"/>
          <w:sz w:val="28"/>
          <w:szCs w:val="28"/>
        </w:rPr>
        <w:t>4'-фенил-3,4-дигидро-1H-спиро[нафталин-2,2'-пиперидин]-6'-он (5j): выход 256 мг (88%), белое твердое вещество, dr = 11:9.</w:t>
      </w:r>
    </w:p>
    <w:p w14:paraId="46FC65F4" w14:textId="77777777" w:rsidR="00015308" w:rsidRPr="00547E10" w:rsidRDefault="00015308" w:rsidP="009B1A83">
      <w:pPr>
        <w:autoSpaceDE w:val="0"/>
        <w:autoSpaceDN w:val="0"/>
        <w:adjustRightInd w:val="0"/>
        <w:spacing w:after="0" w:line="240" w:lineRule="auto"/>
        <w:ind w:firstLine="709"/>
        <w:jc w:val="both"/>
        <w:rPr>
          <w:rFonts w:ascii="Times New Roman" w:hAnsi="Times New Roman" w:cs="Times New Roman"/>
          <w:sz w:val="28"/>
          <w:szCs w:val="28"/>
          <w:lang w:val="en-US"/>
        </w:rPr>
      </w:pPr>
      <w:r w:rsidRPr="00547E10">
        <w:rPr>
          <w:rFonts w:ascii="Times New Roman" w:hAnsi="Times New Roman" w:cs="Times New Roman"/>
          <w:sz w:val="28"/>
          <w:szCs w:val="28"/>
          <w:vertAlign w:val="superscript"/>
          <w:lang w:val="en-US"/>
        </w:rPr>
        <w:t>1</w:t>
      </w:r>
      <w:r w:rsidRPr="00547E10">
        <w:rPr>
          <w:rFonts w:ascii="Times New Roman" w:hAnsi="Times New Roman" w:cs="Times New Roman"/>
          <w:sz w:val="28"/>
          <w:szCs w:val="28"/>
          <w:lang w:val="en-US"/>
        </w:rPr>
        <w:t>H NMR (400 MHz, CDCl</w:t>
      </w:r>
      <w:r w:rsidRPr="00547E10">
        <w:rPr>
          <w:rFonts w:ascii="Times New Roman" w:hAnsi="Times New Roman" w:cs="Times New Roman"/>
          <w:sz w:val="28"/>
          <w:szCs w:val="28"/>
          <w:vertAlign w:val="subscript"/>
          <w:lang w:val="en-US"/>
        </w:rPr>
        <w:t>3</w:t>
      </w:r>
      <w:r w:rsidRPr="00547E10">
        <w:rPr>
          <w:rFonts w:ascii="Times New Roman" w:hAnsi="Times New Roman" w:cs="Times New Roman"/>
          <w:sz w:val="28"/>
          <w:szCs w:val="28"/>
          <w:lang w:val="en-US"/>
        </w:rPr>
        <w:t xml:space="preserve">) </w:t>
      </w:r>
      <w:r w:rsidRPr="00547E10">
        <w:rPr>
          <w:rFonts w:ascii="Times New Roman" w:hAnsi="Times New Roman" w:cs="Times New Roman"/>
          <w:sz w:val="28"/>
          <w:szCs w:val="28"/>
        </w:rPr>
        <w:t>δ</w:t>
      </w:r>
      <w:r w:rsidRPr="00547E10">
        <w:rPr>
          <w:rFonts w:ascii="Times New Roman" w:hAnsi="Times New Roman" w:cs="Times New Roman"/>
          <w:sz w:val="28"/>
          <w:szCs w:val="28"/>
          <w:lang w:val="en-US"/>
        </w:rPr>
        <w:t xml:space="preserve"> 7.39 – 7.30 (m, 2H), 7.29 – 7.19 (m, 3H), 7.19 – 7.02 (m, 4H), 6.32 – 5.88 (m, 1H), 3.37 – 3.24 (m, 1H), 3.09 – 2.88 (m, 3.45H), 2.80 (d, </w:t>
      </w:r>
      <w:r w:rsidRPr="00547E10">
        <w:rPr>
          <w:rFonts w:ascii="Times New Roman" w:hAnsi="Times New Roman" w:cs="Times New Roman"/>
          <w:i/>
          <w:iCs/>
          <w:sz w:val="28"/>
          <w:szCs w:val="28"/>
          <w:lang w:val="en-US"/>
        </w:rPr>
        <w:t>J</w:t>
      </w:r>
      <w:r w:rsidRPr="00547E10">
        <w:rPr>
          <w:rFonts w:ascii="Times New Roman" w:hAnsi="Times New Roman" w:cs="Times New Roman"/>
          <w:sz w:val="28"/>
          <w:szCs w:val="28"/>
          <w:lang w:val="en-US"/>
        </w:rPr>
        <w:t xml:space="preserve"> = 16.6 Hz, 0.55H, major diastereomer), 2.77 – 2.66 (m, 1H), 2.56 – 2.41 (m, 1H), 2.23 – 1.78 (m, 4H). </w:t>
      </w:r>
    </w:p>
    <w:p w14:paraId="3D29AAC6" w14:textId="77777777" w:rsidR="00015308" w:rsidRPr="00547E10" w:rsidRDefault="00015308" w:rsidP="009B1A83">
      <w:pPr>
        <w:autoSpaceDE w:val="0"/>
        <w:autoSpaceDN w:val="0"/>
        <w:adjustRightInd w:val="0"/>
        <w:spacing w:after="0" w:line="240" w:lineRule="auto"/>
        <w:ind w:firstLine="709"/>
        <w:jc w:val="both"/>
        <w:rPr>
          <w:rFonts w:ascii="Times New Roman" w:hAnsi="Times New Roman" w:cs="Times New Roman"/>
          <w:sz w:val="28"/>
          <w:szCs w:val="28"/>
          <w:lang w:val="en-US"/>
        </w:rPr>
      </w:pPr>
      <w:r w:rsidRPr="00547E10">
        <w:rPr>
          <w:rFonts w:ascii="Times New Roman" w:hAnsi="Times New Roman" w:cs="Times New Roman"/>
          <w:sz w:val="28"/>
          <w:szCs w:val="28"/>
          <w:vertAlign w:val="superscript"/>
          <w:lang w:val="en-US"/>
        </w:rPr>
        <w:t>13</w:t>
      </w:r>
      <w:r w:rsidRPr="00547E10">
        <w:rPr>
          <w:rFonts w:ascii="Times New Roman" w:hAnsi="Times New Roman" w:cs="Times New Roman"/>
          <w:sz w:val="28"/>
          <w:szCs w:val="28"/>
          <w:lang w:val="en-US"/>
        </w:rPr>
        <w:t>C NMR (101 MHz, CDCl</w:t>
      </w:r>
      <w:r w:rsidRPr="00547E10">
        <w:rPr>
          <w:rFonts w:ascii="Times New Roman" w:hAnsi="Times New Roman" w:cs="Times New Roman"/>
          <w:sz w:val="28"/>
          <w:szCs w:val="28"/>
          <w:vertAlign w:val="subscript"/>
          <w:lang w:val="en-US"/>
        </w:rPr>
        <w:t>3</w:t>
      </w:r>
      <w:r w:rsidRPr="00547E10">
        <w:rPr>
          <w:rFonts w:ascii="Times New Roman" w:hAnsi="Times New Roman" w:cs="Times New Roman"/>
          <w:sz w:val="28"/>
          <w:szCs w:val="28"/>
          <w:lang w:val="en-US"/>
        </w:rPr>
        <w:t xml:space="preserve">) δ 171.7, 143.5, 143.4, 134.4, 134.0, 133.6, 132.8, 130.0, 129.8, 129.03, 128.96, 128.93, 128.91, 127.09, 127.06, 126.8, 126.74, 126.73, 126.6, 126.5, 126.4, 53.7, 53.4, 44.5, 42.3, 40.9, 39.42, 39.35, 39.2, 37.3, 35.2, 35.0, 34.2, 25.81, 25.80. </w:t>
      </w:r>
    </w:p>
    <w:p w14:paraId="2ABD57A9" w14:textId="5FC8D842" w:rsidR="00015308" w:rsidRPr="008F3097" w:rsidRDefault="00015308"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eastAsia="Times New Roman" w:hAnsi="Times New Roman" w:cs="Times New Roman"/>
          <w:sz w:val="28"/>
          <w:szCs w:val="28"/>
          <w:lang w:val="kk-KZ" w:eastAsia="ru-RU"/>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20</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NO</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292.1696; найдено</w:t>
      </w:r>
      <w:r w:rsidRPr="008F3097">
        <w:rPr>
          <w:rFonts w:ascii="Times New Roman" w:eastAsia="Times New Roman" w:hAnsi="Times New Roman" w:cs="Times New Roman"/>
          <w:sz w:val="28"/>
          <w:szCs w:val="28"/>
          <w:lang w:eastAsia="ru-RU"/>
        </w:rPr>
        <w:t>:</w:t>
      </w:r>
      <w:r w:rsidRPr="008F3097">
        <w:rPr>
          <w:rFonts w:ascii="Times New Roman" w:hAnsi="Times New Roman" w:cs="Times New Roman"/>
          <w:sz w:val="28"/>
          <w:szCs w:val="28"/>
        </w:rPr>
        <w:t xml:space="preserve"> 292.1699.</w:t>
      </w:r>
    </w:p>
    <w:p w14:paraId="28563260" w14:textId="4225C940" w:rsidR="00EA4D89" w:rsidRPr="008F3097" w:rsidRDefault="0001530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Этил 7-оксо-9-фенил-2,6-диазаспиро[4.5]декан-2-карбоксилат (5k): очищенный флэш-хроматографией (элюент: метанол + дихлорметан, 0,3% метанола). Выход 275 мг (91%), белое твердое вещество, dr = 3:2, каждый диастереомер существует в виде смеси ротамеров</w:t>
      </w:r>
      <w:r w:rsidR="00EE0BBA" w:rsidRPr="008F3097">
        <w:rPr>
          <w:rFonts w:ascii="Times New Roman" w:hAnsi="Times New Roman" w:cs="Times New Roman"/>
          <w:sz w:val="28"/>
          <w:szCs w:val="28"/>
          <w:lang w:val="kk-KZ"/>
        </w:rPr>
        <w:t xml:space="preserve">. </w:t>
      </w:r>
    </w:p>
    <w:p w14:paraId="41C06EA1" w14:textId="77777777"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7.40 – 7.31 (m, 2H), 7.29 – 7.19 (m, 3H), 7.15 – 6.91 (m, 1H), 4.12 (q,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7.0 Hz, 2H), 3.69 – 3.35 (m, 4H), 3.25 – 3.06 (m, 1H), 2.77 – 2.62 (m, 1H), 2.46 (dd,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17.6, 12.3 Hz, 1H), 2.21 – 1.88 (m, 4H), 1.24 (t,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7.1 Hz, 3H). </w:t>
      </w:r>
    </w:p>
    <w:p w14:paraId="406CC153" w14:textId="53C59BED"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δ 172.1 (br s), 172.0 (br s), 171.8, 155.1, 142.9 (br s), 128.98, 128.96 (br s), 127.2, 126.63 (br s), 126.57, 61.3, 61.2 (br s), 61.1 (br s), 60.4 (br s), 60.2 (br s), 58.1 (br s), 57.9 (br s), 56.8 (br s), 56.7 (br s), 44.2 (br s), 43.9 (br s), 43.7 (br s), 43.4 (br s), 39.5 (br s), 39.2 (br s), 39.0, 38.9 (br s), 38.7 (br s), 38.6, 38.5 (br s), 38.3 (br s), 37.5 (br s), 36.34 (br s), 36.31 (br s), 36.2 (br s), 36.1 (br s), 14.8.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23</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303.1703;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303.1707.</w:t>
      </w:r>
    </w:p>
    <w:p w14:paraId="38B4D105" w14:textId="2F1D2D19"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vertAlign w:val="superscript"/>
        </w:rPr>
      </w:pPr>
      <w:r w:rsidRPr="008F3097">
        <w:rPr>
          <w:rFonts w:ascii="Times New Roman" w:hAnsi="Times New Roman" w:cs="Times New Roman"/>
          <w:bCs/>
          <w:sz w:val="28"/>
          <w:szCs w:val="28"/>
        </w:rPr>
        <w:t>9-ацетил-4-фенил-1,9-диазаспиро [5.5] ундекан-2-он (5</w:t>
      </w:r>
      <w:r w:rsidRPr="008F3097">
        <w:rPr>
          <w:rFonts w:ascii="Times New Roman" w:hAnsi="Times New Roman" w:cs="Times New Roman"/>
          <w:bCs/>
          <w:sz w:val="28"/>
          <w:szCs w:val="28"/>
          <w:lang w:val="en-US"/>
        </w:rPr>
        <w:t>l</w:t>
      </w:r>
      <w:r w:rsidRPr="008F3097">
        <w:rPr>
          <w:rFonts w:ascii="Times New Roman" w:hAnsi="Times New Roman" w:cs="Times New Roman"/>
          <w:bCs/>
          <w:sz w:val="28"/>
          <w:szCs w:val="28"/>
        </w:rPr>
        <w:t>): выход 280 мг (98%), белое твердое вещество, т.пл. 212 – 213°</w:t>
      </w:r>
      <w:r w:rsidRPr="008F3097">
        <w:rPr>
          <w:rFonts w:ascii="Times New Roman" w:hAnsi="Times New Roman" w:cs="Times New Roman"/>
          <w:bCs/>
          <w:sz w:val="28"/>
          <w:szCs w:val="28"/>
          <w:lang w:val="en-US"/>
        </w:rPr>
        <w:t>C</w:t>
      </w:r>
      <w:r w:rsidRPr="008F3097">
        <w:rPr>
          <w:rFonts w:ascii="Times New Roman" w:hAnsi="Times New Roman" w:cs="Times New Roman"/>
          <w:bCs/>
          <w:sz w:val="28"/>
          <w:szCs w:val="28"/>
        </w:rPr>
        <w:t xml:space="preserve">, смесь ротамеров </w:t>
      </w:r>
      <w:r w:rsidRPr="008F3097">
        <w:rPr>
          <w:rFonts w:ascii="Cambria Math" w:hAnsi="Cambria Math" w:cs="Cambria Math"/>
          <w:bCs/>
          <w:sz w:val="28"/>
          <w:szCs w:val="28"/>
        </w:rPr>
        <w:t>∼</w:t>
      </w:r>
      <w:r w:rsidRPr="008F3097">
        <w:rPr>
          <w:rFonts w:ascii="Times New Roman" w:hAnsi="Times New Roman" w:cs="Times New Roman"/>
          <w:bCs/>
          <w:sz w:val="28"/>
          <w:szCs w:val="28"/>
        </w:rPr>
        <w:t>1:1.</w:t>
      </w:r>
      <w:r w:rsidRPr="008F3097">
        <w:rPr>
          <w:rFonts w:ascii="Times New Roman" w:hAnsi="Times New Roman" w:cs="Times New Roman"/>
          <w:sz w:val="28"/>
          <w:szCs w:val="28"/>
          <w:vertAlign w:val="superscript"/>
        </w:rPr>
        <w:t xml:space="preserve"> </w:t>
      </w:r>
    </w:p>
    <w:p w14:paraId="2CA302E0" w14:textId="77777777"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lang w:val="en-US"/>
        </w:rPr>
      </w:pPr>
      <w:r w:rsidRPr="008F3097">
        <w:rPr>
          <w:rFonts w:ascii="Times New Roman" w:hAnsi="Times New Roman" w:cs="Times New Roman"/>
          <w:sz w:val="28"/>
          <w:szCs w:val="28"/>
          <w:vertAlign w:val="superscript"/>
          <w:lang w:val="en-US"/>
        </w:rPr>
        <w:t>1</w:t>
      </w:r>
      <w:r w:rsidRPr="008F3097">
        <w:rPr>
          <w:rFonts w:ascii="Times New Roman" w:hAnsi="Times New Roman" w:cs="Times New Roman"/>
          <w:sz w:val="28"/>
          <w:szCs w:val="28"/>
          <w:lang w:val="en-US"/>
        </w:rPr>
        <w:t>H NMR (400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xml:space="preserve">) δ 7.70 (s, 0.5 H), 7.54 (s, 0.5 H), 7.38 – 7.29 (m, 2H), 7.28 – 7.17 (m, 3H), 3.79 – 3.52 (m, 3H), 3.51 – 3.38 (m, 1H), 3.26 – 3.10 (m, 1H), 2.72 – 2.60 (m, 1H), 2.43 (dd,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lang w:val="en-US"/>
        </w:rPr>
        <w:t xml:space="preserve"> = 17.6, 12.4 Hz, 1H), 2.17 – 2.10 (m, 1H), 2.08 (s, 3H), 1.92 – 1.62 (m, 5H).</w:t>
      </w:r>
    </w:p>
    <w:p w14:paraId="776D39BE" w14:textId="3291B550"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δ 172.1, 172.0, 168.9, 143.2, 143.1, 129.0, 127.1, 126.6, 52.7, 42.6, 42.1, 40.4, 40.2, 39.5, 39.2, 39.1, 37.9, 37.6, 37.1, 34.7, 34.6, 21.5.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eastAsia="Times New Roman" w:hAnsi="Times New Roman" w:cs="Times New Roman"/>
          <w:sz w:val="28"/>
          <w:szCs w:val="28"/>
          <w:lang w:eastAsia="ru-RU"/>
        </w:rPr>
        <w:t xml:space="preserve"> 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23</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287.1754;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287.1755.</w:t>
      </w:r>
    </w:p>
    <w:p w14:paraId="262869BD" w14:textId="0D57EE07"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bCs/>
          <w:sz w:val="28"/>
          <w:szCs w:val="28"/>
        </w:rPr>
      </w:pPr>
      <w:r w:rsidRPr="008F3097">
        <w:rPr>
          <w:rFonts w:ascii="Times New Roman" w:hAnsi="Times New Roman" w:cs="Times New Roman"/>
          <w:bCs/>
          <w:sz w:val="28"/>
          <w:szCs w:val="28"/>
        </w:rPr>
        <w:t>трет-бутил 2-оксо-4-фенил-1,9-диазаспиро</w:t>
      </w:r>
      <w:r w:rsidR="009460C0" w:rsidRPr="008F3097">
        <w:rPr>
          <w:rFonts w:ascii="Times New Roman" w:hAnsi="Times New Roman" w:cs="Times New Roman"/>
          <w:bCs/>
          <w:sz w:val="28"/>
          <w:szCs w:val="28"/>
          <w:lang w:val="kk-KZ"/>
        </w:rPr>
        <w:t xml:space="preserve"> </w:t>
      </w:r>
      <w:r w:rsidRPr="008F3097">
        <w:rPr>
          <w:rFonts w:ascii="Times New Roman" w:hAnsi="Times New Roman" w:cs="Times New Roman"/>
          <w:bCs/>
          <w:sz w:val="28"/>
          <w:szCs w:val="28"/>
        </w:rPr>
        <w:t>[5.5]</w:t>
      </w:r>
      <w:r w:rsidR="009460C0" w:rsidRPr="008F3097">
        <w:rPr>
          <w:rFonts w:ascii="Times New Roman" w:hAnsi="Times New Roman" w:cs="Times New Roman"/>
          <w:bCs/>
          <w:sz w:val="28"/>
          <w:szCs w:val="28"/>
          <w:lang w:val="kk-KZ"/>
        </w:rPr>
        <w:t xml:space="preserve"> </w:t>
      </w:r>
      <w:r w:rsidRPr="008F3097">
        <w:rPr>
          <w:rFonts w:ascii="Times New Roman" w:hAnsi="Times New Roman" w:cs="Times New Roman"/>
          <w:bCs/>
          <w:sz w:val="28"/>
          <w:szCs w:val="28"/>
        </w:rPr>
        <w:t>ундекан-9-карбоксилат (5m): выход 324 мг (94%), белое твердое вещество, т.пл. 209 – 210°C.</w:t>
      </w:r>
    </w:p>
    <w:p w14:paraId="53B9D8CF" w14:textId="77777777"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 xml:space="preserve">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7.40 – 7.31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7.31 – 7.24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7.24 – 7.18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6.41-6.29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3.57 – 3.40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3.25 – 3.12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2.76 – 2.64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2.46 (</w:t>
      </w:r>
      <w:r w:rsidRPr="008F3097">
        <w:rPr>
          <w:rFonts w:ascii="Times New Roman" w:hAnsi="Times New Roman" w:cs="Times New Roman"/>
          <w:sz w:val="28"/>
          <w:szCs w:val="28"/>
          <w:lang w:val="en-US"/>
        </w:rPr>
        <w:t>dd</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17.6, 12.4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2.21 – 2.12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1.84 – 1.67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1.67 – 1.57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1.45 (</w:t>
      </w:r>
      <w:r w:rsidRPr="008F3097">
        <w:rPr>
          <w:rFonts w:ascii="Times New Roman" w:hAnsi="Times New Roman" w:cs="Times New Roman"/>
          <w:sz w:val="28"/>
          <w:szCs w:val="28"/>
          <w:lang w:val="en-US"/>
        </w:rPr>
        <w:t>s</w:t>
      </w:r>
      <w:r w:rsidRPr="008F3097">
        <w:rPr>
          <w:rFonts w:ascii="Times New Roman" w:hAnsi="Times New Roman" w:cs="Times New Roman"/>
          <w:sz w:val="28"/>
          <w:szCs w:val="28"/>
        </w:rPr>
        <w:t>, 9</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p>
    <w:p w14:paraId="7A7BBA1E" w14:textId="03AF2101" w:rsidR="00EE0BBA" w:rsidRPr="008F3097" w:rsidRDefault="00EE0BBA"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13</w:t>
      </w:r>
      <w:r w:rsidRPr="008F3097">
        <w:rPr>
          <w:rFonts w:ascii="Times New Roman" w:hAnsi="Times New Roman" w:cs="Times New Roman"/>
          <w:sz w:val="28"/>
          <w:szCs w:val="28"/>
          <w:lang w:val="en-US"/>
        </w:rPr>
        <w:t>C</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(101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171.8, 154.7, 143.2, 129.0, 127.2, 126.7, 80.0, 52.9, 40.1, 39.8, 39.2, 37.3, 34.7, 28.5.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20</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29</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345.2173;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345.2176.</w:t>
      </w:r>
    </w:p>
    <w:p w14:paraId="5FEDD65C" w14:textId="21B9BC6D" w:rsidR="009460C0" w:rsidRPr="008F3097" w:rsidRDefault="009460C0"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4-фенил-1,9-диазаспиро</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[5.5]</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ундекан-2-он (5n): реакция проводилась в смеси растворителей (30 мл MeOH и 15 мл DCM), использовалось 30 мол.% Pd. Очищали кислотно-щелочной экстракцией. Выход 200 мг (82%), белое твердое вещество, разлагается при 200 °C.</w:t>
      </w:r>
    </w:p>
    <w:p w14:paraId="7BF8CA44" w14:textId="77777777" w:rsidR="009460C0" w:rsidRPr="008F3097" w:rsidRDefault="009460C0"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 xml:space="preserve">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7.39 – 7.31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7.31 – 7.17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6.21 – 6.03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3.36 – 3.25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3.25 – 3.13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2.97 – 2.82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2.73 – 2.62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2.50 – 2.38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2.23 – 2.12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1.85 – 1.52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6</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p>
    <w:p w14:paraId="181F9399" w14:textId="56D56042" w:rsidR="00EA4D89" w:rsidRPr="008F3097" w:rsidRDefault="009460C0"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w:t>
      </w:r>
      <w:r w:rsidRPr="008F3097">
        <w:rPr>
          <w:rFonts w:ascii="Times New Roman" w:hAnsi="Times New Roman" w:cs="Times New Roman"/>
          <w:sz w:val="28"/>
          <w:szCs w:val="28"/>
          <w:vertAlign w:val="subscript"/>
          <w:lang w:val="en-US"/>
        </w:rPr>
        <w:t>2</w:t>
      </w:r>
      <w:r w:rsidRPr="008F3097">
        <w:rPr>
          <w:rFonts w:ascii="Times New Roman" w:hAnsi="Times New Roman" w:cs="Times New Roman"/>
          <w:sz w:val="28"/>
          <w:szCs w:val="28"/>
          <w:lang w:val="en-US"/>
        </w:rPr>
        <w:t>Cl</w:t>
      </w:r>
      <w:r w:rsidRPr="008F3097">
        <w:rPr>
          <w:rFonts w:ascii="Times New Roman" w:hAnsi="Times New Roman" w:cs="Times New Roman"/>
          <w:sz w:val="28"/>
          <w:szCs w:val="28"/>
          <w:vertAlign w:val="subscript"/>
          <w:lang w:val="en-US"/>
        </w:rPr>
        <w:t>2</w:t>
      </w:r>
      <w:r w:rsidRPr="008F3097">
        <w:rPr>
          <w:rFonts w:ascii="Times New Roman" w:hAnsi="Times New Roman" w:cs="Times New Roman"/>
          <w:sz w:val="28"/>
          <w:szCs w:val="28"/>
          <w:lang w:val="en-US"/>
        </w:rPr>
        <w:t>) δ 171.5, 144.6, 129.2, 127.3, 127.2, 43.2, 42.7, 42.0, 41.0, 39.9, 39.1, 35.1.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vertAlign w:val="superscript"/>
          <w:lang w:val="kk-KZ"/>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eastAsia="Times New Roman" w:hAnsi="Times New Roman" w:cs="Times New Roman"/>
          <w:sz w:val="28"/>
          <w:szCs w:val="28"/>
          <w:lang w:val="kk-KZ" w:eastAsia="ru-RU"/>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15</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21</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245.1648;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245.1652.</w:t>
      </w:r>
    </w:p>
    <w:p w14:paraId="73A087FD" w14:textId="612E55D7" w:rsidR="00EA4D89" w:rsidRPr="008F3097" w:rsidRDefault="004305E2" w:rsidP="009B1A83">
      <w:pPr>
        <w:pStyle w:val="a3"/>
        <w:spacing w:after="0" w:line="240" w:lineRule="auto"/>
        <w:ind w:left="0" w:firstLine="709"/>
        <w:jc w:val="both"/>
        <w:rPr>
          <w:rFonts w:ascii="Times New Roman" w:hAnsi="Times New Roman" w:cs="Times New Roman"/>
          <w:sz w:val="28"/>
          <w:szCs w:val="28"/>
          <w:lang w:val="kk-KZ"/>
        </w:rPr>
      </w:pPr>
      <w:r w:rsidRPr="00A65158">
        <w:rPr>
          <w:rFonts w:ascii="Times New Roman" w:hAnsi="Times New Roman" w:cs="Times New Roman"/>
          <w:i/>
          <w:sz w:val="28"/>
          <w:szCs w:val="28"/>
        </w:rPr>
        <w:t>Общая процедура восстановления 5a-l в спироциклические амины 6a-n.</w:t>
      </w:r>
      <w:r w:rsidRPr="008F3097">
        <w:rPr>
          <w:rFonts w:ascii="Times New Roman" w:hAnsi="Times New Roman" w:cs="Times New Roman"/>
          <w:b/>
          <w:sz w:val="28"/>
          <w:szCs w:val="28"/>
        </w:rPr>
        <w:t xml:space="preserve"> </w:t>
      </w:r>
      <w:r w:rsidRPr="008F3097">
        <w:rPr>
          <w:rFonts w:ascii="Times New Roman" w:hAnsi="Times New Roman" w:cs="Times New Roman"/>
          <w:sz w:val="28"/>
          <w:szCs w:val="28"/>
        </w:rPr>
        <w:t>Спироциклические амиды 5 (0,5 ммоль) поме</w:t>
      </w:r>
      <w:r w:rsidRPr="008F3097">
        <w:rPr>
          <w:rFonts w:ascii="Times New Roman" w:hAnsi="Times New Roman" w:cs="Times New Roman"/>
          <w:sz w:val="28"/>
          <w:szCs w:val="28"/>
          <w:lang w:val="kk-KZ"/>
        </w:rPr>
        <w:t>стили</w:t>
      </w:r>
      <w:r w:rsidRPr="008F3097">
        <w:rPr>
          <w:rFonts w:ascii="Times New Roman" w:hAnsi="Times New Roman" w:cs="Times New Roman"/>
          <w:sz w:val="28"/>
          <w:szCs w:val="28"/>
        </w:rPr>
        <w:t xml:space="preserve"> в пробирку с завинчивающейся крышкой и раствор</w:t>
      </w:r>
      <w:r w:rsidRPr="008F3097">
        <w:rPr>
          <w:rFonts w:ascii="Times New Roman" w:hAnsi="Times New Roman" w:cs="Times New Roman"/>
          <w:sz w:val="28"/>
          <w:szCs w:val="28"/>
          <w:lang w:val="kk-KZ"/>
        </w:rPr>
        <w:t>и</w:t>
      </w:r>
      <w:r w:rsidRPr="008F3097">
        <w:rPr>
          <w:rFonts w:ascii="Times New Roman" w:hAnsi="Times New Roman" w:cs="Times New Roman"/>
          <w:sz w:val="28"/>
          <w:szCs w:val="28"/>
        </w:rPr>
        <w:t>ли в безводном диэтиловом эфире (2 мл), после чего добав</w:t>
      </w:r>
      <w:r w:rsidRPr="008F3097">
        <w:rPr>
          <w:rFonts w:ascii="Times New Roman" w:hAnsi="Times New Roman" w:cs="Times New Roman"/>
          <w:sz w:val="28"/>
          <w:szCs w:val="28"/>
          <w:lang w:val="kk-KZ"/>
        </w:rPr>
        <w:t>или</w:t>
      </w:r>
      <w:r w:rsidRPr="008F3097">
        <w:rPr>
          <w:rFonts w:ascii="Times New Roman" w:hAnsi="Times New Roman" w:cs="Times New Roman"/>
          <w:sz w:val="28"/>
          <w:szCs w:val="28"/>
        </w:rPr>
        <w:t xml:space="preserve"> 4 экв. алюмогидрида лития (75,9 мг, 2,0 ммоль) одной порцией при 0°C. Реакционную пробирку продували аргоном, герметизировали и вынимали из ледяной бани. После перемешивания в течение 24 часов реакционную смесь подвергли обработке по Физеру и очищали с помощью флэш-колоночной хроматографии на оксиде алюминия (нейтральном) или с помощью кислотно-щелочной экстракции.</w:t>
      </w:r>
    </w:p>
    <w:p w14:paraId="4677AA3F" w14:textId="77777777" w:rsidR="000021C5" w:rsidRDefault="000021C5" w:rsidP="009B1A83">
      <w:pPr>
        <w:spacing w:after="0" w:line="240" w:lineRule="auto"/>
        <w:ind w:firstLine="709"/>
        <w:jc w:val="both"/>
        <w:rPr>
          <w:rFonts w:ascii="Times New Roman" w:hAnsi="Times New Roman" w:cs="Times New Roman"/>
          <w:i/>
          <w:sz w:val="28"/>
          <w:szCs w:val="28"/>
          <w:lang w:val="kk-KZ"/>
        </w:rPr>
      </w:pPr>
    </w:p>
    <w:p w14:paraId="7151EA7F" w14:textId="77777777" w:rsidR="000021C5" w:rsidRDefault="000021C5" w:rsidP="009B1A83">
      <w:pPr>
        <w:spacing w:after="0" w:line="240" w:lineRule="auto"/>
        <w:ind w:firstLine="709"/>
        <w:jc w:val="both"/>
        <w:rPr>
          <w:rFonts w:ascii="Times New Roman" w:hAnsi="Times New Roman" w:cs="Times New Roman"/>
          <w:i/>
          <w:sz w:val="28"/>
          <w:szCs w:val="28"/>
          <w:lang w:val="kk-KZ"/>
        </w:rPr>
      </w:pPr>
    </w:p>
    <w:p w14:paraId="01FB4A8F" w14:textId="55CB3F8D" w:rsidR="004305E2" w:rsidRPr="00A65158" w:rsidRDefault="004305E2" w:rsidP="009B1A83">
      <w:pPr>
        <w:spacing w:after="0" w:line="240" w:lineRule="auto"/>
        <w:ind w:firstLine="709"/>
        <w:jc w:val="both"/>
        <w:rPr>
          <w:rFonts w:ascii="Times New Roman" w:hAnsi="Times New Roman" w:cs="Times New Roman"/>
          <w:i/>
          <w:sz w:val="28"/>
          <w:szCs w:val="28"/>
          <w:lang w:val="kk-KZ"/>
        </w:rPr>
      </w:pPr>
      <w:r w:rsidRPr="00A65158">
        <w:rPr>
          <w:rFonts w:ascii="Times New Roman" w:hAnsi="Times New Roman" w:cs="Times New Roman"/>
          <w:i/>
          <w:sz w:val="28"/>
          <w:szCs w:val="28"/>
          <w:lang w:val="kk-KZ"/>
        </w:rPr>
        <w:t xml:space="preserve">Процедура обработки по Физеру. </w:t>
      </w:r>
    </w:p>
    <w:p w14:paraId="6935B95C" w14:textId="724338DA" w:rsidR="00EA4D89" w:rsidRPr="008F3097" w:rsidRDefault="004305E2"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Реакционную смесь разбавляли диэтиловым эфиром (4 мл) и охлаждали до 0°C. После этого осторожно добавили воду (76 мкл), а затем медленно добавляли 15% водный раствор гидроксида натрия (76 мкл). Затем добавили вторую порцию воды (228 мкл) и дали смеси нагреться до комнатной температуры и перемешивали в течение 15 минут. После этого твердые частицы отфильтровали, а фильтрат подвергли дальнейшей очистке.</w:t>
      </w:r>
    </w:p>
    <w:p w14:paraId="5FF059EC" w14:textId="480CE611" w:rsidR="00EA4D89" w:rsidRPr="008F3097" w:rsidRDefault="004305E2" w:rsidP="009B1A83">
      <w:pPr>
        <w:pStyle w:val="a3"/>
        <w:spacing w:after="0" w:line="240" w:lineRule="auto"/>
        <w:ind w:left="0" w:firstLine="709"/>
        <w:jc w:val="both"/>
        <w:rPr>
          <w:rFonts w:ascii="Times New Roman" w:hAnsi="Times New Roman" w:cs="Times New Roman"/>
          <w:sz w:val="28"/>
          <w:szCs w:val="28"/>
          <w:lang w:val="kk-KZ"/>
        </w:rPr>
      </w:pPr>
      <w:r w:rsidRPr="00A65158">
        <w:rPr>
          <w:rFonts w:ascii="Times New Roman" w:hAnsi="Times New Roman" w:cs="Times New Roman"/>
          <w:i/>
          <w:sz w:val="28"/>
          <w:szCs w:val="28"/>
          <w:lang w:val="kk-KZ"/>
        </w:rPr>
        <w:t>Процедура кислотно-щелочной экстракции.</w:t>
      </w:r>
      <w:r w:rsidRPr="008F3097">
        <w:rPr>
          <w:rFonts w:ascii="Times New Roman" w:hAnsi="Times New Roman" w:cs="Times New Roman"/>
          <w:sz w:val="28"/>
          <w:szCs w:val="28"/>
          <w:lang w:val="kk-KZ"/>
        </w:rPr>
        <w:t xml:space="preserve"> Полученную после обработки по Физеру смесь разбавляли дихлорметаном до общего объема 30 мл. Полученный раствор экстрагировали 30 мл водной соляной кислоты, доведенной до pH 0, и водную фазу осторожно собирали. Затем pH раствора доводили до 14 путем медленного добавления гидроксида натрия. Полученную смесь экстрагировали </w:t>
      </w:r>
      <w:r w:rsidR="00FF798E" w:rsidRPr="008F3097">
        <w:rPr>
          <w:rFonts w:ascii="Times New Roman" w:hAnsi="Times New Roman" w:cs="Times New Roman"/>
          <w:sz w:val="28"/>
          <w:szCs w:val="28"/>
          <w:lang w:val="kk-KZ"/>
        </w:rPr>
        <w:t xml:space="preserve">в </w:t>
      </w:r>
      <w:r w:rsidRPr="008F3097">
        <w:rPr>
          <w:rFonts w:ascii="Times New Roman" w:hAnsi="Times New Roman" w:cs="Times New Roman"/>
          <w:sz w:val="28"/>
          <w:szCs w:val="28"/>
          <w:lang w:val="kk-KZ"/>
        </w:rPr>
        <w:t>30 мл дихлорметана. Органический слой осторожно собирали, сушили над сульфатом натрия, фильтровали и ко</w:t>
      </w:r>
      <w:r w:rsidR="00FF798E" w:rsidRPr="008F3097">
        <w:rPr>
          <w:rFonts w:ascii="Times New Roman" w:hAnsi="Times New Roman" w:cs="Times New Roman"/>
          <w:sz w:val="28"/>
          <w:szCs w:val="28"/>
          <w:lang w:val="kk-KZ"/>
        </w:rPr>
        <w:t>нцентрировали в вакууме, получили</w:t>
      </w:r>
      <w:r w:rsidRPr="008F3097">
        <w:rPr>
          <w:rFonts w:ascii="Times New Roman" w:hAnsi="Times New Roman" w:cs="Times New Roman"/>
          <w:sz w:val="28"/>
          <w:szCs w:val="28"/>
          <w:lang w:val="kk-KZ"/>
        </w:rPr>
        <w:t xml:space="preserve"> чистый конечный продукт.</w:t>
      </w:r>
    </w:p>
    <w:p w14:paraId="0F7A8CD6" w14:textId="241FE862" w:rsidR="00EA4D89" w:rsidRPr="008F3097" w:rsidRDefault="00FF798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4-фенил-1-азаспиро [5.5] ундекан (6a): очищенный флэш-хроматографией на нейтральном оксиде алюминия (элюент: метанол + дихлорметан, градиент: 0,5%−5% метанола). Выход 107 мг (93%), аморфное белое твердое вещество.</w:t>
      </w:r>
    </w:p>
    <w:p w14:paraId="610E1D6C" w14:textId="77777777" w:rsidR="00FF798E" w:rsidRPr="008F3097" w:rsidRDefault="00FF798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7.35 – 7.27 (m, 2H), 7.26 – 7.18 (m, 3H), 3.22 – 3.12 (m, 1H), 3.12 – 3.01 (m, 1H), 2.92 – 2.78 (m, 1H), 2.06 – 1.96 (m, 1H), 1.96 – 1.78 (m, 4H), 1.77 – 1.59 (m, 5H), 1.55 – 1.38 (m, 4H). </w:t>
      </w:r>
    </w:p>
    <w:p w14:paraId="7722B4E4" w14:textId="51B51527" w:rsidR="00FF798E" w:rsidRPr="008F3097" w:rsidRDefault="00FF798E"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145.6, 128.7, 127.0, 126.6, 54.4, 41.7, 40.1, 40.0, 37.1, 32.3, 30.3, 25.9, 21.6, 21.5. HRMS (ESI) m/z: [M + H]</w:t>
      </w:r>
      <w:r w:rsidRPr="008F3097">
        <w:rPr>
          <w:rFonts w:ascii="Times New Roman" w:hAnsi="Times New Roman" w:cs="Times New Roman"/>
          <w:sz w:val="28"/>
          <w:szCs w:val="28"/>
          <w:vertAlign w:val="superscript"/>
          <w:lang w:val="kk-KZ"/>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eastAsia="Times New Roman" w:hAnsi="Times New Roman" w:cs="Times New Roman"/>
          <w:sz w:val="28"/>
          <w:szCs w:val="28"/>
          <w:lang w:val="kk-KZ" w:eastAsia="ru-RU"/>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16</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24</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230.1903;</w:t>
      </w:r>
      <w:r w:rsidRPr="008F3097">
        <w:rPr>
          <w:rFonts w:ascii="Times New Roman" w:hAnsi="Times New Roman" w:cs="Times New Roman"/>
          <w:sz w:val="28"/>
          <w:szCs w:val="28"/>
          <w:lang w:val="kk-KZ"/>
        </w:rPr>
        <w:t xml:space="preserve">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230.1905.</w:t>
      </w:r>
    </w:p>
    <w:p w14:paraId="7AC0E277" w14:textId="511BBD19" w:rsidR="00EA4D89" w:rsidRPr="008F3097" w:rsidRDefault="00FF798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8-фенил-5-азаспиро[3.5]нонан (6b): очищенный кислотно-щелочной экстракцией. Выход 50 мг (50%), прозрачная жидкость.</w:t>
      </w:r>
    </w:p>
    <w:p w14:paraId="2D6B3096" w14:textId="77777777" w:rsidR="008B4988" w:rsidRPr="008F3097" w:rsidRDefault="008B498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7.35 – 7.12 (m, 5H), 2.84 – 2.74 (m, 1H), 2.72 – 2.55 (m, 2H), 2.43 – 2.19 (m, 1H), 2.13 – 2.02 (m, 1H), 1.93 – 1.56 (m, 7H), 1.51 – 1.30 (m, 2H).</w:t>
      </w:r>
    </w:p>
    <w:p w14:paraId="27AB9A63" w14:textId="17E90AAB" w:rsidR="008B4988" w:rsidRPr="008F3097" w:rsidRDefault="008B4988" w:rsidP="009B1A83">
      <w:pPr>
        <w:spacing w:after="0" w:line="240" w:lineRule="auto"/>
        <w:ind w:firstLine="709"/>
        <w:jc w:val="both"/>
        <w:rPr>
          <w:rFonts w:ascii="Times New Roman" w:hAnsi="Times New Roman" w:cs="Times New Roman"/>
          <w:b/>
          <w:bCs/>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 xml:space="preserve">C NMR (101 MHz, DMSO)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146.6, 128.3, 126.7, 125.8, 57.2, 42.9, 41.6, 38.9, 35.0, 33.3, 32.1, 13.3.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eastAsia="Times New Roman" w:hAnsi="Times New Roman" w:cs="Times New Roman"/>
          <w:sz w:val="28"/>
          <w:szCs w:val="28"/>
          <w:lang w:eastAsia="ru-RU"/>
        </w:rPr>
        <w:t xml:space="preserve"> 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14</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20</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202.1590;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202.1594.</w:t>
      </w:r>
    </w:p>
    <w:p w14:paraId="6DE71654" w14:textId="1B240C96" w:rsidR="00EA4D89" w:rsidRPr="008F3097" w:rsidRDefault="008B498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9-фенил-6-азаспиро[4.5]декан (6c): очищенный флэш-хроматографией на нейтральном оксиде алюминия (элюент: метанол + дихлорметан, градиент: 0,5%−5% метанола). Выход 81 мг (75%), аморфное желтое твердое вещество.</w:t>
      </w:r>
    </w:p>
    <w:p w14:paraId="56E584DC" w14:textId="74CD516F" w:rsidR="008B4988" w:rsidRPr="008F3097" w:rsidRDefault="008B498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7.34 – 7.27 (m, 2H), 7.25 – 7.16 (m, 3H), 4.23 (br s, 1H), 3.19 – 3.09 (m, 1H), 2.99 – 2.88 (m, 1H), 2.84 – 2.70 (m, 1H), 1.94 – 1.55 (m, 12H).</w:t>
      </w:r>
    </w:p>
    <w:p w14:paraId="0E8312BC" w14:textId="6E4E8F8A" w:rsidR="00EA4D89" w:rsidRPr="008F3097" w:rsidRDefault="008B498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146.2, 128.6, 126.9, 126.4, 63.4, 44.5, 42.7, 42.3, 39.8, 33.8, 33.2, 24.7, 23.6.</w:t>
      </w:r>
    </w:p>
    <w:p w14:paraId="7995EF1E" w14:textId="374849A8" w:rsidR="008B4988" w:rsidRPr="008F3097" w:rsidRDefault="008B4988"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15</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216.1747;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216.1747.</w:t>
      </w:r>
    </w:p>
    <w:p w14:paraId="240B232D" w14:textId="1012FC37" w:rsidR="00EA4D89" w:rsidRPr="008F3097" w:rsidRDefault="008B4988"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4-фенил-1-азаспиро [5.6] додекан (6d): очищенный флэш-хроматографией на нейтральном оксиде алюминия (элюент: метанол + дихлорметан, градиент: 0,5%−5% метанола). Выход 105 мг (86%), аморфное белое твердое вещество.</w:t>
      </w:r>
    </w:p>
    <w:p w14:paraId="6ADDA914" w14:textId="77777777" w:rsidR="008B4988" w:rsidRPr="008F3097" w:rsidRDefault="008B4988"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7.34 – 7.27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7.27 – 7.19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3.36 – 3.24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3.15 – 3.01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2.93 – 2.80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2.19 – 2.04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2.04 – 1.97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1.97 – 1.87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1.87 – 1.72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1.72 – 1.55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1.55 – 1.34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p>
    <w:p w14:paraId="5077DE7B" w14:textId="03BA136D" w:rsidR="008B4988" w:rsidRPr="008F3097" w:rsidRDefault="008B4988"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13</w:t>
      </w:r>
      <w:r w:rsidRPr="008F3097">
        <w:rPr>
          <w:rFonts w:ascii="Times New Roman" w:hAnsi="Times New Roman" w:cs="Times New Roman"/>
          <w:sz w:val="28"/>
          <w:szCs w:val="28"/>
          <w:lang w:val="en-US"/>
        </w:rPr>
        <w:t>C</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(101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144.7, 128.8, 127.1, 126.8, 59.9, 42.6, 42.3, 40.3, 37.1, 32.5, 30.5, 30.0, 29.9, 22.3, 22.1.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26</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244.2060;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244.2059.</w:t>
      </w:r>
    </w:p>
    <w:p w14:paraId="619ACBB9" w14:textId="1725CF44" w:rsidR="00EA4D89" w:rsidRPr="008F3097" w:rsidRDefault="00CD3BC9"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4-фенил-1-азаспиро[5.11]гептадекан (6e): очищенный флэш-хроматографией на нейтральном оксиде алюминия (элюент: метанол + дихлорметан, градиент: 0,5%−5% метанола). Выход 125 мг (80%), аморфное белое твердое вещество.</w:t>
      </w:r>
    </w:p>
    <w:p w14:paraId="4AE94591" w14:textId="7777777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7.34 – 7.26 (m, 2H), 7.26 – 7.16 (m, 3H), 3.15 – 3.05 (m, 1H), 3.05 – 2.94 (m, 1H), 2.90 – 2.78 (m, 1H), 1.90 – 1.69 (m, 4H), 1.68 – 1.51 (m, 2H), 1.51 – 1.25 (m, 20H). </w:t>
      </w: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146.2, 128.6, 127.1, 126.4, 56.5, 42.8, 40.9, 37.7, 37.3, 32.7, 26.6, 26.5, 26.2, 26.2, 22.6, 22.5, 22.2, 21.9, 19.0, 18.7. </w:t>
      </w:r>
    </w:p>
    <w:p w14:paraId="61711DDA" w14:textId="5A9FC474"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HRMS (ESI) m/z: [M + H]</w:t>
      </w:r>
      <w:r w:rsidRPr="008F3097">
        <w:rPr>
          <w:rFonts w:ascii="Times New Roman" w:hAnsi="Times New Roman" w:cs="Times New Roman"/>
          <w:sz w:val="28"/>
          <w:szCs w:val="28"/>
          <w:vertAlign w:val="superscript"/>
          <w:lang w:val="kk-KZ"/>
        </w:rPr>
        <w:t>+</w:t>
      </w:r>
      <w:r w:rsidRPr="008F3097">
        <w:rPr>
          <w:rFonts w:ascii="Times New Roman" w:hAnsi="Times New Roman" w:cs="Times New Roman"/>
          <w:sz w:val="28"/>
          <w:szCs w:val="28"/>
          <w:lang w:val="kk-KZ"/>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lang w:val="kk-KZ"/>
        </w:rPr>
        <w:t xml:space="preserve"> C</w:t>
      </w:r>
      <w:r w:rsidRPr="008F3097">
        <w:rPr>
          <w:rFonts w:ascii="Times New Roman" w:hAnsi="Times New Roman" w:cs="Times New Roman"/>
          <w:sz w:val="28"/>
          <w:szCs w:val="28"/>
          <w:vertAlign w:val="subscript"/>
          <w:lang w:val="kk-KZ"/>
        </w:rPr>
        <w:t>22</w:t>
      </w:r>
      <w:r w:rsidRPr="008F3097">
        <w:rPr>
          <w:rFonts w:ascii="Times New Roman" w:hAnsi="Times New Roman" w:cs="Times New Roman"/>
          <w:sz w:val="28"/>
          <w:szCs w:val="28"/>
          <w:lang w:val="kk-KZ"/>
        </w:rPr>
        <w:t>H</w:t>
      </w:r>
      <w:r w:rsidRPr="008F3097">
        <w:rPr>
          <w:rFonts w:ascii="Times New Roman" w:hAnsi="Times New Roman" w:cs="Times New Roman"/>
          <w:sz w:val="28"/>
          <w:szCs w:val="28"/>
          <w:vertAlign w:val="subscript"/>
          <w:lang w:val="kk-KZ"/>
        </w:rPr>
        <w:t>36</w:t>
      </w:r>
      <w:r w:rsidRPr="008F3097">
        <w:rPr>
          <w:rFonts w:ascii="Times New Roman" w:hAnsi="Times New Roman" w:cs="Times New Roman"/>
          <w:sz w:val="28"/>
          <w:szCs w:val="28"/>
          <w:lang w:val="kk-KZ"/>
        </w:rPr>
        <w:t>N</w:t>
      </w:r>
      <w:r w:rsidRPr="008F3097">
        <w:rPr>
          <w:rFonts w:ascii="Times New Roman" w:hAnsi="Times New Roman" w:cs="Times New Roman"/>
          <w:sz w:val="28"/>
          <w:szCs w:val="28"/>
          <w:vertAlign w:val="superscript"/>
          <w:lang w:val="kk-KZ"/>
        </w:rPr>
        <w:t>+</w:t>
      </w:r>
      <w:r w:rsidRPr="008F3097">
        <w:rPr>
          <w:rFonts w:ascii="Times New Roman" w:hAnsi="Times New Roman" w:cs="Times New Roman"/>
          <w:sz w:val="28"/>
          <w:szCs w:val="28"/>
          <w:lang w:val="kk-KZ"/>
        </w:rPr>
        <w:t xml:space="preserve"> 314.2842; </w:t>
      </w:r>
      <w:r w:rsidRPr="008F3097">
        <w:rPr>
          <w:rFonts w:ascii="Times New Roman" w:eastAsia="Times New Roman" w:hAnsi="Times New Roman" w:cs="Times New Roman"/>
          <w:sz w:val="28"/>
          <w:szCs w:val="28"/>
          <w:lang w:val="kk-KZ" w:eastAsia="ru-RU"/>
        </w:rPr>
        <w:t>найдено:</w:t>
      </w:r>
      <w:r w:rsidRPr="008F3097">
        <w:rPr>
          <w:rFonts w:ascii="Times New Roman" w:hAnsi="Times New Roman" w:cs="Times New Roman"/>
          <w:sz w:val="28"/>
          <w:szCs w:val="28"/>
          <w:lang w:val="kk-KZ"/>
        </w:rPr>
        <w:t xml:space="preserve"> 314.2845.</w:t>
      </w:r>
    </w:p>
    <w:p w14:paraId="6064ECBE" w14:textId="28D9F474" w:rsidR="00EA4D89" w:rsidRPr="008F3097" w:rsidRDefault="00CD3BC9"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(1r,3r,5r,7r)-4'-(4-метоксифенил)спиро[адамантан-2,2'-пиперидин] (6f): очищено флэш-хроматографией на нейтральном оксиде алюминия (элюент: метанол + дихлорметан, градиент: 0,5%−5% метанола). Выход для стандартных условий 53 мг 34% (78% brsm), за 72 часа выход 83 мг 53% (74% brsm). прозрачное масло.</w:t>
      </w:r>
    </w:p>
    <w:p w14:paraId="41CABCB1" w14:textId="7777777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7.17 (d,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8.6 Hz, 2H), 6.85 (d,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8.6 Hz, 2H), 3.78 (s, 3H), 3.25 – 3.04 (m, 1H), 3.04 – 2.92 (m, 1H), 2.83 – 2.69 (m, 1H), 2.54 – 2.45 (m, 1H), 2.41 (s, 1H), 2.37 – 2.25 (m, 1H), 2.21 – 2.10 (m, 1H), 2.06 – 1.97 (m, 1H), 1.95 – 1.56 (m, 12H), 1.51 – 1.33 (m, 1H). </w:t>
      </w:r>
    </w:p>
    <w:p w14:paraId="44354E84" w14:textId="7777777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lang w:val="en-US"/>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158.2, 138.6 (br s), 127.9, 114.0, 57.8 (br s), 55.4, 40.7 (br s), 39.8, 39.3 (br s), 38.9, 36.2, 33.31, 33.28, 32.9 (br s), 32.5, 31.7, 28.5, 27.8, 27.5. </w:t>
      </w:r>
    </w:p>
    <w:p w14:paraId="499C497B" w14:textId="021428C1"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21</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30</w:t>
      </w:r>
      <w:r w:rsidRPr="008F3097">
        <w:rPr>
          <w:rFonts w:ascii="Times New Roman" w:hAnsi="Times New Roman" w:cs="Times New Roman"/>
          <w:sz w:val="28"/>
          <w:szCs w:val="28"/>
          <w:lang w:val="en-US"/>
        </w:rPr>
        <w:t>NO</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312.2322;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312.2325.</w:t>
      </w:r>
    </w:p>
    <w:p w14:paraId="62B0509E" w14:textId="48776DDD" w:rsidR="00EA4D89" w:rsidRPr="008F3097" w:rsidRDefault="00CD3BC9"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4-(4-фторфенил)-1-азаспиро</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[5,5] ундекан (6</w:t>
      </w:r>
      <w:r w:rsidRPr="008F3097">
        <w:rPr>
          <w:rFonts w:ascii="Times New Roman" w:hAnsi="Times New Roman" w:cs="Times New Roman"/>
          <w:sz w:val="28"/>
          <w:szCs w:val="28"/>
          <w:lang w:val="en-US"/>
        </w:rPr>
        <w:t>g</w:t>
      </w:r>
      <w:r w:rsidRPr="008F3097">
        <w:rPr>
          <w:rFonts w:ascii="Times New Roman" w:hAnsi="Times New Roman" w:cs="Times New Roman"/>
          <w:sz w:val="28"/>
          <w:szCs w:val="28"/>
        </w:rPr>
        <w:t>): очищенный флэш-хроматографией на нейтральном оксиде алюминия (элюент: метанол + дихлорметан, градиент: 0,5%−8% метанола). Выход 88 мг (72%), аморфное желтое твердое вещество.</w:t>
      </w:r>
    </w:p>
    <w:p w14:paraId="50D09F50" w14:textId="7777777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δ 7.23 – 7.10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7.03 – 6.89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4.97 (</w:t>
      </w:r>
      <w:r w:rsidRPr="008F3097">
        <w:rPr>
          <w:rFonts w:ascii="Times New Roman" w:hAnsi="Times New Roman" w:cs="Times New Roman"/>
          <w:sz w:val="28"/>
          <w:szCs w:val="28"/>
          <w:lang w:val="en-US"/>
        </w:rPr>
        <w:t>br</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s</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3.14 – 2.93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2.89 – 2.73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1.96 – 1.35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p>
    <w:p w14:paraId="5D418328" w14:textId="7777777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13</w:t>
      </w:r>
      <w:r w:rsidRPr="008F3097">
        <w:rPr>
          <w:rFonts w:ascii="Times New Roman" w:hAnsi="Times New Roman" w:cs="Times New Roman"/>
          <w:sz w:val="28"/>
          <w:szCs w:val="28"/>
          <w:lang w:val="en-US"/>
        </w:rPr>
        <w:t>C</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(101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δ 161.5 (</w:t>
      </w:r>
      <w:r w:rsidRPr="008F3097">
        <w:rPr>
          <w:rFonts w:ascii="Times New Roman" w:hAnsi="Times New Roman" w:cs="Times New Roman"/>
          <w:sz w:val="28"/>
          <w:szCs w:val="28"/>
          <w:lang w:val="en-US"/>
        </w:rPr>
        <w:t>d</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244.1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141.7 (</w:t>
      </w:r>
      <w:r w:rsidRPr="008F3097">
        <w:rPr>
          <w:rFonts w:ascii="Times New Roman" w:hAnsi="Times New Roman" w:cs="Times New Roman"/>
          <w:sz w:val="28"/>
          <w:szCs w:val="28"/>
          <w:lang w:val="en-US"/>
        </w:rPr>
        <w:t>d</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3.1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128.3 (</w:t>
      </w:r>
      <w:r w:rsidRPr="008F3097">
        <w:rPr>
          <w:rFonts w:ascii="Times New Roman" w:hAnsi="Times New Roman" w:cs="Times New Roman"/>
          <w:sz w:val="28"/>
          <w:szCs w:val="28"/>
          <w:lang w:val="en-US"/>
        </w:rPr>
        <w:t>d</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7.8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115.3 (</w:t>
      </w:r>
      <w:r w:rsidRPr="008F3097">
        <w:rPr>
          <w:rFonts w:ascii="Times New Roman" w:hAnsi="Times New Roman" w:cs="Times New Roman"/>
          <w:sz w:val="28"/>
          <w:szCs w:val="28"/>
          <w:lang w:val="en-US"/>
        </w:rPr>
        <w:t>d</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21.0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53.5, 42.8 (</w:t>
      </w:r>
      <w:r w:rsidRPr="008F3097">
        <w:rPr>
          <w:rFonts w:ascii="Times New Roman" w:hAnsi="Times New Roman" w:cs="Times New Roman"/>
          <w:sz w:val="28"/>
          <w:szCs w:val="28"/>
          <w:lang w:val="en-US"/>
        </w:rPr>
        <w:t>br</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s</w:t>
      </w:r>
      <w:r w:rsidRPr="008F3097">
        <w:rPr>
          <w:rFonts w:ascii="Times New Roman" w:hAnsi="Times New Roman" w:cs="Times New Roman"/>
          <w:sz w:val="28"/>
          <w:szCs w:val="28"/>
        </w:rPr>
        <w:t xml:space="preserve">), 40.6, 40.2, 36.7, 33.3, 30.5, 26.0, 21.65, 21.55. </w:t>
      </w:r>
      <w:r w:rsidRPr="008F3097">
        <w:rPr>
          <w:rFonts w:ascii="Times New Roman" w:hAnsi="Times New Roman" w:cs="Times New Roman"/>
          <w:sz w:val="28"/>
          <w:szCs w:val="28"/>
          <w:vertAlign w:val="superscript"/>
        </w:rPr>
        <w:t>19</w:t>
      </w:r>
      <w:r w:rsidRPr="008F3097">
        <w:rPr>
          <w:rFonts w:ascii="Times New Roman" w:hAnsi="Times New Roman" w:cs="Times New Roman"/>
          <w:sz w:val="28"/>
          <w:szCs w:val="28"/>
          <w:lang w:val="en-US"/>
        </w:rPr>
        <w:t>F</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(376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δ -117.0. </w:t>
      </w:r>
    </w:p>
    <w:p w14:paraId="32660C05" w14:textId="4E6C5337"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16</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23</w:t>
      </w:r>
      <w:r w:rsidRPr="008F3097">
        <w:rPr>
          <w:rFonts w:ascii="Times New Roman" w:hAnsi="Times New Roman" w:cs="Times New Roman"/>
          <w:sz w:val="28"/>
          <w:szCs w:val="28"/>
          <w:lang w:val="en-US"/>
        </w:rPr>
        <w:t>FN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248.1809;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248.1810.</w:t>
      </w:r>
    </w:p>
    <w:p w14:paraId="7A322329" w14:textId="1F4B76E0" w:rsidR="00EA4D89" w:rsidRPr="008F3097" w:rsidRDefault="00CD3BC9"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4-метил-1-азаспиро [5.5] ундекан (6</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очищенный кислотно-щелочной экстракцией. Выход 60 мг (71%), прозрачная жидкость.</w:t>
      </w:r>
    </w:p>
    <w:p w14:paraId="5A713FC5" w14:textId="77777777" w:rsidR="00596B4F" w:rsidRPr="008F3097" w:rsidRDefault="00CD3BC9" w:rsidP="009B1A8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hAnsi="Times New Roman" w:cs="Times New Roman"/>
          <w:sz w:val="28"/>
          <w:szCs w:val="28"/>
          <w:vertAlign w:val="superscript"/>
        </w:rPr>
        <w:t>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DMSO</w:t>
      </w:r>
      <w:r w:rsidRPr="008F3097">
        <w:rPr>
          <w:rFonts w:ascii="Times New Roman" w:hAnsi="Times New Roman" w:cs="Times New Roman"/>
          <w:sz w:val="28"/>
          <w:szCs w:val="28"/>
        </w:rPr>
        <w:t>-</w:t>
      </w:r>
      <w:r w:rsidRPr="008F3097">
        <w:rPr>
          <w:rFonts w:ascii="Times New Roman" w:hAnsi="Times New Roman" w:cs="Times New Roman"/>
          <w:i/>
          <w:iCs/>
          <w:sz w:val="28"/>
          <w:szCs w:val="28"/>
          <w:lang w:val="en-US"/>
        </w:rPr>
        <w:t>d</w:t>
      </w:r>
      <w:r w:rsidRPr="008F3097">
        <w:rPr>
          <w:rFonts w:ascii="Times New Roman" w:hAnsi="Times New Roman" w:cs="Times New Roman"/>
          <w:sz w:val="28"/>
          <w:szCs w:val="28"/>
          <w:vertAlign w:val="subscript"/>
        </w:rPr>
        <w:t>6</w:t>
      </w:r>
      <w:r w:rsidRPr="008F3097">
        <w:rPr>
          <w:rFonts w:ascii="Times New Roman" w:hAnsi="Times New Roman" w:cs="Times New Roman"/>
          <w:sz w:val="28"/>
          <w:szCs w:val="28"/>
        </w:rPr>
        <w:t>) δ 2.74 – 2.57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2.29 – 1.79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1.74 – 1.16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0.97 – 0.75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0.73 – 0.60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eastAsia="Times New Roman" w:hAnsi="Times New Roman" w:cs="Times New Roman"/>
          <w:sz w:val="28"/>
          <w:szCs w:val="28"/>
          <w:lang w:eastAsia="ru-RU"/>
        </w:rPr>
        <w:t xml:space="preserve"> </w:t>
      </w:r>
    </w:p>
    <w:p w14:paraId="4012945C" w14:textId="23D26B75" w:rsidR="00596B4F"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lang w:val="en-US"/>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 xml:space="preserve">C NMR (101 MHz, DMSO)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51.1, 46.1, 41.5, 40.4, 36.0, 31.0, 26.7, 26.3, 23.5, 21.6. </w:t>
      </w:r>
    </w:p>
    <w:p w14:paraId="300F41B7" w14:textId="7543AB61" w:rsidR="00CD3BC9" w:rsidRPr="008F3097" w:rsidRDefault="00CD3BC9"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11</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168.1747;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168.1741.</w:t>
      </w:r>
    </w:p>
    <w:p w14:paraId="5C1BECCA" w14:textId="159E9671" w:rsidR="00EA4D89" w:rsidRPr="008F3097" w:rsidRDefault="00596B4F"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4-фенил-9-окса-1-азаспиро[5.5]ундекан (6i): очищенный флэш-хроматографией на нейтральном оксиде алюминия (элюент: метанол + дихлорметан, градиент: 0,5%−5% метанола). Выход 95 мг (82%), аморфное белое твердое вещество.</w:t>
      </w:r>
    </w:p>
    <w:p w14:paraId="30B7971B" w14:textId="77777777" w:rsidR="00596B4F" w:rsidRPr="008F3097" w:rsidRDefault="00596B4F"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7.35 – 7.28 (m, 2H), 7.25 – 7.18 (m, 3H), 3.83 – 3.72 (m, 2H), 3.71 – 3.62 (m, 2H), 3.05 – 2.91 (m, 2H), 2.89 – 2.77 (m, 1H), 1.97 – 1.76 (m, 4H), 1.76 – 1.62 (m, 2H), 1.62 – 1.51 (m, 1H),1.49 – 1.34 (m, 2H). </w:t>
      </w:r>
    </w:p>
    <w:p w14:paraId="3E604317" w14:textId="78EA90B6" w:rsidR="00596B4F" w:rsidRPr="008F3097" w:rsidRDefault="00596B4F"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146.4, 128.6, 126.9, 126.4, 64.0, 63.5, 49.6, 44.5, 41.6, 40.8, 37.7, 34.7, 32.2.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15</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NO</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232.1696;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232.1695.</w:t>
      </w:r>
    </w:p>
    <w:p w14:paraId="031CA420" w14:textId="39838A72" w:rsidR="00EA4D89" w:rsidRPr="008F3097" w:rsidRDefault="00596B4F"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4'-фенил-3,4-дигидро-1H-спиро[нафталин-2,2'-пиперидин] (6j): очищено флэш-хроматографией на нейтральном оксиде алюминия (элюент: метанол + дихлорметан, градиент: 0,5%−5% метанола). Выход 108 мг (78%), аморфное белое твердое вещество, dr = 11:9.</w:t>
      </w:r>
    </w:p>
    <w:p w14:paraId="1704FCF1" w14:textId="77777777" w:rsidR="00596B4F" w:rsidRPr="008F3097" w:rsidRDefault="00596B4F"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7.34 – 7.28 (m, 2H), 7.27 – 7.17 (m, 3H), 7.17 – 7.03 (m, 4H), 3.40 – 2.70 (m, 8H), 2.27 – 2.18 (m, 0.55H, major diastereomer), 2.01 – 1.81 (m, 3.45H), 1.81 – 1.69 (m, 1H), 1.68 – 1.58 (m, 1H). </w:t>
      </w:r>
    </w:p>
    <w:p w14:paraId="28CCFED9" w14:textId="77777777" w:rsidR="00596B4F" w:rsidRPr="008F3097" w:rsidRDefault="00596B4F"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146.3, 146.2, 135.5, 135.4, 134.7, 134.5, 130.0, 129.8, 129.0, 128.8, 128.6, 127.02, 127.01, 126.41, 126.38, 126.2, 126.1, 126.04, 126.03, 51.9, 51.8, 45.4, 43.2, 43.0, 41.14, 41.05, 38.15, 38.12, 37.4, 35.8, 33.9, 33.8, 27.3, 25.8, 25.5. </w:t>
      </w:r>
    </w:p>
    <w:p w14:paraId="4B7D62BF" w14:textId="3D65E2E3" w:rsidR="00596B4F" w:rsidRPr="008F3097" w:rsidRDefault="00596B4F"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20</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24</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278.1903;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278.1907.</w:t>
      </w:r>
    </w:p>
    <w:p w14:paraId="03739ACD" w14:textId="3485F15F" w:rsidR="00EA4D89" w:rsidRPr="008F3097" w:rsidRDefault="00FF2463"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2-метил-9-фенил-2,6-диазаспиро[4.5]декан (6k): очищенный флэш-хроматографией на нейтральном оксиде алюминия (элюент: метанол + дихлорметан, градиент: 0,5%−8% метанола). Выход 101 мг (88%), аморфное белое твердое вещество, dr = 3:2.</w:t>
      </w:r>
    </w:p>
    <w:p w14:paraId="7917691A" w14:textId="77777777"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7.34 – 7.27 (m, 2H), 7.25 – 7.17 (m, 3H), 4.27 (br s, 1H), 3.25 – 3.14 (m, 1H), 3.05 (d,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9.9 Hz, 0.4H, minor diastereomer), 3.00 – 2.85 (m, 2H), 2.82 (d,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9.9 Hz, 0.6H, major diastereomer), 2.78 – 2.50 (m, 3H), 2.47 (s, 1.2H, minor diastereomer), 2.38 (s, 1.8H, major diastereomer), 2.21 – 2.12 (m, 0.6H, major diastereomer), 2.02 – 1.75 (m, 5.4H). </w:t>
      </w:r>
    </w:p>
    <w:p w14:paraId="2672255D" w14:textId="77777777"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145.4, 145.2, 128.6, 126.87, 126.85, 126.6, 126.5, 69.9, 63.4, 63.0, 55.8, 54.4, 44.0, 43.3, 43.0, 42.2, 42.09, 42.07, 41.1, 40.1, 39.1, 34.1, 32.1, 32.0. </w:t>
      </w:r>
    </w:p>
    <w:p w14:paraId="0A99CB1B" w14:textId="6A322D3B"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231.1856;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231.1856.</w:t>
      </w:r>
    </w:p>
    <w:p w14:paraId="644BF6CD" w14:textId="409B7A3A"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rPr>
        <w:t>9-этил-4-фенил-1,9-диазаспиро [5.5] ундекан (6l): очищенный флэш-хроматографией на нейтральном оксиде алюминия (элюент: метанол + дихлорметан, градиент: 0,5%−8% метанола). Выход 103 мг (80%), аморфное белое твердое вещество.</w:t>
      </w:r>
    </w:p>
    <w:p w14:paraId="04421A32" w14:textId="77777777"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rPr>
        <w:t xml:space="preserve"> 7.33 – 7.26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7.25 – 7.16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3.22 – 3.09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3.03 – 2.91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2.90 – 2.77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2.75 – 2.50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6</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2.22 – 2.07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1.99 – 1.75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6</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1.62 (</w:t>
      </w:r>
      <w:r w:rsidRPr="008F3097">
        <w:rPr>
          <w:rFonts w:ascii="Times New Roman" w:hAnsi="Times New Roman" w:cs="Times New Roman"/>
          <w:sz w:val="28"/>
          <w:szCs w:val="28"/>
          <w:lang w:val="en-US"/>
        </w:rPr>
        <w:t>t</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13.2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1.14 (</w:t>
      </w:r>
      <w:r w:rsidRPr="008F3097">
        <w:rPr>
          <w:rFonts w:ascii="Times New Roman" w:hAnsi="Times New Roman" w:cs="Times New Roman"/>
          <w:sz w:val="28"/>
          <w:szCs w:val="28"/>
          <w:lang w:val="en-US"/>
        </w:rPr>
        <w:t>t</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7.2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p>
    <w:p w14:paraId="7C8305FC" w14:textId="6FE61491"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δ 145.4, 128.7, 127.0, 126.6, 52.2, 48.4, 48.1, 42.9 (br s), 40.4, 38.8, 37.2, 32.8, 29.7, 11.8.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27</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259.2169;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259.2169.</w:t>
      </w:r>
    </w:p>
    <w:p w14:paraId="50660278" w14:textId="0A05ECF5" w:rsidR="00EA4D89" w:rsidRPr="008F3097" w:rsidRDefault="00FF2463"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9-метил-4-фенил-1, 9-диазаспиро[5.5]ундекан (6м): очищенный флэш-хроматографией на нейтральном оксиде алюминия (элюент: метанол + дихлорметан, градиент: 0,5%−8% метанола). Выход 86 мг (70%), аморфное оранжевое твердое вещество.</w:t>
      </w:r>
    </w:p>
    <w:p w14:paraId="3706F60D" w14:textId="77777777"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7.35 – 7.27 (m, 2H), 7.25 – 7.16 (m, 3H), 3.06 – 2.88 (m, 2H), 2.88 – 2.76 (m, 1H), 2.59 – 2.41 (m, 4H), 2.33 (s, 3H), 2.08 – 1.98 (m, 1H), 1.90 – 1.69 (m, 4H), 1.67 – 1.50 (m, 2H), 1.44 (t,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13.1 Hz, 1H). </w:t>
      </w:r>
    </w:p>
    <w:p w14:paraId="24B0E2D9" w14:textId="72CFFB0B" w:rsidR="00FF2463" w:rsidRPr="008F3097" w:rsidRDefault="00FF2463"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δ 146.3, 128.6, 127.0, 126.4, 51.4, 51.1, 49.9, 46.1, 44.1 (br s), 40.7, 40.5, 37.8, 34.2, 30.5.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16</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25</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245.2012;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245.2012.</w:t>
      </w:r>
    </w:p>
    <w:p w14:paraId="411CE325" w14:textId="42CC00B2" w:rsidR="00FF2463" w:rsidRPr="008F3097" w:rsidRDefault="00FF2463"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4-фенил-1,9-диазаспиро[5.5]ундекан (6n): очищенный кислотно-щелочной экстракцией. Выход 77 мг (67%), аморфное белое твердое вещество.</w:t>
      </w:r>
    </w:p>
    <w:p w14:paraId="20CAC036" w14:textId="77777777" w:rsidR="002F1EF7" w:rsidRPr="008F3097" w:rsidRDefault="002F1EF7"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7.36 – 7.23 (m, 2H), 7.23 – 7.14 (m, 3H), 3.01 – 2.72 (m, 7H), 2.00 – 1.66 (m, 6H), 1.62 – 1.48 (m, 2H), 1.47 – 1.25 (m, 2H). </w:t>
      </w:r>
    </w:p>
    <w:p w14:paraId="27DF115F" w14:textId="5B1F53A6" w:rsidR="002F1EF7" w:rsidRPr="008F3097" w:rsidRDefault="002F1EF7"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146.5, 128.6, 126.9, 126.3, 50.4, 44.5, 42.2, 41.9, 41.8, 40.6, 37.7, 34.6, 31.9.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15</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23</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231.1856;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231.1858.</w:t>
      </w:r>
    </w:p>
    <w:p w14:paraId="6F4F44E5" w14:textId="2C9DCC3D" w:rsidR="00FF2463" w:rsidRPr="008F3097" w:rsidRDefault="002F1EF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Синтез амидов 7a-b и 9. Ацилхлорид (0,275 ммоль, удвоенное количество в случае 6n) добавили одной порцией к раствору амина (0,25 ммоль), триэтиламина (0,2875 ммоль, удвоенное количество в случае 6n) в дихлорметане (2 мл) при комнатной температуре. Реакционную смесь перемешивали в течение 1,5 часов при комнатной температуре, а затем разбавили дихлорметаном (20 мл). Раствор промывали 1N соляной кислотой (20 мл), органический слой отделяли, сушили над сульфатом натрия, фильтровали и концентрировали в вакууме. Остаток очищали флэш-хроматографией.</w:t>
      </w:r>
    </w:p>
    <w:p w14:paraId="7C9B7795" w14:textId="77777777" w:rsidR="002F1EF7" w:rsidRPr="008F3097" w:rsidRDefault="002F1EF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(4-фенил-1-азаспиро[5.5]ундекан-1-ил)(тиофен-2-ил)метанон (7a): очищенный флэш-хроматографией (элюент: этилацетат + гексан, градиент: 2,5%−5% этилацетата). Выход 55 мг (65%), белое твердое вещество, т.пл. 105 – 106 °C.</w:t>
      </w:r>
    </w:p>
    <w:p w14:paraId="1CD52032" w14:textId="77777777" w:rsidR="002F1EF7" w:rsidRPr="008F3097" w:rsidRDefault="002F1EF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7.45 – 7.37 (m, 2H), 7.36 – 7.29 (m, 2H), 7.28 – 7.19 (m, 3H), 7.07 – 7.00 (m, 1H), 4.02 – 3.91 (m, 1H), 3.64 – 3.53 (m, 1H), 3.20 – 3.08 (m, 1H), 3.08 – 2.98 (m, 1H), 2.67 – 2.54 (m, 1H), 2.10 – 2.02 (m, 1H), 1.99 – 1.91 (m, 1H), 1.86 (t,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13.3 Hz, 1H), 1.75 – 1.59 (m, 3H), 1.59 – 1.40 (m, 6H). </w:t>
      </w:r>
    </w:p>
    <w:p w14:paraId="057D5237" w14:textId="1BF3F34F" w:rsidR="002F1EF7" w:rsidRPr="008F3097" w:rsidRDefault="002F1EF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167.3, 146.0, 141.7, 129.1, 128.9, 128.7, 127.1, 127.0, 126.5, 59.9, 46.1, 41.0, 36.7, 35.4, 33.7, 30.9, 26.0, 22.5, 22.4. HRMS (ESI) m/z: [M + Na]</w:t>
      </w:r>
      <w:r w:rsidRPr="008F3097">
        <w:rPr>
          <w:rFonts w:ascii="Times New Roman" w:hAnsi="Times New Roman" w:cs="Times New Roman"/>
          <w:sz w:val="28"/>
          <w:szCs w:val="28"/>
          <w:vertAlign w:val="superscript"/>
          <w:lang w:val="kk-KZ"/>
        </w:rPr>
        <w:t>+</w:t>
      </w:r>
      <w:r w:rsidRPr="008F3097">
        <w:rPr>
          <w:rFonts w:ascii="Times New Roman" w:hAnsi="Times New Roman" w:cs="Times New Roman"/>
          <w:sz w:val="28"/>
          <w:szCs w:val="28"/>
          <w:lang w:val="kk-KZ"/>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lang w:val="kk-KZ"/>
        </w:rPr>
        <w:t xml:space="preserve"> C</w:t>
      </w:r>
      <w:r w:rsidRPr="008F3097">
        <w:rPr>
          <w:rFonts w:ascii="Times New Roman" w:hAnsi="Times New Roman" w:cs="Times New Roman"/>
          <w:sz w:val="28"/>
          <w:szCs w:val="28"/>
          <w:vertAlign w:val="subscript"/>
          <w:lang w:val="kk-KZ"/>
        </w:rPr>
        <w:t>21</w:t>
      </w:r>
      <w:r w:rsidRPr="008F3097">
        <w:rPr>
          <w:rFonts w:ascii="Times New Roman" w:hAnsi="Times New Roman" w:cs="Times New Roman"/>
          <w:sz w:val="28"/>
          <w:szCs w:val="28"/>
          <w:lang w:val="kk-KZ"/>
        </w:rPr>
        <w:t>H</w:t>
      </w:r>
      <w:r w:rsidRPr="008F3097">
        <w:rPr>
          <w:rFonts w:ascii="Times New Roman" w:hAnsi="Times New Roman" w:cs="Times New Roman"/>
          <w:sz w:val="28"/>
          <w:szCs w:val="28"/>
          <w:vertAlign w:val="subscript"/>
          <w:lang w:val="kk-KZ"/>
        </w:rPr>
        <w:t>25</w:t>
      </w:r>
      <w:r w:rsidRPr="008F3097">
        <w:rPr>
          <w:rFonts w:ascii="Times New Roman" w:hAnsi="Times New Roman" w:cs="Times New Roman"/>
          <w:sz w:val="28"/>
          <w:szCs w:val="28"/>
          <w:lang w:val="kk-KZ"/>
        </w:rPr>
        <w:t>NOSNa</w:t>
      </w:r>
      <w:r w:rsidRPr="008F3097">
        <w:rPr>
          <w:rFonts w:ascii="Times New Roman" w:hAnsi="Times New Roman" w:cs="Times New Roman"/>
          <w:sz w:val="28"/>
          <w:szCs w:val="28"/>
          <w:vertAlign w:val="superscript"/>
          <w:lang w:val="kk-KZ"/>
        </w:rPr>
        <w:t>+</w:t>
      </w:r>
      <w:r w:rsidRPr="008F3097">
        <w:rPr>
          <w:rFonts w:ascii="Times New Roman" w:hAnsi="Times New Roman" w:cs="Times New Roman"/>
          <w:sz w:val="28"/>
          <w:szCs w:val="28"/>
          <w:lang w:val="kk-KZ"/>
        </w:rPr>
        <w:t xml:space="preserve"> 362.1549;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kk-KZ"/>
        </w:rPr>
        <w:t xml:space="preserve"> 362.1545.</w:t>
      </w:r>
    </w:p>
    <w:p w14:paraId="2042EC43" w14:textId="49963513" w:rsidR="00FF2463" w:rsidRPr="008F3097" w:rsidRDefault="0096510A"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(9-метил-4-фенил-1,9-диазаспиро[5.5]ундекан-1-ил)(тиофен-2-ил) метанон (7b): очищенный флэш-хроматографией (элюент: метанол + дихлорметан, градиент: 5%−20% метанола). Выход 53 мг (60%), белое твердое вещество, т.пл. 150 – 151 °C.</w:t>
      </w:r>
    </w:p>
    <w:p w14:paraId="265680FA" w14:textId="77777777" w:rsidR="0096510A" w:rsidRPr="008F3097" w:rsidRDefault="0096510A"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7.53 – 7.41 (m, 2H), 7.33 – 7.24 (m, 2H), 7.23 – 7.13 (m, 3H), 7.11 – 7.04 (m, 1H), 4.22 – 4.11 (m, 1H), 3.53 – 3.39 (m, 3H), 3.34 – 3.24 (m, 1H), 3.08 – 2.95 (m, 2H), 2.91 – 2.75 (m, 2H), 2.72 (s, 3H), 2.32 – 2.18 (m, 2H), 2.14 (t,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13.3 Hz, 1H), 1.90 – 1.79 (m, 2H), 1.74 – 1.58 (m, 1H). </w:t>
      </w:r>
    </w:p>
    <w:p w14:paraId="5113AC6B" w14:textId="5EB528EB" w:rsidR="0096510A" w:rsidRPr="008F3097" w:rsidRDefault="0096510A" w:rsidP="009B1A83">
      <w:pPr>
        <w:autoSpaceDE w:val="0"/>
        <w:autoSpaceDN w:val="0"/>
        <w:adjustRightInd w:val="0"/>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(101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168.1, 144.1, 139.8, 130.3, 129.9, 128.8, 127.6, 127.0, 126.8, 55.9, 51.4, 50.3, 46.9, 43.4, 42.2, 37.1, 33.6, 32.9, 30.1. </w:t>
      </w: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21</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27</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OS</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355.1839;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355.1841.</w:t>
      </w:r>
    </w:p>
    <w:p w14:paraId="36F6E4C2" w14:textId="300CD191" w:rsidR="00FF2463" w:rsidRPr="008F3097" w:rsidRDefault="007C338A"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(4-фенил-1,9-диазаспиро [5.5] ундекан-1,9-диил) бис (фенилметанон) (9): очищенный флэш-хроматографией (элюент: этилацетат + гексан, градиент: 5%−50% этилацетата). Выход 79 мг (72%), белое аморфное твердое вещество, смесь ротамеров.</w:t>
      </w:r>
    </w:p>
    <w:p w14:paraId="0A39F747" w14:textId="77777777" w:rsidR="005C0C96" w:rsidRPr="008F3097" w:rsidRDefault="005C0C96" w:rsidP="009B1A83">
      <w:pPr>
        <w:autoSpaceDE w:val="0"/>
        <w:autoSpaceDN w:val="0"/>
        <w:adjustRightInd w:val="0"/>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7.60 – 7.49 (m, 2H), 7.49 – 7.36 (m, 8H), 7.36 – 7.29 (m, 2H), 7.26 – 7.20 (m, 3H), 4.22 – 3.30 (m, 6H), 3.16 – 2.93 (m, 1H), 2.83 – 2.70 (m, 1H), 2.13 – 1.91 (m, 2H), 1.91 – 1.81 (m, 1H), 1.81 – 1.53 (m, 4H). </w:t>
      </w:r>
    </w:p>
    <w:p w14:paraId="6EB5E35E" w14:textId="03968F29" w:rsidR="005C0C96" w:rsidRPr="008F3097" w:rsidRDefault="005C0C96" w:rsidP="009B1A83">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174.6 (br s), 170.6 (br s), 144.9, 138.3, 136.2 (br s), 130.5, 129.7, 128.80, 128.78, 128.5, 127.7, 127.1, 126.9, 126.8, 58.0, 46.0 (br s), 45.6 (br s), 44.8 (br s), 44.1 (br s), 41.8 (br s), 41.0 (br s), 39.1 (br s), 38.3 (br s), 37.0 (br s), 36.6 (br s), 34.9 (br s), 33.6 (br s), 31.9 (br s), 31.6 (br s).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29</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31</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439.2380;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439.2383.</w:t>
      </w:r>
    </w:p>
    <w:p w14:paraId="7A0808AD" w14:textId="235C875F" w:rsidR="009662C8" w:rsidRPr="00A65158" w:rsidRDefault="00A65158" w:rsidP="009B1A83">
      <w:pPr>
        <w:spacing w:after="0" w:line="240" w:lineRule="auto"/>
        <w:ind w:firstLine="709"/>
        <w:jc w:val="both"/>
        <w:rPr>
          <w:rFonts w:ascii="Times New Roman" w:hAnsi="Times New Roman" w:cs="Times New Roman"/>
          <w:i/>
          <w:sz w:val="28"/>
          <w:szCs w:val="28"/>
          <w:lang w:val="kk-KZ"/>
        </w:rPr>
      </w:pPr>
      <w:r>
        <w:rPr>
          <w:rFonts w:ascii="Times New Roman" w:hAnsi="Times New Roman" w:cs="Times New Roman"/>
          <w:i/>
          <w:sz w:val="28"/>
          <w:szCs w:val="28"/>
          <w:lang w:val="kk-KZ"/>
        </w:rPr>
        <w:t>Синтез сульфонамида 8</w:t>
      </w:r>
    </w:p>
    <w:p w14:paraId="6D711E40" w14:textId="0136EA1F" w:rsidR="00FF2463" w:rsidRPr="008F3097" w:rsidRDefault="007E0A4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К раствору амина (61 мг, 0,25 ммоль) в дихлорметане (2 мл) был добавлен триэтиламин (28 мг, 0,275 ммоль) и каталитическое количество 4-диметиламинопиридина (DMAP). После перемешивания при комнатной температуре в течение 15 мин медленно по каплям добавили раствор 4-метоксибензолсульфонилхлорида (57 мг, 0,275 ммоль) в 1 мл дихлорметана. Реакционную смесь перемешивали при 40°C в инертной атмосфере в течение 12 часов. После полного превращения реакционную смесь нейтрализовали насыщенным раствором бикарбоната натрия, а водный слой экстрагировали этилацетатом, промывали водой, сушили над сульфатом натрия, фильтровали и концентрировали в вакууме. Остаток очищали с помощью флэш-хроматографии (элюент: этилацетат + гексан, градиент: 5%−10% этилацетата).</w:t>
      </w:r>
    </w:p>
    <w:p w14:paraId="6DF7ABB4" w14:textId="38385395" w:rsidR="00FF2463" w:rsidRPr="008F3097" w:rsidRDefault="007E0A4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1-((4-метоксифенил) сульфонил)-4-фенил-1-азаспиро [5.6] додекан (8): выход 42 мг (40%), прозрачное масло.</w:t>
      </w:r>
    </w:p>
    <w:p w14:paraId="49F6B8AB" w14:textId="77777777" w:rsidR="007E0A4E" w:rsidRPr="008F3097" w:rsidRDefault="007E0A4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7.86 – 7.74 (m, 2H), 7.35 – 7.27 (m, 2H), 7.25 – 7.15 (m, 3H), 7.00 – 6.93 (m, 2H), 4.08 – 3.99 (m, 1H), 3.88 (s, 3H), 3.36 – 3.25 (m, 1H), 2.91 – 2.80 (m, 1H), 2.80 – 2.71 (m, 1H), 2.18 – 1.96 (m, 3H), 1.93 – 1.84 (m, 1H), 1.76 – 1.61 (m, 3H), 1.61 – 1.47 (m, 5H), 1.44 – 1.24 (m, 3H).</w:t>
      </w:r>
    </w:p>
    <w:p w14:paraId="5346DA85" w14:textId="2FC1FCA3" w:rsidR="007E0A4E" w:rsidRPr="008F3097" w:rsidRDefault="007E0A4E"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 NMR (126 MHz, CDCl</w:t>
      </w:r>
      <w:r w:rsidRPr="008F3097">
        <w:rPr>
          <w:rFonts w:ascii="Times New Roman" w:hAnsi="Times New Roman" w:cs="Times New Roman"/>
          <w:sz w:val="28"/>
          <w:szCs w:val="28"/>
          <w:vertAlign w:val="subscript"/>
          <w:lang w:val="kk-KZ"/>
        </w:rPr>
        <w:t>3</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162.4, 145.5, 135.8, 129.1, 128.7, 126.9, 126.6, 114.1, 66.5, 55.7, 45.1, 44.1, 40.8, 37.6, 33.6, 33.1, 29.9, 29.5, 23.5, 23.2. </w:t>
      </w:r>
    </w:p>
    <w:p w14:paraId="4DDDBE91" w14:textId="0863EDF1" w:rsidR="00051DD7" w:rsidRPr="008F3097" w:rsidRDefault="007E0A4E" w:rsidP="009B1A83">
      <w:pPr>
        <w:spacing w:after="0" w:line="240" w:lineRule="auto"/>
        <w:ind w:firstLine="709"/>
        <w:jc w:val="both"/>
        <w:rPr>
          <w:rFonts w:ascii="Times New Roman" w:hAnsi="Times New Roman" w:cs="Times New Roman"/>
          <w:b/>
          <w:bCs/>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24</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32</w:t>
      </w:r>
      <w:r w:rsidRPr="008F3097">
        <w:rPr>
          <w:rFonts w:ascii="Times New Roman" w:hAnsi="Times New Roman" w:cs="Times New Roman"/>
          <w:sz w:val="28"/>
          <w:szCs w:val="28"/>
          <w:lang w:val="en-US"/>
        </w:rPr>
        <w:t>NO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lang w:val="en-US"/>
        </w:rPr>
        <w:t>S</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414.2097; </w:t>
      </w:r>
      <w:r w:rsidRPr="008F3097">
        <w:rPr>
          <w:rFonts w:ascii="Times New Roman" w:eastAsia="Times New Roman" w:hAnsi="Times New Roman" w:cs="Times New Roman"/>
          <w:sz w:val="28"/>
          <w:szCs w:val="28"/>
          <w:lang w:eastAsia="ru-RU"/>
        </w:rPr>
        <w:t>найдено:</w:t>
      </w:r>
      <w:r w:rsidRPr="008F3097">
        <w:rPr>
          <w:rFonts w:ascii="Times New Roman" w:hAnsi="Times New Roman" w:cs="Times New Roman"/>
          <w:sz w:val="28"/>
          <w:szCs w:val="28"/>
        </w:rPr>
        <w:t xml:space="preserve"> 414.2097.</w:t>
      </w:r>
    </w:p>
    <w:p w14:paraId="2D2A1D68" w14:textId="269C1BA8" w:rsidR="007E0A4E" w:rsidRPr="00A65158" w:rsidRDefault="007E0A4E" w:rsidP="009B1A83">
      <w:pPr>
        <w:spacing w:after="0" w:line="240" w:lineRule="auto"/>
        <w:ind w:firstLine="709"/>
        <w:rPr>
          <w:rFonts w:ascii="Times New Roman" w:eastAsia="Times New Roman" w:hAnsi="Times New Roman" w:cs="Times New Roman"/>
          <w:bCs/>
          <w:i/>
          <w:sz w:val="28"/>
          <w:szCs w:val="28"/>
          <w:lang w:eastAsia="ru-RU"/>
        </w:rPr>
      </w:pPr>
      <w:r w:rsidRPr="00A65158">
        <w:rPr>
          <w:rFonts w:ascii="Times New Roman" w:eastAsia="Times New Roman" w:hAnsi="Times New Roman" w:cs="Times New Roman"/>
          <w:bCs/>
          <w:i/>
          <w:sz w:val="28"/>
          <w:szCs w:val="28"/>
          <w:lang w:eastAsia="ru-RU"/>
        </w:rPr>
        <w:t>Общий метод синтеза мочевины 10.</w:t>
      </w:r>
    </w:p>
    <w:p w14:paraId="277C5A88" w14:textId="5630E766" w:rsidR="007E0A4E" w:rsidRPr="008F3097" w:rsidRDefault="007E0A4E"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К раствору амина (58 мг, 0.25 ммоль) в толуоле (1 мл) медленно добавляли 1-изоцианато-3-метилбензол (37 мг, 0.275 ммоль). Смесь нагревали при температуре 80 °C в течение 1 часа, затем охлаждали до комнатной температуры и упаривали при пониженном давлении. Остаток очищали флеш-хроматографией (элюент: метанол + дихлорметан, градиент: 0.25%−5% метанола).</w:t>
      </w:r>
    </w:p>
    <w:p w14:paraId="393F801D" w14:textId="77777777" w:rsidR="00A65158" w:rsidRPr="00A65158" w:rsidRDefault="007E0A4E" w:rsidP="009B1A83">
      <w:pPr>
        <w:spacing w:after="0" w:line="240" w:lineRule="auto"/>
        <w:ind w:firstLine="709"/>
        <w:rPr>
          <w:rFonts w:ascii="Times New Roman" w:eastAsia="Times New Roman" w:hAnsi="Times New Roman" w:cs="Times New Roman"/>
          <w:bCs/>
          <w:i/>
          <w:sz w:val="28"/>
          <w:szCs w:val="28"/>
          <w:lang w:eastAsia="ru-RU"/>
        </w:rPr>
      </w:pPr>
      <w:r w:rsidRPr="00A65158">
        <w:rPr>
          <w:rFonts w:ascii="Times New Roman" w:eastAsia="Times New Roman" w:hAnsi="Times New Roman" w:cs="Times New Roman"/>
          <w:bCs/>
          <w:i/>
          <w:sz w:val="28"/>
          <w:szCs w:val="28"/>
          <w:lang w:eastAsia="ru-RU"/>
        </w:rPr>
        <w:t>4-фенил-N-(метилфенил)-1,9-диазаспиро[5.5]ундекан-9-карбоксамид (10):</w:t>
      </w:r>
    </w:p>
    <w:p w14:paraId="08D0940B" w14:textId="5422AF00" w:rsidR="007E0A4E" w:rsidRPr="008F3097" w:rsidRDefault="007E0A4E" w:rsidP="009B1A83">
      <w:pPr>
        <w:spacing w:after="0" w:line="240" w:lineRule="auto"/>
        <w:ind w:firstLine="709"/>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Выход 58 мг (64%), аморфное белое твердое вещество.</w:t>
      </w:r>
    </w:p>
    <w:p w14:paraId="753DFF68" w14:textId="768BADA1" w:rsidR="005C0CC8" w:rsidRDefault="00153666" w:rsidP="009B1A83">
      <w:pPr>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vertAlign w:val="superscript"/>
        </w:rPr>
        <w:t>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NMR</w:t>
      </w:r>
      <w:r w:rsidRPr="008F3097">
        <w:rPr>
          <w:rFonts w:ascii="Times New Roman" w:hAnsi="Times New Roman" w:cs="Times New Roman"/>
          <w:sz w:val="28"/>
          <w:szCs w:val="28"/>
        </w:rPr>
        <w:t xml:space="preserve"> (400 </w:t>
      </w:r>
      <w:r w:rsidRPr="008F3097">
        <w:rPr>
          <w:rFonts w:ascii="Times New Roman" w:hAnsi="Times New Roman" w:cs="Times New Roman"/>
          <w:sz w:val="28"/>
          <w:szCs w:val="28"/>
          <w:lang w:val="en-US"/>
        </w:rPr>
        <w:t>MHz</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CDCl</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rPr>
        <w:t>) δ 7.35 – 7.26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7.25 – 7.16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4</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7.15 – 6.96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6.84 – 6.77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3.73 – 3.58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3.50 – 3.35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2</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3.14 – 3.02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3.02 – 2.90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2.90 – 2.78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2.27 (</w:t>
      </w:r>
      <w:r w:rsidRPr="008F3097">
        <w:rPr>
          <w:rFonts w:ascii="Times New Roman" w:hAnsi="Times New Roman" w:cs="Times New Roman"/>
          <w:sz w:val="28"/>
          <w:szCs w:val="28"/>
          <w:lang w:val="en-US"/>
        </w:rPr>
        <w:t>s</w:t>
      </w:r>
      <w:r w:rsidRPr="008F3097">
        <w:rPr>
          <w:rFonts w:ascii="Times New Roman" w:hAnsi="Times New Roman" w:cs="Times New Roman"/>
          <w:sz w:val="28"/>
          <w:szCs w:val="28"/>
        </w:rPr>
        <w:t>, 3</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2.07 – 1.96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1.96 – 1.65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6</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1.54 (</w:t>
      </w:r>
      <w:r w:rsidRPr="008F3097">
        <w:rPr>
          <w:rFonts w:ascii="Times New Roman" w:hAnsi="Times New Roman" w:cs="Times New Roman"/>
          <w:sz w:val="28"/>
          <w:szCs w:val="28"/>
          <w:lang w:val="en-US"/>
        </w:rPr>
        <w:t>t</w:t>
      </w:r>
      <w:r w:rsidRPr="008F3097">
        <w:rPr>
          <w:rFonts w:ascii="Times New Roman" w:hAnsi="Times New Roman" w:cs="Times New Roman"/>
          <w:sz w:val="28"/>
          <w:szCs w:val="28"/>
        </w:rPr>
        <w:t xml:space="preserve">, </w:t>
      </w:r>
      <w:r w:rsidRPr="008F3097">
        <w:rPr>
          <w:rFonts w:ascii="Times New Roman" w:hAnsi="Times New Roman" w:cs="Times New Roman"/>
          <w:i/>
          <w:iCs/>
          <w:sz w:val="28"/>
          <w:szCs w:val="28"/>
          <w:lang w:val="en-US"/>
        </w:rPr>
        <w:t>J</w:t>
      </w:r>
      <w:r w:rsidRPr="008F3097">
        <w:rPr>
          <w:rFonts w:ascii="Times New Roman" w:hAnsi="Times New Roman" w:cs="Times New Roman"/>
          <w:sz w:val="28"/>
          <w:szCs w:val="28"/>
        </w:rPr>
        <w:t xml:space="preserve"> = 13.1 </w:t>
      </w:r>
      <w:r w:rsidRPr="008F3097">
        <w:rPr>
          <w:rFonts w:ascii="Times New Roman" w:hAnsi="Times New Roman" w:cs="Times New Roman"/>
          <w:sz w:val="28"/>
          <w:szCs w:val="28"/>
          <w:lang w:val="en-US"/>
        </w:rPr>
        <w:t>Hz</w:t>
      </w:r>
      <w:r w:rsidRPr="008F3097">
        <w:rPr>
          <w:rFonts w:ascii="Times New Roman" w:hAnsi="Times New Roman" w:cs="Times New Roman"/>
          <w:sz w:val="28"/>
          <w:szCs w:val="28"/>
        </w:rPr>
        <w:t>, 1</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 xml:space="preserve">). </w:t>
      </w: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 NMR (101 MHz, CDCl</w:t>
      </w:r>
      <w:r w:rsidRPr="008F3097">
        <w:rPr>
          <w:rFonts w:ascii="Times New Roman" w:hAnsi="Times New Roman" w:cs="Times New Roman"/>
          <w:sz w:val="28"/>
          <w:szCs w:val="28"/>
          <w:vertAlign w:val="subscript"/>
          <w:lang w:val="en-US"/>
        </w:rPr>
        <w:t>3</w:t>
      </w:r>
      <w:r w:rsidRPr="008F3097">
        <w:rPr>
          <w:rFonts w:ascii="Times New Roman" w:hAnsi="Times New Roman" w:cs="Times New Roman"/>
          <w:sz w:val="28"/>
          <w:szCs w:val="28"/>
          <w:lang w:val="en-US"/>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155.6, 145.4, 139.4, 138.7, 128.70, 128.66, 126.9, 126.6, 123.7, 120.8, 117.1, 52.2 (br s), 42.5 (br s), 40.5, 40.3, 40.0, 39.6, 37.2, 33.2 (br s), 30.3, 21.6. 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eastAsia="ru-RU"/>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23</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30</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364.2383; </w:t>
      </w:r>
      <w:r w:rsidRPr="008F3097">
        <w:rPr>
          <w:rFonts w:ascii="Times New Roman" w:eastAsia="Times New Roman" w:hAnsi="Times New Roman" w:cs="Times New Roman"/>
          <w:sz w:val="28"/>
          <w:szCs w:val="28"/>
          <w:lang w:eastAsia="ru-RU"/>
        </w:rPr>
        <w:t>найдено:</w:t>
      </w:r>
      <w:r w:rsidR="00EC4F43" w:rsidRPr="008F3097">
        <w:rPr>
          <w:rFonts w:ascii="Times New Roman" w:hAnsi="Times New Roman" w:cs="Times New Roman"/>
          <w:sz w:val="28"/>
          <w:szCs w:val="28"/>
        </w:rPr>
        <w:t xml:space="preserve"> 364.2389.</w:t>
      </w:r>
    </w:p>
    <w:p w14:paraId="51A0845E" w14:textId="77777777" w:rsidR="00A65158" w:rsidRPr="008F3097" w:rsidRDefault="00A65158" w:rsidP="009B1A83">
      <w:pPr>
        <w:spacing w:after="0" w:line="240" w:lineRule="auto"/>
        <w:ind w:firstLine="709"/>
        <w:jc w:val="both"/>
        <w:rPr>
          <w:rFonts w:ascii="Times New Roman" w:hAnsi="Times New Roman" w:cs="Times New Roman"/>
          <w:sz w:val="28"/>
          <w:szCs w:val="28"/>
        </w:rPr>
      </w:pPr>
    </w:p>
    <w:p w14:paraId="202E434A" w14:textId="0D55BFC5" w:rsidR="00EC4F43" w:rsidRPr="00A65158" w:rsidRDefault="00A65158" w:rsidP="00A6515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3.4 </w:t>
      </w:r>
      <w:r w:rsidR="00EC4F43" w:rsidRPr="00A65158">
        <w:rPr>
          <w:rFonts w:ascii="Times New Roman" w:hAnsi="Times New Roman" w:cs="Times New Roman"/>
          <w:b/>
          <w:sz w:val="28"/>
          <w:szCs w:val="28"/>
          <w:lang w:val="kk-KZ"/>
        </w:rPr>
        <w:t xml:space="preserve">Методики и аналитические </w:t>
      </w:r>
      <w:r>
        <w:rPr>
          <w:rFonts w:ascii="Times New Roman" w:hAnsi="Times New Roman" w:cs="Times New Roman"/>
          <w:b/>
          <w:sz w:val="28"/>
          <w:szCs w:val="28"/>
          <w:lang w:val="kk-KZ"/>
        </w:rPr>
        <w:t>данные соединений к разделу 2.3</w:t>
      </w:r>
    </w:p>
    <w:p w14:paraId="20A07F5F" w14:textId="410222B2" w:rsidR="00FF2463" w:rsidRPr="008F3097" w:rsidRDefault="001F3183"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Метод A. Азотный бис-нуклеофил 12 (1,2 экв., 0,9 ммоль) был помещен во флакон с завинчивающейся крышкой с последующим добавлением HFIP (6 мл). Смесь была охлаждена до 0 °C и гидрат натрия (1,2 экв., 36 мг, 0,9 ммоль) был осторожно добавлен. Реакционный флакон был извлечен из ледяной бани с последующим добавлением 5 (1,0 экв., 0,75 ммоль) и 8 (1,0 экв., 0,75 ммоль). Реакционную смесь перемешивали при 85 °C в течение 1,5 часов для реакций с гемисульфатом O-метилизомочевины или в течение 3 часов для реакций с карбамимидотиоатами. По завершении указанного времени реакционную смесь переносили в RBF и летучие вещества удаляли при пониженном давлении. Сырой продукт повторно растворяли в смеси метанола и дихлорметана с последующим добавлением силикагеля. Полученную смесь выпаривали и сушили в вакууме. Колоночная хроматография дала чистый продукт 13.</w:t>
      </w:r>
    </w:p>
    <w:p w14:paraId="7930F4BA" w14:textId="04D247F1" w:rsidR="00020246" w:rsidRPr="00A65158" w:rsidRDefault="00020246" w:rsidP="009B1A83">
      <w:pPr>
        <w:spacing w:after="0" w:line="240" w:lineRule="auto"/>
        <w:ind w:firstLine="709"/>
        <w:jc w:val="both"/>
        <w:rPr>
          <w:rFonts w:ascii="Times New Roman" w:hAnsi="Times New Roman" w:cs="Times New Roman"/>
          <w:i/>
          <w:sz w:val="28"/>
          <w:szCs w:val="28"/>
          <w:lang w:val="kk-KZ"/>
        </w:rPr>
      </w:pPr>
      <w:r w:rsidRPr="00A65158">
        <w:rPr>
          <w:rFonts w:ascii="Times New Roman" w:hAnsi="Times New Roman" w:cs="Times New Roman"/>
          <w:i/>
          <w:sz w:val="28"/>
          <w:szCs w:val="28"/>
          <w:lang w:val="kk-KZ"/>
        </w:rPr>
        <w:t>Экспериментальная процедура для получения со</w:t>
      </w:r>
      <w:r w:rsidR="00A65158">
        <w:rPr>
          <w:rFonts w:ascii="Times New Roman" w:hAnsi="Times New Roman" w:cs="Times New Roman"/>
          <w:i/>
          <w:sz w:val="28"/>
          <w:szCs w:val="28"/>
          <w:lang w:val="kk-KZ"/>
        </w:rPr>
        <w:t>единения 13b в масштабе 5 ммоль</w:t>
      </w:r>
    </w:p>
    <w:p w14:paraId="1418B818" w14:textId="67B513A5" w:rsidR="00FF2463" w:rsidRPr="008F3097" w:rsidRDefault="00020246"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Гемисульфат O-метилизомочевины (12a, 1,2 экв., 739 мг, 6 ммоль) помещали в 120 мл Synthware™ Heavy Wall Cylindrical Pressure Vessel, затем добавляли HFIP (40 мл). Смесь охлаждали до 0°C и осторожно добавляли гидрат натрия (1,2 экв., 237 мг, 6 ммоль). Реакционную пробирку вынимали из ледяной бани, затем добавляли фенилглиоксаль (5a, форма моногидрата, 1,0</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экв., 761 мг, 5 ммоль) и 5-фенилциклогексан-1,3-дион (8b, 1,0 экв., 941 мг, 5</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ммоль). Реакционную смесь перемешивали при 85°C в течение 1,5 часа. По истечении указанного времени реакционную смесь перенесли в RBF и летучие вещества удалили при пониженном давлении. Сырой продукт повторно растворили в смеси метанола и дихлорметана с последующим добавлением силикагеля. Полученную смесь выпарили и высушили в вакууме. Колоночная хроматография дала чистый продукт.</w:t>
      </w:r>
    </w:p>
    <w:p w14:paraId="1319CFFD" w14:textId="6F3439EE" w:rsidR="00FF2463" w:rsidRPr="008F3097" w:rsidRDefault="00020246" w:rsidP="009B1A83">
      <w:pPr>
        <w:spacing w:after="0" w:line="240" w:lineRule="auto"/>
        <w:ind w:firstLine="709"/>
        <w:jc w:val="both"/>
        <w:rPr>
          <w:rFonts w:ascii="Times New Roman" w:hAnsi="Times New Roman" w:cs="Times New Roman"/>
          <w:sz w:val="28"/>
          <w:szCs w:val="28"/>
          <w:lang w:val="kk-KZ"/>
        </w:rPr>
      </w:pPr>
      <w:r w:rsidRPr="00A820DB">
        <w:rPr>
          <w:rFonts w:ascii="Times New Roman" w:hAnsi="Times New Roman" w:cs="Times New Roman"/>
          <w:i/>
          <w:sz w:val="28"/>
          <w:szCs w:val="28"/>
          <w:lang w:val="kk-KZ"/>
        </w:rPr>
        <w:t>Метод B.</w:t>
      </w:r>
      <w:r w:rsidRPr="008F3097">
        <w:rPr>
          <w:rFonts w:ascii="Times New Roman" w:hAnsi="Times New Roman" w:cs="Times New Roman"/>
          <w:sz w:val="28"/>
          <w:szCs w:val="28"/>
          <w:lang w:val="kk-KZ"/>
        </w:rPr>
        <w:t xml:space="preserve"> Гемисульфат O-метилизомочевины (12a, 1,2 экв., 111 мг, 0,9</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ммоль) помещали во флакон с завинчивающейся крышкой, затем добавляли HFIP (6 мл). Смесь охлаждали до 0°C и осторожно добавляли гидрат натрия (1,2 экв., 36 мг, 0,9 ммоль). Реакционный флакон извлекали из ледяной бани, затем добавляли фенилглиоксаль (5a, форма моногидрата, 1,0 экв., 114 мг, 0,75</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ммоль) и барбитуровую кислоту (8e, 1,0 экв., 96 мг, 0,75 ммоль). Реакционную смесь перемешивали при 85°C в течение 24 часов. После этого реакционную смесь охлаждали до 0°C и добавляли дополнительные порции гемисульфата O-метилизомочевины (12a, 0,6 экв., 56 мг, 0,45 ммоль) и гидрата натрия (0,6 экв., 18 мг, 0,45 ммоль). Реакционную смесь перемешивали при 85°C еще 24 часа. По завершении этого времени реакционную смесь переносили в RBF и летучие вещества удаляли при пониженном давлении. Сырой продукт повторно растворяли в смеси метанола и дихлорметана с последующим добавлением силикагеля. Полученную смесь выпаривали и сушили в вакууме. Колоночная хроматография дала чистый продукт 13e.</w:t>
      </w:r>
    </w:p>
    <w:p w14:paraId="01A90C30" w14:textId="3511D736" w:rsidR="00FF2463" w:rsidRPr="008F3097" w:rsidRDefault="00020246" w:rsidP="009B1A83">
      <w:pPr>
        <w:spacing w:after="0" w:line="240" w:lineRule="auto"/>
        <w:ind w:firstLine="709"/>
        <w:jc w:val="both"/>
        <w:rPr>
          <w:rFonts w:ascii="Times New Roman" w:hAnsi="Times New Roman" w:cs="Times New Roman"/>
          <w:sz w:val="28"/>
          <w:szCs w:val="28"/>
          <w:lang w:val="kk-KZ"/>
        </w:rPr>
      </w:pPr>
      <w:r w:rsidRPr="00A820DB">
        <w:rPr>
          <w:rFonts w:ascii="Times New Roman" w:hAnsi="Times New Roman" w:cs="Times New Roman"/>
          <w:i/>
          <w:sz w:val="28"/>
          <w:szCs w:val="28"/>
          <w:lang w:val="kk-KZ"/>
        </w:rPr>
        <w:t>Метод C.</w:t>
      </w:r>
      <w:r w:rsidRPr="008F3097">
        <w:rPr>
          <w:rFonts w:ascii="Times New Roman" w:hAnsi="Times New Roman" w:cs="Times New Roman"/>
          <w:sz w:val="28"/>
          <w:szCs w:val="28"/>
          <w:lang w:val="kk-KZ"/>
        </w:rPr>
        <w:t xml:space="preserve"> Азотный бис-нуклеофил 12 (1,0 экв. 0,75 ммоль) был помещен во флакон с завинчивающейся крышкой с последующим добавлением HFIP (6</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мл). Смесь была охлаждена до 0°C и гидрат натрия (1,0 экв., 30 мг, 0,75 ммоль) был осторожно добавлен. Реакционный флакон был извлечен из ледяной бани с последующим добавлением 5 (0,9 ммоль, 1,2 экв.) и 8 (0,9</w:t>
      </w:r>
      <w:r w:rsidR="00F7152E">
        <w:rPr>
          <w:rFonts w:ascii="Times New Roman" w:hAnsi="Times New Roman" w:cs="Times New Roman"/>
          <w:sz w:val="28"/>
          <w:szCs w:val="28"/>
          <w:lang w:val="kk-KZ"/>
        </w:rPr>
        <w:t> </w:t>
      </w:r>
      <w:r w:rsidRPr="008F3097">
        <w:rPr>
          <w:rFonts w:ascii="Times New Roman" w:hAnsi="Times New Roman" w:cs="Times New Roman"/>
          <w:sz w:val="28"/>
          <w:szCs w:val="28"/>
          <w:lang w:val="kk-KZ"/>
        </w:rPr>
        <w:t>ммоль, 1,2 экв.). Реакционную смесь перемешивали при 85°C в течение 24 часов. По завершении этого времени реакционную смесь перенесли в RBF и летучие вещества удалили при пониженном давлении. Сырой продукт был повторно растворен в смеси метанола и дихлорметана с последующим добавлением силикагеля. Полученную смесь выпарили и высушили в вакууме. Колоночная хроматография дала чистый продукт 13.</w:t>
      </w:r>
    </w:p>
    <w:p w14:paraId="3BBB316F" w14:textId="32C04B61" w:rsidR="00FF2463" w:rsidRPr="008F3097" w:rsidRDefault="00020246" w:rsidP="009B1A83">
      <w:pPr>
        <w:spacing w:after="0" w:line="240" w:lineRule="auto"/>
        <w:ind w:firstLine="709"/>
        <w:jc w:val="both"/>
        <w:rPr>
          <w:rFonts w:ascii="Times New Roman" w:hAnsi="Times New Roman" w:cs="Times New Roman"/>
          <w:sz w:val="28"/>
          <w:szCs w:val="28"/>
          <w:lang w:val="kk-KZ"/>
        </w:rPr>
      </w:pPr>
      <w:r w:rsidRPr="00A820DB">
        <w:rPr>
          <w:rFonts w:ascii="Times New Roman" w:hAnsi="Times New Roman" w:cs="Times New Roman"/>
          <w:i/>
          <w:sz w:val="28"/>
          <w:szCs w:val="28"/>
          <w:lang w:val="kk-KZ"/>
        </w:rPr>
        <w:t>Метод D.</w:t>
      </w:r>
      <w:r w:rsidRPr="008F3097">
        <w:rPr>
          <w:rFonts w:ascii="Times New Roman" w:hAnsi="Times New Roman" w:cs="Times New Roman"/>
          <w:sz w:val="28"/>
          <w:szCs w:val="28"/>
          <w:lang w:val="kk-KZ"/>
        </w:rPr>
        <w:t xml:space="preserve"> Азотный бис-нуклеофил 12 (1,0 экв, 0,75 ммоль) был помещен во флакон с завинчивающейся крышкой, после чего был добавлен HFIP (6 мл). Смесь была охлаждена до 0°C, и гидрат натрия (1,0 экв, 30 мг, 0,75 ммоль) был осторожно добавлен. Реакционный флакон был извлечен из ледяной бани, после чего был добавлен 5 (1,2 экв, 0,9 ммоль) и 8 (1,2 экв, 0,9 ммоль). Реакционную смесь перемешивали при 85°C в течение 24 часов. После этого реакционную смесь охлаждали до 0°C и добавляли дополнительные порции гидрата натрия (0,5 экв, 15 мг, 0,375 ммоль), 5 (0,6 экв, 0,45 ммоль) и 8 (0,6 экв, 0,45 ммоль). Реакционную смесь перемешивали при 85°C еще 24 часа. После завершения реакции смесь перенесли в круглодонную колбу и удалили летучие вещества при пониженном давлении. Сырой продукт повторно растворили в смеси метанола и дихлорметана с последующим добавлением силикагеля. Полученную смесь выпарили и высушили в вакууме. Колоночная хроматография дала чистый продукт 13.</w:t>
      </w:r>
    </w:p>
    <w:p w14:paraId="6E763970" w14:textId="192BCBD0" w:rsidR="00FF2463" w:rsidRPr="008F3097" w:rsidRDefault="00020246" w:rsidP="009B1A83">
      <w:pPr>
        <w:spacing w:after="0" w:line="240" w:lineRule="auto"/>
        <w:ind w:firstLine="709"/>
        <w:jc w:val="both"/>
        <w:rPr>
          <w:rFonts w:ascii="Times New Roman" w:hAnsi="Times New Roman" w:cs="Times New Roman"/>
          <w:sz w:val="28"/>
          <w:szCs w:val="28"/>
          <w:lang w:val="kk-KZ"/>
        </w:rPr>
      </w:pPr>
      <w:r w:rsidRPr="00A820DB">
        <w:rPr>
          <w:rFonts w:ascii="Times New Roman" w:hAnsi="Times New Roman" w:cs="Times New Roman"/>
          <w:i/>
          <w:sz w:val="28"/>
          <w:szCs w:val="28"/>
          <w:lang w:val="kk-KZ"/>
        </w:rPr>
        <w:t>Метод E.</w:t>
      </w:r>
      <w:r w:rsidRPr="008F3097">
        <w:rPr>
          <w:rFonts w:ascii="Times New Roman" w:hAnsi="Times New Roman" w:cs="Times New Roman"/>
          <w:sz w:val="28"/>
          <w:szCs w:val="28"/>
          <w:lang w:val="kk-KZ"/>
        </w:rPr>
        <w:t xml:space="preserve"> Азотный бис-нуклеофил 12 (1,0 экв., 0,75 ммоль) был помещен во флакон с завинчивающейся крышкой с последующим последовательным добавлением HFIP (6 мл), 5 (1,2 экв., 0,9 ммоль) и 8 (1,2 экв., 0,9 ммоль). Реакционную смесь перемешивали при 85°C в течение 3 часов. По завершении этого времени реакционную смесь перенесли в круглодонную колбу и летучие вещества удалили при пониженном давлении. Неочищенный продукт повторно растворили в смеси метанола и дихлорметана с последующим добавлением силикагеля. Полученную смесь выпарили и высушили в вакууме. Колоночная хроматография дала чистый продукт 13.</w:t>
      </w:r>
    </w:p>
    <w:p w14:paraId="0D215490" w14:textId="40369CFD" w:rsidR="00FF2463" w:rsidRPr="008F3097" w:rsidRDefault="00AF659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1-(2-метокси-4-фенил-1H-имидазол-3-ий-5-ил)-2,6-диоксоциклогексан-1-ид (13a). Синтезирован методом A. Очищен флэш-хроматографией (элюент: метанол + дихлорметан, градиент: 5%−15% метанола). Выход 175 мг (82%), бежевое твердое вещество, т.пл. 187 – 188°C.</w:t>
      </w:r>
    </w:p>
    <w:p w14:paraId="35CB36B9" w14:textId="77777777" w:rsidR="00AF6598" w:rsidRPr="008F3097" w:rsidRDefault="00AF6598"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10.91 (bs, 2H), 7.56 – 7.36 (m, 2H), 7.26 – 7.18 (m, 2H), 7.10 – 7.01 (m, 1H), 3.91 (s, 3H), 2.44 (bs, 4H), 1.95 (p,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6.3 Hz, 2H). </w:t>
      </w:r>
    </w:p>
    <w:p w14:paraId="3F62D3C6" w14:textId="77777777" w:rsidR="001473D5" w:rsidRPr="008F3097" w:rsidRDefault="00AF6598"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(126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194.1 (bs), 177.0 (bs), 152.9, 135.5 (bs), 130.6 (bs), 127.9, 124.8, 115.3 (bs), 108.6, 55.7, 32.5 (bs), 20.3. </w:t>
      </w:r>
    </w:p>
    <w:p w14:paraId="7237E231" w14:textId="52AC8478" w:rsidR="00AF6598" w:rsidRPr="008F3097" w:rsidRDefault="00AF6598"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16</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285.1234; </w:t>
      </w:r>
      <w:r w:rsidRPr="008F3097">
        <w:rPr>
          <w:rFonts w:ascii="Times New Roman" w:eastAsia="Times New Roman" w:hAnsi="Times New Roman" w:cs="Times New Roman"/>
          <w:sz w:val="28"/>
          <w:szCs w:val="28"/>
        </w:rPr>
        <w:t>найдено:</w:t>
      </w:r>
      <w:r w:rsidRPr="008F3097">
        <w:rPr>
          <w:rFonts w:ascii="Times New Roman" w:hAnsi="Times New Roman" w:cs="Times New Roman"/>
          <w:sz w:val="28"/>
          <w:szCs w:val="28"/>
        </w:rPr>
        <w:t xml:space="preserve"> 285.1242.</w:t>
      </w:r>
    </w:p>
    <w:p w14:paraId="47923CCB" w14:textId="3006DAC5" w:rsidR="00FF2463" w:rsidRPr="008F3097" w:rsidRDefault="00AF6598"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1-(2-метокси-4-фенил-1H-имидазол-3-ий-5-ил)-2,6-диоксо-4-фенилциклогексан-1-ид (13b). Синтезирован методом A. Очищен флэш-хроматографией (элюент: метанол + дихлорметан, градиент: 5%−15% метанола). Выход 203 мг (75%, 0,75 ммоль шкалы), 1350 мг (75%, 5 ммоль шкалы), б</w:t>
      </w:r>
      <w:r w:rsidR="00F324AC" w:rsidRPr="008F3097">
        <w:rPr>
          <w:rFonts w:ascii="Times New Roman" w:hAnsi="Times New Roman" w:cs="Times New Roman"/>
          <w:sz w:val="28"/>
          <w:szCs w:val="28"/>
          <w:lang w:val="kk-KZ"/>
        </w:rPr>
        <w:t>елые кристаллы, т.пл. 175 – 176</w:t>
      </w:r>
      <w:r w:rsidRPr="008F3097">
        <w:rPr>
          <w:rFonts w:ascii="Times New Roman" w:hAnsi="Times New Roman" w:cs="Times New Roman"/>
          <w:sz w:val="28"/>
          <w:szCs w:val="28"/>
          <w:lang w:val="kk-KZ"/>
        </w:rPr>
        <w:t>°C.</w:t>
      </w:r>
    </w:p>
    <w:p w14:paraId="5CF666E8" w14:textId="77777777" w:rsidR="00F324AC" w:rsidRPr="008F3097" w:rsidRDefault="00F324AC" w:rsidP="009B1A83">
      <w:pPr>
        <w:pStyle w:val="ab"/>
        <w:spacing w:after="0" w:line="240" w:lineRule="auto"/>
        <w:ind w:firstLine="709"/>
        <w:jc w:val="both"/>
        <w:rPr>
          <w:rFonts w:ascii="Times New Roman" w:hAnsi="Times New Roman" w:cs="Times New Roman"/>
          <w:sz w:val="28"/>
          <w:szCs w:val="28"/>
          <w:lang w:val="en-US"/>
        </w:rPr>
      </w:pPr>
      <w:r w:rsidRPr="008F3097">
        <w:rPr>
          <w:rFonts w:ascii="Times New Roman" w:hAnsi="Times New Roman" w:cs="Times New Roman"/>
          <w:sz w:val="28"/>
          <w:szCs w:val="28"/>
          <w:vertAlign w:val="superscript"/>
          <w:lang w:val="en-US"/>
        </w:rPr>
        <w:t>1</w:t>
      </w:r>
      <w:r w:rsidRPr="008F3097">
        <w:rPr>
          <w:rFonts w:ascii="Times New Roman" w:hAnsi="Times New Roman" w:cs="Times New Roman"/>
          <w:sz w:val="28"/>
          <w:szCs w:val="28"/>
          <w:lang w:val="en-US"/>
        </w:rPr>
        <w:t>H NMR (400 MHz, DMSO-</w:t>
      </w:r>
      <w:r w:rsidRPr="008F3097">
        <w:rPr>
          <w:rFonts w:ascii="Times New Roman" w:hAnsi="Times New Roman" w:cs="Times New Roman"/>
          <w:i/>
          <w:iCs/>
          <w:sz w:val="28"/>
          <w:szCs w:val="28"/>
          <w:lang w:val="en-US"/>
        </w:rPr>
        <w:t>d</w:t>
      </w:r>
      <w:r w:rsidRPr="008F3097">
        <w:rPr>
          <w:rFonts w:ascii="Times New Roman" w:hAnsi="Times New Roman" w:cs="Times New Roman"/>
          <w:sz w:val="28"/>
          <w:szCs w:val="28"/>
          <w:vertAlign w:val="subscript"/>
          <w:lang w:val="en-US"/>
        </w:rPr>
        <w:t>6</w:t>
      </w:r>
      <w:r w:rsidRPr="008F3097">
        <w:rPr>
          <w:rFonts w:ascii="Times New Roman" w:hAnsi="Times New Roman" w:cs="Times New Roman"/>
          <w:sz w:val="28"/>
          <w:szCs w:val="28"/>
          <w:lang w:val="en-US"/>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11.02 (bs, 2H), 7.52 – 7.39 (m, 4H), 7.39 – 7.33 (m, 2H), 7.30 – 7.24 (m, 1H), 7.23 – 7.17 (m, 2H), 7.10 – 7.03 (m, 1H), 3.92 (s, 3H), 3.48 – 3.39 (m, 1H), 2.89 – 2.55 (m, 4H). </w:t>
      </w:r>
    </w:p>
    <w:p w14:paraId="111C8A54" w14:textId="77777777" w:rsidR="00F324AC" w:rsidRPr="008F3097" w:rsidRDefault="00F324AC" w:rsidP="009B1A83">
      <w:pPr>
        <w:pStyle w:val="ab"/>
        <w:spacing w:after="0" w:line="240" w:lineRule="auto"/>
        <w:ind w:firstLine="709"/>
        <w:jc w:val="both"/>
        <w:rPr>
          <w:rFonts w:ascii="Times New Roman" w:hAnsi="Times New Roman" w:cs="Times New Roman"/>
          <w:sz w:val="28"/>
          <w:szCs w:val="28"/>
          <w:lang w:val="en-US"/>
        </w:rPr>
      </w:pPr>
      <w:r w:rsidRPr="008F3097">
        <w:rPr>
          <w:rFonts w:ascii="Times New Roman" w:hAnsi="Times New Roman" w:cs="Times New Roman"/>
          <w:sz w:val="28"/>
          <w:szCs w:val="28"/>
          <w:vertAlign w:val="superscript"/>
          <w:lang w:val="en-US"/>
        </w:rPr>
        <w:t>13</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perscript"/>
          <w:lang w:val="en-US"/>
        </w:rPr>
        <w:t>1</w:t>
      </w:r>
      <w:r w:rsidRPr="008F3097">
        <w:rPr>
          <w:rFonts w:ascii="Times New Roman" w:hAnsi="Times New Roman" w:cs="Times New Roman"/>
          <w:sz w:val="28"/>
          <w:szCs w:val="28"/>
          <w:lang w:val="en-US"/>
        </w:rPr>
        <w:t>H} NMR (126 MHz, DMSO-</w:t>
      </w:r>
      <w:r w:rsidRPr="008F3097">
        <w:rPr>
          <w:rFonts w:ascii="Times New Roman" w:hAnsi="Times New Roman" w:cs="Times New Roman"/>
          <w:i/>
          <w:iCs/>
          <w:sz w:val="28"/>
          <w:szCs w:val="28"/>
          <w:lang w:val="en-US"/>
        </w:rPr>
        <w:t>d</w:t>
      </w:r>
      <w:r w:rsidRPr="008F3097">
        <w:rPr>
          <w:rFonts w:ascii="Times New Roman" w:hAnsi="Times New Roman" w:cs="Times New Roman"/>
          <w:sz w:val="28"/>
          <w:szCs w:val="28"/>
          <w:vertAlign w:val="subscript"/>
          <w:lang w:val="en-US"/>
        </w:rPr>
        <w:t>6</w:t>
      </w:r>
      <w:r w:rsidRPr="008F3097">
        <w:rPr>
          <w:rFonts w:ascii="Times New Roman" w:hAnsi="Times New Roman" w:cs="Times New Roman"/>
          <w:sz w:val="28"/>
          <w:szCs w:val="28"/>
          <w:lang w:val="en-US"/>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en-US"/>
        </w:rPr>
        <w:t xml:space="preserve"> 183.6 (bs), 152.7, 142.9, 134.7, 129.3 (bs), 128.1, 127.3, 126.4, 126.2, 124.9, 124.5, 116.6 (bs), 108.5, 55.5, 37.3. </w:t>
      </w:r>
    </w:p>
    <w:p w14:paraId="488A22FF" w14:textId="07073694" w:rsidR="00F324AC" w:rsidRPr="008F3097" w:rsidRDefault="00F324AC"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21</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361.1547; </w:t>
      </w:r>
      <w:r w:rsidRPr="008F3097">
        <w:rPr>
          <w:rFonts w:ascii="Times New Roman" w:eastAsia="Times New Roman" w:hAnsi="Times New Roman" w:cs="Times New Roman"/>
          <w:sz w:val="28"/>
          <w:szCs w:val="28"/>
        </w:rPr>
        <w:t>найдено:</w:t>
      </w:r>
      <w:r w:rsidRPr="008F3097">
        <w:rPr>
          <w:rFonts w:ascii="Times New Roman" w:hAnsi="Times New Roman" w:cs="Times New Roman"/>
          <w:sz w:val="28"/>
          <w:szCs w:val="28"/>
        </w:rPr>
        <w:t xml:space="preserve"> 361.1550.</w:t>
      </w:r>
    </w:p>
    <w:p w14:paraId="3EF671BE" w14:textId="087A062A" w:rsidR="00FF2463" w:rsidRPr="008F3097" w:rsidRDefault="00F324AC"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(3R,5R)-3,5-ди-трет-бутил-1-(2-метокси-4-фенил-1H-имидазол-3-ий-5-ил)-2,6-диоксоциклогексан-1-ид (13c). Синтезирован методом A. Очищен флэш-хроматографией (элюент: метанол + дихлорметан, градиент: 2% метанола). Выход 199 мг (67%), белое твердое вещество, т.пл. 182 – 183°C.</w:t>
      </w:r>
    </w:p>
    <w:p w14:paraId="42D3FE69" w14:textId="77777777" w:rsidR="00F324AC" w:rsidRPr="008F3097" w:rsidRDefault="00F324AC"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10.93 (bs, 1H), 9.93 (bs, 1H), 7.70 – 7.26 (m, 2H), 7.25 – 7.15 (m, 2H), 7.13 – 6.99 (m, 1H), 3.93 (s, 3H), 2.42 – 1.80 (m, 4H), 0.98 (s, 18H). </w:t>
      </w:r>
    </w:p>
    <w:p w14:paraId="2A13BFA9" w14:textId="77777777" w:rsidR="001473D5" w:rsidRPr="008F3097" w:rsidRDefault="00F324AC"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(101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198.6, 175.3, 153.6, 136.5, 132.5, 128.1, 125.9, 125.6, 114.7, 110.8, 56.2, 50.5, 47.4, 35.2, 29.9, 28.9, 25.3. </w:t>
      </w:r>
    </w:p>
    <w:p w14:paraId="179BF84D" w14:textId="51B50F2B" w:rsidR="00F324AC" w:rsidRPr="008F3097" w:rsidRDefault="00F324AC"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24</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33</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3</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397.2486; </w:t>
      </w:r>
      <w:r w:rsidRPr="008F3097">
        <w:rPr>
          <w:rFonts w:ascii="Times New Roman" w:eastAsia="Times New Roman" w:hAnsi="Times New Roman" w:cs="Times New Roman"/>
          <w:sz w:val="28"/>
          <w:szCs w:val="28"/>
        </w:rPr>
        <w:t>найдено</w:t>
      </w:r>
      <w:r w:rsidRPr="008F3097">
        <w:rPr>
          <w:rFonts w:ascii="Times New Roman" w:eastAsia="Times New Roman" w:hAnsi="Times New Roman" w:cs="Times New Roman"/>
          <w:sz w:val="28"/>
          <w:szCs w:val="28"/>
          <w:lang w:val="kk-KZ"/>
        </w:rPr>
        <w:t>:</w:t>
      </w:r>
      <w:r w:rsidRPr="008F3097">
        <w:rPr>
          <w:rFonts w:ascii="Times New Roman" w:hAnsi="Times New Roman" w:cs="Times New Roman"/>
          <w:sz w:val="28"/>
          <w:szCs w:val="28"/>
        </w:rPr>
        <w:t xml:space="preserve"> 397.2490.</w:t>
      </w:r>
    </w:p>
    <w:p w14:paraId="31AD8E41" w14:textId="7DF9C2BF" w:rsidR="00FF2463" w:rsidRPr="008F3097" w:rsidRDefault="00F324AC"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5-(2-метокси-4-фенил-1H-имидазол-3-ий-5-ил)-1,3-диметил-2,4,6-триоксогексагидропиримидин-5-ид (13d). Синтезирован методом A. Очищен флэш-хроматографией (элюент: метанол + дихлорметан, градиент: 10%−30% метанола). Выход 241 мг (98%), белое твердое вещество, т.пл. 246 – 247°C.</w:t>
      </w:r>
    </w:p>
    <w:p w14:paraId="5C8117AF"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13.31 (bs, 2H), 7.57 – 7.52 (m, 2H), 7.39 – 7.33 (m, 2H), 7.29 – 7.23 (m, 1H), 4.19 (s, 3H), 3.09 (s, 6H). </w:t>
      </w:r>
    </w:p>
    <w:p w14:paraId="4B533214"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(126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161.9, 152.8, 149.2, 129.6, 128.3, 127.2, 126.1, 123.8, 121.3, 76.4, 60.0, 27.1. </w:t>
      </w:r>
    </w:p>
    <w:p w14:paraId="7DF4390B" w14:textId="5858376D" w:rsidR="001473D5" w:rsidRPr="008F3097" w:rsidRDefault="001473D5"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16</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17</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4</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4</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329.1244; </w:t>
      </w:r>
      <w:r w:rsidRPr="008F3097">
        <w:rPr>
          <w:rFonts w:ascii="Times New Roman" w:eastAsia="Times New Roman" w:hAnsi="Times New Roman" w:cs="Times New Roman"/>
          <w:sz w:val="28"/>
          <w:szCs w:val="28"/>
        </w:rPr>
        <w:t>найдено</w:t>
      </w:r>
      <w:r w:rsidRPr="008F3097">
        <w:rPr>
          <w:rFonts w:ascii="Times New Roman" w:eastAsia="Times New Roman" w:hAnsi="Times New Roman" w:cs="Times New Roman"/>
          <w:sz w:val="28"/>
          <w:szCs w:val="28"/>
          <w:lang w:val="kk-KZ"/>
        </w:rPr>
        <w:t>:</w:t>
      </w:r>
      <w:r w:rsidRPr="008F3097">
        <w:rPr>
          <w:rFonts w:ascii="Times New Roman" w:hAnsi="Times New Roman" w:cs="Times New Roman"/>
          <w:sz w:val="28"/>
          <w:szCs w:val="28"/>
        </w:rPr>
        <w:t>329.1247.</w:t>
      </w:r>
    </w:p>
    <w:p w14:paraId="3B52B44E" w14:textId="5E09DEA0" w:rsidR="00FF2463" w:rsidRPr="008F3097" w:rsidRDefault="001473D5"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5-(2-метокси-4-фенил-1H-имидазол-3-ий-5-ил)-2,4,6-триоксогексагидро</w:t>
      </w:r>
      <w:r w:rsidR="002F1675" w:rsidRPr="008F3097">
        <w:rPr>
          <w:rFonts w:ascii="Times New Roman" w:hAnsi="Times New Roman" w:cs="Times New Roman"/>
          <w:sz w:val="28"/>
          <w:szCs w:val="28"/>
          <w:lang w:val="kk-KZ"/>
        </w:rPr>
        <w:t>пирими</w:t>
      </w:r>
      <w:r w:rsidRPr="008F3097">
        <w:rPr>
          <w:rFonts w:ascii="Times New Roman" w:hAnsi="Times New Roman" w:cs="Times New Roman"/>
          <w:sz w:val="28"/>
          <w:szCs w:val="28"/>
          <w:lang w:val="kk-KZ"/>
        </w:rPr>
        <w:t>дин-5-ид (13e). Синтезирован методом B. Очищен флэш-хроматографией (элюент: метанол + дихлорметан, градиент: 10%−30% метанола). Выход 101 мг (45%), белое твердое вещество, т.пл. выше 300 °C.</w:t>
      </w:r>
    </w:p>
    <w:p w14:paraId="27A3CE3F"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10.88 (bs, 2H), 9.15 (s, 2H), 7.68 – 7.61 (m, 2H), 7.22 – 7.15 (m, 2H), 7.05 – 6.97 (m, 1H), 3.92 (s, 3H). </w:t>
      </w:r>
    </w:p>
    <w:p w14:paraId="7428B297"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(101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lang w:val="en-US"/>
        </w:rPr>
        <w:t>δ</w:t>
      </w:r>
      <w:r w:rsidRPr="008F3097">
        <w:rPr>
          <w:rFonts w:ascii="Times New Roman" w:hAnsi="Times New Roman" w:cs="Times New Roman"/>
          <w:sz w:val="28"/>
          <w:szCs w:val="28"/>
          <w:lang w:val="kk-KZ"/>
        </w:rPr>
        <w:t xml:space="preserve"> 164.2, 151.9, 151.7, 136.3 (bs), 130.2 (bs), 127.4, 125.3, 124.2, 119.2 (bs), 79.3, 55.8. </w:t>
      </w:r>
    </w:p>
    <w:p w14:paraId="0D7920EB" w14:textId="62550EE1" w:rsidR="001473D5" w:rsidRPr="008F3097" w:rsidRDefault="001473D5"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14</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13</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4</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4</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301.0931; </w:t>
      </w:r>
      <w:r w:rsidRPr="008F3097">
        <w:rPr>
          <w:rFonts w:ascii="Times New Roman" w:eastAsia="Times New Roman" w:hAnsi="Times New Roman" w:cs="Times New Roman"/>
          <w:sz w:val="28"/>
          <w:szCs w:val="28"/>
        </w:rPr>
        <w:t>найдено</w:t>
      </w:r>
      <w:r w:rsidRPr="008F3097">
        <w:rPr>
          <w:rFonts w:ascii="Times New Roman" w:eastAsia="Times New Roman" w:hAnsi="Times New Roman" w:cs="Times New Roman"/>
          <w:sz w:val="28"/>
          <w:szCs w:val="28"/>
          <w:lang w:val="kk-KZ"/>
        </w:rPr>
        <w:t>:</w:t>
      </w:r>
      <w:r w:rsidRPr="008F3097">
        <w:rPr>
          <w:rFonts w:ascii="Times New Roman" w:hAnsi="Times New Roman" w:cs="Times New Roman"/>
          <w:sz w:val="28"/>
          <w:szCs w:val="28"/>
        </w:rPr>
        <w:t xml:space="preserve"> 301.0935.</w:t>
      </w:r>
    </w:p>
    <w:p w14:paraId="56E0D40E" w14:textId="4779942F" w:rsidR="00FF2463" w:rsidRPr="008F3097" w:rsidRDefault="001473D5"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1-(2-бензил-4-фенил-1H-имидазол-3-иум-5-ил)-2,6-диоксоциклогексан-1-ид (13f). Синтезирован методом C. Очищен флэш-хроматографией (элюент: метанол + дихлорметан, градиент: 5%−15% метанола), полученный продукт затем промывали холодным метанолом. Выход 212 мг (82%), бежевое твердое вещество, т.пл. выше 300°C.</w:t>
      </w:r>
    </w:p>
    <w:p w14:paraId="6BFE2092"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7.54 – 7.48 (m, 2H), 7.37 – 7.21 (m, 7H), 7.18 – 7.11 (m, 1H), 4.04 (s, 2H), 2.33 (t,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5.8 Hz, 4H), 1.89 (p, </w:t>
      </w:r>
      <w:r w:rsidRPr="008F3097">
        <w:rPr>
          <w:rFonts w:ascii="Times New Roman" w:hAnsi="Times New Roman" w:cs="Times New Roman"/>
          <w:i/>
          <w:iCs/>
          <w:sz w:val="28"/>
          <w:szCs w:val="28"/>
          <w:lang w:val="kk-KZ"/>
        </w:rPr>
        <w:t>J</w:t>
      </w:r>
      <w:r w:rsidRPr="008F3097">
        <w:rPr>
          <w:rFonts w:ascii="Times New Roman" w:hAnsi="Times New Roman" w:cs="Times New Roman"/>
          <w:sz w:val="28"/>
          <w:szCs w:val="28"/>
          <w:lang w:val="kk-KZ"/>
        </w:rPr>
        <w:t xml:space="preserve"> = 6.2 Hz, 2H). </w:t>
      </w:r>
    </w:p>
    <w:p w14:paraId="692CFD46"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(101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185.8 (bs), 144, 137.3, 133.5, 131.0 (bs), 128.2, 127.9, 127.3, 126.0, 125.5, 125.3, 123.6 (bs), 106.1, 33.8, 33.0, 20.0. </w:t>
      </w:r>
    </w:p>
    <w:p w14:paraId="59B9D202" w14:textId="38591265" w:rsidR="001473D5" w:rsidRPr="008F3097" w:rsidRDefault="001473D5"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22</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21</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345.1598; </w:t>
      </w:r>
      <w:r w:rsidRPr="008F3097">
        <w:rPr>
          <w:rFonts w:ascii="Times New Roman" w:eastAsia="Times New Roman" w:hAnsi="Times New Roman" w:cs="Times New Roman"/>
          <w:sz w:val="28"/>
          <w:szCs w:val="28"/>
        </w:rPr>
        <w:t>найдено</w:t>
      </w:r>
      <w:r w:rsidRPr="008F3097">
        <w:rPr>
          <w:rFonts w:ascii="Times New Roman" w:eastAsia="Times New Roman" w:hAnsi="Times New Roman" w:cs="Times New Roman"/>
          <w:sz w:val="28"/>
          <w:szCs w:val="28"/>
          <w:lang w:val="kk-KZ"/>
        </w:rPr>
        <w:t>:</w:t>
      </w:r>
      <w:r w:rsidRPr="008F3097">
        <w:rPr>
          <w:rFonts w:ascii="Times New Roman" w:hAnsi="Times New Roman" w:cs="Times New Roman"/>
          <w:sz w:val="28"/>
          <w:szCs w:val="28"/>
        </w:rPr>
        <w:t xml:space="preserve">  345.1609.</w:t>
      </w:r>
    </w:p>
    <w:p w14:paraId="0988B1C3" w14:textId="71BD15B9" w:rsidR="00FF2463" w:rsidRPr="008F3097" w:rsidRDefault="001473D5"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1-(2-бензил-4-фенил-1H-имидазол-3-ий-5-ил)-4,4-диметил-2,6-диоксоциклогек-сан-1-ид (13g). Синтезирован методом C. Очищен флэш-хроматографией (элюент: метанол + дихлорметан, градиент: 5%−15% метанола). Выход 224 мг (80%), белое твердое вещество, т.пл. выше 300 °C.</w:t>
      </w:r>
    </w:p>
    <w:p w14:paraId="60179B21"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(400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12.23 (bs, 2H), 7.52 – 7.48 (m, 2H), 7.36 – 7.30 (m, 4H), 7.29 – 7.23 (m, 3H), 7.17 – 7.12 (m, 1H), 4.05 (s, 2H), 2.23 (s, 4H), 1.06 (s, 6H). </w:t>
      </w:r>
    </w:p>
    <w:p w14:paraId="139F538D" w14:textId="77777777" w:rsidR="001473D5" w:rsidRPr="008F3097" w:rsidRDefault="001473D5" w:rsidP="009B1A83">
      <w:pPr>
        <w:pStyle w:val="ab"/>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vertAlign w:val="superscript"/>
          <w:lang w:val="kk-KZ"/>
        </w:rPr>
        <w:t>13</w:t>
      </w:r>
      <w:r w:rsidRPr="008F3097">
        <w:rPr>
          <w:rFonts w:ascii="Times New Roman" w:hAnsi="Times New Roman" w:cs="Times New Roman"/>
          <w:sz w:val="28"/>
          <w:szCs w:val="28"/>
          <w:lang w:val="kk-KZ"/>
        </w:rPr>
        <w:t>C{</w:t>
      </w:r>
      <w:r w:rsidRPr="008F3097">
        <w:rPr>
          <w:rFonts w:ascii="Times New Roman" w:hAnsi="Times New Roman" w:cs="Times New Roman"/>
          <w:sz w:val="28"/>
          <w:szCs w:val="28"/>
          <w:vertAlign w:val="superscript"/>
          <w:lang w:val="kk-KZ"/>
        </w:rPr>
        <w:t>1</w:t>
      </w:r>
      <w:r w:rsidRPr="008F3097">
        <w:rPr>
          <w:rFonts w:ascii="Times New Roman" w:hAnsi="Times New Roman" w:cs="Times New Roman"/>
          <w:sz w:val="28"/>
          <w:szCs w:val="28"/>
          <w:lang w:val="kk-KZ"/>
        </w:rPr>
        <w:t>H} NMR (126 MHz, DMSO-</w:t>
      </w:r>
      <w:r w:rsidRPr="008F3097">
        <w:rPr>
          <w:rFonts w:ascii="Times New Roman" w:hAnsi="Times New Roman" w:cs="Times New Roman"/>
          <w:i/>
          <w:iCs/>
          <w:sz w:val="28"/>
          <w:szCs w:val="28"/>
          <w:lang w:val="kk-KZ"/>
        </w:rPr>
        <w:t>d</w:t>
      </w:r>
      <w:r w:rsidRPr="008F3097">
        <w:rPr>
          <w:rFonts w:ascii="Times New Roman" w:hAnsi="Times New Roman" w:cs="Times New Roman"/>
          <w:sz w:val="28"/>
          <w:szCs w:val="28"/>
          <w:vertAlign w:val="subscript"/>
          <w:lang w:val="kk-KZ"/>
        </w:rPr>
        <w:t>6</w:t>
      </w:r>
      <w:r w:rsidRPr="008F3097">
        <w:rPr>
          <w:rFonts w:ascii="Times New Roman" w:hAnsi="Times New Roman" w:cs="Times New Roman"/>
          <w:sz w:val="28"/>
          <w:szCs w:val="28"/>
          <w:lang w:val="kk-KZ"/>
        </w:rPr>
        <w:t xml:space="preserve">) </w:t>
      </w:r>
      <w:r w:rsidRPr="008F3097">
        <w:rPr>
          <w:rFonts w:ascii="Times New Roman" w:hAnsi="Times New Roman" w:cs="Times New Roman"/>
          <w:sz w:val="28"/>
          <w:szCs w:val="28"/>
        </w:rPr>
        <w:t>δ</w:t>
      </w:r>
      <w:r w:rsidRPr="008F3097">
        <w:rPr>
          <w:rFonts w:ascii="Times New Roman" w:hAnsi="Times New Roman" w:cs="Times New Roman"/>
          <w:sz w:val="28"/>
          <w:szCs w:val="28"/>
          <w:lang w:val="kk-KZ"/>
        </w:rPr>
        <w:t xml:space="preserve"> 184.6 (bs), 144.1, 137.4, 133.5, 131.4 (bs), 128.2, 127.9, 127.2, 126.0, 125.6, 125.3, 123.1 (bs), 105.0, 47.6, 33.0, 30.8, 27.9. </w:t>
      </w:r>
    </w:p>
    <w:p w14:paraId="66C3B4C6" w14:textId="6EECECEB" w:rsidR="001473D5" w:rsidRPr="008F3097" w:rsidRDefault="001473D5" w:rsidP="009B1A83">
      <w:pPr>
        <w:pStyle w:val="ab"/>
        <w:spacing w:after="0" w:line="240" w:lineRule="auto"/>
        <w:ind w:firstLine="709"/>
        <w:jc w:val="both"/>
        <w:rPr>
          <w:rFonts w:ascii="Times New Roman" w:hAnsi="Times New Roman" w:cs="Times New Roman"/>
          <w:sz w:val="28"/>
          <w:szCs w:val="28"/>
        </w:rPr>
      </w:pPr>
      <w:r w:rsidRPr="008F3097">
        <w:rPr>
          <w:rFonts w:ascii="Times New Roman" w:hAnsi="Times New Roman" w:cs="Times New Roman"/>
          <w:sz w:val="28"/>
          <w:szCs w:val="28"/>
          <w:lang w:val="en-US"/>
        </w:rPr>
        <w:t>HRMS</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ESI</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w:t>
      </w:r>
      <w:r w:rsidRPr="008F3097">
        <w:rPr>
          <w:rFonts w:ascii="Times New Roman" w:hAnsi="Times New Roman" w:cs="Times New Roman"/>
          <w:sz w:val="28"/>
          <w:szCs w:val="28"/>
          <w:lang w:val="en-US"/>
        </w:rPr>
        <w:t>z</w:t>
      </w:r>
      <w:r w:rsidRPr="008F3097">
        <w:rPr>
          <w:rFonts w:ascii="Times New Roman" w:hAnsi="Times New Roman" w:cs="Times New Roman"/>
          <w:sz w:val="28"/>
          <w:szCs w:val="28"/>
        </w:rPr>
        <w:t>: [</w:t>
      </w:r>
      <w:r w:rsidRPr="008F3097">
        <w:rPr>
          <w:rFonts w:ascii="Times New Roman" w:hAnsi="Times New Roman" w:cs="Times New Roman"/>
          <w:sz w:val="28"/>
          <w:szCs w:val="28"/>
          <w:lang w:val="en-US"/>
        </w:rPr>
        <w:t>M</w:t>
      </w:r>
      <w:r w:rsidRPr="008F3097">
        <w:rPr>
          <w:rFonts w:ascii="Times New Roman" w:hAnsi="Times New Roman" w:cs="Times New Roman"/>
          <w:sz w:val="28"/>
          <w:szCs w:val="28"/>
        </w:rPr>
        <w:t xml:space="preserve"> + </w:t>
      </w:r>
      <w:r w:rsidRPr="008F3097">
        <w:rPr>
          <w:rFonts w:ascii="Times New Roman" w:hAnsi="Times New Roman" w:cs="Times New Roman"/>
          <w:sz w:val="28"/>
          <w:szCs w:val="28"/>
          <w:lang w:val="en-US"/>
        </w:rPr>
        <w:t>H</w:t>
      </w:r>
      <w:r w:rsidRPr="008F3097">
        <w:rPr>
          <w:rFonts w:ascii="Times New Roman" w:hAnsi="Times New Roman" w:cs="Times New Roman"/>
          <w:sz w:val="28"/>
          <w:szCs w:val="28"/>
        </w:rPr>
        <w:t>]</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w:t>
      </w:r>
      <w:r w:rsidRPr="008F3097">
        <w:rPr>
          <w:rFonts w:ascii="Times New Roman" w:eastAsia="Times New Roman" w:hAnsi="Times New Roman" w:cs="Times New Roman"/>
          <w:sz w:val="28"/>
          <w:szCs w:val="28"/>
          <w:lang w:val="kk-KZ"/>
        </w:rPr>
        <w:t>рассчитано для</w:t>
      </w:r>
      <w:r w:rsidRPr="008F3097">
        <w:rPr>
          <w:rFonts w:ascii="Times New Roman" w:hAnsi="Times New Roman" w:cs="Times New Roman"/>
          <w:sz w:val="28"/>
          <w:szCs w:val="28"/>
        </w:rPr>
        <w:t xml:space="preserve"> </w:t>
      </w:r>
      <w:r w:rsidRPr="008F3097">
        <w:rPr>
          <w:rFonts w:ascii="Times New Roman" w:hAnsi="Times New Roman" w:cs="Times New Roman"/>
          <w:sz w:val="28"/>
          <w:szCs w:val="28"/>
          <w:lang w:val="en-US"/>
        </w:rPr>
        <w:t>C</w:t>
      </w:r>
      <w:r w:rsidRPr="008F3097">
        <w:rPr>
          <w:rFonts w:ascii="Times New Roman" w:hAnsi="Times New Roman" w:cs="Times New Roman"/>
          <w:sz w:val="28"/>
          <w:szCs w:val="28"/>
          <w:vertAlign w:val="subscript"/>
        </w:rPr>
        <w:t>24</w:t>
      </w:r>
      <w:r w:rsidRPr="008F3097">
        <w:rPr>
          <w:rFonts w:ascii="Times New Roman" w:hAnsi="Times New Roman" w:cs="Times New Roman"/>
          <w:sz w:val="28"/>
          <w:szCs w:val="28"/>
          <w:lang w:val="en-US"/>
        </w:rPr>
        <w:t>H</w:t>
      </w:r>
      <w:r w:rsidRPr="008F3097">
        <w:rPr>
          <w:rFonts w:ascii="Times New Roman" w:hAnsi="Times New Roman" w:cs="Times New Roman"/>
          <w:sz w:val="28"/>
          <w:szCs w:val="28"/>
          <w:vertAlign w:val="subscript"/>
        </w:rPr>
        <w:t>25</w:t>
      </w:r>
      <w:r w:rsidRPr="008F3097">
        <w:rPr>
          <w:rFonts w:ascii="Times New Roman" w:hAnsi="Times New Roman" w:cs="Times New Roman"/>
          <w:sz w:val="28"/>
          <w:szCs w:val="28"/>
          <w:lang w:val="en-US"/>
        </w:rPr>
        <w:t>N</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lang w:val="en-US"/>
        </w:rPr>
        <w:t>O</w:t>
      </w:r>
      <w:r w:rsidRPr="008F3097">
        <w:rPr>
          <w:rFonts w:ascii="Times New Roman" w:hAnsi="Times New Roman" w:cs="Times New Roman"/>
          <w:sz w:val="28"/>
          <w:szCs w:val="28"/>
          <w:vertAlign w:val="subscript"/>
        </w:rPr>
        <w:t>2</w:t>
      </w:r>
      <w:r w:rsidRPr="008F3097">
        <w:rPr>
          <w:rFonts w:ascii="Times New Roman" w:hAnsi="Times New Roman" w:cs="Times New Roman"/>
          <w:sz w:val="28"/>
          <w:szCs w:val="28"/>
          <w:vertAlign w:val="superscript"/>
        </w:rPr>
        <w:t>+</w:t>
      </w:r>
      <w:r w:rsidRPr="008F3097">
        <w:rPr>
          <w:rFonts w:ascii="Times New Roman" w:hAnsi="Times New Roman" w:cs="Times New Roman"/>
          <w:sz w:val="28"/>
          <w:szCs w:val="28"/>
        </w:rPr>
        <w:t xml:space="preserve"> 373.1911; </w:t>
      </w:r>
      <w:r w:rsidRPr="008F3097">
        <w:rPr>
          <w:rFonts w:ascii="Times New Roman" w:eastAsia="Times New Roman" w:hAnsi="Times New Roman" w:cs="Times New Roman"/>
          <w:sz w:val="28"/>
          <w:szCs w:val="28"/>
        </w:rPr>
        <w:t>найдено</w:t>
      </w:r>
      <w:r w:rsidRPr="008F3097">
        <w:rPr>
          <w:rFonts w:ascii="Times New Roman" w:eastAsia="Times New Roman" w:hAnsi="Times New Roman" w:cs="Times New Roman"/>
          <w:sz w:val="28"/>
          <w:szCs w:val="28"/>
          <w:lang w:val="kk-KZ"/>
        </w:rPr>
        <w:t>:</w:t>
      </w:r>
      <w:r w:rsidR="009C7514">
        <w:rPr>
          <w:rFonts w:ascii="Times New Roman" w:hAnsi="Times New Roman" w:cs="Times New Roman"/>
          <w:sz w:val="28"/>
          <w:szCs w:val="28"/>
        </w:rPr>
        <w:t xml:space="preserve">  373.1916.</w:t>
      </w:r>
    </w:p>
    <w:p w14:paraId="503FBDBF" w14:textId="4F2E87E9" w:rsidR="006C6BB7" w:rsidRPr="008F3097" w:rsidRDefault="006C6BB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Экспериментальная процедура получения соединений 14.</w:t>
      </w:r>
    </w:p>
    <w:p w14:paraId="25FB64AC" w14:textId="27003A42" w:rsidR="006C6BB7" w:rsidRDefault="006C6BB7" w:rsidP="009B1A83">
      <w:pPr>
        <w:spacing w:after="0" w:line="240" w:lineRule="auto"/>
        <w:ind w:firstLine="709"/>
        <w:jc w:val="both"/>
        <w:rPr>
          <w:rFonts w:ascii="Times New Roman" w:hAnsi="Times New Roman" w:cs="Times New Roman"/>
          <w:sz w:val="28"/>
          <w:szCs w:val="28"/>
          <w:lang w:val="kk-KZ"/>
        </w:rPr>
      </w:pPr>
      <w:r w:rsidRPr="008F3097">
        <w:rPr>
          <w:rFonts w:ascii="Times New Roman" w:hAnsi="Times New Roman" w:cs="Times New Roman"/>
          <w:sz w:val="28"/>
          <w:szCs w:val="28"/>
          <w:lang w:val="kk-KZ"/>
        </w:rPr>
        <w:t>Раствор соединения 13 (0,15 ммоль) в N-метил-2-пирролидоне (6,8 мл) облучали лампой HepatoChem hck1012-01-011 (365 нм) в фоторедокс-боксе HepatoChem HCK1006-01-016 при температуре 20–25°C до полной конверсии соединения 13 (контроль методом ТСХ). Затем реакционную смесь переносили в RBF, и N-метил-2-пирролидон упаривали при пониженном давлении (2 мбар) при 75°C. Сырой продукт перерастворяли в смеси метанола и дихлорметана с последующим добавлением силикагеля. Полученную смесь упаривали и высушивали в вакууме. Колоночная хроматография в большинстве случаев позволяла получить чистый продукт. Следует отметить, что следовые количества N-метил-2-пирролидона оставались в системе, что влияло на процесс хроматографии. Экстракция водой оказалась неэффективной из-за плохой растворимости полученных соединений в большинстве распространённых растворителей. Некоторые продукты требовали дополнительной перекристаллизации после колоночной хроматографии.</w:t>
      </w:r>
    </w:p>
    <w:p w14:paraId="0357B692" w14:textId="04347209" w:rsidR="00C65AA2" w:rsidRPr="008F3097" w:rsidRDefault="00C65AA2" w:rsidP="006C6BB7">
      <w:pPr>
        <w:spacing w:after="0" w:line="240" w:lineRule="auto"/>
        <w:jc w:val="both"/>
        <w:rPr>
          <w:rFonts w:ascii="Times New Roman" w:hAnsi="Times New Roman" w:cs="Times New Roman"/>
          <w:sz w:val="28"/>
          <w:szCs w:val="28"/>
          <w:lang w:val="kk-KZ"/>
        </w:rPr>
      </w:pPr>
    </w:p>
    <w:p w14:paraId="45F6FBD4" w14:textId="02F2F03A" w:rsidR="006C6BB7" w:rsidRPr="008F3097" w:rsidRDefault="006C6BB7" w:rsidP="006C6BB7">
      <w:pPr>
        <w:spacing w:after="0" w:line="240" w:lineRule="auto"/>
        <w:jc w:val="both"/>
        <w:rPr>
          <w:rFonts w:ascii="Times New Roman" w:hAnsi="Times New Roman" w:cs="Times New Roman"/>
          <w:sz w:val="28"/>
          <w:szCs w:val="28"/>
          <w:lang w:val="kk-KZ"/>
        </w:rPr>
      </w:pPr>
    </w:p>
    <w:p w14:paraId="3CF69718" w14:textId="712C24CD" w:rsidR="006C6BB7" w:rsidRPr="008F3097" w:rsidRDefault="006C6BB7" w:rsidP="006C6BB7">
      <w:pPr>
        <w:spacing w:after="0" w:line="240" w:lineRule="auto"/>
        <w:jc w:val="both"/>
        <w:rPr>
          <w:rFonts w:ascii="Times New Roman" w:hAnsi="Times New Roman" w:cs="Times New Roman"/>
          <w:sz w:val="28"/>
          <w:szCs w:val="28"/>
          <w:lang w:val="kk-KZ"/>
        </w:rPr>
      </w:pPr>
    </w:p>
    <w:p w14:paraId="458CB346" w14:textId="3E61D4D9" w:rsidR="006C6BB7" w:rsidRPr="008F3097" w:rsidRDefault="006C6BB7" w:rsidP="006C6BB7">
      <w:pPr>
        <w:spacing w:after="0" w:line="240" w:lineRule="auto"/>
        <w:jc w:val="both"/>
        <w:rPr>
          <w:rFonts w:ascii="Times New Roman" w:hAnsi="Times New Roman" w:cs="Times New Roman"/>
          <w:sz w:val="28"/>
          <w:szCs w:val="28"/>
          <w:lang w:val="kk-KZ"/>
        </w:rPr>
      </w:pPr>
    </w:p>
    <w:p w14:paraId="4A2F5F73" w14:textId="70247846" w:rsidR="006C6BB7" w:rsidRPr="008F3097" w:rsidRDefault="006C6BB7" w:rsidP="006C6BB7">
      <w:pPr>
        <w:spacing w:after="0" w:line="240" w:lineRule="auto"/>
        <w:jc w:val="both"/>
        <w:rPr>
          <w:rFonts w:ascii="Times New Roman" w:hAnsi="Times New Roman" w:cs="Times New Roman"/>
          <w:sz w:val="28"/>
          <w:szCs w:val="28"/>
          <w:lang w:val="kk-KZ"/>
        </w:rPr>
      </w:pPr>
    </w:p>
    <w:p w14:paraId="42271422" w14:textId="125408AB" w:rsidR="006C6BB7" w:rsidRPr="008F3097" w:rsidRDefault="006C6BB7" w:rsidP="006C6BB7">
      <w:pPr>
        <w:spacing w:after="0" w:line="240" w:lineRule="auto"/>
        <w:jc w:val="both"/>
        <w:rPr>
          <w:rFonts w:ascii="Times New Roman" w:hAnsi="Times New Roman" w:cs="Times New Roman"/>
          <w:sz w:val="28"/>
          <w:szCs w:val="28"/>
          <w:lang w:val="kk-KZ"/>
        </w:rPr>
      </w:pPr>
    </w:p>
    <w:p w14:paraId="3CDD4A95" w14:textId="41FC85A0" w:rsidR="006C6BB7" w:rsidRPr="008F3097" w:rsidRDefault="006C6BB7" w:rsidP="006C6BB7">
      <w:pPr>
        <w:spacing w:after="0" w:line="240" w:lineRule="auto"/>
        <w:jc w:val="both"/>
        <w:rPr>
          <w:rFonts w:ascii="Times New Roman" w:hAnsi="Times New Roman" w:cs="Times New Roman"/>
          <w:sz w:val="28"/>
          <w:szCs w:val="28"/>
          <w:lang w:val="kk-KZ"/>
        </w:rPr>
      </w:pPr>
    </w:p>
    <w:p w14:paraId="0F9F154F" w14:textId="5C854CA3" w:rsidR="006C6BB7" w:rsidRPr="008F3097" w:rsidRDefault="006C6BB7" w:rsidP="006C6BB7">
      <w:pPr>
        <w:spacing w:after="0" w:line="240" w:lineRule="auto"/>
        <w:jc w:val="both"/>
        <w:rPr>
          <w:rFonts w:ascii="Times New Roman" w:hAnsi="Times New Roman" w:cs="Times New Roman"/>
          <w:sz w:val="28"/>
          <w:szCs w:val="28"/>
          <w:lang w:val="kk-KZ"/>
        </w:rPr>
      </w:pPr>
    </w:p>
    <w:p w14:paraId="00D9ED66" w14:textId="3FA2C2E5" w:rsidR="006C6BB7" w:rsidRPr="008F3097" w:rsidRDefault="006C6BB7" w:rsidP="006C6BB7">
      <w:pPr>
        <w:spacing w:after="0" w:line="240" w:lineRule="auto"/>
        <w:jc w:val="both"/>
        <w:rPr>
          <w:rFonts w:ascii="Times New Roman" w:hAnsi="Times New Roman" w:cs="Times New Roman"/>
          <w:sz w:val="28"/>
          <w:szCs w:val="28"/>
          <w:lang w:val="kk-KZ"/>
        </w:rPr>
      </w:pPr>
    </w:p>
    <w:p w14:paraId="621BAB06" w14:textId="3B0CA2A7" w:rsidR="006C6BB7" w:rsidRDefault="006C6BB7" w:rsidP="006C6BB7">
      <w:pPr>
        <w:spacing w:after="0" w:line="240" w:lineRule="auto"/>
        <w:jc w:val="both"/>
        <w:rPr>
          <w:rFonts w:ascii="Times New Roman" w:hAnsi="Times New Roman" w:cs="Times New Roman"/>
          <w:sz w:val="28"/>
          <w:szCs w:val="28"/>
          <w:lang w:val="kk-KZ"/>
        </w:rPr>
      </w:pPr>
    </w:p>
    <w:p w14:paraId="4EC7BEF5" w14:textId="77777777" w:rsidR="00A820DB" w:rsidRDefault="00A820DB" w:rsidP="006C6BB7">
      <w:pPr>
        <w:spacing w:after="0" w:line="240" w:lineRule="auto"/>
        <w:jc w:val="both"/>
        <w:rPr>
          <w:rFonts w:ascii="Times New Roman" w:hAnsi="Times New Roman" w:cs="Times New Roman"/>
          <w:sz w:val="28"/>
          <w:szCs w:val="28"/>
          <w:lang w:val="kk-KZ"/>
        </w:rPr>
      </w:pPr>
    </w:p>
    <w:p w14:paraId="5FF593B2" w14:textId="77777777" w:rsidR="00A820DB" w:rsidRDefault="00A820DB" w:rsidP="006C6BB7">
      <w:pPr>
        <w:spacing w:after="0" w:line="240" w:lineRule="auto"/>
        <w:jc w:val="both"/>
        <w:rPr>
          <w:rFonts w:ascii="Times New Roman" w:hAnsi="Times New Roman" w:cs="Times New Roman"/>
          <w:sz w:val="28"/>
          <w:szCs w:val="28"/>
          <w:lang w:val="kk-KZ"/>
        </w:rPr>
      </w:pPr>
    </w:p>
    <w:p w14:paraId="6B2FF392" w14:textId="77777777" w:rsidR="00A820DB" w:rsidRDefault="00A820DB" w:rsidP="006C6BB7">
      <w:pPr>
        <w:spacing w:after="0" w:line="240" w:lineRule="auto"/>
        <w:jc w:val="both"/>
        <w:rPr>
          <w:rFonts w:ascii="Times New Roman" w:hAnsi="Times New Roman" w:cs="Times New Roman"/>
          <w:sz w:val="28"/>
          <w:szCs w:val="28"/>
          <w:lang w:val="kk-KZ"/>
        </w:rPr>
      </w:pPr>
    </w:p>
    <w:p w14:paraId="29A01510" w14:textId="77777777" w:rsidR="00A820DB" w:rsidRDefault="00A820DB" w:rsidP="006C6BB7">
      <w:pPr>
        <w:spacing w:after="0" w:line="240" w:lineRule="auto"/>
        <w:jc w:val="both"/>
        <w:rPr>
          <w:rFonts w:ascii="Times New Roman" w:hAnsi="Times New Roman" w:cs="Times New Roman"/>
          <w:sz w:val="28"/>
          <w:szCs w:val="28"/>
          <w:lang w:val="kk-KZ"/>
        </w:rPr>
      </w:pPr>
    </w:p>
    <w:p w14:paraId="7D54C560" w14:textId="77777777" w:rsidR="00A820DB" w:rsidRDefault="00A820DB" w:rsidP="006C6BB7">
      <w:pPr>
        <w:spacing w:after="0" w:line="240" w:lineRule="auto"/>
        <w:jc w:val="both"/>
        <w:rPr>
          <w:rFonts w:ascii="Times New Roman" w:hAnsi="Times New Roman" w:cs="Times New Roman"/>
          <w:sz w:val="28"/>
          <w:szCs w:val="28"/>
          <w:lang w:val="kk-KZ"/>
        </w:rPr>
      </w:pPr>
    </w:p>
    <w:p w14:paraId="3824E76A" w14:textId="77777777" w:rsidR="00A820DB" w:rsidRDefault="00A820DB" w:rsidP="006C6BB7">
      <w:pPr>
        <w:spacing w:after="0" w:line="240" w:lineRule="auto"/>
        <w:jc w:val="both"/>
        <w:rPr>
          <w:rFonts w:ascii="Times New Roman" w:hAnsi="Times New Roman" w:cs="Times New Roman"/>
          <w:sz w:val="28"/>
          <w:szCs w:val="28"/>
          <w:lang w:val="kk-KZ"/>
        </w:rPr>
      </w:pPr>
    </w:p>
    <w:p w14:paraId="7ACEAACA" w14:textId="77777777" w:rsidR="00A820DB" w:rsidRDefault="00A820DB" w:rsidP="006C6BB7">
      <w:pPr>
        <w:spacing w:after="0" w:line="240" w:lineRule="auto"/>
        <w:jc w:val="both"/>
        <w:rPr>
          <w:rFonts w:ascii="Times New Roman" w:hAnsi="Times New Roman" w:cs="Times New Roman"/>
          <w:sz w:val="28"/>
          <w:szCs w:val="28"/>
          <w:lang w:val="kk-KZ"/>
        </w:rPr>
      </w:pPr>
    </w:p>
    <w:p w14:paraId="657B0D0E" w14:textId="77777777" w:rsidR="00A820DB" w:rsidRDefault="00A820DB" w:rsidP="006C6BB7">
      <w:pPr>
        <w:spacing w:after="0" w:line="240" w:lineRule="auto"/>
        <w:jc w:val="both"/>
        <w:rPr>
          <w:rFonts w:ascii="Times New Roman" w:hAnsi="Times New Roman" w:cs="Times New Roman"/>
          <w:sz w:val="28"/>
          <w:szCs w:val="28"/>
          <w:lang w:val="kk-KZ"/>
        </w:rPr>
      </w:pPr>
    </w:p>
    <w:p w14:paraId="3CB0ADB9" w14:textId="77777777" w:rsidR="00A820DB" w:rsidRDefault="00A820DB" w:rsidP="006C6BB7">
      <w:pPr>
        <w:spacing w:after="0" w:line="240" w:lineRule="auto"/>
        <w:jc w:val="both"/>
        <w:rPr>
          <w:rFonts w:ascii="Times New Roman" w:hAnsi="Times New Roman" w:cs="Times New Roman"/>
          <w:sz w:val="28"/>
          <w:szCs w:val="28"/>
          <w:lang w:val="kk-KZ"/>
        </w:rPr>
      </w:pPr>
    </w:p>
    <w:p w14:paraId="610571AA" w14:textId="77777777" w:rsidR="00A820DB" w:rsidRDefault="00A820DB" w:rsidP="006C6BB7">
      <w:pPr>
        <w:spacing w:after="0" w:line="240" w:lineRule="auto"/>
        <w:jc w:val="both"/>
        <w:rPr>
          <w:rFonts w:ascii="Times New Roman" w:hAnsi="Times New Roman" w:cs="Times New Roman"/>
          <w:sz w:val="28"/>
          <w:szCs w:val="28"/>
          <w:lang w:val="kk-KZ"/>
        </w:rPr>
      </w:pPr>
    </w:p>
    <w:p w14:paraId="28E67055" w14:textId="77777777" w:rsidR="00A820DB" w:rsidRDefault="00A820DB" w:rsidP="006C6BB7">
      <w:pPr>
        <w:spacing w:after="0" w:line="240" w:lineRule="auto"/>
        <w:jc w:val="both"/>
        <w:rPr>
          <w:rFonts w:ascii="Times New Roman" w:hAnsi="Times New Roman" w:cs="Times New Roman"/>
          <w:sz w:val="28"/>
          <w:szCs w:val="28"/>
          <w:lang w:val="kk-KZ"/>
        </w:rPr>
      </w:pPr>
    </w:p>
    <w:p w14:paraId="2B704419" w14:textId="77777777" w:rsidR="00A820DB" w:rsidRDefault="00A820DB" w:rsidP="006C6BB7">
      <w:pPr>
        <w:spacing w:after="0" w:line="240" w:lineRule="auto"/>
        <w:jc w:val="both"/>
        <w:rPr>
          <w:rFonts w:ascii="Times New Roman" w:hAnsi="Times New Roman" w:cs="Times New Roman"/>
          <w:sz w:val="28"/>
          <w:szCs w:val="28"/>
          <w:lang w:val="kk-KZ"/>
        </w:rPr>
      </w:pPr>
    </w:p>
    <w:p w14:paraId="0CF1370C" w14:textId="77777777" w:rsidR="00A820DB" w:rsidRDefault="00A820DB" w:rsidP="006C6BB7">
      <w:pPr>
        <w:spacing w:after="0" w:line="240" w:lineRule="auto"/>
        <w:jc w:val="both"/>
        <w:rPr>
          <w:rFonts w:ascii="Times New Roman" w:hAnsi="Times New Roman" w:cs="Times New Roman"/>
          <w:sz w:val="28"/>
          <w:szCs w:val="28"/>
          <w:lang w:val="kk-KZ"/>
        </w:rPr>
      </w:pPr>
    </w:p>
    <w:p w14:paraId="1CD9712C" w14:textId="77777777" w:rsidR="00A820DB" w:rsidRDefault="00A820DB" w:rsidP="006C6BB7">
      <w:pPr>
        <w:spacing w:after="0" w:line="240" w:lineRule="auto"/>
        <w:jc w:val="both"/>
        <w:rPr>
          <w:rFonts w:ascii="Times New Roman" w:hAnsi="Times New Roman" w:cs="Times New Roman"/>
          <w:sz w:val="28"/>
          <w:szCs w:val="28"/>
          <w:lang w:val="kk-KZ"/>
        </w:rPr>
      </w:pPr>
    </w:p>
    <w:p w14:paraId="5CD76618" w14:textId="77777777" w:rsidR="00A820DB" w:rsidRDefault="00A820DB" w:rsidP="006C6BB7">
      <w:pPr>
        <w:spacing w:after="0" w:line="240" w:lineRule="auto"/>
        <w:jc w:val="both"/>
        <w:rPr>
          <w:rFonts w:ascii="Times New Roman" w:hAnsi="Times New Roman" w:cs="Times New Roman"/>
          <w:sz w:val="28"/>
          <w:szCs w:val="28"/>
          <w:lang w:val="kk-KZ"/>
        </w:rPr>
      </w:pPr>
    </w:p>
    <w:p w14:paraId="4E74A100" w14:textId="77777777" w:rsidR="00A820DB" w:rsidRDefault="00A820DB" w:rsidP="006C6BB7">
      <w:pPr>
        <w:spacing w:after="0" w:line="240" w:lineRule="auto"/>
        <w:jc w:val="both"/>
        <w:rPr>
          <w:rFonts w:ascii="Times New Roman" w:hAnsi="Times New Roman" w:cs="Times New Roman"/>
          <w:sz w:val="28"/>
          <w:szCs w:val="28"/>
          <w:lang w:val="kk-KZ"/>
        </w:rPr>
      </w:pPr>
    </w:p>
    <w:p w14:paraId="6B51679F" w14:textId="77777777" w:rsidR="00A820DB" w:rsidRDefault="00A820DB" w:rsidP="006C6BB7">
      <w:pPr>
        <w:spacing w:after="0" w:line="240" w:lineRule="auto"/>
        <w:jc w:val="both"/>
        <w:rPr>
          <w:rFonts w:ascii="Times New Roman" w:hAnsi="Times New Roman" w:cs="Times New Roman"/>
          <w:sz w:val="28"/>
          <w:szCs w:val="28"/>
          <w:lang w:val="kk-KZ"/>
        </w:rPr>
      </w:pPr>
    </w:p>
    <w:p w14:paraId="2D012ACF" w14:textId="77777777" w:rsidR="00A820DB" w:rsidRDefault="00A820DB" w:rsidP="006C6BB7">
      <w:pPr>
        <w:spacing w:after="0" w:line="240" w:lineRule="auto"/>
        <w:jc w:val="both"/>
        <w:rPr>
          <w:rFonts w:ascii="Times New Roman" w:hAnsi="Times New Roman" w:cs="Times New Roman"/>
          <w:sz w:val="28"/>
          <w:szCs w:val="28"/>
          <w:lang w:val="kk-KZ"/>
        </w:rPr>
      </w:pPr>
    </w:p>
    <w:p w14:paraId="20D41E31" w14:textId="77777777" w:rsidR="00A820DB" w:rsidRDefault="00A820DB" w:rsidP="006C6BB7">
      <w:pPr>
        <w:spacing w:after="0" w:line="240" w:lineRule="auto"/>
        <w:jc w:val="both"/>
        <w:rPr>
          <w:rFonts w:ascii="Times New Roman" w:hAnsi="Times New Roman" w:cs="Times New Roman"/>
          <w:sz w:val="28"/>
          <w:szCs w:val="28"/>
          <w:lang w:val="kk-KZ"/>
        </w:rPr>
      </w:pPr>
    </w:p>
    <w:p w14:paraId="04971339" w14:textId="77777777" w:rsidR="00A820DB" w:rsidRDefault="00A820DB" w:rsidP="006C6BB7">
      <w:pPr>
        <w:spacing w:after="0" w:line="240" w:lineRule="auto"/>
        <w:jc w:val="both"/>
        <w:rPr>
          <w:rFonts w:ascii="Times New Roman" w:hAnsi="Times New Roman" w:cs="Times New Roman"/>
          <w:sz w:val="28"/>
          <w:szCs w:val="28"/>
          <w:lang w:val="kk-KZ"/>
        </w:rPr>
      </w:pPr>
    </w:p>
    <w:p w14:paraId="32C927E2" w14:textId="77777777" w:rsidR="00A820DB" w:rsidRDefault="00A820DB" w:rsidP="006C6BB7">
      <w:pPr>
        <w:spacing w:after="0" w:line="240" w:lineRule="auto"/>
        <w:jc w:val="both"/>
        <w:rPr>
          <w:rFonts w:ascii="Times New Roman" w:hAnsi="Times New Roman" w:cs="Times New Roman"/>
          <w:sz w:val="28"/>
          <w:szCs w:val="28"/>
          <w:lang w:val="kk-KZ"/>
        </w:rPr>
      </w:pPr>
    </w:p>
    <w:p w14:paraId="6A0BC917" w14:textId="36CDD64A" w:rsidR="00D94458" w:rsidRDefault="00D94458">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15ED885E" w14:textId="117A374A" w:rsidR="008573CB" w:rsidRPr="005F6D7F" w:rsidRDefault="008573CB" w:rsidP="009B1A83">
      <w:pPr>
        <w:spacing w:after="0" w:line="240" w:lineRule="auto"/>
        <w:jc w:val="center"/>
        <w:rPr>
          <w:rFonts w:ascii="Times New Roman" w:hAnsi="Times New Roman" w:cs="Times New Roman"/>
          <w:b/>
          <w:sz w:val="28"/>
          <w:szCs w:val="28"/>
          <w:lang w:val="kk-KZ"/>
        </w:rPr>
      </w:pPr>
      <w:r w:rsidRPr="005F6D7F">
        <w:rPr>
          <w:rFonts w:ascii="Times New Roman" w:hAnsi="Times New Roman" w:cs="Times New Roman"/>
          <w:b/>
          <w:sz w:val="28"/>
          <w:szCs w:val="28"/>
          <w:lang w:val="kk-KZ"/>
        </w:rPr>
        <w:t>ЗАКЛЮЧЕНИЕ</w:t>
      </w:r>
    </w:p>
    <w:p w14:paraId="6408A63F" w14:textId="3ADEB98C" w:rsidR="008573CB" w:rsidRPr="008F3097" w:rsidRDefault="008573CB" w:rsidP="009B1A83">
      <w:pPr>
        <w:spacing w:after="0" w:line="240" w:lineRule="auto"/>
        <w:jc w:val="both"/>
        <w:rPr>
          <w:rFonts w:ascii="Times New Roman" w:hAnsi="Times New Roman" w:cs="Times New Roman"/>
          <w:sz w:val="28"/>
          <w:szCs w:val="28"/>
          <w:lang w:val="kk-KZ"/>
        </w:rPr>
      </w:pPr>
    </w:p>
    <w:p w14:paraId="29C1DF54" w14:textId="6C8CF2D0"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В настоящей работе были последовательно разработаны и реализованы несколько стратегически связанных направлений в области многокомпонентного синтеза гетероциклических соединений с высокой степенью функционализации. Основное внимание уделено синтезу морфолинов, спиропиперидинов и имидазольных каркасов на основе реакци</w:t>
      </w:r>
      <w:r w:rsidR="00C83C59" w:rsidRPr="008F3097">
        <w:rPr>
          <w:rFonts w:ascii="Times New Roman" w:eastAsia="Times New Roman" w:hAnsi="Times New Roman" w:cs="Times New Roman"/>
          <w:sz w:val="28"/>
          <w:szCs w:val="28"/>
          <w:lang w:eastAsia="ru-RU"/>
        </w:rPr>
        <w:t xml:space="preserve">й </w:t>
      </w:r>
      <w:r w:rsidR="008D277B">
        <w:rPr>
          <w:rFonts w:ascii="Times New Roman" w:eastAsia="Times New Roman" w:hAnsi="Times New Roman" w:cs="Times New Roman"/>
          <w:sz w:val="28"/>
          <w:szCs w:val="28"/>
          <w:lang w:eastAsia="ru-RU"/>
        </w:rPr>
        <w:t>Уги</w:t>
      </w:r>
      <w:r w:rsidR="00C83C59" w:rsidRPr="008F3097">
        <w:rPr>
          <w:rFonts w:ascii="Times New Roman" w:eastAsia="Times New Roman" w:hAnsi="Times New Roman" w:cs="Times New Roman"/>
          <w:sz w:val="28"/>
          <w:szCs w:val="28"/>
          <w:lang w:eastAsia="ru-RU"/>
        </w:rPr>
        <w:t>, Кастаньоли–Кушмана и Би</w:t>
      </w:r>
      <w:r w:rsidR="00C83C59" w:rsidRPr="008F3097">
        <w:rPr>
          <w:rFonts w:ascii="Times New Roman" w:eastAsia="Times New Roman" w:hAnsi="Times New Roman" w:cs="Times New Roman"/>
          <w:sz w:val="28"/>
          <w:szCs w:val="28"/>
          <w:lang w:val="kk-KZ" w:eastAsia="ru-RU"/>
        </w:rPr>
        <w:t>дж</w:t>
      </w:r>
      <w:r w:rsidRPr="008F3097">
        <w:rPr>
          <w:rFonts w:ascii="Times New Roman" w:eastAsia="Times New Roman" w:hAnsi="Times New Roman" w:cs="Times New Roman"/>
          <w:sz w:val="28"/>
          <w:szCs w:val="28"/>
          <w:lang w:eastAsia="ru-RU"/>
        </w:rPr>
        <w:t>инелли, с акцентом на постмодификационные трансформации и управляемую циклизацию. Полученные результаты демонстрируют как методологическую гибкость данных подходов, так и их потенциал в качестве универсальных платформ для создания биологически активных соединений.</w:t>
      </w:r>
    </w:p>
    <w:p w14:paraId="0DA1517E" w14:textId="5E08E7AD"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Первым ключевым достижением стало применение </w:t>
      </w:r>
      <w:r w:rsidRPr="009B1A83">
        <w:rPr>
          <w:rFonts w:ascii="Times New Roman" w:eastAsia="Times New Roman" w:hAnsi="Times New Roman" w:cs="Times New Roman"/>
          <w:bCs/>
          <w:i/>
          <w:sz w:val="28"/>
          <w:szCs w:val="28"/>
          <w:lang w:eastAsia="ru-RU"/>
        </w:rPr>
        <w:t>катализируемого трифенилфосфином внутримолекулярного окса-присоединения Михаэля</w:t>
      </w:r>
      <w:r w:rsidRPr="008F3097">
        <w:rPr>
          <w:rFonts w:ascii="Times New Roman" w:eastAsia="Times New Roman" w:hAnsi="Times New Roman" w:cs="Times New Roman"/>
          <w:sz w:val="28"/>
          <w:szCs w:val="28"/>
          <w:lang w:eastAsia="ru-RU"/>
        </w:rPr>
        <w:t>, как пост-</w:t>
      </w:r>
      <w:r w:rsidR="008D277B">
        <w:rPr>
          <w:rFonts w:ascii="Times New Roman" w:eastAsia="Times New Roman" w:hAnsi="Times New Roman" w:cs="Times New Roman"/>
          <w:sz w:val="28"/>
          <w:szCs w:val="28"/>
          <w:lang w:eastAsia="ru-RU"/>
        </w:rPr>
        <w:t>Уги</w:t>
      </w:r>
      <w:r w:rsidRPr="008F3097">
        <w:rPr>
          <w:rFonts w:ascii="Times New Roman" w:eastAsia="Times New Roman" w:hAnsi="Times New Roman" w:cs="Times New Roman"/>
          <w:sz w:val="28"/>
          <w:szCs w:val="28"/>
          <w:lang w:eastAsia="ru-RU"/>
        </w:rPr>
        <w:t xml:space="preserve"> стадии, что позволило синтезировать две серии морфолинов 11 и 12. Это окса-присоединение, основанное на механизме амполунга, не только дополняет наш предыдущий подход к синтезу оксазепинов, но и открывает новые возможности для построения O-гетероциклов с заданной региоселективностью. Использование пропиоловых кислот как ключевых строительных блоков обусловлено их уникальным балансом реакционной способности, устойчивости и селективности, что делает их оптимальными элементами в многоэтапных синтетических маршрутах.</w:t>
      </w:r>
    </w:p>
    <w:p w14:paraId="00BFF631" w14:textId="7B6B701F"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val="kk-KZ" w:eastAsia="ru-RU"/>
        </w:rPr>
        <w:t>Б</w:t>
      </w:r>
      <w:r w:rsidRPr="008F3097">
        <w:rPr>
          <w:rFonts w:ascii="Times New Roman" w:eastAsia="Times New Roman" w:hAnsi="Times New Roman" w:cs="Times New Roman"/>
          <w:sz w:val="28"/>
          <w:szCs w:val="28"/>
          <w:lang w:eastAsia="ru-RU"/>
        </w:rPr>
        <w:t xml:space="preserve">ыло установлено, что широкий спектр аддуктов </w:t>
      </w:r>
      <w:r w:rsidR="008D277B">
        <w:rPr>
          <w:rFonts w:ascii="Times New Roman" w:eastAsia="Times New Roman" w:hAnsi="Times New Roman" w:cs="Times New Roman"/>
          <w:sz w:val="28"/>
          <w:szCs w:val="28"/>
          <w:lang w:eastAsia="ru-RU"/>
        </w:rPr>
        <w:t>Уги</w:t>
      </w:r>
      <w:r w:rsidRPr="008F3097">
        <w:rPr>
          <w:rFonts w:ascii="Times New Roman" w:eastAsia="Times New Roman" w:hAnsi="Times New Roman" w:cs="Times New Roman"/>
          <w:sz w:val="28"/>
          <w:szCs w:val="28"/>
          <w:lang w:eastAsia="ru-RU"/>
        </w:rPr>
        <w:t>, обладающих различной электронной природой, легко вовлекается в трансформации, демонстрируя хорошие и высокие выходы продуктов. Особое внимание уделено условиям реакции: использование метанола как растворителя оказалось критически важным фактором, расширяющим применимость метода и способствующим эффективной активации субстратов. Тем самым, предложенный подход служит не только как инструмент синтеза, но и как исследовательская модель для изучения механизмов активирования тройных связей и протонных переносов в многостадийных процессах.</w:t>
      </w:r>
      <w:r w:rsidR="00F848FB" w:rsidRPr="008F3097">
        <w:rPr>
          <w:rFonts w:ascii="Times New Roman" w:eastAsia="Times New Roman" w:hAnsi="Times New Roman" w:cs="Times New Roman"/>
          <w:sz w:val="28"/>
          <w:szCs w:val="28"/>
          <w:lang w:eastAsia="ru-RU"/>
        </w:rPr>
        <w:t xml:space="preserve"> </w:t>
      </w:r>
      <w:r w:rsidR="00F848FB" w:rsidRPr="008F3097">
        <w:rPr>
          <w:rFonts w:ascii="Times New Roman" w:eastAsia="Times New Roman" w:hAnsi="Times New Roman" w:cs="Times New Roman"/>
          <w:sz w:val="28"/>
          <w:szCs w:val="28"/>
          <w:lang w:val="kk-KZ" w:eastAsia="ru-RU"/>
        </w:rPr>
        <w:t>С</w:t>
      </w:r>
      <w:r w:rsidR="00F848FB" w:rsidRPr="008F3097">
        <w:rPr>
          <w:rFonts w:ascii="Times New Roman" w:eastAsia="Times New Roman" w:hAnsi="Times New Roman" w:cs="Times New Roman"/>
          <w:sz w:val="28"/>
          <w:szCs w:val="28"/>
          <w:lang w:eastAsia="ru-RU"/>
        </w:rPr>
        <w:t>ледует отметить, что была предложена надёжная методика контроля региональной селективности. Более того, установлено, что проведение реакции в присутствии метанола существенно расширяет диапазон применимых субстратов и позволяет рассматривать метанол как универсальный активатор данного превращения.</w:t>
      </w:r>
    </w:p>
    <w:p w14:paraId="5F5457BE" w14:textId="2523B437"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Во-вторых, модификация реакции Кастаньоли–Кушмана, ориентированная на получение </w:t>
      </w:r>
      <w:r w:rsidRPr="009B1A83">
        <w:rPr>
          <w:rFonts w:ascii="Times New Roman" w:eastAsia="Times New Roman" w:hAnsi="Times New Roman" w:cs="Times New Roman"/>
          <w:bCs/>
          <w:i/>
          <w:sz w:val="28"/>
          <w:szCs w:val="28"/>
          <w:lang w:eastAsia="ru-RU"/>
        </w:rPr>
        <w:t>спироциклических 2-пиперидонов и 2-спиропиперидиновых аминов</w:t>
      </w:r>
      <w:r w:rsidRPr="008F3097">
        <w:rPr>
          <w:rFonts w:ascii="Times New Roman" w:eastAsia="Times New Roman" w:hAnsi="Times New Roman" w:cs="Times New Roman"/>
          <w:sz w:val="28"/>
          <w:szCs w:val="28"/>
          <w:lang w:eastAsia="ru-RU"/>
        </w:rPr>
        <w:t>, представляющих собой структурные мотивы, востребованные в медико-химических исследованиях. Спиросоединения, полученные в ходе этой работы, не только служат важными строительными блоками, но и демонстрируют фармакологическую перспективность как агонисты рецептора TAAR1, связанного со следовыми аминами. Их разнообразие и доступность открывают путь к созданию целевых библиотек с фокусом на нейротропную активность.</w:t>
      </w:r>
    </w:p>
    <w:p w14:paraId="41B6F8BA" w14:textId="5F4F6D4C"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Наконец </w:t>
      </w:r>
      <w:r w:rsidRPr="008F3097">
        <w:rPr>
          <w:rFonts w:ascii="Times New Roman" w:eastAsia="Times New Roman" w:hAnsi="Times New Roman" w:cs="Times New Roman"/>
          <w:sz w:val="28"/>
          <w:szCs w:val="28"/>
          <w:lang w:val="kk-KZ" w:eastAsia="ru-RU"/>
        </w:rPr>
        <w:t>т</w:t>
      </w:r>
      <w:r w:rsidRPr="008F3097">
        <w:rPr>
          <w:rFonts w:ascii="Times New Roman" w:eastAsia="Times New Roman" w:hAnsi="Times New Roman" w:cs="Times New Roman"/>
          <w:sz w:val="28"/>
          <w:szCs w:val="28"/>
          <w:lang w:eastAsia="ru-RU"/>
        </w:rPr>
        <w:t xml:space="preserve">ретьим направлением стала, обнаруженная </w:t>
      </w:r>
      <w:r w:rsidRPr="009B1A83">
        <w:rPr>
          <w:rFonts w:ascii="Times New Roman" w:eastAsia="Times New Roman" w:hAnsi="Times New Roman" w:cs="Times New Roman"/>
          <w:bCs/>
          <w:i/>
          <w:sz w:val="28"/>
          <w:szCs w:val="28"/>
          <w:lang w:eastAsia="ru-RU"/>
        </w:rPr>
        <w:t>новая МКР типа Би</w:t>
      </w:r>
      <w:r w:rsidRPr="009B1A83">
        <w:rPr>
          <w:rFonts w:ascii="Times New Roman" w:eastAsia="Times New Roman" w:hAnsi="Times New Roman" w:cs="Times New Roman"/>
          <w:bCs/>
          <w:i/>
          <w:sz w:val="28"/>
          <w:szCs w:val="28"/>
          <w:lang w:val="kk-KZ" w:eastAsia="ru-RU"/>
        </w:rPr>
        <w:t>дж</w:t>
      </w:r>
      <w:r w:rsidRPr="009B1A83">
        <w:rPr>
          <w:rFonts w:ascii="Times New Roman" w:eastAsia="Times New Roman" w:hAnsi="Times New Roman" w:cs="Times New Roman"/>
          <w:bCs/>
          <w:i/>
          <w:sz w:val="28"/>
          <w:szCs w:val="28"/>
          <w:lang w:eastAsia="ru-RU"/>
        </w:rPr>
        <w:t>инелли</w:t>
      </w:r>
      <w:r w:rsidRPr="008F3097">
        <w:rPr>
          <w:rFonts w:ascii="Times New Roman" w:eastAsia="Times New Roman" w:hAnsi="Times New Roman" w:cs="Times New Roman"/>
          <w:sz w:val="28"/>
          <w:szCs w:val="28"/>
          <w:lang w:eastAsia="ru-RU"/>
        </w:rPr>
        <w:t xml:space="preserve"> позволила синтезировать ряд тризамещённых имидазолов, пригодных для последующей фотоциклизации, что привело к образованию полициклических каркасов с высокой степенью конформационной жёсткости. Эта находка значительно расширяет традиционные границы Би</w:t>
      </w:r>
      <w:r w:rsidRPr="008F3097">
        <w:rPr>
          <w:rFonts w:ascii="Times New Roman" w:eastAsia="Times New Roman" w:hAnsi="Times New Roman" w:cs="Times New Roman"/>
          <w:sz w:val="28"/>
          <w:szCs w:val="28"/>
          <w:lang w:val="kk-KZ" w:eastAsia="ru-RU"/>
        </w:rPr>
        <w:t>дж</w:t>
      </w:r>
      <w:r w:rsidRPr="008F3097">
        <w:rPr>
          <w:rFonts w:ascii="Times New Roman" w:eastAsia="Times New Roman" w:hAnsi="Times New Roman" w:cs="Times New Roman"/>
          <w:sz w:val="28"/>
          <w:szCs w:val="28"/>
          <w:lang w:eastAsia="ru-RU"/>
        </w:rPr>
        <w:t>инелли-подобных реакций, выводя их в плоскость создания библиотек полициклических соединений с перспективой биологического скрининга.</w:t>
      </w:r>
    </w:p>
    <w:p w14:paraId="2370E1AC" w14:textId="703A4FFC" w:rsidR="005B3B9B" w:rsidRPr="008F3097" w:rsidRDefault="005B3B9B" w:rsidP="009B1A83">
      <w:pPr>
        <w:spacing w:after="0" w:line="240" w:lineRule="auto"/>
        <w:ind w:firstLine="709"/>
        <w:jc w:val="both"/>
        <w:rPr>
          <w:rFonts w:ascii="Times New Roman" w:eastAsia="Times New Roman" w:hAnsi="Times New Roman" w:cs="Times New Roman"/>
          <w:sz w:val="28"/>
          <w:szCs w:val="28"/>
          <w:lang w:eastAsia="ru-RU"/>
        </w:rPr>
      </w:pPr>
      <w:r w:rsidRPr="008F3097">
        <w:rPr>
          <w:rFonts w:ascii="Times New Roman" w:eastAsia="Times New Roman" w:hAnsi="Times New Roman" w:cs="Times New Roman"/>
          <w:sz w:val="28"/>
          <w:szCs w:val="28"/>
          <w:lang w:eastAsia="ru-RU"/>
        </w:rPr>
        <w:t xml:space="preserve">Таким образом, представленная работа представляет собой </w:t>
      </w:r>
      <w:r w:rsidRPr="009B1A83">
        <w:rPr>
          <w:rFonts w:ascii="Times New Roman" w:eastAsia="Times New Roman" w:hAnsi="Times New Roman" w:cs="Times New Roman"/>
          <w:bCs/>
          <w:i/>
          <w:sz w:val="28"/>
          <w:szCs w:val="28"/>
          <w:lang w:eastAsia="ru-RU"/>
        </w:rPr>
        <w:t xml:space="preserve">системный вклад в развитие современного инструментария </w:t>
      </w:r>
      <w:r w:rsidR="00877B52" w:rsidRPr="009B1A83">
        <w:rPr>
          <w:rFonts w:ascii="Times New Roman" w:eastAsia="Times New Roman" w:hAnsi="Times New Roman" w:cs="Times New Roman"/>
          <w:bCs/>
          <w:i/>
          <w:sz w:val="28"/>
          <w:szCs w:val="28"/>
          <w:lang w:eastAsia="ru-RU"/>
        </w:rPr>
        <w:t>многокомпонентных</w:t>
      </w:r>
      <w:r w:rsidRPr="009B1A83">
        <w:rPr>
          <w:rFonts w:ascii="Times New Roman" w:eastAsia="Times New Roman" w:hAnsi="Times New Roman" w:cs="Times New Roman"/>
          <w:bCs/>
          <w:i/>
          <w:sz w:val="28"/>
          <w:szCs w:val="28"/>
          <w:lang w:eastAsia="ru-RU"/>
        </w:rPr>
        <w:t xml:space="preserve"> реакций и стратегий постмодификации</w:t>
      </w:r>
      <w:r w:rsidRPr="008F3097">
        <w:rPr>
          <w:rFonts w:ascii="Times New Roman" w:eastAsia="Times New Roman" w:hAnsi="Times New Roman" w:cs="Times New Roman"/>
          <w:sz w:val="28"/>
          <w:szCs w:val="28"/>
          <w:lang w:eastAsia="ru-RU"/>
        </w:rPr>
        <w:t xml:space="preserve">, демонстрируя, как на стыке </w:t>
      </w:r>
      <w:r w:rsidR="008D277B">
        <w:rPr>
          <w:rFonts w:ascii="Times New Roman" w:eastAsia="Times New Roman" w:hAnsi="Times New Roman" w:cs="Times New Roman"/>
          <w:sz w:val="28"/>
          <w:szCs w:val="28"/>
          <w:lang w:eastAsia="ru-RU"/>
        </w:rPr>
        <w:t>Уги</w:t>
      </w:r>
      <w:r w:rsidR="00ED4ADE">
        <w:rPr>
          <w:rFonts w:ascii="Times New Roman" w:eastAsia="Times New Roman" w:hAnsi="Times New Roman" w:cs="Times New Roman"/>
          <w:sz w:val="28"/>
          <w:szCs w:val="28"/>
          <w:lang w:eastAsia="ru-RU"/>
        </w:rPr>
        <w:t>-, Кастаньоли–Кушмана- и Бидж</w:t>
      </w:r>
      <w:r w:rsidRPr="008F3097">
        <w:rPr>
          <w:rFonts w:ascii="Times New Roman" w:eastAsia="Times New Roman" w:hAnsi="Times New Roman" w:cs="Times New Roman"/>
          <w:sz w:val="28"/>
          <w:szCs w:val="28"/>
          <w:lang w:eastAsia="ru-RU"/>
        </w:rPr>
        <w:t>инелли-подходов можно выстраивать синтетические платформы нового поколения. Комбинация реакционной гибкости, катализаторного контроля и структурного разнообразия делает предложенные методы мощным инструментом как для фундаментальной органической химии, так и для прикладных задач лекарственного дизайна.</w:t>
      </w:r>
    </w:p>
    <w:p w14:paraId="32E5E5CC" w14:textId="0155A1B5" w:rsidR="00FF2463" w:rsidRPr="00C65AA2" w:rsidRDefault="00C65AA2" w:rsidP="009B1A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ЯМР спектры трех мультикомпонентных реакции можно найти в </w:t>
      </w:r>
      <w:r w:rsidR="001A42BE">
        <w:rPr>
          <w:rFonts w:ascii="Times New Roman" w:hAnsi="Times New Roman" w:cs="Times New Roman"/>
          <w:sz w:val="28"/>
          <w:szCs w:val="28"/>
        </w:rPr>
        <w:t xml:space="preserve">(Приложении </w:t>
      </w:r>
      <w:r>
        <w:rPr>
          <w:rFonts w:ascii="Times New Roman" w:hAnsi="Times New Roman" w:cs="Times New Roman"/>
          <w:sz w:val="28"/>
          <w:szCs w:val="28"/>
          <w:lang w:val="en-US"/>
        </w:rPr>
        <w:t>A</w:t>
      </w:r>
      <w:r w:rsidR="001A42BE">
        <w:rPr>
          <w:rFonts w:ascii="Times New Roman" w:hAnsi="Times New Roman" w:cs="Times New Roman"/>
          <w:sz w:val="28"/>
          <w:szCs w:val="28"/>
        </w:rPr>
        <w:t>)</w:t>
      </w:r>
      <w:r w:rsidRPr="00C65AA2">
        <w:rPr>
          <w:rFonts w:ascii="Times New Roman" w:hAnsi="Times New Roman" w:cs="Times New Roman"/>
          <w:sz w:val="28"/>
          <w:szCs w:val="28"/>
        </w:rPr>
        <w:t xml:space="preserve"> </w:t>
      </w:r>
      <w:r>
        <w:rPr>
          <w:rFonts w:ascii="Times New Roman" w:hAnsi="Times New Roman" w:cs="Times New Roman"/>
          <w:sz w:val="28"/>
          <w:szCs w:val="28"/>
          <w:lang w:val="kk-KZ"/>
        </w:rPr>
        <w:t xml:space="preserve">для </w:t>
      </w:r>
      <w:r w:rsidR="008D277B">
        <w:rPr>
          <w:rFonts w:ascii="Times New Roman" w:hAnsi="Times New Roman" w:cs="Times New Roman"/>
          <w:sz w:val="28"/>
          <w:szCs w:val="28"/>
          <w:lang w:val="kk-KZ"/>
        </w:rPr>
        <w:t>Уги</w:t>
      </w:r>
      <w:r>
        <w:rPr>
          <w:rFonts w:ascii="Times New Roman" w:hAnsi="Times New Roman" w:cs="Times New Roman"/>
          <w:sz w:val="28"/>
          <w:szCs w:val="28"/>
          <w:lang w:val="kk-KZ"/>
        </w:rPr>
        <w:t xml:space="preserve"> </w:t>
      </w:r>
      <w:r w:rsidR="001A42BE">
        <w:rPr>
          <w:rFonts w:ascii="Times New Roman" w:hAnsi="Times New Roman" w:cs="Times New Roman"/>
          <w:sz w:val="28"/>
          <w:szCs w:val="28"/>
          <w:lang w:val="kk-KZ"/>
        </w:rPr>
        <w:t xml:space="preserve">(Приложение </w:t>
      </w:r>
      <w:r w:rsidR="001A42BE">
        <w:rPr>
          <w:rFonts w:ascii="Times New Roman" w:hAnsi="Times New Roman" w:cs="Times New Roman"/>
          <w:sz w:val="28"/>
          <w:szCs w:val="28"/>
        </w:rPr>
        <w:t>Б)</w:t>
      </w:r>
      <w:r w:rsidRPr="00C65AA2">
        <w:rPr>
          <w:rFonts w:ascii="Times New Roman" w:hAnsi="Times New Roman" w:cs="Times New Roman"/>
          <w:sz w:val="28"/>
          <w:szCs w:val="28"/>
        </w:rPr>
        <w:t xml:space="preserve"> </w:t>
      </w:r>
      <w:r w:rsidR="00ED4ADE">
        <w:rPr>
          <w:rFonts w:ascii="Times New Roman" w:hAnsi="Times New Roman" w:cs="Times New Roman"/>
          <w:sz w:val="28"/>
          <w:szCs w:val="28"/>
          <w:lang w:val="kk-KZ"/>
        </w:rPr>
        <w:t>для К</w:t>
      </w:r>
      <w:r w:rsidR="000021C5">
        <w:rPr>
          <w:rFonts w:ascii="Times New Roman" w:hAnsi="Times New Roman" w:cs="Times New Roman"/>
          <w:sz w:val="28"/>
          <w:szCs w:val="28"/>
          <w:lang w:val="kk-KZ"/>
        </w:rPr>
        <w:t xml:space="preserve">астаньоли - </w:t>
      </w:r>
      <w:r>
        <w:rPr>
          <w:rFonts w:ascii="Times New Roman" w:hAnsi="Times New Roman" w:cs="Times New Roman"/>
          <w:sz w:val="28"/>
          <w:szCs w:val="28"/>
          <w:lang w:val="kk-KZ"/>
        </w:rPr>
        <w:t>Кушмана и для Биджинелли</w:t>
      </w:r>
      <w:r w:rsidR="001A42BE">
        <w:rPr>
          <w:rFonts w:ascii="Times New Roman" w:hAnsi="Times New Roman" w:cs="Times New Roman"/>
          <w:sz w:val="28"/>
          <w:szCs w:val="28"/>
          <w:lang w:val="kk-KZ"/>
        </w:rPr>
        <w:t xml:space="preserve"> (Приложение В)</w:t>
      </w:r>
      <w:r>
        <w:rPr>
          <w:rFonts w:ascii="Times New Roman" w:hAnsi="Times New Roman" w:cs="Times New Roman"/>
          <w:sz w:val="28"/>
          <w:szCs w:val="28"/>
          <w:lang w:val="kk-KZ"/>
        </w:rPr>
        <w:t>.</w:t>
      </w:r>
    </w:p>
    <w:p w14:paraId="7F73B632" w14:textId="77777777" w:rsidR="005B3B9B" w:rsidRPr="008F3097" w:rsidRDefault="005B3B9B" w:rsidP="004C389A">
      <w:pPr>
        <w:jc w:val="both"/>
        <w:rPr>
          <w:rFonts w:ascii="Times New Roman" w:hAnsi="Times New Roman" w:cs="Times New Roman"/>
          <w:sz w:val="28"/>
          <w:szCs w:val="28"/>
          <w:lang w:val="kk-KZ"/>
        </w:rPr>
      </w:pPr>
    </w:p>
    <w:p w14:paraId="6120A17E" w14:textId="77777777" w:rsidR="005B3B9B" w:rsidRPr="008F3097" w:rsidRDefault="005B3B9B" w:rsidP="004C389A">
      <w:pPr>
        <w:jc w:val="both"/>
        <w:rPr>
          <w:rFonts w:ascii="Times New Roman" w:hAnsi="Times New Roman" w:cs="Times New Roman"/>
          <w:sz w:val="28"/>
          <w:szCs w:val="28"/>
          <w:lang w:val="kk-KZ"/>
        </w:rPr>
      </w:pPr>
    </w:p>
    <w:p w14:paraId="2E2A374C" w14:textId="77777777" w:rsidR="005B3B9B" w:rsidRPr="008F3097" w:rsidRDefault="005B3B9B" w:rsidP="004C389A">
      <w:pPr>
        <w:jc w:val="both"/>
        <w:rPr>
          <w:rFonts w:ascii="Times New Roman" w:hAnsi="Times New Roman" w:cs="Times New Roman"/>
          <w:sz w:val="28"/>
          <w:szCs w:val="28"/>
          <w:lang w:val="kk-KZ"/>
        </w:rPr>
      </w:pPr>
    </w:p>
    <w:p w14:paraId="6A5099E2" w14:textId="77777777" w:rsidR="005B3B9B" w:rsidRPr="008F3097" w:rsidRDefault="005B3B9B" w:rsidP="004C389A">
      <w:pPr>
        <w:jc w:val="both"/>
        <w:rPr>
          <w:rFonts w:ascii="Times New Roman" w:hAnsi="Times New Roman" w:cs="Times New Roman"/>
          <w:sz w:val="28"/>
          <w:szCs w:val="28"/>
          <w:lang w:val="kk-KZ"/>
        </w:rPr>
      </w:pPr>
    </w:p>
    <w:p w14:paraId="38DC9839" w14:textId="77777777" w:rsidR="005B3B9B" w:rsidRPr="008F3097" w:rsidRDefault="005B3B9B" w:rsidP="004C389A">
      <w:pPr>
        <w:jc w:val="both"/>
        <w:rPr>
          <w:rFonts w:ascii="Times New Roman" w:hAnsi="Times New Roman" w:cs="Times New Roman"/>
          <w:sz w:val="28"/>
          <w:szCs w:val="28"/>
          <w:lang w:val="kk-KZ"/>
        </w:rPr>
      </w:pPr>
    </w:p>
    <w:p w14:paraId="27E22350" w14:textId="77777777" w:rsidR="005B3B9B" w:rsidRPr="008F3097" w:rsidRDefault="005B3B9B" w:rsidP="004C389A">
      <w:pPr>
        <w:jc w:val="both"/>
        <w:rPr>
          <w:rFonts w:ascii="Times New Roman" w:hAnsi="Times New Roman" w:cs="Times New Roman"/>
          <w:sz w:val="28"/>
          <w:szCs w:val="28"/>
          <w:lang w:val="kk-KZ"/>
        </w:rPr>
      </w:pPr>
    </w:p>
    <w:p w14:paraId="3CD6893B" w14:textId="77777777" w:rsidR="005B3B9B" w:rsidRPr="008F3097" w:rsidRDefault="005B3B9B" w:rsidP="004C389A">
      <w:pPr>
        <w:jc w:val="both"/>
        <w:rPr>
          <w:rFonts w:ascii="Times New Roman" w:hAnsi="Times New Roman" w:cs="Times New Roman"/>
          <w:sz w:val="28"/>
          <w:szCs w:val="28"/>
          <w:lang w:val="kk-KZ"/>
        </w:rPr>
      </w:pPr>
    </w:p>
    <w:p w14:paraId="740BD8D5" w14:textId="77777777" w:rsidR="005B3B9B" w:rsidRPr="008F3097" w:rsidRDefault="005B3B9B" w:rsidP="004C389A">
      <w:pPr>
        <w:jc w:val="both"/>
        <w:rPr>
          <w:rFonts w:ascii="Times New Roman" w:hAnsi="Times New Roman" w:cs="Times New Roman"/>
          <w:sz w:val="28"/>
          <w:szCs w:val="28"/>
          <w:lang w:val="kk-KZ"/>
        </w:rPr>
      </w:pPr>
    </w:p>
    <w:p w14:paraId="69DC9CC0" w14:textId="77777777" w:rsidR="005B3B9B" w:rsidRPr="008F3097" w:rsidRDefault="005B3B9B" w:rsidP="004C389A">
      <w:pPr>
        <w:jc w:val="both"/>
        <w:rPr>
          <w:rFonts w:ascii="Times New Roman" w:hAnsi="Times New Roman" w:cs="Times New Roman"/>
          <w:sz w:val="28"/>
          <w:szCs w:val="28"/>
          <w:lang w:val="kk-KZ"/>
        </w:rPr>
      </w:pPr>
    </w:p>
    <w:p w14:paraId="309313DD" w14:textId="77777777" w:rsidR="005B3B9B" w:rsidRPr="008F3097" w:rsidRDefault="005B3B9B" w:rsidP="004C389A">
      <w:pPr>
        <w:jc w:val="both"/>
        <w:rPr>
          <w:rFonts w:ascii="Times New Roman" w:hAnsi="Times New Roman" w:cs="Times New Roman"/>
          <w:sz w:val="28"/>
          <w:szCs w:val="28"/>
          <w:lang w:val="kk-KZ"/>
        </w:rPr>
      </w:pPr>
    </w:p>
    <w:p w14:paraId="02064E22" w14:textId="77777777" w:rsidR="005B3B9B" w:rsidRPr="008F3097" w:rsidRDefault="005B3B9B" w:rsidP="004C389A">
      <w:pPr>
        <w:jc w:val="both"/>
        <w:rPr>
          <w:rFonts w:ascii="Times New Roman" w:hAnsi="Times New Roman" w:cs="Times New Roman"/>
          <w:sz w:val="28"/>
          <w:szCs w:val="28"/>
          <w:lang w:val="kk-KZ"/>
        </w:rPr>
      </w:pPr>
    </w:p>
    <w:p w14:paraId="490CB139" w14:textId="77777777" w:rsidR="005B3B9B" w:rsidRPr="008F3097" w:rsidRDefault="005B3B9B" w:rsidP="004C389A">
      <w:pPr>
        <w:jc w:val="both"/>
        <w:rPr>
          <w:rFonts w:ascii="Times New Roman" w:hAnsi="Times New Roman" w:cs="Times New Roman"/>
          <w:sz w:val="28"/>
          <w:szCs w:val="28"/>
          <w:lang w:val="kk-KZ"/>
        </w:rPr>
      </w:pPr>
    </w:p>
    <w:p w14:paraId="4AB9EE72" w14:textId="77777777" w:rsidR="005B3B9B" w:rsidRPr="008F3097" w:rsidRDefault="005B3B9B" w:rsidP="004C389A">
      <w:pPr>
        <w:jc w:val="both"/>
        <w:rPr>
          <w:rFonts w:ascii="Times New Roman" w:hAnsi="Times New Roman" w:cs="Times New Roman"/>
          <w:sz w:val="28"/>
          <w:szCs w:val="28"/>
          <w:lang w:val="kk-KZ"/>
        </w:rPr>
      </w:pPr>
    </w:p>
    <w:p w14:paraId="611E7943" w14:textId="032159BF" w:rsidR="00CE4628" w:rsidRPr="008F3097" w:rsidRDefault="005F6D7F" w:rsidP="005F6D7F">
      <w:pPr>
        <w:rPr>
          <w:rFonts w:ascii="Times New Roman" w:hAnsi="Times New Roman" w:cs="Times New Roman"/>
          <w:sz w:val="28"/>
          <w:szCs w:val="28"/>
          <w:lang w:val="kk-KZ"/>
        </w:rPr>
      </w:pPr>
      <w:r>
        <w:rPr>
          <w:rFonts w:ascii="Times New Roman" w:hAnsi="Times New Roman" w:cs="Times New Roman"/>
          <w:sz w:val="28"/>
          <w:szCs w:val="28"/>
          <w:lang w:val="kk-KZ"/>
        </w:rPr>
        <w:br w:type="page"/>
      </w:r>
    </w:p>
    <w:p w14:paraId="4D7DAC13" w14:textId="77777777" w:rsidR="008C71B1" w:rsidRDefault="008C71B1" w:rsidP="008C71B1">
      <w:pPr>
        <w:spacing w:after="0"/>
        <w:jc w:val="center"/>
        <w:rPr>
          <w:rFonts w:ascii="Times New Roman" w:hAnsi="Times New Roman" w:cs="Times New Roman"/>
          <w:b/>
          <w:sz w:val="28"/>
          <w:szCs w:val="28"/>
          <w:lang w:val="kk-KZ"/>
        </w:rPr>
      </w:pPr>
      <w:r w:rsidRPr="005F6D7F">
        <w:rPr>
          <w:rFonts w:ascii="Times New Roman" w:hAnsi="Times New Roman" w:cs="Times New Roman"/>
          <w:b/>
          <w:sz w:val="28"/>
          <w:szCs w:val="28"/>
          <w:lang w:val="kk-KZ"/>
        </w:rPr>
        <w:t>СПИСОК ИСПОЛЬЗУЕМ</w:t>
      </w:r>
      <w:r>
        <w:rPr>
          <w:rFonts w:ascii="Times New Roman" w:hAnsi="Times New Roman" w:cs="Times New Roman"/>
          <w:b/>
          <w:sz w:val="28"/>
          <w:szCs w:val="28"/>
          <w:lang w:val="kk-KZ"/>
        </w:rPr>
        <w:t>ЫХ ИСТОЧНИКОВ</w:t>
      </w:r>
    </w:p>
    <w:p w14:paraId="693F4165" w14:textId="77777777" w:rsidR="008C71B1" w:rsidRPr="005F6D7F" w:rsidRDefault="008C71B1" w:rsidP="008C71B1">
      <w:pPr>
        <w:spacing w:after="0"/>
        <w:jc w:val="center"/>
        <w:rPr>
          <w:rFonts w:ascii="Times New Roman" w:hAnsi="Times New Roman" w:cs="Times New Roman"/>
          <w:b/>
          <w:sz w:val="28"/>
          <w:szCs w:val="28"/>
          <w:lang w:val="kk-KZ"/>
        </w:rPr>
      </w:pPr>
    </w:p>
    <w:p w14:paraId="3ABCC07E"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1C3DF9">
        <w:rPr>
          <w:rFonts w:ascii="Times New Roman" w:hAnsi="Times New Roman" w:cs="Times New Roman"/>
          <w:sz w:val="28"/>
          <w:szCs w:val="28"/>
          <w:lang w:val="kk-KZ"/>
        </w:rPr>
        <w:t xml:space="preserve">1 Ugi I., Meyer R., Fitzer U., Steinbrucker G. Versuche mit isonitrilen // Angew. </w:t>
      </w:r>
      <w:r w:rsidRPr="00DF2B2E">
        <w:rPr>
          <w:rFonts w:ascii="Times New Roman" w:hAnsi="Times New Roman" w:cs="Times New Roman"/>
          <w:sz w:val="28"/>
          <w:szCs w:val="28"/>
          <w:lang w:val="en-US"/>
        </w:rPr>
        <w:t>Chem. – 1959. – Bd. 71, №11. – S. 386.</w:t>
      </w:r>
    </w:p>
    <w:p w14:paraId="763184D3"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2 Ugi I. The a-addition of immoniiim ions and anions to isonitriles accompanied by secondary reactions // Angew. Chem. Int. Ed. – 1962. – Bd. 1. – S. 8-21.</w:t>
      </w:r>
    </w:p>
    <w:p w14:paraId="64C197CC"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3 Ugi I., Domling A., Horl W. Multicomponent reactions in organic chemistry // Endeavor. – 1994. – Bd. 18. – S. 115-122.</w:t>
      </w:r>
    </w:p>
    <w:p w14:paraId="71E964C4"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4 Baker R., Stanonis. D. The Passerini reaction III. Stereochemistry and mechanism // J Am. Chem. Soc. – 1951. – Vol. 73, Issue 2. – P. 699-702.</w:t>
      </w:r>
    </w:p>
    <w:p w14:paraId="21CBB67B" w14:textId="5F471961"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kk-KZ"/>
        </w:rPr>
      </w:pPr>
      <w:r w:rsidRPr="00DF2B2E">
        <w:rPr>
          <w:rFonts w:ascii="Times New Roman" w:hAnsi="Times New Roman" w:cs="Times New Roman"/>
          <w:sz w:val="28"/>
          <w:szCs w:val="28"/>
          <w:lang w:val="en-US"/>
        </w:rPr>
        <w:t>5 Puripat N. et al. The Biginelli Reaction Is a Urea-Catalyzed Organocatalytic Multicomponent Reaction // Journal of Organic Chemistry. – 2015. – Vol. 80, Issue</w:t>
      </w:r>
      <w:r w:rsidR="00DF2B2E" w:rsidRPr="00DF2B2E">
        <w:rPr>
          <w:rFonts w:ascii="Times New Roman" w:hAnsi="Times New Roman" w:cs="Times New Roman"/>
          <w:sz w:val="28"/>
          <w:szCs w:val="28"/>
          <w:lang w:val="en-US"/>
        </w:rPr>
        <w:t> </w:t>
      </w:r>
      <w:r w:rsidRPr="00DF2B2E">
        <w:rPr>
          <w:rFonts w:ascii="Times New Roman" w:hAnsi="Times New Roman" w:cs="Times New Roman"/>
          <w:sz w:val="28"/>
          <w:szCs w:val="28"/>
          <w:lang w:val="en-US"/>
        </w:rPr>
        <w:t>14. – P. 6959-6967.</w:t>
      </w:r>
    </w:p>
    <w:p w14:paraId="1F244927"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kk-KZ"/>
        </w:rPr>
      </w:pPr>
      <w:r w:rsidRPr="00DF2B2E">
        <w:rPr>
          <w:rFonts w:ascii="Times New Roman" w:hAnsi="Times New Roman" w:cs="Times New Roman"/>
          <w:sz w:val="28"/>
          <w:szCs w:val="28"/>
          <w:lang w:val="kk-KZ"/>
        </w:rPr>
        <w:t>6 Nilsson B</w:t>
      </w:r>
      <w:r w:rsidRPr="00DF2B2E">
        <w:rPr>
          <w:rFonts w:ascii="Times New Roman" w:hAnsi="Times New Roman" w:cs="Times New Roman"/>
          <w:sz w:val="28"/>
          <w:szCs w:val="28"/>
          <w:lang w:val="en-US"/>
        </w:rPr>
        <w:t>.</w:t>
      </w:r>
      <w:r w:rsidRPr="00DF2B2E">
        <w:rPr>
          <w:rFonts w:ascii="Times New Roman" w:hAnsi="Times New Roman" w:cs="Times New Roman"/>
          <w:sz w:val="28"/>
          <w:szCs w:val="28"/>
          <w:lang w:val="kk-KZ"/>
        </w:rPr>
        <w:t>L.</w:t>
      </w:r>
      <w:r w:rsidRPr="00DF2B2E">
        <w:rPr>
          <w:rFonts w:ascii="Times New Roman" w:hAnsi="Times New Roman" w:cs="Times New Roman"/>
          <w:sz w:val="28"/>
          <w:szCs w:val="28"/>
          <w:lang w:val="en-US"/>
        </w:rPr>
        <w:t>,</w:t>
      </w:r>
      <w:r w:rsidRPr="00DF2B2E">
        <w:rPr>
          <w:rFonts w:ascii="Times New Roman" w:hAnsi="Times New Roman" w:cs="Times New Roman"/>
          <w:sz w:val="28"/>
          <w:szCs w:val="28"/>
          <w:lang w:val="kk-KZ"/>
        </w:rPr>
        <w:t xml:space="preserve"> Overman L</w:t>
      </w:r>
      <w:r w:rsidRPr="00DF2B2E">
        <w:rPr>
          <w:rFonts w:ascii="Times New Roman" w:hAnsi="Times New Roman" w:cs="Times New Roman"/>
          <w:sz w:val="28"/>
          <w:szCs w:val="28"/>
          <w:lang w:val="en-US"/>
        </w:rPr>
        <w:t>.</w:t>
      </w:r>
      <w:r w:rsidRPr="00DF2B2E">
        <w:rPr>
          <w:rFonts w:ascii="Times New Roman" w:hAnsi="Times New Roman" w:cs="Times New Roman"/>
          <w:sz w:val="28"/>
          <w:szCs w:val="28"/>
          <w:lang w:val="kk-KZ"/>
        </w:rPr>
        <w:t xml:space="preserve"> Concise Synthesis of Guanidine-Containing Heterocycles Using the Biginelli Reaction // Journal of Organic Chemistry. </w:t>
      </w:r>
      <w:r w:rsidRPr="00DF2B2E">
        <w:rPr>
          <w:rFonts w:ascii="Times New Roman" w:hAnsi="Times New Roman" w:cs="Times New Roman"/>
          <w:sz w:val="28"/>
          <w:szCs w:val="28"/>
          <w:lang w:val="en-US"/>
        </w:rPr>
        <w:t xml:space="preserve">– </w:t>
      </w:r>
      <w:r w:rsidRPr="00DF2B2E">
        <w:rPr>
          <w:rFonts w:ascii="Times New Roman" w:hAnsi="Times New Roman" w:cs="Times New Roman"/>
          <w:sz w:val="28"/>
          <w:szCs w:val="28"/>
          <w:lang w:val="kk-KZ"/>
        </w:rPr>
        <w:t>2006</w:t>
      </w:r>
      <w:r w:rsidRPr="00DF2B2E">
        <w:rPr>
          <w:rFonts w:ascii="Times New Roman" w:hAnsi="Times New Roman" w:cs="Times New Roman"/>
          <w:sz w:val="28"/>
          <w:szCs w:val="28"/>
          <w:lang w:val="en-US"/>
        </w:rPr>
        <w:t>. –</w:t>
      </w:r>
      <w:r w:rsidRPr="00DF2B2E">
        <w:rPr>
          <w:rFonts w:ascii="Times New Roman" w:hAnsi="Times New Roman" w:cs="Times New Roman"/>
          <w:sz w:val="28"/>
          <w:szCs w:val="28"/>
          <w:lang w:val="kk-KZ"/>
        </w:rPr>
        <w:t xml:space="preserve"> Vol</w:t>
      </w:r>
      <w:r w:rsidRPr="00DF2B2E">
        <w:rPr>
          <w:rFonts w:ascii="Times New Roman" w:hAnsi="Times New Roman" w:cs="Times New Roman"/>
          <w:sz w:val="28"/>
          <w:szCs w:val="28"/>
          <w:lang w:val="en-US"/>
        </w:rPr>
        <w:t>.</w:t>
      </w:r>
      <w:r w:rsidRPr="00DF2B2E">
        <w:rPr>
          <w:rFonts w:ascii="Times New Roman" w:hAnsi="Times New Roman" w:cs="Times New Roman"/>
          <w:sz w:val="28"/>
          <w:szCs w:val="28"/>
          <w:lang w:val="kk-KZ"/>
        </w:rPr>
        <w:t xml:space="preserve"> 71</w:t>
      </w:r>
      <w:r w:rsidRPr="00DF2B2E">
        <w:rPr>
          <w:rFonts w:ascii="Times New Roman" w:hAnsi="Times New Roman" w:cs="Times New Roman"/>
          <w:sz w:val="28"/>
          <w:szCs w:val="28"/>
          <w:lang w:val="en-US"/>
        </w:rPr>
        <w:t xml:space="preserve">, Issue </w:t>
      </w:r>
      <w:r w:rsidRPr="00DF2B2E">
        <w:rPr>
          <w:rFonts w:ascii="Times New Roman" w:hAnsi="Times New Roman" w:cs="Times New Roman"/>
          <w:sz w:val="28"/>
          <w:szCs w:val="28"/>
          <w:lang w:val="kk-KZ"/>
        </w:rPr>
        <w:t>20</w:t>
      </w:r>
      <w:r w:rsidRPr="00DF2B2E">
        <w:rPr>
          <w:rFonts w:ascii="Times New Roman" w:hAnsi="Times New Roman" w:cs="Times New Roman"/>
          <w:sz w:val="28"/>
          <w:szCs w:val="28"/>
          <w:lang w:val="en-US"/>
        </w:rPr>
        <w:t xml:space="preserve">. – P. </w:t>
      </w:r>
      <w:r w:rsidRPr="00DF2B2E">
        <w:rPr>
          <w:rFonts w:ascii="Times New Roman" w:hAnsi="Times New Roman" w:cs="Times New Roman"/>
          <w:sz w:val="28"/>
          <w:szCs w:val="28"/>
          <w:lang w:val="kk-KZ"/>
        </w:rPr>
        <w:t>7706-7714.</w:t>
      </w:r>
    </w:p>
    <w:p w14:paraId="4E17270C" w14:textId="77777777" w:rsidR="008C71B1" w:rsidRPr="00DF2B2E" w:rsidRDefault="008C71B1" w:rsidP="00DF2B2E">
      <w:pPr>
        <w:tabs>
          <w:tab w:val="left" w:pos="993"/>
        </w:tabs>
        <w:spacing w:after="0" w:line="240" w:lineRule="auto"/>
        <w:ind w:firstLine="709"/>
        <w:jc w:val="both"/>
        <w:rPr>
          <w:rStyle w:val="cit-pagerange"/>
          <w:rFonts w:ascii="Times New Roman" w:hAnsi="Times New Roman" w:cs="Times New Roman"/>
          <w:sz w:val="28"/>
          <w:szCs w:val="28"/>
          <w:lang w:val="kk-KZ"/>
        </w:rPr>
      </w:pPr>
      <w:r w:rsidRPr="00DF2B2E">
        <w:rPr>
          <w:rFonts w:ascii="Times New Roman" w:hAnsi="Times New Roman" w:cs="Times New Roman"/>
          <w:sz w:val="28"/>
          <w:szCs w:val="28"/>
          <w:lang w:val="kk-KZ"/>
        </w:rPr>
        <w:t xml:space="preserve">7 Castagnoli </w:t>
      </w:r>
      <w:r w:rsidRPr="00DF2B2E">
        <w:rPr>
          <w:rFonts w:ascii="Times New Roman" w:hAnsi="Times New Roman" w:cs="Times New Roman"/>
          <w:sz w:val="28"/>
          <w:szCs w:val="28"/>
          <w:lang w:val="en-US"/>
        </w:rPr>
        <w:t>N.,</w:t>
      </w:r>
      <w:r w:rsidRPr="00DF2B2E">
        <w:rPr>
          <w:rFonts w:ascii="Times New Roman" w:hAnsi="Times New Roman" w:cs="Times New Roman"/>
          <w:sz w:val="28"/>
          <w:szCs w:val="28"/>
          <w:lang w:val="kk-KZ"/>
        </w:rPr>
        <w:t xml:space="preserve"> Cushman</w:t>
      </w:r>
      <w:r w:rsidRPr="00DF2B2E">
        <w:rPr>
          <w:rFonts w:ascii="Times New Roman" w:hAnsi="Times New Roman" w:cs="Times New Roman"/>
          <w:sz w:val="28"/>
          <w:szCs w:val="28"/>
          <w:lang w:val="en-US"/>
        </w:rPr>
        <w:t xml:space="preserve"> M.</w:t>
      </w:r>
      <w:r w:rsidRPr="00DF2B2E">
        <w:rPr>
          <w:rFonts w:ascii="Times New Roman" w:hAnsi="Times New Roman" w:cs="Times New Roman"/>
          <w:sz w:val="28"/>
          <w:szCs w:val="28"/>
          <w:vertAlign w:val="superscript"/>
          <w:lang w:val="en-US"/>
        </w:rPr>
        <w:t xml:space="preserve"> </w:t>
      </w:r>
      <w:r w:rsidRPr="00DF2B2E">
        <w:rPr>
          <w:rFonts w:ascii="Times New Roman" w:hAnsi="Times New Roman" w:cs="Times New Roman"/>
          <w:sz w:val="28"/>
          <w:szCs w:val="28"/>
          <w:lang w:val="en-US"/>
        </w:rPr>
        <w:t xml:space="preserve">The condensation of succinic anhydrides with Schiff bases. Scope and mechanism // </w:t>
      </w:r>
      <w:r w:rsidRPr="00DF2B2E">
        <w:rPr>
          <w:rStyle w:val="cit-title"/>
          <w:rFonts w:ascii="Times New Roman" w:hAnsi="Times New Roman" w:cs="Times New Roman"/>
          <w:iCs/>
          <w:color w:val="000000"/>
          <w:sz w:val="28"/>
          <w:szCs w:val="28"/>
          <w:lang w:val="en-US"/>
        </w:rPr>
        <w:t>J. Org. Chem</w:t>
      </w:r>
      <w:r w:rsidRPr="00DF2B2E">
        <w:rPr>
          <w:rStyle w:val="cit-title"/>
          <w:rFonts w:ascii="Times New Roman" w:hAnsi="Times New Roman" w:cs="Times New Roman"/>
          <w:i/>
          <w:iCs/>
          <w:color w:val="000000"/>
          <w:sz w:val="28"/>
          <w:szCs w:val="28"/>
          <w:lang w:val="en-US"/>
        </w:rPr>
        <w:t>.</w:t>
      </w:r>
      <w:r w:rsidRPr="00DF2B2E">
        <w:rPr>
          <w:rStyle w:val="cit-year-info"/>
          <w:rFonts w:ascii="Times New Roman" w:hAnsi="Times New Roman" w:cs="Times New Roman"/>
          <w:sz w:val="28"/>
          <w:szCs w:val="28"/>
          <w:shd w:val="clear" w:color="auto" w:fill="FFFFFF"/>
          <w:lang w:val="en-US"/>
        </w:rPr>
        <w:t xml:space="preserve"> – 1971. – Vol.</w:t>
      </w:r>
      <w:r w:rsidRPr="00DF2B2E">
        <w:rPr>
          <w:rStyle w:val="cit-volume"/>
          <w:rFonts w:ascii="Times New Roman" w:hAnsi="Times New Roman" w:cs="Times New Roman"/>
          <w:sz w:val="28"/>
          <w:szCs w:val="28"/>
          <w:lang w:val="en-US"/>
        </w:rPr>
        <w:t xml:space="preserve"> 36</w:t>
      </w:r>
      <w:r w:rsidRPr="00DF2B2E">
        <w:rPr>
          <w:rStyle w:val="cit-issue"/>
          <w:rFonts w:ascii="Times New Roman" w:hAnsi="Times New Roman" w:cs="Times New Roman"/>
          <w:color w:val="000000"/>
          <w:sz w:val="28"/>
          <w:szCs w:val="28"/>
          <w:shd w:val="clear" w:color="auto" w:fill="FFFFFF"/>
          <w:lang w:val="en-US"/>
        </w:rPr>
        <w:t>, Issue 22. – P. </w:t>
      </w:r>
      <w:r w:rsidRPr="00DF2B2E">
        <w:rPr>
          <w:rStyle w:val="cit-pagerange"/>
          <w:rFonts w:ascii="Times New Roman" w:hAnsi="Times New Roman" w:cs="Times New Roman"/>
          <w:color w:val="000000"/>
          <w:sz w:val="28"/>
          <w:szCs w:val="28"/>
          <w:shd w:val="clear" w:color="auto" w:fill="FFFFFF"/>
          <w:lang w:val="en-US"/>
        </w:rPr>
        <w:t>3404-3406.</w:t>
      </w:r>
    </w:p>
    <w:p w14:paraId="6941D4F1"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8 Fouad M.A., Abdel-Hamid H., Ayoup M.S. Two Decades of Recent Advances of Ugi Reactions: Synthetic and Pharmaceutical Applications // </w:t>
      </w:r>
      <w:r w:rsidRPr="00DF2B2E">
        <w:rPr>
          <w:rFonts w:ascii="Times New Roman" w:hAnsi="Times New Roman" w:cs="Times New Roman"/>
          <w:iCs/>
          <w:sz w:val="28"/>
          <w:szCs w:val="28"/>
          <w:lang w:val="en-US"/>
        </w:rPr>
        <w:t>RSC Adv.</w:t>
      </w:r>
      <w:r w:rsidRPr="00DF2B2E">
        <w:rPr>
          <w:rFonts w:ascii="Times New Roman" w:hAnsi="Times New Roman" w:cs="Times New Roman"/>
          <w:sz w:val="28"/>
          <w:szCs w:val="28"/>
          <w:lang w:val="en-US"/>
        </w:rPr>
        <w:t xml:space="preserve"> – 2020. – Vol. 10. – P. 42644-42681. </w:t>
      </w:r>
    </w:p>
    <w:p w14:paraId="1D931CBC" w14:textId="77777777"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9 Peshkov A.A. et al. Assembly of a 1H-Pyrrol-2(5H)-One Core through a Cascade Ugi Reaction/5-Endo-Dig Carbocyclization/Retro-Claisen Fragmentation Process // </w:t>
      </w:r>
      <w:r w:rsidRPr="00DF2B2E">
        <w:rPr>
          <w:rFonts w:ascii="Times New Roman" w:hAnsi="Times New Roman" w:cs="Times New Roman"/>
          <w:iCs/>
          <w:sz w:val="28"/>
          <w:szCs w:val="28"/>
          <w:lang w:val="en-US"/>
        </w:rPr>
        <w:t>Eur. J. Org. Chem</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2014. – Vol. 2014. – P.</w:t>
      </w:r>
      <w:r w:rsidRPr="00DF2B2E">
        <w:rPr>
          <w:rFonts w:ascii="Times New Roman" w:hAnsi="Times New Roman" w:cs="Times New Roman"/>
          <w:sz w:val="28"/>
          <w:szCs w:val="28"/>
          <w:lang w:val="en-US"/>
        </w:rPr>
        <w:t xml:space="preserve"> 6390-6393. </w:t>
      </w:r>
    </w:p>
    <w:p w14:paraId="2FC22374" w14:textId="45A5863D" w:rsidR="008C71B1" w:rsidRPr="00DF2B2E" w:rsidRDefault="008C71B1" w:rsidP="00DF2B2E">
      <w:pPr>
        <w:tabs>
          <w:tab w:val="left" w:pos="993"/>
        </w:tabs>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10 Váradi A., Palmer T.C., Dardashti R.N. et al. Isocyanide-Based Multicomponent Reactions for the Synthesis of Heterocycles // </w:t>
      </w:r>
      <w:r w:rsidRPr="00DF2B2E">
        <w:rPr>
          <w:rFonts w:ascii="Times New Roman" w:hAnsi="Times New Roman" w:cs="Times New Roman"/>
          <w:iCs/>
          <w:sz w:val="28"/>
          <w:szCs w:val="28"/>
          <w:lang w:val="en-US"/>
        </w:rPr>
        <w:t>Molecules.</w:t>
      </w:r>
      <w:r w:rsidRPr="00DF2B2E">
        <w:rPr>
          <w:rFonts w:ascii="Times New Roman" w:hAnsi="Times New Roman" w:cs="Times New Roman"/>
          <w:sz w:val="28"/>
          <w:szCs w:val="28"/>
          <w:lang w:val="en-US"/>
        </w:rPr>
        <w:t xml:space="preserve"> – 2016. –Vol. 21. – P. 19-1-19-22. </w:t>
      </w:r>
    </w:p>
    <w:p w14:paraId="45D6D3BC" w14:textId="134EC5EA" w:rsidR="008C71B1" w:rsidRPr="00DF2B2E" w:rsidRDefault="008C71B1" w:rsidP="00DF2B2E">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11 Ugi I., Werner B., Dömling A. The Chemistry of Isocyanides, Their Multicomponent Reactions and Their Libraries // </w:t>
      </w:r>
      <w:r w:rsidRPr="00DF2B2E">
        <w:rPr>
          <w:rFonts w:ascii="Times New Roman" w:hAnsi="Times New Roman" w:cs="Times New Roman"/>
          <w:iCs/>
          <w:sz w:val="28"/>
          <w:szCs w:val="28"/>
          <w:lang w:val="en-US"/>
        </w:rPr>
        <w:t>Molecules. – 2003. – Vol. 8. – P.</w:t>
      </w:r>
      <w:r w:rsidR="00DF2B2E" w:rsidRPr="00DF2B2E">
        <w:rPr>
          <w:rFonts w:ascii="Times New Roman" w:hAnsi="Times New Roman" w:cs="Times New Roman"/>
          <w:iCs/>
          <w:sz w:val="28"/>
          <w:szCs w:val="28"/>
          <w:lang w:val="en-US"/>
        </w:rPr>
        <w:t> </w:t>
      </w:r>
      <w:r w:rsidRPr="00DF2B2E">
        <w:rPr>
          <w:rFonts w:ascii="Times New Roman" w:hAnsi="Times New Roman" w:cs="Times New Roman"/>
          <w:iCs/>
          <w:sz w:val="28"/>
          <w:szCs w:val="28"/>
          <w:lang w:val="en-US"/>
        </w:rPr>
        <w:t>53-66.</w:t>
      </w:r>
    </w:p>
    <w:p w14:paraId="5D85AEC8" w14:textId="60FA63C4" w:rsidR="008C71B1" w:rsidRPr="00DF2B2E" w:rsidRDefault="008C71B1" w:rsidP="00DF2B2E">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12 Zhang X., Cui T., Zhao X. et al. Electrochemical Difunctionalization of Alkenes by a Four-Component Reaction Cascade Mumm Rearrangement: Rapid Access to Functionalized Imides // </w:t>
      </w:r>
      <w:r w:rsidRPr="00DF2B2E">
        <w:rPr>
          <w:rFonts w:ascii="Times New Roman" w:hAnsi="Times New Roman" w:cs="Times New Roman"/>
          <w:iCs/>
          <w:sz w:val="28"/>
          <w:szCs w:val="28"/>
          <w:lang w:val="en-US"/>
        </w:rPr>
        <w:t>Angew. Chemie - Int. Ed.</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2020.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59, Issue</w:t>
      </w:r>
      <w:r w:rsidR="00DF2B2E" w:rsidRPr="001C3DF9">
        <w:rPr>
          <w:rFonts w:ascii="Times New Roman" w:hAnsi="Times New Roman" w:cs="Times New Roman"/>
          <w:iCs/>
          <w:sz w:val="28"/>
          <w:szCs w:val="28"/>
          <w:lang w:val="en-US"/>
        </w:rPr>
        <w:t> </w:t>
      </w:r>
      <w:r w:rsidRPr="00DF2B2E">
        <w:rPr>
          <w:rFonts w:ascii="Times New Roman" w:hAnsi="Times New Roman" w:cs="Times New Roman"/>
          <w:sz w:val="28"/>
          <w:szCs w:val="28"/>
          <w:lang w:val="en-US"/>
        </w:rPr>
        <w:t>9. – P. 3465-3469.</w:t>
      </w:r>
    </w:p>
    <w:p w14:paraId="6C8F268A" w14:textId="77777777" w:rsidR="008C71B1" w:rsidRPr="008F3097" w:rsidRDefault="008C71B1" w:rsidP="00DF2B2E">
      <w:pPr>
        <w:pStyle w:val="Default"/>
        <w:ind w:firstLine="709"/>
        <w:jc w:val="both"/>
        <w:rPr>
          <w:rFonts w:ascii="Times New Roman" w:hAnsi="Times New Roman" w:cs="Times New Roman"/>
          <w:sz w:val="28"/>
          <w:szCs w:val="28"/>
          <w:lang w:val="en-US"/>
        </w:rPr>
      </w:pPr>
      <w:r w:rsidRPr="003B2EEE">
        <w:rPr>
          <w:rFonts w:ascii="Times New Roman" w:hAnsi="Times New Roman" w:cs="Times New Roman"/>
          <w:sz w:val="28"/>
          <w:szCs w:val="28"/>
          <w:lang w:val="en-US"/>
        </w:rPr>
        <w:t xml:space="preserve">13 </w:t>
      </w:r>
      <w:r>
        <w:rPr>
          <w:rFonts w:ascii="Times New Roman" w:hAnsi="Times New Roman" w:cs="Times New Roman"/>
          <w:sz w:val="28"/>
          <w:szCs w:val="28"/>
          <w:lang w:val="en-US"/>
        </w:rPr>
        <w:t>Che</w:t>
      </w:r>
      <w:r w:rsidRPr="008F3097">
        <w:rPr>
          <w:rFonts w:ascii="Times New Roman" w:hAnsi="Times New Roman" w:cs="Times New Roman"/>
          <w:sz w:val="28"/>
          <w:szCs w:val="28"/>
          <w:lang w:val="en-US"/>
        </w:rPr>
        <w:t xml:space="preserve"> C.</w:t>
      </w:r>
      <w:r>
        <w:rPr>
          <w:rFonts w:ascii="Times New Roman" w:hAnsi="Times New Roman" w:cs="Times New Roman"/>
          <w:sz w:val="28"/>
          <w:szCs w:val="28"/>
          <w:lang w:val="en-US"/>
        </w:rPr>
        <w:t>,</w:t>
      </w:r>
      <w:r w:rsidRPr="008F3097">
        <w:rPr>
          <w:rFonts w:ascii="Times New Roman" w:hAnsi="Times New Roman" w:cs="Times New Roman"/>
          <w:sz w:val="28"/>
          <w:szCs w:val="28"/>
          <w:lang w:val="en-US"/>
        </w:rPr>
        <w:t xml:space="preserve"> Li S.</w:t>
      </w:r>
      <w:r>
        <w:rPr>
          <w:rFonts w:ascii="Times New Roman" w:hAnsi="Times New Roman" w:cs="Times New Roman"/>
          <w:sz w:val="28"/>
          <w:szCs w:val="28"/>
          <w:lang w:val="en-US"/>
        </w:rPr>
        <w:t>, Yu</w:t>
      </w:r>
      <w:r w:rsidRPr="008F3097">
        <w:rPr>
          <w:rFonts w:ascii="Times New Roman" w:hAnsi="Times New Roman" w:cs="Times New Roman"/>
          <w:sz w:val="28"/>
          <w:szCs w:val="28"/>
          <w:lang w:val="en-US"/>
        </w:rPr>
        <w:t xml:space="preserve"> Z.</w:t>
      </w:r>
      <w:r>
        <w:rPr>
          <w:rFonts w:ascii="Times New Roman" w:hAnsi="Times New Roman" w:cs="Times New Roman"/>
          <w:sz w:val="28"/>
          <w:szCs w:val="28"/>
          <w:lang w:val="en-US"/>
        </w:rPr>
        <w:t xml:space="preserve"> et al.</w:t>
      </w:r>
      <w:r w:rsidRPr="008F3097">
        <w:rPr>
          <w:rFonts w:ascii="Times New Roman" w:hAnsi="Times New Roman" w:cs="Times New Roman"/>
          <w:sz w:val="28"/>
          <w:szCs w:val="28"/>
          <w:lang w:val="en-US"/>
        </w:rPr>
        <w:t xml:space="preserve"> One-Pot Syntheses of Isoquinolin-3-Ones and Benzo-1,4-Diazepin-2,5-Diones Utilizing Ugi-4CR Post-Transformation Strategy</w:t>
      </w:r>
      <w:r>
        <w:rPr>
          <w:rFonts w:ascii="Times New Roman" w:hAnsi="Times New Roman" w:cs="Times New Roman"/>
          <w:sz w:val="28"/>
          <w:szCs w:val="28"/>
          <w:lang w:val="en-US"/>
        </w:rPr>
        <w:t xml:space="preserve"> //</w:t>
      </w:r>
      <w:r w:rsidRPr="008F3097">
        <w:rPr>
          <w:rFonts w:ascii="Times New Roman" w:hAnsi="Times New Roman" w:cs="Times New Roman"/>
          <w:sz w:val="28"/>
          <w:szCs w:val="28"/>
          <w:lang w:val="en-US"/>
        </w:rPr>
        <w:t xml:space="preserve"> </w:t>
      </w:r>
      <w:r w:rsidRPr="004B440A">
        <w:rPr>
          <w:rFonts w:ascii="Times New Roman" w:hAnsi="Times New Roman" w:cs="Times New Roman"/>
          <w:iCs/>
          <w:sz w:val="28"/>
          <w:szCs w:val="28"/>
          <w:lang w:val="en-US"/>
        </w:rPr>
        <w:t>ACS Comb. Sci</w:t>
      </w:r>
      <w:r w:rsidRPr="008F3097">
        <w:rPr>
          <w:rFonts w:ascii="Times New Roman" w:hAnsi="Times New Roman" w:cs="Times New Roman"/>
          <w:i/>
          <w:iCs/>
          <w:sz w:val="28"/>
          <w:szCs w:val="28"/>
          <w:lang w:val="en-US"/>
        </w:rPr>
        <w:t>.</w:t>
      </w:r>
      <w:r w:rsidRPr="008F3097">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4B440A">
        <w:rPr>
          <w:rFonts w:ascii="Times New Roman" w:hAnsi="Times New Roman" w:cs="Times New Roman"/>
          <w:bCs/>
          <w:sz w:val="28"/>
          <w:szCs w:val="28"/>
          <w:lang w:val="en-US"/>
        </w:rPr>
        <w:t>2013</w:t>
      </w:r>
      <w:r>
        <w:rPr>
          <w:rFonts w:ascii="Times New Roman" w:hAnsi="Times New Roman" w:cs="Times New Roman"/>
          <w:bCs/>
          <w:sz w:val="28"/>
          <w:szCs w:val="28"/>
          <w:lang w:val="en-US"/>
        </w:rPr>
        <w:t>. – Vol.</w:t>
      </w:r>
      <w:r w:rsidRPr="008F3097">
        <w:rPr>
          <w:rFonts w:ascii="Times New Roman" w:hAnsi="Times New Roman" w:cs="Times New Roman"/>
          <w:sz w:val="28"/>
          <w:szCs w:val="28"/>
          <w:lang w:val="en-US"/>
        </w:rPr>
        <w:t xml:space="preserve"> </w:t>
      </w:r>
      <w:r w:rsidRPr="004B440A">
        <w:rPr>
          <w:rFonts w:ascii="Times New Roman" w:hAnsi="Times New Roman" w:cs="Times New Roman"/>
          <w:iCs/>
          <w:sz w:val="28"/>
          <w:szCs w:val="28"/>
          <w:lang w:val="en-US"/>
        </w:rPr>
        <w:t>15</w:t>
      </w:r>
      <w:r>
        <w:rPr>
          <w:rFonts w:ascii="Times New Roman" w:hAnsi="Times New Roman" w:cs="Times New Roman"/>
          <w:iCs/>
          <w:sz w:val="28"/>
          <w:szCs w:val="28"/>
          <w:lang w:val="en-US"/>
        </w:rPr>
        <w:t>. – P.</w:t>
      </w:r>
      <w:r w:rsidRPr="008F3097">
        <w:rPr>
          <w:rFonts w:ascii="Times New Roman" w:hAnsi="Times New Roman" w:cs="Times New Roman"/>
          <w:sz w:val="28"/>
          <w:szCs w:val="28"/>
          <w:lang w:val="en-US"/>
        </w:rPr>
        <w:t xml:space="preserve"> 202</w:t>
      </w:r>
      <w:r>
        <w:rPr>
          <w:rFonts w:ascii="Times New Roman" w:hAnsi="Times New Roman" w:cs="Times New Roman"/>
          <w:sz w:val="28"/>
          <w:szCs w:val="28"/>
          <w:lang w:val="en-US"/>
        </w:rPr>
        <w:t>-</w:t>
      </w:r>
      <w:r w:rsidRPr="008F3097">
        <w:rPr>
          <w:rFonts w:ascii="Times New Roman" w:hAnsi="Times New Roman" w:cs="Times New Roman"/>
          <w:sz w:val="28"/>
          <w:szCs w:val="28"/>
          <w:lang w:val="en-US"/>
        </w:rPr>
        <w:t>207.</w:t>
      </w:r>
    </w:p>
    <w:p w14:paraId="4AC66DF3" w14:textId="1B41DF65" w:rsidR="008C71B1" w:rsidRPr="00DF2B2E" w:rsidRDefault="008C71B1" w:rsidP="00DF2B2E">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14 Ojeda G.M., Ranjan P., Fedoseev P. et al. Combining the Ugi-Azide Multicomponent Reaction and Rhodium(III)-Catalyzed Annulation for the Synthesis of Tetrazole-Isoquinolone/Pyridone Hybrids // </w:t>
      </w:r>
      <w:r w:rsidRPr="00DF2B2E">
        <w:rPr>
          <w:rFonts w:ascii="Times New Roman" w:hAnsi="Times New Roman" w:cs="Times New Roman"/>
          <w:iCs/>
          <w:sz w:val="28"/>
          <w:szCs w:val="28"/>
          <w:lang w:val="en-US"/>
        </w:rPr>
        <w:t>Beilstein J. Org. Chem</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2019. – Vol.</w:t>
      </w:r>
      <w:r w:rsidR="00DF2B2E" w:rsidRPr="00DF2B2E">
        <w:rPr>
          <w:rFonts w:ascii="Times New Roman" w:hAnsi="Times New Roman" w:cs="Times New Roman"/>
          <w:sz w:val="28"/>
          <w:szCs w:val="28"/>
          <w:lang w:val="en-US"/>
        </w:rPr>
        <w:t> </w:t>
      </w:r>
      <w:r w:rsidRPr="00DF2B2E">
        <w:rPr>
          <w:rFonts w:ascii="Times New Roman" w:hAnsi="Times New Roman" w:cs="Times New Roman"/>
          <w:iCs/>
          <w:sz w:val="28"/>
          <w:szCs w:val="28"/>
          <w:lang w:val="en-US"/>
        </w:rPr>
        <w:t>15. – P.</w:t>
      </w:r>
      <w:r w:rsidRPr="00DF2B2E">
        <w:rPr>
          <w:rFonts w:ascii="Times New Roman" w:hAnsi="Times New Roman" w:cs="Times New Roman"/>
          <w:sz w:val="28"/>
          <w:szCs w:val="28"/>
          <w:lang w:val="en-US"/>
        </w:rPr>
        <w:t xml:space="preserve"> 2447-2457. </w:t>
      </w:r>
    </w:p>
    <w:p w14:paraId="3974D9D2"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15 He Y., Wu D., Li Z. et al. Facile Construction of Diverse Polyheterocyclic Scaffolds: Via Gold-Catalysed Dearomative Spirocyclization/1,6-Addition Cascade // </w:t>
      </w:r>
      <w:r w:rsidRPr="00DF2B2E">
        <w:rPr>
          <w:rFonts w:ascii="Times New Roman" w:hAnsi="Times New Roman" w:cs="Times New Roman"/>
          <w:iCs/>
          <w:sz w:val="28"/>
          <w:szCs w:val="28"/>
          <w:lang w:val="en-US"/>
        </w:rPr>
        <w:t>Org. Biomol. Chem</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2019.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17. – P.</w:t>
      </w:r>
      <w:r w:rsidRPr="00DF2B2E">
        <w:rPr>
          <w:rFonts w:ascii="Times New Roman" w:hAnsi="Times New Roman" w:cs="Times New Roman"/>
          <w:sz w:val="28"/>
          <w:szCs w:val="28"/>
          <w:lang w:val="en-US"/>
        </w:rPr>
        <w:t xml:space="preserve"> 6284-6292. </w:t>
      </w:r>
    </w:p>
    <w:p w14:paraId="52D51F43"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16 Kumar A., Vachhani D.D., Modha S.G. et al. Post-Ugi Gold-Catalyzed Diastereoselective Domino Cyclization for the Synthesis of Diversely Substituted Spiroindolines // </w:t>
      </w:r>
      <w:r w:rsidRPr="00DF2B2E">
        <w:rPr>
          <w:rFonts w:ascii="Times New Roman" w:hAnsi="Times New Roman" w:cs="Times New Roman"/>
          <w:iCs/>
          <w:sz w:val="28"/>
          <w:szCs w:val="28"/>
          <w:lang w:val="en-US"/>
        </w:rPr>
        <w:t>Beilstein J. Org. Chem</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2013.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9. – P.</w:t>
      </w:r>
      <w:r w:rsidRPr="00DF2B2E">
        <w:rPr>
          <w:rFonts w:ascii="Times New Roman" w:hAnsi="Times New Roman" w:cs="Times New Roman"/>
          <w:sz w:val="28"/>
          <w:szCs w:val="28"/>
          <w:lang w:val="en-US"/>
        </w:rPr>
        <w:t xml:space="preserve"> 2097-2102. </w:t>
      </w:r>
    </w:p>
    <w:p w14:paraId="551D1C3D" w14:textId="7FF5DC4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17 Kumar A., Li Z., Sharma S.K. et al. Switching the Regioselectivity via Indium(III) and Gold(I) Catalysis: A Post-Ugi Intramolecular Hydroarylation to Azepino- and Azocino-[c,d]Indolones // </w:t>
      </w:r>
      <w:r w:rsidRPr="00DF2B2E">
        <w:rPr>
          <w:rFonts w:ascii="Times New Roman" w:hAnsi="Times New Roman" w:cs="Times New Roman"/>
          <w:iCs/>
          <w:sz w:val="28"/>
          <w:szCs w:val="28"/>
          <w:lang w:val="en-US"/>
        </w:rPr>
        <w:t>Chem. Commun</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2013.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49. – P.</w:t>
      </w:r>
      <w:r w:rsidR="00DF2B2E" w:rsidRPr="00DF2B2E">
        <w:rPr>
          <w:rFonts w:ascii="Times New Roman" w:hAnsi="Times New Roman" w:cs="Times New Roman"/>
          <w:iCs/>
          <w:sz w:val="28"/>
          <w:szCs w:val="28"/>
          <w:lang w:val="en-US"/>
        </w:rPr>
        <w:t> </w:t>
      </w:r>
      <w:r w:rsidRPr="00DF2B2E">
        <w:rPr>
          <w:rFonts w:ascii="Times New Roman" w:hAnsi="Times New Roman" w:cs="Times New Roman"/>
          <w:sz w:val="28"/>
          <w:szCs w:val="28"/>
          <w:lang w:val="en-US"/>
        </w:rPr>
        <w:t xml:space="preserve">6803-6805. </w:t>
      </w:r>
    </w:p>
    <w:p w14:paraId="58D13443" w14:textId="267F2B6E"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18 Du X., Yu J., Gong J. et al. Gold-Catalyzed Post-Ugi Cascade Transformation for the Synthesis of 2-Pyridones //</w:t>
      </w:r>
      <w:r w:rsidRPr="00DF2B2E">
        <w:rPr>
          <w:rFonts w:ascii="Times New Roman" w:hAnsi="Times New Roman" w:cs="Times New Roman"/>
          <w:i/>
          <w:sz w:val="28"/>
          <w:szCs w:val="28"/>
          <w:lang w:val="en-US"/>
        </w:rPr>
        <w:t xml:space="preserve"> </w:t>
      </w:r>
      <w:r w:rsidRPr="00DF2B2E">
        <w:rPr>
          <w:rFonts w:ascii="Times New Roman" w:hAnsi="Times New Roman" w:cs="Times New Roman"/>
          <w:iCs/>
          <w:sz w:val="28"/>
          <w:szCs w:val="28"/>
          <w:lang w:val="en-US"/>
        </w:rPr>
        <w:t>Eur. J. Org. Chem</w:t>
      </w:r>
      <w:r w:rsidRPr="00DF2B2E">
        <w:rPr>
          <w:rFonts w:ascii="Times New Roman" w:hAnsi="Times New Roman" w:cs="Times New Roman"/>
          <w:i/>
          <w:iCs/>
          <w:sz w:val="28"/>
          <w:szCs w:val="28"/>
          <w:lang w:val="en-US"/>
        </w:rPr>
        <w:t>.</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2019. – Vol.</w:t>
      </w:r>
      <w:r w:rsidR="00DF2B2E" w:rsidRPr="00DF2B2E">
        <w:rPr>
          <w:rFonts w:ascii="Times New Roman" w:hAnsi="Times New Roman" w:cs="Times New Roman"/>
          <w:bCs/>
          <w:sz w:val="28"/>
          <w:szCs w:val="28"/>
          <w:lang w:val="en-US"/>
        </w:rPr>
        <w:t> </w:t>
      </w:r>
      <w:r w:rsidRPr="00DF2B2E">
        <w:rPr>
          <w:rFonts w:ascii="Times New Roman" w:hAnsi="Times New Roman" w:cs="Times New Roman"/>
          <w:iCs/>
          <w:sz w:val="28"/>
          <w:szCs w:val="28"/>
          <w:lang w:val="en-US"/>
        </w:rPr>
        <w:t>2019. – P.</w:t>
      </w:r>
      <w:r w:rsidRPr="00DF2B2E">
        <w:rPr>
          <w:rFonts w:ascii="Times New Roman" w:hAnsi="Times New Roman" w:cs="Times New Roman"/>
          <w:sz w:val="28"/>
          <w:szCs w:val="28"/>
          <w:lang w:val="en-US"/>
        </w:rPr>
        <w:t xml:space="preserve"> 2502-2507. </w:t>
      </w:r>
    </w:p>
    <w:p w14:paraId="6CCEE1F4" w14:textId="7DCA7384"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19 Nechaev A.A., van Hecke K., Zaman M. et al. Gold-Catalyzed Post-Ugi Ipso-Cyclization with Switchable Diastereoselectivity // </w:t>
      </w:r>
      <w:r w:rsidRPr="00DF2B2E">
        <w:rPr>
          <w:rFonts w:ascii="Times New Roman" w:hAnsi="Times New Roman" w:cs="Times New Roman"/>
          <w:iCs/>
          <w:sz w:val="28"/>
          <w:szCs w:val="28"/>
          <w:lang w:val="en-US"/>
        </w:rPr>
        <w:t>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2018. – Vol.</w:t>
      </w:r>
      <w:r w:rsidR="00DF2B2E" w:rsidRPr="00DF2B2E">
        <w:rPr>
          <w:rFonts w:ascii="Times New Roman" w:hAnsi="Times New Roman" w:cs="Times New Roman"/>
          <w:bCs/>
          <w:sz w:val="28"/>
          <w:szCs w:val="28"/>
          <w:lang w:val="en-US"/>
        </w:rPr>
        <w:t> </w:t>
      </w:r>
      <w:r w:rsidRPr="00DF2B2E">
        <w:rPr>
          <w:rFonts w:ascii="Times New Roman" w:hAnsi="Times New Roman" w:cs="Times New Roman"/>
          <w:iCs/>
          <w:sz w:val="28"/>
          <w:szCs w:val="28"/>
          <w:lang w:val="en-US"/>
        </w:rPr>
        <w:t>83. – P.</w:t>
      </w:r>
      <w:r w:rsidRPr="00DF2B2E">
        <w:rPr>
          <w:rFonts w:ascii="Times New Roman" w:hAnsi="Times New Roman" w:cs="Times New Roman"/>
          <w:sz w:val="28"/>
          <w:szCs w:val="28"/>
          <w:lang w:val="en-US"/>
        </w:rPr>
        <w:t xml:space="preserve"> 8170-8182. </w:t>
      </w:r>
    </w:p>
    <w:p w14:paraId="57BF31E5"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20 Shaabani S., Dömling A. The Catalytic Enantioselective Ugi Four-Component Reactions // </w:t>
      </w:r>
      <w:r w:rsidRPr="00DF2B2E">
        <w:rPr>
          <w:rFonts w:ascii="Times New Roman" w:hAnsi="Times New Roman" w:cs="Times New Roman"/>
          <w:iCs/>
          <w:sz w:val="28"/>
          <w:szCs w:val="28"/>
          <w:lang w:val="en-US"/>
        </w:rPr>
        <w:t>Angew. Chem. Int. Ed.</w:t>
      </w:r>
      <w:r w:rsidRPr="00DF2B2E">
        <w:rPr>
          <w:rFonts w:ascii="Times New Roman" w:hAnsi="Times New Roman" w:cs="Times New Roman"/>
          <w:sz w:val="28"/>
          <w:szCs w:val="28"/>
          <w:lang w:val="en-US"/>
        </w:rPr>
        <w:t xml:space="preserve"> – 2018. – Vol. 57. – P. 16266-16268. </w:t>
      </w:r>
    </w:p>
    <w:p w14:paraId="5CE9F961" w14:textId="63E968B8"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21 Heravi M.M., Mohammadkhani L. Chapter Five – </w:t>
      </w:r>
      <w:r w:rsidRPr="00DF2B2E">
        <w:rPr>
          <w:rFonts w:ascii="Times New Roman" w:hAnsi="Times New Roman" w:cs="Times New Roman"/>
          <w:iCs/>
          <w:sz w:val="28"/>
          <w:szCs w:val="28"/>
          <w:lang w:val="en-US"/>
        </w:rPr>
        <w:t>Synthesis of various N-heterocycles using the four-component Ugi reaction</w:t>
      </w:r>
      <w:r w:rsidR="00DF2B2E" w:rsidRPr="00DF2B2E">
        <w:rPr>
          <w:rFonts w:ascii="Times New Roman" w:hAnsi="Times New Roman" w:cs="Times New Roman"/>
          <w:iCs/>
          <w:sz w:val="28"/>
          <w:szCs w:val="28"/>
          <w:lang w:val="en-US"/>
        </w:rPr>
        <w:t xml:space="preserve"> // Advances in Heterocyclic Chemistry</w:t>
      </w:r>
      <w:r w:rsidRPr="00DF2B2E">
        <w:rPr>
          <w:rFonts w:ascii="Times New Roman" w:hAnsi="Times New Roman" w:cs="Times New Roman"/>
          <w:iCs/>
          <w:sz w:val="28"/>
          <w:szCs w:val="28"/>
          <w:lang w:val="en-US"/>
        </w:rPr>
        <w:t xml:space="preserve">. – </w:t>
      </w:r>
      <w:r w:rsidRPr="00DF2B2E">
        <w:rPr>
          <w:rFonts w:ascii="Times New Roman" w:hAnsi="Times New Roman" w:cs="Times New Roman"/>
          <w:sz w:val="28"/>
          <w:szCs w:val="28"/>
          <w:lang w:val="en-US"/>
        </w:rPr>
        <w:t>2020. – Vol. 131. – P. 351-403.</w:t>
      </w:r>
    </w:p>
    <w:p w14:paraId="1710DA41" w14:textId="77777777"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22 Bossio R., Marcaccini S., Pepino R. et al. Multicomponent Reactions: A Convenient Undergraduate Organic Chemistry Experiment // J. Chem. Educ. – 2000. – Vol. 77. – P. 382-384.</w:t>
      </w:r>
    </w:p>
    <w:p w14:paraId="7C91A52F" w14:textId="77777777"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23 Ugi I., Wischhofer E. Synthese einfacher penicillansaure-derivative // Chem. Ber. – 1962. – Vol. 95. – P. 136-140.</w:t>
      </w:r>
    </w:p>
    <w:p w14:paraId="7A7AF767" w14:textId="600BA70A" w:rsidR="008C71B1" w:rsidRPr="00DF2B2E" w:rsidRDefault="008C71B1" w:rsidP="006357ED">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24 Isenring H., Hofheinz W. A simple two-step synthesis of diphenylmethyl esters of 2-oxo-1-azetidineacetic acids // Synthesis. – 1981. – Vol. 1981, Issue 5. – P.</w:t>
      </w:r>
      <w:r w:rsidR="00992DFA" w:rsidRPr="00992DFA">
        <w:rPr>
          <w:rFonts w:ascii="Times New Roman" w:eastAsia="Times New Roman" w:hAnsi="Times New Roman" w:cs="Times New Roman"/>
          <w:color w:val="000000"/>
          <w:sz w:val="28"/>
          <w:szCs w:val="28"/>
          <w:lang w:val="en-US" w:eastAsia="ru-RU"/>
        </w:rPr>
        <w:t> </w:t>
      </w:r>
      <w:r w:rsidRPr="00DF2B2E">
        <w:rPr>
          <w:rFonts w:ascii="Times New Roman" w:eastAsia="Times New Roman" w:hAnsi="Times New Roman" w:cs="Times New Roman"/>
          <w:color w:val="000000"/>
          <w:sz w:val="28"/>
          <w:szCs w:val="28"/>
          <w:lang w:val="en-US" w:eastAsia="ru-RU"/>
        </w:rPr>
        <w:t>385-387.</w:t>
      </w:r>
    </w:p>
    <w:p w14:paraId="5A7229DF" w14:textId="77777777" w:rsidR="008C71B1" w:rsidRPr="00DF2B2E" w:rsidRDefault="008C71B1" w:rsidP="006357ED">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 xml:space="preserve">25 Hashimoto M., Komori </w:t>
      </w:r>
      <w:r w:rsidRPr="00DF2B2E">
        <w:rPr>
          <w:rFonts w:ascii="Times New Roman" w:eastAsia="Times New Roman" w:hAnsi="Times New Roman" w:cs="Times New Roman"/>
          <w:color w:val="000000"/>
          <w:sz w:val="28"/>
          <w:szCs w:val="28"/>
          <w:lang w:eastAsia="ru-RU"/>
        </w:rPr>
        <w:t>Т</w:t>
      </w:r>
      <w:r w:rsidRPr="00DF2B2E">
        <w:rPr>
          <w:rFonts w:ascii="Times New Roman" w:eastAsia="Times New Roman" w:hAnsi="Times New Roman" w:cs="Times New Roman"/>
          <w:color w:val="000000"/>
          <w:sz w:val="28"/>
          <w:szCs w:val="28"/>
          <w:lang w:val="en-US" w:eastAsia="ru-RU"/>
        </w:rPr>
        <w:t xml:space="preserve">., Kamiya </w:t>
      </w:r>
      <w:r w:rsidRPr="00DF2B2E">
        <w:rPr>
          <w:rFonts w:ascii="Times New Roman" w:eastAsia="Times New Roman" w:hAnsi="Times New Roman" w:cs="Times New Roman"/>
          <w:color w:val="000000"/>
          <w:sz w:val="28"/>
          <w:szCs w:val="28"/>
          <w:lang w:eastAsia="ru-RU"/>
        </w:rPr>
        <w:t>Т</w:t>
      </w:r>
      <w:r w:rsidRPr="00DF2B2E">
        <w:rPr>
          <w:rFonts w:ascii="Times New Roman" w:eastAsia="Times New Roman" w:hAnsi="Times New Roman" w:cs="Times New Roman"/>
          <w:color w:val="000000"/>
          <w:sz w:val="28"/>
          <w:szCs w:val="28"/>
          <w:lang w:val="en-US" w:eastAsia="ru-RU"/>
        </w:rPr>
        <w:t>. Letter: Nocardicin A and B, monocyclic beta-lactam antibiotics from a Nocardia species // J. Am. Chem. Soc. – 1976. – Vol. 98, Issue 10. – P. 3023-3025.</w:t>
      </w:r>
    </w:p>
    <w:p w14:paraId="68BD28CD" w14:textId="77777777"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26 Bariwal J., Kaur R., Voskressensky L.G. et al. Post-Ugi Cyclization for the Construction of Diverse Heterocyclic Compounds: Recent Updates // </w:t>
      </w:r>
      <w:r w:rsidRPr="00DF2B2E">
        <w:rPr>
          <w:rFonts w:ascii="Times New Roman" w:hAnsi="Times New Roman" w:cs="Times New Roman"/>
          <w:iCs/>
          <w:sz w:val="28"/>
          <w:szCs w:val="28"/>
          <w:lang w:val="en-US"/>
        </w:rPr>
        <w:t>Front.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2018.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6. – P.</w:t>
      </w:r>
      <w:r w:rsidRPr="00DF2B2E">
        <w:rPr>
          <w:rFonts w:ascii="Times New Roman" w:hAnsi="Times New Roman" w:cs="Times New Roman"/>
          <w:sz w:val="28"/>
          <w:szCs w:val="28"/>
          <w:lang w:val="en-US"/>
        </w:rPr>
        <w:t xml:space="preserve"> 1-21. </w:t>
      </w:r>
    </w:p>
    <w:p w14:paraId="3BD323AE" w14:textId="77777777"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27 Unnamatla M.V.B., García-Eleno M.A., Yáñez E.C. Ionic Liquid Mediated Ugi/SN2 Cyclization: Synthesis of 1,2,3-Triazole Containing Novel 2,5-Diketopiperazines // </w:t>
      </w:r>
      <w:r w:rsidRPr="00DF2B2E">
        <w:rPr>
          <w:rFonts w:ascii="Times New Roman" w:hAnsi="Times New Roman" w:cs="Times New Roman"/>
          <w:iCs/>
          <w:sz w:val="28"/>
          <w:szCs w:val="28"/>
          <w:lang w:val="en-US"/>
        </w:rPr>
        <w:t xml:space="preserve">Proceedings. – </w:t>
      </w:r>
      <w:r w:rsidRPr="00DF2B2E">
        <w:rPr>
          <w:rFonts w:ascii="Times New Roman" w:hAnsi="Times New Roman" w:cs="Times New Roman"/>
          <w:bCs/>
          <w:sz w:val="28"/>
          <w:szCs w:val="28"/>
          <w:lang w:val="en-US"/>
        </w:rPr>
        <w:t xml:space="preserve">2019. – Vol. </w:t>
      </w:r>
      <w:r w:rsidRPr="00DF2B2E">
        <w:rPr>
          <w:rFonts w:ascii="Times New Roman" w:hAnsi="Times New Roman" w:cs="Times New Roman"/>
          <w:iCs/>
          <w:sz w:val="28"/>
          <w:szCs w:val="28"/>
          <w:lang w:val="en-US"/>
        </w:rPr>
        <w:t>41. – P.</w:t>
      </w:r>
      <w:r w:rsidRPr="00DF2B2E">
        <w:rPr>
          <w:rFonts w:ascii="Times New Roman" w:hAnsi="Times New Roman" w:cs="Times New Roman"/>
          <w:sz w:val="28"/>
          <w:szCs w:val="28"/>
          <w:lang w:val="en-US"/>
        </w:rPr>
        <w:t xml:space="preserve"> 75-1-75-5.</w:t>
      </w:r>
    </w:p>
    <w:p w14:paraId="2E0C9092" w14:textId="77777777" w:rsidR="008C71B1" w:rsidRPr="00DF2B2E" w:rsidRDefault="008C71B1" w:rsidP="006357ED">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28 Wu D., Zhang X., Li Y. et al. Divergent Access to Imidazopyrazinones and Imidazodiazepinones by Regioswitchable Post-Ugi Heteroannulation // </w:t>
      </w:r>
      <w:r w:rsidRPr="00DF2B2E">
        <w:rPr>
          <w:rFonts w:ascii="Times New Roman" w:hAnsi="Times New Roman" w:cs="Times New Roman"/>
          <w:iCs/>
          <w:sz w:val="28"/>
          <w:szCs w:val="28"/>
          <w:lang w:val="en-US"/>
        </w:rPr>
        <w:t>Eur. 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2019.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2019. – P.</w:t>
      </w:r>
      <w:r w:rsidRPr="00DF2B2E">
        <w:rPr>
          <w:rFonts w:ascii="Times New Roman" w:hAnsi="Times New Roman" w:cs="Times New Roman"/>
          <w:sz w:val="28"/>
          <w:szCs w:val="28"/>
          <w:lang w:val="en-US"/>
        </w:rPr>
        <w:t xml:space="preserve"> 7678-7685.</w:t>
      </w:r>
    </w:p>
    <w:p w14:paraId="3312FA05" w14:textId="77777777" w:rsidR="008C71B1" w:rsidRPr="00DF2B2E" w:rsidRDefault="008C71B1" w:rsidP="006357ED">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29 Balalaie S., Ramezani Kejani R., Ghabraie E. et al. Diastereoselective Synthesis of Functionalized Diketopiperazines through Post-Transformational Reactions // </w:t>
      </w:r>
      <w:r w:rsidRPr="00DF2B2E">
        <w:rPr>
          <w:rFonts w:ascii="Times New Roman" w:hAnsi="Times New Roman" w:cs="Times New Roman"/>
          <w:iCs/>
          <w:sz w:val="28"/>
          <w:szCs w:val="28"/>
          <w:lang w:val="en-US"/>
        </w:rPr>
        <w:t>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2017.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82. – P.</w:t>
      </w:r>
      <w:r w:rsidRPr="00DF2B2E">
        <w:rPr>
          <w:rFonts w:ascii="Times New Roman" w:hAnsi="Times New Roman" w:cs="Times New Roman"/>
          <w:sz w:val="28"/>
          <w:szCs w:val="28"/>
          <w:lang w:val="en-US"/>
        </w:rPr>
        <w:t xml:space="preserve"> 12141-12152. </w:t>
      </w:r>
    </w:p>
    <w:p w14:paraId="7A0E6881"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30 Boncel S., Saletra K., Hefczyc B. et al. Michael-Type Addition of Azoles of Broad-Scale Acidity to Methyl Acrylate // </w:t>
      </w:r>
      <w:r w:rsidRPr="00DF2B2E">
        <w:rPr>
          <w:rFonts w:ascii="Times New Roman" w:hAnsi="Times New Roman" w:cs="Times New Roman"/>
          <w:iCs/>
          <w:sz w:val="28"/>
          <w:szCs w:val="28"/>
          <w:lang w:val="en-US"/>
        </w:rPr>
        <w:t>Beilstein 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2011.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7. – P.</w:t>
      </w:r>
      <w:r w:rsidRPr="00DF2B2E">
        <w:rPr>
          <w:rFonts w:ascii="Times New Roman" w:hAnsi="Times New Roman" w:cs="Times New Roman"/>
          <w:sz w:val="28"/>
          <w:szCs w:val="28"/>
          <w:lang w:val="en-US"/>
        </w:rPr>
        <w:t xml:space="preserve"> 173-178. </w:t>
      </w:r>
      <w:hyperlink r:id="rId212" w:history="1"/>
    </w:p>
    <w:p w14:paraId="15CC2323" w14:textId="77777777"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31 Bossio R., Marcaccini S., Pepino R., Torroba T. Studies on Isocyanides and Related Compounds. A Facile Synthesis of 1-Substituted 3-Cyano-2-Methoxy-3-Phenylpyrroles. // Heterocycles. – 1999. – Vol. 50. – P. 463-467.</w:t>
      </w:r>
    </w:p>
    <w:p w14:paraId="536CBC5F" w14:textId="77777777"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32 Keating T.A., Armstrong R.W. Postcondensation Modifications of Ugi Four-Component Condensation Products: 1-Isocyanocyclohexene as a Convertible Isocyanide. Mechanism of Conversion, Synthesis of Diverse Structures, and Demonstration of Resin Capture // J. Am. Chem. Soc. – 1996. – Vol. 118. – P. 2574-2583.</w:t>
      </w:r>
    </w:p>
    <w:p w14:paraId="0D836D5E" w14:textId="77777777"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33 Paulvannan K. Preparation of Tricyclic Nitrogen Heterocycles via Tandem Four-Component Condensation/Intramolecular Diels-Alder Reaction // Tetrahedron Lett. – 1999. – Vol. 40. – P. 1851-1854.</w:t>
      </w:r>
    </w:p>
    <w:p w14:paraId="0607755C" w14:textId="77777777"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34 Hulme C., Peng J., Morton G. et al. Novel Safety-Catch Linker and its Application with a Ugi/De-BOC/CycIization (UDC) Strategy to access Carboxylic acids, 1,4-Benzodiazepines, Diketopiperazines, Ketopiperazines and Dihydroquinoxalinones // Tetrahedron Lett. – 1998. – Vol. 39. – P. 7227-7230.</w:t>
      </w:r>
    </w:p>
    <w:p w14:paraId="672E0577" w14:textId="77777777"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eastAsia="Times New Roman" w:hAnsi="Times New Roman" w:cs="Times New Roman"/>
          <w:color w:val="000000"/>
          <w:sz w:val="28"/>
          <w:szCs w:val="28"/>
          <w:lang w:val="en-US" w:eastAsia="ru-RU"/>
        </w:rPr>
        <w:t>35 Bienayme H., Bouzid K. Synthesis of Rapid Hydrophobic Tetrazoles Using an Ugi Multi-Component Heterocyclic Condensation // Tetrahedron Lett. – 1998. – Vol. 39. – P. 2735-2738.</w:t>
      </w:r>
    </w:p>
    <w:p w14:paraId="6B94852A" w14:textId="77777777" w:rsidR="008C71B1" w:rsidRPr="00CF6255" w:rsidRDefault="008C71B1" w:rsidP="00DF2B2E">
      <w:pPr>
        <w:pStyle w:val="Default"/>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36 </w:t>
      </w:r>
      <w:r w:rsidRPr="00CF6255">
        <w:rPr>
          <w:rFonts w:ascii="Times New Roman" w:hAnsi="Times New Roman" w:cs="Times New Roman"/>
          <w:sz w:val="28"/>
          <w:szCs w:val="28"/>
          <w:lang w:val="en-US"/>
        </w:rPr>
        <w:t>Scully S.S.</w:t>
      </w:r>
      <w:r>
        <w:rPr>
          <w:rFonts w:ascii="Times New Roman" w:hAnsi="Times New Roman" w:cs="Times New Roman"/>
          <w:sz w:val="28"/>
          <w:szCs w:val="28"/>
          <w:lang w:val="en-US"/>
        </w:rPr>
        <w:t>, Zheng</w:t>
      </w:r>
      <w:r w:rsidRPr="00CF6255">
        <w:rPr>
          <w:rFonts w:ascii="Times New Roman" w:hAnsi="Times New Roman" w:cs="Times New Roman"/>
          <w:sz w:val="28"/>
          <w:szCs w:val="28"/>
          <w:lang w:val="en-US"/>
        </w:rPr>
        <w:t xml:space="preserve"> S.L.</w:t>
      </w:r>
      <w:r>
        <w:rPr>
          <w:rFonts w:ascii="Times New Roman" w:hAnsi="Times New Roman" w:cs="Times New Roman"/>
          <w:sz w:val="28"/>
          <w:szCs w:val="28"/>
          <w:lang w:val="en-US"/>
        </w:rPr>
        <w:t>,</w:t>
      </w:r>
      <w:r w:rsidRPr="00CF6255">
        <w:rPr>
          <w:rFonts w:ascii="Times New Roman" w:hAnsi="Times New Roman" w:cs="Times New Roman"/>
          <w:sz w:val="28"/>
          <w:szCs w:val="28"/>
          <w:lang w:val="en-US"/>
        </w:rPr>
        <w:t xml:space="preserve"> Wagner B.K.</w:t>
      </w:r>
      <w:r>
        <w:rPr>
          <w:rFonts w:ascii="Times New Roman" w:hAnsi="Times New Roman" w:cs="Times New Roman"/>
          <w:sz w:val="28"/>
          <w:szCs w:val="28"/>
          <w:lang w:val="en-US"/>
        </w:rPr>
        <w:t xml:space="preserve"> et al.</w:t>
      </w:r>
      <w:r w:rsidRPr="00CF6255">
        <w:rPr>
          <w:rFonts w:ascii="Times New Roman" w:hAnsi="Times New Roman" w:cs="Times New Roman"/>
          <w:sz w:val="28"/>
          <w:szCs w:val="28"/>
          <w:lang w:val="en-US"/>
        </w:rPr>
        <w:t xml:space="preserve"> Synthesis of Oxazocenones via Gold(I)-Catalyzed 8-endo-dig Hydroalkoxylation of Alkynamides</w:t>
      </w:r>
      <w:r>
        <w:rPr>
          <w:rFonts w:ascii="Times New Roman" w:hAnsi="Times New Roman" w:cs="Times New Roman"/>
          <w:sz w:val="28"/>
          <w:szCs w:val="28"/>
          <w:lang w:val="en-US"/>
        </w:rPr>
        <w:t xml:space="preserve"> //</w:t>
      </w:r>
      <w:r w:rsidRPr="00CF6255">
        <w:rPr>
          <w:rFonts w:ascii="Times New Roman" w:hAnsi="Times New Roman" w:cs="Times New Roman"/>
          <w:sz w:val="28"/>
          <w:szCs w:val="28"/>
          <w:lang w:val="en-US"/>
        </w:rPr>
        <w:t xml:space="preserve"> </w:t>
      </w:r>
      <w:r w:rsidRPr="00CF6255">
        <w:rPr>
          <w:rFonts w:ascii="Times New Roman" w:hAnsi="Times New Roman" w:cs="Times New Roman"/>
          <w:iCs/>
          <w:sz w:val="28"/>
          <w:szCs w:val="28"/>
          <w:lang w:val="en-US"/>
        </w:rPr>
        <w:t>Org. Lett.</w:t>
      </w:r>
      <w:r w:rsidRPr="00CF6255">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CF6255">
        <w:rPr>
          <w:rFonts w:ascii="Times New Roman" w:hAnsi="Times New Roman" w:cs="Times New Roman"/>
          <w:bCs/>
          <w:sz w:val="28"/>
          <w:szCs w:val="28"/>
          <w:lang w:val="en-US"/>
        </w:rPr>
        <w:t>2015</w:t>
      </w:r>
      <w:r>
        <w:rPr>
          <w:rFonts w:ascii="Times New Roman" w:hAnsi="Times New Roman" w:cs="Times New Roman"/>
          <w:bCs/>
          <w:sz w:val="28"/>
          <w:szCs w:val="28"/>
          <w:lang w:val="en-US"/>
        </w:rPr>
        <w:t>. – Vol.</w:t>
      </w:r>
      <w:r w:rsidRPr="00CF6255">
        <w:rPr>
          <w:rFonts w:ascii="Times New Roman" w:hAnsi="Times New Roman" w:cs="Times New Roman"/>
          <w:sz w:val="28"/>
          <w:szCs w:val="28"/>
          <w:lang w:val="en-US"/>
        </w:rPr>
        <w:t xml:space="preserve"> </w:t>
      </w:r>
      <w:r w:rsidRPr="00CF6255">
        <w:rPr>
          <w:rFonts w:ascii="Times New Roman" w:hAnsi="Times New Roman" w:cs="Times New Roman"/>
          <w:iCs/>
          <w:sz w:val="28"/>
          <w:szCs w:val="28"/>
          <w:lang w:val="en-US"/>
        </w:rPr>
        <w:t>17</w:t>
      </w:r>
      <w:r>
        <w:rPr>
          <w:rFonts w:ascii="Times New Roman" w:hAnsi="Times New Roman" w:cs="Times New Roman"/>
          <w:iCs/>
          <w:sz w:val="28"/>
          <w:szCs w:val="28"/>
          <w:lang w:val="en-US"/>
        </w:rPr>
        <w:t>. – P.</w:t>
      </w:r>
      <w:r w:rsidRPr="00CF6255">
        <w:rPr>
          <w:rFonts w:ascii="Times New Roman" w:hAnsi="Times New Roman" w:cs="Times New Roman"/>
          <w:sz w:val="28"/>
          <w:szCs w:val="28"/>
          <w:lang w:val="en-US"/>
        </w:rPr>
        <w:t xml:space="preserve"> 418</w:t>
      </w:r>
      <w:r>
        <w:rPr>
          <w:rFonts w:ascii="Times New Roman" w:hAnsi="Times New Roman" w:cs="Times New Roman"/>
          <w:sz w:val="28"/>
          <w:szCs w:val="28"/>
          <w:lang w:val="en-US"/>
        </w:rPr>
        <w:t>-</w:t>
      </w:r>
      <w:r w:rsidRPr="00CF6255">
        <w:rPr>
          <w:rFonts w:ascii="Times New Roman" w:hAnsi="Times New Roman" w:cs="Times New Roman"/>
          <w:sz w:val="28"/>
          <w:szCs w:val="28"/>
          <w:lang w:val="en-US"/>
        </w:rPr>
        <w:t>421.</w:t>
      </w:r>
    </w:p>
    <w:p w14:paraId="3BC57B6B"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37 Peshkov V.A., Pereshivko O.P., van der Eycken E.V. Synthesis of Azocino[5,4-b]Indoles via Gold-Catalyzed Intramolecular Alkyne Hydroarylation // </w:t>
      </w:r>
      <w:r w:rsidRPr="00DF2B2E">
        <w:rPr>
          <w:rFonts w:ascii="Times New Roman" w:hAnsi="Times New Roman" w:cs="Times New Roman"/>
          <w:iCs/>
          <w:sz w:val="28"/>
          <w:szCs w:val="28"/>
          <w:lang w:val="en-US"/>
        </w:rPr>
        <w:t>Adv. Synth. Catal.</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2012.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354. – P.</w:t>
      </w:r>
      <w:r w:rsidRPr="00DF2B2E">
        <w:rPr>
          <w:rFonts w:ascii="Times New Roman" w:hAnsi="Times New Roman" w:cs="Times New Roman"/>
          <w:sz w:val="28"/>
          <w:szCs w:val="28"/>
          <w:lang w:val="en-US"/>
        </w:rPr>
        <w:t xml:space="preserve"> 2841-2848. </w:t>
      </w:r>
    </w:p>
    <w:p w14:paraId="221C8593" w14:textId="7777777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38 Peshkov A.A., Nechaev A.A., Pereshivko O.P. et al. Gold- and Silver-Catalyzed 7-Endo-Dig Cyclizations for the Synthesis of Oxazepines // </w:t>
      </w:r>
      <w:r w:rsidRPr="00DF2B2E">
        <w:rPr>
          <w:rFonts w:ascii="Times New Roman" w:hAnsi="Times New Roman" w:cs="Times New Roman"/>
          <w:iCs/>
          <w:sz w:val="28"/>
          <w:szCs w:val="28"/>
          <w:lang w:val="en-US"/>
        </w:rPr>
        <w:t>Eur. 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2015.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2015. – P.</w:t>
      </w:r>
      <w:r w:rsidRPr="00DF2B2E">
        <w:rPr>
          <w:rFonts w:ascii="Times New Roman" w:hAnsi="Times New Roman" w:cs="Times New Roman"/>
          <w:sz w:val="28"/>
          <w:szCs w:val="28"/>
          <w:lang w:val="en-US"/>
        </w:rPr>
        <w:t xml:space="preserve"> 4190-4197. </w:t>
      </w:r>
      <w:hyperlink r:id="rId213" w:history="1"/>
    </w:p>
    <w:p w14:paraId="3B3D19BE" w14:textId="2C4B081F" w:rsidR="008C71B1" w:rsidRPr="00DF2B2E" w:rsidRDefault="008C71B1" w:rsidP="00DF2B2E">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39 Wang J. et al. Linezolid and Its Immunomodulatory Effect: In Vitro and in Vivo Evidence // </w:t>
      </w:r>
      <w:r w:rsidRPr="00DF2B2E">
        <w:rPr>
          <w:rFonts w:ascii="Times New Roman" w:hAnsi="Times New Roman" w:cs="Times New Roman"/>
          <w:iCs/>
          <w:sz w:val="28"/>
          <w:szCs w:val="28"/>
          <w:lang w:val="en-US"/>
        </w:rPr>
        <w:t>Front. Pharmacol.</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2019.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10. – P.</w:t>
      </w:r>
      <w:r w:rsidRPr="00DF2B2E">
        <w:rPr>
          <w:rFonts w:ascii="Times New Roman" w:hAnsi="Times New Roman" w:cs="Times New Roman"/>
          <w:sz w:val="28"/>
          <w:szCs w:val="28"/>
          <w:lang w:val="en-US"/>
        </w:rPr>
        <w:t xml:space="preserve"> 1-10. </w:t>
      </w:r>
    </w:p>
    <w:p w14:paraId="3211507C" w14:textId="77777777" w:rsidR="008C71B1" w:rsidRPr="00DF2B2E" w:rsidRDefault="008C71B1" w:rsidP="00DF2B2E">
      <w:pPr>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40 Kang H.J., Loftus S., DiCristina C. et al. Aprepitant for the Prevention of Chemotherapy-Induced Nausea and Vomiting in Paediatric Subjects: An Analysis by Age Group // </w:t>
      </w:r>
      <w:r w:rsidRPr="00DF2B2E">
        <w:rPr>
          <w:rFonts w:ascii="Times New Roman" w:hAnsi="Times New Roman" w:cs="Times New Roman"/>
          <w:iCs/>
          <w:sz w:val="28"/>
          <w:szCs w:val="28"/>
          <w:lang w:val="en-US"/>
        </w:rPr>
        <w:t>Pediatr. Blood Cancer.</w:t>
      </w:r>
      <w:r w:rsidRPr="00DF2B2E">
        <w:rPr>
          <w:rFonts w:ascii="Times New Roman" w:hAnsi="Times New Roman" w:cs="Times New Roman"/>
          <w:sz w:val="28"/>
          <w:szCs w:val="28"/>
          <w:lang w:val="en-US"/>
        </w:rPr>
        <w:t xml:space="preserve"> – 2018. – Vol. </w:t>
      </w:r>
      <w:r w:rsidRPr="00DF2B2E">
        <w:rPr>
          <w:rFonts w:ascii="Times New Roman" w:hAnsi="Times New Roman" w:cs="Times New Roman"/>
          <w:iCs/>
          <w:sz w:val="28"/>
          <w:szCs w:val="28"/>
          <w:lang w:val="en-US"/>
        </w:rPr>
        <w:t xml:space="preserve">65, Issue </w:t>
      </w:r>
      <w:r w:rsidRPr="00DF2B2E">
        <w:rPr>
          <w:rFonts w:ascii="Times New Roman" w:hAnsi="Times New Roman" w:cs="Times New Roman"/>
          <w:sz w:val="28"/>
          <w:szCs w:val="28"/>
          <w:lang w:val="en-US"/>
        </w:rPr>
        <w:t xml:space="preserve">10. – P. 1-8. </w:t>
      </w:r>
    </w:p>
    <w:p w14:paraId="683F3481" w14:textId="297E5E70"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41 Abadie M.-A., Trivelli X., Medina F. et al. Gold (I) -Catalysed Asymmetric Hydroamination of Alkenes: A Silver- and Solvent-Dependent Enantiodivergent Reaction // </w:t>
      </w:r>
      <w:r w:rsidRPr="00DF2B2E">
        <w:rPr>
          <w:rFonts w:ascii="Times New Roman" w:hAnsi="Times New Roman" w:cs="Times New Roman"/>
          <w:iCs/>
          <w:sz w:val="28"/>
          <w:szCs w:val="28"/>
          <w:lang w:val="en-US"/>
        </w:rPr>
        <w:t>Chem. Eur. J.</w:t>
      </w:r>
      <w:r w:rsidRPr="00DF2B2E">
        <w:rPr>
          <w:rFonts w:ascii="Times New Roman" w:hAnsi="Times New Roman" w:cs="Times New Roman"/>
          <w:sz w:val="28"/>
          <w:szCs w:val="28"/>
          <w:lang w:val="en-US"/>
        </w:rPr>
        <w:t xml:space="preserve"> – 2017. – Vol. 23. – P. 10777-10788. </w:t>
      </w:r>
    </w:p>
    <w:p w14:paraId="5BCE2BA7" w14:textId="58A0A1F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 xml:space="preserve">42 Müller T.J.J. Multicomponent Reactions III // </w:t>
      </w:r>
      <w:r w:rsidRPr="00DF2B2E">
        <w:rPr>
          <w:rFonts w:ascii="Times New Roman" w:hAnsi="Times New Roman" w:cs="Times New Roman"/>
          <w:iCs/>
          <w:sz w:val="28"/>
          <w:szCs w:val="28"/>
          <w:lang w:val="en-US"/>
        </w:rPr>
        <w:t>Beilstein J. Org. Chem.</w:t>
      </w:r>
      <w:r w:rsidRPr="00DF2B2E">
        <w:rPr>
          <w:rFonts w:ascii="Times New Roman" w:hAnsi="Times New Roman" w:cs="Times New Roman"/>
          <w:sz w:val="28"/>
          <w:szCs w:val="28"/>
          <w:lang w:val="en-US"/>
        </w:rPr>
        <w:t xml:space="preserve"> – </w:t>
      </w:r>
      <w:r w:rsidRPr="00DF2B2E">
        <w:rPr>
          <w:rFonts w:ascii="Times New Roman" w:hAnsi="Times New Roman" w:cs="Times New Roman"/>
          <w:bCs/>
          <w:sz w:val="28"/>
          <w:szCs w:val="28"/>
          <w:lang w:val="en-US"/>
        </w:rPr>
        <w:t>2019. – Vol.</w:t>
      </w:r>
      <w:r w:rsidRPr="00DF2B2E">
        <w:rPr>
          <w:rFonts w:ascii="Times New Roman" w:hAnsi="Times New Roman" w:cs="Times New Roman"/>
          <w:sz w:val="28"/>
          <w:szCs w:val="28"/>
          <w:lang w:val="en-US"/>
        </w:rPr>
        <w:t xml:space="preserve"> </w:t>
      </w:r>
      <w:r w:rsidRPr="00DF2B2E">
        <w:rPr>
          <w:rFonts w:ascii="Times New Roman" w:hAnsi="Times New Roman" w:cs="Times New Roman"/>
          <w:iCs/>
          <w:sz w:val="28"/>
          <w:szCs w:val="28"/>
          <w:lang w:val="en-US"/>
        </w:rPr>
        <w:t>15. – P.</w:t>
      </w:r>
      <w:r w:rsidRPr="00DF2B2E">
        <w:rPr>
          <w:rFonts w:ascii="Times New Roman" w:hAnsi="Times New Roman" w:cs="Times New Roman"/>
          <w:sz w:val="28"/>
          <w:szCs w:val="28"/>
          <w:lang w:val="en-US"/>
        </w:rPr>
        <w:t xml:space="preserve"> 1974-1975. </w:t>
      </w:r>
    </w:p>
    <w:p w14:paraId="558351AC" w14:textId="77777777" w:rsidR="00992DFA" w:rsidRPr="00A0741B" w:rsidRDefault="008C71B1" w:rsidP="00DF2B2E">
      <w:pPr>
        <w:spacing w:after="0" w:line="240" w:lineRule="auto"/>
        <w:ind w:firstLine="709"/>
        <w:jc w:val="both"/>
        <w:rPr>
          <w:rFonts w:ascii="Times New Roman" w:hAnsi="Times New Roman" w:cs="Times New Roman"/>
          <w:color w:val="000000"/>
          <w:sz w:val="28"/>
          <w:szCs w:val="28"/>
          <w:lang w:val="en-US"/>
        </w:rPr>
      </w:pPr>
      <w:r w:rsidRPr="00DF2B2E">
        <w:rPr>
          <w:rFonts w:ascii="Times New Roman" w:eastAsia="Times New Roman" w:hAnsi="Times New Roman" w:cs="Times New Roman"/>
          <w:color w:val="000000"/>
          <w:sz w:val="28"/>
          <w:szCs w:val="28"/>
          <w:lang w:val="en-US" w:eastAsia="ru-RU"/>
        </w:rPr>
        <w:t xml:space="preserve">43 González-López M., Shaw J. Cyclic Anhydrides in Formal Cycloadditions and Multicomponent Reactions // </w:t>
      </w:r>
      <w:r w:rsidRPr="00DF2B2E">
        <w:rPr>
          <w:rFonts w:ascii="Times New Roman" w:eastAsia="Times New Roman" w:hAnsi="Times New Roman" w:cs="Times New Roman"/>
          <w:iCs/>
          <w:color w:val="000000"/>
          <w:sz w:val="28"/>
          <w:szCs w:val="28"/>
          <w:lang w:val="en-US" w:eastAsia="ru-RU"/>
        </w:rPr>
        <w:t xml:space="preserve">Chem. Rev. – </w:t>
      </w:r>
      <w:r w:rsidRPr="00DF2B2E">
        <w:rPr>
          <w:rFonts w:ascii="Times New Roman" w:eastAsia="Times New Roman" w:hAnsi="Times New Roman" w:cs="Times New Roman"/>
          <w:bCs/>
          <w:color w:val="000000"/>
          <w:sz w:val="28"/>
          <w:szCs w:val="28"/>
          <w:lang w:val="en-US" w:eastAsia="ru-RU"/>
        </w:rPr>
        <w:t>2009. – Vol.</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109. – P.</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hAnsi="Times New Roman" w:cs="Times New Roman"/>
          <w:color w:val="000000"/>
          <w:sz w:val="28"/>
          <w:szCs w:val="28"/>
          <w:lang w:val="en-US"/>
        </w:rPr>
        <w:t xml:space="preserve">164-189. </w:t>
      </w:r>
    </w:p>
    <w:p w14:paraId="0F6D8A00" w14:textId="29E1071B" w:rsidR="008C71B1" w:rsidRPr="00DF2B2E" w:rsidRDefault="008C71B1" w:rsidP="00DF2B2E">
      <w:pPr>
        <w:spacing w:after="0" w:line="240" w:lineRule="auto"/>
        <w:ind w:firstLine="709"/>
        <w:jc w:val="both"/>
        <w:rPr>
          <w:rFonts w:ascii="Times New Roman" w:eastAsia="Times New Roman" w:hAnsi="Times New Roman" w:cs="Times New Roman"/>
          <w:color w:val="000000"/>
          <w:sz w:val="28"/>
          <w:szCs w:val="28"/>
          <w:lang w:val="en-US" w:eastAsia="ru-RU"/>
        </w:rPr>
      </w:pPr>
      <w:r w:rsidRPr="00DF2B2E">
        <w:rPr>
          <w:rFonts w:ascii="Times New Roman" w:hAnsi="Times New Roman" w:cs="Times New Roman"/>
          <w:color w:val="000000"/>
          <w:sz w:val="28"/>
          <w:szCs w:val="28"/>
          <w:lang w:val="en-US"/>
        </w:rPr>
        <w:t>4</w:t>
      </w:r>
      <w:r w:rsidRPr="00992DFA">
        <w:rPr>
          <w:rFonts w:ascii="Times New Roman" w:hAnsi="Times New Roman" w:cs="Times New Roman"/>
          <w:color w:val="000000"/>
          <w:sz w:val="28"/>
          <w:szCs w:val="28"/>
          <w:lang w:val="en-US"/>
        </w:rPr>
        <w:t>4</w:t>
      </w:r>
      <w:r w:rsidRPr="00DF2B2E">
        <w:rPr>
          <w:rFonts w:ascii="Times New Roman" w:hAnsi="Times New Roman" w:cs="Times New Roman"/>
          <w:color w:val="000000"/>
          <w:sz w:val="28"/>
          <w:szCs w:val="28"/>
          <w:lang w:val="en-US"/>
        </w:rPr>
        <w:t xml:space="preserve"> </w:t>
      </w:r>
      <w:r w:rsidRPr="00DF2B2E">
        <w:rPr>
          <w:rFonts w:ascii="Times New Roman" w:eastAsia="Times New Roman" w:hAnsi="Times New Roman" w:cs="Times New Roman"/>
          <w:color w:val="000000"/>
          <w:sz w:val="28"/>
          <w:szCs w:val="28"/>
          <w:lang w:val="en-US" w:eastAsia="ru-RU"/>
        </w:rPr>
        <w:t xml:space="preserve">Govindachari T.R., Chinnasamy P., Rajeswari S. et al. Some Recent Work on Schiff Bases, Imines and Iminium Salts in Synthetic Heterocyclic Chemistry ‒ A Review // </w:t>
      </w:r>
      <w:r w:rsidRPr="00DF2B2E">
        <w:rPr>
          <w:rFonts w:ascii="Times New Roman" w:eastAsia="Times New Roman" w:hAnsi="Times New Roman" w:cs="Times New Roman"/>
          <w:iCs/>
          <w:color w:val="000000"/>
          <w:sz w:val="28"/>
          <w:szCs w:val="28"/>
          <w:lang w:val="en-US" w:eastAsia="ru-RU"/>
        </w:rPr>
        <w:t>Heterocycles. – 1984. – Vol. 22. – P.</w:t>
      </w:r>
      <w:r w:rsidRPr="00DF2B2E">
        <w:rPr>
          <w:rFonts w:ascii="Times New Roman" w:eastAsia="Times New Roman" w:hAnsi="Times New Roman" w:cs="Times New Roman"/>
          <w:color w:val="000000"/>
          <w:sz w:val="28"/>
          <w:szCs w:val="28"/>
          <w:lang w:val="en-US" w:eastAsia="ru-RU"/>
        </w:rPr>
        <w:t xml:space="preserve"> 585-655.</w:t>
      </w:r>
    </w:p>
    <w:p w14:paraId="7853DDCA" w14:textId="5C409C16"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45 Castagnoli N. Condensation of succinic anhydride with N-benzylidene-N-methylamine. Stereoselective synthesis of trans- and</w:t>
      </w:r>
      <w:r w:rsidRPr="00DF2B2E">
        <w:rPr>
          <w:rFonts w:ascii="Times New Roman" w:hAnsi="Times New Roman" w:cs="Times New Roman"/>
          <w:sz w:val="28"/>
          <w:szCs w:val="28"/>
          <w:lang w:val="kk-KZ"/>
        </w:rPr>
        <w:t xml:space="preserve"> </w:t>
      </w:r>
      <w:r w:rsidRPr="00DF2B2E">
        <w:rPr>
          <w:rFonts w:ascii="Times New Roman" w:hAnsi="Times New Roman" w:cs="Times New Roman"/>
          <w:sz w:val="28"/>
          <w:szCs w:val="28"/>
          <w:lang w:val="en-US"/>
        </w:rPr>
        <w:t>cis-1-methyl-4-carboxy-5-phenyl-2-pyrrolidinone // J. Org. Chem. – 1969. – Vol. 34. – P. 3187-3189.</w:t>
      </w:r>
    </w:p>
    <w:p w14:paraId="44708CA3" w14:textId="7AAD33DC"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46 Cushman M., Castagnoli N. Novel approach to the synthesis of nitrogen analogs of the tetrahydrocannabinols // J. Org. Chem.</w:t>
      </w:r>
      <w:r w:rsidRPr="00DF2B2E">
        <w:rPr>
          <w:rFonts w:ascii="Times New Roman" w:hAnsi="Times New Roman" w:cs="Times New Roman"/>
          <w:sz w:val="28"/>
          <w:szCs w:val="28"/>
          <w:lang w:val="kk-KZ"/>
        </w:rPr>
        <w:t xml:space="preserve"> </w:t>
      </w:r>
      <w:r w:rsidRPr="00DF2B2E">
        <w:rPr>
          <w:rFonts w:ascii="Times New Roman" w:hAnsi="Times New Roman" w:cs="Times New Roman"/>
          <w:sz w:val="28"/>
          <w:szCs w:val="28"/>
          <w:lang w:val="en-US"/>
        </w:rPr>
        <w:t>– 1973. – Vol. 38</w:t>
      </w:r>
      <w:r w:rsidR="001C299F">
        <w:rPr>
          <w:rFonts w:ascii="Times New Roman" w:hAnsi="Times New Roman" w:cs="Times New Roman"/>
          <w:sz w:val="28"/>
          <w:szCs w:val="28"/>
          <w:lang w:val="en-US"/>
        </w:rPr>
        <w:t>, Issue 3</w:t>
      </w:r>
      <w:r w:rsidRPr="00DF2B2E">
        <w:rPr>
          <w:rFonts w:ascii="Times New Roman" w:hAnsi="Times New Roman" w:cs="Times New Roman"/>
          <w:sz w:val="28"/>
          <w:szCs w:val="28"/>
          <w:lang w:val="en-US"/>
        </w:rPr>
        <w:t>. – P.</w:t>
      </w:r>
      <w:r w:rsidR="001C299F">
        <w:rPr>
          <w:rFonts w:ascii="Times New Roman" w:hAnsi="Times New Roman" w:cs="Times New Roman"/>
          <w:sz w:val="28"/>
          <w:szCs w:val="28"/>
          <w:lang w:val="en-US"/>
        </w:rPr>
        <w:t> </w:t>
      </w:r>
      <w:r w:rsidRPr="00DF2B2E">
        <w:rPr>
          <w:rFonts w:ascii="Times New Roman" w:hAnsi="Times New Roman" w:cs="Times New Roman"/>
          <w:sz w:val="28"/>
          <w:szCs w:val="28"/>
          <w:lang w:val="en-US"/>
        </w:rPr>
        <w:t>440-448.</w:t>
      </w:r>
    </w:p>
    <w:p w14:paraId="2CD0259A" w14:textId="29E0DA3F"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47 Haimova M., Mollov N., Ivanova S. et al. A highly stereoselective synthesis of 3,4-dihydro-1(2H)</w:t>
      </w:r>
      <w:r w:rsidRPr="00DF2B2E">
        <w:rPr>
          <w:rFonts w:ascii="Times New Roman" w:hAnsi="Times New Roman" w:cs="Times New Roman"/>
          <w:sz w:val="28"/>
          <w:szCs w:val="28"/>
          <w:lang w:val="kk-KZ"/>
        </w:rPr>
        <w:t xml:space="preserve"> </w:t>
      </w:r>
      <w:r w:rsidRPr="00DF2B2E">
        <w:rPr>
          <w:rFonts w:ascii="Times New Roman" w:hAnsi="Times New Roman" w:cs="Times New Roman"/>
          <w:sz w:val="28"/>
          <w:szCs w:val="28"/>
          <w:lang w:val="en-US"/>
        </w:rPr>
        <w:t>isoquinolinones and 8-oxoberbines from homophthalic anhydrides and azomethines // Tetrahedron. – 1977. – Vol. 33. – P. 331-336.</w:t>
      </w:r>
    </w:p>
    <w:p w14:paraId="483F5D5C" w14:textId="07984A13"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48 Dar’In D., Bakulina O., Chizhova M. et al. New Heterocyclic Product Space for the Castagnoli – Cushman Three</w:t>
      </w:r>
      <w:r w:rsidRPr="00DF2B2E">
        <w:rPr>
          <w:rFonts w:ascii="Times New Roman" w:hAnsi="Times New Roman" w:cs="Times New Roman"/>
          <w:color w:val="000000"/>
          <w:sz w:val="28"/>
          <w:szCs w:val="28"/>
          <w:lang w:val="kk-KZ"/>
        </w:rPr>
        <w:t xml:space="preserve"> </w:t>
      </w:r>
      <w:r w:rsidRPr="00DF2B2E">
        <w:rPr>
          <w:rFonts w:ascii="Times New Roman" w:hAnsi="Times New Roman" w:cs="Times New Roman"/>
          <w:color w:val="000000"/>
          <w:sz w:val="28"/>
          <w:szCs w:val="28"/>
          <w:lang w:val="en-US"/>
        </w:rPr>
        <w:t xml:space="preserve">Component Reaction // </w:t>
      </w:r>
      <w:r w:rsidRPr="00DF2B2E">
        <w:rPr>
          <w:rFonts w:ascii="Times New Roman" w:hAnsi="Times New Roman" w:cs="Times New Roman"/>
          <w:iCs/>
          <w:color w:val="000000"/>
          <w:sz w:val="28"/>
          <w:szCs w:val="28"/>
          <w:lang w:val="en-US"/>
        </w:rPr>
        <w:t xml:space="preserve">Org. Lett. – </w:t>
      </w:r>
      <w:r w:rsidRPr="00DF2B2E">
        <w:rPr>
          <w:rFonts w:ascii="Times New Roman" w:hAnsi="Times New Roman" w:cs="Times New Roman"/>
          <w:bCs/>
          <w:color w:val="000000"/>
          <w:sz w:val="28"/>
          <w:szCs w:val="28"/>
          <w:lang w:val="en-US"/>
        </w:rPr>
        <w:t>2015. – Vol.</w:t>
      </w:r>
      <w:r w:rsidR="001C299F">
        <w:rPr>
          <w:rFonts w:ascii="Times New Roman" w:hAnsi="Times New Roman" w:cs="Times New Roman"/>
          <w:bCs/>
          <w:color w:val="000000"/>
          <w:sz w:val="28"/>
          <w:szCs w:val="28"/>
          <w:lang w:val="en-US"/>
        </w:rPr>
        <w:t> </w:t>
      </w:r>
      <w:r w:rsidRPr="00DF2B2E">
        <w:rPr>
          <w:rFonts w:ascii="Times New Roman" w:hAnsi="Times New Roman" w:cs="Times New Roman"/>
          <w:iCs/>
          <w:color w:val="000000"/>
          <w:sz w:val="28"/>
          <w:szCs w:val="28"/>
          <w:lang w:val="en-US"/>
        </w:rPr>
        <w:t>17. – P.</w:t>
      </w:r>
      <w:r w:rsidRPr="00DF2B2E">
        <w:rPr>
          <w:rFonts w:ascii="Times New Roman" w:hAnsi="Times New Roman" w:cs="Times New Roman"/>
          <w:color w:val="000000"/>
          <w:sz w:val="28"/>
          <w:szCs w:val="28"/>
          <w:lang w:val="en-US"/>
        </w:rPr>
        <w:t xml:space="preserve"> 3930-3933.</w:t>
      </w:r>
    </w:p>
    <w:p w14:paraId="41ED7926" w14:textId="16DB17B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49 Kaneti J., Bakalova S.M., Pojarlieff I.G. Schiff Base Addition to Cyclic Dicarboxylic Anhydrides: An Unusual Concerted Reaction. An MO and DFT Theoretical Study // </w:t>
      </w:r>
      <w:r w:rsidRPr="00DF2B2E">
        <w:rPr>
          <w:rFonts w:ascii="Times New Roman" w:hAnsi="Times New Roman" w:cs="Times New Roman"/>
          <w:iCs/>
          <w:color w:val="000000"/>
          <w:sz w:val="28"/>
          <w:szCs w:val="28"/>
          <w:lang w:val="en-US"/>
        </w:rPr>
        <w:t xml:space="preserve">J. Org. Chem. – </w:t>
      </w:r>
      <w:r w:rsidRPr="00DF2B2E">
        <w:rPr>
          <w:rFonts w:ascii="Times New Roman" w:hAnsi="Times New Roman" w:cs="Times New Roman"/>
          <w:bCs/>
          <w:color w:val="000000"/>
          <w:sz w:val="28"/>
          <w:szCs w:val="28"/>
          <w:lang w:val="en-US"/>
        </w:rPr>
        <w:t>2003.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68. – P.</w:t>
      </w:r>
      <w:r w:rsidRPr="00DF2B2E">
        <w:rPr>
          <w:rFonts w:ascii="Times New Roman" w:hAnsi="Times New Roman" w:cs="Times New Roman"/>
          <w:color w:val="000000"/>
          <w:sz w:val="28"/>
          <w:szCs w:val="28"/>
          <w:lang w:val="en-US"/>
        </w:rPr>
        <w:t xml:space="preserve"> 6824-6827.</w:t>
      </w:r>
    </w:p>
    <w:p w14:paraId="4E4D81C4" w14:textId="57EE85BB"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50 Hong J., Wang Z., Levin A. et al. Dimerization and comments on the reactivity of homophthalic anhydride // </w:t>
      </w:r>
      <w:r w:rsidRPr="00DF2B2E">
        <w:rPr>
          <w:rFonts w:ascii="Times New Roman" w:hAnsi="Times New Roman" w:cs="Times New Roman"/>
          <w:iCs/>
          <w:color w:val="000000"/>
          <w:sz w:val="28"/>
          <w:szCs w:val="28"/>
          <w:lang w:val="en-US"/>
        </w:rPr>
        <w:t xml:space="preserve">Tetrahedron Lett. – </w:t>
      </w:r>
      <w:r w:rsidRPr="00DF2B2E">
        <w:rPr>
          <w:rFonts w:ascii="Times New Roman" w:hAnsi="Times New Roman" w:cs="Times New Roman"/>
          <w:bCs/>
          <w:color w:val="000000"/>
          <w:sz w:val="28"/>
          <w:szCs w:val="28"/>
          <w:lang w:val="en-US"/>
        </w:rPr>
        <w:t>2015.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56. – P.</w:t>
      </w:r>
      <w:r w:rsidR="001C299F">
        <w:rPr>
          <w:rFonts w:ascii="Times New Roman" w:hAnsi="Times New Roman" w:cs="Times New Roman"/>
          <w:iCs/>
          <w:color w:val="000000"/>
          <w:sz w:val="28"/>
          <w:szCs w:val="28"/>
          <w:lang w:val="en-US"/>
        </w:rPr>
        <w:t> </w:t>
      </w:r>
      <w:r w:rsidRPr="00DF2B2E">
        <w:rPr>
          <w:rFonts w:ascii="Times New Roman" w:hAnsi="Times New Roman" w:cs="Times New Roman"/>
          <w:color w:val="000000"/>
          <w:sz w:val="28"/>
          <w:szCs w:val="28"/>
          <w:lang w:val="en-US"/>
        </w:rPr>
        <w:t>3001-3004.</w:t>
      </w:r>
    </w:p>
    <w:p w14:paraId="0E7829AD" w14:textId="25430C58"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51 Kandinska M.I., Kozekov I.D., Palamareva M.D. Synthesis of new trans-2-benzyl-3-(furan-2-yl)-4-substituted-1,2,3,4-tetrahydroisoquinolinones // </w:t>
      </w:r>
      <w:r w:rsidRPr="00DF2B2E">
        <w:rPr>
          <w:rFonts w:ascii="Times New Roman" w:hAnsi="Times New Roman" w:cs="Times New Roman"/>
          <w:iCs/>
          <w:color w:val="000000"/>
          <w:sz w:val="28"/>
          <w:szCs w:val="28"/>
          <w:lang w:val="en-US"/>
        </w:rPr>
        <w:t>Molecules. –2006.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11. – P.</w:t>
      </w:r>
      <w:r w:rsidRPr="00DF2B2E">
        <w:rPr>
          <w:rFonts w:ascii="Times New Roman" w:hAnsi="Times New Roman" w:cs="Times New Roman"/>
          <w:color w:val="000000"/>
          <w:sz w:val="28"/>
          <w:szCs w:val="28"/>
          <w:lang w:val="en-US"/>
        </w:rPr>
        <w:t xml:space="preserve"> 403-414.</w:t>
      </w:r>
    </w:p>
    <w:p w14:paraId="32E393C9" w14:textId="5B75525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52 Polyak D. et al. Stereochemistry and reactivity of the HPA-imine Mannich intermediate // </w:t>
      </w:r>
      <w:r w:rsidRPr="00DF2B2E">
        <w:rPr>
          <w:rFonts w:ascii="Times New Roman" w:hAnsi="Times New Roman" w:cs="Times New Roman"/>
          <w:iCs/>
          <w:color w:val="000000"/>
          <w:sz w:val="28"/>
          <w:szCs w:val="28"/>
          <w:lang w:val="en-US"/>
        </w:rPr>
        <w:t xml:space="preserve">Tetrahedron Lett. – </w:t>
      </w:r>
      <w:r w:rsidRPr="00DF2B2E">
        <w:rPr>
          <w:rFonts w:ascii="Times New Roman" w:hAnsi="Times New Roman" w:cs="Times New Roman"/>
          <w:bCs/>
          <w:color w:val="000000"/>
          <w:sz w:val="28"/>
          <w:szCs w:val="28"/>
          <w:lang w:val="en-US"/>
        </w:rPr>
        <w:t>2017.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58. – P.</w:t>
      </w:r>
      <w:r w:rsidRPr="00DF2B2E">
        <w:rPr>
          <w:rFonts w:ascii="Times New Roman" w:hAnsi="Times New Roman" w:cs="Times New Roman"/>
          <w:color w:val="000000"/>
          <w:sz w:val="28"/>
          <w:szCs w:val="28"/>
          <w:lang w:val="en-US"/>
        </w:rPr>
        <w:t xml:space="preserve"> 3879-3883.</w:t>
      </w:r>
    </w:p>
    <w:p w14:paraId="5FA959DD" w14:textId="77ADB2F9"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53 Liu J., Wang Z., Levin A. et al. N-Methylimidazole Promotes the Reaction of Homophthalic Anhydride with Imines // </w:t>
      </w:r>
      <w:r w:rsidRPr="00DF2B2E">
        <w:rPr>
          <w:rFonts w:ascii="Times New Roman" w:hAnsi="Times New Roman" w:cs="Times New Roman"/>
          <w:iCs/>
          <w:color w:val="000000"/>
          <w:sz w:val="28"/>
          <w:szCs w:val="28"/>
          <w:lang w:val="en-US"/>
        </w:rPr>
        <w:t>J. Org. Chem. – 2014.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79. – P.</w:t>
      </w:r>
      <w:r w:rsidR="001C299F">
        <w:rPr>
          <w:rFonts w:ascii="Times New Roman" w:hAnsi="Times New Roman" w:cs="Times New Roman"/>
          <w:iCs/>
          <w:color w:val="000000"/>
          <w:sz w:val="28"/>
          <w:szCs w:val="28"/>
          <w:lang w:val="en-US"/>
        </w:rPr>
        <w:t> </w:t>
      </w:r>
      <w:r w:rsidRPr="00DF2B2E">
        <w:rPr>
          <w:rFonts w:ascii="Times New Roman" w:hAnsi="Times New Roman" w:cs="Times New Roman"/>
          <w:color w:val="000000"/>
          <w:sz w:val="28"/>
          <w:szCs w:val="28"/>
          <w:lang w:val="en-US"/>
        </w:rPr>
        <w:t>7593-7599.</w:t>
      </w:r>
    </w:p>
    <w:p w14:paraId="7EE956F0" w14:textId="77E27E6F"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 xml:space="preserve">54 Cushman M., Gentry J., Dekow F.W. Condensation of imines with homophthalic anhydrides: A convergent synthesis of cis- and trans-13-methyltetrahydroprotoberberines // </w:t>
      </w:r>
      <w:r w:rsidRPr="00DF2B2E">
        <w:rPr>
          <w:rFonts w:ascii="Times New Roman" w:hAnsi="Times New Roman" w:cs="Times New Roman"/>
          <w:iCs/>
          <w:color w:val="000000"/>
          <w:sz w:val="28"/>
          <w:szCs w:val="28"/>
          <w:lang w:val="en-US"/>
        </w:rPr>
        <w:t xml:space="preserve">J. Org. Chem. – </w:t>
      </w:r>
      <w:r w:rsidRPr="00DF2B2E">
        <w:rPr>
          <w:rFonts w:ascii="Times New Roman" w:hAnsi="Times New Roman" w:cs="Times New Roman"/>
          <w:bCs/>
          <w:color w:val="000000"/>
          <w:sz w:val="28"/>
          <w:szCs w:val="28"/>
          <w:lang w:val="en-US"/>
        </w:rPr>
        <w:t>1977.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42. – P.</w:t>
      </w:r>
      <w:r w:rsidRPr="00DF2B2E">
        <w:rPr>
          <w:rFonts w:ascii="Times New Roman" w:hAnsi="Times New Roman" w:cs="Times New Roman"/>
          <w:color w:val="000000"/>
          <w:sz w:val="28"/>
          <w:szCs w:val="28"/>
          <w:lang w:val="en-US"/>
        </w:rPr>
        <w:t xml:space="preserve"> 1111-1116.</w:t>
      </w:r>
    </w:p>
    <w:p w14:paraId="58B9255B" w14:textId="367261B4"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55 Cushman M., Castagnoli N.Jr.</w:t>
      </w:r>
      <w:r w:rsidRPr="00DF2B2E">
        <w:rPr>
          <w:rFonts w:ascii="Times-Roman" w:hAnsi="Times-Roman" w:cs="Times-Roman"/>
          <w:sz w:val="24"/>
          <w:szCs w:val="24"/>
          <w:lang w:val="en-US"/>
        </w:rPr>
        <w:t xml:space="preserve"> </w:t>
      </w:r>
      <w:r w:rsidRPr="00DF2B2E">
        <w:rPr>
          <w:rFonts w:ascii="Times New Roman" w:hAnsi="Times New Roman" w:cs="Times New Roman"/>
          <w:sz w:val="28"/>
          <w:szCs w:val="28"/>
          <w:lang w:val="en-US"/>
        </w:rPr>
        <w:t xml:space="preserve">The Synthesis of </w:t>
      </w:r>
      <w:r w:rsidRPr="00DF2B2E">
        <w:rPr>
          <w:rFonts w:ascii="Times New Roman" w:hAnsi="Times New Roman" w:cs="Times New Roman"/>
          <w:iCs/>
          <w:sz w:val="28"/>
          <w:szCs w:val="28"/>
          <w:lang w:val="en-US"/>
        </w:rPr>
        <w:t>trans</w:t>
      </w:r>
      <w:r w:rsidRPr="00DF2B2E">
        <w:rPr>
          <w:rFonts w:ascii="Times New Roman" w:hAnsi="Times New Roman" w:cs="Times New Roman"/>
          <w:sz w:val="28"/>
          <w:szCs w:val="28"/>
          <w:lang w:val="en-US"/>
        </w:rPr>
        <w:t>-3'-Methylnicotine</w:t>
      </w:r>
      <w:r w:rsidRPr="00DF2B2E">
        <w:rPr>
          <w:rFonts w:ascii="Times New Roman" w:hAnsi="Times New Roman" w:cs="Times New Roman"/>
          <w:color w:val="000000"/>
          <w:sz w:val="28"/>
          <w:szCs w:val="28"/>
          <w:lang w:val="en-US"/>
        </w:rPr>
        <w:t xml:space="preserve"> // </w:t>
      </w:r>
      <w:r w:rsidRPr="00DF2B2E">
        <w:rPr>
          <w:rFonts w:ascii="Times New Roman" w:hAnsi="Times New Roman" w:cs="Times New Roman"/>
          <w:iCs/>
          <w:color w:val="000000"/>
          <w:sz w:val="28"/>
          <w:szCs w:val="28"/>
          <w:lang w:val="en-US"/>
        </w:rPr>
        <w:t>J. Org. Chem. – 1972.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37. – P.</w:t>
      </w:r>
      <w:r w:rsidRPr="00DF2B2E">
        <w:rPr>
          <w:rFonts w:ascii="Times New Roman" w:hAnsi="Times New Roman" w:cs="Times New Roman"/>
          <w:color w:val="000000"/>
          <w:sz w:val="28"/>
          <w:szCs w:val="28"/>
          <w:lang w:val="en-US"/>
        </w:rPr>
        <w:t xml:space="preserve"> 1268-1270.</w:t>
      </w:r>
    </w:p>
    <w:p w14:paraId="51DAEAC0" w14:textId="736CCC0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56 Cushman M., Castagnoli N.Jr.</w:t>
      </w:r>
      <w:r w:rsidRPr="00DF2B2E">
        <w:rPr>
          <w:rFonts w:ascii="Times New Roman" w:hAnsi="Times New Roman" w:cs="Times New Roman"/>
          <w:iCs/>
          <w:color w:val="000000"/>
          <w:sz w:val="28"/>
          <w:szCs w:val="28"/>
          <w:lang w:val="en-US"/>
        </w:rPr>
        <w:t xml:space="preserve"> Synthesis of pharmacologically active nitrogen analogs of the tetrahydrocannabinols // J Org. Chem. – 1974. – Vol. 39, Issue 11. – P. 1546-1550</w:t>
      </w:r>
      <w:r w:rsidRPr="00DF2B2E">
        <w:rPr>
          <w:rFonts w:ascii="Times New Roman" w:hAnsi="Times New Roman" w:cs="Times New Roman"/>
          <w:color w:val="000000"/>
          <w:sz w:val="28"/>
          <w:szCs w:val="28"/>
          <w:lang w:val="en-US"/>
        </w:rPr>
        <w:t>.</w:t>
      </w:r>
    </w:p>
    <w:p w14:paraId="2168C50E" w14:textId="54496A82"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57 Ahn G. et al. A. Synthesis,</w:t>
      </w:r>
      <w:r w:rsidRPr="00DF2B2E">
        <w:rPr>
          <w:rFonts w:ascii="Times New Roman" w:eastAsia="Times New Roman" w:hAnsi="Times New Roman" w:cs="Times New Roman"/>
          <w:color w:val="000000"/>
          <w:sz w:val="28"/>
          <w:szCs w:val="28"/>
          <w:lang w:val="kk-KZ" w:eastAsia="ru-RU"/>
        </w:rPr>
        <w:t xml:space="preserve"> </w:t>
      </w:r>
      <w:r w:rsidRPr="00DF2B2E">
        <w:rPr>
          <w:rFonts w:ascii="Times New Roman" w:eastAsia="Times New Roman" w:hAnsi="Times New Roman" w:cs="Times New Roman"/>
          <w:color w:val="000000"/>
          <w:sz w:val="28"/>
          <w:szCs w:val="28"/>
          <w:lang w:val="en-US" w:eastAsia="ru-RU"/>
        </w:rPr>
        <w:t xml:space="preserve">cytotoxicity and topoisomerase inhibition properties of multifarious aminoalkylated indeno[1,2-c]isoquinolin-5,11-diones // </w:t>
      </w:r>
      <w:r w:rsidRPr="00DF2B2E">
        <w:rPr>
          <w:rFonts w:ascii="Times New Roman" w:eastAsia="Times New Roman" w:hAnsi="Times New Roman" w:cs="Times New Roman"/>
          <w:iCs/>
          <w:color w:val="000000"/>
          <w:sz w:val="28"/>
          <w:szCs w:val="28"/>
          <w:lang w:val="en-US" w:eastAsia="ru-RU"/>
        </w:rPr>
        <w:t>Bioorg.Med. Chem. Lett. – 2011. – Vol.</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21. – P.</w:t>
      </w:r>
      <w:r w:rsidRPr="00DF2B2E">
        <w:rPr>
          <w:rFonts w:ascii="Times New Roman" w:eastAsia="Times New Roman" w:hAnsi="Times New Roman" w:cs="Times New Roman"/>
          <w:color w:val="000000"/>
          <w:sz w:val="28"/>
          <w:szCs w:val="28"/>
          <w:lang w:val="en-US" w:eastAsia="ru-RU"/>
        </w:rPr>
        <w:t xml:space="preserve"> 2259-2263.</w:t>
      </w:r>
    </w:p>
    <w:p w14:paraId="4B5C6893" w14:textId="42E00E17"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58 Conda-Sheridan M., Park E.-J., Beck D.E. et al. Design, Synthesis, and Biological Evaluation of Indenoisoquinoline Rexinoids with Chemopreventive</w:t>
      </w:r>
      <w:r w:rsidRPr="00DF2B2E">
        <w:rPr>
          <w:rFonts w:ascii="Times New Roman" w:eastAsia="Times New Roman" w:hAnsi="Times New Roman" w:cs="Times New Roman"/>
          <w:color w:val="000000"/>
          <w:sz w:val="28"/>
          <w:szCs w:val="28"/>
          <w:lang w:val="kk-KZ" w:eastAsia="ru-RU"/>
        </w:rPr>
        <w:t xml:space="preserve"> </w:t>
      </w:r>
      <w:r w:rsidRPr="00DF2B2E">
        <w:rPr>
          <w:rFonts w:ascii="Times New Roman" w:eastAsia="Times New Roman" w:hAnsi="Times New Roman" w:cs="Times New Roman"/>
          <w:color w:val="000000"/>
          <w:sz w:val="28"/>
          <w:szCs w:val="28"/>
          <w:lang w:val="en-US" w:eastAsia="ru-RU"/>
        </w:rPr>
        <w:t xml:space="preserve">Potential // </w:t>
      </w:r>
      <w:r w:rsidRPr="00DF2B2E">
        <w:rPr>
          <w:rFonts w:ascii="Times New Roman" w:eastAsia="Times New Roman" w:hAnsi="Times New Roman" w:cs="Times New Roman"/>
          <w:iCs/>
          <w:color w:val="000000"/>
          <w:sz w:val="28"/>
          <w:szCs w:val="28"/>
          <w:lang w:val="en-US" w:eastAsia="ru-RU"/>
        </w:rPr>
        <w:t>J. Med. Chem. – 2013. – Vol. 56. – P.</w:t>
      </w:r>
      <w:r w:rsidRPr="00DF2B2E">
        <w:rPr>
          <w:rFonts w:ascii="Times New Roman" w:eastAsia="Times New Roman" w:hAnsi="Times New Roman" w:cs="Times New Roman"/>
          <w:color w:val="000000"/>
          <w:sz w:val="28"/>
          <w:szCs w:val="28"/>
          <w:lang w:val="en-US" w:eastAsia="ru-RU"/>
        </w:rPr>
        <w:t xml:space="preserve"> 2581-2605.</w:t>
      </w:r>
    </w:p>
    <w:p w14:paraId="3324BBF9" w14:textId="33126516"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 xml:space="preserve">59 Karchuganova E., Bakulina O., Dar’In D. et al. Two Annulated Azaheterocyclic Cores Readily Available from a Single Tetrahydroisoquinolonic Castagnoli–Cushman Precursor // </w:t>
      </w:r>
      <w:r w:rsidRPr="00DF2B2E">
        <w:rPr>
          <w:rFonts w:ascii="Times New Roman" w:eastAsia="Times New Roman" w:hAnsi="Times New Roman" w:cs="Times New Roman"/>
          <w:iCs/>
          <w:color w:val="000000"/>
          <w:sz w:val="28"/>
          <w:szCs w:val="28"/>
          <w:lang w:val="en-US" w:eastAsia="ru-RU"/>
        </w:rPr>
        <w:t>Molecules. – 2020. – Vol.</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25. – P. 2</w:t>
      </w:r>
      <w:r w:rsidRPr="00DF2B2E">
        <w:rPr>
          <w:rFonts w:ascii="Times New Roman" w:eastAsia="Times New Roman" w:hAnsi="Times New Roman" w:cs="Times New Roman"/>
          <w:color w:val="000000"/>
          <w:sz w:val="28"/>
          <w:szCs w:val="28"/>
          <w:lang w:val="en-US" w:eastAsia="ru-RU"/>
        </w:rPr>
        <w:t>049-1-2049-10.</w:t>
      </w:r>
    </w:p>
    <w:p w14:paraId="234C20DE" w14:textId="150D78D0"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6</w:t>
      </w:r>
      <w:r w:rsidR="001A49B5" w:rsidRPr="00DF2B2E">
        <w:rPr>
          <w:rFonts w:ascii="Times New Roman" w:eastAsia="Times New Roman" w:hAnsi="Times New Roman" w:cs="Times New Roman"/>
          <w:color w:val="000000"/>
          <w:sz w:val="28"/>
          <w:szCs w:val="28"/>
          <w:lang w:val="en-US" w:eastAsia="ru-RU"/>
        </w:rPr>
        <w:t>0</w:t>
      </w:r>
      <w:r w:rsidRPr="00DF2B2E">
        <w:rPr>
          <w:rFonts w:ascii="Times New Roman" w:eastAsia="Times New Roman" w:hAnsi="Times New Roman" w:cs="Times New Roman"/>
          <w:color w:val="000000"/>
          <w:sz w:val="28"/>
          <w:szCs w:val="28"/>
          <w:lang w:val="en-US" w:eastAsia="ru-RU"/>
        </w:rPr>
        <w:t xml:space="preserve"> Sarnpitak, P.; Krasavin, M. Convenient access to novel functionalized pyrazino [1,2-b]isoquinolin-6-one and diazepino[1,2-b]isoquinolin-7-one scaffolds via the Cushman multicomponent reaction followed by post-condensation // </w:t>
      </w:r>
      <w:r w:rsidRPr="00DF2B2E">
        <w:rPr>
          <w:rFonts w:ascii="Times New Roman" w:eastAsia="Times New Roman" w:hAnsi="Times New Roman" w:cs="Times New Roman"/>
          <w:iCs/>
          <w:color w:val="000000"/>
          <w:sz w:val="28"/>
          <w:szCs w:val="28"/>
          <w:lang w:val="en-US" w:eastAsia="ru-RU"/>
        </w:rPr>
        <w:t>Tetrahedron Lett. – 2014. – Vol. 55. – P.</w:t>
      </w:r>
      <w:r w:rsidRPr="00DF2B2E">
        <w:rPr>
          <w:rFonts w:ascii="Times New Roman" w:eastAsia="Times New Roman" w:hAnsi="Times New Roman" w:cs="Times New Roman"/>
          <w:color w:val="000000"/>
          <w:sz w:val="28"/>
          <w:szCs w:val="28"/>
          <w:lang w:val="en-US" w:eastAsia="ru-RU"/>
        </w:rPr>
        <w:t xml:space="preserve"> 2299-2303.</w:t>
      </w:r>
    </w:p>
    <w:p w14:paraId="3A959D38" w14:textId="3F5B48FE"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6</w:t>
      </w:r>
      <w:r w:rsidR="001A49B5" w:rsidRPr="00DF2B2E">
        <w:rPr>
          <w:rFonts w:ascii="Times New Roman" w:eastAsia="Times New Roman" w:hAnsi="Times New Roman" w:cs="Times New Roman"/>
          <w:color w:val="000000"/>
          <w:sz w:val="28"/>
          <w:szCs w:val="28"/>
          <w:lang w:val="en-US" w:eastAsia="ru-RU"/>
        </w:rPr>
        <w:t>1</w:t>
      </w:r>
      <w:r w:rsidRPr="00DF2B2E">
        <w:rPr>
          <w:rFonts w:ascii="Times New Roman" w:eastAsia="Times New Roman" w:hAnsi="Times New Roman" w:cs="Times New Roman"/>
          <w:color w:val="000000"/>
          <w:sz w:val="28"/>
          <w:szCs w:val="28"/>
          <w:lang w:val="en-US" w:eastAsia="ru-RU"/>
        </w:rPr>
        <w:t xml:space="preserve"> Bakulina O., Ivanov A., Suslonov V. et al. A speedy route to sterically encumbered, benzene-fused derivatives of privileged, naturally occurring hexahydropyrrolo [1,2-</w:t>
      </w:r>
      <w:r w:rsidRPr="00DF2B2E">
        <w:rPr>
          <w:rFonts w:ascii="Times New Roman" w:eastAsia="Times New Roman" w:hAnsi="Times New Roman" w:cs="Times New Roman"/>
          <w:iCs/>
          <w:color w:val="000000"/>
          <w:sz w:val="28"/>
          <w:szCs w:val="28"/>
          <w:lang w:val="en-US" w:eastAsia="ru-RU"/>
        </w:rPr>
        <w:t>b</w:t>
      </w:r>
      <w:r w:rsidRPr="00DF2B2E">
        <w:rPr>
          <w:rFonts w:ascii="Times New Roman" w:eastAsia="Times New Roman" w:hAnsi="Times New Roman" w:cs="Times New Roman"/>
          <w:color w:val="000000"/>
          <w:sz w:val="28"/>
          <w:szCs w:val="28"/>
          <w:lang w:val="en-US" w:eastAsia="ru-RU"/>
        </w:rPr>
        <w:t xml:space="preserve">]isoquinoline // </w:t>
      </w:r>
      <w:r w:rsidRPr="00DF2B2E">
        <w:rPr>
          <w:rFonts w:ascii="Times New Roman" w:eastAsia="Times New Roman" w:hAnsi="Times New Roman" w:cs="Times New Roman"/>
          <w:iCs/>
          <w:color w:val="000000"/>
          <w:sz w:val="28"/>
          <w:szCs w:val="28"/>
          <w:lang w:val="en-US" w:eastAsia="ru-RU"/>
        </w:rPr>
        <w:t xml:space="preserve">Beilstein J. Org. Chem. – </w:t>
      </w:r>
      <w:r w:rsidRPr="00DF2B2E">
        <w:rPr>
          <w:rFonts w:ascii="Times New Roman" w:eastAsia="Times New Roman" w:hAnsi="Times New Roman" w:cs="Times New Roman"/>
          <w:bCs/>
          <w:color w:val="000000"/>
          <w:sz w:val="28"/>
          <w:szCs w:val="28"/>
          <w:lang w:val="en-US" w:eastAsia="ru-RU"/>
        </w:rPr>
        <w:t>2017. – Vol.</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13. – P.</w:t>
      </w:r>
      <w:r w:rsidRPr="00DF2B2E">
        <w:rPr>
          <w:rFonts w:ascii="Times New Roman" w:eastAsia="Times New Roman" w:hAnsi="Times New Roman" w:cs="Times New Roman"/>
          <w:color w:val="000000"/>
          <w:sz w:val="28"/>
          <w:szCs w:val="28"/>
          <w:lang w:val="en-US" w:eastAsia="ru-RU"/>
        </w:rPr>
        <w:t xml:space="preserve"> 1413-1424.</w:t>
      </w:r>
    </w:p>
    <w:p w14:paraId="18BD4C81" w14:textId="3C63358B"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6</w:t>
      </w:r>
      <w:r w:rsidR="001A49B5" w:rsidRPr="00DF2B2E">
        <w:rPr>
          <w:rFonts w:ascii="Times New Roman" w:eastAsia="Times New Roman" w:hAnsi="Times New Roman" w:cs="Times New Roman"/>
          <w:color w:val="000000"/>
          <w:sz w:val="28"/>
          <w:szCs w:val="28"/>
          <w:lang w:val="en-US" w:eastAsia="ru-RU"/>
        </w:rPr>
        <w:t>2</w:t>
      </w:r>
      <w:r w:rsidRPr="00DF2B2E">
        <w:rPr>
          <w:rFonts w:ascii="Times New Roman" w:eastAsia="Times New Roman" w:hAnsi="Times New Roman" w:cs="Times New Roman"/>
          <w:color w:val="000000"/>
          <w:sz w:val="28"/>
          <w:szCs w:val="28"/>
          <w:lang w:val="en-US" w:eastAsia="ru-RU"/>
        </w:rPr>
        <w:t xml:space="preserve"> Krasavin M., Dar’In D. Current diversity of cyclic anhydrides for the Castagnoli</w:t>
      </w:r>
      <w:r w:rsidR="001C299F">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color w:val="000000"/>
          <w:sz w:val="28"/>
          <w:szCs w:val="28"/>
          <w:lang w:val="en-US" w:eastAsia="ru-RU"/>
        </w:rPr>
        <w:t>–</w:t>
      </w:r>
      <w:r w:rsidR="001C299F">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color w:val="000000"/>
          <w:sz w:val="28"/>
          <w:szCs w:val="28"/>
          <w:lang w:val="en-US" w:eastAsia="ru-RU"/>
        </w:rPr>
        <w:t>Cushman-type formal cycloaddition reactions:</w:t>
      </w:r>
      <w:r w:rsidRPr="00DF2B2E">
        <w:rPr>
          <w:rFonts w:ascii="Times New Roman" w:eastAsia="Times New Roman" w:hAnsi="Times New Roman" w:cs="Times New Roman"/>
          <w:color w:val="000000"/>
          <w:sz w:val="28"/>
          <w:szCs w:val="28"/>
          <w:lang w:val="kk-KZ" w:eastAsia="ru-RU"/>
        </w:rPr>
        <w:t xml:space="preserve"> </w:t>
      </w:r>
      <w:r w:rsidRPr="00DF2B2E">
        <w:rPr>
          <w:rFonts w:ascii="Times New Roman" w:eastAsia="Times New Roman" w:hAnsi="Times New Roman" w:cs="Times New Roman"/>
          <w:color w:val="000000"/>
          <w:sz w:val="28"/>
          <w:szCs w:val="28"/>
          <w:lang w:val="en-US" w:eastAsia="ru-RU"/>
        </w:rPr>
        <w:t xml:space="preserve">Prospects and challenges // </w:t>
      </w:r>
      <w:r w:rsidRPr="00DF2B2E">
        <w:rPr>
          <w:rFonts w:ascii="Times New Roman" w:eastAsia="Times New Roman" w:hAnsi="Times New Roman" w:cs="Times New Roman"/>
          <w:iCs/>
          <w:color w:val="000000"/>
          <w:sz w:val="28"/>
          <w:szCs w:val="28"/>
          <w:lang w:val="en-US" w:eastAsia="ru-RU"/>
        </w:rPr>
        <w:t>Tetrahedron Lett. – 2016. – Vol. 57. – P.</w:t>
      </w:r>
      <w:r w:rsidRPr="00DF2B2E">
        <w:rPr>
          <w:rFonts w:ascii="Times New Roman" w:eastAsia="Times New Roman" w:hAnsi="Times New Roman" w:cs="Times New Roman"/>
          <w:color w:val="000000"/>
          <w:sz w:val="28"/>
          <w:szCs w:val="28"/>
          <w:lang w:val="en-US" w:eastAsia="ru-RU"/>
        </w:rPr>
        <w:t xml:space="preserve"> 1635-1640.</w:t>
      </w:r>
    </w:p>
    <w:p w14:paraId="312CBE91" w14:textId="61602AD3"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w:t>
      </w:r>
      <w:r w:rsidR="001A49B5" w:rsidRPr="00DF2B2E">
        <w:rPr>
          <w:rFonts w:ascii="Times New Roman" w:hAnsi="Times New Roman" w:cs="Times New Roman"/>
          <w:color w:val="000000"/>
          <w:sz w:val="28"/>
          <w:szCs w:val="28"/>
          <w:lang w:val="en-US"/>
        </w:rPr>
        <w:t>3</w:t>
      </w:r>
      <w:r w:rsidRPr="00DF2B2E">
        <w:rPr>
          <w:rFonts w:ascii="Times New Roman" w:hAnsi="Times New Roman" w:cs="Times New Roman"/>
          <w:color w:val="000000"/>
          <w:sz w:val="28"/>
          <w:szCs w:val="28"/>
          <w:lang w:val="en-US"/>
        </w:rPr>
        <w:t xml:space="preserve"> Cushman M., Madaj E.J. A study and mechanistic interpretation of the electronic and steric effects that determine the stereochemical outcome of the reaction of Schiff bases with homophthalic anhydride and 3-phenylsuccinic anhydride // </w:t>
      </w:r>
      <w:r w:rsidRPr="00DF2B2E">
        <w:rPr>
          <w:rFonts w:ascii="Times New Roman" w:hAnsi="Times New Roman" w:cs="Times New Roman"/>
          <w:iCs/>
          <w:color w:val="000000"/>
          <w:sz w:val="28"/>
          <w:szCs w:val="28"/>
          <w:lang w:val="en-US"/>
        </w:rPr>
        <w:t>J. Org. Chem. – 1987.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52. – P.</w:t>
      </w:r>
      <w:r w:rsidRPr="00DF2B2E">
        <w:rPr>
          <w:rFonts w:ascii="Times New Roman" w:hAnsi="Times New Roman" w:cs="Times New Roman"/>
          <w:color w:val="000000"/>
          <w:sz w:val="28"/>
          <w:szCs w:val="28"/>
          <w:lang w:val="en-US"/>
        </w:rPr>
        <w:t xml:space="preserve"> 907-915.</w:t>
      </w:r>
    </w:p>
    <w:p w14:paraId="1C978204" w14:textId="48163822"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w:t>
      </w:r>
      <w:r w:rsidR="001A49B5" w:rsidRPr="00DF2B2E">
        <w:rPr>
          <w:rFonts w:ascii="Times New Roman" w:hAnsi="Times New Roman" w:cs="Times New Roman"/>
          <w:color w:val="000000"/>
          <w:sz w:val="28"/>
          <w:szCs w:val="28"/>
          <w:lang w:val="en-US"/>
        </w:rPr>
        <w:t>4</w:t>
      </w:r>
      <w:r w:rsidRPr="00DF2B2E">
        <w:rPr>
          <w:rFonts w:ascii="Times New Roman" w:hAnsi="Times New Roman" w:cs="Times New Roman"/>
          <w:color w:val="000000"/>
          <w:sz w:val="28"/>
          <w:szCs w:val="28"/>
          <w:lang w:val="en-US"/>
        </w:rPr>
        <w:t xml:space="preserve"> Masse C.E. et al. Divergent Structural Complexity from a Linear Reaction Sequence: Synthesis of Fused and Spirobicyclic </w:t>
      </w:r>
      <w:r w:rsidRPr="00DF2B2E">
        <w:rPr>
          <w:rFonts w:ascii="Times New Roman" w:hAnsi="Times New Roman" w:cs="Times New Roman"/>
          <w:color w:val="000000"/>
          <w:sz w:val="28"/>
          <w:szCs w:val="28"/>
        </w:rPr>
        <w:t>γ</w:t>
      </w:r>
      <w:r w:rsidRPr="00DF2B2E">
        <w:rPr>
          <w:rFonts w:ascii="Times New Roman" w:hAnsi="Times New Roman" w:cs="Times New Roman"/>
          <w:color w:val="000000"/>
          <w:sz w:val="28"/>
          <w:szCs w:val="28"/>
          <w:lang w:val="en-US"/>
        </w:rPr>
        <w:t xml:space="preserve">-Lactams from Common Synthetic Precursors // </w:t>
      </w:r>
      <w:r w:rsidRPr="00DF2B2E">
        <w:rPr>
          <w:rFonts w:ascii="Times New Roman" w:hAnsi="Times New Roman" w:cs="Times New Roman"/>
          <w:iCs/>
          <w:color w:val="000000"/>
          <w:sz w:val="28"/>
          <w:szCs w:val="28"/>
          <w:lang w:val="en-US"/>
        </w:rPr>
        <w:t xml:space="preserve">J. Comb. Chem. – </w:t>
      </w:r>
      <w:r w:rsidRPr="00DF2B2E">
        <w:rPr>
          <w:rFonts w:ascii="Times New Roman" w:hAnsi="Times New Roman" w:cs="Times New Roman"/>
          <w:bCs/>
          <w:color w:val="000000"/>
          <w:sz w:val="28"/>
          <w:szCs w:val="28"/>
          <w:lang w:val="en-US"/>
        </w:rPr>
        <w:t>2006.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8. – P.</w:t>
      </w:r>
      <w:r w:rsidRPr="00DF2B2E">
        <w:rPr>
          <w:rFonts w:ascii="Times New Roman" w:hAnsi="Times New Roman" w:cs="Times New Roman"/>
          <w:color w:val="000000"/>
          <w:sz w:val="28"/>
          <w:szCs w:val="28"/>
          <w:lang w:val="en-US"/>
        </w:rPr>
        <w:t xml:space="preserve"> 293-296.</w:t>
      </w:r>
    </w:p>
    <w:p w14:paraId="7B6395E9" w14:textId="6770C148"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w:t>
      </w:r>
      <w:r w:rsidR="001A49B5" w:rsidRPr="00DF2B2E">
        <w:rPr>
          <w:rFonts w:ascii="Times New Roman" w:hAnsi="Times New Roman" w:cs="Times New Roman"/>
          <w:color w:val="000000"/>
          <w:sz w:val="28"/>
          <w:szCs w:val="28"/>
          <w:lang w:val="en-US"/>
        </w:rPr>
        <w:t>5</w:t>
      </w:r>
      <w:r w:rsidRPr="00DF2B2E">
        <w:rPr>
          <w:rFonts w:ascii="Times New Roman" w:hAnsi="Times New Roman" w:cs="Times New Roman"/>
          <w:color w:val="000000"/>
          <w:sz w:val="28"/>
          <w:szCs w:val="28"/>
          <w:lang w:val="en-US"/>
        </w:rPr>
        <w:t xml:space="preserve"> Tan D.Q., Atherton A.L., Smith A.J. et al. Synthesis of a </w:t>
      </w:r>
      <w:r w:rsidRPr="00DF2B2E">
        <w:rPr>
          <w:rFonts w:ascii="Times New Roman" w:hAnsi="Times New Roman" w:cs="Times New Roman"/>
          <w:color w:val="000000"/>
          <w:sz w:val="28"/>
          <w:szCs w:val="28"/>
        </w:rPr>
        <w:t>γ</w:t>
      </w:r>
      <w:r w:rsidRPr="00DF2B2E">
        <w:rPr>
          <w:rFonts w:ascii="Times New Roman" w:hAnsi="Times New Roman" w:cs="Times New Roman"/>
          <w:color w:val="000000"/>
          <w:sz w:val="28"/>
          <w:szCs w:val="28"/>
          <w:lang w:val="en-US"/>
        </w:rPr>
        <w:t xml:space="preserve">-Lactam Library via Formal Cycloaddition of Imines and Substituted Succinic Anhydrides // </w:t>
      </w:r>
      <w:r w:rsidRPr="00DF2B2E">
        <w:rPr>
          <w:rFonts w:ascii="Times New Roman" w:hAnsi="Times New Roman" w:cs="Times New Roman"/>
          <w:iCs/>
          <w:color w:val="000000"/>
          <w:sz w:val="28"/>
          <w:szCs w:val="28"/>
          <w:lang w:val="en-US"/>
        </w:rPr>
        <w:t>ACS Comb. Sci. – 2012.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14. – P.</w:t>
      </w:r>
      <w:r w:rsidRPr="00DF2B2E">
        <w:rPr>
          <w:rFonts w:ascii="Times New Roman" w:hAnsi="Times New Roman" w:cs="Times New Roman"/>
          <w:color w:val="000000"/>
          <w:sz w:val="28"/>
          <w:szCs w:val="28"/>
          <w:lang w:val="en-US"/>
        </w:rPr>
        <w:t xml:space="preserve"> 218-223.</w:t>
      </w:r>
    </w:p>
    <w:p w14:paraId="367B1045" w14:textId="17D01418"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w:t>
      </w:r>
      <w:r w:rsidR="006C410F" w:rsidRPr="00DF2B2E">
        <w:rPr>
          <w:rFonts w:ascii="Times New Roman" w:hAnsi="Times New Roman" w:cs="Times New Roman"/>
          <w:color w:val="000000"/>
          <w:sz w:val="28"/>
          <w:szCs w:val="28"/>
          <w:lang w:val="en-US"/>
        </w:rPr>
        <w:t>6</w:t>
      </w:r>
      <w:r w:rsidRPr="00DF2B2E">
        <w:rPr>
          <w:rFonts w:ascii="Times New Roman" w:hAnsi="Times New Roman" w:cs="Times New Roman"/>
          <w:color w:val="000000"/>
          <w:sz w:val="28"/>
          <w:szCs w:val="28"/>
          <w:lang w:val="en-US"/>
        </w:rPr>
        <w:t xml:space="preserve"> Wei J., Shaw J.T. Diastereoselective Synthesis of </w:t>
      </w:r>
      <w:r w:rsidRPr="00DF2B2E">
        <w:rPr>
          <w:rFonts w:ascii="Times New Roman" w:hAnsi="Times New Roman" w:cs="Times New Roman"/>
          <w:color w:val="000000"/>
          <w:sz w:val="28"/>
          <w:szCs w:val="28"/>
        </w:rPr>
        <w:t>γ</w:t>
      </w:r>
      <w:r w:rsidRPr="00DF2B2E">
        <w:rPr>
          <w:rFonts w:ascii="Times New Roman" w:hAnsi="Times New Roman" w:cs="Times New Roman"/>
          <w:color w:val="000000"/>
          <w:sz w:val="28"/>
          <w:szCs w:val="28"/>
          <w:lang w:val="en-US"/>
        </w:rPr>
        <w:t xml:space="preserve">-Lactams by a One-Pot, Four-Component Reaction // </w:t>
      </w:r>
      <w:r w:rsidRPr="00DF2B2E">
        <w:rPr>
          <w:rFonts w:ascii="Times New Roman" w:hAnsi="Times New Roman" w:cs="Times New Roman"/>
          <w:iCs/>
          <w:color w:val="000000"/>
          <w:sz w:val="28"/>
          <w:szCs w:val="28"/>
          <w:lang w:val="en-US"/>
        </w:rPr>
        <w:t>Org. Lett. – 2007.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9. – P.</w:t>
      </w:r>
      <w:r w:rsidRPr="00DF2B2E">
        <w:rPr>
          <w:rFonts w:ascii="Times New Roman" w:hAnsi="Times New Roman" w:cs="Times New Roman"/>
          <w:color w:val="000000"/>
          <w:sz w:val="28"/>
          <w:szCs w:val="28"/>
          <w:lang w:val="en-US"/>
        </w:rPr>
        <w:t xml:space="preserve"> 4077-4080.</w:t>
      </w:r>
    </w:p>
    <w:p w14:paraId="2A2BEDE0" w14:textId="1B2EC006"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w:t>
      </w:r>
      <w:r w:rsidR="006C410F" w:rsidRPr="00DF2B2E">
        <w:rPr>
          <w:rFonts w:ascii="Times New Roman" w:hAnsi="Times New Roman" w:cs="Times New Roman"/>
          <w:color w:val="000000"/>
          <w:sz w:val="28"/>
          <w:szCs w:val="28"/>
          <w:lang w:val="en-US"/>
        </w:rPr>
        <w:t>7</w:t>
      </w:r>
      <w:r w:rsidRPr="00DF2B2E">
        <w:rPr>
          <w:rFonts w:ascii="Times New Roman" w:hAnsi="Times New Roman" w:cs="Times New Roman"/>
          <w:color w:val="000000"/>
          <w:sz w:val="28"/>
          <w:szCs w:val="28"/>
          <w:lang w:val="en-US"/>
        </w:rPr>
        <w:t xml:space="preserve"> Pattawong O., Tan D.Q., Fettinger J.C. et al. Stereocontrol in Asymmetric </w:t>
      </w:r>
      <w:r w:rsidRPr="00DF2B2E">
        <w:rPr>
          <w:rFonts w:ascii="Times New Roman" w:hAnsi="Times New Roman" w:cs="Times New Roman"/>
          <w:color w:val="000000"/>
          <w:sz w:val="28"/>
          <w:szCs w:val="28"/>
        </w:rPr>
        <w:t>γ</w:t>
      </w:r>
      <w:r w:rsidRPr="00DF2B2E">
        <w:rPr>
          <w:rFonts w:ascii="Times New Roman" w:hAnsi="Times New Roman" w:cs="Times New Roman"/>
          <w:color w:val="000000"/>
          <w:sz w:val="28"/>
          <w:szCs w:val="28"/>
          <w:lang w:val="en-US"/>
        </w:rPr>
        <w:t xml:space="preserve">-Lactam Syntheses from Imines and Cyanosuccinic Anhydrides // </w:t>
      </w:r>
      <w:r w:rsidRPr="00DF2B2E">
        <w:rPr>
          <w:rFonts w:ascii="Times New Roman" w:hAnsi="Times New Roman" w:cs="Times New Roman"/>
          <w:iCs/>
          <w:color w:val="000000"/>
          <w:sz w:val="28"/>
          <w:szCs w:val="28"/>
          <w:lang w:val="en-US"/>
        </w:rPr>
        <w:t>Org. Lett. – 2013.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15. – P.</w:t>
      </w:r>
      <w:r w:rsidRPr="00DF2B2E">
        <w:rPr>
          <w:rFonts w:ascii="Times New Roman" w:hAnsi="Times New Roman" w:cs="Times New Roman"/>
          <w:color w:val="000000"/>
          <w:sz w:val="28"/>
          <w:szCs w:val="28"/>
          <w:lang w:val="en-US"/>
        </w:rPr>
        <w:t xml:space="preserve"> 5130-5133.</w:t>
      </w:r>
    </w:p>
    <w:p w14:paraId="725176CD" w14:textId="676C1A4A" w:rsidR="008C71B1" w:rsidRPr="00DF2B2E" w:rsidRDefault="006C410F"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68</w:t>
      </w:r>
      <w:r w:rsidR="008C71B1" w:rsidRPr="00DF2B2E">
        <w:rPr>
          <w:rFonts w:ascii="Times New Roman" w:hAnsi="Times New Roman" w:cs="Times New Roman"/>
          <w:color w:val="000000"/>
          <w:sz w:val="28"/>
          <w:szCs w:val="28"/>
          <w:lang w:val="en-US"/>
        </w:rPr>
        <w:t xml:space="preserve"> Sorto N.A., Di Maso M.J., Muñoz M.A. et al. Diastereoselective Synthesis of </w:t>
      </w:r>
      <w:r w:rsidR="008C71B1" w:rsidRPr="00DF2B2E">
        <w:rPr>
          <w:rFonts w:ascii="Times New Roman" w:hAnsi="Times New Roman" w:cs="Times New Roman"/>
          <w:color w:val="000000"/>
          <w:sz w:val="28"/>
          <w:szCs w:val="28"/>
        </w:rPr>
        <w:t>γ</w:t>
      </w:r>
      <w:r w:rsidR="008C71B1" w:rsidRPr="00DF2B2E">
        <w:rPr>
          <w:rFonts w:ascii="Times New Roman" w:hAnsi="Times New Roman" w:cs="Times New Roman"/>
          <w:color w:val="000000"/>
          <w:sz w:val="28"/>
          <w:szCs w:val="28"/>
          <w:lang w:val="en-US"/>
        </w:rPr>
        <w:t xml:space="preserve">- and </w:t>
      </w:r>
      <w:r w:rsidR="008C71B1" w:rsidRPr="00DF2B2E">
        <w:rPr>
          <w:rFonts w:ascii="Times New Roman" w:hAnsi="Times New Roman" w:cs="Times New Roman"/>
          <w:color w:val="000000"/>
          <w:sz w:val="28"/>
          <w:szCs w:val="28"/>
        </w:rPr>
        <w:t>δ</w:t>
      </w:r>
      <w:r w:rsidR="008C71B1" w:rsidRPr="00DF2B2E">
        <w:rPr>
          <w:rFonts w:ascii="Times New Roman" w:hAnsi="Times New Roman" w:cs="Times New Roman"/>
          <w:color w:val="000000"/>
          <w:sz w:val="28"/>
          <w:szCs w:val="28"/>
          <w:lang w:val="en-US"/>
        </w:rPr>
        <w:t xml:space="preserve">-Lactams from Imines and Sulfone-Substituted Anhydrides // </w:t>
      </w:r>
      <w:r w:rsidR="008C71B1" w:rsidRPr="00DF2B2E">
        <w:rPr>
          <w:rFonts w:ascii="Times New Roman" w:hAnsi="Times New Roman" w:cs="Times New Roman"/>
          <w:iCs/>
          <w:color w:val="000000"/>
          <w:sz w:val="28"/>
          <w:szCs w:val="28"/>
          <w:lang w:val="en-US"/>
        </w:rPr>
        <w:t>J. Org. Chem. – 2014. – Vol. 79. – P.</w:t>
      </w:r>
      <w:r w:rsidR="008C71B1" w:rsidRPr="00DF2B2E">
        <w:rPr>
          <w:rFonts w:ascii="Times New Roman" w:hAnsi="Times New Roman" w:cs="Times New Roman"/>
          <w:color w:val="000000"/>
          <w:sz w:val="28"/>
          <w:szCs w:val="28"/>
          <w:lang w:val="en-US"/>
        </w:rPr>
        <w:t xml:space="preserve"> 2601-2610.</w:t>
      </w:r>
    </w:p>
    <w:p w14:paraId="3A477ACD" w14:textId="54969A97" w:rsidR="008C71B1" w:rsidRPr="00DF2B2E" w:rsidRDefault="006C410F"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69</w:t>
      </w:r>
      <w:r w:rsidR="008C71B1" w:rsidRPr="00DF2B2E">
        <w:rPr>
          <w:rFonts w:ascii="Times New Roman" w:hAnsi="Times New Roman" w:cs="Times New Roman"/>
          <w:color w:val="000000"/>
          <w:sz w:val="28"/>
          <w:szCs w:val="28"/>
          <w:lang w:val="en-US"/>
        </w:rPr>
        <w:t xml:space="preserve"> Bakulina O., Dar’In D., Krasavin M. et al. The first solvent-free synthesis of privileged </w:t>
      </w:r>
      <w:r w:rsidR="008C71B1" w:rsidRPr="00DF2B2E">
        <w:rPr>
          <w:rFonts w:ascii="Times New Roman" w:hAnsi="Times New Roman" w:cs="Times New Roman"/>
          <w:color w:val="000000"/>
          <w:sz w:val="28"/>
          <w:szCs w:val="28"/>
        </w:rPr>
        <w:t>γ</w:t>
      </w:r>
      <w:r w:rsidR="008C71B1" w:rsidRPr="00DF2B2E">
        <w:rPr>
          <w:rFonts w:ascii="Times New Roman" w:hAnsi="Times New Roman" w:cs="Times New Roman"/>
          <w:color w:val="000000"/>
          <w:sz w:val="28"/>
          <w:szCs w:val="28"/>
          <w:lang w:val="en-US"/>
        </w:rPr>
        <w:t xml:space="preserve">- and </w:t>
      </w:r>
      <w:r w:rsidR="008C71B1" w:rsidRPr="00DF2B2E">
        <w:rPr>
          <w:rFonts w:ascii="Times New Roman" w:hAnsi="Times New Roman" w:cs="Times New Roman"/>
          <w:color w:val="000000"/>
          <w:sz w:val="28"/>
          <w:szCs w:val="28"/>
        </w:rPr>
        <w:t>δ</w:t>
      </w:r>
      <w:r w:rsidR="008C71B1" w:rsidRPr="00DF2B2E">
        <w:rPr>
          <w:rFonts w:ascii="Times New Roman" w:hAnsi="Times New Roman" w:cs="Times New Roman"/>
          <w:color w:val="000000"/>
          <w:sz w:val="28"/>
          <w:szCs w:val="28"/>
          <w:lang w:val="en-US"/>
        </w:rPr>
        <w:t xml:space="preserve">-lactams via the Castagnoli – Cushman reaction // </w:t>
      </w:r>
      <w:r w:rsidR="008C71B1" w:rsidRPr="00DF2B2E">
        <w:rPr>
          <w:rFonts w:ascii="Times New Roman" w:hAnsi="Times New Roman" w:cs="Times New Roman"/>
          <w:iCs/>
          <w:color w:val="000000"/>
          <w:sz w:val="28"/>
          <w:szCs w:val="28"/>
          <w:lang w:val="en-US"/>
        </w:rPr>
        <w:t>RSC Adv. – 2016. – Vol. 6. – P.</w:t>
      </w:r>
      <w:r w:rsidR="008C71B1" w:rsidRPr="00DF2B2E">
        <w:rPr>
          <w:rFonts w:ascii="Times New Roman" w:hAnsi="Times New Roman" w:cs="Times New Roman"/>
          <w:color w:val="000000"/>
          <w:sz w:val="28"/>
          <w:szCs w:val="28"/>
          <w:lang w:val="en-US"/>
        </w:rPr>
        <w:t xml:space="preserve"> 83808-83813.</w:t>
      </w:r>
      <w:r w:rsidR="008C71B1" w:rsidRPr="00DF2B2E">
        <w:rPr>
          <w:rFonts w:ascii="Times New Roman" w:hAnsi="Times New Roman" w:cs="Times New Roman"/>
          <w:sz w:val="28"/>
          <w:szCs w:val="28"/>
          <w:lang w:val="en-US"/>
        </w:rPr>
        <w:t xml:space="preserve"> </w:t>
      </w:r>
    </w:p>
    <w:p w14:paraId="633EECB4" w14:textId="3C81EA0B"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7</w:t>
      </w:r>
      <w:r w:rsidR="006C410F" w:rsidRPr="00DF2B2E">
        <w:rPr>
          <w:rFonts w:ascii="Times New Roman" w:hAnsi="Times New Roman" w:cs="Times New Roman"/>
          <w:color w:val="000000"/>
          <w:sz w:val="28"/>
          <w:szCs w:val="28"/>
          <w:lang w:val="en-US"/>
        </w:rPr>
        <w:t>0</w:t>
      </w:r>
      <w:r w:rsidRPr="00DF2B2E">
        <w:rPr>
          <w:rFonts w:ascii="Times New Roman" w:hAnsi="Times New Roman" w:cs="Times New Roman"/>
          <w:color w:val="000000"/>
          <w:sz w:val="28"/>
          <w:szCs w:val="28"/>
          <w:lang w:val="en-US"/>
        </w:rPr>
        <w:t xml:space="preserve"> Di Maso M.J., Snyder K.M., Fernandes F.D.S. et al. Diastereoselective Synthesis of and Mechanistic Understanding for the Formation of 2-Piperidinones from Imines and Cyano-Substituted Anhydrides // </w:t>
      </w:r>
      <w:r w:rsidRPr="00DF2B2E">
        <w:rPr>
          <w:rFonts w:ascii="Times New Roman" w:hAnsi="Times New Roman" w:cs="Times New Roman"/>
          <w:iCs/>
          <w:color w:val="000000"/>
          <w:sz w:val="28"/>
          <w:szCs w:val="28"/>
          <w:lang w:val="en-US"/>
        </w:rPr>
        <w:t>Chem. A Eur. J. – 2016.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22. – P.</w:t>
      </w:r>
      <w:r w:rsidRPr="00DF2B2E">
        <w:rPr>
          <w:rFonts w:ascii="Times New Roman" w:hAnsi="Times New Roman" w:cs="Times New Roman"/>
          <w:color w:val="000000"/>
          <w:sz w:val="28"/>
          <w:szCs w:val="28"/>
          <w:lang w:val="en-US"/>
        </w:rPr>
        <w:t xml:space="preserve"> 4794-4801.</w:t>
      </w:r>
    </w:p>
    <w:p w14:paraId="000B9441" w14:textId="64492038"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7</w:t>
      </w:r>
      <w:r w:rsidR="006C410F" w:rsidRPr="00DF2B2E">
        <w:rPr>
          <w:rFonts w:ascii="Times New Roman" w:hAnsi="Times New Roman" w:cs="Times New Roman"/>
          <w:color w:val="000000"/>
          <w:sz w:val="28"/>
          <w:szCs w:val="28"/>
          <w:lang w:val="en-US"/>
        </w:rPr>
        <w:t>1</w:t>
      </w:r>
      <w:r w:rsidRPr="00DF2B2E">
        <w:rPr>
          <w:rFonts w:ascii="Times New Roman" w:hAnsi="Times New Roman" w:cs="Times New Roman"/>
          <w:color w:val="000000"/>
          <w:sz w:val="28"/>
          <w:szCs w:val="28"/>
          <w:lang w:val="en-US"/>
        </w:rPr>
        <w:t xml:space="preserve"> Firsov A., Bakulina O., Dar’In D.V. et al. Further Insight into the Castagnoli–Cushman-type Synthesis of 1,4,6-Trisubstituted 1,6-Dihydropyridin-2-(3</w:t>
      </w:r>
      <w:r w:rsidRPr="00DF2B2E">
        <w:rPr>
          <w:rFonts w:ascii="Times New Roman" w:hAnsi="Times New Roman" w:cs="Times New Roman"/>
          <w:iCs/>
          <w:color w:val="000000"/>
          <w:sz w:val="28"/>
          <w:szCs w:val="28"/>
          <w:lang w:val="en-US"/>
        </w:rPr>
        <w:t>H</w:t>
      </w:r>
      <w:r w:rsidRPr="00DF2B2E">
        <w:rPr>
          <w:rFonts w:ascii="Times New Roman" w:hAnsi="Times New Roman" w:cs="Times New Roman"/>
          <w:color w:val="000000"/>
          <w:sz w:val="28"/>
          <w:szCs w:val="28"/>
          <w:lang w:val="en-US"/>
        </w:rPr>
        <w:t xml:space="preserve">)-ones from 3-Arylglutaconic Acid Anhydrides // </w:t>
      </w:r>
      <w:r w:rsidRPr="00DF2B2E">
        <w:rPr>
          <w:rFonts w:ascii="Times New Roman" w:hAnsi="Times New Roman" w:cs="Times New Roman"/>
          <w:iCs/>
          <w:color w:val="000000"/>
          <w:sz w:val="28"/>
          <w:szCs w:val="28"/>
          <w:lang w:val="en-US"/>
        </w:rPr>
        <w:t>J. Org. Chem. – 2020. – Vol.</w:t>
      </w:r>
      <w:r w:rsidR="001C299F">
        <w:rPr>
          <w:rFonts w:ascii="Times New Roman" w:hAnsi="Times New Roman" w:cs="Times New Roman"/>
          <w:iCs/>
          <w:color w:val="000000"/>
          <w:sz w:val="28"/>
          <w:szCs w:val="28"/>
          <w:lang w:val="en-US"/>
        </w:rPr>
        <w:t> </w:t>
      </w:r>
      <w:r w:rsidRPr="00DF2B2E">
        <w:rPr>
          <w:rFonts w:ascii="Times New Roman" w:hAnsi="Times New Roman" w:cs="Times New Roman"/>
          <w:iCs/>
          <w:color w:val="000000"/>
          <w:sz w:val="28"/>
          <w:szCs w:val="28"/>
          <w:lang w:val="en-US"/>
        </w:rPr>
        <w:t>85. – P.</w:t>
      </w:r>
      <w:r w:rsidRPr="00DF2B2E">
        <w:rPr>
          <w:rFonts w:ascii="Times New Roman" w:hAnsi="Times New Roman" w:cs="Times New Roman"/>
          <w:color w:val="000000"/>
          <w:sz w:val="28"/>
          <w:szCs w:val="28"/>
          <w:lang w:val="en-US"/>
        </w:rPr>
        <w:t xml:space="preserve"> 6822-6829.</w:t>
      </w:r>
    </w:p>
    <w:p w14:paraId="57433371" w14:textId="404EC893"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7</w:t>
      </w:r>
      <w:r w:rsidR="006C410F" w:rsidRPr="00DF2B2E">
        <w:rPr>
          <w:rFonts w:ascii="Times New Roman" w:hAnsi="Times New Roman" w:cs="Times New Roman"/>
          <w:color w:val="000000"/>
          <w:sz w:val="28"/>
          <w:szCs w:val="28"/>
          <w:lang w:val="en-US"/>
        </w:rPr>
        <w:t>2</w:t>
      </w:r>
      <w:r w:rsidRPr="00DF2B2E">
        <w:rPr>
          <w:rFonts w:ascii="Times New Roman" w:hAnsi="Times New Roman" w:cs="Times New Roman"/>
          <w:color w:val="000000"/>
          <w:sz w:val="28"/>
          <w:szCs w:val="28"/>
          <w:lang w:val="en-US"/>
        </w:rPr>
        <w:t xml:space="preserve"> Levashova E. et al. Rare cis-configured 2,4- disubstituted 1-alkylpiperidines: Synthesized and tested against trace-amine-associated receptor 1 (TAAR1) // </w:t>
      </w:r>
      <w:r w:rsidRPr="00DF2B2E">
        <w:rPr>
          <w:rFonts w:ascii="Times New Roman" w:hAnsi="Times New Roman" w:cs="Times New Roman"/>
          <w:iCs/>
          <w:color w:val="000000"/>
          <w:sz w:val="28"/>
          <w:szCs w:val="28"/>
          <w:lang w:val="en-US"/>
        </w:rPr>
        <w:t>Mendeleev Commun. – 2021.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31. – P.</w:t>
      </w:r>
      <w:r w:rsidRPr="00DF2B2E">
        <w:rPr>
          <w:rFonts w:ascii="Times New Roman" w:hAnsi="Times New Roman" w:cs="Times New Roman"/>
          <w:color w:val="000000"/>
          <w:sz w:val="28"/>
          <w:szCs w:val="28"/>
          <w:lang w:val="en-US"/>
        </w:rPr>
        <w:t xml:space="preserve"> 488-489.</w:t>
      </w:r>
    </w:p>
    <w:p w14:paraId="481947E0" w14:textId="22142252"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7</w:t>
      </w:r>
      <w:r w:rsidR="006C410F" w:rsidRPr="00DF2B2E">
        <w:rPr>
          <w:rFonts w:ascii="Times New Roman" w:hAnsi="Times New Roman" w:cs="Times New Roman"/>
          <w:color w:val="000000"/>
          <w:sz w:val="28"/>
          <w:szCs w:val="28"/>
          <w:lang w:val="en-US"/>
        </w:rPr>
        <w:t>3</w:t>
      </w:r>
      <w:r w:rsidRPr="00DF2B2E">
        <w:rPr>
          <w:rFonts w:ascii="Times New Roman" w:hAnsi="Times New Roman" w:cs="Times New Roman"/>
          <w:color w:val="000000"/>
          <w:sz w:val="28"/>
          <w:szCs w:val="28"/>
          <w:lang w:val="en-US"/>
        </w:rPr>
        <w:t xml:space="preserve"> Cronin A., Levashova E., Bakulina O. et al. New reagent space and new scope for the Castagnoli–Cushman reaction of oximes and 3-arylglutaconic anhydrides // </w:t>
      </w:r>
      <w:r w:rsidRPr="00DF2B2E">
        <w:rPr>
          <w:rFonts w:ascii="Times New Roman" w:hAnsi="Times New Roman" w:cs="Times New Roman"/>
          <w:iCs/>
          <w:color w:val="000000"/>
          <w:sz w:val="28"/>
          <w:szCs w:val="28"/>
          <w:lang w:val="en-US"/>
        </w:rPr>
        <w:t xml:space="preserve">Org. Biomol. Chem. – </w:t>
      </w:r>
      <w:r w:rsidRPr="00DF2B2E">
        <w:rPr>
          <w:rFonts w:ascii="Times New Roman" w:hAnsi="Times New Roman" w:cs="Times New Roman"/>
          <w:bCs/>
          <w:color w:val="000000"/>
          <w:sz w:val="28"/>
          <w:szCs w:val="28"/>
          <w:lang w:val="en-US"/>
        </w:rPr>
        <w:t>2022. – Vol.</w:t>
      </w:r>
      <w:r w:rsidRPr="00DF2B2E">
        <w:rPr>
          <w:rFonts w:ascii="Times New Roman" w:hAnsi="Times New Roman" w:cs="Times New Roman"/>
          <w:color w:val="000000"/>
          <w:sz w:val="28"/>
          <w:szCs w:val="28"/>
          <w:lang w:val="en-US"/>
        </w:rPr>
        <w:t xml:space="preserve"> </w:t>
      </w:r>
      <w:r w:rsidRPr="00DF2B2E">
        <w:rPr>
          <w:rFonts w:ascii="Times New Roman" w:hAnsi="Times New Roman" w:cs="Times New Roman"/>
          <w:iCs/>
          <w:color w:val="000000"/>
          <w:sz w:val="28"/>
          <w:szCs w:val="28"/>
          <w:lang w:val="en-US"/>
        </w:rPr>
        <w:t>20. – P.</w:t>
      </w:r>
      <w:r w:rsidRPr="00DF2B2E">
        <w:rPr>
          <w:rFonts w:ascii="Times New Roman" w:hAnsi="Times New Roman" w:cs="Times New Roman"/>
          <w:color w:val="000000"/>
          <w:sz w:val="28"/>
          <w:szCs w:val="28"/>
          <w:lang w:val="en-US"/>
        </w:rPr>
        <w:t xml:space="preserve"> 8643-8648.</w:t>
      </w:r>
    </w:p>
    <w:p w14:paraId="0CE72AFA" w14:textId="2892BB7E"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color w:val="000000"/>
          <w:sz w:val="28"/>
          <w:szCs w:val="28"/>
          <w:lang w:val="en-US"/>
        </w:rPr>
        <w:t>7</w:t>
      </w:r>
      <w:r w:rsidR="006C410F" w:rsidRPr="00DF2B2E">
        <w:rPr>
          <w:rFonts w:ascii="Times New Roman" w:hAnsi="Times New Roman" w:cs="Times New Roman"/>
          <w:color w:val="000000"/>
          <w:sz w:val="28"/>
          <w:szCs w:val="28"/>
          <w:lang w:val="en-US"/>
        </w:rPr>
        <w:t>4</w:t>
      </w:r>
      <w:r w:rsidRPr="00DF2B2E">
        <w:rPr>
          <w:rFonts w:ascii="Times New Roman" w:hAnsi="Times New Roman" w:cs="Times New Roman"/>
          <w:color w:val="000000"/>
          <w:sz w:val="28"/>
          <w:szCs w:val="28"/>
          <w:lang w:val="en-US"/>
        </w:rPr>
        <w:t xml:space="preserve"> Usmanova L., Dar’In D., Novikov M.S. et al. Bicyclic Piperazine Mimetics of the Peptide </w:t>
      </w:r>
      <w:r w:rsidRPr="00DF2B2E">
        <w:rPr>
          <w:rFonts w:ascii="Times New Roman" w:hAnsi="Times New Roman" w:cs="Times New Roman"/>
          <w:color w:val="000000"/>
          <w:sz w:val="28"/>
          <w:szCs w:val="28"/>
        </w:rPr>
        <w:t>β</w:t>
      </w:r>
      <w:r w:rsidRPr="00DF2B2E">
        <w:rPr>
          <w:rFonts w:ascii="Times New Roman" w:hAnsi="Times New Roman" w:cs="Times New Roman"/>
          <w:color w:val="000000"/>
          <w:sz w:val="28"/>
          <w:szCs w:val="28"/>
          <w:lang w:val="en-US"/>
        </w:rPr>
        <w:t xml:space="preserve">-Turn Assembled via the Castagnoli – Cushman Reaction // </w:t>
      </w:r>
      <w:r w:rsidRPr="00DF2B2E">
        <w:rPr>
          <w:rFonts w:ascii="Times New Roman" w:hAnsi="Times New Roman" w:cs="Times New Roman"/>
          <w:iCs/>
          <w:color w:val="000000"/>
          <w:sz w:val="28"/>
          <w:szCs w:val="28"/>
          <w:lang w:val="en-US"/>
        </w:rPr>
        <w:t>J. Org. Chem. – 2018. – Vol. 83. – P.</w:t>
      </w:r>
      <w:r w:rsidRPr="00DF2B2E">
        <w:rPr>
          <w:rFonts w:ascii="Times New Roman" w:hAnsi="Times New Roman" w:cs="Times New Roman"/>
          <w:color w:val="000000"/>
          <w:sz w:val="28"/>
          <w:szCs w:val="28"/>
          <w:lang w:val="en-US"/>
        </w:rPr>
        <w:t xml:space="preserve"> 5859-5868.</w:t>
      </w:r>
    </w:p>
    <w:p w14:paraId="0DAA4443" w14:textId="5ECB250D"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7</w:t>
      </w:r>
      <w:r w:rsidR="006C410F" w:rsidRPr="00DF2B2E">
        <w:rPr>
          <w:rFonts w:ascii="Times New Roman" w:eastAsia="Times New Roman" w:hAnsi="Times New Roman" w:cs="Times New Roman"/>
          <w:color w:val="000000"/>
          <w:sz w:val="28"/>
          <w:szCs w:val="28"/>
          <w:lang w:val="en-US" w:eastAsia="ru-RU"/>
        </w:rPr>
        <w:t>5</w:t>
      </w:r>
      <w:r w:rsidRPr="00DF2B2E">
        <w:rPr>
          <w:rFonts w:ascii="Times New Roman" w:eastAsia="Times New Roman" w:hAnsi="Times New Roman" w:cs="Times New Roman"/>
          <w:color w:val="000000"/>
          <w:sz w:val="28"/>
          <w:szCs w:val="28"/>
          <w:lang w:val="en-US" w:eastAsia="ru-RU"/>
        </w:rPr>
        <w:t xml:space="preserve"> Bakulina O., Dar’In D., Krasavin M. o-Phenylenediacetic Acid Anhydride in the Castagnoli–Cushman Reaction: Extending the Product Space to ε-Lactams // Synlett. – 2017. – Vol. 28. – P. 1165-1169.</w:t>
      </w:r>
    </w:p>
    <w:p w14:paraId="58098140" w14:textId="6214A7FD"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7</w:t>
      </w:r>
      <w:r w:rsidR="006C410F" w:rsidRPr="00DF2B2E">
        <w:rPr>
          <w:rFonts w:ascii="Times New Roman" w:eastAsia="Times New Roman" w:hAnsi="Times New Roman" w:cs="Times New Roman"/>
          <w:color w:val="000000"/>
          <w:sz w:val="28"/>
          <w:szCs w:val="28"/>
          <w:lang w:val="en-US" w:eastAsia="ru-RU"/>
        </w:rPr>
        <w:t>6</w:t>
      </w:r>
      <w:r w:rsidRPr="00DF2B2E">
        <w:rPr>
          <w:rFonts w:ascii="Times New Roman" w:eastAsia="Times New Roman" w:hAnsi="Times New Roman" w:cs="Times New Roman"/>
          <w:color w:val="000000"/>
          <w:sz w:val="28"/>
          <w:szCs w:val="28"/>
          <w:lang w:val="en-US" w:eastAsia="ru-RU"/>
        </w:rPr>
        <w:t xml:space="preserve"> Adamovskyi M.I.</w:t>
      </w:r>
      <w:r w:rsidR="001C299F">
        <w:rPr>
          <w:rFonts w:ascii="Times New Roman" w:eastAsia="Times New Roman" w:hAnsi="Times New Roman" w:cs="Times New Roman"/>
          <w:color w:val="000000"/>
          <w:sz w:val="28"/>
          <w:szCs w:val="28"/>
          <w:lang w:val="en-US" w:eastAsia="ru-RU"/>
        </w:rPr>
        <w:t>,</w:t>
      </w:r>
      <w:r w:rsidRPr="00DF2B2E">
        <w:rPr>
          <w:rFonts w:ascii="Times New Roman" w:eastAsia="Times New Roman" w:hAnsi="Times New Roman" w:cs="Times New Roman"/>
          <w:color w:val="000000"/>
          <w:sz w:val="28"/>
          <w:szCs w:val="28"/>
          <w:lang w:val="en-US" w:eastAsia="ru-RU"/>
        </w:rPr>
        <w:t xml:space="preserve"> Ryabukhin S.V.</w:t>
      </w:r>
      <w:r w:rsidR="001C299F">
        <w:rPr>
          <w:rFonts w:ascii="Times New Roman" w:eastAsia="Times New Roman" w:hAnsi="Times New Roman" w:cs="Times New Roman"/>
          <w:color w:val="000000"/>
          <w:sz w:val="28"/>
          <w:szCs w:val="28"/>
          <w:lang w:val="en-US" w:eastAsia="ru-RU"/>
        </w:rPr>
        <w:t>,</w:t>
      </w:r>
      <w:r w:rsidRPr="00DF2B2E">
        <w:rPr>
          <w:rFonts w:ascii="Times New Roman" w:eastAsia="Times New Roman" w:hAnsi="Times New Roman" w:cs="Times New Roman"/>
          <w:color w:val="000000"/>
          <w:sz w:val="28"/>
          <w:szCs w:val="28"/>
          <w:lang w:val="en-US" w:eastAsia="ru-RU"/>
        </w:rPr>
        <w:t xml:space="preserve"> Sibgatulin D.A.</w:t>
      </w:r>
      <w:r w:rsidR="001C299F">
        <w:rPr>
          <w:rFonts w:ascii="Times New Roman" w:eastAsia="Times New Roman" w:hAnsi="Times New Roman" w:cs="Times New Roman"/>
          <w:color w:val="000000"/>
          <w:sz w:val="28"/>
          <w:szCs w:val="28"/>
          <w:lang w:val="en-US" w:eastAsia="ru-RU"/>
        </w:rPr>
        <w:t xml:space="preserve"> et al.</w:t>
      </w:r>
      <w:r w:rsidRPr="00DF2B2E">
        <w:rPr>
          <w:rFonts w:ascii="Times New Roman" w:eastAsia="Times New Roman" w:hAnsi="Times New Roman" w:cs="Times New Roman"/>
          <w:color w:val="000000"/>
          <w:sz w:val="28"/>
          <w:szCs w:val="28"/>
          <w:lang w:val="en-US" w:eastAsia="ru-RU"/>
        </w:rPr>
        <w:t xml:space="preserve"> Beyond the Five and Six: Evaluation of Seven-Membered Cyclic Anhydrides in the Castagnoli – Cushman Reaction</w:t>
      </w:r>
      <w:r w:rsidR="001C299F">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 xml:space="preserve">Org. Lett. </w:t>
      </w:r>
      <w:r w:rsidR="001C299F">
        <w:rPr>
          <w:rFonts w:ascii="Times New Roman" w:eastAsia="Times New Roman" w:hAnsi="Times New Roman" w:cs="Times New Roman"/>
          <w:iCs/>
          <w:color w:val="000000"/>
          <w:sz w:val="28"/>
          <w:szCs w:val="28"/>
          <w:lang w:val="en-US" w:eastAsia="ru-RU"/>
        </w:rPr>
        <w:t xml:space="preserve">– </w:t>
      </w:r>
      <w:r w:rsidRPr="00DF2B2E">
        <w:rPr>
          <w:rFonts w:ascii="Times New Roman" w:eastAsia="Times New Roman" w:hAnsi="Times New Roman" w:cs="Times New Roman"/>
          <w:bCs/>
          <w:color w:val="000000"/>
          <w:sz w:val="28"/>
          <w:szCs w:val="28"/>
          <w:lang w:val="en-US" w:eastAsia="ru-RU"/>
        </w:rPr>
        <w:t>2016</w:t>
      </w:r>
      <w:r w:rsidR="001C299F">
        <w:rPr>
          <w:rFonts w:ascii="Times New Roman" w:eastAsia="Times New Roman" w:hAnsi="Times New Roman" w:cs="Times New Roman"/>
          <w:bCs/>
          <w:color w:val="000000"/>
          <w:sz w:val="28"/>
          <w:szCs w:val="28"/>
          <w:lang w:val="en-US" w:eastAsia="ru-RU"/>
        </w:rPr>
        <w:t>.</w:t>
      </w:r>
      <w:r w:rsidRPr="00DF2B2E">
        <w:rPr>
          <w:rFonts w:ascii="Times New Roman" w:eastAsia="Times New Roman" w:hAnsi="Times New Roman" w:cs="Times New Roman"/>
          <w:color w:val="000000"/>
          <w:sz w:val="28"/>
          <w:szCs w:val="28"/>
          <w:lang w:val="en-US" w:eastAsia="ru-RU"/>
        </w:rPr>
        <w:t xml:space="preserve"> </w:t>
      </w:r>
      <w:r w:rsidR="001C299F">
        <w:rPr>
          <w:rFonts w:ascii="Times New Roman" w:eastAsia="Times New Roman" w:hAnsi="Times New Roman" w:cs="Times New Roman"/>
          <w:color w:val="000000"/>
          <w:sz w:val="28"/>
          <w:szCs w:val="28"/>
          <w:lang w:val="en-US" w:eastAsia="ru-RU"/>
        </w:rPr>
        <w:t xml:space="preserve">– Vol. </w:t>
      </w:r>
      <w:r w:rsidRPr="00DF2B2E">
        <w:rPr>
          <w:rFonts w:ascii="Times New Roman" w:eastAsia="Times New Roman" w:hAnsi="Times New Roman" w:cs="Times New Roman"/>
          <w:iCs/>
          <w:color w:val="000000"/>
          <w:sz w:val="28"/>
          <w:szCs w:val="28"/>
          <w:lang w:val="en-US" w:eastAsia="ru-RU"/>
        </w:rPr>
        <w:t>19</w:t>
      </w:r>
      <w:r w:rsidR="001C299F">
        <w:rPr>
          <w:rFonts w:ascii="Times New Roman" w:eastAsia="Times New Roman" w:hAnsi="Times New Roman" w:cs="Times New Roman"/>
          <w:iCs/>
          <w:color w:val="000000"/>
          <w:sz w:val="28"/>
          <w:szCs w:val="28"/>
          <w:lang w:val="en-US" w:eastAsia="ru-RU"/>
        </w:rPr>
        <w:t>. – P.</w:t>
      </w:r>
      <w:r w:rsidRPr="00DF2B2E">
        <w:rPr>
          <w:rFonts w:ascii="Times New Roman" w:eastAsia="Times New Roman" w:hAnsi="Times New Roman" w:cs="Times New Roman"/>
          <w:color w:val="000000"/>
          <w:sz w:val="28"/>
          <w:szCs w:val="28"/>
          <w:lang w:val="en-US" w:eastAsia="ru-RU"/>
        </w:rPr>
        <w:t xml:space="preserve"> 130</w:t>
      </w:r>
      <w:r w:rsidR="001C299F">
        <w:rPr>
          <w:rFonts w:ascii="Times New Roman" w:eastAsia="Times New Roman" w:hAnsi="Times New Roman" w:cs="Times New Roman"/>
          <w:color w:val="000000"/>
          <w:sz w:val="28"/>
          <w:szCs w:val="28"/>
          <w:lang w:val="en-US" w:eastAsia="ru-RU"/>
        </w:rPr>
        <w:t>-</w:t>
      </w:r>
      <w:r w:rsidRPr="00DF2B2E">
        <w:rPr>
          <w:rFonts w:ascii="Times New Roman" w:eastAsia="Times New Roman" w:hAnsi="Times New Roman" w:cs="Times New Roman"/>
          <w:color w:val="000000"/>
          <w:sz w:val="28"/>
          <w:szCs w:val="28"/>
          <w:lang w:val="en-US" w:eastAsia="ru-RU"/>
        </w:rPr>
        <w:t xml:space="preserve">133. </w:t>
      </w:r>
    </w:p>
    <w:p w14:paraId="7FB055F4" w14:textId="5E894BD6"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7</w:t>
      </w:r>
      <w:r w:rsidR="006C410F" w:rsidRPr="00DF2B2E">
        <w:rPr>
          <w:rFonts w:ascii="Times New Roman" w:eastAsia="Times New Roman" w:hAnsi="Times New Roman" w:cs="Times New Roman"/>
          <w:color w:val="000000"/>
          <w:sz w:val="28"/>
          <w:szCs w:val="28"/>
          <w:lang w:val="en-US" w:eastAsia="ru-RU"/>
        </w:rPr>
        <w:t>7</w:t>
      </w:r>
      <w:r w:rsidRPr="00DF2B2E">
        <w:rPr>
          <w:rFonts w:ascii="Times New Roman" w:eastAsia="Times New Roman" w:hAnsi="Times New Roman" w:cs="Times New Roman"/>
          <w:color w:val="000000"/>
          <w:sz w:val="28"/>
          <w:szCs w:val="28"/>
          <w:lang w:val="en-US" w:eastAsia="ru-RU"/>
        </w:rPr>
        <w:t xml:space="preserve"> Beng T.K., Langevin S., Farah A.O. et al. One-shot access to isoquinolone and (hetero)izidinone architectures using cyclic </w:t>
      </w:r>
      <w:r w:rsidRPr="00DF2B2E">
        <w:rPr>
          <w:rFonts w:ascii="Times New Roman" w:eastAsia="Times New Roman" w:hAnsi="Times New Roman" w:cs="Times New Roman"/>
          <w:color w:val="000000"/>
          <w:sz w:val="28"/>
          <w:szCs w:val="28"/>
          <w:lang w:eastAsia="ru-RU"/>
        </w:rPr>
        <w:t>α</w:t>
      </w:r>
      <w:r w:rsidRPr="00DF2B2E">
        <w:rPr>
          <w:rFonts w:ascii="Times New Roman" w:eastAsia="Times New Roman" w:hAnsi="Times New Roman" w:cs="Times New Roman"/>
          <w:color w:val="000000"/>
          <w:sz w:val="28"/>
          <w:szCs w:val="28"/>
          <w:lang w:val="en-US" w:eastAsia="ru-RU"/>
        </w:rPr>
        <w:t xml:space="preserve">-chloro eneformamides and cyclic anhydrides // </w:t>
      </w:r>
      <w:r w:rsidRPr="00DF2B2E">
        <w:rPr>
          <w:rFonts w:ascii="Times New Roman" w:eastAsia="Times New Roman" w:hAnsi="Times New Roman" w:cs="Times New Roman"/>
          <w:iCs/>
          <w:color w:val="000000"/>
          <w:sz w:val="28"/>
          <w:szCs w:val="28"/>
          <w:lang w:val="en-US" w:eastAsia="ru-RU"/>
        </w:rPr>
        <w:t>New J. Chem. – 2019. – Vol.</w:t>
      </w:r>
      <w:r w:rsidRPr="00DF2B2E">
        <w:rPr>
          <w:rFonts w:ascii="Times New Roman" w:eastAsia="Times New Roman" w:hAnsi="Times New Roman" w:cs="Times New Roman"/>
          <w:color w:val="000000"/>
          <w:sz w:val="28"/>
          <w:szCs w:val="28"/>
          <w:lang w:val="en-US" w:eastAsia="ru-RU"/>
        </w:rPr>
        <w:t xml:space="preserve"> </w:t>
      </w:r>
      <w:r w:rsidRPr="00DF2B2E">
        <w:rPr>
          <w:rFonts w:ascii="Times New Roman" w:eastAsia="Times New Roman" w:hAnsi="Times New Roman" w:cs="Times New Roman"/>
          <w:iCs/>
          <w:color w:val="000000"/>
          <w:sz w:val="28"/>
          <w:szCs w:val="28"/>
          <w:lang w:val="en-US" w:eastAsia="ru-RU"/>
        </w:rPr>
        <w:t>43. – P.</w:t>
      </w:r>
      <w:r w:rsidRPr="00DF2B2E">
        <w:rPr>
          <w:rFonts w:ascii="Times New Roman" w:eastAsia="Times New Roman" w:hAnsi="Times New Roman" w:cs="Times New Roman"/>
          <w:color w:val="000000"/>
          <w:sz w:val="28"/>
          <w:szCs w:val="28"/>
          <w:lang w:val="en-US" w:eastAsia="ru-RU"/>
        </w:rPr>
        <w:t xml:space="preserve"> 5282-5286.</w:t>
      </w:r>
    </w:p>
    <w:p w14:paraId="2ADE6C73" w14:textId="1A86B957" w:rsidR="008C71B1" w:rsidRPr="00DF2B2E" w:rsidRDefault="006C410F"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78</w:t>
      </w:r>
      <w:r w:rsidR="008C71B1" w:rsidRPr="00DF2B2E">
        <w:rPr>
          <w:rFonts w:ascii="Times New Roman" w:eastAsia="Times New Roman" w:hAnsi="Times New Roman" w:cs="Times New Roman"/>
          <w:color w:val="000000"/>
          <w:sz w:val="28"/>
          <w:szCs w:val="28"/>
          <w:lang w:val="en-US" w:eastAsia="ru-RU"/>
        </w:rPr>
        <w:t xml:space="preserve"> Moreau E., Dar’In D., Krasavin M. The First Example of Azole-Fused Cyclic Anhydride Reacting in the Castagnoli – Cushman Way // </w:t>
      </w:r>
      <w:r w:rsidR="008C71B1" w:rsidRPr="00DF2B2E">
        <w:rPr>
          <w:rFonts w:ascii="Times New Roman" w:eastAsia="Times New Roman" w:hAnsi="Times New Roman" w:cs="Times New Roman"/>
          <w:iCs/>
          <w:color w:val="000000"/>
          <w:sz w:val="28"/>
          <w:szCs w:val="28"/>
          <w:lang w:val="en-US" w:eastAsia="ru-RU"/>
        </w:rPr>
        <w:t>Synlett. – 2018. – Vol.</w:t>
      </w:r>
      <w:r w:rsidR="008C71B1" w:rsidRPr="00DF2B2E">
        <w:rPr>
          <w:rFonts w:ascii="Times New Roman" w:eastAsia="Times New Roman" w:hAnsi="Times New Roman" w:cs="Times New Roman"/>
          <w:color w:val="000000"/>
          <w:sz w:val="28"/>
          <w:szCs w:val="28"/>
          <w:lang w:val="en-US" w:eastAsia="ru-RU"/>
        </w:rPr>
        <w:t xml:space="preserve"> </w:t>
      </w:r>
      <w:r w:rsidR="008C71B1" w:rsidRPr="00DF2B2E">
        <w:rPr>
          <w:rFonts w:ascii="Times New Roman" w:eastAsia="Times New Roman" w:hAnsi="Times New Roman" w:cs="Times New Roman"/>
          <w:iCs/>
          <w:color w:val="000000"/>
          <w:sz w:val="28"/>
          <w:szCs w:val="28"/>
          <w:lang w:val="en-US" w:eastAsia="ru-RU"/>
        </w:rPr>
        <w:t>29. – P.</w:t>
      </w:r>
      <w:r w:rsidR="008C71B1" w:rsidRPr="00DF2B2E">
        <w:rPr>
          <w:rFonts w:ascii="Times New Roman" w:eastAsia="Times New Roman" w:hAnsi="Times New Roman" w:cs="Times New Roman"/>
          <w:color w:val="000000"/>
          <w:sz w:val="28"/>
          <w:szCs w:val="28"/>
          <w:lang w:val="en-US" w:eastAsia="ru-RU"/>
        </w:rPr>
        <w:t xml:space="preserve"> 890-893.</w:t>
      </w:r>
    </w:p>
    <w:p w14:paraId="31F34687" w14:textId="39737CD4" w:rsidR="008C71B1" w:rsidRPr="00DF2B2E" w:rsidRDefault="006C410F"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color w:val="000000"/>
          <w:sz w:val="28"/>
          <w:szCs w:val="28"/>
          <w:lang w:val="en-US" w:eastAsia="ru-RU"/>
        </w:rPr>
        <w:t>79</w:t>
      </w:r>
      <w:r w:rsidR="008C71B1" w:rsidRPr="00DF2B2E">
        <w:rPr>
          <w:rFonts w:ascii="Times New Roman" w:eastAsia="Times New Roman" w:hAnsi="Times New Roman" w:cs="Times New Roman"/>
          <w:color w:val="000000"/>
          <w:sz w:val="28"/>
          <w:szCs w:val="28"/>
          <w:lang w:val="en-US" w:eastAsia="ru-RU"/>
        </w:rPr>
        <w:t xml:space="preserve"> Chizhova M. et al. Acetic anhydride to the rescue: Facile access to privileged 1,2,3,4-</w:t>
      </w:r>
      <w:r w:rsidR="008C71B1" w:rsidRPr="00DF2B2E">
        <w:rPr>
          <w:rFonts w:ascii="Times New Roman" w:eastAsia="Times New Roman" w:hAnsi="Times New Roman" w:cs="Times New Roman"/>
          <w:color w:val="000000"/>
          <w:sz w:val="28"/>
          <w:szCs w:val="28"/>
          <w:lang w:val="kk-KZ" w:eastAsia="ru-RU"/>
        </w:rPr>
        <w:t xml:space="preserve"> </w:t>
      </w:r>
      <w:r w:rsidR="008C71B1" w:rsidRPr="00DF2B2E">
        <w:rPr>
          <w:rFonts w:ascii="Times New Roman" w:eastAsia="Times New Roman" w:hAnsi="Times New Roman" w:cs="Times New Roman"/>
          <w:color w:val="000000"/>
          <w:sz w:val="28"/>
          <w:szCs w:val="28"/>
          <w:lang w:val="en-US" w:eastAsia="ru-RU"/>
        </w:rPr>
        <w:t xml:space="preserve">tetrahydropyrazino[1,2-a]indole core via the Castagnoli-Cushman reaction // </w:t>
      </w:r>
      <w:r w:rsidR="008C71B1" w:rsidRPr="00DF2B2E">
        <w:rPr>
          <w:rFonts w:ascii="Times New Roman" w:eastAsia="Times New Roman" w:hAnsi="Times New Roman" w:cs="Times New Roman"/>
          <w:iCs/>
          <w:color w:val="000000"/>
          <w:sz w:val="28"/>
          <w:szCs w:val="28"/>
          <w:lang w:val="en-US" w:eastAsia="ru-RU"/>
        </w:rPr>
        <w:t>Tetrahedron Lett. – 2018. – Vol.</w:t>
      </w:r>
      <w:r w:rsidR="008C71B1" w:rsidRPr="00DF2B2E">
        <w:rPr>
          <w:rFonts w:ascii="Times New Roman" w:eastAsia="Times New Roman" w:hAnsi="Times New Roman" w:cs="Times New Roman"/>
          <w:color w:val="000000"/>
          <w:sz w:val="28"/>
          <w:szCs w:val="28"/>
          <w:lang w:val="en-US" w:eastAsia="ru-RU"/>
        </w:rPr>
        <w:t xml:space="preserve"> </w:t>
      </w:r>
      <w:r w:rsidR="008C71B1" w:rsidRPr="00DF2B2E">
        <w:rPr>
          <w:rFonts w:ascii="Times New Roman" w:eastAsia="Times New Roman" w:hAnsi="Times New Roman" w:cs="Times New Roman"/>
          <w:iCs/>
          <w:color w:val="000000"/>
          <w:sz w:val="28"/>
          <w:szCs w:val="28"/>
          <w:lang w:val="en-US" w:eastAsia="ru-RU"/>
        </w:rPr>
        <w:t>59. – P.</w:t>
      </w:r>
      <w:r w:rsidR="008C71B1" w:rsidRPr="00DF2B2E">
        <w:rPr>
          <w:rFonts w:ascii="Times New Roman" w:eastAsia="Times New Roman" w:hAnsi="Times New Roman" w:cs="Times New Roman"/>
          <w:color w:val="000000"/>
          <w:sz w:val="28"/>
          <w:szCs w:val="28"/>
          <w:lang w:val="en-US" w:eastAsia="ru-RU"/>
        </w:rPr>
        <w:t xml:space="preserve"> 3612-3615.</w:t>
      </w:r>
    </w:p>
    <w:p w14:paraId="5CE57F36" w14:textId="533C16DC"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E035E5" w:rsidRPr="00DF2B2E">
        <w:rPr>
          <w:rFonts w:ascii="Times New Roman" w:eastAsia="Times New Roman" w:hAnsi="Times New Roman" w:cs="Times New Roman"/>
          <w:sz w:val="28"/>
          <w:szCs w:val="28"/>
          <w:lang w:val="en-US" w:eastAsia="ru-RU"/>
        </w:rPr>
        <w:t>0</w:t>
      </w:r>
      <w:r w:rsidRPr="00DF2B2E">
        <w:rPr>
          <w:rFonts w:ascii="Times New Roman" w:eastAsia="Times New Roman" w:hAnsi="Times New Roman" w:cs="Times New Roman"/>
          <w:sz w:val="28"/>
          <w:szCs w:val="28"/>
          <w:lang w:val="en-US" w:eastAsia="ru-RU"/>
        </w:rPr>
        <w:t xml:space="preserve"> Firsov A., Bakulina O., Dar’In D. et al. Synthesis of </w:t>
      </w:r>
      <w:r w:rsidRPr="00DF2B2E">
        <w:rPr>
          <w:rFonts w:ascii="Times New Roman" w:eastAsia="Times New Roman" w:hAnsi="Times New Roman" w:cs="Times New Roman"/>
          <w:sz w:val="28"/>
          <w:szCs w:val="28"/>
          <w:lang w:eastAsia="ru-RU"/>
        </w:rPr>
        <w:t>γ</w:t>
      </w:r>
      <w:r w:rsidRPr="00DF2B2E">
        <w:rPr>
          <w:rFonts w:ascii="Times New Roman" w:eastAsia="Times New Roman" w:hAnsi="Times New Roman" w:cs="Times New Roman"/>
          <w:sz w:val="28"/>
          <w:szCs w:val="28"/>
          <w:lang w:val="en-US" w:eastAsia="ru-RU"/>
        </w:rPr>
        <w:t xml:space="preserve">-Sultam-Annelated </w:t>
      </w:r>
      <w:r w:rsidRPr="00DF2B2E">
        <w:rPr>
          <w:rFonts w:ascii="Times New Roman" w:eastAsia="Times New Roman" w:hAnsi="Times New Roman" w:cs="Times New Roman"/>
          <w:sz w:val="28"/>
          <w:szCs w:val="28"/>
          <w:lang w:eastAsia="ru-RU"/>
        </w:rPr>
        <w:t>δ</w:t>
      </w:r>
      <w:r w:rsidRPr="00DF2B2E">
        <w:rPr>
          <w:rFonts w:ascii="Times New Roman" w:eastAsia="Times New Roman" w:hAnsi="Times New Roman" w:cs="Times New Roman"/>
          <w:sz w:val="28"/>
          <w:szCs w:val="28"/>
          <w:lang w:val="en-US" w:eastAsia="ru-RU"/>
        </w:rPr>
        <w:t>-Lactams via the Castagnoli–</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 xml:space="preserve">Cushman Reaction of Sultam-Based Dicarboxylic Acids // </w:t>
      </w:r>
      <w:r w:rsidRPr="00DF2B2E">
        <w:rPr>
          <w:rFonts w:ascii="Times New Roman" w:eastAsia="Times New Roman" w:hAnsi="Times New Roman" w:cs="Times New Roman"/>
          <w:iCs/>
          <w:sz w:val="28"/>
          <w:szCs w:val="28"/>
          <w:lang w:val="en-US" w:eastAsia="ru-RU"/>
        </w:rPr>
        <w:t>J. Org. Chem. – 2022.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87. – P.</w:t>
      </w:r>
      <w:r w:rsidRPr="00DF2B2E">
        <w:rPr>
          <w:rFonts w:ascii="Times New Roman" w:eastAsia="Times New Roman" w:hAnsi="Times New Roman" w:cs="Times New Roman"/>
          <w:sz w:val="28"/>
          <w:szCs w:val="28"/>
          <w:lang w:val="en-US" w:eastAsia="ru-RU"/>
        </w:rPr>
        <w:t xml:space="preserve"> 1537-1540.</w:t>
      </w:r>
    </w:p>
    <w:p w14:paraId="6B4E101C" w14:textId="4F932EB2"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1</w:t>
      </w:r>
      <w:r w:rsidRPr="00DF2B2E">
        <w:rPr>
          <w:rFonts w:ascii="Times New Roman" w:eastAsia="Times New Roman" w:hAnsi="Times New Roman" w:cs="Times New Roman"/>
          <w:sz w:val="28"/>
          <w:szCs w:val="28"/>
          <w:lang w:val="en-US" w:eastAsia="ru-RU"/>
        </w:rPr>
        <w:t xml:space="preserve"> Moshnenko N. et al. The Use of Aryl-Substituted Homophthalic Anhydrides in</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the Castagnoli – Cushman Reaction Provides Access to Novel Tetrahydroisoquinolone Carboxylic Acid Bearing an All-Carbon</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 xml:space="preserve">Quaternary Stereogenic Center // </w:t>
      </w:r>
      <w:r w:rsidRPr="00DF2B2E">
        <w:rPr>
          <w:rFonts w:ascii="Times New Roman" w:eastAsia="Times New Roman" w:hAnsi="Times New Roman" w:cs="Times New Roman"/>
          <w:iCs/>
          <w:sz w:val="28"/>
          <w:szCs w:val="28"/>
          <w:lang w:val="en-US" w:eastAsia="ru-RU"/>
        </w:rPr>
        <w:t>Molecules. – 2022.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27. – P.</w:t>
      </w:r>
      <w:r w:rsidRPr="00DF2B2E">
        <w:rPr>
          <w:rFonts w:ascii="Times New Roman" w:eastAsia="Times New Roman" w:hAnsi="Times New Roman" w:cs="Times New Roman"/>
          <w:sz w:val="28"/>
          <w:szCs w:val="28"/>
          <w:lang w:val="en-US" w:eastAsia="ru-RU"/>
        </w:rPr>
        <w:t xml:space="preserve"> 8462-1-8462-14.</w:t>
      </w:r>
    </w:p>
    <w:p w14:paraId="2CCCE5AE" w14:textId="1E84782D"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2</w:t>
      </w:r>
      <w:r w:rsidRPr="00DF2B2E">
        <w:rPr>
          <w:rFonts w:ascii="Times New Roman" w:eastAsia="Times New Roman" w:hAnsi="Times New Roman" w:cs="Times New Roman"/>
          <w:sz w:val="28"/>
          <w:szCs w:val="28"/>
          <w:lang w:val="en-US" w:eastAsia="ru-RU"/>
        </w:rPr>
        <w:t xml:space="preserve"> Rashevskii A., Bakulina O., Novikov M.S. et al. When periphery matters: Enhanced reactivity of 8-oxa-1,4-</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dithiaspiro[4.5]decane-7,9-dione and 9-oxa-1,5-dithiaspiro[5.5]undecane-8,10-dione in the Castagnoli - Cushman reaction with</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 xml:space="preserve">imines // </w:t>
      </w:r>
      <w:r w:rsidRPr="00DF2B2E">
        <w:rPr>
          <w:rFonts w:ascii="Times New Roman" w:eastAsia="Times New Roman" w:hAnsi="Times New Roman" w:cs="Times New Roman"/>
          <w:iCs/>
          <w:sz w:val="28"/>
          <w:szCs w:val="28"/>
          <w:lang w:val="en-US" w:eastAsia="ru-RU"/>
        </w:rPr>
        <w:t>Tetrahedron Lett. – 2020.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61. – P.</w:t>
      </w:r>
      <w:r w:rsidRPr="00DF2B2E">
        <w:rPr>
          <w:rFonts w:ascii="Times New Roman" w:eastAsia="Times New Roman" w:hAnsi="Times New Roman" w:cs="Times New Roman"/>
          <w:sz w:val="28"/>
          <w:szCs w:val="28"/>
          <w:lang w:val="en-US" w:eastAsia="ru-RU"/>
        </w:rPr>
        <w:t xml:space="preserve"> 152658-152662.</w:t>
      </w:r>
    </w:p>
    <w:p w14:paraId="4B940014" w14:textId="236DDDD8"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3</w:t>
      </w:r>
      <w:r w:rsidRPr="00DF2B2E">
        <w:rPr>
          <w:rFonts w:ascii="Times New Roman" w:eastAsia="Times New Roman" w:hAnsi="Times New Roman" w:cs="Times New Roman"/>
          <w:sz w:val="28"/>
          <w:szCs w:val="28"/>
          <w:lang w:val="en-US" w:eastAsia="ru-RU"/>
        </w:rPr>
        <w:t xml:space="preserve"> Guranova N., Yakovleva L., Bakulina O. et al. Extending the Scope of the New Variant of the Castagnoli – Cushman Cyclocondensation onto </w:t>
      </w:r>
      <w:r w:rsidRPr="00DF2B2E">
        <w:rPr>
          <w:rFonts w:ascii="Times New Roman" w:eastAsia="Times New Roman" w:hAnsi="Times New Roman" w:cs="Times New Roman"/>
          <w:iCs/>
          <w:sz w:val="28"/>
          <w:szCs w:val="28"/>
          <w:lang w:val="en-US" w:eastAsia="ru-RU"/>
        </w:rPr>
        <w:t>o</w:t>
      </w:r>
      <w:r w:rsidRPr="00DF2B2E">
        <w:rPr>
          <w:rFonts w:ascii="Times New Roman" w:eastAsia="Times New Roman" w:hAnsi="Times New Roman" w:cs="Times New Roman"/>
          <w:sz w:val="28"/>
          <w:szCs w:val="28"/>
          <w:lang w:val="en-US" w:eastAsia="ru-RU"/>
        </w:rPr>
        <w:t xml:space="preserve">-Methyl Benzoic Acids Bearing Various Electron-Withdrawing Groups in the </w:t>
      </w:r>
      <w:r w:rsidRPr="00DF2B2E">
        <w:rPr>
          <w:rFonts w:ascii="Times New Roman" w:eastAsia="Times New Roman" w:hAnsi="Times New Roman" w:cs="Times New Roman"/>
          <w:sz w:val="28"/>
          <w:szCs w:val="28"/>
          <w:lang w:eastAsia="ru-RU"/>
        </w:rPr>
        <w:t>α</w:t>
      </w:r>
      <w:r w:rsidRPr="00DF2B2E">
        <w:rPr>
          <w:rFonts w:ascii="Times New Roman" w:eastAsia="Times New Roman" w:hAnsi="Times New Roman" w:cs="Times New Roman"/>
          <w:sz w:val="28"/>
          <w:szCs w:val="28"/>
          <w:lang w:val="en-US" w:eastAsia="ru-RU"/>
        </w:rPr>
        <w:t xml:space="preserve">-Position // </w:t>
      </w:r>
      <w:r w:rsidRPr="00DF2B2E">
        <w:rPr>
          <w:rFonts w:ascii="Times New Roman" w:eastAsia="Times New Roman" w:hAnsi="Times New Roman" w:cs="Times New Roman"/>
          <w:iCs/>
          <w:sz w:val="28"/>
          <w:szCs w:val="28"/>
          <w:lang w:val="en-US" w:eastAsia="ru-RU"/>
        </w:rPr>
        <w:t xml:space="preserve">Molecules. – 2022. – Vol. 27. – P. </w:t>
      </w:r>
      <w:r w:rsidRPr="00DF2B2E">
        <w:rPr>
          <w:rFonts w:ascii="Times New Roman" w:eastAsia="Times New Roman" w:hAnsi="Times New Roman" w:cs="Times New Roman"/>
          <w:sz w:val="28"/>
          <w:szCs w:val="28"/>
          <w:lang w:val="en-US" w:eastAsia="ru-RU"/>
        </w:rPr>
        <w:t>7211-1-7211-18.</w:t>
      </w:r>
    </w:p>
    <w:p w14:paraId="07D3DE21" w14:textId="00B4ABB6"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4</w:t>
      </w:r>
      <w:r w:rsidRPr="00DF2B2E">
        <w:rPr>
          <w:rFonts w:ascii="Times New Roman" w:eastAsia="Times New Roman" w:hAnsi="Times New Roman" w:cs="Times New Roman"/>
          <w:sz w:val="28"/>
          <w:szCs w:val="28"/>
          <w:lang w:val="en-US" w:eastAsia="ru-RU"/>
        </w:rPr>
        <w:t xml:space="preserve"> Ananeva A., Bakulina O., Dar’In D. et al. Dicarboxylic Acid Monoesters in </w:t>
      </w:r>
      <w:r w:rsidRPr="00DF2B2E">
        <w:rPr>
          <w:rFonts w:ascii="Times New Roman" w:eastAsia="Times New Roman" w:hAnsi="Times New Roman" w:cs="Times New Roman"/>
          <w:sz w:val="28"/>
          <w:szCs w:val="28"/>
          <w:lang w:eastAsia="ru-RU"/>
        </w:rPr>
        <w:t>β</w:t>
      </w:r>
      <w:r w:rsidRPr="00DF2B2E">
        <w:rPr>
          <w:rFonts w:ascii="Times New Roman" w:eastAsia="Times New Roman" w:hAnsi="Times New Roman" w:cs="Times New Roman"/>
          <w:sz w:val="28"/>
          <w:szCs w:val="28"/>
          <w:lang w:val="en-US" w:eastAsia="ru-RU"/>
        </w:rPr>
        <w:t xml:space="preserve">- and </w:t>
      </w:r>
      <w:r w:rsidRPr="00DF2B2E">
        <w:rPr>
          <w:rFonts w:ascii="Times New Roman" w:eastAsia="Times New Roman" w:hAnsi="Times New Roman" w:cs="Times New Roman"/>
          <w:sz w:val="28"/>
          <w:szCs w:val="28"/>
          <w:lang w:eastAsia="ru-RU"/>
        </w:rPr>
        <w:t>δ</w:t>
      </w:r>
      <w:r w:rsidRPr="00DF2B2E">
        <w:rPr>
          <w:rFonts w:ascii="Times New Roman" w:eastAsia="Times New Roman" w:hAnsi="Times New Roman" w:cs="Times New Roman"/>
          <w:sz w:val="28"/>
          <w:szCs w:val="28"/>
          <w:lang w:val="en-US" w:eastAsia="ru-RU"/>
        </w:rPr>
        <w:t xml:space="preserve">-Lactam Synthesis // </w:t>
      </w:r>
      <w:r w:rsidRPr="00DF2B2E">
        <w:rPr>
          <w:rFonts w:ascii="Times New Roman" w:eastAsia="Times New Roman" w:hAnsi="Times New Roman" w:cs="Times New Roman"/>
          <w:iCs/>
          <w:sz w:val="28"/>
          <w:szCs w:val="28"/>
          <w:lang w:val="en-US" w:eastAsia="ru-RU"/>
        </w:rPr>
        <w:t>Molecules. – 2022.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27. – P.</w:t>
      </w:r>
      <w:r w:rsidRPr="00DF2B2E">
        <w:rPr>
          <w:rFonts w:ascii="Times New Roman" w:eastAsia="Times New Roman" w:hAnsi="Times New Roman" w:cs="Times New Roman"/>
          <w:sz w:val="28"/>
          <w:szCs w:val="28"/>
          <w:lang w:val="en-US" w:eastAsia="ru-RU"/>
        </w:rPr>
        <w:t xml:space="preserve"> 2469-1-2469-17.</w:t>
      </w:r>
    </w:p>
    <w:p w14:paraId="65FD49D0" w14:textId="6E2B2035"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5</w:t>
      </w:r>
      <w:r w:rsidRPr="00DF2B2E">
        <w:rPr>
          <w:rFonts w:ascii="Times New Roman" w:eastAsia="Times New Roman" w:hAnsi="Times New Roman" w:cs="Times New Roman"/>
          <w:sz w:val="28"/>
          <w:szCs w:val="28"/>
          <w:lang w:val="en-US" w:eastAsia="ru-RU"/>
        </w:rPr>
        <w:t xml:space="preserve"> Guranova N., Bakulina O., Dar’In D. et al. Homophthalic Esters: A New Type of Reagents for the Castagnoli-Cushman Reaction // </w:t>
      </w:r>
      <w:r w:rsidRPr="00DF2B2E">
        <w:rPr>
          <w:rFonts w:ascii="Times New Roman" w:eastAsia="Times New Roman" w:hAnsi="Times New Roman" w:cs="Times New Roman"/>
          <w:iCs/>
          <w:sz w:val="28"/>
          <w:szCs w:val="28"/>
          <w:lang w:val="en-US" w:eastAsia="ru-RU"/>
        </w:rPr>
        <w:t>Eur. J. Org. Chem. – 2022.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2022. – P.</w:t>
      </w:r>
      <w:r w:rsidRPr="00DF2B2E">
        <w:rPr>
          <w:rFonts w:ascii="Times New Roman" w:eastAsia="Times New Roman" w:hAnsi="Times New Roman" w:cs="Times New Roman"/>
          <w:sz w:val="28"/>
          <w:szCs w:val="28"/>
          <w:lang w:val="en-US" w:eastAsia="ru-RU"/>
        </w:rPr>
        <w:t xml:space="preserve"> e202101281.</w:t>
      </w:r>
    </w:p>
    <w:p w14:paraId="4105A8BF" w14:textId="40B61CE9" w:rsidR="008C71B1" w:rsidRPr="00DF2B2E"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6</w:t>
      </w:r>
      <w:r w:rsidRPr="00DF2B2E">
        <w:rPr>
          <w:rFonts w:ascii="Times New Roman" w:eastAsia="Times New Roman" w:hAnsi="Times New Roman" w:cs="Times New Roman"/>
          <w:sz w:val="28"/>
          <w:szCs w:val="28"/>
          <w:lang w:val="en-US" w:eastAsia="ru-RU"/>
        </w:rPr>
        <w:t xml:space="preserve"> Ryabukhin S.V., Panov D.M., Granat D.S. et al. Toward Lead-Oriented Synthesis: One-Pot Version of Castagnoli Condensation with Nonactivated Alicyclic Anhydrides // </w:t>
      </w:r>
      <w:r w:rsidRPr="00DF2B2E">
        <w:rPr>
          <w:rFonts w:ascii="Times New Roman" w:eastAsia="Times New Roman" w:hAnsi="Times New Roman" w:cs="Times New Roman"/>
          <w:iCs/>
          <w:sz w:val="28"/>
          <w:szCs w:val="28"/>
          <w:lang w:val="en-US" w:eastAsia="ru-RU"/>
        </w:rPr>
        <w:t>ACS Comb. Sci. – 2014.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16. – P.</w:t>
      </w:r>
      <w:r w:rsidRPr="00DF2B2E">
        <w:rPr>
          <w:rFonts w:ascii="Times New Roman" w:eastAsia="Times New Roman" w:hAnsi="Times New Roman" w:cs="Times New Roman"/>
          <w:sz w:val="28"/>
          <w:szCs w:val="28"/>
          <w:lang w:val="en-US" w:eastAsia="ru-RU"/>
        </w:rPr>
        <w:t xml:space="preserve"> 146-153.</w:t>
      </w:r>
    </w:p>
    <w:p w14:paraId="11278EB7" w14:textId="3A7B5CBA" w:rsidR="008C71B1" w:rsidRPr="00DF2B2E"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8</w:t>
      </w:r>
      <w:r w:rsidR="00D672AB" w:rsidRPr="00DF2B2E">
        <w:rPr>
          <w:rFonts w:ascii="Times New Roman" w:eastAsia="Times New Roman" w:hAnsi="Times New Roman" w:cs="Times New Roman"/>
          <w:sz w:val="28"/>
          <w:szCs w:val="28"/>
          <w:lang w:val="en-US" w:eastAsia="ru-RU"/>
        </w:rPr>
        <w:t>7</w:t>
      </w:r>
      <w:r w:rsidRPr="00DF2B2E">
        <w:rPr>
          <w:rFonts w:ascii="Times New Roman" w:eastAsia="Times New Roman" w:hAnsi="Times New Roman" w:cs="Times New Roman"/>
          <w:sz w:val="28"/>
          <w:szCs w:val="28"/>
          <w:lang w:val="en-US" w:eastAsia="ru-RU"/>
        </w:rPr>
        <w:t xml:space="preserve"> Lepikhina A., Dar’In D., Bakulina O. et al. Skeletal Diversity in Combinatorial Fashion: A New Format for the Castagnoli – Cushman Reaction // </w:t>
      </w:r>
      <w:r w:rsidRPr="00DF2B2E">
        <w:rPr>
          <w:rFonts w:ascii="Times New Roman" w:eastAsia="Times New Roman" w:hAnsi="Times New Roman" w:cs="Times New Roman"/>
          <w:iCs/>
          <w:sz w:val="28"/>
          <w:szCs w:val="28"/>
          <w:lang w:val="en-US" w:eastAsia="ru-RU"/>
        </w:rPr>
        <w:t>ACS Comb. Sci. – 2017.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19. – P.</w:t>
      </w:r>
      <w:r w:rsidRPr="00DF2B2E">
        <w:rPr>
          <w:rFonts w:ascii="Times New Roman" w:eastAsia="Times New Roman" w:hAnsi="Times New Roman" w:cs="Times New Roman"/>
          <w:sz w:val="28"/>
          <w:szCs w:val="28"/>
          <w:lang w:val="en-US" w:eastAsia="ru-RU"/>
        </w:rPr>
        <w:t xml:space="preserve"> 702-707.</w:t>
      </w:r>
    </w:p>
    <w:p w14:paraId="359AC877" w14:textId="4C498E02" w:rsidR="008C71B1" w:rsidRPr="00DF2B2E" w:rsidRDefault="00D672AB"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88</w:t>
      </w:r>
      <w:r w:rsidR="008C71B1" w:rsidRPr="00DF2B2E">
        <w:rPr>
          <w:rFonts w:ascii="Times New Roman" w:eastAsia="Times New Roman" w:hAnsi="Times New Roman" w:cs="Times New Roman"/>
          <w:sz w:val="28"/>
          <w:szCs w:val="28"/>
          <w:lang w:val="en-US" w:eastAsia="ru-RU"/>
        </w:rPr>
        <w:t xml:space="preserve"> Azizian J., Mohammadi A.A., Karimi A.R. et al. A Stereoselective Three-Component Reaction: KAl(SO</w:t>
      </w:r>
      <w:r w:rsidR="008C71B1" w:rsidRPr="00DF2B2E">
        <w:rPr>
          <w:rFonts w:ascii="Times New Roman" w:eastAsia="Times New Roman" w:hAnsi="Times New Roman" w:cs="Times New Roman"/>
          <w:sz w:val="28"/>
          <w:szCs w:val="28"/>
          <w:vertAlign w:val="subscript"/>
          <w:lang w:val="en-US" w:eastAsia="ru-RU"/>
        </w:rPr>
        <w:t>4</w:t>
      </w:r>
      <w:r w:rsidR="008C71B1" w:rsidRPr="00DF2B2E">
        <w:rPr>
          <w:rFonts w:ascii="Times New Roman" w:eastAsia="Times New Roman" w:hAnsi="Times New Roman" w:cs="Times New Roman"/>
          <w:sz w:val="28"/>
          <w:szCs w:val="28"/>
          <w:lang w:val="en-US" w:eastAsia="ru-RU"/>
        </w:rPr>
        <w:t>)</w:t>
      </w:r>
      <w:r w:rsidR="008C71B1" w:rsidRPr="00DF2B2E">
        <w:rPr>
          <w:rFonts w:ascii="Times New Roman" w:eastAsia="Times New Roman" w:hAnsi="Times New Roman" w:cs="Times New Roman"/>
          <w:sz w:val="28"/>
          <w:szCs w:val="28"/>
          <w:vertAlign w:val="subscript"/>
          <w:lang w:val="en-US" w:eastAsia="ru-RU"/>
        </w:rPr>
        <w:t>2</w:t>
      </w:r>
      <w:r w:rsidR="008C71B1" w:rsidRPr="00DF2B2E">
        <w:rPr>
          <w:rFonts w:ascii="Times New Roman" w:eastAsia="Times New Roman" w:hAnsi="Times New Roman" w:cs="Times New Roman"/>
          <w:iCs/>
          <w:sz w:val="28"/>
          <w:szCs w:val="28"/>
          <w:lang w:val="en-US" w:eastAsia="ru-RU"/>
        </w:rPr>
        <w:t>·</w:t>
      </w:r>
      <w:r w:rsidR="008C71B1" w:rsidRPr="00DF2B2E">
        <w:rPr>
          <w:rFonts w:ascii="Times New Roman" w:eastAsia="Times New Roman" w:hAnsi="Times New Roman" w:cs="Times New Roman"/>
          <w:sz w:val="28"/>
          <w:szCs w:val="28"/>
          <w:lang w:val="en-US" w:eastAsia="ru-RU"/>
        </w:rPr>
        <w:t>12H</w:t>
      </w:r>
      <w:r w:rsidR="008C71B1" w:rsidRPr="00DF2B2E">
        <w:rPr>
          <w:rFonts w:ascii="Times New Roman" w:eastAsia="Times New Roman" w:hAnsi="Times New Roman" w:cs="Times New Roman"/>
          <w:sz w:val="28"/>
          <w:szCs w:val="28"/>
          <w:vertAlign w:val="subscript"/>
          <w:lang w:val="en-US" w:eastAsia="ru-RU"/>
        </w:rPr>
        <w:t>2</w:t>
      </w:r>
      <w:r w:rsidR="008C71B1" w:rsidRPr="00DF2B2E">
        <w:rPr>
          <w:rFonts w:ascii="Times New Roman" w:eastAsia="Times New Roman" w:hAnsi="Times New Roman" w:cs="Times New Roman"/>
          <w:sz w:val="28"/>
          <w:szCs w:val="28"/>
          <w:lang w:val="en-US" w:eastAsia="ru-RU"/>
        </w:rPr>
        <w:t xml:space="preserve">O, an Efficient and Reusable Catalyst for the One-Pot Synthesis of </w:t>
      </w:r>
      <w:r w:rsidR="008C71B1" w:rsidRPr="00DF2B2E">
        <w:rPr>
          <w:rFonts w:ascii="Times New Roman" w:eastAsia="Times New Roman" w:hAnsi="Times New Roman" w:cs="Times New Roman"/>
          <w:iCs/>
          <w:sz w:val="28"/>
          <w:szCs w:val="28"/>
          <w:lang w:val="en-US" w:eastAsia="ru-RU"/>
        </w:rPr>
        <w:t>cis-</w:t>
      </w:r>
      <w:r w:rsidR="008C71B1" w:rsidRPr="00DF2B2E">
        <w:rPr>
          <w:rFonts w:ascii="Times New Roman" w:eastAsia="Times New Roman" w:hAnsi="Times New Roman" w:cs="Times New Roman"/>
          <w:sz w:val="28"/>
          <w:szCs w:val="28"/>
          <w:lang w:val="en-US" w:eastAsia="ru-RU"/>
        </w:rPr>
        <w:t xml:space="preserve">Isoquinolonic Acids // </w:t>
      </w:r>
      <w:r w:rsidR="008C71B1" w:rsidRPr="00DF2B2E">
        <w:rPr>
          <w:rFonts w:ascii="Times New Roman" w:eastAsia="Times New Roman" w:hAnsi="Times New Roman" w:cs="Times New Roman"/>
          <w:iCs/>
          <w:sz w:val="28"/>
          <w:szCs w:val="28"/>
          <w:lang w:val="en-US" w:eastAsia="ru-RU"/>
        </w:rPr>
        <w:t>J. Org. Chem. – 2005. – Vol.</w:t>
      </w:r>
      <w:r w:rsidR="008C71B1" w:rsidRPr="00DF2B2E">
        <w:rPr>
          <w:rFonts w:ascii="Times New Roman" w:eastAsia="Times New Roman" w:hAnsi="Times New Roman" w:cs="Times New Roman"/>
          <w:sz w:val="28"/>
          <w:szCs w:val="28"/>
          <w:lang w:val="en-US" w:eastAsia="ru-RU"/>
        </w:rPr>
        <w:t xml:space="preserve"> </w:t>
      </w:r>
      <w:r w:rsidR="008C71B1" w:rsidRPr="00DF2B2E">
        <w:rPr>
          <w:rFonts w:ascii="Times New Roman" w:eastAsia="Times New Roman" w:hAnsi="Times New Roman" w:cs="Times New Roman"/>
          <w:iCs/>
          <w:sz w:val="28"/>
          <w:szCs w:val="28"/>
          <w:lang w:val="en-US" w:eastAsia="ru-RU"/>
        </w:rPr>
        <w:t>70. – P.</w:t>
      </w:r>
      <w:r w:rsidR="001C299F">
        <w:rPr>
          <w:rFonts w:ascii="Times New Roman" w:eastAsia="Times New Roman" w:hAnsi="Times New Roman" w:cs="Times New Roman"/>
          <w:iCs/>
          <w:sz w:val="28"/>
          <w:szCs w:val="28"/>
          <w:lang w:val="en-US" w:eastAsia="ru-RU"/>
        </w:rPr>
        <w:t> </w:t>
      </w:r>
      <w:r w:rsidR="008C71B1" w:rsidRPr="00DF2B2E">
        <w:rPr>
          <w:rFonts w:ascii="Times New Roman" w:eastAsia="Times New Roman" w:hAnsi="Times New Roman" w:cs="Times New Roman"/>
          <w:sz w:val="28"/>
          <w:szCs w:val="28"/>
          <w:lang w:val="en-US" w:eastAsia="ru-RU"/>
        </w:rPr>
        <w:t>350-352.</w:t>
      </w:r>
    </w:p>
    <w:p w14:paraId="0E0949BC" w14:textId="71F3F11E" w:rsidR="008C71B1" w:rsidRPr="00DF2B2E" w:rsidRDefault="00D672AB"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89</w:t>
      </w:r>
      <w:r w:rsidR="008C71B1" w:rsidRPr="00DF2B2E">
        <w:rPr>
          <w:rFonts w:ascii="Times New Roman" w:eastAsia="Times New Roman" w:hAnsi="Times New Roman" w:cs="Times New Roman"/>
          <w:sz w:val="28"/>
          <w:szCs w:val="28"/>
          <w:lang w:val="en-US" w:eastAsia="ru-RU"/>
        </w:rPr>
        <w:t xml:space="preserve"> Chupakhin E., Dar’In D., Krasavin M. The Castagnoli-Cushman reaction in a three-component format // </w:t>
      </w:r>
      <w:r w:rsidR="008C71B1" w:rsidRPr="00DF2B2E">
        <w:rPr>
          <w:rFonts w:ascii="Times New Roman" w:eastAsia="Times New Roman" w:hAnsi="Times New Roman" w:cs="Times New Roman"/>
          <w:iCs/>
          <w:sz w:val="28"/>
          <w:szCs w:val="28"/>
          <w:lang w:val="en-US" w:eastAsia="ru-RU"/>
        </w:rPr>
        <w:t>Tetrahedron Lett. – 2018. – Vol.</w:t>
      </w:r>
      <w:r w:rsidR="008C71B1" w:rsidRPr="00DF2B2E">
        <w:rPr>
          <w:rFonts w:ascii="Times New Roman" w:eastAsia="Times New Roman" w:hAnsi="Times New Roman" w:cs="Times New Roman"/>
          <w:sz w:val="28"/>
          <w:szCs w:val="28"/>
          <w:lang w:val="en-US" w:eastAsia="ru-RU"/>
        </w:rPr>
        <w:t xml:space="preserve"> </w:t>
      </w:r>
      <w:r w:rsidR="008C71B1" w:rsidRPr="00DF2B2E">
        <w:rPr>
          <w:rFonts w:ascii="Times New Roman" w:eastAsia="Times New Roman" w:hAnsi="Times New Roman" w:cs="Times New Roman"/>
          <w:iCs/>
          <w:sz w:val="28"/>
          <w:szCs w:val="28"/>
          <w:lang w:val="en-US" w:eastAsia="ru-RU"/>
        </w:rPr>
        <w:t>59. – P.</w:t>
      </w:r>
      <w:r w:rsidR="008C71B1" w:rsidRPr="00DF2B2E">
        <w:rPr>
          <w:rFonts w:ascii="Times New Roman" w:eastAsia="Times New Roman" w:hAnsi="Times New Roman" w:cs="Times New Roman"/>
          <w:sz w:val="28"/>
          <w:szCs w:val="28"/>
          <w:lang w:val="en-US" w:eastAsia="ru-RU"/>
        </w:rPr>
        <w:t xml:space="preserve"> 2595-2599.</w:t>
      </w:r>
    </w:p>
    <w:p w14:paraId="155E763C" w14:textId="6A47ECC7" w:rsidR="008C71B1" w:rsidRPr="00DF2B2E"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hAnsi="Times New Roman" w:cs="Times New Roman"/>
          <w:sz w:val="28"/>
          <w:szCs w:val="28"/>
          <w:lang w:val="en-US"/>
        </w:rPr>
        <w:t>9</w:t>
      </w:r>
      <w:r w:rsidR="00D672AB" w:rsidRPr="00DF2B2E">
        <w:rPr>
          <w:rFonts w:ascii="Times New Roman" w:hAnsi="Times New Roman" w:cs="Times New Roman"/>
          <w:sz w:val="28"/>
          <w:szCs w:val="28"/>
          <w:lang w:val="en-US"/>
        </w:rPr>
        <w:t>0</w:t>
      </w:r>
      <w:r w:rsidRPr="00DF2B2E">
        <w:rPr>
          <w:rFonts w:ascii="Times New Roman" w:hAnsi="Times New Roman" w:cs="Times New Roman"/>
          <w:sz w:val="28"/>
          <w:szCs w:val="28"/>
          <w:lang w:val="en-US"/>
        </w:rPr>
        <w:t xml:space="preserve"> Howard S.Y., Di Maso M.J., Shimabukuro K. et al. Mechanistic Investigation of Castagnoli–Cushman Multicomponent Reactions Leading to a Three-Component Synthesis of Dihydroisoquinolones // </w:t>
      </w:r>
      <w:r w:rsidRPr="00DF2B2E">
        <w:rPr>
          <w:rFonts w:ascii="Times New Roman" w:hAnsi="Times New Roman" w:cs="Times New Roman"/>
          <w:iCs/>
          <w:sz w:val="28"/>
          <w:szCs w:val="28"/>
          <w:lang w:val="en-US"/>
        </w:rPr>
        <w:t>J. Org. Chem. – 2021. – Vol. 86. – P.</w:t>
      </w:r>
      <w:r w:rsidRPr="00DF2B2E">
        <w:rPr>
          <w:rFonts w:ascii="Times New Roman" w:hAnsi="Times New Roman" w:cs="Times New Roman"/>
          <w:sz w:val="28"/>
          <w:szCs w:val="28"/>
          <w:lang w:val="en-US"/>
        </w:rPr>
        <w:t xml:space="preserve"> 11599-11607.</w:t>
      </w:r>
    </w:p>
    <w:p w14:paraId="3CD9C555"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w:t>
      </w:r>
      <w:r w:rsidR="00BD2CD4" w:rsidRPr="00DF2B2E">
        <w:rPr>
          <w:rFonts w:ascii="Times New Roman" w:eastAsia="Times New Roman" w:hAnsi="Times New Roman" w:cs="Times New Roman"/>
          <w:sz w:val="28"/>
          <w:szCs w:val="28"/>
          <w:lang w:val="en-US" w:eastAsia="ru-RU"/>
        </w:rPr>
        <w:t>1</w:t>
      </w:r>
      <w:r w:rsidRPr="00DF2B2E">
        <w:rPr>
          <w:rFonts w:ascii="Times New Roman" w:eastAsia="Times New Roman" w:hAnsi="Times New Roman" w:cs="Times New Roman"/>
          <w:sz w:val="28"/>
          <w:szCs w:val="28"/>
          <w:lang w:val="en-US" w:eastAsia="ru-RU"/>
        </w:rPr>
        <w:t xml:space="preserve"> Yu N., Bourel L., Deprez B. et al. Lewis acid-induced reaction of homophthalic anhydride with imines: A convenient synthesis of trans-isoquinolonic acids // </w:t>
      </w:r>
      <w:r w:rsidRPr="00DF2B2E">
        <w:rPr>
          <w:rFonts w:ascii="Times New Roman" w:eastAsia="Times New Roman" w:hAnsi="Times New Roman" w:cs="Times New Roman"/>
          <w:iCs/>
          <w:sz w:val="28"/>
          <w:szCs w:val="28"/>
          <w:lang w:val="en-US" w:eastAsia="ru-RU"/>
        </w:rPr>
        <w:t>Tetrahedron Lett. – 1998.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39. – P.</w:t>
      </w:r>
      <w:r w:rsidRPr="00DF2B2E">
        <w:rPr>
          <w:rFonts w:ascii="Times New Roman" w:eastAsia="Times New Roman" w:hAnsi="Times New Roman" w:cs="Times New Roman"/>
          <w:sz w:val="28"/>
          <w:szCs w:val="28"/>
          <w:lang w:val="en-US" w:eastAsia="ru-RU"/>
        </w:rPr>
        <w:t xml:space="preserve"> 829-832. </w:t>
      </w:r>
    </w:p>
    <w:p w14:paraId="485E0CEE"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w:t>
      </w:r>
      <w:r w:rsidR="00BD2CD4" w:rsidRPr="001C299F">
        <w:rPr>
          <w:rFonts w:ascii="Times New Roman" w:eastAsia="Times New Roman" w:hAnsi="Times New Roman" w:cs="Times New Roman"/>
          <w:sz w:val="28"/>
          <w:szCs w:val="28"/>
          <w:lang w:val="en-US" w:eastAsia="ru-RU"/>
        </w:rPr>
        <w:t>2</w:t>
      </w:r>
      <w:r w:rsidRPr="00DF2B2E">
        <w:rPr>
          <w:rFonts w:ascii="Times New Roman" w:eastAsia="Times New Roman" w:hAnsi="Times New Roman" w:cs="Times New Roman"/>
          <w:sz w:val="28"/>
          <w:szCs w:val="28"/>
          <w:lang w:val="en-US" w:eastAsia="ru-RU"/>
        </w:rPr>
        <w:t xml:space="preserve"> Ghorbani-Choghamarani A., Hajjami M., Norouzi M. et al. Diastereoselective and one-pot synthesis of trans-isoquinolonic acids via three-component condensation of homophthalic anhydride, aldehydes, and ammonium acetate catalyzed by aspartic acid // </w:t>
      </w:r>
      <w:r w:rsidRPr="00DF2B2E">
        <w:rPr>
          <w:rFonts w:ascii="Times New Roman" w:eastAsia="Times New Roman" w:hAnsi="Times New Roman" w:cs="Times New Roman"/>
          <w:iCs/>
          <w:sz w:val="28"/>
          <w:szCs w:val="28"/>
          <w:lang w:val="en-US" w:eastAsia="ru-RU"/>
        </w:rPr>
        <w:t>Tetrahedron. – 2013.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69. – P.</w:t>
      </w:r>
      <w:r w:rsidRPr="00DF2B2E">
        <w:rPr>
          <w:rFonts w:ascii="Times New Roman" w:eastAsia="Times New Roman" w:hAnsi="Times New Roman" w:cs="Times New Roman"/>
          <w:sz w:val="28"/>
          <w:szCs w:val="28"/>
          <w:lang w:val="en-US" w:eastAsia="ru-RU"/>
        </w:rPr>
        <w:t xml:space="preserve"> 6541-6544. </w:t>
      </w:r>
    </w:p>
    <w:p w14:paraId="63EA9377" w14:textId="5B22DA28" w:rsidR="008C71B1" w:rsidRPr="00DF2B2E"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w:t>
      </w:r>
      <w:r w:rsidR="00BD2CD4" w:rsidRPr="001C299F">
        <w:rPr>
          <w:rFonts w:ascii="Times New Roman" w:eastAsia="Times New Roman" w:hAnsi="Times New Roman" w:cs="Times New Roman"/>
          <w:sz w:val="28"/>
          <w:szCs w:val="28"/>
          <w:lang w:val="en-US" w:eastAsia="ru-RU"/>
        </w:rPr>
        <w:t>3</w:t>
      </w:r>
      <w:r w:rsidRPr="00DF2B2E">
        <w:rPr>
          <w:rFonts w:ascii="Times New Roman" w:eastAsia="Times New Roman" w:hAnsi="Times New Roman" w:cs="Times New Roman"/>
          <w:sz w:val="28"/>
          <w:szCs w:val="28"/>
          <w:lang w:val="en-US" w:eastAsia="ru-RU"/>
        </w:rPr>
        <w:t xml:space="preserve"> Krasavin M., Safrygin A., Bakulina O. et al. Three-Component Reaction of Homophthalic Anhydride with Carbonyl Compounds and Ammonium Acetate: New Developments // </w:t>
      </w:r>
      <w:r w:rsidRPr="00DF2B2E">
        <w:rPr>
          <w:rFonts w:ascii="Times New Roman" w:eastAsia="Times New Roman" w:hAnsi="Times New Roman" w:cs="Times New Roman"/>
          <w:iCs/>
          <w:sz w:val="28"/>
          <w:szCs w:val="28"/>
          <w:lang w:val="en-US" w:eastAsia="ru-RU"/>
        </w:rPr>
        <w:t>Synthesis. – 2020.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 xml:space="preserve">52. – P. </w:t>
      </w:r>
      <w:r w:rsidRPr="00DF2B2E">
        <w:rPr>
          <w:rFonts w:ascii="Times New Roman" w:eastAsia="Times New Roman" w:hAnsi="Times New Roman" w:cs="Times New Roman"/>
          <w:sz w:val="28"/>
          <w:szCs w:val="28"/>
          <w:lang w:val="en-US" w:eastAsia="ru-RU"/>
        </w:rPr>
        <w:t xml:space="preserve">2190-2195. </w:t>
      </w:r>
    </w:p>
    <w:p w14:paraId="39283ADC" w14:textId="01890E9A" w:rsidR="008C71B1" w:rsidRPr="00DF2B2E"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w:t>
      </w:r>
      <w:r w:rsidR="00BD2CD4" w:rsidRPr="00DF2B2E">
        <w:rPr>
          <w:rFonts w:ascii="Times New Roman" w:eastAsia="Times New Roman" w:hAnsi="Times New Roman" w:cs="Times New Roman"/>
          <w:sz w:val="28"/>
          <w:szCs w:val="28"/>
          <w:lang w:val="en-US" w:eastAsia="ru-RU"/>
        </w:rPr>
        <w:t>4</w:t>
      </w:r>
      <w:r w:rsidRPr="00DF2B2E">
        <w:rPr>
          <w:rFonts w:ascii="Times New Roman" w:eastAsia="Times New Roman" w:hAnsi="Times New Roman" w:cs="Times New Roman"/>
          <w:sz w:val="28"/>
          <w:szCs w:val="28"/>
          <w:lang w:val="en-US" w:eastAsia="ru-RU"/>
        </w:rPr>
        <w:t xml:space="preserve"> Safrygin A., Dar’In D., Bakulina O. et al. Synthesis of spirocyclic tetrahydroisoquinolines (spiroTHIQs) via the Castagnoli-Cushman reaction // </w:t>
      </w:r>
      <w:r w:rsidRPr="00DF2B2E">
        <w:rPr>
          <w:rFonts w:ascii="Times New Roman" w:eastAsia="Times New Roman" w:hAnsi="Times New Roman" w:cs="Times New Roman"/>
          <w:iCs/>
          <w:sz w:val="28"/>
          <w:szCs w:val="28"/>
          <w:lang w:val="en-US" w:eastAsia="ru-RU"/>
        </w:rPr>
        <w:t>Tetrahedron Lett. – 2020.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61. – P.</w:t>
      </w:r>
      <w:r w:rsidRPr="00DF2B2E">
        <w:rPr>
          <w:rFonts w:ascii="Times New Roman" w:eastAsia="Times New Roman" w:hAnsi="Times New Roman" w:cs="Times New Roman"/>
          <w:sz w:val="28"/>
          <w:szCs w:val="28"/>
          <w:lang w:val="en-US" w:eastAsia="ru-RU"/>
        </w:rPr>
        <w:t xml:space="preserve"> 152408-152410.  </w:t>
      </w:r>
    </w:p>
    <w:p w14:paraId="5766E2B6" w14:textId="0DEED5CA"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9</w:t>
      </w:r>
      <w:r w:rsidR="00BD2CD4" w:rsidRPr="00DF2B2E">
        <w:rPr>
          <w:rFonts w:ascii="Times New Roman" w:eastAsia="Times New Roman" w:hAnsi="Times New Roman" w:cs="Times New Roman"/>
          <w:sz w:val="28"/>
          <w:szCs w:val="28"/>
          <w:lang w:val="en-US" w:eastAsia="ru-RU"/>
        </w:rPr>
        <w:t xml:space="preserve">5 </w:t>
      </w:r>
      <w:r w:rsidRPr="00DF2B2E">
        <w:rPr>
          <w:rFonts w:ascii="Times New Roman" w:eastAsia="Times New Roman" w:hAnsi="Times New Roman" w:cs="Times New Roman"/>
          <w:sz w:val="28"/>
          <w:szCs w:val="28"/>
          <w:lang w:val="en-US" w:eastAsia="ru-RU"/>
        </w:rPr>
        <w:t>Safrygin A., Zhmurov P., Dar’In D. et al. Three-component Castagnoli</w:t>
      </w:r>
      <w:r w:rsidRPr="00DF2B2E">
        <w:rPr>
          <w:rFonts w:ascii="Times New Roman" w:eastAsia="Times New Roman" w:hAnsi="Times New Roman" w:cs="Times New Roman"/>
          <w:sz w:val="28"/>
          <w:szCs w:val="28"/>
          <w:lang w:val="kk-KZ" w:eastAsia="ru-RU"/>
        </w:rPr>
        <w:t>-</w:t>
      </w:r>
      <w:r w:rsidRPr="00DF2B2E">
        <w:rPr>
          <w:rFonts w:ascii="Times New Roman" w:eastAsia="Times New Roman" w:hAnsi="Times New Roman" w:cs="Times New Roman"/>
          <w:sz w:val="28"/>
          <w:szCs w:val="28"/>
          <w:lang w:val="en-US" w:eastAsia="ru-RU"/>
        </w:rPr>
        <w:t xml:space="preserve">Cushman reaction with ammonium acetate delivers 2-unsubstituted isoquinol-1-ones as potent inhibitors of poly(ADP-ribose) polymerase (PARP) // </w:t>
      </w:r>
      <w:r w:rsidRPr="00DF2B2E">
        <w:rPr>
          <w:rFonts w:ascii="Times New Roman" w:eastAsia="Times New Roman" w:hAnsi="Times New Roman" w:cs="Times New Roman"/>
          <w:iCs/>
          <w:sz w:val="28"/>
          <w:szCs w:val="28"/>
          <w:lang w:val="en-US" w:eastAsia="ru-RU"/>
        </w:rPr>
        <w:t>J. Enzym. Inhib. Med. Chem. – 2021.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36. – P.</w:t>
      </w:r>
      <w:r w:rsidRPr="00DF2B2E">
        <w:rPr>
          <w:rFonts w:ascii="Times New Roman" w:eastAsia="Times New Roman" w:hAnsi="Times New Roman" w:cs="Times New Roman"/>
          <w:sz w:val="28"/>
          <w:szCs w:val="28"/>
          <w:lang w:val="en-US" w:eastAsia="ru-RU"/>
        </w:rPr>
        <w:t xml:space="preserve"> 1916-1921.</w:t>
      </w:r>
    </w:p>
    <w:p w14:paraId="21144353" w14:textId="68A1E8E3" w:rsidR="008C71B1" w:rsidRPr="00DF2B2E"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eastAsia="Times New Roman" w:hAnsi="Times New Roman" w:cs="Times New Roman"/>
          <w:sz w:val="28"/>
          <w:szCs w:val="28"/>
          <w:lang w:val="en-US" w:eastAsia="ru-RU"/>
        </w:rPr>
        <w:t>9</w:t>
      </w:r>
      <w:r w:rsidR="00BD2CD4" w:rsidRPr="00DF2B2E">
        <w:rPr>
          <w:rFonts w:ascii="Times New Roman" w:eastAsia="Times New Roman" w:hAnsi="Times New Roman" w:cs="Times New Roman"/>
          <w:sz w:val="28"/>
          <w:szCs w:val="28"/>
          <w:lang w:val="en-US" w:eastAsia="ru-RU"/>
        </w:rPr>
        <w:t>6</w:t>
      </w:r>
      <w:r w:rsidRPr="00DF2B2E">
        <w:rPr>
          <w:rFonts w:ascii="Times New Roman" w:eastAsia="Times New Roman" w:hAnsi="Times New Roman" w:cs="Times New Roman"/>
          <w:sz w:val="28"/>
          <w:szCs w:val="28"/>
          <w:lang w:val="en-US" w:eastAsia="ru-RU"/>
        </w:rPr>
        <w:t xml:space="preserve"> Chupakhin E.G., Bakulina O.Y., Dar’In D.V. et al. 1,1-Carbonyldiimidazole as a cyclodehydrating agent for the</w:t>
      </w:r>
      <w:r w:rsidRPr="00DF2B2E">
        <w:rPr>
          <w:rFonts w:ascii="Times New Roman" w:eastAsia="Times New Roman" w:hAnsi="Times New Roman" w:cs="Times New Roman"/>
          <w:sz w:val="28"/>
          <w:szCs w:val="28"/>
          <w:lang w:val="kk-KZ" w:eastAsia="ru-RU"/>
        </w:rPr>
        <w:t xml:space="preserve"> </w:t>
      </w:r>
      <w:r w:rsidRPr="00DF2B2E">
        <w:rPr>
          <w:rFonts w:ascii="Times New Roman" w:eastAsia="Times New Roman" w:hAnsi="Times New Roman" w:cs="Times New Roman"/>
          <w:sz w:val="28"/>
          <w:szCs w:val="28"/>
          <w:lang w:val="en-US" w:eastAsia="ru-RU"/>
        </w:rPr>
        <w:t xml:space="preserve">Castagnoli – Cushman reaction of dicarboxylic acids and imines // </w:t>
      </w:r>
      <w:r w:rsidRPr="00DF2B2E">
        <w:rPr>
          <w:rFonts w:ascii="Times New Roman" w:eastAsia="Times New Roman" w:hAnsi="Times New Roman" w:cs="Times New Roman"/>
          <w:iCs/>
          <w:sz w:val="28"/>
          <w:szCs w:val="28"/>
          <w:lang w:val="en-US" w:eastAsia="ru-RU"/>
        </w:rPr>
        <w:t>Mendeleev Commun. – 2019. – Vol.</w:t>
      </w:r>
      <w:r w:rsidRPr="00DF2B2E">
        <w:rPr>
          <w:rFonts w:ascii="Times New Roman" w:eastAsia="Times New Roman" w:hAnsi="Times New Roman" w:cs="Times New Roman"/>
          <w:sz w:val="28"/>
          <w:szCs w:val="28"/>
          <w:lang w:val="en-US" w:eastAsia="ru-RU"/>
        </w:rPr>
        <w:t xml:space="preserve"> </w:t>
      </w:r>
      <w:r w:rsidRPr="00DF2B2E">
        <w:rPr>
          <w:rFonts w:ascii="Times New Roman" w:eastAsia="Times New Roman" w:hAnsi="Times New Roman" w:cs="Times New Roman"/>
          <w:iCs/>
          <w:sz w:val="28"/>
          <w:szCs w:val="28"/>
          <w:lang w:val="en-US" w:eastAsia="ru-RU"/>
        </w:rPr>
        <w:t>29. – P.</w:t>
      </w:r>
      <w:r w:rsidRPr="00DF2B2E">
        <w:rPr>
          <w:rFonts w:ascii="Times New Roman" w:eastAsia="Times New Roman" w:hAnsi="Times New Roman" w:cs="Times New Roman"/>
          <w:sz w:val="28"/>
          <w:szCs w:val="28"/>
          <w:lang w:val="en-US" w:eastAsia="ru-RU"/>
        </w:rPr>
        <w:t xml:space="preserve"> 292-293.</w:t>
      </w:r>
    </w:p>
    <w:p w14:paraId="21678D83" w14:textId="2BB4974C" w:rsidR="008C71B1" w:rsidRPr="00DF2B2E" w:rsidRDefault="00A56DD4"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97</w:t>
      </w:r>
      <w:r w:rsidR="008C71B1" w:rsidRPr="00DF2B2E">
        <w:rPr>
          <w:rFonts w:ascii="Times New Roman" w:eastAsia="Times New Roman" w:hAnsi="Times New Roman" w:cs="Times New Roman"/>
          <w:sz w:val="28"/>
          <w:szCs w:val="28"/>
          <w:lang w:val="en-US" w:eastAsia="ru-RU"/>
        </w:rPr>
        <w:t xml:space="preserve"> Firsov A., Chupakhin E., Dar’In D. et al. Three-Component Castagnoli – Cushman Reaction of 3-Arylglutaconic Acids with Aromatic Aldehydes and Amines Delivers Rare 4,6-Diaryl-1,6-dihydropyridin-2(3</w:t>
      </w:r>
      <w:r w:rsidR="008C71B1" w:rsidRPr="00DF2B2E">
        <w:rPr>
          <w:rFonts w:ascii="Times New Roman" w:eastAsia="Times New Roman" w:hAnsi="Times New Roman" w:cs="Times New Roman"/>
          <w:iCs/>
          <w:sz w:val="28"/>
          <w:szCs w:val="28"/>
          <w:lang w:val="en-US" w:eastAsia="ru-RU"/>
        </w:rPr>
        <w:t>H</w:t>
      </w:r>
      <w:r w:rsidR="008C71B1" w:rsidRPr="00DF2B2E">
        <w:rPr>
          <w:rFonts w:ascii="Times New Roman" w:eastAsia="Times New Roman" w:hAnsi="Times New Roman" w:cs="Times New Roman"/>
          <w:sz w:val="28"/>
          <w:szCs w:val="28"/>
          <w:lang w:val="en-US" w:eastAsia="ru-RU"/>
        </w:rPr>
        <w:t xml:space="preserve">)-ones // </w:t>
      </w:r>
      <w:r w:rsidR="008C71B1" w:rsidRPr="00DF2B2E">
        <w:rPr>
          <w:rFonts w:ascii="Times New Roman" w:eastAsia="Times New Roman" w:hAnsi="Times New Roman" w:cs="Times New Roman"/>
          <w:iCs/>
          <w:sz w:val="28"/>
          <w:szCs w:val="28"/>
          <w:lang w:val="en-US" w:eastAsia="ru-RU"/>
        </w:rPr>
        <w:t>Org. Lett.</w:t>
      </w:r>
      <w:r w:rsidR="008C71B1" w:rsidRPr="00DF2B2E">
        <w:rPr>
          <w:rFonts w:ascii="Times New Roman" w:eastAsia="Times New Roman" w:hAnsi="Times New Roman" w:cs="Times New Roman"/>
          <w:iCs/>
          <w:sz w:val="28"/>
          <w:szCs w:val="28"/>
          <w:lang w:val="kk-KZ" w:eastAsia="ru-RU"/>
        </w:rPr>
        <w:t xml:space="preserve"> </w:t>
      </w:r>
      <w:r w:rsidR="008C71B1" w:rsidRPr="00DF2B2E">
        <w:rPr>
          <w:rFonts w:ascii="Times New Roman" w:eastAsia="Times New Roman" w:hAnsi="Times New Roman" w:cs="Times New Roman"/>
          <w:iCs/>
          <w:sz w:val="28"/>
          <w:szCs w:val="28"/>
          <w:lang w:val="en-US" w:eastAsia="ru-RU"/>
        </w:rPr>
        <w:t>– 2019. – Vol.</w:t>
      </w:r>
      <w:r w:rsidR="001C299F">
        <w:rPr>
          <w:rFonts w:ascii="Times New Roman" w:eastAsia="Times New Roman" w:hAnsi="Times New Roman" w:cs="Times New Roman"/>
          <w:iCs/>
          <w:sz w:val="28"/>
          <w:szCs w:val="28"/>
          <w:lang w:val="en-US" w:eastAsia="ru-RU"/>
        </w:rPr>
        <w:t> </w:t>
      </w:r>
      <w:r w:rsidR="008C71B1" w:rsidRPr="00DF2B2E">
        <w:rPr>
          <w:rFonts w:ascii="Times New Roman" w:eastAsia="Times New Roman" w:hAnsi="Times New Roman" w:cs="Times New Roman"/>
          <w:iCs/>
          <w:sz w:val="28"/>
          <w:szCs w:val="28"/>
          <w:lang w:val="en-US" w:eastAsia="ru-RU"/>
        </w:rPr>
        <w:t>21. – P.</w:t>
      </w:r>
      <w:r w:rsidR="008C71B1" w:rsidRPr="00DF2B2E">
        <w:rPr>
          <w:rFonts w:ascii="Times New Roman" w:eastAsia="Times New Roman" w:hAnsi="Times New Roman" w:cs="Times New Roman"/>
          <w:sz w:val="28"/>
          <w:szCs w:val="28"/>
          <w:lang w:val="en-US" w:eastAsia="ru-RU"/>
        </w:rPr>
        <w:t xml:space="preserve"> 1637-1640. </w:t>
      </w:r>
    </w:p>
    <w:p w14:paraId="1CACA393" w14:textId="4A1D147A" w:rsidR="008C71B1" w:rsidRPr="00DF2B2E" w:rsidRDefault="00A56DD4" w:rsidP="00DF2B2E">
      <w:pPr>
        <w:spacing w:after="0" w:line="240" w:lineRule="auto"/>
        <w:ind w:firstLine="709"/>
        <w:jc w:val="both"/>
        <w:rPr>
          <w:rFonts w:ascii="Times New Roman" w:eastAsia="Times New Roman" w:hAnsi="Times New Roman" w:cs="Times New Roman"/>
          <w:sz w:val="28"/>
          <w:szCs w:val="28"/>
          <w:lang w:val="en-US" w:eastAsia="ru-RU"/>
        </w:rPr>
      </w:pPr>
      <w:r w:rsidRPr="00DF2B2E">
        <w:rPr>
          <w:rFonts w:ascii="Times New Roman" w:eastAsia="Times New Roman" w:hAnsi="Times New Roman" w:cs="Times New Roman"/>
          <w:sz w:val="28"/>
          <w:szCs w:val="28"/>
          <w:lang w:val="en-US" w:eastAsia="ru-RU"/>
        </w:rPr>
        <w:t>98</w:t>
      </w:r>
      <w:r w:rsidR="008C71B1" w:rsidRPr="00DF2B2E">
        <w:rPr>
          <w:rFonts w:ascii="Times New Roman" w:eastAsia="Times New Roman" w:hAnsi="Times New Roman" w:cs="Times New Roman"/>
          <w:sz w:val="28"/>
          <w:szCs w:val="28"/>
          <w:lang w:val="en-US" w:eastAsia="ru-RU"/>
        </w:rPr>
        <w:t xml:space="preserve"> Tan D.Q., Martin K.S., Fettinger J.C. et al. Ammonia synthons for the multicomponent assembly of complex </w:t>
      </w:r>
      <w:r w:rsidR="008C71B1" w:rsidRPr="00DF2B2E">
        <w:rPr>
          <w:rFonts w:ascii="Times New Roman" w:eastAsia="Times New Roman" w:hAnsi="Times New Roman" w:cs="Times New Roman"/>
          <w:sz w:val="28"/>
          <w:szCs w:val="28"/>
          <w:lang w:eastAsia="ru-RU"/>
        </w:rPr>
        <w:t>γ</w:t>
      </w:r>
      <w:r w:rsidR="008C71B1" w:rsidRPr="00DF2B2E">
        <w:rPr>
          <w:rFonts w:ascii="Times New Roman" w:eastAsia="Times New Roman" w:hAnsi="Times New Roman" w:cs="Times New Roman"/>
          <w:sz w:val="28"/>
          <w:szCs w:val="28"/>
          <w:lang w:val="en-US" w:eastAsia="ru-RU"/>
        </w:rPr>
        <w:t xml:space="preserve">-lactams // </w:t>
      </w:r>
      <w:r w:rsidR="008C71B1" w:rsidRPr="00DF2B2E">
        <w:rPr>
          <w:rFonts w:ascii="Times New Roman" w:eastAsia="Times New Roman" w:hAnsi="Times New Roman" w:cs="Times New Roman"/>
          <w:iCs/>
          <w:sz w:val="28"/>
          <w:szCs w:val="28"/>
          <w:lang w:val="en-US" w:eastAsia="ru-RU"/>
        </w:rPr>
        <w:t>Proc. Natl. Acad. Sci. – 2011. – Vol.</w:t>
      </w:r>
      <w:r w:rsidR="008C71B1" w:rsidRPr="00DF2B2E">
        <w:rPr>
          <w:rFonts w:ascii="Times New Roman" w:eastAsia="Times New Roman" w:hAnsi="Times New Roman" w:cs="Times New Roman"/>
          <w:sz w:val="28"/>
          <w:szCs w:val="28"/>
          <w:lang w:val="en-US" w:eastAsia="ru-RU"/>
        </w:rPr>
        <w:t xml:space="preserve"> </w:t>
      </w:r>
      <w:r w:rsidR="008C71B1" w:rsidRPr="00DF2B2E">
        <w:rPr>
          <w:rFonts w:ascii="Times New Roman" w:eastAsia="Times New Roman" w:hAnsi="Times New Roman" w:cs="Times New Roman"/>
          <w:iCs/>
          <w:sz w:val="28"/>
          <w:szCs w:val="28"/>
          <w:lang w:val="en-US" w:eastAsia="ru-RU"/>
        </w:rPr>
        <w:t>108. – P.</w:t>
      </w:r>
      <w:r w:rsidR="008C71B1" w:rsidRPr="00DF2B2E">
        <w:rPr>
          <w:rFonts w:ascii="Times New Roman" w:eastAsia="Times New Roman" w:hAnsi="Times New Roman" w:cs="Times New Roman"/>
          <w:sz w:val="28"/>
          <w:szCs w:val="28"/>
          <w:lang w:val="en-US" w:eastAsia="ru-RU"/>
        </w:rPr>
        <w:t xml:space="preserve"> 6781-6786.</w:t>
      </w:r>
    </w:p>
    <w:p w14:paraId="260BEEBC" w14:textId="562534B4" w:rsidR="008C71B1" w:rsidRPr="00DF2B2E" w:rsidRDefault="00A56DD4"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DF2B2E">
        <w:rPr>
          <w:rFonts w:ascii="Times New Roman" w:hAnsi="Times New Roman" w:cs="Times New Roman"/>
          <w:sz w:val="28"/>
          <w:szCs w:val="28"/>
          <w:lang w:val="en-US"/>
        </w:rPr>
        <w:t>99</w:t>
      </w:r>
      <w:r w:rsidR="008C71B1" w:rsidRPr="00DF2B2E">
        <w:rPr>
          <w:rFonts w:ascii="Times New Roman" w:hAnsi="Times New Roman" w:cs="Times New Roman"/>
          <w:sz w:val="28"/>
          <w:szCs w:val="28"/>
          <w:lang w:val="en-US"/>
        </w:rPr>
        <w:t xml:space="preserve"> Elsayed M.S.A., Zeller M., Cushman M. Synthesis of indolo[4,3-</w:t>
      </w:r>
      <w:r w:rsidR="008C71B1" w:rsidRPr="00DF2B2E">
        <w:rPr>
          <w:rFonts w:ascii="Times New Roman" w:hAnsi="Times New Roman" w:cs="Times New Roman"/>
          <w:iCs/>
          <w:sz w:val="28"/>
          <w:szCs w:val="28"/>
          <w:lang w:val="en-US"/>
        </w:rPr>
        <w:t>bc</w:t>
      </w:r>
      <w:r w:rsidR="008C71B1" w:rsidRPr="00DF2B2E">
        <w:rPr>
          <w:rFonts w:ascii="Times New Roman" w:hAnsi="Times New Roman" w:cs="Times New Roman"/>
          <w:sz w:val="28"/>
          <w:szCs w:val="28"/>
          <w:lang w:val="en-US"/>
        </w:rPr>
        <w:t>]phenanthridine-6,11(2</w:t>
      </w:r>
      <w:r w:rsidR="008C71B1" w:rsidRPr="00DF2B2E">
        <w:rPr>
          <w:rFonts w:ascii="Times New Roman" w:hAnsi="Times New Roman" w:cs="Times New Roman"/>
          <w:iCs/>
          <w:sz w:val="28"/>
          <w:szCs w:val="28"/>
          <w:lang w:val="en-US"/>
        </w:rPr>
        <w:t>H</w:t>
      </w:r>
      <w:r w:rsidR="008C71B1" w:rsidRPr="00DF2B2E">
        <w:rPr>
          <w:rFonts w:ascii="Times New Roman" w:hAnsi="Times New Roman" w:cs="Times New Roman"/>
          <w:sz w:val="28"/>
          <w:szCs w:val="28"/>
          <w:lang w:val="en-US"/>
        </w:rPr>
        <w:t>,12</w:t>
      </w:r>
      <w:r w:rsidR="008C71B1" w:rsidRPr="00DF2B2E">
        <w:rPr>
          <w:rFonts w:ascii="Times New Roman" w:hAnsi="Times New Roman" w:cs="Times New Roman"/>
          <w:iCs/>
          <w:sz w:val="28"/>
          <w:szCs w:val="28"/>
          <w:lang w:val="en-US"/>
        </w:rPr>
        <w:t>H</w:t>
      </w:r>
      <w:r w:rsidR="008C71B1" w:rsidRPr="00DF2B2E">
        <w:rPr>
          <w:rFonts w:ascii="Times New Roman" w:hAnsi="Times New Roman" w:cs="Times New Roman"/>
          <w:sz w:val="28"/>
          <w:szCs w:val="28"/>
          <w:lang w:val="en-US"/>
        </w:rPr>
        <w:t xml:space="preserve">)-diones using the schiff base– homophthalic anhydride cyclization reaction // </w:t>
      </w:r>
      <w:r w:rsidR="008C71B1" w:rsidRPr="00DF2B2E">
        <w:rPr>
          <w:rFonts w:ascii="Times New Roman" w:hAnsi="Times New Roman" w:cs="Times New Roman"/>
          <w:iCs/>
          <w:sz w:val="28"/>
          <w:szCs w:val="28"/>
          <w:lang w:val="en-US"/>
        </w:rPr>
        <w:t>Synth. Commun. – 2016. – Vol.</w:t>
      </w:r>
      <w:r w:rsidR="008C71B1" w:rsidRPr="00DF2B2E">
        <w:rPr>
          <w:rFonts w:ascii="Times New Roman" w:hAnsi="Times New Roman" w:cs="Times New Roman"/>
          <w:sz w:val="28"/>
          <w:szCs w:val="28"/>
          <w:lang w:val="en-US"/>
        </w:rPr>
        <w:t xml:space="preserve"> </w:t>
      </w:r>
      <w:r w:rsidR="008C71B1" w:rsidRPr="00DF2B2E">
        <w:rPr>
          <w:rFonts w:ascii="Times New Roman" w:hAnsi="Times New Roman" w:cs="Times New Roman"/>
          <w:iCs/>
          <w:sz w:val="28"/>
          <w:szCs w:val="28"/>
          <w:lang w:val="en-US"/>
        </w:rPr>
        <w:t>46. – P.</w:t>
      </w:r>
      <w:r w:rsidR="008C71B1" w:rsidRPr="00DF2B2E">
        <w:rPr>
          <w:rFonts w:ascii="Times New Roman" w:hAnsi="Times New Roman" w:cs="Times New Roman"/>
          <w:sz w:val="28"/>
          <w:szCs w:val="28"/>
          <w:lang w:val="en-US"/>
        </w:rPr>
        <w:t xml:space="preserve"> 1902-1908.</w:t>
      </w:r>
    </w:p>
    <w:p w14:paraId="4E512FD3" w14:textId="077EF308" w:rsidR="00A56DD4" w:rsidRPr="00DF2B2E" w:rsidRDefault="00A56DD4"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DF2B2E">
        <w:rPr>
          <w:rFonts w:ascii="Times New Roman" w:hAnsi="Times New Roman" w:cs="Times New Roman"/>
          <w:sz w:val="28"/>
          <w:szCs w:val="28"/>
          <w:lang w:val="kk-KZ"/>
        </w:rPr>
        <w:t xml:space="preserve">100 </w:t>
      </w:r>
      <w:r w:rsidRPr="00DF2B2E">
        <w:rPr>
          <w:rFonts w:ascii="Times New Roman" w:hAnsi="Times New Roman" w:cs="Times New Roman"/>
          <w:noProof/>
          <w:sz w:val="28"/>
          <w:szCs w:val="28"/>
          <w:lang w:val="en-US"/>
        </w:rPr>
        <w:t xml:space="preserve">Hassan W., Edrada R.A., Ebel R. et al. New Imidazole Alkaloids from the Indonesian Sponge Leucetta Chagosensis // </w:t>
      </w:r>
      <w:r w:rsidRPr="00DF2B2E">
        <w:rPr>
          <w:rFonts w:ascii="Times New Roman" w:hAnsi="Times New Roman" w:cs="Times New Roman"/>
          <w:iCs/>
          <w:noProof/>
          <w:sz w:val="28"/>
          <w:szCs w:val="28"/>
          <w:lang w:val="en-US"/>
        </w:rPr>
        <w:t>J. Nat. Prod.</w:t>
      </w:r>
      <w:r w:rsidRPr="00DF2B2E">
        <w:rPr>
          <w:rFonts w:ascii="Times New Roman" w:hAnsi="Times New Roman" w:cs="Times New Roman"/>
          <w:noProof/>
          <w:sz w:val="28"/>
          <w:szCs w:val="28"/>
          <w:lang w:val="en-US"/>
        </w:rPr>
        <w:t xml:space="preserve"> – </w:t>
      </w:r>
      <w:r w:rsidRPr="00DF2B2E">
        <w:rPr>
          <w:rFonts w:ascii="Times New Roman" w:hAnsi="Times New Roman" w:cs="Times New Roman"/>
          <w:bCs/>
          <w:noProof/>
          <w:sz w:val="28"/>
          <w:szCs w:val="28"/>
          <w:lang w:val="en-US"/>
        </w:rPr>
        <w:t>2004.</w:t>
      </w:r>
      <w:r w:rsidRPr="00DF2B2E">
        <w:rPr>
          <w:rFonts w:ascii="Times New Roman" w:hAnsi="Times New Roman" w:cs="Times New Roman"/>
          <w:noProof/>
          <w:sz w:val="28"/>
          <w:szCs w:val="28"/>
          <w:lang w:val="en-US"/>
        </w:rPr>
        <w:t xml:space="preserve"> – Vol. </w:t>
      </w:r>
      <w:r w:rsidRPr="00DF2B2E">
        <w:rPr>
          <w:rFonts w:ascii="Times New Roman" w:hAnsi="Times New Roman" w:cs="Times New Roman"/>
          <w:iCs/>
          <w:noProof/>
          <w:sz w:val="28"/>
          <w:szCs w:val="28"/>
          <w:lang w:val="en-US"/>
        </w:rPr>
        <w:t xml:space="preserve">67, Issue </w:t>
      </w:r>
      <w:r w:rsidRPr="00DF2B2E">
        <w:rPr>
          <w:rFonts w:ascii="Times New Roman" w:hAnsi="Times New Roman" w:cs="Times New Roman"/>
          <w:noProof/>
          <w:sz w:val="28"/>
          <w:szCs w:val="28"/>
          <w:lang w:val="en-US"/>
        </w:rPr>
        <w:t>5. – P. 817-822. DOI: 10.1021/np0305223.</w:t>
      </w:r>
    </w:p>
    <w:p w14:paraId="1BA48A98" w14:textId="333540C7" w:rsidR="00A56DD4" w:rsidRPr="00DF2B2E" w:rsidRDefault="00A56DD4"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DF2B2E">
        <w:rPr>
          <w:rFonts w:ascii="Times New Roman" w:hAnsi="Times New Roman" w:cs="Times New Roman"/>
          <w:sz w:val="28"/>
          <w:szCs w:val="28"/>
          <w:lang w:val="kk-KZ"/>
        </w:rPr>
        <w:t>101</w:t>
      </w:r>
      <w:r w:rsidRPr="00DF2B2E">
        <w:rPr>
          <w:rFonts w:ascii="Times New Roman" w:hAnsi="Times New Roman" w:cs="Times New Roman"/>
          <w:sz w:val="28"/>
          <w:szCs w:val="28"/>
          <w:lang w:val="en-US"/>
        </w:rPr>
        <w:t xml:space="preserve"> </w:t>
      </w:r>
      <w:r w:rsidRPr="00DF2B2E">
        <w:rPr>
          <w:rFonts w:ascii="Times New Roman" w:hAnsi="Times New Roman" w:cs="Times New Roman"/>
          <w:noProof/>
          <w:sz w:val="28"/>
          <w:szCs w:val="28"/>
          <w:lang w:val="en-US"/>
        </w:rPr>
        <w:t xml:space="preserve">Singh R.P., Lovely C.J. Chapter 3 – </w:t>
      </w:r>
      <w:r w:rsidRPr="00DF2B2E">
        <w:rPr>
          <w:rFonts w:ascii="Times New Roman" w:hAnsi="Times New Roman" w:cs="Times New Roman"/>
          <w:iCs/>
          <w:noProof/>
          <w:sz w:val="28"/>
          <w:szCs w:val="28"/>
          <w:lang w:val="en-US"/>
        </w:rPr>
        <w:t xml:space="preserve">The Leucetta Alkaloids: Studies in Natural Products Chemistry. – 2019. – </w:t>
      </w:r>
      <w:r w:rsidRPr="00DF2B2E">
        <w:rPr>
          <w:rFonts w:ascii="Times New Roman" w:hAnsi="Times New Roman" w:cs="Times New Roman"/>
          <w:noProof/>
          <w:sz w:val="28"/>
          <w:szCs w:val="28"/>
          <w:lang w:val="en-US"/>
        </w:rPr>
        <w:t>Vol. 63. – P.</w:t>
      </w:r>
      <w:r w:rsidRPr="00DF2B2E">
        <w:rPr>
          <w:rFonts w:ascii="Times New Roman" w:hAnsi="Times New Roman" w:cs="Times New Roman"/>
          <w:sz w:val="28"/>
          <w:szCs w:val="28"/>
          <w:lang w:val="en-US"/>
        </w:rPr>
        <w:t xml:space="preserve"> </w:t>
      </w:r>
      <w:r w:rsidRPr="00DF2B2E">
        <w:rPr>
          <w:rFonts w:ascii="Times New Roman" w:hAnsi="Times New Roman" w:cs="Times New Roman"/>
          <w:noProof/>
          <w:sz w:val="28"/>
          <w:szCs w:val="28"/>
          <w:lang w:val="en-US"/>
        </w:rPr>
        <w:t xml:space="preserve">43-79. </w:t>
      </w:r>
    </w:p>
    <w:p w14:paraId="32D25BD8" w14:textId="06513223" w:rsidR="008C71B1" w:rsidRPr="00352FBC" w:rsidRDefault="008C71B1" w:rsidP="00DF2B2E">
      <w:pPr>
        <w:autoSpaceDE w:val="0"/>
        <w:autoSpaceDN w:val="0"/>
        <w:adjustRightInd w:val="0"/>
        <w:spacing w:after="0" w:line="240" w:lineRule="auto"/>
        <w:ind w:firstLine="709"/>
        <w:jc w:val="both"/>
        <w:rPr>
          <w:rFonts w:ascii="Times New Roman" w:hAnsi="Times New Roman" w:cs="Times New Roman"/>
          <w:sz w:val="28"/>
          <w:szCs w:val="28"/>
          <w:lang w:val="en-US"/>
        </w:rPr>
      </w:pPr>
      <w:r w:rsidRPr="00352FBC">
        <w:rPr>
          <w:rFonts w:ascii="Times New Roman" w:hAnsi="Times New Roman" w:cs="Times New Roman"/>
          <w:sz w:val="28"/>
          <w:szCs w:val="28"/>
          <w:lang w:val="kk-KZ"/>
        </w:rPr>
        <w:t>10</w:t>
      </w:r>
      <w:r>
        <w:rPr>
          <w:rFonts w:ascii="Times New Roman" w:hAnsi="Times New Roman" w:cs="Times New Roman"/>
          <w:sz w:val="28"/>
          <w:szCs w:val="28"/>
          <w:lang w:val="en-US"/>
        </w:rPr>
        <w:t>2</w:t>
      </w:r>
      <w:r w:rsidRPr="00352FBC">
        <w:rPr>
          <w:rFonts w:ascii="Times New Roman" w:hAnsi="Times New Roman" w:cs="Times New Roman"/>
          <w:sz w:val="28"/>
          <w:szCs w:val="28"/>
          <w:lang w:val="kk-KZ"/>
        </w:rPr>
        <w:t xml:space="preserve"> Peshkov</w:t>
      </w:r>
      <w:r w:rsidRPr="00E17C0C">
        <w:rPr>
          <w:rFonts w:ascii="Times New Roman" w:hAnsi="Times New Roman" w:cs="Times New Roman"/>
          <w:sz w:val="28"/>
          <w:szCs w:val="28"/>
          <w:lang w:val="kk-KZ"/>
        </w:rPr>
        <w:t xml:space="preserve"> </w:t>
      </w:r>
      <w:r w:rsidRPr="00352FBC">
        <w:rPr>
          <w:rFonts w:ascii="Times New Roman" w:hAnsi="Times New Roman" w:cs="Times New Roman"/>
          <w:sz w:val="28"/>
          <w:szCs w:val="28"/>
          <w:lang w:val="kk-KZ"/>
        </w:rPr>
        <w:t>A</w:t>
      </w:r>
      <w:r>
        <w:rPr>
          <w:rFonts w:ascii="Times New Roman" w:hAnsi="Times New Roman" w:cs="Times New Roman"/>
          <w:sz w:val="28"/>
          <w:szCs w:val="28"/>
          <w:lang w:val="en-US"/>
        </w:rPr>
        <w:t>.</w:t>
      </w:r>
      <w:r w:rsidRPr="00352FBC">
        <w:rPr>
          <w:rFonts w:ascii="Times New Roman" w:hAnsi="Times New Roman" w:cs="Times New Roman"/>
          <w:sz w:val="28"/>
          <w:szCs w:val="28"/>
          <w:lang w:val="kk-KZ"/>
        </w:rPr>
        <w:t>A.</w:t>
      </w:r>
      <w:r>
        <w:rPr>
          <w:rFonts w:ascii="Times New Roman" w:hAnsi="Times New Roman" w:cs="Times New Roman"/>
          <w:sz w:val="28"/>
          <w:szCs w:val="28"/>
          <w:lang w:val="en-US"/>
        </w:rPr>
        <w:t>,</w:t>
      </w:r>
      <w:r w:rsidRPr="00352FBC">
        <w:rPr>
          <w:rFonts w:ascii="Times New Roman" w:hAnsi="Times New Roman" w:cs="Times New Roman"/>
          <w:sz w:val="28"/>
          <w:szCs w:val="28"/>
          <w:lang w:val="kk-KZ"/>
        </w:rPr>
        <w:t xml:space="preserve"> Makhmet</w:t>
      </w:r>
      <w:r w:rsidRPr="00E17C0C">
        <w:rPr>
          <w:rFonts w:ascii="Times New Roman" w:hAnsi="Times New Roman" w:cs="Times New Roman"/>
          <w:sz w:val="28"/>
          <w:szCs w:val="28"/>
          <w:lang w:val="kk-KZ"/>
        </w:rPr>
        <w:t xml:space="preserve"> </w:t>
      </w:r>
      <w:r w:rsidRPr="00352FBC">
        <w:rPr>
          <w:rFonts w:ascii="Times New Roman" w:hAnsi="Times New Roman" w:cs="Times New Roman"/>
          <w:sz w:val="28"/>
          <w:szCs w:val="28"/>
          <w:lang w:val="kk-KZ"/>
        </w:rPr>
        <w:t>A</w:t>
      </w:r>
      <w:r>
        <w:rPr>
          <w:rFonts w:ascii="Times New Roman" w:hAnsi="Times New Roman" w:cs="Times New Roman"/>
          <w:sz w:val="28"/>
          <w:szCs w:val="28"/>
          <w:lang w:val="en-US"/>
        </w:rPr>
        <w:t>.,</w:t>
      </w:r>
      <w:r w:rsidRPr="00352FBC">
        <w:rPr>
          <w:rFonts w:ascii="Times New Roman" w:hAnsi="Times New Roman" w:cs="Times New Roman"/>
          <w:sz w:val="28"/>
          <w:szCs w:val="28"/>
          <w:lang w:val="kk-KZ"/>
        </w:rPr>
        <w:t xml:space="preserve"> Dar’in</w:t>
      </w:r>
      <w:r>
        <w:rPr>
          <w:rFonts w:ascii="Times New Roman" w:hAnsi="Times New Roman" w:cs="Times New Roman"/>
          <w:sz w:val="28"/>
          <w:szCs w:val="28"/>
          <w:lang w:val="en-US"/>
        </w:rPr>
        <w:t xml:space="preserve"> D</w:t>
      </w:r>
      <w:r w:rsidRPr="00352FBC">
        <w:rPr>
          <w:rFonts w:ascii="Times New Roman" w:hAnsi="Times New Roman" w:cs="Times New Roman"/>
          <w:sz w:val="28"/>
          <w:szCs w:val="28"/>
          <w:lang w:val="kk-KZ"/>
        </w:rPr>
        <w:t>.</w:t>
      </w:r>
      <w:r>
        <w:rPr>
          <w:rFonts w:ascii="Times New Roman" w:hAnsi="Times New Roman" w:cs="Times New Roman"/>
          <w:sz w:val="28"/>
          <w:szCs w:val="28"/>
          <w:lang w:val="en-US"/>
        </w:rPr>
        <w:t xml:space="preserve"> et al.</w:t>
      </w:r>
      <w:r w:rsidRPr="00352FBC">
        <w:rPr>
          <w:rFonts w:ascii="Times New Roman" w:hAnsi="Times New Roman" w:cs="Times New Roman"/>
          <w:sz w:val="28"/>
          <w:szCs w:val="28"/>
          <w:vertAlign w:val="superscript"/>
          <w:lang w:val="kk-KZ"/>
        </w:rPr>
        <w:t xml:space="preserve"> </w:t>
      </w:r>
      <w:r w:rsidRPr="00352FBC">
        <w:rPr>
          <w:rFonts w:ascii="Times New Roman" w:hAnsi="Times New Roman" w:cs="Times New Roman"/>
          <w:sz w:val="28"/>
          <w:szCs w:val="28"/>
          <w:lang w:val="kk-KZ"/>
        </w:rPr>
        <w:t>A General Approach to Spirocyclic Piperidines via Castagnoli</w:t>
      </w:r>
      <w:r>
        <w:rPr>
          <w:rFonts w:ascii="Times New Roman" w:hAnsi="Times New Roman" w:cs="Times New Roman"/>
          <w:sz w:val="28"/>
          <w:szCs w:val="28"/>
          <w:lang w:val="en-US"/>
        </w:rPr>
        <w:t xml:space="preserve"> </w:t>
      </w:r>
      <w:r w:rsidRPr="00352FBC">
        <w:rPr>
          <w:rFonts w:ascii="Times New Roman" w:hAnsi="Times New Roman" w:cs="Times New Roman"/>
          <w:sz w:val="28"/>
          <w:szCs w:val="28"/>
          <w:lang w:val="kk-KZ"/>
        </w:rPr>
        <w:t>–</w:t>
      </w:r>
      <w:r>
        <w:rPr>
          <w:rFonts w:ascii="Times New Roman" w:hAnsi="Times New Roman" w:cs="Times New Roman"/>
          <w:sz w:val="28"/>
          <w:szCs w:val="28"/>
          <w:lang w:val="en-US"/>
        </w:rPr>
        <w:t xml:space="preserve"> </w:t>
      </w:r>
      <w:r w:rsidRPr="00352FBC">
        <w:rPr>
          <w:rFonts w:ascii="Times New Roman" w:hAnsi="Times New Roman" w:cs="Times New Roman"/>
          <w:sz w:val="28"/>
          <w:szCs w:val="28"/>
          <w:lang w:val="kk-KZ"/>
        </w:rPr>
        <w:t>Cushman Chemistry</w:t>
      </w:r>
      <w:r>
        <w:rPr>
          <w:rFonts w:ascii="Times New Roman" w:hAnsi="Times New Roman" w:cs="Times New Roman"/>
          <w:sz w:val="28"/>
          <w:szCs w:val="28"/>
          <w:lang w:val="en-US"/>
        </w:rPr>
        <w:t xml:space="preserve"> //</w:t>
      </w:r>
      <w:r w:rsidRPr="00352FBC">
        <w:rPr>
          <w:rFonts w:ascii="Times New Roman" w:hAnsi="Times New Roman" w:cs="Times New Roman"/>
          <w:sz w:val="28"/>
          <w:szCs w:val="28"/>
          <w:lang w:val="kk-KZ"/>
        </w:rPr>
        <w:t xml:space="preserve"> Synthesis</w:t>
      </w:r>
      <w:r>
        <w:rPr>
          <w:rFonts w:ascii="Times New Roman" w:hAnsi="Times New Roman" w:cs="Times New Roman"/>
          <w:sz w:val="28"/>
          <w:szCs w:val="28"/>
          <w:lang w:val="en-US"/>
        </w:rPr>
        <w:t xml:space="preserve">. – 2022. – Vol. 54, Issue </w:t>
      </w:r>
      <w:r w:rsidRPr="00352FBC">
        <w:rPr>
          <w:rFonts w:ascii="Times New Roman" w:hAnsi="Times New Roman" w:cs="Times New Roman"/>
          <w:sz w:val="28"/>
          <w:szCs w:val="28"/>
          <w:lang w:val="kk-KZ"/>
        </w:rPr>
        <w:t>11</w:t>
      </w:r>
      <w:r>
        <w:rPr>
          <w:rFonts w:ascii="Times New Roman" w:hAnsi="Times New Roman" w:cs="Times New Roman"/>
          <w:sz w:val="28"/>
          <w:szCs w:val="28"/>
          <w:lang w:val="en-US"/>
        </w:rPr>
        <w:t xml:space="preserve">. – P. </w:t>
      </w:r>
      <w:r w:rsidRPr="00352FBC">
        <w:rPr>
          <w:rFonts w:ascii="Times New Roman" w:hAnsi="Times New Roman" w:cs="Times New Roman"/>
          <w:sz w:val="28"/>
          <w:szCs w:val="28"/>
          <w:lang w:val="kk-KZ"/>
        </w:rPr>
        <w:t>2604-2615.</w:t>
      </w:r>
    </w:p>
    <w:p w14:paraId="22FBA100" w14:textId="77777777" w:rsidR="001C299F" w:rsidRDefault="008C71B1" w:rsidP="00DF2B2E">
      <w:pPr>
        <w:pStyle w:val="af1"/>
        <w:tabs>
          <w:tab w:val="left" w:pos="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103</w:t>
      </w:r>
      <w:r w:rsidRPr="00352FBC">
        <w:rPr>
          <w:rFonts w:ascii="Times New Roman" w:hAnsi="Times New Roman" w:cs="Times New Roman"/>
          <w:sz w:val="28"/>
          <w:szCs w:val="28"/>
          <w:lang w:val="en-US"/>
        </w:rPr>
        <w:t xml:space="preserve"> Lovering F.</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Bikk</w:t>
      </w:r>
      <w:r>
        <w:rPr>
          <w:rFonts w:ascii="Times New Roman" w:hAnsi="Times New Roman" w:cs="Times New Roman"/>
          <w:sz w:val="28"/>
          <w:szCs w:val="28"/>
          <w:lang w:val="en-US"/>
        </w:rPr>
        <w:t>er</w:t>
      </w:r>
      <w:r w:rsidRPr="00352FBC">
        <w:rPr>
          <w:rFonts w:ascii="Times New Roman" w:hAnsi="Times New Roman" w:cs="Times New Roman"/>
          <w:sz w:val="28"/>
          <w:szCs w:val="28"/>
          <w:lang w:val="en-US"/>
        </w:rPr>
        <w:t xml:space="preserve"> J.</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Humblet C.</w:t>
      </w:r>
      <w:r>
        <w:rPr>
          <w:rFonts w:ascii="Times New Roman" w:hAnsi="Times New Roman" w:cs="Times New Roman"/>
          <w:sz w:val="28"/>
          <w:szCs w:val="28"/>
          <w:lang w:val="en-US"/>
        </w:rPr>
        <w:t xml:space="preserve"> </w:t>
      </w:r>
      <w:r w:rsidRPr="00E17C0C">
        <w:rPr>
          <w:rFonts w:ascii="Times New Roman" w:hAnsi="Times New Roman" w:cs="Times New Roman"/>
          <w:sz w:val="28"/>
          <w:szCs w:val="28"/>
          <w:lang w:val="en-US"/>
        </w:rPr>
        <w:t>Escape from Flatland: Increasing Saturation as an Approach to Improving Clinical Success</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J. Med. Chem</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2009. – Vol.</w:t>
      </w:r>
      <w:r w:rsidRPr="00352FBC">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52</w:t>
      </w:r>
      <w:r>
        <w:rPr>
          <w:rFonts w:ascii="Times New Roman" w:hAnsi="Times New Roman" w:cs="Times New Roman"/>
          <w:iCs/>
          <w:sz w:val="28"/>
          <w:szCs w:val="28"/>
          <w:lang w:val="en-US"/>
        </w:rPr>
        <w:t>. – P.</w:t>
      </w:r>
      <w:r w:rsidRPr="00352FBC">
        <w:rPr>
          <w:rFonts w:ascii="Times New Roman" w:hAnsi="Times New Roman" w:cs="Times New Roman"/>
          <w:sz w:val="28"/>
          <w:szCs w:val="28"/>
          <w:lang w:val="en-US"/>
        </w:rPr>
        <w:t xml:space="preserve"> 6752-6756. </w:t>
      </w:r>
    </w:p>
    <w:p w14:paraId="333D0AA0" w14:textId="77777777" w:rsidR="001C299F" w:rsidRDefault="008C71B1" w:rsidP="00DF2B2E">
      <w:pPr>
        <w:pStyle w:val="af1"/>
        <w:tabs>
          <w:tab w:val="left" w:pos="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104</w:t>
      </w:r>
      <w:r w:rsidRPr="00352FBC">
        <w:rPr>
          <w:rFonts w:ascii="Times New Roman" w:hAnsi="Times New Roman" w:cs="Times New Roman"/>
          <w:sz w:val="28"/>
          <w:szCs w:val="28"/>
          <w:lang w:val="en-US"/>
        </w:rPr>
        <w:t xml:space="preserve"> Lovering F. </w:t>
      </w:r>
      <w:r w:rsidRPr="00C472F5">
        <w:rPr>
          <w:rFonts w:ascii="Times New Roman" w:hAnsi="Times New Roman" w:cs="Times New Roman"/>
          <w:sz w:val="28"/>
          <w:szCs w:val="28"/>
          <w:lang w:val="en-US"/>
        </w:rPr>
        <w:t xml:space="preserve">Escape from Flatland 2: complexity and promiscuity </w:t>
      </w:r>
      <w:r>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Med. Chem. Comm.</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2013. – Vol.</w:t>
      </w:r>
      <w:r w:rsidRPr="00352FBC">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4</w:t>
      </w:r>
      <w:r>
        <w:rPr>
          <w:rFonts w:ascii="Times New Roman" w:hAnsi="Times New Roman" w:cs="Times New Roman"/>
          <w:iCs/>
          <w:sz w:val="28"/>
          <w:szCs w:val="28"/>
          <w:lang w:val="en-US"/>
        </w:rPr>
        <w:t>. – P.</w:t>
      </w:r>
      <w:r w:rsidRPr="00352FBC">
        <w:rPr>
          <w:rFonts w:ascii="Times New Roman" w:hAnsi="Times New Roman" w:cs="Times New Roman"/>
          <w:sz w:val="28"/>
          <w:szCs w:val="28"/>
          <w:lang w:val="en-US"/>
        </w:rPr>
        <w:t xml:space="preserve"> 515-519. </w:t>
      </w:r>
    </w:p>
    <w:p w14:paraId="4B1A3420" w14:textId="3350AFD8" w:rsidR="008C71B1" w:rsidRPr="00352FBC" w:rsidRDefault="008C71B1" w:rsidP="00DF2B2E">
      <w:pPr>
        <w:pStyle w:val="af1"/>
        <w:tabs>
          <w:tab w:val="left" w:pos="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105</w:t>
      </w:r>
      <w:r w:rsidRPr="00352FBC">
        <w:rPr>
          <w:rFonts w:ascii="Times New Roman" w:hAnsi="Times New Roman" w:cs="Times New Roman"/>
          <w:sz w:val="28"/>
          <w:szCs w:val="28"/>
          <w:lang w:val="en-US"/>
        </w:rPr>
        <w:t xml:space="preserve"> Carreira E.M.</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Fessard T.C. </w:t>
      </w:r>
      <w:r w:rsidRPr="00C472F5">
        <w:rPr>
          <w:rFonts w:ascii="Times New Roman" w:hAnsi="Times New Roman" w:cs="Times New Roman"/>
          <w:sz w:val="28"/>
          <w:szCs w:val="28"/>
          <w:lang w:val="en-US"/>
        </w:rPr>
        <w:t>Four-Membered Ring-Containing Spirocycles: Synthetic Strategies and Opportunities</w:t>
      </w:r>
      <w:r>
        <w:rPr>
          <w:rFonts w:ascii="Times New Roman" w:hAnsi="Times New Roman" w:cs="Times New Roman"/>
          <w:sz w:val="28"/>
          <w:szCs w:val="28"/>
          <w:lang w:val="en-US"/>
        </w:rPr>
        <w:t xml:space="preserve"> // </w:t>
      </w:r>
      <w:r w:rsidRPr="00352FBC">
        <w:rPr>
          <w:rFonts w:ascii="Times New Roman" w:hAnsi="Times New Roman" w:cs="Times New Roman"/>
          <w:iCs/>
          <w:sz w:val="28"/>
          <w:szCs w:val="28"/>
          <w:lang w:val="en-US"/>
        </w:rPr>
        <w:t>Chem. Rev.</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2014. – Vol.</w:t>
      </w:r>
      <w:r w:rsidRPr="00352FBC">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114</w:t>
      </w:r>
      <w:r w:rsidR="001C299F">
        <w:rPr>
          <w:rFonts w:ascii="Times New Roman" w:hAnsi="Times New Roman" w:cs="Times New Roman"/>
          <w:iCs/>
          <w:sz w:val="28"/>
          <w:szCs w:val="28"/>
          <w:lang w:val="en-US"/>
        </w:rPr>
        <w:t>, Issue 16</w:t>
      </w:r>
      <w:r>
        <w:rPr>
          <w:rFonts w:ascii="Times New Roman" w:hAnsi="Times New Roman" w:cs="Times New Roman"/>
          <w:iCs/>
          <w:sz w:val="28"/>
          <w:szCs w:val="28"/>
          <w:lang w:val="en-US"/>
        </w:rPr>
        <w:t>. – P.</w:t>
      </w:r>
      <w:r w:rsidRPr="00352FBC">
        <w:rPr>
          <w:rFonts w:ascii="Times New Roman" w:hAnsi="Times New Roman" w:cs="Times New Roman"/>
          <w:sz w:val="28"/>
          <w:szCs w:val="28"/>
          <w:lang w:val="en-US"/>
        </w:rPr>
        <w:t xml:space="preserve"> 8257-8322.</w:t>
      </w:r>
    </w:p>
    <w:p w14:paraId="474E947A" w14:textId="444B6872" w:rsidR="008C71B1" w:rsidRPr="00352FBC" w:rsidRDefault="008C71B1" w:rsidP="00DF2B2E">
      <w:pPr>
        <w:pStyle w:val="af1"/>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en-US"/>
        </w:rPr>
        <w:t>106</w:t>
      </w:r>
      <w:r w:rsidRPr="00352FBC">
        <w:rPr>
          <w:rFonts w:ascii="Times New Roman" w:hAnsi="Times New Roman" w:cs="Times New Roman"/>
          <w:sz w:val="28"/>
          <w:szCs w:val="28"/>
          <w:lang w:val="en-US"/>
        </w:rPr>
        <w:t xml:space="preserve"> Hanby A.R.</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Troelsen N.S.</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Osberger T.J.</w:t>
      </w:r>
      <w:r>
        <w:rPr>
          <w:rFonts w:ascii="Times New Roman" w:hAnsi="Times New Roman" w:cs="Times New Roman"/>
          <w:sz w:val="28"/>
          <w:szCs w:val="28"/>
          <w:lang w:val="en-US"/>
        </w:rPr>
        <w:t xml:space="preserve"> et al.</w:t>
      </w:r>
      <w:r w:rsidRPr="00352FBC">
        <w:rPr>
          <w:rFonts w:ascii="Times New Roman" w:hAnsi="Times New Roman" w:cs="Times New Roman"/>
          <w:sz w:val="28"/>
          <w:szCs w:val="28"/>
          <w:lang w:val="en-US"/>
        </w:rPr>
        <w:t xml:space="preserve"> </w:t>
      </w:r>
      <w:r w:rsidRPr="00C472F5">
        <w:rPr>
          <w:rFonts w:ascii="Times New Roman" w:hAnsi="Times New Roman" w:cs="Times New Roman"/>
          <w:sz w:val="28"/>
          <w:szCs w:val="28"/>
          <w:lang w:val="en-US"/>
        </w:rPr>
        <w:t>Fsp3-rich and diverse fragments inspired by natural products as a collection to enhance fragment-based drug discovery</w:t>
      </w:r>
      <w:r>
        <w:rPr>
          <w:rFonts w:ascii="Times New Roman" w:hAnsi="Times New Roman" w:cs="Times New Roman"/>
          <w:sz w:val="28"/>
          <w:szCs w:val="28"/>
          <w:lang w:val="en-US"/>
        </w:rPr>
        <w:t xml:space="preserve"> // </w:t>
      </w:r>
      <w:r w:rsidRPr="00352FBC">
        <w:rPr>
          <w:rFonts w:ascii="Times New Roman" w:hAnsi="Times New Roman" w:cs="Times New Roman"/>
          <w:iCs/>
          <w:sz w:val="28"/>
          <w:szCs w:val="28"/>
          <w:lang w:val="en-US"/>
        </w:rPr>
        <w:t>Chem. Commun</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2020. – Vol.</w:t>
      </w:r>
      <w:r w:rsidRPr="00352FBC">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56</w:t>
      </w:r>
      <w:r>
        <w:rPr>
          <w:rFonts w:ascii="Times New Roman" w:hAnsi="Times New Roman" w:cs="Times New Roman"/>
          <w:iCs/>
          <w:sz w:val="28"/>
          <w:szCs w:val="28"/>
          <w:lang w:val="en-US"/>
        </w:rPr>
        <w:t>. – P.</w:t>
      </w:r>
      <w:r w:rsidRPr="00352FBC">
        <w:rPr>
          <w:rFonts w:ascii="Times New Roman" w:hAnsi="Times New Roman" w:cs="Times New Roman"/>
          <w:sz w:val="28"/>
          <w:szCs w:val="28"/>
          <w:lang w:val="en-US"/>
        </w:rPr>
        <w:t xml:space="preserve"> 2280-2283.</w:t>
      </w:r>
    </w:p>
    <w:p w14:paraId="2CA2F8E5" w14:textId="2373BC45" w:rsidR="008C71B1" w:rsidRPr="00352FBC" w:rsidRDefault="008C71B1" w:rsidP="00DF2B2E">
      <w:pPr>
        <w:pStyle w:val="af1"/>
        <w:tabs>
          <w:tab w:val="left" w:pos="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107</w:t>
      </w:r>
      <w:r w:rsidRPr="00352FBC">
        <w:rPr>
          <w:rFonts w:ascii="Times New Roman" w:hAnsi="Times New Roman" w:cs="Times New Roman"/>
          <w:sz w:val="28"/>
          <w:szCs w:val="28"/>
          <w:lang w:val="en-US"/>
        </w:rPr>
        <w:t xml:space="preserve"> Moss G.P. </w:t>
      </w:r>
      <w:r w:rsidRPr="006D5EDB">
        <w:rPr>
          <w:rFonts w:ascii="Times New Roman" w:hAnsi="Times New Roman" w:cs="Times New Roman"/>
          <w:bCs/>
          <w:sz w:val="28"/>
          <w:szCs w:val="28"/>
          <w:lang w:val="en-US"/>
        </w:rPr>
        <w:t>Extension and revision of the nomenclature for spiro compounds</w:t>
      </w:r>
      <w:r>
        <w:rPr>
          <w:b/>
          <w:bCs/>
          <w:sz w:val="27"/>
          <w:szCs w:val="27"/>
          <w:lang w:val="en-US"/>
        </w:rPr>
        <w:t xml:space="preserve"> </w:t>
      </w:r>
      <w:r>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Pure Appl. Chem.</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1999. – Vol. </w:t>
      </w:r>
      <w:r w:rsidRPr="00352FBC">
        <w:rPr>
          <w:rFonts w:ascii="Times New Roman" w:hAnsi="Times New Roman" w:cs="Times New Roman"/>
          <w:iCs/>
          <w:sz w:val="28"/>
          <w:szCs w:val="28"/>
          <w:lang w:val="en-US"/>
        </w:rPr>
        <w:t>71</w:t>
      </w:r>
      <w:r>
        <w:rPr>
          <w:rFonts w:ascii="Times New Roman" w:hAnsi="Times New Roman" w:cs="Times New Roman"/>
          <w:iCs/>
          <w:sz w:val="28"/>
          <w:szCs w:val="28"/>
          <w:lang w:val="en-US"/>
        </w:rPr>
        <w:t>, Issue 3. – P.</w:t>
      </w:r>
      <w:r w:rsidRPr="00352FBC">
        <w:rPr>
          <w:rFonts w:ascii="Times New Roman" w:hAnsi="Times New Roman" w:cs="Times New Roman"/>
          <w:sz w:val="28"/>
          <w:szCs w:val="28"/>
          <w:lang w:val="en-US"/>
        </w:rPr>
        <w:t xml:space="preserve"> 531</w:t>
      </w:r>
      <w:r>
        <w:rPr>
          <w:rFonts w:ascii="Times New Roman" w:hAnsi="Times New Roman" w:cs="Times New Roman"/>
          <w:sz w:val="28"/>
          <w:szCs w:val="28"/>
          <w:lang w:val="en-US"/>
        </w:rPr>
        <w:t>-</w:t>
      </w:r>
      <w:r w:rsidRPr="00352FBC">
        <w:rPr>
          <w:rFonts w:ascii="Times New Roman" w:hAnsi="Times New Roman" w:cs="Times New Roman"/>
          <w:sz w:val="28"/>
          <w:szCs w:val="28"/>
          <w:lang w:val="en-US"/>
        </w:rPr>
        <w:t>558.</w:t>
      </w:r>
    </w:p>
    <w:p w14:paraId="0333243D" w14:textId="57EBDB72" w:rsidR="008C71B1" w:rsidRPr="00352FBC" w:rsidRDefault="008C71B1" w:rsidP="00DF2B2E">
      <w:pPr>
        <w:pStyle w:val="af1"/>
        <w:tabs>
          <w:tab w:val="left" w:pos="0"/>
        </w:tabs>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108 </w:t>
      </w:r>
      <w:r w:rsidRPr="00352FBC">
        <w:rPr>
          <w:rFonts w:ascii="Times New Roman" w:hAnsi="Times New Roman" w:cs="Times New Roman"/>
          <w:sz w:val="28"/>
          <w:szCs w:val="28"/>
          <w:lang w:val="en-US"/>
        </w:rPr>
        <w:t>Chupakhin E.</w:t>
      </w:r>
      <w:r>
        <w:rPr>
          <w:rFonts w:ascii="Times New Roman" w:hAnsi="Times New Roman" w:cs="Times New Roman"/>
          <w:sz w:val="28"/>
          <w:szCs w:val="28"/>
          <w:lang w:val="en-US"/>
        </w:rPr>
        <w:t>, Babich</w:t>
      </w:r>
      <w:r w:rsidRPr="00352FBC">
        <w:rPr>
          <w:rFonts w:ascii="Times New Roman" w:hAnsi="Times New Roman" w:cs="Times New Roman"/>
          <w:sz w:val="28"/>
          <w:szCs w:val="28"/>
          <w:lang w:val="en-US"/>
        </w:rPr>
        <w:t xml:space="preserve"> O.</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Prosekov A.</w:t>
      </w:r>
      <w:r>
        <w:rPr>
          <w:rFonts w:ascii="Times New Roman" w:hAnsi="Times New Roman" w:cs="Times New Roman"/>
          <w:sz w:val="28"/>
          <w:szCs w:val="28"/>
          <w:lang w:val="en-US"/>
        </w:rPr>
        <w:t xml:space="preserve"> et al.</w:t>
      </w:r>
      <w:r w:rsidRPr="00352FBC">
        <w:rPr>
          <w:rFonts w:ascii="Times New Roman" w:hAnsi="Times New Roman" w:cs="Times New Roman"/>
          <w:sz w:val="28"/>
          <w:szCs w:val="28"/>
          <w:lang w:val="en-US"/>
        </w:rPr>
        <w:t xml:space="preserve"> </w:t>
      </w:r>
      <w:r w:rsidRPr="006D5EDB">
        <w:rPr>
          <w:rFonts w:ascii="Times New Roman" w:hAnsi="Times New Roman" w:cs="Times New Roman"/>
          <w:sz w:val="28"/>
          <w:szCs w:val="28"/>
          <w:lang w:val="en-US"/>
        </w:rPr>
        <w:t>Spirocyclic Motifs in Natural Products</w:t>
      </w:r>
      <w:r>
        <w:rPr>
          <w:rFonts w:ascii="Times New Roman" w:hAnsi="Times New Roman" w:cs="Times New Roman"/>
          <w:sz w:val="28"/>
          <w:szCs w:val="28"/>
          <w:lang w:val="en-US"/>
        </w:rPr>
        <w:t xml:space="preserve"> // </w:t>
      </w:r>
      <w:r w:rsidRPr="00352FBC">
        <w:rPr>
          <w:rFonts w:ascii="Times New Roman" w:hAnsi="Times New Roman" w:cs="Times New Roman"/>
          <w:iCs/>
          <w:sz w:val="28"/>
          <w:szCs w:val="28"/>
          <w:lang w:val="en-US"/>
        </w:rPr>
        <w:t>Molecules</w:t>
      </w:r>
      <w:r>
        <w:rPr>
          <w:rFonts w:ascii="Times New Roman" w:hAnsi="Times New Roman" w:cs="Times New Roman"/>
          <w:iCs/>
          <w:sz w:val="28"/>
          <w:szCs w:val="28"/>
          <w:lang w:val="en-US"/>
        </w:rPr>
        <w:t>. – 2019. – Vol.</w:t>
      </w:r>
      <w:r w:rsidRPr="00352FBC">
        <w:rPr>
          <w:rFonts w:ascii="Times New Roman" w:hAnsi="Times New Roman" w:cs="Times New Roman"/>
          <w:sz w:val="28"/>
          <w:szCs w:val="28"/>
          <w:lang w:val="en-US"/>
        </w:rPr>
        <w:t xml:space="preserve"> </w:t>
      </w:r>
      <w:r w:rsidRPr="00352FBC">
        <w:rPr>
          <w:rFonts w:ascii="Times New Roman" w:hAnsi="Times New Roman" w:cs="Times New Roman"/>
          <w:iCs/>
          <w:sz w:val="28"/>
          <w:szCs w:val="28"/>
          <w:lang w:val="en-US"/>
        </w:rPr>
        <w:t>24</w:t>
      </w:r>
      <w:r>
        <w:rPr>
          <w:rFonts w:ascii="Times New Roman" w:hAnsi="Times New Roman" w:cs="Times New Roman"/>
          <w:iCs/>
          <w:sz w:val="28"/>
          <w:szCs w:val="28"/>
          <w:lang w:val="en-US"/>
        </w:rPr>
        <w:t>. – P.</w:t>
      </w:r>
      <w:r w:rsidRPr="00352FBC">
        <w:rPr>
          <w:rFonts w:ascii="Times New Roman" w:hAnsi="Times New Roman" w:cs="Times New Roman"/>
          <w:sz w:val="28"/>
          <w:szCs w:val="28"/>
          <w:lang w:val="en-US"/>
        </w:rPr>
        <w:t xml:space="preserve"> 4165</w:t>
      </w:r>
      <w:r>
        <w:rPr>
          <w:rFonts w:ascii="Times New Roman" w:hAnsi="Times New Roman" w:cs="Times New Roman"/>
          <w:sz w:val="28"/>
          <w:szCs w:val="28"/>
          <w:lang w:val="en-US"/>
        </w:rPr>
        <w:t>-1-4165-37.</w:t>
      </w:r>
    </w:p>
    <w:p w14:paraId="5C01F0BB" w14:textId="1180AA70" w:rsidR="008C71B1" w:rsidRPr="00352FBC" w:rsidRDefault="008C71B1" w:rsidP="00DF2B2E">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109</w:t>
      </w:r>
      <w:r w:rsidRPr="00352FBC">
        <w:rPr>
          <w:rFonts w:ascii="Times New Roman" w:hAnsi="Times New Roman" w:cs="Times New Roman"/>
          <w:sz w:val="28"/>
          <w:szCs w:val="28"/>
          <w:lang w:val="en-US"/>
        </w:rPr>
        <w:t xml:space="preserve"> Bathula C.</w:t>
      </w:r>
      <w:r>
        <w:rPr>
          <w:rFonts w:ascii="Times New Roman" w:hAnsi="Times New Roman" w:cs="Times New Roman"/>
          <w:sz w:val="28"/>
          <w:szCs w:val="28"/>
          <w:lang w:val="en-US"/>
        </w:rPr>
        <w:t xml:space="preserve">, Dangi </w:t>
      </w:r>
      <w:r w:rsidRPr="00352FBC">
        <w:rPr>
          <w:rFonts w:ascii="Times New Roman" w:hAnsi="Times New Roman" w:cs="Times New Roman"/>
          <w:sz w:val="28"/>
          <w:szCs w:val="28"/>
          <w:lang w:val="en-US"/>
        </w:rPr>
        <w:t>P.</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Hati S.</w:t>
      </w:r>
      <w:r>
        <w:rPr>
          <w:rFonts w:ascii="Times New Roman" w:hAnsi="Times New Roman" w:cs="Times New Roman"/>
          <w:sz w:val="28"/>
          <w:szCs w:val="28"/>
          <w:lang w:val="en-US"/>
        </w:rPr>
        <w:t xml:space="preserve"> et al.</w:t>
      </w:r>
      <w:r w:rsidRPr="00352FBC">
        <w:rPr>
          <w:rFonts w:ascii="Times New Roman" w:hAnsi="Times New Roman" w:cs="Times New Roman"/>
          <w:sz w:val="28"/>
          <w:szCs w:val="28"/>
          <w:lang w:val="en-US"/>
        </w:rPr>
        <w:t xml:space="preserve"> </w:t>
      </w:r>
      <w:r w:rsidRPr="006D5EDB">
        <w:rPr>
          <w:rFonts w:ascii="Times New Roman" w:hAnsi="Times New Roman" w:cs="Times New Roman"/>
          <w:sz w:val="28"/>
          <w:szCs w:val="28"/>
          <w:lang w:val="en-US"/>
        </w:rPr>
        <w:t>Diverse synthesis of natural product inspired fused and spiro-heterocyclic scaffolds via ring distortion and ring construction strategies</w:t>
      </w:r>
      <w:r>
        <w:rPr>
          <w:rFonts w:ascii="Times New Roman" w:hAnsi="Times New Roman" w:cs="Times New Roman"/>
          <w:sz w:val="28"/>
          <w:szCs w:val="28"/>
          <w:lang w:val="en-US"/>
        </w:rPr>
        <w:t xml:space="preserve"> // </w:t>
      </w:r>
      <w:r w:rsidRPr="00352FBC">
        <w:rPr>
          <w:rFonts w:ascii="Times New Roman" w:hAnsi="Times New Roman" w:cs="Times New Roman"/>
          <w:iCs/>
          <w:sz w:val="28"/>
          <w:szCs w:val="28"/>
          <w:lang w:val="en-US"/>
        </w:rPr>
        <w:t>New. J. Chem.</w:t>
      </w:r>
      <w:r w:rsidRPr="00352FBC">
        <w:rPr>
          <w:rFonts w:ascii="Times New Roman" w:hAnsi="Times New Roman" w:cs="Times New Roman"/>
          <w:sz w:val="28"/>
          <w:szCs w:val="28"/>
          <w:lang w:val="en-US"/>
        </w:rPr>
        <w:t xml:space="preserve"> </w:t>
      </w:r>
      <w:r>
        <w:rPr>
          <w:rFonts w:ascii="Times New Roman" w:hAnsi="Times New Roman" w:cs="Times New Roman"/>
          <w:sz w:val="28"/>
          <w:szCs w:val="28"/>
          <w:lang w:val="en-US"/>
        </w:rPr>
        <w:t>– 2015. – Vol. 39. – P.</w:t>
      </w:r>
      <w:r w:rsidRPr="00352FBC">
        <w:rPr>
          <w:rFonts w:ascii="Times New Roman" w:hAnsi="Times New Roman" w:cs="Times New Roman"/>
          <w:sz w:val="28"/>
          <w:szCs w:val="28"/>
          <w:lang w:val="en-US"/>
        </w:rPr>
        <w:t xml:space="preserve"> 9281-9292.</w:t>
      </w:r>
    </w:p>
    <w:p w14:paraId="517D1518" w14:textId="5AC011A6" w:rsidR="008C71B1" w:rsidRPr="00A6261C" w:rsidRDefault="008C71B1" w:rsidP="00DF2B2E">
      <w:pPr>
        <w:spacing w:after="0" w:line="240" w:lineRule="auto"/>
        <w:ind w:firstLine="709"/>
        <w:jc w:val="both"/>
        <w:rPr>
          <w:rFonts w:ascii="Times New Roman" w:hAnsi="Times New Roman" w:cs="Times New Roman"/>
          <w:sz w:val="28"/>
          <w:szCs w:val="28"/>
          <w:lang w:val="en-US"/>
        </w:rPr>
      </w:pPr>
      <w:r w:rsidRPr="00A6261C">
        <w:rPr>
          <w:rFonts w:ascii="Times New Roman" w:hAnsi="Times New Roman" w:cs="Times New Roman"/>
          <w:sz w:val="28"/>
          <w:szCs w:val="28"/>
          <w:lang w:val="en-US"/>
        </w:rPr>
        <w:t xml:space="preserve">110 Hiesinger K., Dar'in D., Proschak E. et al. Spirocyclic Scaffolds in Medicinal Chemistry // </w:t>
      </w:r>
      <w:r w:rsidRPr="00A6261C">
        <w:rPr>
          <w:rFonts w:ascii="Times New Roman" w:hAnsi="Times New Roman" w:cs="Times New Roman"/>
          <w:iCs/>
          <w:sz w:val="28"/>
          <w:szCs w:val="28"/>
          <w:lang w:val="en-US"/>
        </w:rPr>
        <w:t>J. Med. Chem.</w:t>
      </w:r>
      <w:r w:rsidRPr="00A6261C">
        <w:rPr>
          <w:rFonts w:ascii="Times New Roman" w:hAnsi="Times New Roman" w:cs="Times New Roman"/>
          <w:sz w:val="28"/>
          <w:szCs w:val="28"/>
          <w:lang w:val="en-US"/>
        </w:rPr>
        <w:t xml:space="preserve"> – 2021. – Vol. </w:t>
      </w:r>
      <w:r w:rsidRPr="00A6261C">
        <w:rPr>
          <w:rFonts w:ascii="Times New Roman" w:hAnsi="Times New Roman" w:cs="Times New Roman"/>
          <w:iCs/>
          <w:sz w:val="28"/>
          <w:szCs w:val="28"/>
          <w:lang w:val="en-US"/>
        </w:rPr>
        <w:t>64. – P.</w:t>
      </w:r>
      <w:r w:rsidRPr="00A6261C">
        <w:rPr>
          <w:rFonts w:ascii="Times New Roman" w:hAnsi="Times New Roman" w:cs="Times New Roman"/>
          <w:sz w:val="28"/>
          <w:szCs w:val="28"/>
          <w:lang w:val="en-US"/>
        </w:rPr>
        <w:t xml:space="preserve"> 150-183.</w:t>
      </w:r>
    </w:p>
    <w:p w14:paraId="469F1E6C" w14:textId="5E3D1730" w:rsidR="008C71B1" w:rsidRPr="00A6261C" w:rsidRDefault="008C71B1" w:rsidP="00DF2B2E">
      <w:pPr>
        <w:pStyle w:val="1"/>
        <w:spacing w:before="0" w:line="240" w:lineRule="auto"/>
        <w:ind w:firstLine="709"/>
        <w:jc w:val="both"/>
        <w:rPr>
          <w:rFonts w:ascii="Times New Roman" w:hAnsi="Times New Roman" w:cs="Times New Roman"/>
          <w:color w:val="auto"/>
          <w:sz w:val="28"/>
          <w:szCs w:val="28"/>
          <w:lang w:val="en-US"/>
        </w:rPr>
      </w:pPr>
      <w:r w:rsidRPr="00A6261C">
        <w:rPr>
          <w:rFonts w:ascii="Times New Roman" w:hAnsi="Times New Roman" w:cs="Times New Roman"/>
          <w:color w:val="auto"/>
          <w:sz w:val="28"/>
          <w:szCs w:val="28"/>
          <w:lang w:val="en-US"/>
        </w:rPr>
        <w:t>111 Müller G., Berkenbosch T., Benningshof J.C.J. et al</w:t>
      </w:r>
      <w:r>
        <w:rPr>
          <w:rFonts w:ascii="Times New Roman" w:hAnsi="Times New Roman" w:cs="Times New Roman"/>
          <w:color w:val="auto"/>
          <w:sz w:val="28"/>
          <w:szCs w:val="28"/>
          <w:lang w:val="en-US"/>
        </w:rPr>
        <w:t>.</w:t>
      </w:r>
      <w:r w:rsidRPr="00A6261C">
        <w:rPr>
          <w:rFonts w:ascii="Times New Roman" w:hAnsi="Times New Roman" w:cs="Times New Roman"/>
          <w:color w:val="auto"/>
          <w:sz w:val="28"/>
          <w:szCs w:val="28"/>
          <w:lang w:val="en-US"/>
        </w:rPr>
        <w:t xml:space="preserve"> </w:t>
      </w:r>
      <w:r w:rsidRPr="00A6261C">
        <w:rPr>
          <w:rFonts w:ascii="Times New Roman" w:hAnsi="Times New Roman" w:cs="Times New Roman"/>
          <w:color w:val="auto"/>
          <w:sz w:val="28"/>
          <w:szCs w:val="28"/>
          <w:lang w:val="en"/>
        </w:rPr>
        <w:t>Charting Biologically Relevant Spirocyclic Compound Space</w:t>
      </w:r>
      <w:r>
        <w:rPr>
          <w:rFonts w:ascii="Times New Roman" w:hAnsi="Times New Roman" w:cs="Times New Roman"/>
          <w:color w:val="auto"/>
          <w:sz w:val="28"/>
          <w:szCs w:val="28"/>
          <w:lang w:val="en"/>
        </w:rPr>
        <w:t xml:space="preserve"> // </w:t>
      </w:r>
      <w:r w:rsidRPr="00A6261C">
        <w:rPr>
          <w:rFonts w:ascii="Times New Roman" w:hAnsi="Times New Roman" w:cs="Times New Roman"/>
          <w:color w:val="auto"/>
          <w:sz w:val="28"/>
          <w:szCs w:val="28"/>
          <w:lang w:val="en-US"/>
        </w:rPr>
        <w:t xml:space="preserve">J. </w:t>
      </w:r>
      <w:r w:rsidRPr="00A6261C">
        <w:rPr>
          <w:rFonts w:ascii="Times New Roman" w:hAnsi="Times New Roman" w:cs="Times New Roman"/>
          <w:iCs/>
          <w:color w:val="auto"/>
          <w:sz w:val="28"/>
          <w:szCs w:val="28"/>
          <w:lang w:val="en-US"/>
        </w:rPr>
        <w:t>Chem. Eur. J.</w:t>
      </w:r>
      <w:r w:rsidRPr="00A6261C">
        <w:rPr>
          <w:rFonts w:ascii="Times New Roman" w:hAnsi="Times New Roman" w:cs="Times New Roman"/>
          <w:color w:val="auto"/>
          <w:sz w:val="28"/>
          <w:szCs w:val="28"/>
          <w:lang w:val="en-US"/>
        </w:rPr>
        <w:t xml:space="preserve"> </w:t>
      </w:r>
      <w:r>
        <w:rPr>
          <w:rFonts w:ascii="Times New Roman" w:hAnsi="Times New Roman" w:cs="Times New Roman"/>
          <w:color w:val="auto"/>
          <w:sz w:val="28"/>
          <w:szCs w:val="28"/>
          <w:lang w:val="en-US"/>
        </w:rPr>
        <w:t>– 2017. – Vol.</w:t>
      </w:r>
      <w:r w:rsidRPr="00A6261C">
        <w:rPr>
          <w:rFonts w:ascii="Times New Roman" w:hAnsi="Times New Roman" w:cs="Times New Roman"/>
          <w:color w:val="auto"/>
          <w:sz w:val="28"/>
          <w:szCs w:val="28"/>
          <w:lang w:val="en-US"/>
        </w:rPr>
        <w:t xml:space="preserve"> </w:t>
      </w:r>
      <w:r w:rsidRPr="00A6261C">
        <w:rPr>
          <w:rFonts w:ascii="Times New Roman" w:hAnsi="Times New Roman" w:cs="Times New Roman"/>
          <w:iCs/>
          <w:color w:val="auto"/>
          <w:sz w:val="28"/>
          <w:szCs w:val="28"/>
          <w:lang w:val="en-US"/>
        </w:rPr>
        <w:t>23</w:t>
      </w:r>
      <w:r>
        <w:rPr>
          <w:rFonts w:ascii="Times New Roman" w:hAnsi="Times New Roman" w:cs="Times New Roman"/>
          <w:iCs/>
          <w:color w:val="auto"/>
          <w:sz w:val="28"/>
          <w:szCs w:val="28"/>
          <w:lang w:val="en-US"/>
        </w:rPr>
        <w:t>. – P.</w:t>
      </w:r>
      <w:r w:rsidR="001C299F">
        <w:rPr>
          <w:rFonts w:ascii="Times New Roman" w:hAnsi="Times New Roman" w:cs="Times New Roman"/>
          <w:iCs/>
          <w:color w:val="auto"/>
          <w:sz w:val="28"/>
          <w:szCs w:val="28"/>
          <w:lang w:val="en-US"/>
        </w:rPr>
        <w:t> </w:t>
      </w:r>
      <w:r w:rsidRPr="00A6261C">
        <w:rPr>
          <w:rFonts w:ascii="Times New Roman" w:hAnsi="Times New Roman" w:cs="Times New Roman"/>
          <w:color w:val="auto"/>
          <w:sz w:val="28"/>
          <w:szCs w:val="28"/>
          <w:lang w:val="en-US"/>
        </w:rPr>
        <w:t>703-710.</w:t>
      </w:r>
    </w:p>
    <w:p w14:paraId="615EF3DE" w14:textId="5D45A560" w:rsidR="008C71B1" w:rsidRPr="00352FBC" w:rsidRDefault="008C71B1" w:rsidP="00DF2B2E">
      <w:pPr>
        <w:spacing w:after="0" w:line="240" w:lineRule="auto"/>
        <w:ind w:firstLine="709"/>
        <w:jc w:val="both"/>
        <w:rPr>
          <w:rFonts w:ascii="Times New Roman" w:hAnsi="Times New Roman" w:cs="Times New Roman"/>
          <w:sz w:val="28"/>
          <w:szCs w:val="28"/>
          <w:lang w:val="en-US"/>
        </w:rPr>
      </w:pPr>
      <w:r w:rsidRPr="00A6261C">
        <w:rPr>
          <w:rFonts w:ascii="Times New Roman" w:hAnsi="Times New Roman" w:cs="Times New Roman"/>
          <w:sz w:val="28"/>
          <w:szCs w:val="28"/>
          <w:lang w:val="en-US"/>
        </w:rPr>
        <w:t>112 Griggs S.D.</w:t>
      </w:r>
      <w:r>
        <w:rPr>
          <w:rFonts w:ascii="Times New Roman" w:hAnsi="Times New Roman" w:cs="Times New Roman"/>
          <w:sz w:val="28"/>
          <w:szCs w:val="28"/>
          <w:lang w:val="en-US"/>
        </w:rPr>
        <w:t>, Tape</w:t>
      </w:r>
      <w:r w:rsidRPr="00A6261C">
        <w:rPr>
          <w:rFonts w:ascii="Times New Roman" w:hAnsi="Times New Roman" w:cs="Times New Roman"/>
          <w:sz w:val="28"/>
          <w:szCs w:val="28"/>
          <w:lang w:val="en-US"/>
        </w:rPr>
        <w:t xml:space="preserve"> D.T.</w:t>
      </w:r>
      <w:r>
        <w:rPr>
          <w:rFonts w:ascii="Times New Roman" w:hAnsi="Times New Roman" w:cs="Times New Roman"/>
          <w:sz w:val="28"/>
          <w:szCs w:val="28"/>
          <w:lang w:val="en-US"/>
        </w:rPr>
        <w:t>,</w:t>
      </w:r>
      <w:r w:rsidRPr="00A6261C">
        <w:rPr>
          <w:rFonts w:ascii="Times New Roman" w:hAnsi="Times New Roman" w:cs="Times New Roman"/>
          <w:sz w:val="28"/>
          <w:szCs w:val="28"/>
          <w:lang w:val="en-US"/>
        </w:rPr>
        <w:t xml:space="preserve"> Clarke P.A.</w:t>
      </w:r>
      <w:r w:rsidRPr="00A6261C">
        <w:rPr>
          <w:rFonts w:ascii="Times New Roman" w:hAnsi="Times New Roman" w:cs="Times New Roman"/>
          <w:iCs/>
          <w:sz w:val="28"/>
          <w:szCs w:val="28"/>
          <w:lang w:val="en-US"/>
        </w:rPr>
        <w:t xml:space="preserve"> Strategies for the synthesis of spiropiperidines – a review of the last 10 years </w:t>
      </w:r>
      <w:r>
        <w:rPr>
          <w:rFonts w:ascii="Times New Roman" w:hAnsi="Times New Roman" w:cs="Times New Roman"/>
          <w:iCs/>
          <w:sz w:val="28"/>
          <w:szCs w:val="28"/>
          <w:lang w:val="en-US"/>
        </w:rPr>
        <w:t xml:space="preserve">// </w:t>
      </w:r>
      <w:r w:rsidRPr="00A6261C">
        <w:rPr>
          <w:rFonts w:ascii="Times New Roman" w:hAnsi="Times New Roman" w:cs="Times New Roman"/>
          <w:iCs/>
          <w:sz w:val="28"/>
          <w:szCs w:val="28"/>
          <w:lang w:val="en-US"/>
        </w:rPr>
        <w:t>Org. Biomol. Chem.</w:t>
      </w:r>
      <w:r w:rsidRPr="00A6261C">
        <w:rPr>
          <w:rFonts w:ascii="Times New Roman" w:hAnsi="Times New Roman" w:cs="Times New Roman"/>
          <w:sz w:val="28"/>
          <w:szCs w:val="28"/>
          <w:lang w:val="en-US"/>
        </w:rPr>
        <w:t xml:space="preserve"> </w:t>
      </w:r>
      <w:r>
        <w:rPr>
          <w:rFonts w:ascii="Times New Roman" w:hAnsi="Times New Roman" w:cs="Times New Roman"/>
          <w:sz w:val="28"/>
          <w:szCs w:val="28"/>
          <w:lang w:val="en-US"/>
        </w:rPr>
        <w:t>– 2018. – Vol.</w:t>
      </w:r>
      <w:r w:rsidR="001C299F">
        <w:rPr>
          <w:rFonts w:ascii="Times New Roman" w:hAnsi="Times New Roman" w:cs="Times New Roman"/>
          <w:sz w:val="28"/>
          <w:szCs w:val="28"/>
          <w:lang w:val="en-US"/>
        </w:rPr>
        <w:t> </w:t>
      </w:r>
      <w:r w:rsidRPr="00A6261C">
        <w:rPr>
          <w:rFonts w:ascii="Times New Roman" w:hAnsi="Times New Roman" w:cs="Times New Roman"/>
          <w:iCs/>
          <w:sz w:val="28"/>
          <w:szCs w:val="28"/>
          <w:lang w:val="en-US"/>
        </w:rPr>
        <w:t>16</w:t>
      </w:r>
      <w:r>
        <w:rPr>
          <w:rFonts w:ascii="Times New Roman" w:hAnsi="Times New Roman" w:cs="Times New Roman"/>
          <w:iCs/>
          <w:sz w:val="28"/>
          <w:szCs w:val="28"/>
          <w:lang w:val="en-US"/>
        </w:rPr>
        <w:t>. – P.</w:t>
      </w:r>
      <w:r w:rsidRPr="00A6261C">
        <w:rPr>
          <w:rFonts w:ascii="Times New Roman" w:hAnsi="Times New Roman" w:cs="Times New Roman"/>
          <w:sz w:val="28"/>
          <w:szCs w:val="28"/>
          <w:lang w:val="en-US"/>
        </w:rPr>
        <w:t xml:space="preserve"> </w:t>
      </w:r>
      <w:r w:rsidRPr="00352FBC">
        <w:rPr>
          <w:rFonts w:ascii="Times New Roman" w:hAnsi="Times New Roman" w:cs="Times New Roman"/>
          <w:sz w:val="28"/>
          <w:szCs w:val="28"/>
          <w:lang w:val="en-US"/>
        </w:rPr>
        <w:t>6620-6633.</w:t>
      </w:r>
    </w:p>
    <w:p w14:paraId="12BE754D" w14:textId="0FEA133C" w:rsidR="008C71B1" w:rsidRPr="00352FBC" w:rsidRDefault="008C71B1" w:rsidP="00DF2B2E">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113 </w:t>
      </w:r>
      <w:r w:rsidRPr="00352FBC">
        <w:rPr>
          <w:rFonts w:ascii="Times New Roman" w:hAnsi="Times New Roman" w:cs="Times New Roman"/>
          <w:sz w:val="28"/>
          <w:szCs w:val="28"/>
          <w:lang w:val="en-US"/>
        </w:rPr>
        <w:t>Brasholz M.</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Macdonald J.M.</w:t>
      </w:r>
      <w:r>
        <w:rPr>
          <w:rFonts w:ascii="Times New Roman" w:hAnsi="Times New Roman" w:cs="Times New Roman"/>
          <w:sz w:val="28"/>
          <w:szCs w:val="28"/>
          <w:lang w:val="en-US"/>
        </w:rPr>
        <w:t>,</w:t>
      </w:r>
      <w:r w:rsidRPr="00352FBC">
        <w:rPr>
          <w:rFonts w:ascii="Times New Roman" w:hAnsi="Times New Roman" w:cs="Times New Roman"/>
          <w:sz w:val="28"/>
          <w:szCs w:val="28"/>
          <w:lang w:val="en-US"/>
        </w:rPr>
        <w:t xml:space="preserve"> Saubern</w:t>
      </w:r>
      <w:r>
        <w:rPr>
          <w:rFonts w:ascii="Times New Roman" w:hAnsi="Times New Roman" w:cs="Times New Roman"/>
          <w:sz w:val="28"/>
          <w:szCs w:val="28"/>
          <w:lang w:val="en-US"/>
        </w:rPr>
        <w:t xml:space="preserve"> S. et al. </w:t>
      </w:r>
      <w:r w:rsidRPr="00A6261C">
        <w:rPr>
          <w:rFonts w:ascii="Times New Roman" w:hAnsi="Times New Roman" w:cs="Times New Roman"/>
          <w:sz w:val="28"/>
          <w:szCs w:val="28"/>
          <w:lang w:val="en-US"/>
        </w:rPr>
        <w:t>A Gram-Scale Batch and Flow Total Synthesis of Perhydrohistrionicotoxin</w:t>
      </w:r>
      <w:r>
        <w:rPr>
          <w:rFonts w:ascii="Times New Roman" w:hAnsi="Times New Roman" w:cs="Times New Roman"/>
          <w:sz w:val="28"/>
          <w:szCs w:val="28"/>
          <w:lang w:val="en-US"/>
        </w:rPr>
        <w:t xml:space="preserve"> // </w:t>
      </w:r>
      <w:r w:rsidRPr="00352FBC">
        <w:rPr>
          <w:rFonts w:ascii="Times New Roman" w:hAnsi="Times New Roman" w:cs="Times New Roman"/>
          <w:iCs/>
          <w:sz w:val="28"/>
          <w:szCs w:val="28"/>
          <w:lang w:val="en-US"/>
        </w:rPr>
        <w:t xml:space="preserve">Chem. Eur. J. </w:t>
      </w:r>
      <w:r>
        <w:rPr>
          <w:rFonts w:ascii="Times New Roman" w:hAnsi="Times New Roman" w:cs="Times New Roman"/>
          <w:iCs/>
          <w:sz w:val="28"/>
          <w:szCs w:val="28"/>
          <w:lang w:val="en-US"/>
        </w:rPr>
        <w:t>– 2010. – Vol. 16. – P.</w:t>
      </w:r>
      <w:r w:rsidRPr="00352FBC">
        <w:rPr>
          <w:rFonts w:ascii="Times New Roman" w:hAnsi="Times New Roman" w:cs="Times New Roman"/>
          <w:sz w:val="28"/>
          <w:szCs w:val="28"/>
          <w:lang w:val="en-US"/>
        </w:rPr>
        <w:t xml:space="preserve"> 11471-11480</w:t>
      </w:r>
      <w:r>
        <w:rPr>
          <w:rFonts w:ascii="Times New Roman" w:hAnsi="Times New Roman" w:cs="Times New Roman"/>
          <w:sz w:val="28"/>
          <w:szCs w:val="28"/>
          <w:lang w:val="en-US"/>
        </w:rPr>
        <w:t>.</w:t>
      </w:r>
    </w:p>
    <w:p w14:paraId="2FA6C2CC" w14:textId="25C98A35" w:rsidR="008C71B1" w:rsidRPr="009C1384" w:rsidRDefault="008C71B1" w:rsidP="00DF2B2E">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114</w:t>
      </w:r>
      <w:r w:rsidRPr="00352FBC">
        <w:rPr>
          <w:rFonts w:ascii="Times New Roman" w:hAnsi="Times New Roman" w:cs="Times New Roman"/>
          <w:sz w:val="28"/>
          <w:szCs w:val="28"/>
          <w:lang w:val="en-US"/>
        </w:rPr>
        <w:t xml:space="preserve"> Christie</w:t>
      </w:r>
      <w:r w:rsidRPr="009C1384">
        <w:rPr>
          <w:rFonts w:ascii="Times New Roman" w:hAnsi="Times New Roman" w:cs="Times New Roman"/>
          <w:sz w:val="28"/>
          <w:szCs w:val="28"/>
          <w:lang w:val="en-US"/>
        </w:rPr>
        <w:t xml:space="preserve"> </w:t>
      </w:r>
      <w:r>
        <w:rPr>
          <w:rFonts w:ascii="Times New Roman" w:hAnsi="Times New Roman" w:cs="Times New Roman"/>
          <w:sz w:val="28"/>
          <w:szCs w:val="28"/>
          <w:lang w:val="en-US"/>
        </w:rPr>
        <w:t>H.</w:t>
      </w:r>
      <w:r w:rsidRPr="00352FBC">
        <w:rPr>
          <w:rFonts w:ascii="Times New Roman" w:hAnsi="Times New Roman" w:cs="Times New Roman"/>
          <w:sz w:val="28"/>
          <w:szCs w:val="28"/>
          <w:lang w:val="en-US"/>
        </w:rPr>
        <w:t>S., Heathcock</w:t>
      </w:r>
      <w:r w:rsidRPr="009C1384">
        <w:rPr>
          <w:rFonts w:ascii="Times New Roman" w:hAnsi="Times New Roman" w:cs="Times New Roman"/>
          <w:sz w:val="28"/>
          <w:szCs w:val="28"/>
          <w:lang w:val="en-US"/>
        </w:rPr>
        <w:t xml:space="preserve"> </w:t>
      </w:r>
      <w:r w:rsidRPr="00352FBC">
        <w:rPr>
          <w:rFonts w:ascii="Times New Roman" w:hAnsi="Times New Roman" w:cs="Times New Roman"/>
          <w:sz w:val="28"/>
          <w:szCs w:val="28"/>
          <w:lang w:val="en-US"/>
        </w:rPr>
        <w:t>C.H.</w:t>
      </w:r>
      <w:r>
        <w:rPr>
          <w:rFonts w:ascii="Times New Roman" w:hAnsi="Times New Roman" w:cs="Times New Roman"/>
          <w:sz w:val="28"/>
          <w:szCs w:val="28"/>
          <w:lang w:val="en-US"/>
        </w:rPr>
        <w:t xml:space="preserve"> </w:t>
      </w:r>
      <w:r w:rsidRPr="009C1384">
        <w:rPr>
          <w:rFonts w:ascii="Times New Roman" w:hAnsi="Times New Roman" w:cs="Times New Roman"/>
          <w:sz w:val="28"/>
          <w:szCs w:val="28"/>
          <w:lang w:val="en-US"/>
        </w:rPr>
        <w:t xml:space="preserve">Total synthesis of (±)-halichlorine, (±)-pinnaic acid, and (±)-tauropinnaic acid // </w:t>
      </w:r>
      <w:r w:rsidRPr="009C1384">
        <w:rPr>
          <w:rFonts w:ascii="Times New Roman" w:hAnsi="Times New Roman" w:cs="Times New Roman"/>
          <w:iCs/>
          <w:sz w:val="28"/>
          <w:szCs w:val="28"/>
          <w:lang w:val="en-US"/>
        </w:rPr>
        <w:t>PNAS. – 2004. – Vol.</w:t>
      </w:r>
      <w:r w:rsidRPr="009C1384">
        <w:rPr>
          <w:rFonts w:ascii="Times New Roman" w:hAnsi="Times New Roman" w:cs="Times New Roman"/>
          <w:sz w:val="28"/>
          <w:szCs w:val="28"/>
          <w:lang w:val="en-US"/>
        </w:rPr>
        <w:t xml:space="preserve"> </w:t>
      </w:r>
      <w:r w:rsidRPr="009C1384">
        <w:rPr>
          <w:rFonts w:ascii="Times New Roman" w:hAnsi="Times New Roman" w:cs="Times New Roman"/>
          <w:iCs/>
          <w:sz w:val="28"/>
          <w:szCs w:val="28"/>
          <w:lang w:val="en-US"/>
        </w:rPr>
        <w:t>101, Issue 33. – P.</w:t>
      </w:r>
      <w:r w:rsidR="001C299F">
        <w:rPr>
          <w:rFonts w:ascii="Times New Roman" w:hAnsi="Times New Roman" w:cs="Times New Roman"/>
          <w:iCs/>
          <w:sz w:val="28"/>
          <w:szCs w:val="28"/>
          <w:lang w:val="en-US"/>
        </w:rPr>
        <w:t> </w:t>
      </w:r>
      <w:r w:rsidRPr="009C1384">
        <w:rPr>
          <w:rFonts w:ascii="Times New Roman" w:hAnsi="Times New Roman" w:cs="Times New Roman"/>
          <w:sz w:val="28"/>
          <w:szCs w:val="28"/>
          <w:lang w:val="en-US"/>
        </w:rPr>
        <w:t>12079-12084.</w:t>
      </w:r>
    </w:p>
    <w:p w14:paraId="1F7878E3" w14:textId="77777777" w:rsidR="001C299F" w:rsidRDefault="008C71B1" w:rsidP="00DF2B2E">
      <w:pPr>
        <w:pStyle w:val="1"/>
        <w:spacing w:before="0" w:line="240" w:lineRule="auto"/>
        <w:ind w:firstLine="709"/>
        <w:jc w:val="both"/>
        <w:rPr>
          <w:rFonts w:ascii="Times New Roman" w:eastAsia="Times New Roman" w:hAnsi="Times New Roman" w:cs="Times New Roman"/>
          <w:color w:val="auto"/>
          <w:sz w:val="28"/>
          <w:szCs w:val="28"/>
          <w:lang w:val="en-US"/>
        </w:rPr>
      </w:pPr>
      <w:r w:rsidRPr="009C1384">
        <w:rPr>
          <w:rFonts w:ascii="Times New Roman" w:hAnsi="Times New Roman" w:cs="Times New Roman"/>
          <w:color w:val="auto"/>
          <w:sz w:val="28"/>
          <w:szCs w:val="28"/>
          <w:lang w:val="en-US"/>
        </w:rPr>
        <w:t xml:space="preserve">115 </w:t>
      </w:r>
      <w:r w:rsidRPr="009C1384">
        <w:rPr>
          <w:rFonts w:ascii="Times New Roman" w:eastAsia="Times New Roman" w:hAnsi="Times New Roman" w:cs="Times New Roman"/>
          <w:color w:val="auto"/>
          <w:sz w:val="28"/>
          <w:szCs w:val="28"/>
          <w:lang w:val="en-US"/>
        </w:rPr>
        <w:t xml:space="preserve">Hantzsch A. </w:t>
      </w:r>
      <w:r w:rsidRPr="009C1384">
        <w:rPr>
          <w:rFonts w:ascii="Times New Roman" w:eastAsia="Times New Roman" w:hAnsi="Times New Roman" w:cs="Times New Roman"/>
          <w:iCs/>
          <w:color w:val="auto"/>
          <w:sz w:val="28"/>
          <w:szCs w:val="28"/>
          <w:lang w:val="en-US"/>
        </w:rPr>
        <w:t xml:space="preserve">Condensationsprodukte aus Aldehydammoniak und ketonartigen Verbindungen // </w:t>
      </w:r>
      <w:r w:rsidRPr="009C1384">
        <w:rPr>
          <w:rFonts w:ascii="Times New Roman" w:hAnsi="Times New Roman" w:cs="Times New Roman"/>
          <w:color w:val="auto"/>
          <w:sz w:val="28"/>
          <w:szCs w:val="28"/>
          <w:lang w:val="en-US"/>
        </w:rPr>
        <w:t>Berichte der deutschen chemischen Gesellschaft</w:t>
      </w:r>
      <w:r>
        <w:rPr>
          <w:rFonts w:ascii="Times New Roman" w:hAnsi="Times New Roman" w:cs="Times New Roman"/>
          <w:color w:val="auto"/>
          <w:sz w:val="28"/>
          <w:szCs w:val="28"/>
          <w:lang w:val="en-US"/>
        </w:rPr>
        <w:t xml:space="preserve">. – 1881. – Vol. </w:t>
      </w:r>
      <w:r w:rsidRPr="009C1384">
        <w:rPr>
          <w:rFonts w:ascii="Times New Roman" w:eastAsia="Times New Roman" w:hAnsi="Times New Roman" w:cs="Times New Roman"/>
          <w:iCs/>
          <w:color w:val="auto"/>
          <w:sz w:val="28"/>
          <w:szCs w:val="28"/>
          <w:lang w:val="en-US"/>
        </w:rPr>
        <w:t>14</w:t>
      </w:r>
      <w:r w:rsidRPr="009C1384">
        <w:rPr>
          <w:rFonts w:ascii="Times New Roman" w:eastAsia="Times New Roman" w:hAnsi="Times New Roman" w:cs="Times New Roman"/>
          <w:color w:val="auto"/>
          <w:sz w:val="28"/>
          <w:szCs w:val="28"/>
          <w:lang w:val="en-US"/>
        </w:rPr>
        <w:t xml:space="preserve">, </w:t>
      </w:r>
      <w:r>
        <w:rPr>
          <w:rFonts w:ascii="Times New Roman" w:eastAsia="Times New Roman" w:hAnsi="Times New Roman" w:cs="Times New Roman"/>
          <w:color w:val="auto"/>
          <w:sz w:val="28"/>
          <w:szCs w:val="28"/>
          <w:lang w:val="en-US"/>
        </w:rPr>
        <w:t xml:space="preserve">Issue 2. – P. </w:t>
      </w:r>
      <w:r w:rsidRPr="009C1384">
        <w:rPr>
          <w:rFonts w:ascii="Times New Roman" w:eastAsia="Times New Roman" w:hAnsi="Times New Roman" w:cs="Times New Roman"/>
          <w:color w:val="auto"/>
          <w:sz w:val="28"/>
          <w:szCs w:val="28"/>
          <w:lang w:val="en-US"/>
        </w:rPr>
        <w:t>1637</w:t>
      </w:r>
      <w:r>
        <w:rPr>
          <w:rFonts w:ascii="Times New Roman" w:eastAsia="Times New Roman" w:hAnsi="Times New Roman" w:cs="Times New Roman"/>
          <w:color w:val="auto"/>
          <w:sz w:val="28"/>
          <w:szCs w:val="28"/>
          <w:lang w:val="en-US"/>
        </w:rPr>
        <w:t xml:space="preserve">-1638. </w:t>
      </w:r>
    </w:p>
    <w:p w14:paraId="2B8BCBF3" w14:textId="6BC25D80" w:rsidR="008C71B1" w:rsidRPr="009C1384" w:rsidRDefault="008C71B1" w:rsidP="00DF2B2E">
      <w:pPr>
        <w:pStyle w:val="1"/>
        <w:spacing w:before="0" w:line="240" w:lineRule="auto"/>
        <w:ind w:firstLine="709"/>
        <w:jc w:val="both"/>
        <w:rPr>
          <w:rFonts w:ascii="Times New Roman" w:eastAsia="Times New Roman" w:hAnsi="Times New Roman" w:cs="Times New Roman"/>
          <w:color w:val="auto"/>
          <w:sz w:val="28"/>
          <w:szCs w:val="28"/>
          <w:lang w:val="en-US"/>
        </w:rPr>
      </w:pPr>
      <w:r>
        <w:rPr>
          <w:rFonts w:ascii="Times New Roman" w:eastAsia="Times New Roman" w:hAnsi="Times New Roman" w:cs="Times New Roman"/>
          <w:color w:val="auto"/>
          <w:sz w:val="28"/>
          <w:szCs w:val="28"/>
          <w:lang w:val="en-US"/>
        </w:rPr>
        <w:t>116</w:t>
      </w:r>
      <w:r w:rsidRPr="009C1384">
        <w:rPr>
          <w:rFonts w:ascii="Times New Roman" w:eastAsia="Times New Roman" w:hAnsi="Times New Roman" w:cs="Times New Roman"/>
          <w:color w:val="auto"/>
          <w:sz w:val="28"/>
          <w:szCs w:val="28"/>
          <w:lang w:val="en-US"/>
        </w:rPr>
        <w:t xml:space="preserve"> Hantzsch A. </w:t>
      </w:r>
      <w:r w:rsidRPr="005619BB">
        <w:rPr>
          <w:rFonts w:ascii="Times New Roman" w:eastAsia="Times New Roman" w:hAnsi="Times New Roman" w:cs="Times New Roman"/>
          <w:iCs/>
          <w:color w:val="auto"/>
          <w:sz w:val="28"/>
          <w:szCs w:val="28"/>
          <w:lang w:val="en-US"/>
        </w:rPr>
        <w:t>Ueber die Synthese pyridinartiger Verbindungen aus Acetessigäther und Aldehydammoniak</w:t>
      </w:r>
      <w:r>
        <w:rPr>
          <w:rFonts w:ascii="Times New Roman" w:eastAsia="Times New Roman" w:hAnsi="Times New Roman" w:cs="Times New Roman"/>
          <w:iCs/>
          <w:color w:val="auto"/>
          <w:sz w:val="28"/>
          <w:szCs w:val="28"/>
          <w:lang w:val="en-US"/>
        </w:rPr>
        <w:t xml:space="preserve"> // </w:t>
      </w:r>
      <w:r w:rsidRPr="009C1384">
        <w:rPr>
          <w:rFonts w:ascii="Times New Roman" w:eastAsia="Times New Roman" w:hAnsi="Times New Roman" w:cs="Times New Roman"/>
          <w:iCs/>
          <w:color w:val="auto"/>
          <w:sz w:val="28"/>
          <w:szCs w:val="28"/>
          <w:lang w:val="en-US"/>
        </w:rPr>
        <w:t xml:space="preserve">Ann. Chem. </w:t>
      </w:r>
      <w:r>
        <w:rPr>
          <w:rFonts w:ascii="Times New Roman" w:eastAsia="Times New Roman" w:hAnsi="Times New Roman" w:cs="Times New Roman"/>
          <w:iCs/>
          <w:color w:val="auto"/>
          <w:sz w:val="28"/>
          <w:szCs w:val="28"/>
          <w:lang w:val="en-US"/>
        </w:rPr>
        <w:t xml:space="preserve">– </w:t>
      </w:r>
      <w:r w:rsidRPr="009C1384">
        <w:rPr>
          <w:rFonts w:ascii="Times New Roman" w:eastAsia="Times New Roman" w:hAnsi="Times New Roman" w:cs="Times New Roman"/>
          <w:bCs/>
          <w:color w:val="auto"/>
          <w:sz w:val="28"/>
          <w:szCs w:val="28"/>
          <w:lang w:val="en-US"/>
        </w:rPr>
        <w:t>1882</w:t>
      </w:r>
      <w:r>
        <w:rPr>
          <w:rFonts w:ascii="Times New Roman" w:eastAsia="Times New Roman" w:hAnsi="Times New Roman" w:cs="Times New Roman"/>
          <w:bCs/>
          <w:color w:val="auto"/>
          <w:sz w:val="28"/>
          <w:szCs w:val="28"/>
          <w:lang w:val="en-US"/>
        </w:rPr>
        <w:t>. – Vol. 215. – P. 1-82.</w:t>
      </w:r>
    </w:p>
    <w:p w14:paraId="33425A1C"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F3291B">
        <w:rPr>
          <w:rFonts w:ascii="Times New Roman" w:hAnsi="Times New Roman" w:cs="Times New Roman"/>
          <w:sz w:val="28"/>
          <w:szCs w:val="28"/>
          <w:lang w:val="en-US"/>
        </w:rPr>
        <w:t>117 Knoevenagel E. Ueber eine Darstellungsweise der Glutarsaure</w:t>
      </w:r>
      <w:r>
        <w:rPr>
          <w:rFonts w:ascii="Times New Roman" w:hAnsi="Times New Roman" w:cs="Times New Roman"/>
          <w:sz w:val="28"/>
          <w:szCs w:val="28"/>
          <w:lang w:val="en-US"/>
        </w:rPr>
        <w:t xml:space="preserve"> //</w:t>
      </w:r>
      <w:r w:rsidRPr="00F3291B">
        <w:rPr>
          <w:rFonts w:ascii="Times New Roman" w:hAnsi="Times New Roman" w:cs="Times New Roman"/>
          <w:sz w:val="28"/>
          <w:szCs w:val="28"/>
          <w:lang w:val="en-US"/>
        </w:rPr>
        <w:t xml:space="preserve"> Chemische Berichte</w:t>
      </w:r>
      <w:r>
        <w:rPr>
          <w:rFonts w:ascii="Times New Roman" w:hAnsi="Times New Roman" w:cs="Times New Roman"/>
          <w:sz w:val="28"/>
          <w:szCs w:val="28"/>
          <w:lang w:val="en-US"/>
        </w:rPr>
        <w:t>. – 1894. – Vol.</w:t>
      </w:r>
      <w:r w:rsidRPr="00F3291B">
        <w:rPr>
          <w:rFonts w:ascii="Times New Roman" w:hAnsi="Times New Roman" w:cs="Times New Roman"/>
          <w:sz w:val="28"/>
          <w:szCs w:val="28"/>
          <w:lang w:val="en-US"/>
        </w:rPr>
        <w:t xml:space="preserve"> 27</w:t>
      </w:r>
      <w:r>
        <w:rPr>
          <w:rFonts w:ascii="Times New Roman" w:hAnsi="Times New Roman" w:cs="Times New Roman"/>
          <w:sz w:val="28"/>
          <w:szCs w:val="28"/>
          <w:lang w:val="en-US"/>
        </w:rPr>
        <w:t>. – P.</w:t>
      </w:r>
      <w:r w:rsidRPr="00F3291B">
        <w:rPr>
          <w:rFonts w:ascii="Times New Roman" w:hAnsi="Times New Roman" w:cs="Times New Roman"/>
          <w:sz w:val="28"/>
          <w:szCs w:val="28"/>
          <w:lang w:val="en-US"/>
        </w:rPr>
        <w:t xml:space="preserve"> 2345-2346</w:t>
      </w:r>
      <w:r w:rsidRPr="00F3291B">
        <w:rPr>
          <w:rFonts w:ascii="Times New Roman" w:eastAsia="Times New Roman" w:hAnsi="Times New Roman" w:cs="Times New Roman"/>
          <w:sz w:val="28"/>
          <w:szCs w:val="28"/>
          <w:lang w:val="en-US" w:eastAsia="ru-RU"/>
        </w:rPr>
        <w:t xml:space="preserve">. </w:t>
      </w:r>
    </w:p>
    <w:p w14:paraId="28D072CE" w14:textId="07113427" w:rsidR="001C299F" w:rsidRDefault="008C71B1" w:rsidP="00DF2B2E">
      <w:pPr>
        <w:spacing w:after="0" w:line="240" w:lineRule="auto"/>
        <w:ind w:firstLine="709"/>
        <w:jc w:val="both"/>
        <w:rPr>
          <w:rFonts w:ascii="Times New Roman" w:eastAsia="Times New Roman" w:hAnsi="Times New Roman" w:cs="Times New Roman"/>
          <w:iCs/>
          <w:sz w:val="28"/>
          <w:szCs w:val="28"/>
          <w:lang w:val="en-US" w:eastAsia="ru-RU"/>
        </w:rPr>
      </w:pPr>
      <w:r w:rsidRPr="00F3291B">
        <w:rPr>
          <w:rFonts w:ascii="Times New Roman" w:eastAsia="Times New Roman" w:hAnsi="Times New Roman" w:cs="Times New Roman"/>
          <w:sz w:val="28"/>
          <w:szCs w:val="28"/>
          <w:lang w:val="en-US" w:eastAsia="ru-RU"/>
        </w:rPr>
        <w:t xml:space="preserve">118 Knoevenagel E. </w:t>
      </w:r>
      <w:r w:rsidRPr="004C7949">
        <w:rPr>
          <w:rFonts w:ascii="Times New Roman" w:eastAsia="Times New Roman" w:hAnsi="Times New Roman" w:cs="Times New Roman"/>
          <w:sz w:val="28"/>
          <w:szCs w:val="28"/>
          <w:lang w:val="en-US" w:eastAsia="ru-RU"/>
        </w:rPr>
        <w:t>1,5-Diketone</w:t>
      </w:r>
      <w:r>
        <w:rPr>
          <w:rFonts w:ascii="Times New Roman" w:eastAsia="Times New Roman" w:hAnsi="Times New Roman" w:cs="Times New Roman"/>
          <w:sz w:val="28"/>
          <w:szCs w:val="28"/>
          <w:lang w:val="en-US" w:eastAsia="ru-RU"/>
        </w:rPr>
        <w:t xml:space="preserve"> // </w:t>
      </w:r>
      <w:r w:rsidRPr="00F3291B">
        <w:rPr>
          <w:rFonts w:ascii="Times New Roman" w:eastAsia="Times New Roman" w:hAnsi="Times New Roman" w:cs="Times New Roman"/>
          <w:iCs/>
          <w:sz w:val="28"/>
          <w:szCs w:val="28"/>
          <w:lang w:val="en-US" w:eastAsia="ru-RU"/>
        </w:rPr>
        <w:t>Justus Liebigs Ann.</w:t>
      </w:r>
      <w:r w:rsidRPr="00352FBC">
        <w:rPr>
          <w:rFonts w:ascii="Times New Roman" w:eastAsia="Times New Roman" w:hAnsi="Times New Roman" w:cs="Times New Roman"/>
          <w:iCs/>
          <w:sz w:val="28"/>
          <w:szCs w:val="28"/>
          <w:lang w:val="en-US" w:eastAsia="ru-RU"/>
        </w:rPr>
        <w:t xml:space="preserve"> Chem.</w:t>
      </w:r>
      <w:r w:rsidRPr="00352FBC">
        <w:rPr>
          <w:rFonts w:ascii="Times New Roman" w:eastAsia="Times New Roman" w:hAnsi="Times New Roman" w:cs="Times New Roman"/>
          <w:iCs/>
          <w:sz w:val="28"/>
          <w:szCs w:val="28"/>
          <w:lang w:val="kk-KZ" w:eastAsia="ru-RU"/>
        </w:rPr>
        <w:t xml:space="preserve"> </w:t>
      </w:r>
      <w:r>
        <w:rPr>
          <w:rFonts w:ascii="Times New Roman" w:eastAsia="Times New Roman" w:hAnsi="Times New Roman" w:cs="Times New Roman"/>
          <w:iCs/>
          <w:sz w:val="28"/>
          <w:szCs w:val="28"/>
          <w:lang w:val="en-US" w:eastAsia="ru-RU"/>
        </w:rPr>
        <w:t>– 1894. – Vol.</w:t>
      </w:r>
      <w:r w:rsidR="001C299F">
        <w:rPr>
          <w:rFonts w:ascii="Times New Roman" w:eastAsia="Times New Roman" w:hAnsi="Times New Roman" w:cs="Times New Roman"/>
          <w:iCs/>
          <w:sz w:val="28"/>
          <w:szCs w:val="28"/>
          <w:lang w:val="en-US" w:eastAsia="ru-RU"/>
        </w:rPr>
        <w:t> </w:t>
      </w:r>
      <w:r>
        <w:rPr>
          <w:rFonts w:ascii="Times New Roman" w:eastAsia="Times New Roman" w:hAnsi="Times New Roman" w:cs="Times New Roman"/>
          <w:iCs/>
          <w:sz w:val="28"/>
          <w:szCs w:val="28"/>
          <w:lang w:val="en-US" w:eastAsia="ru-RU"/>
        </w:rPr>
        <w:t xml:space="preserve">281, Issue 1. – P. 25-126. </w:t>
      </w:r>
    </w:p>
    <w:p w14:paraId="6F01A1D1"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119</w:t>
      </w:r>
      <w:r w:rsidRPr="00352FBC">
        <w:rPr>
          <w:rFonts w:ascii="Times New Roman" w:eastAsia="Times New Roman" w:hAnsi="Times New Roman" w:cs="Times New Roman"/>
          <w:sz w:val="28"/>
          <w:szCs w:val="28"/>
          <w:lang w:val="en-US" w:eastAsia="ru-RU"/>
        </w:rPr>
        <w:t xml:space="preserve"> Knoevenagel E. </w:t>
      </w:r>
      <w:r w:rsidRPr="004C7949">
        <w:rPr>
          <w:rFonts w:ascii="Times New Roman" w:eastAsia="Times New Roman" w:hAnsi="Times New Roman" w:cs="Times New Roman"/>
          <w:sz w:val="28"/>
          <w:szCs w:val="28"/>
          <w:lang w:val="en-US" w:eastAsia="ru-RU"/>
        </w:rPr>
        <w:t>Über eine Darstellungsweise des Benzylidenacetessigesters</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Chem. Ber. </w:t>
      </w:r>
      <w:r>
        <w:rPr>
          <w:rFonts w:ascii="Times New Roman" w:eastAsia="Times New Roman" w:hAnsi="Times New Roman" w:cs="Times New Roman"/>
          <w:iCs/>
          <w:sz w:val="28"/>
          <w:szCs w:val="28"/>
          <w:lang w:val="en-US" w:eastAsia="ru-RU"/>
        </w:rPr>
        <w:t>– 1896. – Vol. 29. – P. 172-174.</w:t>
      </w:r>
      <w:r w:rsidRPr="00352FBC">
        <w:rPr>
          <w:rFonts w:ascii="Times New Roman" w:eastAsia="Times New Roman" w:hAnsi="Times New Roman" w:cs="Times New Roman"/>
          <w:sz w:val="28"/>
          <w:szCs w:val="28"/>
          <w:lang w:val="en-US" w:eastAsia="ru-RU"/>
        </w:rPr>
        <w:t xml:space="preserve"> </w:t>
      </w:r>
    </w:p>
    <w:p w14:paraId="1AF34153"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120 </w:t>
      </w:r>
      <w:r w:rsidRPr="00352FBC">
        <w:rPr>
          <w:rFonts w:ascii="Times New Roman" w:eastAsia="Times New Roman" w:hAnsi="Times New Roman" w:cs="Times New Roman"/>
          <w:sz w:val="28"/>
          <w:szCs w:val="28"/>
          <w:lang w:val="en-US" w:eastAsia="ru-RU"/>
        </w:rPr>
        <w:t xml:space="preserve">Knoevenagel E. </w:t>
      </w:r>
      <w:r w:rsidRPr="004C7949">
        <w:rPr>
          <w:rFonts w:ascii="Times New Roman" w:eastAsia="Times New Roman" w:hAnsi="Times New Roman" w:cs="Times New Roman"/>
          <w:sz w:val="28"/>
          <w:szCs w:val="28"/>
          <w:lang w:val="en-US" w:eastAsia="ru-RU"/>
        </w:rPr>
        <w:t>Condensationen zwischen Malonester und Aldehyden unter dem Einfluss von Ammoniak und organischen Aminen</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Ber.</w:t>
      </w:r>
      <w:r w:rsidRPr="00352FBC">
        <w:rPr>
          <w:rFonts w:ascii="Times New Roman" w:eastAsia="Times New Roman" w:hAnsi="Times New Roman" w:cs="Times New Roman"/>
          <w:iCs/>
          <w:sz w:val="28"/>
          <w:szCs w:val="28"/>
          <w:lang w:val="kk-KZ" w:eastAsia="ru-RU"/>
        </w:rPr>
        <w:t xml:space="preserve"> </w:t>
      </w:r>
      <w:r w:rsidRPr="00352FBC">
        <w:rPr>
          <w:rFonts w:ascii="Times New Roman" w:eastAsia="Times New Roman" w:hAnsi="Times New Roman" w:cs="Times New Roman"/>
          <w:iCs/>
          <w:sz w:val="28"/>
          <w:szCs w:val="28"/>
          <w:lang w:val="en-US" w:eastAsia="ru-RU"/>
        </w:rPr>
        <w:t xml:space="preserve">Dtsch. Chem. Ges. </w:t>
      </w:r>
      <w:r>
        <w:rPr>
          <w:rFonts w:ascii="Times New Roman" w:eastAsia="Times New Roman" w:hAnsi="Times New Roman" w:cs="Times New Roman"/>
          <w:iCs/>
          <w:sz w:val="28"/>
          <w:szCs w:val="28"/>
          <w:lang w:val="en-US" w:eastAsia="ru-RU"/>
        </w:rPr>
        <w:t>– 1898.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31</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sz w:val="28"/>
          <w:szCs w:val="28"/>
          <w:lang w:val="en-US" w:eastAsia="ru-RU"/>
        </w:rPr>
        <w:t>2585</w:t>
      </w:r>
      <w:r>
        <w:rPr>
          <w:rFonts w:ascii="Times New Roman" w:eastAsia="Times New Roman" w:hAnsi="Times New Roman" w:cs="Times New Roman"/>
          <w:sz w:val="28"/>
          <w:szCs w:val="28"/>
          <w:lang w:val="en-US" w:eastAsia="ru-RU"/>
        </w:rPr>
        <w:t>-2595</w:t>
      </w:r>
      <w:r w:rsidRPr="00352FBC">
        <w:rPr>
          <w:rFonts w:ascii="Times New Roman" w:eastAsia="Times New Roman" w:hAnsi="Times New Roman" w:cs="Times New Roman"/>
          <w:sz w:val="28"/>
          <w:szCs w:val="28"/>
          <w:lang w:val="en-US" w:eastAsia="ru-RU"/>
        </w:rPr>
        <w:t>.</w:t>
      </w:r>
    </w:p>
    <w:p w14:paraId="2D1BF9D4" w14:textId="56EABBF3"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en-US" w:eastAsia="ru-RU"/>
        </w:rPr>
        <w:t xml:space="preserve">121 </w:t>
      </w:r>
      <w:r w:rsidRPr="00352FBC">
        <w:rPr>
          <w:rFonts w:ascii="Times New Roman" w:eastAsia="Times New Roman" w:hAnsi="Times New Roman" w:cs="Times New Roman"/>
          <w:sz w:val="28"/>
          <w:szCs w:val="28"/>
          <w:lang w:val="en-US" w:eastAsia="ru-RU"/>
        </w:rPr>
        <w:t xml:space="preserve">Knoevenagel E. </w:t>
      </w:r>
      <w:r w:rsidRPr="00263970">
        <w:rPr>
          <w:rFonts w:ascii="Times New Roman" w:eastAsia="Times New Roman" w:hAnsi="Times New Roman" w:cs="Times New Roman"/>
          <w:sz w:val="28"/>
          <w:szCs w:val="28"/>
          <w:lang w:val="en-US" w:eastAsia="ru-RU"/>
        </w:rPr>
        <w:t>Condensation von Malonsäure mit aromatischen Aldehyden durch Ammoniak und Amine</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Ber. Dtsch. Chem. Ges.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1898</w:t>
      </w:r>
      <w:r>
        <w:rPr>
          <w:rFonts w:ascii="Times New Roman" w:eastAsia="Times New Roman" w:hAnsi="Times New Roman" w:cs="Times New Roman"/>
          <w:bCs/>
          <w:sz w:val="28"/>
          <w:szCs w:val="28"/>
          <w:lang w:val="en-US" w:eastAsia="ru-RU"/>
        </w:rPr>
        <w:t>.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31</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iCs/>
          <w:sz w:val="28"/>
          <w:szCs w:val="28"/>
          <w:lang w:val="kk-KZ" w:eastAsia="ru-RU"/>
        </w:rPr>
        <w:t xml:space="preserve"> </w:t>
      </w:r>
      <w:r w:rsidRPr="00352FBC">
        <w:rPr>
          <w:rFonts w:ascii="Times New Roman" w:eastAsia="Times New Roman" w:hAnsi="Times New Roman" w:cs="Times New Roman"/>
          <w:sz w:val="28"/>
          <w:szCs w:val="28"/>
          <w:lang w:val="en-US" w:eastAsia="ru-RU"/>
        </w:rPr>
        <w:t>2596</w:t>
      </w:r>
      <w:r>
        <w:rPr>
          <w:rFonts w:ascii="Times New Roman" w:eastAsia="Times New Roman" w:hAnsi="Times New Roman" w:cs="Times New Roman"/>
          <w:sz w:val="28"/>
          <w:szCs w:val="28"/>
          <w:lang w:val="en-US" w:eastAsia="ru-RU"/>
        </w:rPr>
        <w:t>-2619</w:t>
      </w:r>
      <w:r w:rsidRPr="00352FBC">
        <w:rPr>
          <w:rFonts w:ascii="Times New Roman" w:eastAsia="Times New Roman" w:hAnsi="Times New Roman" w:cs="Times New Roman"/>
          <w:sz w:val="28"/>
          <w:szCs w:val="28"/>
          <w:lang w:val="kk-KZ" w:eastAsia="ru-RU"/>
        </w:rPr>
        <w:t>.</w:t>
      </w:r>
    </w:p>
    <w:p w14:paraId="7774A48A"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122 </w:t>
      </w:r>
      <w:r w:rsidRPr="00352FBC">
        <w:rPr>
          <w:rFonts w:ascii="Times New Roman" w:eastAsia="Times New Roman" w:hAnsi="Times New Roman" w:cs="Times New Roman"/>
          <w:sz w:val="28"/>
          <w:szCs w:val="28"/>
          <w:lang w:val="en-US" w:eastAsia="ru-RU"/>
        </w:rPr>
        <w:t xml:space="preserve">Biginelli P. </w:t>
      </w:r>
      <w:r w:rsidRPr="00263970">
        <w:rPr>
          <w:rFonts w:ascii="Times New Roman" w:eastAsia="Times New Roman" w:hAnsi="Times New Roman" w:cs="Times New Roman"/>
          <w:sz w:val="28"/>
          <w:szCs w:val="28"/>
          <w:lang w:val="en-US" w:eastAsia="ru-RU"/>
        </w:rPr>
        <w:t>Ueber Aldehyduramide des Acetessigathers</w:t>
      </w:r>
      <w:r>
        <w:rPr>
          <w:rFonts w:ascii="Times New Roman" w:eastAsia="Times New Roman" w:hAnsi="Times New Roman" w:cs="Times New Roman"/>
          <w:sz w:val="28"/>
          <w:szCs w:val="28"/>
          <w:lang w:val="en-US" w:eastAsia="ru-RU"/>
        </w:rPr>
        <w:t xml:space="preserve"> // </w:t>
      </w:r>
      <w:r w:rsidRPr="00263970">
        <w:rPr>
          <w:rFonts w:ascii="Times New Roman" w:eastAsia="Times New Roman" w:hAnsi="Times New Roman" w:cs="Times New Roman"/>
          <w:iCs/>
          <w:sz w:val="28"/>
          <w:szCs w:val="28"/>
          <w:lang w:val="en-US" w:eastAsia="ru-RU"/>
        </w:rPr>
        <w:t>European Journal of Inorganic Chemistry</w:t>
      </w:r>
      <w:r w:rsidRPr="00352FBC">
        <w:rPr>
          <w:rFonts w:ascii="Times New Roman" w:eastAsia="Times New Roman" w:hAnsi="Times New Roman" w:cs="Times New Roman"/>
          <w:iCs/>
          <w:sz w:val="28"/>
          <w:szCs w:val="28"/>
          <w:lang w:val="en-US" w:eastAsia="ru-RU"/>
        </w:rPr>
        <w:t xml:space="preserve">.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1891</w:t>
      </w:r>
      <w:r>
        <w:rPr>
          <w:rFonts w:ascii="Times New Roman" w:eastAsia="Times New Roman" w:hAnsi="Times New Roman" w:cs="Times New Roman"/>
          <w:bCs/>
          <w:sz w:val="28"/>
          <w:szCs w:val="28"/>
          <w:lang w:val="en-US" w:eastAsia="ru-RU"/>
        </w:rPr>
        <w:t>.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24</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sz w:val="28"/>
          <w:szCs w:val="28"/>
          <w:lang w:val="en-US" w:eastAsia="ru-RU"/>
        </w:rPr>
        <w:t>1317</w:t>
      </w:r>
      <w:r>
        <w:rPr>
          <w:rFonts w:ascii="Times New Roman" w:eastAsia="Times New Roman" w:hAnsi="Times New Roman" w:cs="Times New Roman"/>
          <w:sz w:val="28"/>
          <w:szCs w:val="28"/>
          <w:lang w:val="en-US" w:eastAsia="ru-RU"/>
        </w:rPr>
        <w:t>-1319</w:t>
      </w:r>
      <w:r w:rsidRPr="00352FBC">
        <w:rPr>
          <w:rFonts w:ascii="Times New Roman" w:eastAsia="Times New Roman" w:hAnsi="Times New Roman" w:cs="Times New Roman"/>
          <w:sz w:val="28"/>
          <w:szCs w:val="28"/>
          <w:lang w:val="en-US" w:eastAsia="ru-RU"/>
        </w:rPr>
        <w:t xml:space="preserve">. </w:t>
      </w:r>
    </w:p>
    <w:p w14:paraId="254BF79C" w14:textId="7A5DCF09"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123 </w:t>
      </w:r>
      <w:r w:rsidRPr="00352FBC">
        <w:rPr>
          <w:rFonts w:ascii="Times New Roman" w:eastAsia="Times New Roman" w:hAnsi="Times New Roman" w:cs="Times New Roman"/>
          <w:sz w:val="28"/>
          <w:szCs w:val="28"/>
          <w:lang w:val="en-US" w:eastAsia="ru-RU"/>
        </w:rPr>
        <w:t xml:space="preserve">Biginelli P. </w:t>
      </w:r>
      <w:r w:rsidRPr="00B4048B">
        <w:rPr>
          <w:rFonts w:ascii="Times New Roman" w:eastAsia="Times New Roman" w:hAnsi="Times New Roman" w:cs="Times New Roman"/>
          <w:sz w:val="28"/>
          <w:szCs w:val="28"/>
          <w:lang w:val="en-US" w:eastAsia="ru-RU"/>
        </w:rPr>
        <w:t>Ueber Aldehyduramide des Acetessigäthers. II</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Ber. Dtsch. Chem. Ges. </w:t>
      </w:r>
      <w:r>
        <w:rPr>
          <w:rFonts w:ascii="Times New Roman" w:eastAsia="Times New Roman" w:hAnsi="Times New Roman" w:cs="Times New Roman"/>
          <w:iCs/>
          <w:sz w:val="28"/>
          <w:szCs w:val="28"/>
          <w:lang w:val="en-US" w:eastAsia="ru-RU"/>
        </w:rPr>
        <w:t xml:space="preserve">– 1891. – Vol. 24, Issue 2. – P. </w:t>
      </w:r>
      <w:r w:rsidRPr="00352FBC">
        <w:rPr>
          <w:rFonts w:ascii="Times New Roman" w:eastAsia="Times New Roman" w:hAnsi="Times New Roman" w:cs="Times New Roman"/>
          <w:sz w:val="28"/>
          <w:szCs w:val="28"/>
          <w:lang w:val="en-US" w:eastAsia="ru-RU"/>
        </w:rPr>
        <w:t>2962</w:t>
      </w:r>
      <w:r>
        <w:rPr>
          <w:rFonts w:ascii="Times New Roman" w:eastAsia="Times New Roman" w:hAnsi="Times New Roman" w:cs="Times New Roman"/>
          <w:sz w:val="28"/>
          <w:szCs w:val="28"/>
          <w:lang w:val="en-US" w:eastAsia="ru-RU"/>
        </w:rPr>
        <w:t>-2967</w:t>
      </w:r>
      <w:r w:rsidRPr="00352FBC">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p>
    <w:p w14:paraId="6E66DAFC" w14:textId="6F4F5D68"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124</w:t>
      </w:r>
      <w:r w:rsidRPr="00352FBC">
        <w:rPr>
          <w:rFonts w:ascii="Times New Roman" w:eastAsia="Times New Roman" w:hAnsi="Times New Roman" w:cs="Times New Roman"/>
          <w:sz w:val="28"/>
          <w:szCs w:val="28"/>
          <w:lang w:val="kk-KZ" w:eastAsia="ru-RU"/>
        </w:rPr>
        <w:t xml:space="preserve"> </w:t>
      </w:r>
      <w:r w:rsidRPr="00352FBC">
        <w:rPr>
          <w:rFonts w:ascii="Times New Roman" w:eastAsia="Times New Roman" w:hAnsi="Times New Roman" w:cs="Times New Roman"/>
          <w:sz w:val="28"/>
          <w:szCs w:val="28"/>
          <w:lang w:val="en-US" w:eastAsia="ru-RU"/>
        </w:rPr>
        <w:t>Kenner G.W.</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Todd A. Pyrimidine and its derivatives</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In </w:t>
      </w:r>
      <w:r>
        <w:rPr>
          <w:rFonts w:ascii="Times New Roman" w:eastAsia="Times New Roman" w:hAnsi="Times New Roman" w:cs="Times New Roman"/>
          <w:sz w:val="28"/>
          <w:szCs w:val="28"/>
          <w:lang w:val="en-US" w:eastAsia="ru-RU"/>
        </w:rPr>
        <w:t xml:space="preserve">book: </w:t>
      </w:r>
      <w:r w:rsidRPr="00352FBC">
        <w:rPr>
          <w:rFonts w:ascii="Times New Roman" w:eastAsia="Times New Roman" w:hAnsi="Times New Roman" w:cs="Times New Roman"/>
          <w:iCs/>
          <w:sz w:val="28"/>
          <w:szCs w:val="28"/>
          <w:lang w:val="en-US" w:eastAsia="ru-RU"/>
        </w:rPr>
        <w:t>Heterocyclic Compounds</w:t>
      </w:r>
      <w:r>
        <w:rPr>
          <w:rFonts w:ascii="Times New Roman" w:eastAsia="Times New Roman" w:hAnsi="Times New Roman" w:cs="Times New Roman"/>
          <w:iCs/>
          <w:sz w:val="28"/>
          <w:szCs w:val="28"/>
          <w:lang w:val="en-US" w:eastAsia="ru-RU"/>
        </w:rPr>
        <w:t xml:space="preserve">. – </w:t>
      </w:r>
      <w:r w:rsidRPr="00352FBC">
        <w:rPr>
          <w:rFonts w:ascii="Times New Roman" w:eastAsia="Times New Roman" w:hAnsi="Times New Roman" w:cs="Times New Roman"/>
          <w:sz w:val="28"/>
          <w:szCs w:val="28"/>
          <w:lang w:val="en-US" w:eastAsia="ru-RU"/>
        </w:rPr>
        <w:t>NY</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1957</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Vol. 6</w:t>
      </w:r>
      <w:r>
        <w:rPr>
          <w:rFonts w:ascii="Times New Roman" w:eastAsia="Times New Roman" w:hAnsi="Times New Roman" w:cs="Times New Roman"/>
          <w:sz w:val="28"/>
          <w:szCs w:val="28"/>
          <w:lang w:val="en-US" w:eastAsia="ru-RU"/>
        </w:rPr>
        <w:t xml:space="preserve">. – P. </w:t>
      </w:r>
      <w:r w:rsidRPr="00352FBC">
        <w:rPr>
          <w:rFonts w:ascii="Times New Roman" w:eastAsia="Times New Roman" w:hAnsi="Times New Roman" w:cs="Times New Roman"/>
          <w:sz w:val="28"/>
          <w:szCs w:val="28"/>
          <w:lang w:val="en-US" w:eastAsia="ru-RU"/>
        </w:rPr>
        <w:t xml:space="preserve">239. </w:t>
      </w:r>
    </w:p>
    <w:p w14:paraId="22F964D5"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125 Kappe</w:t>
      </w:r>
      <w:r w:rsidRPr="00352FBC">
        <w:rPr>
          <w:rFonts w:ascii="Times New Roman" w:eastAsia="Times New Roman" w:hAnsi="Times New Roman" w:cs="Times New Roman"/>
          <w:sz w:val="28"/>
          <w:szCs w:val="28"/>
          <w:lang w:val="en-US" w:eastAsia="ru-RU"/>
        </w:rPr>
        <w:t xml:space="preserve"> C.O. </w:t>
      </w:r>
      <w:r>
        <w:rPr>
          <w:rFonts w:ascii="Times New Roman" w:eastAsia="Times New Roman" w:hAnsi="Times New Roman" w:cs="Times New Roman"/>
          <w:sz w:val="28"/>
          <w:szCs w:val="28"/>
          <w:lang w:val="en-US" w:eastAsia="ru-RU"/>
        </w:rPr>
        <w:t xml:space="preserve">The Biginelli Reaction // </w:t>
      </w:r>
      <w:r w:rsidRPr="00352FBC">
        <w:rPr>
          <w:rFonts w:ascii="Times New Roman" w:eastAsia="Times New Roman" w:hAnsi="Times New Roman" w:cs="Times New Roman"/>
          <w:sz w:val="28"/>
          <w:szCs w:val="28"/>
          <w:lang w:val="en-US" w:eastAsia="ru-RU"/>
        </w:rPr>
        <w:t xml:space="preserve">In </w:t>
      </w:r>
      <w:r>
        <w:rPr>
          <w:rFonts w:ascii="Times New Roman" w:eastAsia="Times New Roman" w:hAnsi="Times New Roman" w:cs="Times New Roman"/>
          <w:sz w:val="28"/>
          <w:szCs w:val="28"/>
          <w:lang w:val="en-US" w:eastAsia="ru-RU"/>
        </w:rPr>
        <w:t xml:space="preserve">book: </w:t>
      </w:r>
      <w:r w:rsidRPr="00352FBC">
        <w:rPr>
          <w:rFonts w:ascii="Times New Roman" w:eastAsia="Times New Roman" w:hAnsi="Times New Roman" w:cs="Times New Roman"/>
          <w:iCs/>
          <w:sz w:val="28"/>
          <w:szCs w:val="28"/>
          <w:lang w:val="en-US" w:eastAsia="ru-RU"/>
        </w:rPr>
        <w:t>Multicomponent Reactions</w:t>
      </w:r>
      <w:r>
        <w:rPr>
          <w:rFonts w:ascii="Times New Roman" w:eastAsia="Times New Roman" w:hAnsi="Times New Roman" w:cs="Times New Roman"/>
          <w:iCs/>
          <w:sz w:val="28"/>
          <w:szCs w:val="28"/>
          <w:lang w:val="en-US" w:eastAsia="ru-RU"/>
        </w:rPr>
        <w:t>. – W</w:t>
      </w:r>
      <w:r w:rsidRPr="00352FBC">
        <w:rPr>
          <w:rFonts w:ascii="Times New Roman" w:eastAsia="Times New Roman" w:hAnsi="Times New Roman" w:cs="Times New Roman"/>
          <w:sz w:val="28"/>
          <w:szCs w:val="28"/>
          <w:lang w:val="en-US" w:eastAsia="ru-RU"/>
        </w:rPr>
        <w:t>einheim, 2005</w:t>
      </w:r>
      <w:r>
        <w:rPr>
          <w:rFonts w:ascii="Times New Roman" w:eastAsia="Times New Roman" w:hAnsi="Times New Roman" w:cs="Times New Roman"/>
          <w:sz w:val="28"/>
          <w:szCs w:val="28"/>
          <w:lang w:val="en-US" w:eastAsia="ru-RU"/>
        </w:rPr>
        <w:t xml:space="preserve">. – S. </w:t>
      </w:r>
      <w:r w:rsidRPr="00352FBC">
        <w:rPr>
          <w:rFonts w:ascii="Times New Roman" w:eastAsia="Times New Roman" w:hAnsi="Times New Roman" w:cs="Times New Roman"/>
          <w:sz w:val="28"/>
          <w:szCs w:val="28"/>
          <w:lang w:val="en-US" w:eastAsia="ru-RU"/>
        </w:rPr>
        <w:t>95.</w:t>
      </w:r>
    </w:p>
    <w:p w14:paraId="60ABB040" w14:textId="77777777"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126 </w:t>
      </w:r>
      <w:r w:rsidRPr="00352FBC">
        <w:rPr>
          <w:rFonts w:ascii="Times New Roman" w:eastAsia="Times New Roman" w:hAnsi="Times New Roman" w:cs="Times New Roman"/>
          <w:sz w:val="28"/>
          <w:szCs w:val="28"/>
          <w:lang w:val="en-US" w:eastAsia="ru-RU"/>
        </w:rPr>
        <w:t>Saini A.</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Kumar S.</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Sandhu J.S. </w:t>
      </w:r>
      <w:r>
        <w:rPr>
          <w:rFonts w:ascii="Times New Roman" w:eastAsia="Times New Roman" w:hAnsi="Times New Roman" w:cs="Times New Roman"/>
          <w:sz w:val="28"/>
          <w:szCs w:val="28"/>
          <w:lang w:val="en-US" w:eastAsia="ru-RU"/>
        </w:rPr>
        <w:t xml:space="preserve">Biginelli Reaction // </w:t>
      </w:r>
      <w:r w:rsidRPr="00352FBC">
        <w:rPr>
          <w:rFonts w:ascii="Times New Roman" w:eastAsia="Times New Roman" w:hAnsi="Times New Roman" w:cs="Times New Roman"/>
          <w:iCs/>
          <w:sz w:val="28"/>
          <w:szCs w:val="28"/>
          <w:lang w:val="en-US" w:eastAsia="ru-RU"/>
        </w:rPr>
        <w:t>J.</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Indian. Chem. Soc</w:t>
      </w:r>
      <w:r w:rsidRPr="00352FBC">
        <w:rPr>
          <w:rFonts w:ascii="Times New Roman" w:eastAsia="Times New Roman" w:hAnsi="Times New Roman" w:cs="Times New Roman"/>
          <w:sz w:val="28"/>
          <w:szCs w:val="28"/>
          <w:lang w:val="en-US" w:eastAsia="ru-RU"/>
        </w:rPr>
        <w:t xml:space="preserve">. </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bCs/>
          <w:sz w:val="28"/>
          <w:szCs w:val="28"/>
          <w:lang w:val="en-US" w:eastAsia="ru-RU"/>
        </w:rPr>
        <w:t>2007</w:t>
      </w:r>
      <w:r>
        <w:rPr>
          <w:rFonts w:ascii="Times New Roman" w:eastAsia="Times New Roman" w:hAnsi="Times New Roman" w:cs="Times New Roman"/>
          <w:bCs/>
          <w:sz w:val="28"/>
          <w:szCs w:val="28"/>
          <w:lang w:val="en-US" w:eastAsia="ru-RU"/>
        </w:rPr>
        <w:t>.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84</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959</w:t>
      </w:r>
      <w:r>
        <w:rPr>
          <w:rFonts w:ascii="Times New Roman" w:eastAsia="Times New Roman" w:hAnsi="Times New Roman" w:cs="Times New Roman"/>
          <w:sz w:val="28"/>
          <w:szCs w:val="28"/>
          <w:lang w:val="en-US" w:eastAsia="ru-RU"/>
        </w:rPr>
        <w:t>-970</w:t>
      </w:r>
      <w:r w:rsidRPr="00352FBC">
        <w:rPr>
          <w:rFonts w:ascii="Times New Roman" w:eastAsia="Times New Roman" w:hAnsi="Times New Roman" w:cs="Times New Roman"/>
          <w:sz w:val="28"/>
          <w:szCs w:val="28"/>
          <w:lang w:val="en-US" w:eastAsia="ru-RU"/>
        </w:rPr>
        <w:t xml:space="preserve">. </w:t>
      </w:r>
    </w:p>
    <w:p w14:paraId="7AEBE20A" w14:textId="2C849AA5"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127 </w:t>
      </w:r>
      <w:r w:rsidRPr="00352FBC">
        <w:rPr>
          <w:rFonts w:ascii="Times New Roman" w:eastAsia="Times New Roman" w:hAnsi="Times New Roman" w:cs="Times New Roman"/>
          <w:sz w:val="28"/>
          <w:szCs w:val="28"/>
          <w:lang w:val="en-US" w:eastAsia="ru-RU"/>
        </w:rPr>
        <w:t>Singh K.D.</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Singh A.K.</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Singh S. </w:t>
      </w:r>
      <w:r w:rsidRPr="00546E67">
        <w:rPr>
          <w:rFonts w:ascii="Times New Roman" w:eastAsia="Times New Roman" w:hAnsi="Times New Roman" w:cs="Times New Roman"/>
          <w:sz w:val="28"/>
          <w:szCs w:val="28"/>
          <w:lang w:val="en-US" w:eastAsia="ru-RU"/>
        </w:rPr>
        <w:t>Genesis of dihydropyrimidinonep calcium channel blockers: recent progress in structure-activity relationships and other effects</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Mini-Rev. Med.Chem.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2009</w:t>
      </w:r>
      <w:r>
        <w:rPr>
          <w:rFonts w:ascii="Times New Roman" w:eastAsia="Times New Roman" w:hAnsi="Times New Roman" w:cs="Times New Roman"/>
          <w:bCs/>
          <w:sz w:val="28"/>
          <w:szCs w:val="28"/>
          <w:lang w:val="en-US" w:eastAsia="ru-RU"/>
        </w:rPr>
        <w:t xml:space="preserve">. – Vol. </w:t>
      </w:r>
      <w:r w:rsidRPr="00352FBC">
        <w:rPr>
          <w:rFonts w:ascii="Times New Roman" w:eastAsia="Times New Roman" w:hAnsi="Times New Roman" w:cs="Times New Roman"/>
          <w:iCs/>
          <w:sz w:val="28"/>
          <w:szCs w:val="28"/>
          <w:lang w:val="en-US" w:eastAsia="ru-RU"/>
        </w:rPr>
        <w:t>9</w:t>
      </w:r>
      <w:r>
        <w:rPr>
          <w:rFonts w:ascii="Times New Roman" w:eastAsia="Times New Roman" w:hAnsi="Times New Roman" w:cs="Times New Roman"/>
          <w:iCs/>
          <w:sz w:val="28"/>
          <w:szCs w:val="28"/>
          <w:lang w:val="en-US" w:eastAsia="ru-RU"/>
        </w:rPr>
        <w:t xml:space="preserve">. – P. </w:t>
      </w:r>
      <w:r w:rsidRPr="00352FBC">
        <w:rPr>
          <w:rFonts w:ascii="Times New Roman" w:eastAsia="Times New Roman" w:hAnsi="Times New Roman" w:cs="Times New Roman"/>
          <w:sz w:val="28"/>
          <w:szCs w:val="28"/>
          <w:lang w:val="en-US" w:eastAsia="ru-RU"/>
        </w:rPr>
        <w:t>95</w:t>
      </w:r>
      <w:r>
        <w:rPr>
          <w:rFonts w:ascii="Times New Roman" w:eastAsia="Times New Roman" w:hAnsi="Times New Roman" w:cs="Times New Roman"/>
          <w:sz w:val="28"/>
          <w:szCs w:val="28"/>
          <w:lang w:val="en-US" w:eastAsia="ru-RU"/>
        </w:rPr>
        <w:t>-106</w:t>
      </w:r>
      <w:r w:rsidRPr="00352FBC">
        <w:rPr>
          <w:rFonts w:ascii="Times New Roman" w:eastAsia="Times New Roman" w:hAnsi="Times New Roman" w:cs="Times New Roman"/>
          <w:sz w:val="28"/>
          <w:szCs w:val="28"/>
          <w:lang w:val="en-US" w:eastAsia="ru-RU"/>
        </w:rPr>
        <w:t>.</w:t>
      </w:r>
    </w:p>
    <w:p w14:paraId="0FBD7D67" w14:textId="77777777" w:rsidR="001C299F" w:rsidRDefault="008C71B1" w:rsidP="00DF2B2E">
      <w:pPr>
        <w:spacing w:after="0" w:line="240" w:lineRule="auto"/>
        <w:ind w:firstLine="709"/>
        <w:jc w:val="both"/>
        <w:rPr>
          <w:rFonts w:ascii="Times New Roman" w:eastAsia="Times New Roman" w:hAnsi="Times New Roman" w:cs="Times New Roman"/>
          <w:bCs/>
          <w:sz w:val="28"/>
          <w:szCs w:val="28"/>
          <w:lang w:val="en-US" w:eastAsia="ru-RU"/>
        </w:rPr>
      </w:pPr>
      <w:r>
        <w:rPr>
          <w:rFonts w:ascii="Times New Roman" w:eastAsia="Times New Roman" w:hAnsi="Times New Roman" w:cs="Times New Roman"/>
          <w:iCs/>
          <w:sz w:val="28"/>
          <w:szCs w:val="28"/>
          <w:lang w:val="en-US" w:eastAsia="ru-RU"/>
        </w:rPr>
        <w:t xml:space="preserve">128 </w:t>
      </w:r>
      <w:r w:rsidRPr="00352FBC">
        <w:rPr>
          <w:rFonts w:ascii="Times New Roman" w:eastAsia="Times New Roman" w:hAnsi="Times New Roman" w:cs="Times New Roman"/>
          <w:sz w:val="28"/>
          <w:szCs w:val="28"/>
          <w:lang w:val="en-US" w:eastAsia="ru-RU"/>
        </w:rPr>
        <w:t>Dallinger D.</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Kappe C.O. </w:t>
      </w:r>
      <w:r w:rsidRPr="00426302">
        <w:rPr>
          <w:rFonts w:ascii="Times New Roman" w:eastAsia="Times New Roman" w:hAnsi="Times New Roman" w:cs="Times New Roman"/>
          <w:sz w:val="28"/>
          <w:szCs w:val="28"/>
          <w:lang w:val="en-US" w:eastAsia="ru-RU"/>
        </w:rPr>
        <w:t>Creating chemical diversity space by scaffold</w:t>
      </w:r>
      <w:r>
        <w:rPr>
          <w:rFonts w:ascii="Times New Roman" w:eastAsia="Times New Roman" w:hAnsi="Times New Roman" w:cs="Times New Roman"/>
          <w:sz w:val="28"/>
          <w:szCs w:val="28"/>
          <w:lang w:val="en-US" w:eastAsia="ru-RU"/>
        </w:rPr>
        <w:t xml:space="preserve"> </w:t>
      </w:r>
      <w:r w:rsidRPr="00426302">
        <w:rPr>
          <w:rFonts w:ascii="Times New Roman" w:eastAsia="Times New Roman" w:hAnsi="Times New Roman" w:cs="Times New Roman"/>
          <w:sz w:val="28"/>
          <w:szCs w:val="28"/>
          <w:lang w:val="en-US" w:eastAsia="ru-RU"/>
        </w:rPr>
        <w:t>decoration of dihydropyrimidines</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Pure Appl. Chem.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2005</w:t>
      </w:r>
      <w:r>
        <w:rPr>
          <w:rFonts w:ascii="Times New Roman" w:eastAsia="Times New Roman" w:hAnsi="Times New Roman" w:cs="Times New Roman"/>
          <w:bCs/>
          <w:sz w:val="28"/>
          <w:szCs w:val="28"/>
          <w:lang w:val="en-US" w:eastAsia="ru-RU"/>
        </w:rPr>
        <w:t>. – Vol. 77, Issue 1. – P.</w:t>
      </w:r>
      <w:r w:rsidR="001C299F">
        <w:rPr>
          <w:rFonts w:ascii="Times New Roman" w:eastAsia="Times New Roman" w:hAnsi="Times New Roman" w:cs="Times New Roman"/>
          <w:bCs/>
          <w:sz w:val="28"/>
          <w:szCs w:val="28"/>
          <w:lang w:val="en-US" w:eastAsia="ru-RU"/>
        </w:rPr>
        <w:t> </w:t>
      </w:r>
      <w:r>
        <w:rPr>
          <w:rFonts w:ascii="Times New Roman" w:eastAsia="Times New Roman" w:hAnsi="Times New Roman" w:cs="Times New Roman"/>
          <w:bCs/>
          <w:sz w:val="28"/>
          <w:szCs w:val="28"/>
          <w:lang w:val="en-US" w:eastAsia="ru-RU"/>
        </w:rPr>
        <w:t>155-161.</w:t>
      </w:r>
    </w:p>
    <w:p w14:paraId="5E0A4B2F" w14:textId="1C8849F4" w:rsidR="001C299F"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129 </w:t>
      </w:r>
      <w:r w:rsidRPr="00352FBC">
        <w:rPr>
          <w:rFonts w:ascii="Times New Roman" w:eastAsia="Times New Roman" w:hAnsi="Times New Roman" w:cs="Times New Roman"/>
          <w:sz w:val="28"/>
          <w:szCs w:val="28"/>
          <w:lang w:val="en-US" w:eastAsia="ru-RU"/>
        </w:rPr>
        <w:t>Phucho I.T.</w:t>
      </w:r>
      <w:r>
        <w:rPr>
          <w:rFonts w:ascii="Times New Roman" w:eastAsia="Times New Roman" w:hAnsi="Times New Roman" w:cs="Times New Roman"/>
          <w:sz w:val="28"/>
          <w:szCs w:val="28"/>
          <w:lang w:val="en-US" w:eastAsia="ru-RU"/>
        </w:rPr>
        <w:t xml:space="preserve"> et al.</w:t>
      </w:r>
      <w:r w:rsidRPr="00352FBC">
        <w:rPr>
          <w:rFonts w:ascii="Times New Roman" w:eastAsia="Times New Roman" w:hAnsi="Times New Roman" w:cs="Times New Roman"/>
          <w:sz w:val="28"/>
          <w:szCs w:val="28"/>
          <w:lang w:val="en-US" w:eastAsia="ru-RU"/>
        </w:rPr>
        <w:t xml:space="preserve"> </w:t>
      </w:r>
      <w:r w:rsidRPr="00426302">
        <w:rPr>
          <w:rFonts w:ascii="Times New Roman" w:eastAsia="Times New Roman" w:hAnsi="Times New Roman" w:cs="Times New Roman"/>
          <w:sz w:val="28"/>
          <w:szCs w:val="28"/>
          <w:lang w:val="en-US" w:eastAsia="ru-RU"/>
        </w:rPr>
        <w:t>Recent progress in the chemistry of</w:t>
      </w:r>
      <w:r>
        <w:rPr>
          <w:rFonts w:ascii="Times New Roman" w:eastAsia="Times New Roman" w:hAnsi="Times New Roman" w:cs="Times New Roman"/>
          <w:sz w:val="28"/>
          <w:szCs w:val="28"/>
          <w:lang w:val="en-US" w:eastAsia="ru-RU"/>
        </w:rPr>
        <w:t xml:space="preserve"> </w:t>
      </w:r>
      <w:r w:rsidRPr="00426302">
        <w:rPr>
          <w:rFonts w:ascii="Times New Roman" w:eastAsia="Times New Roman" w:hAnsi="Times New Roman" w:cs="Times New Roman"/>
          <w:sz w:val="28"/>
          <w:szCs w:val="28"/>
          <w:lang w:val="en-US" w:eastAsia="ru-RU"/>
        </w:rPr>
        <w:t>dihydropyrimidinones</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 xml:space="preserve">Rasayan J. Chem.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2009</w:t>
      </w:r>
      <w:r>
        <w:rPr>
          <w:rFonts w:ascii="Times New Roman" w:eastAsia="Times New Roman" w:hAnsi="Times New Roman" w:cs="Times New Roman"/>
          <w:bCs/>
          <w:sz w:val="28"/>
          <w:szCs w:val="28"/>
          <w:lang w:val="en-US" w:eastAsia="ru-RU"/>
        </w:rPr>
        <w:t xml:space="preserve">. – Vol. </w:t>
      </w:r>
      <w:r w:rsidRPr="00352FBC">
        <w:rPr>
          <w:rFonts w:ascii="Times New Roman" w:eastAsia="Times New Roman" w:hAnsi="Times New Roman" w:cs="Times New Roman"/>
          <w:iCs/>
          <w:sz w:val="28"/>
          <w:szCs w:val="28"/>
          <w:lang w:val="en-US" w:eastAsia="ru-RU"/>
        </w:rPr>
        <w:t>2</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662</w:t>
      </w:r>
      <w:r>
        <w:rPr>
          <w:rFonts w:ascii="Times New Roman" w:eastAsia="Times New Roman" w:hAnsi="Times New Roman" w:cs="Times New Roman"/>
          <w:sz w:val="28"/>
          <w:szCs w:val="28"/>
          <w:lang w:val="en-US" w:eastAsia="ru-RU"/>
        </w:rPr>
        <w:t>-676</w:t>
      </w:r>
      <w:r w:rsidRPr="00352FBC">
        <w:rPr>
          <w:rFonts w:ascii="Times New Roman" w:eastAsia="Times New Roman" w:hAnsi="Times New Roman" w:cs="Times New Roman"/>
          <w:sz w:val="28"/>
          <w:szCs w:val="28"/>
          <w:lang w:val="en-US" w:eastAsia="ru-RU"/>
        </w:rPr>
        <w:t>.</w:t>
      </w:r>
    </w:p>
    <w:p w14:paraId="464B9A6F" w14:textId="51A40499"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130 </w:t>
      </w:r>
      <w:r w:rsidRPr="00352FBC">
        <w:rPr>
          <w:rFonts w:ascii="Times New Roman" w:eastAsia="Times New Roman" w:hAnsi="Times New Roman" w:cs="Times New Roman"/>
          <w:sz w:val="28"/>
          <w:szCs w:val="28"/>
          <w:lang w:val="en-US" w:eastAsia="ru-RU"/>
        </w:rPr>
        <w:t>Wan J-P.</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Liu Y. </w:t>
      </w:r>
      <w:r w:rsidRPr="00426302">
        <w:rPr>
          <w:rFonts w:ascii="Times New Roman" w:eastAsia="Times New Roman" w:hAnsi="Times New Roman" w:cs="Times New Roman"/>
          <w:sz w:val="28"/>
          <w:szCs w:val="28"/>
          <w:lang w:val="en-US" w:eastAsia="ru-RU"/>
        </w:rPr>
        <w:t>Synthesis of Dihydropyrimidinones and Thiones by Multicomponent Reactions: Strategies Beyond the Classical Biginelli Reaction</w:t>
      </w:r>
      <w:r>
        <w:rPr>
          <w:rFonts w:ascii="Times New Roman" w:eastAsia="Times New Roman" w:hAnsi="Times New Roman" w:cs="Times New Roman"/>
          <w:sz w:val="28"/>
          <w:szCs w:val="28"/>
          <w:lang w:val="en-US" w:eastAsia="ru-RU"/>
        </w:rPr>
        <w:t xml:space="preserve"> // </w:t>
      </w:r>
      <w:r w:rsidRPr="00352FBC">
        <w:rPr>
          <w:rFonts w:ascii="Times New Roman" w:eastAsia="Times New Roman" w:hAnsi="Times New Roman" w:cs="Times New Roman"/>
          <w:iCs/>
          <w:sz w:val="28"/>
          <w:szCs w:val="28"/>
          <w:lang w:val="en-US" w:eastAsia="ru-RU"/>
        </w:rPr>
        <w:t>Synthesis</w:t>
      </w:r>
      <w:r>
        <w:rPr>
          <w:rFonts w:ascii="Times New Roman" w:eastAsia="Times New Roman" w:hAnsi="Times New Roman" w:cs="Times New Roman"/>
          <w:iCs/>
          <w:sz w:val="28"/>
          <w:szCs w:val="28"/>
          <w:lang w:val="en-US" w:eastAsia="ru-RU"/>
        </w:rPr>
        <w:t xml:space="preserve">. – 2010. – Vol. 23. – P. </w:t>
      </w:r>
      <w:r w:rsidRPr="00352FBC">
        <w:rPr>
          <w:rFonts w:ascii="Times New Roman" w:eastAsia="Times New Roman" w:hAnsi="Times New Roman" w:cs="Times New Roman"/>
          <w:sz w:val="28"/>
          <w:szCs w:val="28"/>
          <w:lang w:val="en-US" w:eastAsia="ru-RU"/>
        </w:rPr>
        <w:t>3943</w:t>
      </w:r>
      <w:r>
        <w:rPr>
          <w:rFonts w:ascii="Times New Roman" w:eastAsia="Times New Roman" w:hAnsi="Times New Roman" w:cs="Times New Roman"/>
          <w:sz w:val="28"/>
          <w:szCs w:val="28"/>
          <w:lang w:val="en-US" w:eastAsia="ru-RU"/>
        </w:rPr>
        <w:t>-3953</w:t>
      </w:r>
      <w:r w:rsidRPr="00352FBC">
        <w:rPr>
          <w:rFonts w:ascii="Times New Roman" w:eastAsia="Times New Roman" w:hAnsi="Times New Roman" w:cs="Times New Roman"/>
          <w:sz w:val="28"/>
          <w:szCs w:val="28"/>
          <w:lang w:val="en-US" w:eastAsia="ru-RU"/>
        </w:rPr>
        <w:t>.</w:t>
      </w:r>
    </w:p>
    <w:p w14:paraId="5D707774" w14:textId="5DD7D0BC"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hAnsi="Times New Roman" w:cs="Times New Roman"/>
          <w:sz w:val="28"/>
          <w:szCs w:val="28"/>
          <w:lang w:val="en-US"/>
        </w:rPr>
        <w:t xml:space="preserve">131 </w:t>
      </w:r>
      <w:r w:rsidRPr="00352FBC">
        <w:rPr>
          <w:rFonts w:ascii="Times New Roman" w:eastAsia="Times New Roman" w:hAnsi="Times New Roman" w:cs="Times New Roman"/>
          <w:sz w:val="28"/>
          <w:szCs w:val="28"/>
          <w:lang w:val="en-US" w:eastAsia="ru-RU"/>
        </w:rPr>
        <w:t>Singh K.</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Arora D.</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Poremsky E.</w:t>
      </w:r>
      <w:r>
        <w:rPr>
          <w:rFonts w:ascii="Times New Roman" w:eastAsia="Times New Roman" w:hAnsi="Times New Roman" w:cs="Times New Roman"/>
          <w:sz w:val="28"/>
          <w:szCs w:val="28"/>
          <w:lang w:val="en-US" w:eastAsia="ru-RU"/>
        </w:rPr>
        <w:t xml:space="preserve"> et al.</w:t>
      </w:r>
      <w:r w:rsidRPr="00352FBC">
        <w:rPr>
          <w:rFonts w:ascii="Times New Roman" w:eastAsia="Times New Roman" w:hAnsi="Times New Roman" w:cs="Times New Roman"/>
          <w:sz w:val="28"/>
          <w:szCs w:val="28"/>
          <w:lang w:val="en-US" w:eastAsia="ru-RU"/>
        </w:rPr>
        <w:t xml:space="preserve"> N1-Alkylated 3,4-dihydropyrimidine-2(1</w:t>
      </w:r>
      <w:r w:rsidRPr="00352FBC">
        <w:rPr>
          <w:rFonts w:ascii="Times New Roman" w:eastAsia="Times New Roman" w:hAnsi="Times New Roman" w:cs="Times New Roman"/>
          <w:iCs/>
          <w:sz w:val="28"/>
          <w:szCs w:val="28"/>
          <w:lang w:val="en-US" w:eastAsia="ru-RU"/>
        </w:rPr>
        <w:t>H</w:t>
      </w:r>
      <w:r w:rsidRPr="00352FBC">
        <w:rPr>
          <w:rFonts w:ascii="Times New Roman" w:eastAsia="Times New Roman" w:hAnsi="Times New Roman" w:cs="Times New Roman"/>
          <w:sz w:val="28"/>
          <w:szCs w:val="28"/>
          <w:lang w:val="en-US" w:eastAsia="ru-RU"/>
        </w:rPr>
        <w:t>)-ones: Convenient</w:t>
      </w:r>
      <w:r w:rsidRPr="00352FBC">
        <w:rPr>
          <w:rFonts w:ascii="Times New Roman" w:hAnsi="Times New Roman" w:cs="Times New Roman"/>
          <w:sz w:val="28"/>
          <w:szCs w:val="28"/>
          <w:lang w:val="en-US"/>
        </w:rPr>
        <w:t xml:space="preserve"> </w:t>
      </w:r>
      <w:r w:rsidRPr="00352FBC">
        <w:rPr>
          <w:rFonts w:ascii="Times New Roman" w:eastAsia="Times New Roman" w:hAnsi="Times New Roman" w:cs="Times New Roman"/>
          <w:sz w:val="28"/>
          <w:szCs w:val="28"/>
          <w:lang w:val="en-US" w:eastAsia="ru-RU"/>
        </w:rPr>
        <w:t>one-pot selective synthesis and evaluation of their calcium channel blocking activity</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Eur. J. Med. Chem.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2009</w:t>
      </w:r>
      <w:r>
        <w:rPr>
          <w:rFonts w:ascii="Times New Roman" w:eastAsia="Times New Roman" w:hAnsi="Times New Roman" w:cs="Times New Roman"/>
          <w:bCs/>
          <w:sz w:val="28"/>
          <w:szCs w:val="28"/>
          <w:lang w:val="en-US" w:eastAsia="ru-RU"/>
        </w:rPr>
        <w:t xml:space="preserve">. – Vol. </w:t>
      </w:r>
      <w:r w:rsidRPr="00352FBC">
        <w:rPr>
          <w:rFonts w:ascii="Times New Roman" w:eastAsia="Times New Roman" w:hAnsi="Times New Roman" w:cs="Times New Roman"/>
          <w:iCs/>
          <w:sz w:val="28"/>
          <w:szCs w:val="28"/>
          <w:lang w:val="en-US" w:eastAsia="ru-RU"/>
        </w:rPr>
        <w:t>44</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1997</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2001.</w:t>
      </w:r>
    </w:p>
    <w:p w14:paraId="3EA382E5" w14:textId="26E85080"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132 </w:t>
      </w:r>
      <w:r w:rsidRPr="00352FBC">
        <w:rPr>
          <w:rFonts w:ascii="Times New Roman" w:eastAsia="Times New Roman" w:hAnsi="Times New Roman" w:cs="Times New Roman"/>
          <w:sz w:val="28"/>
          <w:szCs w:val="28"/>
          <w:lang w:val="en-US" w:eastAsia="ru-RU"/>
        </w:rPr>
        <w:t>Khanetskyy B.</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Dallinger D.</w:t>
      </w:r>
      <w:r>
        <w:rPr>
          <w:rFonts w:ascii="Times New Roman" w:eastAsia="Times New Roman" w:hAnsi="Times New Roman" w:cs="Times New Roman"/>
          <w:sz w:val="28"/>
          <w:szCs w:val="28"/>
          <w:lang w:val="en-US" w:eastAsia="ru-RU"/>
        </w:rPr>
        <w:t>, Kappe</w:t>
      </w:r>
      <w:r w:rsidRPr="00352FBC">
        <w:rPr>
          <w:rFonts w:ascii="Times New Roman" w:eastAsia="Times New Roman" w:hAnsi="Times New Roman" w:cs="Times New Roman"/>
          <w:sz w:val="28"/>
          <w:szCs w:val="28"/>
          <w:lang w:val="en-US" w:eastAsia="ru-RU"/>
        </w:rPr>
        <w:t xml:space="preserve"> C.O. Combining Biginelli multicomponent and click chemistry: Generation of 6-(1,2,3-triazol-1-yl)-dihydropyrimidone libraries</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J. Comb. Chem. </w:t>
      </w:r>
      <w:r>
        <w:rPr>
          <w:rFonts w:ascii="Times New Roman" w:eastAsia="Times New Roman" w:hAnsi="Times New Roman" w:cs="Times New Roman"/>
          <w:iCs/>
          <w:sz w:val="28"/>
          <w:szCs w:val="28"/>
          <w:lang w:val="en-US" w:eastAsia="ru-RU"/>
        </w:rPr>
        <w:t>– 2004. – Vol. 6. – P.</w:t>
      </w:r>
      <w:r w:rsidRPr="00352FBC">
        <w:rPr>
          <w:rFonts w:ascii="Times New Roman" w:eastAsia="Times New Roman" w:hAnsi="Times New Roman" w:cs="Times New Roman"/>
          <w:sz w:val="28"/>
          <w:szCs w:val="28"/>
          <w:lang w:val="en-US" w:eastAsia="ru-RU"/>
        </w:rPr>
        <w:t xml:space="preserve"> 884</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892.</w:t>
      </w:r>
    </w:p>
    <w:p w14:paraId="21E1584B" w14:textId="7F85C0A0"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133 </w:t>
      </w:r>
      <w:r w:rsidRPr="00352FBC">
        <w:rPr>
          <w:rFonts w:ascii="Times New Roman" w:eastAsia="Times New Roman" w:hAnsi="Times New Roman" w:cs="Times New Roman"/>
          <w:sz w:val="28"/>
          <w:szCs w:val="28"/>
          <w:lang w:val="en-US" w:eastAsia="ru-RU"/>
        </w:rPr>
        <w:t>Aly H.M.</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Kamal M.M. Efficient one-pot preparation of novel fused chromeno[2,3-d]pyrimidine and pyrano[2,3-d]pyrimidine derivatives</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Eur. J. Med. Chem. </w:t>
      </w:r>
      <w:r>
        <w:rPr>
          <w:rFonts w:ascii="Times New Roman" w:eastAsia="Times New Roman" w:hAnsi="Times New Roman" w:cs="Times New Roman"/>
          <w:iCs/>
          <w:sz w:val="28"/>
          <w:szCs w:val="28"/>
          <w:lang w:val="en-US" w:eastAsia="ru-RU"/>
        </w:rPr>
        <w:t>– 2012. – Vol. 47. – P.</w:t>
      </w:r>
      <w:r w:rsidRPr="00352FBC">
        <w:rPr>
          <w:rFonts w:ascii="Times New Roman" w:eastAsia="Times New Roman" w:hAnsi="Times New Roman" w:cs="Times New Roman"/>
          <w:sz w:val="28"/>
          <w:szCs w:val="28"/>
          <w:lang w:val="en-US" w:eastAsia="ru-RU"/>
        </w:rPr>
        <w:t xml:space="preserve"> 18</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23.</w:t>
      </w:r>
    </w:p>
    <w:p w14:paraId="5D050B90" w14:textId="4BDDAE70"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134 Singh</w:t>
      </w:r>
      <w:r w:rsidRPr="00352FBC">
        <w:rPr>
          <w:rFonts w:ascii="Times New Roman" w:eastAsia="Times New Roman" w:hAnsi="Times New Roman" w:cs="Times New Roman"/>
          <w:sz w:val="28"/>
          <w:szCs w:val="28"/>
          <w:lang w:val="en-US" w:eastAsia="ru-RU"/>
        </w:rPr>
        <w:t xml:space="preserve"> K.</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Singh S. A mild and practical method for the regioselective synthesis of N-acylated 3,4-dihydropyrimidin-2-ones. New Acyl Transfer Reagents</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F1836">
        <w:rPr>
          <w:rFonts w:ascii="Times New Roman" w:eastAsia="Times New Roman" w:hAnsi="Times New Roman" w:cs="Times New Roman"/>
          <w:iCs/>
          <w:sz w:val="28"/>
          <w:szCs w:val="28"/>
          <w:lang w:val="en-US" w:eastAsia="ru-RU"/>
        </w:rPr>
        <w:t>ChemInform</w:t>
      </w:r>
      <w:r w:rsidRPr="00352FBC">
        <w:rPr>
          <w:rFonts w:ascii="Times New Roman" w:eastAsia="Times New Roman" w:hAnsi="Times New Roman" w:cs="Times New Roman"/>
          <w:iCs/>
          <w:sz w:val="28"/>
          <w:szCs w:val="28"/>
          <w:lang w:val="en-US" w:eastAsia="ru-RU"/>
        </w:rPr>
        <w:t xml:space="preserve">. </w:t>
      </w:r>
      <w:r>
        <w:rPr>
          <w:rFonts w:ascii="Times New Roman" w:eastAsia="Times New Roman" w:hAnsi="Times New Roman" w:cs="Times New Roman"/>
          <w:iCs/>
          <w:sz w:val="28"/>
          <w:szCs w:val="28"/>
          <w:lang w:val="en-US" w:eastAsia="ru-RU"/>
        </w:rPr>
        <w:t xml:space="preserve">– </w:t>
      </w:r>
      <w:r w:rsidRPr="00352FBC">
        <w:rPr>
          <w:rFonts w:ascii="Times New Roman" w:eastAsia="Times New Roman" w:hAnsi="Times New Roman" w:cs="Times New Roman"/>
          <w:bCs/>
          <w:sz w:val="28"/>
          <w:szCs w:val="28"/>
          <w:lang w:val="en-US" w:eastAsia="ru-RU"/>
        </w:rPr>
        <w:t>2006</w:t>
      </w:r>
      <w:r>
        <w:rPr>
          <w:rFonts w:ascii="Times New Roman" w:eastAsia="Times New Roman" w:hAnsi="Times New Roman" w:cs="Times New Roman"/>
          <w:bCs/>
          <w:sz w:val="28"/>
          <w:szCs w:val="28"/>
          <w:lang w:val="en-US" w:eastAsia="ru-RU"/>
        </w:rPr>
        <w:t>.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47</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8143</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8146</w:t>
      </w:r>
      <w:r>
        <w:rPr>
          <w:rFonts w:ascii="Times New Roman" w:eastAsia="Times New Roman" w:hAnsi="Times New Roman" w:cs="Times New Roman"/>
          <w:sz w:val="28"/>
          <w:szCs w:val="28"/>
          <w:lang w:val="en-US" w:eastAsia="ru-RU"/>
        </w:rPr>
        <w:t>.</w:t>
      </w:r>
    </w:p>
    <w:p w14:paraId="259976BF" w14:textId="1FFD0173"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 xml:space="preserve">135 </w:t>
      </w:r>
      <w:r w:rsidRPr="00352FBC">
        <w:rPr>
          <w:rFonts w:ascii="Times New Roman" w:eastAsia="Times New Roman" w:hAnsi="Times New Roman" w:cs="Times New Roman"/>
          <w:sz w:val="28"/>
          <w:szCs w:val="28"/>
          <w:lang w:val="en-US" w:eastAsia="ru-RU"/>
        </w:rPr>
        <w:t>Mobinikhaledi A.</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Foroughifar N.</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Javidan A.</w:t>
      </w:r>
      <w:r>
        <w:rPr>
          <w:rFonts w:ascii="Times New Roman" w:eastAsia="Times New Roman" w:hAnsi="Times New Roman" w:cs="Times New Roman"/>
          <w:sz w:val="28"/>
          <w:szCs w:val="28"/>
          <w:lang w:val="en-US" w:eastAsia="ru-RU"/>
        </w:rPr>
        <w:t xml:space="preserve"> et al.</w:t>
      </w:r>
      <w:r w:rsidRPr="00352FBC">
        <w:rPr>
          <w:rFonts w:ascii="Times New Roman" w:eastAsia="Times New Roman" w:hAnsi="Times New Roman" w:cs="Times New Roman"/>
          <w:sz w:val="28"/>
          <w:szCs w:val="28"/>
          <w:lang w:val="en-US" w:eastAsia="ru-RU"/>
        </w:rPr>
        <w:t xml:space="preserve"> Synthesis of some novel fused oxo- and thiopyrimidines via an intramolecular Friedel-Crafts reaction</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J. Heterocycl. Chem. </w:t>
      </w:r>
      <w:r>
        <w:rPr>
          <w:rFonts w:ascii="Times New Roman" w:eastAsia="Times New Roman" w:hAnsi="Times New Roman" w:cs="Times New Roman"/>
          <w:iCs/>
          <w:sz w:val="28"/>
          <w:szCs w:val="28"/>
          <w:lang w:val="en-US" w:eastAsia="ru-RU"/>
        </w:rPr>
        <w:t>– 2007. – Vol.</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44</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557</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559.</w:t>
      </w:r>
    </w:p>
    <w:p w14:paraId="6D2F3144" w14:textId="076B1702" w:rsidR="0003551D" w:rsidRPr="00352FBC" w:rsidRDefault="0003551D" w:rsidP="0003551D">
      <w:pPr>
        <w:spacing w:after="0" w:line="240" w:lineRule="auto"/>
        <w:ind w:firstLine="709"/>
        <w:jc w:val="both"/>
        <w:rPr>
          <w:rFonts w:ascii="Times New Roman" w:eastAsia="Times New Roman" w:hAnsi="Times New Roman" w:cs="Times New Roman"/>
          <w:sz w:val="28"/>
          <w:szCs w:val="28"/>
          <w:lang w:val="en-US" w:eastAsia="ru-RU"/>
        </w:rPr>
      </w:pPr>
      <w:r w:rsidRPr="00352FBC">
        <w:rPr>
          <w:rFonts w:ascii="Times New Roman" w:eastAsia="Times New Roman" w:hAnsi="Times New Roman" w:cs="Times New Roman"/>
          <w:sz w:val="28"/>
          <w:szCs w:val="28"/>
          <w:lang w:val="en-US" w:eastAsia="ru-RU"/>
        </w:rPr>
        <w:t>1</w:t>
      </w:r>
      <w:r w:rsidRPr="00ED15B7">
        <w:rPr>
          <w:rFonts w:ascii="Times New Roman" w:eastAsia="Times New Roman" w:hAnsi="Times New Roman" w:cs="Times New Roman"/>
          <w:sz w:val="28"/>
          <w:szCs w:val="28"/>
          <w:lang w:val="en-US" w:eastAsia="ru-RU"/>
        </w:rPr>
        <w:t>36</w:t>
      </w:r>
      <w:r w:rsidRPr="00352FBC">
        <w:rPr>
          <w:rFonts w:ascii="Times New Roman" w:eastAsia="Times New Roman" w:hAnsi="Times New Roman" w:cs="Times New Roman"/>
          <w:sz w:val="28"/>
          <w:szCs w:val="28"/>
          <w:lang w:val="en-US" w:eastAsia="ru-RU"/>
        </w:rPr>
        <w:t xml:space="preserve"> Naidu P.S.</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Bhuyan P. A novel one-pot three-component reaction for the synthesis of 5-arylamino-pyrrolo[2,3-d]pyrimidines under microwave irradiation</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RSC Adv. </w:t>
      </w:r>
      <w:r>
        <w:rPr>
          <w:rFonts w:ascii="Times New Roman" w:eastAsia="Times New Roman" w:hAnsi="Times New Roman" w:cs="Times New Roman"/>
          <w:iCs/>
          <w:sz w:val="28"/>
          <w:szCs w:val="28"/>
          <w:lang w:val="en-US" w:eastAsia="ru-RU"/>
        </w:rPr>
        <w:t xml:space="preserve">– 2014. – Vol. </w:t>
      </w:r>
      <w:r w:rsidRPr="00352FBC">
        <w:rPr>
          <w:rFonts w:ascii="Times New Roman" w:eastAsia="Times New Roman" w:hAnsi="Times New Roman" w:cs="Times New Roman"/>
          <w:iCs/>
          <w:sz w:val="28"/>
          <w:szCs w:val="28"/>
          <w:lang w:val="en-US" w:eastAsia="ru-RU"/>
        </w:rPr>
        <w:t>4</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9942</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9945.</w:t>
      </w:r>
    </w:p>
    <w:p w14:paraId="0B6D324A" w14:textId="56C715DA" w:rsidR="008C71B1" w:rsidRPr="00352FBC" w:rsidRDefault="008C71B1" w:rsidP="00DF2B2E">
      <w:pPr>
        <w:spacing w:after="0" w:line="240" w:lineRule="auto"/>
        <w:ind w:firstLine="709"/>
        <w:jc w:val="both"/>
        <w:rPr>
          <w:rFonts w:ascii="Times New Roman" w:eastAsia="Times New Roman" w:hAnsi="Times New Roman" w:cs="Times New Roman"/>
          <w:sz w:val="28"/>
          <w:szCs w:val="28"/>
          <w:lang w:val="en-US" w:eastAsia="ru-RU"/>
        </w:rPr>
      </w:pPr>
      <w:r w:rsidRPr="00352FBC">
        <w:rPr>
          <w:rFonts w:ascii="Times New Roman" w:hAnsi="Times New Roman" w:cs="Times New Roman"/>
          <w:sz w:val="28"/>
          <w:szCs w:val="28"/>
          <w:lang w:val="en-US"/>
        </w:rPr>
        <w:t>1</w:t>
      </w:r>
      <w:r w:rsidR="00ED15B7" w:rsidRPr="00ED15B7">
        <w:rPr>
          <w:rFonts w:ascii="Times New Roman" w:hAnsi="Times New Roman" w:cs="Times New Roman"/>
          <w:sz w:val="28"/>
          <w:szCs w:val="28"/>
          <w:lang w:val="en-US"/>
        </w:rPr>
        <w:t>37</w:t>
      </w:r>
      <w:r w:rsidRPr="00352FBC">
        <w:rPr>
          <w:rFonts w:ascii="Times New Roman" w:hAnsi="Times New Roman" w:cs="Times New Roman"/>
          <w:sz w:val="28"/>
          <w:szCs w:val="28"/>
          <w:lang w:val="en-US"/>
        </w:rPr>
        <w:t xml:space="preserve"> </w:t>
      </w:r>
      <w:r w:rsidRPr="00352FBC">
        <w:rPr>
          <w:rFonts w:ascii="Times New Roman" w:eastAsia="Times New Roman" w:hAnsi="Times New Roman" w:cs="Times New Roman"/>
          <w:sz w:val="28"/>
          <w:szCs w:val="28"/>
          <w:lang w:val="en-US" w:eastAsia="ru-RU"/>
        </w:rPr>
        <w:t>Evans P.A.</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 xml:space="preserve"> Qin J.</w:t>
      </w:r>
      <w:r>
        <w:rPr>
          <w:rFonts w:ascii="Times New Roman" w:eastAsia="Times New Roman" w:hAnsi="Times New Roman" w:cs="Times New Roman"/>
          <w:sz w:val="28"/>
          <w:szCs w:val="28"/>
          <w:lang w:val="en-US" w:eastAsia="ru-RU"/>
        </w:rPr>
        <w:t>, Robinson</w:t>
      </w:r>
      <w:r w:rsidRPr="00352FBC">
        <w:rPr>
          <w:rFonts w:ascii="Times New Roman" w:eastAsia="Times New Roman" w:hAnsi="Times New Roman" w:cs="Times New Roman"/>
          <w:sz w:val="28"/>
          <w:szCs w:val="28"/>
          <w:lang w:val="en-US" w:eastAsia="ru-RU"/>
        </w:rPr>
        <w:t xml:space="preserve"> J.E.</w:t>
      </w:r>
      <w:r>
        <w:rPr>
          <w:rFonts w:ascii="Times New Roman" w:eastAsia="Times New Roman" w:hAnsi="Times New Roman" w:cs="Times New Roman"/>
          <w:sz w:val="28"/>
          <w:szCs w:val="28"/>
          <w:lang w:val="en-US" w:eastAsia="ru-RU"/>
        </w:rPr>
        <w:t xml:space="preserve"> et al.</w:t>
      </w:r>
      <w:r w:rsidRPr="00352FBC">
        <w:rPr>
          <w:rFonts w:ascii="Times New Roman" w:eastAsia="Times New Roman" w:hAnsi="Times New Roman" w:cs="Times New Roman"/>
          <w:sz w:val="28"/>
          <w:szCs w:val="28"/>
          <w:lang w:val="en-US" w:eastAsia="ru-RU"/>
        </w:rPr>
        <w:t xml:space="preserve"> Enantioselective total synthesis of the polycyclic guanidine-containing marine alkaloid (</w:t>
      </w:r>
      <w:r w:rsidRPr="00352FBC">
        <w:rPr>
          <w:rFonts w:ascii="Times New Roman" w:eastAsia="Times New Roman" w:hAnsi="Times New Roman" w:cs="Times New Roman"/>
          <w:iCs/>
          <w:sz w:val="28"/>
          <w:szCs w:val="28"/>
          <w:lang w:val="en-US" w:eastAsia="ru-RU"/>
        </w:rPr>
        <w:t>-</w:t>
      </w:r>
      <w:r w:rsidRPr="00352FBC">
        <w:rPr>
          <w:rFonts w:ascii="Times New Roman" w:eastAsia="Times New Roman" w:hAnsi="Times New Roman" w:cs="Times New Roman"/>
          <w:sz w:val="28"/>
          <w:szCs w:val="28"/>
          <w:lang w:val="en-US" w:eastAsia="ru-RU"/>
        </w:rPr>
        <w:t>)-batzelladine D</w:t>
      </w:r>
      <w:r>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sz w:val="28"/>
          <w:szCs w:val="28"/>
          <w:lang w:val="en-US" w:eastAsia="ru-RU"/>
        </w:rPr>
        <w:t xml:space="preserve"> </w:t>
      </w:r>
      <w:r w:rsidRPr="00352FBC">
        <w:rPr>
          <w:rFonts w:ascii="Times New Roman" w:eastAsia="Times New Roman" w:hAnsi="Times New Roman" w:cs="Times New Roman"/>
          <w:iCs/>
          <w:sz w:val="28"/>
          <w:szCs w:val="28"/>
          <w:lang w:val="en-US" w:eastAsia="ru-RU"/>
        </w:rPr>
        <w:t xml:space="preserve">Angew. Chem. Int. Ed. </w:t>
      </w:r>
      <w:r>
        <w:rPr>
          <w:rFonts w:ascii="Times New Roman" w:eastAsia="Times New Roman" w:hAnsi="Times New Roman" w:cs="Times New Roman"/>
          <w:iCs/>
          <w:sz w:val="28"/>
          <w:szCs w:val="28"/>
          <w:lang w:val="en-US" w:eastAsia="ru-RU"/>
        </w:rPr>
        <w:t xml:space="preserve">– 2007. – Vol. </w:t>
      </w:r>
      <w:r w:rsidRPr="00352FBC">
        <w:rPr>
          <w:rFonts w:ascii="Times New Roman" w:eastAsia="Times New Roman" w:hAnsi="Times New Roman" w:cs="Times New Roman"/>
          <w:iCs/>
          <w:sz w:val="28"/>
          <w:szCs w:val="28"/>
          <w:lang w:val="en-US" w:eastAsia="ru-RU"/>
        </w:rPr>
        <w:t>46</w:t>
      </w:r>
      <w:r>
        <w:rPr>
          <w:rFonts w:ascii="Times New Roman" w:eastAsia="Times New Roman" w:hAnsi="Times New Roman" w:cs="Times New Roman"/>
          <w:iCs/>
          <w:sz w:val="28"/>
          <w:szCs w:val="28"/>
          <w:lang w:val="en-US" w:eastAsia="ru-RU"/>
        </w:rPr>
        <w:t>. – P.</w:t>
      </w:r>
      <w:r w:rsidRPr="00352FBC">
        <w:rPr>
          <w:rFonts w:ascii="Times New Roman" w:eastAsia="Times New Roman" w:hAnsi="Times New Roman" w:cs="Times New Roman"/>
          <w:sz w:val="28"/>
          <w:szCs w:val="28"/>
          <w:lang w:val="en-US" w:eastAsia="ru-RU"/>
        </w:rPr>
        <w:t xml:space="preserve"> 7417</w:t>
      </w:r>
      <w:r>
        <w:rPr>
          <w:rFonts w:ascii="Times New Roman" w:eastAsia="Times New Roman" w:hAnsi="Times New Roman" w:cs="Times New Roman"/>
          <w:sz w:val="28"/>
          <w:szCs w:val="28"/>
          <w:lang w:val="en-US" w:eastAsia="ru-RU"/>
        </w:rPr>
        <w:t>-</w:t>
      </w:r>
      <w:r w:rsidRPr="00352FBC">
        <w:rPr>
          <w:rFonts w:ascii="Times New Roman" w:eastAsia="Times New Roman" w:hAnsi="Times New Roman" w:cs="Times New Roman"/>
          <w:sz w:val="28"/>
          <w:szCs w:val="28"/>
          <w:lang w:val="en-US" w:eastAsia="ru-RU"/>
        </w:rPr>
        <w:t>7419.</w:t>
      </w:r>
    </w:p>
    <w:p w14:paraId="60BFEF50" w14:textId="4279E6DB" w:rsidR="008C71B1" w:rsidRPr="00352FBC" w:rsidRDefault="00ED15B7" w:rsidP="00DF2B2E">
      <w:pPr>
        <w:spacing w:after="0" w:line="240" w:lineRule="auto"/>
        <w:ind w:firstLine="709"/>
        <w:jc w:val="both"/>
        <w:rPr>
          <w:rFonts w:ascii="Times New Roman" w:eastAsia="Times New Roman" w:hAnsi="Times New Roman" w:cs="Times New Roman"/>
          <w:sz w:val="28"/>
          <w:szCs w:val="28"/>
          <w:lang w:val="en-US" w:eastAsia="ru-RU"/>
        </w:rPr>
      </w:pPr>
      <w:r w:rsidRPr="00ED15B7">
        <w:rPr>
          <w:rFonts w:ascii="Times New Roman" w:hAnsi="Times New Roman" w:cs="Times New Roman"/>
          <w:sz w:val="28"/>
          <w:szCs w:val="28"/>
          <w:lang w:val="en-US"/>
        </w:rPr>
        <w:t xml:space="preserve">138 </w:t>
      </w:r>
      <w:r w:rsidR="008C71B1" w:rsidRPr="00352FBC">
        <w:rPr>
          <w:rFonts w:ascii="Times New Roman" w:eastAsia="Times New Roman" w:hAnsi="Times New Roman" w:cs="Times New Roman"/>
          <w:sz w:val="28"/>
          <w:szCs w:val="28"/>
          <w:lang w:val="en-US" w:eastAsia="ru-RU"/>
        </w:rPr>
        <w:t>Rani J.</w:t>
      </w:r>
      <w:r w:rsidR="008C71B1">
        <w:rPr>
          <w:rFonts w:ascii="Times New Roman" w:eastAsia="Times New Roman" w:hAnsi="Times New Roman" w:cs="Times New Roman"/>
          <w:sz w:val="28"/>
          <w:szCs w:val="28"/>
          <w:lang w:val="en-US" w:eastAsia="ru-RU"/>
        </w:rPr>
        <w:t>,</w:t>
      </w:r>
      <w:r w:rsidR="008C71B1" w:rsidRPr="00352FBC">
        <w:rPr>
          <w:rFonts w:ascii="Times New Roman" w:eastAsia="Times New Roman" w:hAnsi="Times New Roman" w:cs="Times New Roman"/>
          <w:sz w:val="28"/>
          <w:szCs w:val="28"/>
          <w:lang w:val="en-US" w:eastAsia="ru-RU"/>
        </w:rPr>
        <w:t xml:space="preserve"> Saini M.</w:t>
      </w:r>
      <w:r w:rsidR="008C71B1">
        <w:rPr>
          <w:rFonts w:ascii="Times New Roman" w:eastAsia="Times New Roman" w:hAnsi="Times New Roman" w:cs="Times New Roman"/>
          <w:sz w:val="28"/>
          <w:szCs w:val="28"/>
          <w:lang w:val="en-US" w:eastAsia="ru-RU"/>
        </w:rPr>
        <w:t>, Kumar</w:t>
      </w:r>
      <w:r w:rsidR="008C71B1" w:rsidRPr="00352FBC">
        <w:rPr>
          <w:rFonts w:ascii="Times New Roman" w:eastAsia="Times New Roman" w:hAnsi="Times New Roman" w:cs="Times New Roman"/>
          <w:sz w:val="28"/>
          <w:szCs w:val="28"/>
          <w:lang w:val="en-US" w:eastAsia="ru-RU"/>
        </w:rPr>
        <w:t xml:space="preserve"> S.</w:t>
      </w:r>
      <w:r w:rsidR="008C71B1">
        <w:rPr>
          <w:rFonts w:ascii="Times New Roman" w:eastAsia="Times New Roman" w:hAnsi="Times New Roman" w:cs="Times New Roman"/>
          <w:sz w:val="28"/>
          <w:szCs w:val="28"/>
          <w:lang w:val="en-US" w:eastAsia="ru-RU"/>
        </w:rPr>
        <w:t xml:space="preserve"> et al.</w:t>
      </w:r>
      <w:r w:rsidR="008C71B1" w:rsidRPr="00352FBC">
        <w:rPr>
          <w:rFonts w:ascii="Times New Roman" w:eastAsia="Times New Roman" w:hAnsi="Times New Roman" w:cs="Times New Roman"/>
          <w:sz w:val="28"/>
          <w:szCs w:val="28"/>
          <w:lang w:val="en-US" w:eastAsia="ru-RU"/>
        </w:rPr>
        <w:t xml:space="preserve"> Design, synthesis and biological potentials of novel tetrahydroimidazo[1,2-</w:t>
      </w:r>
      <w:r w:rsidR="008C71B1" w:rsidRPr="00352FBC">
        <w:rPr>
          <w:rFonts w:ascii="Times New Roman" w:eastAsia="Times New Roman" w:hAnsi="Times New Roman" w:cs="Times New Roman"/>
          <w:iCs/>
          <w:sz w:val="28"/>
          <w:szCs w:val="28"/>
          <w:lang w:val="en-US" w:eastAsia="ru-RU"/>
        </w:rPr>
        <w:t>a</w:t>
      </w:r>
      <w:r w:rsidR="008C71B1" w:rsidRPr="00352FBC">
        <w:rPr>
          <w:rFonts w:ascii="Times New Roman" w:eastAsia="Times New Roman" w:hAnsi="Times New Roman" w:cs="Times New Roman"/>
          <w:sz w:val="28"/>
          <w:szCs w:val="28"/>
          <w:lang w:val="en-US" w:eastAsia="ru-RU"/>
        </w:rPr>
        <w:t>]pyrimidine derivatives</w:t>
      </w:r>
      <w:r w:rsidR="008C71B1">
        <w:rPr>
          <w:rFonts w:ascii="Times New Roman" w:eastAsia="Times New Roman" w:hAnsi="Times New Roman" w:cs="Times New Roman"/>
          <w:sz w:val="28"/>
          <w:szCs w:val="28"/>
          <w:lang w:val="en-US" w:eastAsia="ru-RU"/>
        </w:rPr>
        <w:t xml:space="preserve"> //</w:t>
      </w:r>
      <w:r w:rsidR="008C71B1" w:rsidRPr="00352FBC">
        <w:rPr>
          <w:rFonts w:ascii="Times New Roman" w:eastAsia="Times New Roman" w:hAnsi="Times New Roman" w:cs="Times New Roman"/>
          <w:sz w:val="28"/>
          <w:szCs w:val="28"/>
          <w:lang w:val="en-US" w:eastAsia="ru-RU"/>
        </w:rPr>
        <w:t xml:space="preserve"> </w:t>
      </w:r>
      <w:r w:rsidR="008C71B1" w:rsidRPr="00352FBC">
        <w:rPr>
          <w:rFonts w:ascii="Times New Roman" w:eastAsia="Times New Roman" w:hAnsi="Times New Roman" w:cs="Times New Roman"/>
          <w:iCs/>
          <w:sz w:val="28"/>
          <w:szCs w:val="28"/>
          <w:lang w:val="en-US" w:eastAsia="ru-RU"/>
        </w:rPr>
        <w:t xml:space="preserve">Chem. Cent. J. </w:t>
      </w:r>
      <w:r w:rsidR="008C71B1">
        <w:rPr>
          <w:rFonts w:ascii="Times New Roman" w:eastAsia="Times New Roman" w:hAnsi="Times New Roman" w:cs="Times New Roman"/>
          <w:iCs/>
          <w:sz w:val="28"/>
          <w:szCs w:val="28"/>
          <w:lang w:val="en-US" w:eastAsia="ru-RU"/>
        </w:rPr>
        <w:t xml:space="preserve">– </w:t>
      </w:r>
      <w:r w:rsidR="008C71B1" w:rsidRPr="00352FBC">
        <w:rPr>
          <w:rFonts w:ascii="Times New Roman" w:eastAsia="Times New Roman" w:hAnsi="Times New Roman" w:cs="Times New Roman"/>
          <w:bCs/>
          <w:sz w:val="28"/>
          <w:szCs w:val="28"/>
          <w:lang w:val="en-US" w:eastAsia="ru-RU"/>
        </w:rPr>
        <w:t>2017</w:t>
      </w:r>
      <w:r w:rsidR="008C71B1">
        <w:rPr>
          <w:rFonts w:ascii="Times New Roman" w:eastAsia="Times New Roman" w:hAnsi="Times New Roman" w:cs="Times New Roman"/>
          <w:bCs/>
          <w:sz w:val="28"/>
          <w:szCs w:val="28"/>
          <w:lang w:val="en-US" w:eastAsia="ru-RU"/>
        </w:rPr>
        <w:t>. – Vol.</w:t>
      </w:r>
      <w:r w:rsidR="008C71B1" w:rsidRPr="00352FBC">
        <w:rPr>
          <w:rFonts w:ascii="Times New Roman" w:eastAsia="Times New Roman" w:hAnsi="Times New Roman" w:cs="Times New Roman"/>
          <w:sz w:val="28"/>
          <w:szCs w:val="28"/>
          <w:lang w:val="en-US" w:eastAsia="ru-RU"/>
        </w:rPr>
        <w:t xml:space="preserve"> </w:t>
      </w:r>
      <w:r w:rsidR="008C71B1" w:rsidRPr="00352FBC">
        <w:rPr>
          <w:rFonts w:ascii="Times New Roman" w:eastAsia="Times New Roman" w:hAnsi="Times New Roman" w:cs="Times New Roman"/>
          <w:iCs/>
          <w:sz w:val="28"/>
          <w:szCs w:val="28"/>
          <w:lang w:val="en-US" w:eastAsia="ru-RU"/>
        </w:rPr>
        <w:t>11</w:t>
      </w:r>
      <w:r w:rsidR="008C71B1">
        <w:rPr>
          <w:rFonts w:ascii="Times New Roman" w:eastAsia="Times New Roman" w:hAnsi="Times New Roman" w:cs="Times New Roman"/>
          <w:iCs/>
          <w:sz w:val="28"/>
          <w:szCs w:val="28"/>
          <w:lang w:val="en-US" w:eastAsia="ru-RU"/>
        </w:rPr>
        <w:t>. – P.</w:t>
      </w:r>
      <w:r w:rsidR="008C71B1" w:rsidRPr="00352FBC">
        <w:rPr>
          <w:rFonts w:ascii="Times New Roman" w:eastAsia="Times New Roman" w:hAnsi="Times New Roman" w:cs="Times New Roman"/>
          <w:sz w:val="28"/>
          <w:szCs w:val="28"/>
          <w:lang w:val="en-US" w:eastAsia="ru-RU"/>
        </w:rPr>
        <w:t xml:space="preserve"> 16</w:t>
      </w:r>
      <w:r w:rsidR="008C71B1">
        <w:rPr>
          <w:rFonts w:ascii="Times New Roman" w:eastAsia="Times New Roman" w:hAnsi="Times New Roman" w:cs="Times New Roman"/>
          <w:sz w:val="28"/>
          <w:szCs w:val="28"/>
          <w:lang w:val="en-US" w:eastAsia="ru-RU"/>
        </w:rPr>
        <w:t>-1-16-11</w:t>
      </w:r>
      <w:r w:rsidR="008C71B1" w:rsidRPr="00352FBC">
        <w:rPr>
          <w:rFonts w:ascii="Times New Roman" w:eastAsia="Times New Roman" w:hAnsi="Times New Roman" w:cs="Times New Roman"/>
          <w:sz w:val="28"/>
          <w:szCs w:val="28"/>
          <w:lang w:val="en-US" w:eastAsia="ru-RU"/>
        </w:rPr>
        <w:t>.</w:t>
      </w:r>
    </w:p>
    <w:p w14:paraId="4CC4D2A1" w14:textId="77777777" w:rsidR="0003551D" w:rsidRDefault="00ED15B7" w:rsidP="00DF2B2E">
      <w:pPr>
        <w:pStyle w:val="af2"/>
        <w:spacing w:after="0" w:line="240" w:lineRule="auto"/>
        <w:ind w:firstLine="709"/>
        <w:jc w:val="both"/>
        <w:rPr>
          <w:rFonts w:ascii="Times New Roman" w:hAnsi="Times New Roman" w:cs="Times New Roman"/>
          <w:sz w:val="28"/>
          <w:szCs w:val="28"/>
          <w:lang w:val="en-US"/>
        </w:rPr>
      </w:pPr>
      <w:r w:rsidRPr="00ED15B7">
        <w:rPr>
          <w:rFonts w:ascii="Times New Roman" w:hAnsi="Times New Roman" w:cs="Times New Roman"/>
          <w:sz w:val="28"/>
          <w:szCs w:val="28"/>
          <w:lang w:val="en-US"/>
        </w:rPr>
        <w:t xml:space="preserve">139 </w:t>
      </w:r>
      <w:r w:rsidR="008C71B1" w:rsidRPr="00352FBC">
        <w:rPr>
          <w:rFonts w:ascii="Times New Roman" w:hAnsi="Times New Roman" w:cs="Times New Roman"/>
          <w:sz w:val="28"/>
          <w:szCs w:val="28"/>
          <w:lang w:val="en-US"/>
        </w:rPr>
        <w:t xml:space="preserve">For recent reviews, see: (a) </w:t>
      </w:r>
      <w:r w:rsidR="008C71B1" w:rsidRPr="00352FBC">
        <w:rPr>
          <w:rFonts w:ascii="Times New Roman" w:hAnsi="Times New Roman" w:cs="Times New Roman"/>
          <w:noProof/>
          <w:sz w:val="28"/>
          <w:szCs w:val="28"/>
          <w:lang w:val="en-US"/>
        </w:rPr>
        <w:t>de Fátima Â.</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Braga T.C.</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Neto L. da S.</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A Mini-Review on Biginelli Adducts with Notable Pharmacological Properties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Adv. Res.</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2015</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3</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363</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373.</w:t>
      </w:r>
      <w:r w:rsidR="008C71B1" w:rsidRPr="00352FBC">
        <w:rPr>
          <w:rFonts w:ascii="Times New Roman" w:hAnsi="Times New Roman" w:cs="Times New Roman"/>
          <w:sz w:val="28"/>
          <w:szCs w:val="28"/>
          <w:lang w:val="en-US"/>
        </w:rPr>
        <w:t xml:space="preserve"> </w:t>
      </w:r>
    </w:p>
    <w:p w14:paraId="1A373F03" w14:textId="77777777" w:rsidR="0003551D" w:rsidRDefault="00ED15B7" w:rsidP="00DF2B2E">
      <w:pPr>
        <w:pStyle w:val="af2"/>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140 </w:t>
      </w:r>
      <w:r w:rsidR="008C71B1" w:rsidRPr="00352FBC">
        <w:rPr>
          <w:rFonts w:ascii="Times New Roman" w:hAnsi="Times New Roman" w:cs="Times New Roman"/>
          <w:noProof/>
          <w:sz w:val="28"/>
          <w:szCs w:val="28"/>
          <w:lang w:val="en-US"/>
        </w:rPr>
        <w:t>Nagarajaiah H.</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Mukhopadhyay A.</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Moorthy J.N. Biginelli Reaction: An Overview</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Tetrahedron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2016. – Vol. </w:t>
      </w:r>
      <w:r w:rsidR="008C71B1" w:rsidRPr="00352FBC">
        <w:rPr>
          <w:rFonts w:ascii="Times New Roman" w:hAnsi="Times New Roman" w:cs="Times New Roman"/>
          <w:iCs/>
          <w:noProof/>
          <w:sz w:val="28"/>
          <w:szCs w:val="28"/>
          <w:lang w:val="en-US"/>
        </w:rPr>
        <w:t>57</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47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5135</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5149. </w:t>
      </w:r>
    </w:p>
    <w:p w14:paraId="0CAE0622" w14:textId="77777777" w:rsidR="0003551D" w:rsidRDefault="00ED15B7" w:rsidP="00DF2B2E">
      <w:pPr>
        <w:pStyle w:val="af2"/>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141 </w:t>
      </w:r>
      <w:r w:rsidR="008C71B1" w:rsidRPr="00352FBC">
        <w:rPr>
          <w:rFonts w:ascii="Times New Roman" w:hAnsi="Times New Roman" w:cs="Times New Roman"/>
          <w:noProof/>
          <w:sz w:val="28"/>
          <w:szCs w:val="28"/>
          <w:lang w:val="en-US"/>
        </w:rPr>
        <w:t>Marinescu M. Biginelli Reaction Mediated Synthesis of Antimicrobial Pyrimidine Derivatives and Their Therapeutic Properties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Molecules</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 – Vol.</w:t>
      </w:r>
      <w:r w:rsidR="0003551D">
        <w:rPr>
          <w:rFonts w:ascii="Times New Roman" w:hAnsi="Times New Roman" w:cs="Times New Roman"/>
          <w:bCs/>
          <w:noProof/>
          <w:sz w:val="28"/>
          <w:szCs w:val="28"/>
          <w:lang w:val="en-US"/>
        </w:rPr>
        <w:t> </w:t>
      </w:r>
      <w:r w:rsidR="008C71B1" w:rsidRPr="00352FBC">
        <w:rPr>
          <w:rFonts w:ascii="Times New Roman" w:hAnsi="Times New Roman" w:cs="Times New Roman"/>
          <w:iCs/>
          <w:noProof/>
          <w:sz w:val="28"/>
          <w:szCs w:val="28"/>
          <w:lang w:val="en-US"/>
        </w:rPr>
        <w:t>26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19</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34. </w:t>
      </w:r>
    </w:p>
    <w:p w14:paraId="0DC3AC06" w14:textId="77777777" w:rsidR="0003551D" w:rsidRDefault="00ED15B7" w:rsidP="00DF2B2E">
      <w:pPr>
        <w:pStyle w:val="af2"/>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142 </w:t>
      </w:r>
      <w:r w:rsidR="008C71B1">
        <w:rPr>
          <w:rFonts w:ascii="Times New Roman" w:hAnsi="Times New Roman" w:cs="Times New Roman"/>
          <w:noProof/>
          <w:sz w:val="28"/>
          <w:szCs w:val="28"/>
          <w:lang w:val="en-US"/>
        </w:rPr>
        <w:t>Cbe A.</w:t>
      </w:r>
      <w:r w:rsidR="008C71B1" w:rsidRPr="00352FBC">
        <w:rPr>
          <w:rFonts w:ascii="Times New Roman" w:hAnsi="Times New Roman" w:cs="Times New Roman"/>
          <w:noProof/>
          <w:sz w:val="28"/>
          <w:szCs w:val="28"/>
          <w:lang w:val="en-US"/>
        </w:rPr>
        <w:t>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Sandhu J.S. Past, Present and Future of the Biginelli Reaction: A Critical Perspective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Arkivoc</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2012</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2012</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66</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133. </w:t>
      </w:r>
    </w:p>
    <w:p w14:paraId="6633632F" w14:textId="77777777" w:rsidR="0003551D" w:rsidRDefault="00ED15B7" w:rsidP="00DF2B2E">
      <w:pPr>
        <w:pStyle w:val="af2"/>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143 </w:t>
      </w:r>
      <w:r w:rsidR="008C71B1" w:rsidRPr="00352FBC">
        <w:rPr>
          <w:rFonts w:ascii="Times New Roman" w:hAnsi="Times New Roman" w:cs="Times New Roman"/>
          <w:noProof/>
          <w:sz w:val="28"/>
          <w:szCs w:val="28"/>
          <w:lang w:val="en-US"/>
        </w:rPr>
        <w:t>Heravi M.M.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Moradi R.</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Mohammadkhani L.</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Current Progress in Asymmetric Biginelli Reaction: An Update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Mol. Divers.</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2018</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22</w:t>
      </w:r>
      <w:r w:rsidR="008C71B1">
        <w:rPr>
          <w:rFonts w:ascii="Times New Roman" w:hAnsi="Times New Roman" w:cs="Times New Roman"/>
          <w:iCs/>
          <w:noProof/>
          <w:sz w:val="28"/>
          <w:szCs w:val="28"/>
          <w:lang w:val="en-US"/>
        </w:rPr>
        <w:t>, Issue 3. – P.</w:t>
      </w:r>
      <w:r w:rsidR="008C71B1" w:rsidRPr="00352FBC">
        <w:rPr>
          <w:rFonts w:ascii="Times New Roman" w:hAnsi="Times New Roman" w:cs="Times New Roman"/>
          <w:noProof/>
          <w:sz w:val="28"/>
          <w:szCs w:val="28"/>
          <w:lang w:val="en-US"/>
        </w:rPr>
        <w:t xml:space="preserve"> 751</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767. </w:t>
      </w:r>
    </w:p>
    <w:p w14:paraId="23321A23" w14:textId="73799563" w:rsidR="008C71B1" w:rsidRPr="00352FBC" w:rsidRDefault="00ED15B7" w:rsidP="00DF2B2E">
      <w:pPr>
        <w:pStyle w:val="af2"/>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144 </w:t>
      </w:r>
      <w:r w:rsidR="008C71B1" w:rsidRPr="00352FBC">
        <w:rPr>
          <w:rFonts w:ascii="Times New Roman" w:hAnsi="Times New Roman" w:cs="Times New Roman"/>
          <w:noProof/>
          <w:sz w:val="28"/>
          <w:szCs w:val="28"/>
          <w:lang w:val="en-US"/>
        </w:rPr>
        <w:t>Chopda L.V.</w:t>
      </w:r>
      <w:r w:rsidR="008C71B1">
        <w:rPr>
          <w:rFonts w:ascii="Times New Roman" w:hAnsi="Times New Roman" w:cs="Times New Roman"/>
          <w:noProof/>
          <w:sz w:val="28"/>
          <w:szCs w:val="28"/>
          <w:lang w:val="en-US"/>
        </w:rPr>
        <w:t>, Dave</w:t>
      </w:r>
      <w:r w:rsidR="008C71B1" w:rsidRPr="00352FBC">
        <w:rPr>
          <w:rFonts w:ascii="Times New Roman" w:hAnsi="Times New Roman" w:cs="Times New Roman"/>
          <w:noProof/>
          <w:sz w:val="28"/>
          <w:szCs w:val="28"/>
          <w:lang w:val="en-US"/>
        </w:rPr>
        <w:t xml:space="preserve"> P.N. Recent Advances in Homogeneous and Heterogeneous Catalyst in Biginelli Reaction from 2015-19: A Concise Review</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ChemistrySelect</w:t>
      </w:r>
      <w:r w:rsidR="008C71B1">
        <w:rPr>
          <w:rFonts w:ascii="Times New Roman" w:hAnsi="Times New Roman" w:cs="Times New Roman"/>
          <w:iCs/>
          <w:noProof/>
          <w:sz w:val="28"/>
          <w:szCs w:val="28"/>
          <w:lang w:val="en-US"/>
        </w:rPr>
        <w:t>. – 2020.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5</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19</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5552</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5572. </w:t>
      </w:r>
    </w:p>
    <w:p w14:paraId="0DBFB0D2" w14:textId="77777777" w:rsidR="0003551D" w:rsidRDefault="00ED15B7"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sz w:val="28"/>
          <w:szCs w:val="28"/>
          <w:lang w:val="en-US"/>
        </w:rPr>
        <w:t xml:space="preserve">145 </w:t>
      </w:r>
      <w:r w:rsidR="008C71B1" w:rsidRPr="00352FBC">
        <w:rPr>
          <w:rFonts w:ascii="Times New Roman" w:hAnsi="Times New Roman" w:cs="Times New Roman"/>
          <w:sz w:val="28"/>
          <w:szCs w:val="28"/>
          <w:lang w:val="en-US"/>
        </w:rPr>
        <w:t xml:space="preserve">For selected recent examples, see: (a) </w:t>
      </w:r>
      <w:r w:rsidR="008C71B1">
        <w:rPr>
          <w:rFonts w:ascii="Times New Roman" w:hAnsi="Times New Roman" w:cs="Times New Roman"/>
          <w:noProof/>
          <w:sz w:val="28"/>
          <w:szCs w:val="28"/>
          <w:lang w:val="en-US"/>
        </w:rPr>
        <w:t>Piqani</w:t>
      </w:r>
      <w:r w:rsidR="008C71B1" w:rsidRPr="00352FBC">
        <w:rPr>
          <w:rFonts w:ascii="Times New Roman" w:hAnsi="Times New Roman" w:cs="Times New Roman"/>
          <w:noProof/>
          <w:sz w:val="28"/>
          <w:szCs w:val="28"/>
          <w:lang w:val="en-US"/>
        </w:rPr>
        <w:t xml:space="preserve"> B.</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Zhang W. Synthesis of Diverse Dihydropyrimidine-Related Scaffolds by Fluorous Benzaldehyde-Based Biginelli Reaction and Post-Condensation Modifications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Beilstein J. Org.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2011</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7</w:t>
      </w:r>
      <w:r w:rsidR="008C71B1">
        <w:rPr>
          <w:rFonts w:ascii="Times New Roman" w:hAnsi="Times New Roman" w:cs="Times New Roman"/>
          <w:iCs/>
          <w:noProof/>
          <w:sz w:val="28"/>
          <w:szCs w:val="28"/>
          <w:lang w:val="en-US"/>
        </w:rPr>
        <w:t>. – P.</w:t>
      </w:r>
      <w:r w:rsidR="008C71B1" w:rsidRPr="00352FBC">
        <w:rPr>
          <w:rFonts w:ascii="Times New Roman" w:hAnsi="Times New Roman" w:cs="Times New Roman"/>
          <w:noProof/>
          <w:sz w:val="28"/>
          <w:szCs w:val="28"/>
          <w:lang w:val="en-US"/>
        </w:rPr>
        <w:t xml:space="preserve"> 1294</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1298. </w:t>
      </w:r>
    </w:p>
    <w:p w14:paraId="06B888C4" w14:textId="77777777" w:rsidR="0003551D" w:rsidRDefault="00ED15B7"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146 </w:t>
      </w:r>
      <w:r w:rsidR="008C71B1" w:rsidRPr="00352FBC">
        <w:rPr>
          <w:rFonts w:ascii="Times New Roman" w:hAnsi="Times New Roman" w:cs="Times New Roman"/>
          <w:noProof/>
          <w:sz w:val="28"/>
          <w:szCs w:val="28"/>
          <w:lang w:val="en-US"/>
        </w:rPr>
        <w:t>Krauskopf F.</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Truong K.N.</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Rissanen K.</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2,3-Dihydro-1,2,6-Thiadiazine 1-Oxides by Biginelli-Type Reactions with Sulfonimidamides under Mechanochemical Conditions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Org.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23</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2699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2703. </w:t>
      </w:r>
    </w:p>
    <w:p w14:paraId="1BF889E1" w14:textId="77777777" w:rsidR="0003551D" w:rsidRDefault="00ED15B7"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03551D">
        <w:rPr>
          <w:rFonts w:ascii="Times New Roman" w:hAnsi="Times New Roman" w:cs="Times New Roman"/>
          <w:noProof/>
          <w:sz w:val="28"/>
          <w:szCs w:val="28"/>
          <w:lang w:val="en-US"/>
        </w:rPr>
        <w:t xml:space="preserve">147 </w:t>
      </w:r>
      <w:r w:rsidR="008C71B1" w:rsidRPr="00352FBC">
        <w:rPr>
          <w:rFonts w:ascii="Times New Roman" w:hAnsi="Times New Roman" w:cs="Times New Roman"/>
          <w:noProof/>
          <w:sz w:val="28"/>
          <w:szCs w:val="28"/>
          <w:lang w:val="en-US"/>
        </w:rPr>
        <w:t>Mao T.</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He X.</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Liu G.</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Fluorescent Polymers: Via Post-Polymerization Modification of Biginelli-Type Polymers for Cellular Protection against UV Damage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Polym.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12</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6</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852</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857. </w:t>
      </w:r>
    </w:p>
    <w:p w14:paraId="536D9819" w14:textId="1D33E97D" w:rsidR="0003551D" w:rsidRDefault="00ED15B7"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03551D">
        <w:rPr>
          <w:rFonts w:ascii="Times New Roman" w:hAnsi="Times New Roman" w:cs="Times New Roman"/>
          <w:noProof/>
          <w:sz w:val="28"/>
          <w:szCs w:val="28"/>
          <w:lang w:val="en-US"/>
        </w:rPr>
        <w:t xml:space="preserve">148 </w:t>
      </w:r>
      <w:r w:rsidR="008C71B1" w:rsidRPr="00352FBC">
        <w:rPr>
          <w:rFonts w:ascii="Times New Roman" w:hAnsi="Times New Roman" w:cs="Times New Roman"/>
          <w:noProof/>
          <w:sz w:val="28"/>
          <w:szCs w:val="28"/>
          <w:lang w:val="en-US"/>
        </w:rPr>
        <w:t>Chen X.H.</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Highly Enantioselective Organocatalytic Biginelli Reaction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Am. Chem. Soc.</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2006</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28</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46</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14802</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14803. </w:t>
      </w:r>
    </w:p>
    <w:p w14:paraId="6B9119CE" w14:textId="77777777" w:rsidR="0003551D" w:rsidRDefault="00ED15B7"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ED15B7">
        <w:rPr>
          <w:rFonts w:ascii="Times New Roman" w:hAnsi="Times New Roman" w:cs="Times New Roman"/>
          <w:noProof/>
          <w:sz w:val="28"/>
          <w:szCs w:val="28"/>
          <w:lang w:val="en-US"/>
        </w:rPr>
        <w:t xml:space="preserve">149 </w:t>
      </w:r>
      <w:r w:rsidR="008C71B1" w:rsidRPr="00352FBC">
        <w:rPr>
          <w:rFonts w:ascii="Times New Roman" w:hAnsi="Times New Roman" w:cs="Times New Roman"/>
          <w:noProof/>
          <w:sz w:val="28"/>
          <w:szCs w:val="28"/>
          <w:lang w:val="en-US"/>
        </w:rPr>
        <w:t>Sedash Y.V.</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Gorobets N.Y.</w:t>
      </w:r>
      <w:r w:rsidR="008C71B1">
        <w:rPr>
          <w:rFonts w:ascii="Times New Roman" w:hAnsi="Times New Roman" w:cs="Times New Roman"/>
          <w:noProof/>
          <w:sz w:val="28"/>
          <w:szCs w:val="28"/>
          <w:lang w:val="en-US"/>
        </w:rPr>
        <w:t>, Chebanov</w:t>
      </w:r>
      <w:r w:rsidR="008C71B1" w:rsidRPr="00352FBC">
        <w:rPr>
          <w:rFonts w:ascii="Times New Roman" w:hAnsi="Times New Roman" w:cs="Times New Roman"/>
          <w:noProof/>
          <w:sz w:val="28"/>
          <w:szCs w:val="28"/>
          <w:lang w:val="en-US"/>
        </w:rPr>
        <w:t xml:space="preserve"> V.A.</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Dotting the i’s in Three-Component Biginelli-like Condensations Using 3-Amino-1,2,4-Triazole as a 1,3-Binucleophile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RSC Adv.</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2012</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6719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6728. </w:t>
      </w:r>
    </w:p>
    <w:p w14:paraId="228BA0C4" w14:textId="53108F0F" w:rsidR="008C71B1" w:rsidRPr="00352FBC"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150 </w:t>
      </w:r>
      <w:r w:rsidR="008C71B1" w:rsidRPr="00352FBC">
        <w:rPr>
          <w:rFonts w:ascii="Times New Roman" w:hAnsi="Times New Roman" w:cs="Times New Roman"/>
          <w:noProof/>
          <w:sz w:val="28"/>
          <w:szCs w:val="28"/>
          <w:lang w:val="en-US"/>
        </w:rPr>
        <w:t>Barbero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Cadamuro 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Dughera S. A Brønsted Acid Catalysed Enantioselective Biginelli Reaction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Green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2017</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19</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6</w:t>
      </w:r>
      <w:r w:rsidR="008C71B1">
        <w:rPr>
          <w:rFonts w:ascii="Times New Roman" w:hAnsi="Times New Roman" w:cs="Times New Roman"/>
          <w:noProof/>
          <w:sz w:val="28"/>
          <w:szCs w:val="28"/>
          <w:lang w:val="en-US"/>
        </w:rPr>
        <w:t>. – P.</w:t>
      </w:r>
      <w:r w:rsidR="0003551D">
        <w:rPr>
          <w:rFonts w:ascii="Times New Roman" w:hAnsi="Times New Roman" w:cs="Times New Roman"/>
          <w:noProof/>
          <w:sz w:val="28"/>
          <w:szCs w:val="28"/>
          <w:lang w:val="en-US"/>
        </w:rPr>
        <w:t> </w:t>
      </w:r>
      <w:r w:rsidR="008C71B1" w:rsidRPr="00352FBC">
        <w:rPr>
          <w:rFonts w:ascii="Times New Roman" w:hAnsi="Times New Roman" w:cs="Times New Roman"/>
          <w:noProof/>
          <w:sz w:val="28"/>
          <w:szCs w:val="28"/>
          <w:lang w:val="en-US"/>
        </w:rPr>
        <w:t>1529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1535. </w:t>
      </w:r>
    </w:p>
    <w:p w14:paraId="61A33812" w14:textId="26625FA1" w:rsidR="008C71B1" w:rsidRPr="00352FBC"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151 </w:t>
      </w:r>
      <w:r w:rsidR="008C71B1" w:rsidRPr="00352FBC">
        <w:rPr>
          <w:rFonts w:ascii="Times New Roman" w:hAnsi="Times New Roman" w:cs="Times New Roman"/>
          <w:noProof/>
          <w:sz w:val="28"/>
          <w:szCs w:val="28"/>
          <w:lang w:val="en-US"/>
        </w:rPr>
        <w:t>Balalaie 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Soleiman-Beigi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Rominger F. Novel One-Pot Synthesis of New Derivatives of Dihydropyrimidinones, Unusual Multisubstituted Imidazoline-2-Ones: X-Ray Crystallography Structure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Iran. Chem. Soc.</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2005.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w:t>
      </w:r>
      <w:r w:rsidR="008C71B1">
        <w:rPr>
          <w:rFonts w:ascii="Times New Roman" w:hAnsi="Times New Roman" w:cs="Times New Roman"/>
          <w:iCs/>
          <w:noProof/>
          <w:sz w:val="28"/>
          <w:szCs w:val="28"/>
          <w:lang w:val="en-US"/>
        </w:rPr>
        <w:t>, Issue</w:t>
      </w:r>
      <w:r w:rsidR="0003551D">
        <w:rPr>
          <w:rFonts w:ascii="Times New Roman" w:hAnsi="Times New Roman" w:cs="Times New Roman"/>
          <w:iCs/>
          <w:noProof/>
          <w:sz w:val="28"/>
          <w:szCs w:val="28"/>
          <w:lang w:val="en-US"/>
        </w:rPr>
        <w:t> </w:t>
      </w:r>
      <w:r w:rsidR="008C71B1" w:rsidRPr="00352FBC">
        <w:rPr>
          <w:rFonts w:ascii="Times New Roman" w:hAnsi="Times New Roman" w:cs="Times New Roman"/>
          <w:noProof/>
          <w:sz w:val="28"/>
          <w:szCs w:val="28"/>
          <w:lang w:val="en-US"/>
        </w:rPr>
        <w:t>4</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319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329. </w:t>
      </w:r>
    </w:p>
    <w:p w14:paraId="40AFB422" w14:textId="77777777" w:rsidR="0003551D" w:rsidRDefault="0003551D"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sz w:val="28"/>
          <w:szCs w:val="28"/>
          <w:lang w:val="en-US"/>
        </w:rPr>
        <w:t>1</w:t>
      </w:r>
      <w:r w:rsidR="00B87D33" w:rsidRPr="00B87D33">
        <w:rPr>
          <w:rFonts w:ascii="Times New Roman" w:hAnsi="Times New Roman" w:cs="Times New Roman"/>
          <w:sz w:val="28"/>
          <w:szCs w:val="28"/>
          <w:lang w:val="en-US"/>
        </w:rPr>
        <w:t xml:space="preserve">52 </w:t>
      </w:r>
      <w:r w:rsidR="008C71B1" w:rsidRPr="00352FBC">
        <w:rPr>
          <w:rFonts w:ascii="Times New Roman" w:hAnsi="Times New Roman" w:cs="Times New Roman"/>
          <w:noProof/>
          <w:sz w:val="28"/>
          <w:szCs w:val="28"/>
          <w:lang w:val="en-US"/>
        </w:rPr>
        <w:t>Gozalishvili L.L.</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Beryozkina T.V.</w:t>
      </w:r>
      <w:r w:rsidR="008C71B1">
        <w:rPr>
          <w:rFonts w:ascii="Times New Roman" w:hAnsi="Times New Roman" w:cs="Times New Roman"/>
          <w:noProof/>
          <w:sz w:val="28"/>
          <w:szCs w:val="28"/>
          <w:lang w:val="en-US"/>
        </w:rPr>
        <w:t>, Omelchenko</w:t>
      </w:r>
      <w:r w:rsidR="008C71B1" w:rsidRPr="00352FBC">
        <w:rPr>
          <w:rFonts w:ascii="Times New Roman" w:hAnsi="Times New Roman" w:cs="Times New Roman"/>
          <w:noProof/>
          <w:sz w:val="28"/>
          <w:szCs w:val="28"/>
          <w:lang w:val="en-US"/>
        </w:rPr>
        <w:t xml:space="preserve"> I.V.</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A Rapid and Facile Synthesis of New Spiropyrimidines from 5-(2-Arylethylidene-2-Oxo)-1,3-Dimethylpyrimidine-2,4,6-Triones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Tetrahedron</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2008</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64</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37</w:t>
      </w:r>
      <w:r w:rsidR="008C71B1">
        <w:rPr>
          <w:rFonts w:ascii="Times New Roman" w:hAnsi="Times New Roman" w:cs="Times New Roman"/>
          <w:noProof/>
          <w:sz w:val="28"/>
          <w:szCs w:val="28"/>
          <w:lang w:val="en-US"/>
        </w:rPr>
        <w:t>. – P.</w:t>
      </w:r>
      <w:r>
        <w:rPr>
          <w:rFonts w:ascii="Times New Roman" w:hAnsi="Times New Roman" w:cs="Times New Roman"/>
          <w:noProof/>
          <w:sz w:val="28"/>
          <w:szCs w:val="28"/>
          <w:lang w:val="en-US"/>
        </w:rPr>
        <w:t> </w:t>
      </w:r>
      <w:r w:rsidR="008C71B1" w:rsidRPr="00352FBC">
        <w:rPr>
          <w:rFonts w:ascii="Times New Roman" w:hAnsi="Times New Roman" w:cs="Times New Roman"/>
          <w:noProof/>
          <w:sz w:val="28"/>
          <w:szCs w:val="28"/>
          <w:lang w:val="en-US"/>
        </w:rPr>
        <w:t>8759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8765. </w:t>
      </w:r>
    </w:p>
    <w:p w14:paraId="2DF9A13C" w14:textId="100BA25B"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153 </w:t>
      </w:r>
      <w:r w:rsidR="008C71B1" w:rsidRPr="00352FBC">
        <w:rPr>
          <w:rFonts w:ascii="Times New Roman" w:hAnsi="Times New Roman" w:cs="Times New Roman"/>
          <w:noProof/>
          <w:sz w:val="28"/>
          <w:szCs w:val="28"/>
          <w:lang w:val="en-US"/>
        </w:rPr>
        <w:t>Kolos N.N.</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Zamigaylo L.L.</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Musatov V.I. Investigations on 5-(2-Aryl-2-Oxo-Ethylidene)-1,3-Dimethylbarbituric and Thiobarbituric Acids: Reactions with Thioureas and Thioacetamide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Chem. Heterocycl. Compd.</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2009. – Vol. </w:t>
      </w:r>
      <w:r w:rsidR="008C71B1" w:rsidRPr="00352FBC">
        <w:rPr>
          <w:rFonts w:ascii="Times New Roman" w:hAnsi="Times New Roman" w:cs="Times New Roman"/>
          <w:iCs/>
          <w:noProof/>
          <w:sz w:val="28"/>
          <w:szCs w:val="28"/>
          <w:lang w:val="en-US"/>
        </w:rPr>
        <w:t>45</w:t>
      </w:r>
      <w:r w:rsidR="008C71B1">
        <w:rPr>
          <w:rFonts w:ascii="Times New Roman" w:hAnsi="Times New Roman" w:cs="Times New Roman"/>
          <w:iCs/>
          <w:noProof/>
          <w:sz w:val="28"/>
          <w:szCs w:val="28"/>
          <w:lang w:val="en-US"/>
        </w:rPr>
        <w:t>, Issue</w:t>
      </w:r>
      <w:r w:rsidR="0003551D">
        <w:rPr>
          <w:rFonts w:ascii="Times New Roman" w:hAnsi="Times New Roman" w:cs="Times New Roman"/>
          <w:iCs/>
          <w:noProof/>
          <w:sz w:val="28"/>
          <w:szCs w:val="28"/>
          <w:lang w:val="en-US"/>
        </w:rPr>
        <w:t> </w:t>
      </w:r>
      <w:r w:rsidR="008C71B1" w:rsidRPr="00352FBC">
        <w:rPr>
          <w:rFonts w:ascii="Times New Roman" w:hAnsi="Times New Roman" w:cs="Times New Roman"/>
          <w:noProof/>
          <w:sz w:val="28"/>
          <w:szCs w:val="28"/>
          <w:lang w:val="en-US"/>
        </w:rPr>
        <w:t>8</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970</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975. </w:t>
      </w:r>
    </w:p>
    <w:p w14:paraId="25870DA2"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154 </w:t>
      </w:r>
      <w:r w:rsidR="008C71B1" w:rsidRPr="00352FBC">
        <w:rPr>
          <w:rFonts w:ascii="Times New Roman" w:hAnsi="Times New Roman" w:cs="Times New Roman"/>
          <w:noProof/>
          <w:sz w:val="28"/>
          <w:szCs w:val="28"/>
          <w:lang w:val="en-US"/>
        </w:rPr>
        <w:t>Mehrabi H.</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Alizadeh-Bami F.</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Meydani A.</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An Eco-Friendly Approach for the Synthesis of 1,2,5-Trisubstituted and 4-Amino-1,2,5-Tetrasubstituted Imidazoles via a Multi-Component Condensation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Arkivoc</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2021</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8</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86</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95. </w:t>
      </w:r>
    </w:p>
    <w:p w14:paraId="7D38E013"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155 </w:t>
      </w:r>
      <w:r w:rsidR="008C71B1" w:rsidRPr="00352FBC">
        <w:rPr>
          <w:rFonts w:ascii="Times New Roman" w:hAnsi="Times New Roman" w:cs="Times New Roman"/>
          <w:noProof/>
          <w:sz w:val="28"/>
          <w:szCs w:val="28"/>
          <w:lang w:val="en-US"/>
        </w:rPr>
        <w:t>Chang X.</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Zhang X.</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Chen Z. FeCl3 or MeSO</w:t>
      </w:r>
      <w:r w:rsidR="008C71B1" w:rsidRPr="00352FBC">
        <w:rPr>
          <w:rFonts w:ascii="Times New Roman" w:hAnsi="Times New Roman" w:cs="Times New Roman"/>
          <w:noProof/>
          <w:sz w:val="28"/>
          <w:szCs w:val="28"/>
          <w:vertAlign w:val="subscript"/>
          <w:lang w:val="en-US"/>
        </w:rPr>
        <w:t>3</w:t>
      </w:r>
      <w:r w:rsidR="008C71B1" w:rsidRPr="00352FBC">
        <w:rPr>
          <w:rFonts w:ascii="Times New Roman" w:hAnsi="Times New Roman" w:cs="Times New Roman"/>
          <w:noProof/>
          <w:sz w:val="28"/>
          <w:szCs w:val="28"/>
          <w:lang w:val="en-US"/>
        </w:rPr>
        <w:t>H-Promoted Multicomponent Reactions for Facile Synthesis of Structurally Diverse Furan Analogues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Org. Biomol.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2018</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23</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4279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4287. </w:t>
      </w:r>
    </w:p>
    <w:p w14:paraId="6301C641"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156 </w:t>
      </w:r>
      <w:r w:rsidR="008C71B1" w:rsidRPr="00352FBC">
        <w:rPr>
          <w:rFonts w:ascii="Times New Roman" w:hAnsi="Times New Roman" w:cs="Times New Roman"/>
          <w:noProof/>
          <w:sz w:val="28"/>
          <w:szCs w:val="28"/>
          <w:lang w:val="en-US"/>
        </w:rPr>
        <w:t>Saroha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Khurana J.M. Acetic Acid Mediated Regioselective Synthesis of 2,4,5-Trisubstituted Thiazoles by a Domino Multicomponent Reaction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New J.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2019</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43</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22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8644</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8650. </w:t>
      </w:r>
    </w:p>
    <w:p w14:paraId="2E834B5B"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03551D">
        <w:rPr>
          <w:rFonts w:ascii="Times New Roman" w:hAnsi="Times New Roman" w:cs="Times New Roman"/>
          <w:noProof/>
          <w:sz w:val="28"/>
          <w:szCs w:val="28"/>
          <w:lang w:val="en-US"/>
        </w:rPr>
        <w:t xml:space="preserve">157 </w:t>
      </w:r>
      <w:r w:rsidR="008C71B1" w:rsidRPr="00352FBC">
        <w:rPr>
          <w:rFonts w:ascii="Times New Roman" w:hAnsi="Times New Roman" w:cs="Times New Roman"/>
          <w:noProof/>
          <w:sz w:val="28"/>
          <w:szCs w:val="28"/>
          <w:lang w:val="en-US"/>
        </w:rPr>
        <w:t>Chen H.</w:t>
      </w:r>
      <w:r w:rsidR="008C71B1">
        <w:rPr>
          <w:rFonts w:ascii="Times New Roman" w:hAnsi="Times New Roman" w:cs="Times New Roman"/>
          <w:noProof/>
          <w:sz w:val="28"/>
          <w:szCs w:val="28"/>
          <w:lang w:val="en-US"/>
        </w:rPr>
        <w:t>, Lu</w:t>
      </w:r>
      <w:r w:rsidR="008C71B1" w:rsidRPr="00352FBC">
        <w:rPr>
          <w:rFonts w:ascii="Times New Roman" w:hAnsi="Times New Roman" w:cs="Times New Roman"/>
          <w:noProof/>
          <w:sz w:val="28"/>
          <w:szCs w:val="28"/>
          <w:lang w:val="en-US"/>
        </w:rPr>
        <w:t xml:space="preserve"> T.</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Qiao M.</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Efficient Domino Strategy for Synthesis of 3-Substituted 1,5-Dihydro-4H-Pyrrolo[3,2-c]Pyridin-4-One Derivatives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Heterocycl.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58</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11</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2132</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2139. </w:t>
      </w:r>
    </w:p>
    <w:p w14:paraId="6F02C243"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158 </w:t>
      </w:r>
      <w:r w:rsidR="008C71B1" w:rsidRPr="00352FBC">
        <w:rPr>
          <w:rFonts w:ascii="Times New Roman" w:hAnsi="Times New Roman" w:cs="Times New Roman"/>
          <w:noProof/>
          <w:sz w:val="28"/>
          <w:szCs w:val="28"/>
          <w:lang w:val="en-US"/>
        </w:rPr>
        <w:t>Mahata A.</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Bhaumick P.</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Panday A.K.</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Multicomponent Synthesis of Diphenyl-1,3-Thiazole-Barbituric Acid Hybrids and Their Fluorescence Property Studies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New J.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2020</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44</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12</w:t>
      </w:r>
      <w:r w:rsidR="008C71B1">
        <w:rPr>
          <w:rFonts w:ascii="Times New Roman" w:hAnsi="Times New Roman" w:cs="Times New Roman"/>
          <w:noProof/>
          <w:sz w:val="28"/>
          <w:szCs w:val="28"/>
          <w:lang w:val="en-US"/>
        </w:rPr>
        <w:t>. – P. 4798-</w:t>
      </w:r>
      <w:r w:rsidR="008C71B1" w:rsidRPr="00352FBC">
        <w:rPr>
          <w:rFonts w:ascii="Times New Roman" w:hAnsi="Times New Roman" w:cs="Times New Roman"/>
          <w:noProof/>
          <w:sz w:val="28"/>
          <w:szCs w:val="28"/>
          <w:lang w:val="en-US"/>
        </w:rPr>
        <w:t xml:space="preserve">4811. </w:t>
      </w:r>
    </w:p>
    <w:p w14:paraId="25E286D7"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03551D">
        <w:rPr>
          <w:rFonts w:ascii="Times New Roman" w:hAnsi="Times New Roman" w:cs="Times New Roman"/>
          <w:noProof/>
          <w:sz w:val="28"/>
          <w:szCs w:val="28"/>
          <w:lang w:val="en-US"/>
        </w:rPr>
        <w:t xml:space="preserve">159 </w:t>
      </w:r>
      <w:r w:rsidR="008C71B1" w:rsidRPr="00352FBC">
        <w:rPr>
          <w:rFonts w:ascii="Times New Roman" w:hAnsi="Times New Roman" w:cs="Times New Roman"/>
          <w:noProof/>
          <w:sz w:val="28"/>
          <w:szCs w:val="28"/>
          <w:lang w:val="en-US"/>
        </w:rPr>
        <w:t>Chen D.S.</w:t>
      </w:r>
      <w:r w:rsidR="008C71B1">
        <w:rPr>
          <w:rFonts w:ascii="Times New Roman" w:hAnsi="Times New Roman" w:cs="Times New Roman"/>
          <w:noProof/>
          <w:sz w:val="28"/>
          <w:szCs w:val="28"/>
          <w:lang w:val="en-US"/>
        </w:rPr>
        <w:t>, Li</w:t>
      </w:r>
      <w:r w:rsidR="008C71B1" w:rsidRPr="00352FBC">
        <w:rPr>
          <w:rFonts w:ascii="Times New Roman" w:hAnsi="Times New Roman" w:cs="Times New Roman"/>
          <w:noProof/>
          <w:sz w:val="28"/>
          <w:szCs w:val="28"/>
          <w:lang w:val="en-US"/>
        </w:rPr>
        <w:t xml:space="preserve"> L.</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Liu J.Y.</w:t>
      </w:r>
      <w:r w:rsidR="008C71B1">
        <w:rPr>
          <w:rFonts w:ascii="Times New Roman" w:hAnsi="Times New Roman" w:cs="Times New Roman"/>
          <w:noProof/>
          <w:sz w:val="28"/>
          <w:szCs w:val="28"/>
          <w:lang w:val="en-US"/>
        </w:rPr>
        <w:t xml:space="preserve"> et al. </w:t>
      </w:r>
      <w:r w:rsidR="008C71B1" w:rsidRPr="00352FBC">
        <w:rPr>
          <w:rFonts w:ascii="Times New Roman" w:hAnsi="Times New Roman" w:cs="Times New Roman"/>
          <w:noProof/>
          <w:sz w:val="28"/>
          <w:szCs w:val="28"/>
          <w:lang w:val="en-US"/>
        </w:rPr>
        <w:t>Regioselective Synthesis of 1,6-Dihydropyrrolo[2,3-g]Indazole Derivatives via Three-Component Domino Reaction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Heterocycl.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2018</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55</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2951</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2958. </w:t>
      </w:r>
    </w:p>
    <w:p w14:paraId="6246A0F3" w14:textId="77777777" w:rsidR="0003551D"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87D33">
        <w:rPr>
          <w:rFonts w:ascii="Times New Roman" w:hAnsi="Times New Roman" w:cs="Times New Roman"/>
          <w:noProof/>
          <w:sz w:val="28"/>
          <w:szCs w:val="28"/>
          <w:lang w:val="en-US"/>
        </w:rPr>
        <w:t xml:space="preserve">160 </w:t>
      </w:r>
      <w:r w:rsidR="008C71B1" w:rsidRPr="00352FBC">
        <w:rPr>
          <w:rFonts w:ascii="Times New Roman" w:hAnsi="Times New Roman" w:cs="Times New Roman"/>
          <w:noProof/>
          <w:sz w:val="28"/>
          <w:szCs w:val="28"/>
          <w:lang w:val="en-US"/>
        </w:rPr>
        <w:t>Mukherjee 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Pramanik A. Catalyst-Free One-Pot Three-Component Synthesis of 4-Hydroxy-3-Pyrazolylcoumarins in Ethanol at Room Temperature: Enolisable Aroylhydrazones as Efficient Ambident Nucleophile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ACS Sustain. Chem. Eng.</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2020.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8</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403</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414. </w:t>
      </w:r>
    </w:p>
    <w:p w14:paraId="3501959F" w14:textId="1CE34253" w:rsidR="008C71B1" w:rsidRPr="00352FBC" w:rsidRDefault="00B87D33"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kk-KZ"/>
        </w:rPr>
      </w:pPr>
      <w:r>
        <w:rPr>
          <w:rFonts w:ascii="Times New Roman" w:hAnsi="Times New Roman" w:cs="Times New Roman"/>
          <w:noProof/>
          <w:sz w:val="28"/>
          <w:szCs w:val="28"/>
          <w:lang w:val="kk-KZ"/>
        </w:rPr>
        <w:t xml:space="preserve">161 </w:t>
      </w:r>
      <w:r w:rsidR="008C71B1" w:rsidRPr="00352FBC">
        <w:rPr>
          <w:rFonts w:ascii="Times New Roman" w:hAnsi="Times New Roman" w:cs="Times New Roman"/>
          <w:noProof/>
          <w:sz w:val="28"/>
          <w:szCs w:val="28"/>
          <w:lang w:val="kk-KZ"/>
        </w:rPr>
        <w:t>Gapanenok</w:t>
      </w:r>
      <w:r w:rsidR="008C71B1" w:rsidRPr="005C6244">
        <w:rPr>
          <w:rFonts w:ascii="Times New Roman" w:hAnsi="Times New Roman" w:cs="Times New Roman"/>
          <w:noProof/>
          <w:sz w:val="28"/>
          <w:szCs w:val="28"/>
          <w:lang w:val="kk-KZ"/>
        </w:rPr>
        <w:t xml:space="preserve"> </w:t>
      </w:r>
      <w:r w:rsidR="008C71B1" w:rsidRPr="00352FBC">
        <w:rPr>
          <w:rFonts w:ascii="Times New Roman" w:hAnsi="Times New Roman" w:cs="Times New Roman"/>
          <w:noProof/>
          <w:sz w:val="28"/>
          <w:szCs w:val="28"/>
          <w:lang w:val="kk-KZ"/>
        </w:rPr>
        <w:t>D</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kk-KZ"/>
        </w:rPr>
        <w:t>, Makhmet</w:t>
      </w:r>
      <w:r w:rsidR="008C71B1" w:rsidRPr="005C6244">
        <w:rPr>
          <w:rFonts w:ascii="Times New Roman" w:hAnsi="Times New Roman" w:cs="Times New Roman"/>
          <w:noProof/>
          <w:sz w:val="28"/>
          <w:szCs w:val="28"/>
          <w:lang w:val="kk-KZ"/>
        </w:rPr>
        <w:t xml:space="preserve"> </w:t>
      </w:r>
      <w:r w:rsidR="008C71B1" w:rsidRPr="00352FBC">
        <w:rPr>
          <w:rFonts w:ascii="Times New Roman" w:hAnsi="Times New Roman" w:cs="Times New Roman"/>
          <w:noProof/>
          <w:sz w:val="28"/>
          <w:szCs w:val="28"/>
          <w:lang w:val="kk-KZ"/>
        </w:rPr>
        <w:t>A</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kk-KZ"/>
        </w:rPr>
        <w:t>, Dar’in</w:t>
      </w:r>
      <w:r w:rsidR="008C71B1">
        <w:rPr>
          <w:rFonts w:ascii="Times New Roman" w:hAnsi="Times New Roman" w:cs="Times New Roman"/>
          <w:noProof/>
          <w:sz w:val="28"/>
          <w:szCs w:val="28"/>
          <w:lang w:val="en-US"/>
        </w:rPr>
        <w:t xml:space="preserve"> D. et al.</w:t>
      </w:r>
      <w:r w:rsidR="008C71B1" w:rsidRPr="00352FBC">
        <w:rPr>
          <w:rFonts w:ascii="Times New Roman" w:hAnsi="Times New Roman" w:cs="Times New Roman"/>
          <w:noProof/>
          <w:sz w:val="28"/>
          <w:szCs w:val="28"/>
          <w:lang w:val="kk-KZ"/>
        </w:rPr>
        <w:t xml:space="preserve"> Multicomponent Assembly of Trisubstituted Imidazoles and Their Photochemical Cyclization into Fused Polyheterocyclic Scaffolds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kk-KZ"/>
        </w:rPr>
        <w:t xml:space="preserve"> The Journal of Organic Chemistry</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kk-KZ"/>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kk-KZ"/>
        </w:rPr>
        <w:t>2022</w:t>
      </w:r>
      <w:r w:rsidR="008C71B1">
        <w:rPr>
          <w:rFonts w:ascii="Times New Roman" w:hAnsi="Times New Roman" w:cs="Times New Roman"/>
          <w:noProof/>
          <w:sz w:val="28"/>
          <w:szCs w:val="28"/>
          <w:lang w:val="en-US"/>
        </w:rPr>
        <w:t>. – Vol.</w:t>
      </w:r>
      <w:r w:rsidR="008C71B1" w:rsidRPr="00352FBC">
        <w:rPr>
          <w:rFonts w:ascii="Times New Roman" w:hAnsi="Times New Roman" w:cs="Times New Roman"/>
          <w:noProof/>
          <w:sz w:val="28"/>
          <w:szCs w:val="28"/>
          <w:lang w:val="kk-KZ"/>
        </w:rPr>
        <w:t xml:space="preserve"> 87</w:t>
      </w:r>
      <w:r w:rsidR="008C71B1">
        <w:rPr>
          <w:rFonts w:ascii="Times New Roman" w:hAnsi="Times New Roman" w:cs="Times New Roman"/>
          <w:noProof/>
          <w:sz w:val="28"/>
          <w:szCs w:val="28"/>
          <w:lang w:val="en-US"/>
        </w:rPr>
        <w:t xml:space="preserve">, Issue </w:t>
      </w:r>
      <w:r w:rsidR="008C71B1" w:rsidRPr="00352FBC">
        <w:rPr>
          <w:rFonts w:ascii="Times New Roman" w:hAnsi="Times New Roman" w:cs="Times New Roman"/>
          <w:noProof/>
          <w:sz w:val="28"/>
          <w:szCs w:val="28"/>
          <w:lang w:val="kk-KZ"/>
        </w:rPr>
        <w:t>12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kk-KZ"/>
        </w:rPr>
        <w:t xml:space="preserve"> 7838-7851</w:t>
      </w:r>
      <w:r w:rsidR="0003551D">
        <w:rPr>
          <w:rFonts w:ascii="Times New Roman" w:hAnsi="Times New Roman" w:cs="Times New Roman"/>
          <w:noProof/>
          <w:sz w:val="28"/>
          <w:szCs w:val="28"/>
          <w:lang w:val="en-US"/>
        </w:rPr>
        <w:t>.</w:t>
      </w:r>
    </w:p>
    <w:p w14:paraId="6A49BB1B" w14:textId="77777777" w:rsidR="0003551D" w:rsidRDefault="00B87D33" w:rsidP="00DF2B2E">
      <w:pPr>
        <w:spacing w:after="0" w:line="240" w:lineRule="auto"/>
        <w:ind w:firstLine="709"/>
        <w:jc w:val="both"/>
        <w:rPr>
          <w:rFonts w:ascii="Times New Roman" w:hAnsi="Times New Roman" w:cs="Times New Roman"/>
          <w:sz w:val="28"/>
          <w:szCs w:val="28"/>
          <w:lang w:val="en-US"/>
        </w:rPr>
      </w:pPr>
      <w:r w:rsidRPr="00B87D33">
        <w:rPr>
          <w:rFonts w:ascii="Times New Roman" w:hAnsi="Times New Roman" w:cs="Times New Roman"/>
          <w:sz w:val="28"/>
          <w:szCs w:val="28"/>
          <w:lang w:val="en-US"/>
        </w:rPr>
        <w:t>162</w:t>
      </w:r>
      <w:r w:rsidR="008C71B1" w:rsidRPr="00352FBC">
        <w:rPr>
          <w:rFonts w:ascii="Times New Roman" w:hAnsi="Times New Roman" w:cs="Times New Roman"/>
          <w:sz w:val="28"/>
          <w:szCs w:val="28"/>
          <w:lang w:val="en-US"/>
        </w:rPr>
        <w:t xml:space="preserve"> Sharma U.K.</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Sharma N.</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Vachhani D.D.</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Metal-Mediated Post-Ugi Transformations for the Construction of Diverse Heterocyclic Scaffolds</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Chem. Soc. Rev.</w:t>
      </w:r>
      <w:r w:rsidR="008C71B1" w:rsidRPr="00352FBC">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bCs/>
          <w:sz w:val="28"/>
          <w:szCs w:val="28"/>
          <w:lang w:val="en-US"/>
        </w:rPr>
        <w:t>2015</w:t>
      </w:r>
      <w:r w:rsidR="008C71B1">
        <w:rPr>
          <w:rFonts w:ascii="Times New Roman" w:hAnsi="Times New Roman" w:cs="Times New Roman"/>
          <w:bCs/>
          <w:sz w:val="28"/>
          <w:szCs w:val="28"/>
          <w:lang w:val="en-US"/>
        </w:rPr>
        <w:t>. – Vol.</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44</w:t>
      </w:r>
      <w:r w:rsidR="008C71B1">
        <w:rPr>
          <w:rFonts w:ascii="Times New Roman" w:hAnsi="Times New Roman" w:cs="Times New Roman"/>
          <w:iCs/>
          <w:sz w:val="28"/>
          <w:szCs w:val="28"/>
          <w:lang w:val="en-US"/>
        </w:rPr>
        <w:t xml:space="preserve">. – P. </w:t>
      </w:r>
      <w:r w:rsidR="008C71B1" w:rsidRPr="00352FBC">
        <w:rPr>
          <w:rFonts w:ascii="Times New Roman" w:hAnsi="Times New Roman" w:cs="Times New Roman"/>
          <w:sz w:val="28"/>
          <w:szCs w:val="28"/>
          <w:lang w:val="en-US"/>
        </w:rPr>
        <w:t>1836</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1860.</w:t>
      </w:r>
    </w:p>
    <w:p w14:paraId="59F14352" w14:textId="740D009D" w:rsidR="008C71B1" w:rsidRPr="00352FBC" w:rsidRDefault="00B87D33" w:rsidP="00DF2B2E">
      <w:pPr>
        <w:spacing w:after="0" w:line="240" w:lineRule="auto"/>
        <w:ind w:firstLine="709"/>
        <w:jc w:val="both"/>
        <w:rPr>
          <w:rFonts w:ascii="Times New Roman" w:hAnsi="Times New Roman" w:cs="Times New Roman"/>
          <w:sz w:val="28"/>
          <w:szCs w:val="28"/>
          <w:shd w:val="clear" w:color="auto" w:fill="FFFFFF"/>
          <w:lang w:val="en-US"/>
        </w:rPr>
      </w:pPr>
      <w:r w:rsidRPr="00B87D33">
        <w:rPr>
          <w:rFonts w:ascii="Times New Roman" w:hAnsi="Times New Roman" w:cs="Times New Roman"/>
          <w:sz w:val="28"/>
          <w:szCs w:val="28"/>
          <w:shd w:val="clear" w:color="auto" w:fill="FFFFFF"/>
          <w:lang w:val="en-US"/>
        </w:rPr>
        <w:t xml:space="preserve">163 </w:t>
      </w:r>
      <w:r w:rsidR="008C71B1" w:rsidRPr="00352FBC">
        <w:rPr>
          <w:rFonts w:ascii="Times New Roman" w:hAnsi="Times New Roman" w:cs="Times New Roman"/>
          <w:sz w:val="28"/>
          <w:szCs w:val="28"/>
          <w:shd w:val="clear" w:color="auto" w:fill="FFFFFF"/>
          <w:lang w:val="en-US"/>
        </w:rPr>
        <w:t>Akritopoulou-Zanze I. Isocyanide-based multicomponent reactions in drug discovery</w:t>
      </w:r>
      <w:r w:rsidR="008C71B1">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iCs/>
          <w:sz w:val="28"/>
          <w:szCs w:val="28"/>
          <w:shd w:val="clear" w:color="auto" w:fill="FFFFFF"/>
          <w:lang w:val="en-US"/>
        </w:rPr>
        <w:t>Curr. Opin. Chem. Biol</w:t>
      </w:r>
      <w:r w:rsidR="008C71B1" w:rsidRPr="00352FBC">
        <w:rPr>
          <w:rFonts w:ascii="Times New Roman" w:hAnsi="Times New Roman" w:cs="Times New Roman"/>
          <w:sz w:val="28"/>
          <w:szCs w:val="28"/>
          <w:shd w:val="clear" w:color="auto" w:fill="FFFFFF"/>
          <w:lang w:val="en-US"/>
        </w:rPr>
        <w:t xml:space="preserve">. </w:t>
      </w:r>
      <w:r w:rsidR="008C71B1">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sz w:val="28"/>
          <w:szCs w:val="28"/>
          <w:shd w:val="clear" w:color="auto" w:fill="FFFFFF"/>
          <w:lang w:val="en-US"/>
        </w:rPr>
        <w:t>2008</w:t>
      </w:r>
      <w:r w:rsidR="008C71B1">
        <w:rPr>
          <w:rFonts w:ascii="Times New Roman" w:hAnsi="Times New Roman" w:cs="Times New Roman"/>
          <w:sz w:val="28"/>
          <w:szCs w:val="28"/>
          <w:shd w:val="clear" w:color="auto" w:fill="FFFFFF"/>
          <w:lang w:val="en-US"/>
        </w:rPr>
        <w:t>. – Vol.</w:t>
      </w:r>
      <w:r w:rsidR="008C71B1" w:rsidRPr="00352FBC">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iCs/>
          <w:sz w:val="28"/>
          <w:szCs w:val="28"/>
          <w:shd w:val="clear" w:color="auto" w:fill="FFFFFF"/>
          <w:lang w:val="en-US"/>
        </w:rPr>
        <w:t>12</w:t>
      </w:r>
      <w:r w:rsidR="008C71B1">
        <w:rPr>
          <w:rFonts w:ascii="Times New Roman" w:hAnsi="Times New Roman" w:cs="Times New Roman"/>
          <w:iCs/>
          <w:sz w:val="28"/>
          <w:szCs w:val="28"/>
          <w:shd w:val="clear" w:color="auto" w:fill="FFFFFF"/>
          <w:lang w:val="en-US"/>
        </w:rPr>
        <w:t>. – P.</w:t>
      </w:r>
      <w:r w:rsidR="008C71B1" w:rsidRPr="00352FBC">
        <w:rPr>
          <w:rFonts w:ascii="Times New Roman" w:hAnsi="Times New Roman" w:cs="Times New Roman"/>
          <w:sz w:val="28"/>
          <w:szCs w:val="28"/>
          <w:shd w:val="clear" w:color="auto" w:fill="FFFFFF"/>
          <w:lang w:val="en-US"/>
        </w:rPr>
        <w:t xml:space="preserve"> 324</w:t>
      </w:r>
      <w:r w:rsidR="008C71B1">
        <w:rPr>
          <w:rFonts w:ascii="Times New Roman" w:hAnsi="Times New Roman" w:cs="Times New Roman"/>
          <w:sz w:val="28"/>
          <w:szCs w:val="28"/>
          <w:shd w:val="clear" w:color="auto" w:fill="FFFFFF"/>
          <w:lang w:val="en-US"/>
        </w:rPr>
        <w:t>-</w:t>
      </w:r>
      <w:r w:rsidR="008C71B1" w:rsidRPr="00352FBC">
        <w:rPr>
          <w:rFonts w:ascii="Times New Roman" w:hAnsi="Times New Roman" w:cs="Times New Roman"/>
          <w:sz w:val="28"/>
          <w:szCs w:val="28"/>
          <w:shd w:val="clear" w:color="auto" w:fill="FFFFFF"/>
          <w:lang w:val="en-US"/>
        </w:rPr>
        <w:t>331.</w:t>
      </w:r>
    </w:p>
    <w:p w14:paraId="17B0795B" w14:textId="54189618" w:rsidR="008C71B1" w:rsidRPr="00352FBC" w:rsidRDefault="00B87D33" w:rsidP="00DF2B2E">
      <w:pPr>
        <w:spacing w:after="0" w:line="240" w:lineRule="auto"/>
        <w:ind w:firstLine="709"/>
        <w:jc w:val="both"/>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kk-KZ"/>
        </w:rPr>
        <w:t xml:space="preserve">164 </w:t>
      </w:r>
      <w:r w:rsidR="008C71B1" w:rsidRPr="00352FBC">
        <w:rPr>
          <w:rFonts w:ascii="Times New Roman" w:hAnsi="Times New Roman" w:cs="Times New Roman"/>
          <w:sz w:val="28"/>
          <w:szCs w:val="28"/>
          <w:shd w:val="clear" w:color="auto" w:fill="FFFFFF"/>
          <w:lang w:val="en-US"/>
        </w:rPr>
        <w:t>Wang Q.</w:t>
      </w:r>
      <w:r w:rsidR="008C71B1">
        <w:rPr>
          <w:rFonts w:ascii="Times New Roman" w:hAnsi="Times New Roman" w:cs="Times New Roman"/>
          <w:sz w:val="28"/>
          <w:szCs w:val="28"/>
          <w:shd w:val="clear" w:color="auto" w:fill="FFFFFF"/>
          <w:lang w:val="en-US"/>
        </w:rPr>
        <w:t>, Wang</w:t>
      </w:r>
      <w:r w:rsidR="008C71B1" w:rsidRPr="00352FBC">
        <w:rPr>
          <w:rFonts w:ascii="Times New Roman" w:hAnsi="Times New Roman" w:cs="Times New Roman"/>
          <w:sz w:val="28"/>
          <w:szCs w:val="28"/>
          <w:shd w:val="clear" w:color="auto" w:fill="FFFFFF"/>
          <w:lang w:val="en-US"/>
        </w:rPr>
        <w:t xml:space="preserve"> D.X.</w:t>
      </w:r>
      <w:r w:rsidR="008C71B1">
        <w:rPr>
          <w:rFonts w:ascii="Times New Roman" w:hAnsi="Times New Roman" w:cs="Times New Roman"/>
          <w:sz w:val="28"/>
          <w:szCs w:val="28"/>
          <w:shd w:val="clear" w:color="auto" w:fill="FFFFFF"/>
          <w:lang w:val="en-US"/>
        </w:rPr>
        <w:t>,</w:t>
      </w:r>
      <w:r w:rsidR="008C71B1" w:rsidRPr="00352FBC">
        <w:rPr>
          <w:rFonts w:ascii="Times New Roman" w:hAnsi="Times New Roman" w:cs="Times New Roman"/>
          <w:sz w:val="28"/>
          <w:szCs w:val="28"/>
          <w:shd w:val="clear" w:color="auto" w:fill="FFFFFF"/>
          <w:lang w:val="en-US"/>
        </w:rPr>
        <w:t xml:space="preserve"> Wang M.X.</w:t>
      </w:r>
      <w:r w:rsidR="008C71B1">
        <w:rPr>
          <w:rFonts w:ascii="Times New Roman" w:hAnsi="Times New Roman" w:cs="Times New Roman"/>
          <w:sz w:val="28"/>
          <w:szCs w:val="28"/>
          <w:shd w:val="clear" w:color="auto" w:fill="FFFFFF"/>
          <w:lang w:val="en-US"/>
        </w:rPr>
        <w:t xml:space="preserve"> et al.</w:t>
      </w:r>
      <w:r w:rsidR="008C71B1" w:rsidRPr="00352FBC">
        <w:rPr>
          <w:rFonts w:ascii="Times New Roman" w:hAnsi="Times New Roman" w:cs="Times New Roman"/>
          <w:sz w:val="28"/>
          <w:szCs w:val="28"/>
          <w:shd w:val="clear" w:color="auto" w:fill="FFFFFF"/>
          <w:lang w:val="en-US"/>
        </w:rPr>
        <w:t xml:space="preserve"> Still Unconquered: Enantioselective Passerini and Ugi Multicomponent Reactions</w:t>
      </w:r>
      <w:r w:rsidR="008C71B1">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iCs/>
          <w:sz w:val="28"/>
          <w:szCs w:val="28"/>
          <w:shd w:val="clear" w:color="auto" w:fill="FFFFFF"/>
          <w:lang w:val="en-US"/>
        </w:rPr>
        <w:t>Acc. Chem. Res</w:t>
      </w:r>
      <w:r w:rsidR="008C71B1" w:rsidRPr="00352FBC">
        <w:rPr>
          <w:rFonts w:ascii="Times New Roman" w:hAnsi="Times New Roman" w:cs="Times New Roman"/>
          <w:sz w:val="28"/>
          <w:szCs w:val="28"/>
          <w:shd w:val="clear" w:color="auto" w:fill="FFFFFF"/>
          <w:lang w:val="en-US"/>
        </w:rPr>
        <w:t xml:space="preserve">. </w:t>
      </w:r>
      <w:r w:rsidR="008C71B1">
        <w:rPr>
          <w:rFonts w:ascii="Times New Roman" w:hAnsi="Times New Roman" w:cs="Times New Roman"/>
          <w:sz w:val="28"/>
          <w:szCs w:val="28"/>
          <w:shd w:val="clear" w:color="auto" w:fill="FFFFFF"/>
          <w:lang w:val="en-US"/>
        </w:rPr>
        <w:t xml:space="preserve">– </w:t>
      </w:r>
      <w:r w:rsidR="008C71B1" w:rsidRPr="00352FBC">
        <w:rPr>
          <w:rFonts w:ascii="Times New Roman" w:hAnsi="Times New Roman" w:cs="Times New Roman"/>
          <w:sz w:val="28"/>
          <w:szCs w:val="28"/>
          <w:shd w:val="clear" w:color="auto" w:fill="FFFFFF"/>
          <w:lang w:val="en-US"/>
        </w:rPr>
        <w:t>2018</w:t>
      </w:r>
      <w:r w:rsidR="008C71B1">
        <w:rPr>
          <w:rFonts w:ascii="Times New Roman" w:hAnsi="Times New Roman" w:cs="Times New Roman"/>
          <w:sz w:val="28"/>
          <w:szCs w:val="28"/>
          <w:shd w:val="clear" w:color="auto" w:fill="FFFFFF"/>
          <w:lang w:val="en-US"/>
        </w:rPr>
        <w:t>.</w:t>
      </w:r>
      <w:r w:rsidR="008C71B1" w:rsidRPr="00352FBC">
        <w:rPr>
          <w:rFonts w:ascii="Times New Roman" w:hAnsi="Times New Roman" w:cs="Times New Roman"/>
          <w:sz w:val="28"/>
          <w:szCs w:val="28"/>
          <w:shd w:val="clear" w:color="auto" w:fill="FFFFFF"/>
          <w:lang w:val="en-US"/>
        </w:rPr>
        <w:t xml:space="preserve"> </w:t>
      </w:r>
      <w:r w:rsidR="008C71B1">
        <w:rPr>
          <w:rFonts w:ascii="Times New Roman" w:hAnsi="Times New Roman" w:cs="Times New Roman"/>
          <w:sz w:val="28"/>
          <w:szCs w:val="28"/>
          <w:shd w:val="clear" w:color="auto" w:fill="FFFFFF"/>
          <w:lang w:val="en-US"/>
        </w:rPr>
        <w:t>– Vol. 5</w:t>
      </w:r>
      <w:r w:rsidR="008C71B1" w:rsidRPr="00352FBC">
        <w:rPr>
          <w:rFonts w:ascii="Times New Roman" w:hAnsi="Times New Roman" w:cs="Times New Roman"/>
          <w:iCs/>
          <w:sz w:val="28"/>
          <w:szCs w:val="28"/>
          <w:shd w:val="clear" w:color="auto" w:fill="FFFFFF"/>
          <w:lang w:val="en-US"/>
        </w:rPr>
        <w:t>1</w:t>
      </w:r>
      <w:r w:rsidR="008C71B1">
        <w:rPr>
          <w:rFonts w:ascii="Times New Roman" w:hAnsi="Times New Roman" w:cs="Times New Roman"/>
          <w:iCs/>
          <w:sz w:val="28"/>
          <w:szCs w:val="28"/>
          <w:shd w:val="clear" w:color="auto" w:fill="FFFFFF"/>
          <w:lang w:val="en-US"/>
        </w:rPr>
        <w:t>. – P.</w:t>
      </w:r>
      <w:r w:rsidR="008C71B1" w:rsidRPr="00352FBC">
        <w:rPr>
          <w:rFonts w:ascii="Times New Roman" w:hAnsi="Times New Roman" w:cs="Times New Roman"/>
          <w:sz w:val="28"/>
          <w:szCs w:val="28"/>
          <w:shd w:val="clear" w:color="auto" w:fill="FFFFFF"/>
          <w:lang w:val="en-US"/>
        </w:rPr>
        <w:t xml:space="preserve"> 1290</w:t>
      </w:r>
      <w:r w:rsidR="008C71B1">
        <w:rPr>
          <w:rFonts w:ascii="Times New Roman" w:hAnsi="Times New Roman" w:cs="Times New Roman"/>
          <w:sz w:val="28"/>
          <w:szCs w:val="28"/>
          <w:shd w:val="clear" w:color="auto" w:fill="FFFFFF"/>
          <w:lang w:val="en-US"/>
        </w:rPr>
        <w:t>-</w:t>
      </w:r>
      <w:r w:rsidR="008C71B1" w:rsidRPr="00352FBC">
        <w:rPr>
          <w:rFonts w:ascii="Times New Roman" w:hAnsi="Times New Roman" w:cs="Times New Roman"/>
          <w:sz w:val="28"/>
          <w:szCs w:val="28"/>
          <w:shd w:val="clear" w:color="auto" w:fill="FFFFFF"/>
          <w:lang w:val="en-US"/>
        </w:rPr>
        <w:t xml:space="preserve">1300. </w:t>
      </w:r>
    </w:p>
    <w:p w14:paraId="682C665B" w14:textId="25D289B8" w:rsidR="008C71B1" w:rsidRPr="00352FBC" w:rsidRDefault="00B87D33" w:rsidP="00DF2B2E">
      <w:pPr>
        <w:spacing w:after="0" w:line="240" w:lineRule="auto"/>
        <w:ind w:firstLine="709"/>
        <w:jc w:val="both"/>
        <w:rPr>
          <w:rFonts w:ascii="Times New Roman" w:hAnsi="Times New Roman" w:cs="Times New Roman"/>
          <w:sz w:val="28"/>
          <w:szCs w:val="28"/>
          <w:lang w:val="en-US"/>
        </w:rPr>
      </w:pPr>
      <w:r w:rsidRPr="00B87D33">
        <w:rPr>
          <w:rFonts w:ascii="Times New Roman" w:hAnsi="Times New Roman" w:cs="Times New Roman"/>
          <w:sz w:val="28"/>
          <w:szCs w:val="28"/>
          <w:lang w:val="en-US"/>
        </w:rPr>
        <w:t xml:space="preserve">165 </w:t>
      </w:r>
      <w:r w:rsidR="008C71B1" w:rsidRPr="00352FBC">
        <w:rPr>
          <w:rFonts w:ascii="Times New Roman" w:hAnsi="Times New Roman" w:cs="Times New Roman"/>
          <w:sz w:val="28"/>
          <w:szCs w:val="28"/>
          <w:lang w:val="en-US"/>
        </w:rPr>
        <w:t>Zhang J.</w:t>
      </w:r>
      <w:r w:rsidR="008C71B1">
        <w:rPr>
          <w:rFonts w:ascii="Times New Roman" w:hAnsi="Times New Roman" w:cs="Times New Roman"/>
          <w:sz w:val="28"/>
          <w:szCs w:val="28"/>
          <w:lang w:val="en-US"/>
        </w:rPr>
        <w:t>, Yu</w:t>
      </w:r>
      <w:r w:rsidR="008C71B1" w:rsidRPr="00352FBC">
        <w:rPr>
          <w:rFonts w:ascii="Times New Roman" w:hAnsi="Times New Roman" w:cs="Times New Roman"/>
          <w:sz w:val="28"/>
          <w:szCs w:val="28"/>
          <w:lang w:val="en-US"/>
        </w:rPr>
        <w:t xml:space="preserve"> P.</w:t>
      </w:r>
      <w:r w:rsidR="008C71B1">
        <w:rPr>
          <w:rFonts w:ascii="Times New Roman" w:hAnsi="Times New Roman" w:cs="Times New Roman"/>
          <w:sz w:val="28"/>
          <w:szCs w:val="28"/>
          <w:lang w:val="en-US"/>
        </w:rPr>
        <w:t>, Li</w:t>
      </w:r>
      <w:r w:rsidR="008C71B1" w:rsidRPr="00352FBC">
        <w:rPr>
          <w:rFonts w:ascii="Times New Roman" w:hAnsi="Times New Roman" w:cs="Times New Roman"/>
          <w:sz w:val="28"/>
          <w:szCs w:val="28"/>
          <w:lang w:val="en-US"/>
        </w:rPr>
        <w:t xml:space="preserve"> S.Y.</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Asymmetric phosphoric acid-catalyzed four-component Ugi reaction</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Science</w:t>
      </w:r>
      <w:r w:rsidR="008C71B1">
        <w:rPr>
          <w:rFonts w:ascii="Times New Roman" w:hAnsi="Times New Roman" w:cs="Times New Roman"/>
          <w:iCs/>
          <w:sz w:val="28"/>
          <w:szCs w:val="28"/>
          <w:lang w:val="en-US"/>
        </w:rPr>
        <w:t>.</w:t>
      </w:r>
      <w:r w:rsidR="008C71B1" w:rsidRPr="00352FBC">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2018</w:t>
      </w:r>
      <w:r w:rsidR="008C71B1">
        <w:rPr>
          <w:rFonts w:ascii="Times New Roman" w:hAnsi="Times New Roman" w:cs="Times New Roman"/>
          <w:sz w:val="28"/>
          <w:szCs w:val="28"/>
          <w:lang w:val="en-US"/>
        </w:rPr>
        <w:t>. – Vol.</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361</w:t>
      </w:r>
      <w:r w:rsidR="008C71B1">
        <w:rPr>
          <w:rFonts w:ascii="Times New Roman" w:hAnsi="Times New Roman" w:cs="Times New Roman"/>
          <w:iCs/>
          <w:sz w:val="28"/>
          <w:szCs w:val="28"/>
          <w:lang w:val="en-US"/>
        </w:rPr>
        <w:t>. – P.</w:t>
      </w:r>
      <w:r w:rsidR="008C71B1" w:rsidRPr="00352FBC">
        <w:rPr>
          <w:rFonts w:ascii="Times New Roman" w:hAnsi="Times New Roman" w:cs="Times New Roman"/>
          <w:sz w:val="28"/>
          <w:szCs w:val="28"/>
          <w:lang w:val="en-US"/>
        </w:rPr>
        <w:t xml:space="preserve"> eaas8707.</w:t>
      </w:r>
    </w:p>
    <w:p w14:paraId="130F154D" w14:textId="001DEB6B" w:rsidR="008C71B1" w:rsidRPr="00352FBC" w:rsidRDefault="00B87D33" w:rsidP="00DF2B2E">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shd w:val="clear" w:color="auto" w:fill="FFFFFF"/>
          <w:lang w:val="kk-KZ"/>
        </w:rPr>
        <w:t xml:space="preserve">166 </w:t>
      </w:r>
      <w:r w:rsidR="008C71B1" w:rsidRPr="00352FBC">
        <w:rPr>
          <w:rFonts w:ascii="Times New Roman" w:hAnsi="Times New Roman" w:cs="Times New Roman"/>
          <w:sz w:val="28"/>
          <w:szCs w:val="28"/>
          <w:lang w:val="en-US"/>
        </w:rPr>
        <w:t>Mohammadi-Khanaposhtani M.</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Jalalimanesh N.</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Saeedi M.</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Synthesis of Highly Functionalized Organic Compounds through Ugi Post-Transformations Started from Propiolic Acids</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Mol. Divers.</w:t>
      </w:r>
      <w:r w:rsidR="008C71B1" w:rsidRPr="00352FBC">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2020. – Vol.</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24</w:t>
      </w:r>
      <w:r w:rsidR="008C71B1">
        <w:rPr>
          <w:rFonts w:ascii="Times New Roman" w:hAnsi="Times New Roman" w:cs="Times New Roman"/>
          <w:iCs/>
          <w:sz w:val="28"/>
          <w:szCs w:val="28"/>
          <w:lang w:val="en-US"/>
        </w:rPr>
        <w:t>. – P.</w:t>
      </w:r>
      <w:r w:rsidR="0003551D">
        <w:rPr>
          <w:rFonts w:ascii="Times New Roman" w:hAnsi="Times New Roman" w:cs="Times New Roman"/>
          <w:iCs/>
          <w:sz w:val="28"/>
          <w:szCs w:val="28"/>
          <w:lang w:val="en-US"/>
        </w:rPr>
        <w:t> </w:t>
      </w:r>
      <w:r w:rsidR="008C71B1" w:rsidRPr="00352FBC">
        <w:rPr>
          <w:rFonts w:ascii="Times New Roman" w:hAnsi="Times New Roman" w:cs="Times New Roman"/>
          <w:sz w:val="28"/>
          <w:szCs w:val="28"/>
          <w:lang w:val="en-US"/>
        </w:rPr>
        <w:t>855</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887. </w:t>
      </w:r>
    </w:p>
    <w:p w14:paraId="5EB76FEB" w14:textId="7F0A8B31" w:rsidR="008C71B1" w:rsidRPr="00352FBC" w:rsidRDefault="00B87D33" w:rsidP="00DF2B2E">
      <w:pPr>
        <w:spacing w:after="0" w:line="24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kk-KZ"/>
        </w:rPr>
        <w:t>167</w:t>
      </w:r>
      <w:r w:rsidR="008C71B1" w:rsidRPr="00352FBC">
        <w:rPr>
          <w:rFonts w:ascii="Times New Roman" w:hAnsi="Times New Roman" w:cs="Times New Roman"/>
          <w:sz w:val="28"/>
          <w:szCs w:val="28"/>
          <w:lang w:val="en-US"/>
        </w:rPr>
        <w:t xml:space="preserve"> Peshkov A.A.</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Bakulina O.</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Dar'in D.</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w:t>
      </w:r>
      <w:r w:rsidR="008C71B1" w:rsidRPr="00552639">
        <w:rPr>
          <w:rFonts w:ascii="Times New Roman" w:hAnsi="Times New Roman" w:cs="Times New Roman"/>
          <w:sz w:val="28"/>
          <w:szCs w:val="28"/>
          <w:lang w:val="en-US"/>
        </w:rPr>
        <w:t>Three-Component Castagnoli-Cushman Reaction of 3-Arylglutaconic Acid Anhydrides, Carbonyl Compounds, and Ammonium Acetate: a Quick and Flexible Way to Assemble Polysubstituted NH-δ-lactams</w:t>
      </w:r>
      <w:r w:rsidR="008C71B1">
        <w:rPr>
          <w:rFonts w:ascii="Times New Roman" w:hAnsi="Times New Roman" w:cs="Times New Roman"/>
          <w:sz w:val="28"/>
          <w:szCs w:val="28"/>
          <w:lang w:val="en-US"/>
        </w:rPr>
        <w:t xml:space="preserve"> // </w:t>
      </w:r>
      <w:r w:rsidR="008C71B1" w:rsidRPr="00352FBC">
        <w:rPr>
          <w:rFonts w:ascii="Times New Roman" w:hAnsi="Times New Roman" w:cs="Times New Roman"/>
          <w:iCs/>
          <w:sz w:val="28"/>
          <w:szCs w:val="28"/>
          <w:lang w:val="en-US"/>
        </w:rPr>
        <w:t xml:space="preserve">Eur. J. Org. Chem. </w:t>
      </w:r>
      <w:r w:rsidR="008C71B1">
        <w:rPr>
          <w:rFonts w:ascii="Times New Roman" w:hAnsi="Times New Roman" w:cs="Times New Roman"/>
          <w:iCs/>
          <w:sz w:val="28"/>
          <w:szCs w:val="28"/>
          <w:lang w:val="en-US"/>
        </w:rPr>
        <w:t xml:space="preserve">– </w:t>
      </w:r>
      <w:r w:rsidR="008C71B1" w:rsidRPr="00352FBC">
        <w:rPr>
          <w:rFonts w:ascii="Times New Roman" w:hAnsi="Times New Roman" w:cs="Times New Roman"/>
          <w:bCs/>
          <w:sz w:val="28"/>
          <w:szCs w:val="28"/>
          <w:lang w:val="en-US"/>
        </w:rPr>
        <w:t>2021</w:t>
      </w:r>
      <w:r w:rsidR="008C71B1">
        <w:rPr>
          <w:rFonts w:ascii="Times New Roman" w:hAnsi="Times New Roman" w:cs="Times New Roman"/>
          <w:bCs/>
          <w:sz w:val="28"/>
          <w:szCs w:val="28"/>
          <w:lang w:val="en-US"/>
        </w:rPr>
        <w:t>. – Vol.</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iCs/>
          <w:sz w:val="28"/>
          <w:szCs w:val="28"/>
          <w:lang w:val="en-US"/>
        </w:rPr>
        <w:t>2021</w:t>
      </w:r>
      <w:r w:rsidR="008C71B1" w:rsidRPr="00352FBC">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xml:space="preserve">Issue 11. – P. </w:t>
      </w:r>
      <w:r w:rsidR="008C71B1" w:rsidRPr="00352FBC">
        <w:rPr>
          <w:rFonts w:ascii="Times New Roman" w:hAnsi="Times New Roman" w:cs="Times New Roman"/>
          <w:sz w:val="28"/>
          <w:szCs w:val="28"/>
          <w:lang w:val="en-US"/>
        </w:rPr>
        <w:t>1726</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1731.</w:t>
      </w:r>
    </w:p>
    <w:p w14:paraId="3D2C3935" w14:textId="0F0465A8" w:rsidR="008C71B1" w:rsidRPr="00352FBC" w:rsidRDefault="00BF420B" w:rsidP="00DF2B2E">
      <w:pPr>
        <w:spacing w:after="0" w:line="240" w:lineRule="auto"/>
        <w:ind w:firstLine="709"/>
        <w:jc w:val="both"/>
        <w:rPr>
          <w:rFonts w:ascii="Times New Roman" w:hAnsi="Times New Roman" w:cs="Times New Roman"/>
          <w:sz w:val="28"/>
          <w:szCs w:val="28"/>
          <w:lang w:val="en-US"/>
        </w:rPr>
      </w:pPr>
      <w:r w:rsidRPr="00BF420B">
        <w:rPr>
          <w:rFonts w:ascii="Times New Roman" w:hAnsi="Times New Roman" w:cs="Times New Roman"/>
          <w:sz w:val="28"/>
          <w:szCs w:val="28"/>
          <w:lang w:val="en-US"/>
        </w:rPr>
        <w:t xml:space="preserve">168 </w:t>
      </w:r>
      <w:r w:rsidR="008C71B1" w:rsidRPr="00352FBC">
        <w:rPr>
          <w:rFonts w:ascii="Times New Roman" w:hAnsi="Times New Roman" w:cs="Times New Roman"/>
          <w:sz w:val="28"/>
          <w:szCs w:val="28"/>
          <w:lang w:val="en-US"/>
        </w:rPr>
        <w:t>Allen C.E.</w:t>
      </w:r>
      <w:r w:rsidR="008C71B1">
        <w:rPr>
          <w:rFonts w:ascii="Times New Roman" w:hAnsi="Times New Roman" w:cs="Times New Roman"/>
          <w:sz w:val="28"/>
          <w:szCs w:val="28"/>
          <w:lang w:val="en-US"/>
        </w:rPr>
        <w:t>, Chow</w:t>
      </w:r>
      <w:r w:rsidR="008C71B1" w:rsidRPr="00352FBC">
        <w:rPr>
          <w:rFonts w:ascii="Times New Roman" w:hAnsi="Times New Roman" w:cs="Times New Roman"/>
          <w:sz w:val="28"/>
          <w:szCs w:val="28"/>
          <w:lang w:val="en-US"/>
        </w:rPr>
        <w:t xml:space="preserve"> C.L.</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Caldwell J.J.</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w:t>
      </w:r>
      <w:r w:rsidR="008C71B1" w:rsidRPr="004D4A80">
        <w:rPr>
          <w:rFonts w:ascii="Times New Roman" w:hAnsi="Times New Roman" w:cs="Times New Roman"/>
          <w:sz w:val="28"/>
          <w:szCs w:val="28"/>
          <w:lang w:val="en-US"/>
        </w:rPr>
        <w:t>Synthesis and evaluation of heteroaryl substituted diazaspirocycles as scaffolds to probe the ATP-binding site of protein kinases</w:t>
      </w:r>
      <w:r w:rsidR="008C71B1">
        <w:rPr>
          <w:rFonts w:ascii="Times New Roman" w:hAnsi="Times New Roman" w:cs="Times New Roman"/>
          <w:sz w:val="28"/>
          <w:szCs w:val="28"/>
          <w:lang w:val="en-US"/>
        </w:rPr>
        <w:t xml:space="preserve"> //</w:t>
      </w:r>
      <w:r w:rsidR="008C71B1" w:rsidRPr="004D4A80">
        <w:rPr>
          <w:rFonts w:ascii="Times New Roman" w:hAnsi="Times New Roman" w:cs="Times New Roman"/>
          <w:sz w:val="28"/>
          <w:szCs w:val="28"/>
          <w:lang w:val="en-US"/>
        </w:rPr>
        <w:t xml:space="preserve"> Bioorganic and Medicinal Chemistry</w:t>
      </w:r>
      <w:r w:rsidR="008C71B1">
        <w:rPr>
          <w:rFonts w:ascii="Times New Roman" w:hAnsi="Times New Roman" w:cs="Times New Roman"/>
          <w:sz w:val="28"/>
          <w:szCs w:val="28"/>
          <w:lang w:val="en-US"/>
        </w:rPr>
        <w:t>.</w:t>
      </w:r>
      <w:r w:rsidR="008C71B1" w:rsidRPr="004D4A80">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xml:space="preserve">– 2013. – </w:t>
      </w:r>
      <w:r w:rsidR="008C71B1" w:rsidRPr="004D4A80">
        <w:rPr>
          <w:rFonts w:ascii="Times New Roman" w:hAnsi="Times New Roman" w:cs="Times New Roman"/>
          <w:sz w:val="28"/>
          <w:szCs w:val="28"/>
          <w:lang w:val="en-US"/>
        </w:rPr>
        <w:t>Vol.</w:t>
      </w:r>
      <w:r w:rsidR="008C71B1">
        <w:rPr>
          <w:rFonts w:ascii="Times New Roman" w:hAnsi="Times New Roman" w:cs="Times New Roman"/>
          <w:sz w:val="28"/>
          <w:szCs w:val="28"/>
          <w:lang w:val="en-US"/>
        </w:rPr>
        <w:t xml:space="preserve"> </w:t>
      </w:r>
      <w:r w:rsidR="008C71B1" w:rsidRPr="004D4A80">
        <w:rPr>
          <w:rFonts w:ascii="Times New Roman" w:hAnsi="Times New Roman" w:cs="Times New Roman"/>
          <w:sz w:val="28"/>
          <w:szCs w:val="28"/>
          <w:lang w:val="en-US"/>
        </w:rPr>
        <w:t>21</w:t>
      </w:r>
      <w:r w:rsidR="008C71B1">
        <w:rPr>
          <w:rFonts w:ascii="Times New Roman" w:hAnsi="Times New Roman" w:cs="Times New Roman"/>
          <w:sz w:val="28"/>
          <w:szCs w:val="28"/>
          <w:lang w:val="en-US"/>
        </w:rPr>
        <w:t xml:space="preserve">, Issue </w:t>
      </w:r>
      <w:r w:rsidR="008C71B1" w:rsidRPr="004D4A80">
        <w:rPr>
          <w:rFonts w:ascii="Times New Roman" w:hAnsi="Times New Roman" w:cs="Times New Roman"/>
          <w:sz w:val="28"/>
          <w:szCs w:val="28"/>
          <w:lang w:val="en-US"/>
        </w:rPr>
        <w:t>18</w:t>
      </w:r>
      <w:r w:rsidR="008C71B1">
        <w:rPr>
          <w:rFonts w:ascii="Times New Roman" w:hAnsi="Times New Roman" w:cs="Times New Roman"/>
          <w:sz w:val="28"/>
          <w:szCs w:val="28"/>
          <w:lang w:val="en-US"/>
        </w:rPr>
        <w:t>. – P.</w:t>
      </w:r>
      <w:r w:rsidR="008C71B1" w:rsidRPr="004D4A80">
        <w:rPr>
          <w:rFonts w:ascii="Times New Roman" w:hAnsi="Times New Roman" w:cs="Times New Roman"/>
          <w:sz w:val="28"/>
          <w:szCs w:val="28"/>
          <w:lang w:val="en-US"/>
        </w:rPr>
        <w:t xml:space="preserve"> 5707-5724. </w:t>
      </w:r>
    </w:p>
    <w:p w14:paraId="649B80C4" w14:textId="585557A8" w:rsidR="008C71B1" w:rsidRPr="00352FBC" w:rsidRDefault="00BF420B" w:rsidP="00DF2B2E">
      <w:pPr>
        <w:spacing w:after="0" w:line="240" w:lineRule="auto"/>
        <w:ind w:firstLine="709"/>
        <w:jc w:val="both"/>
        <w:rPr>
          <w:rFonts w:ascii="Times New Roman" w:hAnsi="Times New Roman" w:cs="Times New Roman"/>
          <w:sz w:val="28"/>
          <w:szCs w:val="28"/>
          <w:lang w:val="en-US"/>
        </w:rPr>
      </w:pPr>
      <w:bookmarkStart w:id="3" w:name="_Hlk88778730"/>
      <w:r w:rsidRPr="00BF420B">
        <w:rPr>
          <w:rFonts w:ascii="Times New Roman" w:hAnsi="Times New Roman" w:cs="Times New Roman"/>
          <w:sz w:val="28"/>
          <w:szCs w:val="28"/>
          <w:lang w:val="en-US"/>
        </w:rPr>
        <w:t xml:space="preserve">169 </w:t>
      </w:r>
      <w:r w:rsidR="008C71B1" w:rsidRPr="00352FBC">
        <w:rPr>
          <w:rFonts w:ascii="Times New Roman" w:hAnsi="Times New Roman" w:cs="Times New Roman"/>
          <w:sz w:val="28"/>
          <w:szCs w:val="28"/>
          <w:lang w:val="en-US"/>
        </w:rPr>
        <w:t>Espinoza S.</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Masri B.</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Salahpour A.</w:t>
      </w:r>
      <w:r w:rsidR="008C71B1">
        <w:rPr>
          <w:rFonts w:ascii="Times New Roman" w:hAnsi="Times New Roman" w:cs="Times New Roman"/>
          <w:sz w:val="28"/>
          <w:szCs w:val="28"/>
          <w:lang w:val="en-US"/>
        </w:rPr>
        <w:t xml:space="preserve"> et al.</w:t>
      </w:r>
      <w:r w:rsidR="008C71B1" w:rsidRPr="00352FBC">
        <w:rPr>
          <w:rFonts w:ascii="Times New Roman" w:hAnsi="Times New Roman" w:cs="Times New Roman"/>
          <w:sz w:val="28"/>
          <w:szCs w:val="28"/>
          <w:lang w:val="en-US"/>
        </w:rPr>
        <w:t xml:space="preserve"> </w:t>
      </w:r>
      <w:r w:rsidR="008C71B1" w:rsidRPr="004D4A80">
        <w:rPr>
          <w:rFonts w:ascii="Times New Roman" w:hAnsi="Times New Roman" w:cs="Times New Roman"/>
          <w:sz w:val="28"/>
          <w:szCs w:val="28"/>
          <w:lang w:val="en-US"/>
        </w:rPr>
        <w:t>BRET Approaches to Characterize Dopamine and TAAR1 Receptor Pharmacology and Signaling</w:t>
      </w:r>
      <w:r w:rsidR="008C71B1">
        <w:rPr>
          <w:rFonts w:ascii="Times New Roman" w:hAnsi="Times New Roman" w:cs="Times New Roman"/>
          <w:sz w:val="28"/>
          <w:szCs w:val="28"/>
          <w:lang w:val="en-US"/>
        </w:rPr>
        <w:t xml:space="preserve"> // </w:t>
      </w:r>
      <w:r w:rsidR="008C71B1" w:rsidRPr="00352FBC">
        <w:rPr>
          <w:rFonts w:ascii="Times New Roman" w:hAnsi="Times New Roman" w:cs="Times New Roman"/>
          <w:sz w:val="28"/>
          <w:szCs w:val="28"/>
          <w:lang w:val="en-US"/>
        </w:rPr>
        <w:t xml:space="preserve">In </w:t>
      </w:r>
      <w:r w:rsidR="008C71B1">
        <w:rPr>
          <w:rFonts w:ascii="Times New Roman" w:hAnsi="Times New Roman" w:cs="Times New Roman"/>
          <w:sz w:val="28"/>
          <w:szCs w:val="28"/>
          <w:lang w:val="en-US"/>
        </w:rPr>
        <w:t xml:space="preserve">book: </w:t>
      </w:r>
      <w:r w:rsidR="008C71B1" w:rsidRPr="00352FBC">
        <w:rPr>
          <w:rFonts w:ascii="Times New Roman" w:hAnsi="Times New Roman" w:cs="Times New Roman"/>
          <w:iCs/>
          <w:sz w:val="28"/>
          <w:szCs w:val="28"/>
          <w:lang w:val="en-US"/>
        </w:rPr>
        <w:t>Dopamine</w:t>
      </w:r>
      <w:r w:rsidR="008C71B1">
        <w:rPr>
          <w:rFonts w:ascii="Times New Roman" w:hAnsi="Times New Roman" w:cs="Times New Roman"/>
          <w:iCs/>
          <w:sz w:val="28"/>
          <w:szCs w:val="28"/>
          <w:lang w:val="en-US"/>
        </w:rPr>
        <w:t>:</w:t>
      </w:r>
      <w:r w:rsidR="008C71B1" w:rsidRPr="00352FBC">
        <w:rPr>
          <w:rFonts w:ascii="Times New Roman" w:hAnsi="Times New Roman" w:cs="Times New Roman"/>
          <w:iCs/>
          <w:sz w:val="28"/>
          <w:szCs w:val="28"/>
          <w:lang w:val="en-US"/>
        </w:rPr>
        <w:t xml:space="preserve"> Methods and Protocols</w:t>
      </w:r>
      <w:r w:rsidR="008C71B1">
        <w:rPr>
          <w:rFonts w:ascii="Times New Roman" w:hAnsi="Times New Roman" w:cs="Times New Roman"/>
          <w:iCs/>
          <w:sz w:val="28"/>
          <w:szCs w:val="28"/>
          <w:lang w:val="en-US"/>
        </w:rPr>
        <w:t xml:space="preserve">. – </w:t>
      </w:r>
      <w:r w:rsidR="008C71B1" w:rsidRPr="00352FBC">
        <w:rPr>
          <w:rFonts w:ascii="Times New Roman" w:hAnsi="Times New Roman" w:cs="Times New Roman"/>
          <w:sz w:val="28"/>
          <w:szCs w:val="28"/>
          <w:lang w:val="en-US"/>
        </w:rPr>
        <w:t>Totowa</w:t>
      </w:r>
      <w:r w:rsidR="008C71B1">
        <w:rPr>
          <w:rFonts w:ascii="Times New Roman" w:hAnsi="Times New Roman" w:cs="Times New Roman"/>
          <w:sz w:val="28"/>
          <w:szCs w:val="28"/>
          <w:lang w:val="en-US"/>
        </w:rPr>
        <w:t xml:space="preserve"> (</w:t>
      </w:r>
      <w:r w:rsidR="008C71B1" w:rsidRPr="00352FBC">
        <w:rPr>
          <w:rFonts w:ascii="Times New Roman" w:hAnsi="Times New Roman" w:cs="Times New Roman"/>
          <w:sz w:val="28"/>
          <w:szCs w:val="28"/>
          <w:lang w:val="en-US"/>
        </w:rPr>
        <w:t>NJ</w:t>
      </w:r>
      <w:r w:rsidR="008C71B1">
        <w:rPr>
          <w:rFonts w:ascii="Times New Roman" w:hAnsi="Times New Roman" w:cs="Times New Roman"/>
          <w:sz w:val="28"/>
          <w:szCs w:val="28"/>
          <w:lang w:val="en-US"/>
        </w:rPr>
        <w:t>)</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bCs/>
          <w:sz w:val="28"/>
          <w:szCs w:val="28"/>
          <w:lang w:val="en-US"/>
        </w:rPr>
        <w:t>2013</w:t>
      </w:r>
      <w:r w:rsidR="008C71B1">
        <w:rPr>
          <w:rFonts w:ascii="Times New Roman" w:hAnsi="Times New Roman" w:cs="Times New Roman"/>
          <w:bCs/>
          <w:sz w:val="28"/>
          <w:szCs w:val="28"/>
          <w:lang w:val="en-US"/>
        </w:rPr>
        <w:t>.</w:t>
      </w:r>
      <w:r w:rsidR="008C71B1" w:rsidRPr="00352FBC">
        <w:rPr>
          <w:rFonts w:ascii="Times New Roman" w:hAnsi="Times New Roman" w:cs="Times New Roman"/>
          <w:sz w:val="28"/>
          <w:szCs w:val="28"/>
          <w:lang w:val="en-US"/>
        </w:rPr>
        <w:t xml:space="preserve"> </w:t>
      </w:r>
      <w:r w:rsidR="008C71B1">
        <w:rPr>
          <w:rFonts w:ascii="Times New Roman" w:hAnsi="Times New Roman" w:cs="Times New Roman"/>
          <w:sz w:val="28"/>
          <w:szCs w:val="28"/>
          <w:lang w:val="en-US"/>
        </w:rPr>
        <w:t>– P. 1</w:t>
      </w:r>
      <w:r w:rsidR="008C71B1" w:rsidRPr="00352FBC">
        <w:rPr>
          <w:rFonts w:ascii="Times New Roman" w:hAnsi="Times New Roman" w:cs="Times New Roman"/>
          <w:sz w:val="28"/>
          <w:szCs w:val="28"/>
          <w:lang w:val="en-US"/>
        </w:rPr>
        <w:t>07-122.</w:t>
      </w:r>
      <w:bookmarkEnd w:id="3"/>
    </w:p>
    <w:p w14:paraId="38BA8C23" w14:textId="77777777" w:rsidR="0003551D" w:rsidRDefault="00BF420B" w:rsidP="00DF2B2E">
      <w:pPr>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sz w:val="28"/>
          <w:szCs w:val="28"/>
          <w:lang w:val="en-US"/>
        </w:rPr>
        <w:t xml:space="preserve">170 </w:t>
      </w:r>
      <w:r w:rsidR="008C71B1" w:rsidRPr="00352FBC">
        <w:rPr>
          <w:rFonts w:ascii="Times New Roman" w:hAnsi="Times New Roman" w:cs="Times New Roman"/>
          <w:noProof/>
          <w:sz w:val="28"/>
          <w:szCs w:val="28"/>
          <w:lang w:val="en-US"/>
        </w:rPr>
        <w:t>Zhang L.</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Peng X.M.</w:t>
      </w:r>
      <w:r w:rsidR="008C71B1">
        <w:rPr>
          <w:rFonts w:ascii="Times New Roman" w:hAnsi="Times New Roman" w:cs="Times New Roman"/>
          <w:noProof/>
          <w:sz w:val="28"/>
          <w:szCs w:val="28"/>
          <w:lang w:val="en-US"/>
        </w:rPr>
        <w:t>, Damu G.</w:t>
      </w:r>
      <w:r w:rsidR="008C71B1" w:rsidRPr="00352FBC">
        <w:rPr>
          <w:rFonts w:ascii="Times New Roman" w:hAnsi="Times New Roman" w:cs="Times New Roman"/>
          <w:noProof/>
          <w:sz w:val="28"/>
          <w:szCs w:val="28"/>
          <w:lang w:val="en-US"/>
        </w:rPr>
        <w:t>L.</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Comprehensive review in current developments of imidazole-based medicinal chemistry</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Med. Res. Rev.</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2014</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34</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340-437. </w:t>
      </w:r>
    </w:p>
    <w:p w14:paraId="7265D03D" w14:textId="77777777" w:rsidR="0003551D" w:rsidRDefault="00BF420B" w:rsidP="00DF2B2E">
      <w:pPr>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171 </w:t>
      </w:r>
      <w:r w:rsidR="008C71B1" w:rsidRPr="00352FBC">
        <w:rPr>
          <w:rFonts w:ascii="Times New Roman" w:hAnsi="Times New Roman" w:cs="Times New Roman"/>
          <w:noProof/>
          <w:sz w:val="28"/>
          <w:szCs w:val="28"/>
          <w:lang w:val="en-US"/>
        </w:rPr>
        <w:t>Gaba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Mohan C. Development of Drugs Based on Imidazole and Benzimidazole Bioactive Heterocycles: Recent Advances and Future Directions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Med. Chem. Res</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2016.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25</w:t>
      </w:r>
      <w:r w:rsidR="008C71B1">
        <w:rPr>
          <w:rFonts w:ascii="Times New Roman" w:hAnsi="Times New Roman" w:cs="Times New Roman"/>
          <w:iCs/>
          <w:noProof/>
          <w:sz w:val="28"/>
          <w:szCs w:val="28"/>
          <w:lang w:val="en-US"/>
        </w:rPr>
        <w:t>. – P.</w:t>
      </w:r>
      <w:r w:rsidR="008C71B1" w:rsidRPr="00352FBC">
        <w:rPr>
          <w:rFonts w:ascii="Times New Roman" w:hAnsi="Times New Roman" w:cs="Times New Roman"/>
          <w:noProof/>
          <w:sz w:val="28"/>
          <w:szCs w:val="28"/>
          <w:lang w:val="en-US"/>
        </w:rPr>
        <w:t xml:space="preserve"> 173</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210. </w:t>
      </w:r>
    </w:p>
    <w:p w14:paraId="6210873A" w14:textId="1529D4FC" w:rsidR="0003551D" w:rsidRDefault="00BF420B" w:rsidP="00DF2B2E">
      <w:pPr>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172 </w:t>
      </w:r>
      <w:r w:rsidR="008C71B1" w:rsidRPr="00352FBC">
        <w:rPr>
          <w:rFonts w:ascii="Times New Roman" w:hAnsi="Times New Roman" w:cs="Times New Roman"/>
          <w:noProof/>
          <w:sz w:val="28"/>
          <w:szCs w:val="28"/>
          <w:lang w:val="en-US"/>
        </w:rPr>
        <w:t>Fan Y.L.</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Jin X.H.</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Huang Z.P.</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Recent Advances of Imidazole-Containing Derivatives as Anti-Tubercular Agents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Eur. J. Med.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2018</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150</w:t>
      </w:r>
      <w:r w:rsidR="008C71B1">
        <w:rPr>
          <w:rFonts w:ascii="Times New Roman" w:hAnsi="Times New Roman" w:cs="Times New Roman"/>
          <w:iCs/>
          <w:noProof/>
          <w:sz w:val="28"/>
          <w:szCs w:val="28"/>
          <w:lang w:val="en-US"/>
        </w:rPr>
        <w:t>. – P.</w:t>
      </w:r>
      <w:r w:rsidR="008C71B1" w:rsidRPr="00352FBC">
        <w:rPr>
          <w:rFonts w:ascii="Times New Roman" w:hAnsi="Times New Roman" w:cs="Times New Roman"/>
          <w:noProof/>
          <w:sz w:val="28"/>
          <w:szCs w:val="28"/>
          <w:lang w:val="en-US"/>
        </w:rPr>
        <w:t xml:space="preserve"> 347</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365. </w:t>
      </w:r>
    </w:p>
    <w:p w14:paraId="00DC8AE9" w14:textId="77777777" w:rsidR="0003551D" w:rsidRDefault="00BF420B" w:rsidP="00DF2B2E">
      <w:pPr>
        <w:spacing w:after="0" w:line="240" w:lineRule="auto"/>
        <w:ind w:firstLine="709"/>
        <w:jc w:val="both"/>
        <w:rPr>
          <w:rFonts w:ascii="Times New Roman" w:hAnsi="Times New Roman" w:cs="Times New Roman"/>
          <w:noProof/>
          <w:sz w:val="28"/>
          <w:szCs w:val="28"/>
          <w:lang w:val="en-US"/>
        </w:rPr>
      </w:pPr>
      <w:r w:rsidRPr="0003551D">
        <w:rPr>
          <w:rFonts w:ascii="Times New Roman" w:hAnsi="Times New Roman" w:cs="Times New Roman"/>
          <w:noProof/>
          <w:sz w:val="28"/>
          <w:szCs w:val="28"/>
          <w:lang w:val="en-US"/>
        </w:rPr>
        <w:t xml:space="preserve">173 </w:t>
      </w:r>
      <w:r w:rsidR="008C71B1" w:rsidRPr="00352FBC">
        <w:rPr>
          <w:rFonts w:ascii="Times New Roman" w:hAnsi="Times New Roman" w:cs="Times New Roman"/>
          <w:noProof/>
          <w:sz w:val="28"/>
          <w:szCs w:val="28"/>
          <w:lang w:val="en-US"/>
        </w:rPr>
        <w:t>Guo P.</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 G.</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Liu Y.</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Naamines and Naamidines as Novel Agents against a Plant Virus and Phytopathogenic Fungi</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Mar. Drugs</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2018</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16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9</w:t>
      </w:r>
      <w:r w:rsidR="008C71B1">
        <w:rPr>
          <w:rFonts w:ascii="Times New Roman" w:hAnsi="Times New Roman" w:cs="Times New Roman"/>
          <w:noProof/>
          <w:sz w:val="28"/>
          <w:szCs w:val="28"/>
          <w:lang w:val="en-US"/>
        </w:rPr>
        <w:t>. – P. 1-</w:t>
      </w:r>
      <w:r w:rsidR="008C71B1" w:rsidRPr="00352FBC">
        <w:rPr>
          <w:rFonts w:ascii="Times New Roman" w:hAnsi="Times New Roman" w:cs="Times New Roman"/>
          <w:noProof/>
          <w:sz w:val="28"/>
          <w:szCs w:val="28"/>
          <w:lang w:val="en-US"/>
        </w:rPr>
        <w:t xml:space="preserve">19. </w:t>
      </w:r>
    </w:p>
    <w:p w14:paraId="143F256D" w14:textId="77777777" w:rsidR="0003551D" w:rsidRDefault="0003551D" w:rsidP="00DF2B2E">
      <w:pPr>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noProof/>
          <w:sz w:val="28"/>
          <w:szCs w:val="28"/>
          <w:lang w:val="en-US"/>
        </w:rPr>
        <w:t>1</w:t>
      </w:r>
      <w:r w:rsidR="00BF420B" w:rsidRPr="00BF420B">
        <w:rPr>
          <w:rFonts w:ascii="Times New Roman" w:hAnsi="Times New Roman" w:cs="Times New Roman"/>
          <w:noProof/>
          <w:sz w:val="28"/>
          <w:szCs w:val="28"/>
          <w:lang w:val="en-US"/>
        </w:rPr>
        <w:t xml:space="preserve">74 </w:t>
      </w:r>
      <w:r w:rsidR="008C71B1" w:rsidRPr="00352FBC">
        <w:rPr>
          <w:rFonts w:ascii="Times New Roman" w:hAnsi="Times New Roman" w:cs="Times New Roman"/>
          <w:noProof/>
          <w:sz w:val="28"/>
          <w:szCs w:val="28"/>
          <w:lang w:val="en-US"/>
        </w:rPr>
        <w:t>Beltran-Hortelano I.</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Alcolea V.</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Font M.</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The Role of Imidazole and Benzimidazole Heterocycles in Chagas Disease: A Review</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Eur. J. Med.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2020.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206</w:t>
      </w:r>
      <w:r w:rsidR="008C71B1">
        <w:rPr>
          <w:rFonts w:ascii="Times New Roman" w:hAnsi="Times New Roman" w:cs="Times New Roman"/>
          <w:iCs/>
          <w:noProof/>
          <w:sz w:val="28"/>
          <w:szCs w:val="28"/>
          <w:lang w:val="en-US"/>
        </w:rPr>
        <w:t>. – P.</w:t>
      </w:r>
      <w:r w:rsidR="008C71B1" w:rsidRPr="00352FBC">
        <w:rPr>
          <w:rFonts w:ascii="Times New Roman" w:hAnsi="Times New Roman" w:cs="Times New Roman"/>
          <w:noProof/>
          <w:sz w:val="28"/>
          <w:szCs w:val="28"/>
          <w:lang w:val="en-US"/>
        </w:rPr>
        <w:t xml:space="preserve"> 112692. </w:t>
      </w:r>
    </w:p>
    <w:p w14:paraId="7D6A1DE8" w14:textId="77777777" w:rsidR="0003551D" w:rsidRDefault="00BF420B" w:rsidP="00DF2B2E">
      <w:pPr>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175 </w:t>
      </w:r>
      <w:r w:rsidR="008C71B1" w:rsidRPr="00352FBC">
        <w:rPr>
          <w:rFonts w:ascii="Times New Roman" w:hAnsi="Times New Roman" w:cs="Times New Roman"/>
          <w:noProof/>
          <w:sz w:val="28"/>
          <w:szCs w:val="28"/>
          <w:lang w:val="en-US"/>
        </w:rPr>
        <w:t>Zheng X.</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Ma Z.</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Zhang D. Synthesis of Imidazole</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Based Medicinal Molecules Utilizing the van Leusen Imidazole Synthesis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Pharmaceuticals</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2020</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13</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 xml:space="preserve">3. </w:t>
      </w:r>
      <w:r w:rsidR="008C71B1">
        <w:rPr>
          <w:rFonts w:ascii="Times New Roman" w:hAnsi="Times New Roman" w:cs="Times New Roman"/>
          <w:noProof/>
          <w:sz w:val="28"/>
          <w:szCs w:val="28"/>
          <w:lang w:val="en-US"/>
        </w:rPr>
        <w:t>– P. 37-1-37-19.</w:t>
      </w:r>
    </w:p>
    <w:p w14:paraId="3CA7C93A" w14:textId="691304BC" w:rsidR="008C71B1" w:rsidRPr="00352FBC" w:rsidRDefault="00BF420B" w:rsidP="00DF2B2E">
      <w:pPr>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176 </w:t>
      </w:r>
      <w:r w:rsidR="008C71B1" w:rsidRPr="00352FBC">
        <w:rPr>
          <w:rFonts w:ascii="Times New Roman" w:hAnsi="Times New Roman" w:cs="Times New Roman"/>
          <w:noProof/>
          <w:sz w:val="28"/>
          <w:szCs w:val="28"/>
          <w:lang w:val="en-US"/>
        </w:rPr>
        <w:t>Alghamdi S.S.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Suliman R.S.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Almutairi K.</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Imidazole as a Promising Medicinal Scaffold: Current Status and Future Direction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Drug Des. Devel. Ther.</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2021</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15</w:t>
      </w:r>
      <w:r w:rsidR="008C71B1">
        <w:rPr>
          <w:rFonts w:ascii="Times New Roman" w:hAnsi="Times New Roman" w:cs="Times New Roman"/>
          <w:iCs/>
          <w:noProof/>
          <w:sz w:val="28"/>
          <w:szCs w:val="28"/>
          <w:lang w:val="en-US"/>
        </w:rPr>
        <w:t>. – P.</w:t>
      </w:r>
      <w:r w:rsidR="008C71B1" w:rsidRPr="00352FBC">
        <w:rPr>
          <w:rFonts w:ascii="Times New Roman" w:hAnsi="Times New Roman" w:cs="Times New Roman"/>
          <w:noProof/>
          <w:sz w:val="28"/>
          <w:szCs w:val="28"/>
          <w:lang w:val="en-US"/>
        </w:rPr>
        <w:t xml:space="preserve"> 3289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3312. </w:t>
      </w:r>
    </w:p>
    <w:p w14:paraId="0BDF90BD" w14:textId="0D994F37" w:rsidR="008C71B1" w:rsidRPr="00352FBC"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noProof/>
          <w:sz w:val="28"/>
          <w:szCs w:val="28"/>
          <w:lang w:val="kk-KZ"/>
        </w:rPr>
        <w:t xml:space="preserve">177 </w:t>
      </w:r>
      <w:r w:rsidR="008C71B1">
        <w:rPr>
          <w:rFonts w:ascii="Times New Roman" w:hAnsi="Times New Roman" w:cs="Times New Roman"/>
          <w:noProof/>
          <w:sz w:val="28"/>
          <w:szCs w:val="28"/>
          <w:lang w:val="en-US"/>
        </w:rPr>
        <w:t>Leitsch</w:t>
      </w:r>
      <w:r w:rsidR="008C71B1" w:rsidRPr="00352FBC">
        <w:rPr>
          <w:rFonts w:ascii="Times New Roman" w:hAnsi="Times New Roman" w:cs="Times New Roman"/>
          <w:noProof/>
          <w:sz w:val="28"/>
          <w:szCs w:val="28"/>
          <w:lang w:val="en-US"/>
        </w:rPr>
        <w:t xml:space="preserve"> D. A Review on Metronidazole: An Old Warhorse in Antimicrobial Chemotherapy</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Parasitology</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2019.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146</w:t>
      </w:r>
      <w:r w:rsidR="008C71B1">
        <w:rPr>
          <w:rFonts w:ascii="Times New Roman" w:hAnsi="Times New Roman" w:cs="Times New Roman"/>
          <w:iCs/>
          <w:noProof/>
          <w:sz w:val="28"/>
          <w:szCs w:val="28"/>
          <w:lang w:val="en-US"/>
        </w:rPr>
        <w:t xml:space="preserve">, Issue </w:t>
      </w:r>
      <w:r w:rsidR="008C71B1">
        <w:rPr>
          <w:rFonts w:ascii="Times New Roman" w:hAnsi="Times New Roman" w:cs="Times New Roman"/>
          <w:noProof/>
          <w:sz w:val="28"/>
          <w:szCs w:val="28"/>
          <w:lang w:val="en-US"/>
        </w:rPr>
        <w:t xml:space="preserve">9. – P. </w:t>
      </w:r>
      <w:r w:rsidR="008C71B1" w:rsidRPr="00352FBC">
        <w:rPr>
          <w:rFonts w:ascii="Times New Roman" w:hAnsi="Times New Roman" w:cs="Times New Roman"/>
          <w:noProof/>
          <w:sz w:val="28"/>
          <w:szCs w:val="28"/>
          <w:lang w:val="en-US"/>
        </w:rPr>
        <w:t>1167</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1178.</w:t>
      </w:r>
    </w:p>
    <w:p w14:paraId="1AC04DE5" w14:textId="0E2DA6BF" w:rsidR="008C71B1" w:rsidRPr="00352FBC"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noProof/>
          <w:sz w:val="28"/>
          <w:szCs w:val="28"/>
          <w:lang w:val="kk-KZ"/>
        </w:rPr>
        <w:t xml:space="preserve">178 </w:t>
      </w:r>
      <w:r w:rsidR="008C71B1" w:rsidRPr="00352FBC">
        <w:rPr>
          <w:rFonts w:ascii="Times New Roman" w:hAnsi="Times New Roman" w:cs="Times New Roman"/>
          <w:noProof/>
          <w:sz w:val="28"/>
          <w:szCs w:val="28"/>
          <w:lang w:val="en-US"/>
        </w:rPr>
        <w:t>Sharpe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Jarvis B.</w:t>
      </w:r>
      <w:r w:rsidR="008C71B1">
        <w:rPr>
          <w:rFonts w:ascii="Times New Roman" w:hAnsi="Times New Roman" w:cs="Times New Roman"/>
          <w:noProof/>
          <w:sz w:val="28"/>
          <w:szCs w:val="28"/>
          <w:lang w:val="en-US"/>
        </w:rPr>
        <w:t>, Goa</w:t>
      </w:r>
      <w:r w:rsidR="008C71B1" w:rsidRPr="00352FBC">
        <w:rPr>
          <w:rFonts w:ascii="Times New Roman" w:hAnsi="Times New Roman" w:cs="Times New Roman"/>
          <w:noProof/>
          <w:sz w:val="28"/>
          <w:szCs w:val="28"/>
          <w:lang w:val="en-US"/>
        </w:rPr>
        <w:t xml:space="preserve"> K.L. Telmisartan: A Review of Its use in hypertension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Drugs</w:t>
      </w:r>
      <w:r w:rsidR="008C71B1">
        <w:rPr>
          <w:rFonts w:ascii="Times New Roman" w:hAnsi="Times New Roman" w:cs="Times New Roman"/>
          <w:iCs/>
          <w:noProof/>
          <w:sz w:val="28"/>
          <w:szCs w:val="28"/>
          <w:lang w:val="en-US"/>
        </w:rPr>
        <w:t xml:space="preserve">. – </w:t>
      </w:r>
      <w:r w:rsidR="008C71B1" w:rsidRPr="00352FBC">
        <w:rPr>
          <w:rFonts w:ascii="Times New Roman" w:hAnsi="Times New Roman" w:cs="Times New Roman"/>
          <w:bCs/>
          <w:noProof/>
          <w:sz w:val="28"/>
          <w:szCs w:val="28"/>
          <w:lang w:val="en-US"/>
        </w:rPr>
        <w:t>2001</w:t>
      </w:r>
      <w:r w:rsidR="008C71B1">
        <w:rPr>
          <w:rFonts w:ascii="Times New Roman" w:hAnsi="Times New Roman" w:cs="Times New Roman"/>
          <w:bCs/>
          <w:noProof/>
          <w:sz w:val="28"/>
          <w:szCs w:val="28"/>
          <w:lang w:val="en-US"/>
        </w:rPr>
        <w:t xml:space="preserve">. – Vol. </w:t>
      </w:r>
      <w:r w:rsidR="008C71B1" w:rsidRPr="00352FBC">
        <w:rPr>
          <w:rFonts w:ascii="Times New Roman" w:hAnsi="Times New Roman" w:cs="Times New Roman"/>
          <w:iCs/>
          <w:noProof/>
          <w:sz w:val="28"/>
          <w:szCs w:val="28"/>
          <w:lang w:val="en-US"/>
        </w:rPr>
        <w:t>61</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10</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1501</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1529.</w:t>
      </w:r>
    </w:p>
    <w:p w14:paraId="67351218" w14:textId="77777777" w:rsidR="0003551D"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sz w:val="28"/>
          <w:szCs w:val="28"/>
          <w:lang w:val="en-US"/>
        </w:rPr>
        <w:t xml:space="preserve">179 </w:t>
      </w:r>
      <w:r w:rsidR="008C71B1" w:rsidRPr="00352FBC">
        <w:rPr>
          <w:rFonts w:ascii="Times New Roman" w:hAnsi="Times New Roman" w:cs="Times New Roman"/>
          <w:noProof/>
          <w:sz w:val="28"/>
          <w:szCs w:val="28"/>
          <w:lang w:val="en-US"/>
        </w:rPr>
        <w:t xml:space="preserve">da </w:t>
      </w:r>
      <w:r w:rsidR="008C71B1">
        <w:rPr>
          <w:rFonts w:ascii="Times New Roman" w:hAnsi="Times New Roman" w:cs="Times New Roman"/>
          <w:noProof/>
          <w:sz w:val="28"/>
          <w:szCs w:val="28"/>
          <w:lang w:val="en-US"/>
        </w:rPr>
        <w:t>Silva</w:t>
      </w:r>
      <w:r w:rsidR="008C71B1" w:rsidRPr="00352FBC">
        <w:rPr>
          <w:rFonts w:ascii="Times New Roman" w:hAnsi="Times New Roman" w:cs="Times New Roman"/>
          <w:noProof/>
          <w:sz w:val="28"/>
          <w:szCs w:val="28"/>
          <w:lang w:val="en-US"/>
        </w:rPr>
        <w:t xml:space="preserve"> A.M.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Araújo-Silva L.</w:t>
      </w:r>
      <w:r w:rsidR="008C71B1">
        <w:rPr>
          <w:rFonts w:ascii="Times New Roman" w:hAnsi="Times New Roman" w:cs="Times New Roman"/>
          <w:noProof/>
          <w:sz w:val="28"/>
          <w:szCs w:val="28"/>
          <w:lang w:val="en-US"/>
        </w:rPr>
        <w:t>, Bombaça</w:t>
      </w:r>
      <w:r w:rsidR="008C71B1" w:rsidRPr="00352FBC">
        <w:rPr>
          <w:rFonts w:ascii="Times New Roman" w:hAnsi="Times New Roman" w:cs="Times New Roman"/>
          <w:noProof/>
          <w:sz w:val="28"/>
          <w:szCs w:val="28"/>
          <w:lang w:val="en-US"/>
        </w:rPr>
        <w:t xml:space="preserve"> A.C.S.</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Synthesis and Biological Evaluation of N-Alkyl Naphthoimidazoles Derived from </w:t>
      </w:r>
      <w:r w:rsidR="008C71B1" w:rsidRPr="00352FBC">
        <w:rPr>
          <w:rFonts w:ascii="Times New Roman" w:hAnsi="Times New Roman" w:cs="Times New Roman"/>
          <w:noProof/>
          <w:sz w:val="28"/>
          <w:szCs w:val="28"/>
        </w:rPr>
        <w:t>β</w:t>
      </w:r>
      <w:r w:rsidR="008C71B1" w:rsidRPr="00352FBC">
        <w:rPr>
          <w:rFonts w:ascii="Times New Roman" w:hAnsi="Times New Roman" w:cs="Times New Roman"/>
          <w:noProof/>
          <w:sz w:val="28"/>
          <w:szCs w:val="28"/>
          <w:lang w:val="en-US"/>
        </w:rPr>
        <w:t>-Lapachone against Trypanosoma Cruzi Bloodstream Trypomastigotes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Medchemcomm</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2017. – Vol. </w:t>
      </w:r>
      <w:r w:rsidR="008C71B1" w:rsidRPr="00352FBC">
        <w:rPr>
          <w:rFonts w:ascii="Times New Roman" w:hAnsi="Times New Roman" w:cs="Times New Roman"/>
          <w:iCs/>
          <w:noProof/>
          <w:sz w:val="28"/>
          <w:szCs w:val="28"/>
          <w:lang w:val="en-US"/>
        </w:rPr>
        <w:t>8</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5</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952</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959. </w:t>
      </w:r>
    </w:p>
    <w:p w14:paraId="5E791C9C" w14:textId="722FAB4F" w:rsidR="008C71B1" w:rsidRPr="00352FBC"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180 </w:t>
      </w:r>
      <w:r w:rsidR="008C71B1" w:rsidRPr="00352FBC">
        <w:rPr>
          <w:rFonts w:ascii="Times New Roman" w:hAnsi="Times New Roman" w:cs="Times New Roman"/>
          <w:noProof/>
          <w:sz w:val="28"/>
          <w:szCs w:val="28"/>
          <w:lang w:val="en-US"/>
        </w:rPr>
        <w:t>Menna-Barreto R.F.S.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Corrêa J.R.</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Cascabulho C.M.</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Naphthoimidazoles Promote Different Death Phenotypes in Trypanosoma Cruzi</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Parasitology</w:t>
      </w:r>
      <w:r w:rsidR="008C71B1">
        <w:rPr>
          <w:rFonts w:ascii="Times New Roman" w:hAnsi="Times New Roman" w:cs="Times New Roman"/>
          <w:iCs/>
          <w:noProof/>
          <w:sz w:val="28"/>
          <w:szCs w:val="28"/>
          <w:lang w:val="en-US"/>
        </w:rPr>
        <w:t>. – 2009.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136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5</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499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510. </w:t>
      </w:r>
    </w:p>
    <w:p w14:paraId="674B8561" w14:textId="3E2CBC5B" w:rsidR="008C71B1" w:rsidRPr="00352FBC"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sz w:val="28"/>
          <w:szCs w:val="28"/>
          <w:lang w:val="en-US"/>
        </w:rPr>
        <w:t xml:space="preserve">181 </w:t>
      </w:r>
      <w:r w:rsidR="008C71B1" w:rsidRPr="00352FBC">
        <w:rPr>
          <w:rFonts w:ascii="Times New Roman" w:hAnsi="Times New Roman" w:cs="Times New Roman"/>
          <w:noProof/>
          <w:sz w:val="28"/>
          <w:szCs w:val="28"/>
          <w:lang w:val="en-US"/>
        </w:rPr>
        <w:t>Carmelya S.</w:t>
      </w:r>
      <w:r w:rsidR="0003551D">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2-Amino Imidazole Alkaloids From the Marine Sponge Leucetta Chagosensis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Tetrahedron</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1989</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45</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2193</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2200.</w:t>
      </w:r>
    </w:p>
    <w:p w14:paraId="5748CBFA" w14:textId="200631FF" w:rsidR="008C71B1" w:rsidRPr="00352FBC"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sz w:val="28"/>
          <w:szCs w:val="28"/>
          <w:lang w:val="kk-KZ"/>
        </w:rPr>
        <w:t>182</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noProof/>
          <w:sz w:val="28"/>
          <w:szCs w:val="28"/>
          <w:lang w:val="en-US"/>
        </w:rPr>
        <w:t>LaBarbera D.V.</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Modzelewska K.</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Glazar A.I.</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The Marine Alkaloid Naamidine A Promotes Caspase-Dependent Apoptosis in Tumor Cells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Anticancer Drugs.</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2009</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20</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6</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425</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436. </w:t>
      </w:r>
    </w:p>
    <w:p w14:paraId="07393112" w14:textId="77777777" w:rsidR="0003551D"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sz w:val="28"/>
          <w:szCs w:val="28"/>
          <w:lang w:val="en-US"/>
        </w:rPr>
        <w:t xml:space="preserve">183 </w:t>
      </w:r>
      <w:r w:rsidR="008C71B1" w:rsidRPr="00352FBC">
        <w:rPr>
          <w:rFonts w:ascii="Times New Roman" w:hAnsi="Times New Roman" w:cs="Times New Roman"/>
          <w:noProof/>
          <w:sz w:val="28"/>
          <w:szCs w:val="28"/>
          <w:lang w:val="en-US"/>
        </w:rPr>
        <w:t>Peshkov V.A.</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Peshkov A.A.</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Pereshiv</w:t>
      </w:r>
      <w:r w:rsidR="008C71B1">
        <w:rPr>
          <w:rFonts w:ascii="Times New Roman" w:hAnsi="Times New Roman" w:cs="Times New Roman"/>
          <w:noProof/>
          <w:sz w:val="28"/>
          <w:szCs w:val="28"/>
          <w:lang w:val="en-US"/>
        </w:rPr>
        <w:t>ko</w:t>
      </w:r>
      <w:r w:rsidR="008C71B1" w:rsidRPr="00352FBC">
        <w:rPr>
          <w:rFonts w:ascii="Times New Roman" w:hAnsi="Times New Roman" w:cs="Times New Roman"/>
          <w:noProof/>
          <w:sz w:val="28"/>
          <w:szCs w:val="28"/>
          <w:lang w:val="en-US"/>
        </w:rPr>
        <w:t xml:space="preserve"> O.P.</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Three-Component Reaction of a 2-Aminoazine, a 2-Oxoaldehyde, and a Cyclic 1,3-Dicarbonyl Compound for the Synthesis of Imidazo[1,2- a ]Azine Derivatives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ACS Comb. Sci.</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2014</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16</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10</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535</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542. </w:t>
      </w:r>
    </w:p>
    <w:p w14:paraId="401635A0" w14:textId="77777777" w:rsidR="0003551D"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BF420B">
        <w:rPr>
          <w:rFonts w:ascii="Times New Roman" w:hAnsi="Times New Roman" w:cs="Times New Roman"/>
          <w:noProof/>
          <w:sz w:val="28"/>
          <w:szCs w:val="28"/>
          <w:lang w:val="en-US"/>
        </w:rPr>
        <w:t xml:space="preserve">184 </w:t>
      </w:r>
      <w:r w:rsidR="008C71B1" w:rsidRPr="00352FBC">
        <w:rPr>
          <w:rFonts w:ascii="Times New Roman" w:hAnsi="Times New Roman" w:cs="Times New Roman"/>
          <w:noProof/>
          <w:sz w:val="28"/>
          <w:szCs w:val="28"/>
          <w:lang w:val="en-US"/>
        </w:rPr>
        <w:t>Ghandi 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Moshtaghi P.</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Abbasi A. Catalyst-Free Synthesis of 3-Hydroxyimidazo[1,2-a]Pyridine Zwitterion Derivatives via the Three-Component Reaction of Ethyl Glyoxalate, 2</w:t>
      </w:r>
      <w:r w:rsidR="008C71B1" w:rsidRPr="00352FBC">
        <w:rPr>
          <w:rFonts w:ascii="MS Mincho" w:eastAsia="MS Mincho" w:hAnsi="MS Mincho" w:cs="MS Mincho" w:hint="eastAsia"/>
          <w:noProof/>
          <w:sz w:val="28"/>
          <w:szCs w:val="28"/>
          <w:lang w:val="en-US"/>
        </w:rPr>
        <w:t>‑</w:t>
      </w:r>
      <w:r w:rsidR="008C71B1" w:rsidRPr="00352FBC">
        <w:rPr>
          <w:rFonts w:ascii="Times New Roman" w:hAnsi="Times New Roman" w:cs="Times New Roman"/>
          <w:noProof/>
          <w:sz w:val="28"/>
          <w:szCs w:val="28"/>
          <w:lang w:val="en-US"/>
        </w:rPr>
        <w:t>aminopyridines and Cyclic 1,3-Dicarbonyls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Tetrahedron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2017</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58</w:t>
      </w:r>
      <w:r w:rsidR="008C71B1">
        <w:rPr>
          <w:rFonts w:ascii="Times New Roman" w:hAnsi="Times New Roman" w:cs="Times New Roman"/>
          <w:iCs/>
          <w:noProof/>
          <w:sz w:val="28"/>
          <w:szCs w:val="28"/>
          <w:lang w:val="en-US"/>
        </w:rPr>
        <w:t>, Issue</w:t>
      </w:r>
      <w:r w:rsidR="008C71B1" w:rsidRPr="00352FBC">
        <w:rPr>
          <w:rFonts w:ascii="Times New Roman" w:hAnsi="Times New Roman" w:cs="Times New Roman"/>
          <w:noProof/>
          <w:sz w:val="28"/>
          <w:szCs w:val="28"/>
          <w:lang w:val="en-US"/>
        </w:rPr>
        <w:t xml:space="preserve"> 19</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1887</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1890. </w:t>
      </w:r>
    </w:p>
    <w:p w14:paraId="795FBB9B" w14:textId="77777777" w:rsidR="0003551D" w:rsidRDefault="00BF420B"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 xml:space="preserve">185 </w:t>
      </w:r>
      <w:r w:rsidR="008C71B1" w:rsidRPr="00352FBC">
        <w:rPr>
          <w:rFonts w:ascii="Times New Roman" w:hAnsi="Times New Roman" w:cs="Times New Roman"/>
          <w:noProof/>
          <w:sz w:val="28"/>
          <w:szCs w:val="28"/>
          <w:lang w:val="en-US"/>
        </w:rPr>
        <w:t>Lichitsky B.V.</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Tretyakov </w:t>
      </w:r>
      <w:r w:rsidR="008C71B1" w:rsidRPr="00352FBC">
        <w:rPr>
          <w:rFonts w:ascii="Times New Roman" w:hAnsi="Times New Roman" w:cs="Times New Roman"/>
          <w:noProof/>
          <w:sz w:val="28"/>
          <w:szCs w:val="28"/>
        </w:rPr>
        <w:t>А</w:t>
      </w:r>
      <w:r w:rsidR="008C71B1" w:rsidRPr="00352FBC">
        <w:rPr>
          <w:rFonts w:ascii="Times New Roman" w:hAnsi="Times New Roman" w:cs="Times New Roman"/>
          <w:noProof/>
          <w:sz w:val="28"/>
          <w:szCs w:val="28"/>
          <w:lang w:val="en-US"/>
        </w:rPr>
        <w:t>.D.</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Komogortsev A.N.</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Synthesis of Substituted Imidazo[1,2-a]Pyridin-3-Yl-Acetic Acids by Multicomponent Condensation of 2-Aminopyridines with Arylglyoxals and Meldrum’s Acid</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Chem. Heterocycl. Compd.</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2019</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55</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156</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159. </w:t>
      </w:r>
    </w:p>
    <w:p w14:paraId="21232400" w14:textId="77777777" w:rsidR="0003551D"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sz w:val="28"/>
          <w:szCs w:val="28"/>
          <w:lang w:val="en-US"/>
        </w:rPr>
        <w:t xml:space="preserve">186 </w:t>
      </w:r>
      <w:r w:rsidR="008C71B1" w:rsidRPr="00352FBC">
        <w:rPr>
          <w:rFonts w:ascii="Times New Roman" w:hAnsi="Times New Roman" w:cs="Times New Roman"/>
          <w:noProof/>
          <w:sz w:val="28"/>
          <w:szCs w:val="28"/>
          <w:lang w:val="en-US"/>
        </w:rPr>
        <w:t>Melekhina V.G.</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Mityanov V.S.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Lichitsky B.V.</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Ultraviolet Irradiation of Terarylenes: A Facile, Efficient, and Environmentally Friendly Method for the Synthesis of Fused Polycyclic Products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Tetrahedron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2019</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60</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26</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1745</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1747. </w:t>
      </w:r>
    </w:p>
    <w:p w14:paraId="76A9494F" w14:textId="77777777" w:rsidR="0003551D"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 xml:space="preserve">187 </w:t>
      </w:r>
      <w:r w:rsidR="008C71B1" w:rsidRPr="00352FBC">
        <w:rPr>
          <w:rFonts w:ascii="Times New Roman" w:hAnsi="Times New Roman" w:cs="Times New Roman"/>
          <w:noProof/>
          <w:sz w:val="28"/>
          <w:szCs w:val="28"/>
          <w:lang w:val="en-US"/>
        </w:rPr>
        <w:t>Melekhina V.G.</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Mityanov V.S.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Lichitsky B.V.</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Synthesis of Benzocarbazole Derivatives by Photocyclization</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Eur. J. Org.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2019</w:t>
      </w:r>
      <w:r w:rsidR="008C71B1">
        <w:rPr>
          <w:rFonts w:ascii="Times New Roman" w:hAnsi="Times New Roman" w:cs="Times New Roman"/>
          <w:bCs/>
          <w:noProof/>
          <w:sz w:val="28"/>
          <w:szCs w:val="28"/>
          <w:lang w:val="en-US"/>
        </w:rPr>
        <w:t>. – Vol.</w:t>
      </w:r>
      <w:r w:rsidR="0003551D">
        <w:rPr>
          <w:rFonts w:ascii="Times New Roman" w:hAnsi="Times New Roman" w:cs="Times New Roman"/>
          <w:bCs/>
          <w:noProof/>
          <w:sz w:val="28"/>
          <w:szCs w:val="28"/>
          <w:lang w:val="en-US"/>
        </w:rPr>
        <w:t> </w:t>
      </w:r>
      <w:r w:rsidR="008C71B1" w:rsidRPr="00352FBC">
        <w:rPr>
          <w:rFonts w:ascii="Times New Roman" w:hAnsi="Times New Roman" w:cs="Times New Roman"/>
          <w:iCs/>
          <w:noProof/>
          <w:sz w:val="28"/>
          <w:szCs w:val="28"/>
          <w:lang w:val="en-US"/>
        </w:rPr>
        <w:t>2019</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6</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P. 1335-</w:t>
      </w:r>
      <w:r w:rsidR="008C71B1" w:rsidRPr="00352FBC">
        <w:rPr>
          <w:rFonts w:ascii="Times New Roman" w:hAnsi="Times New Roman" w:cs="Times New Roman"/>
          <w:noProof/>
          <w:sz w:val="28"/>
          <w:szCs w:val="28"/>
          <w:lang w:val="en-US"/>
        </w:rPr>
        <w:t xml:space="preserve">1340. </w:t>
      </w:r>
    </w:p>
    <w:p w14:paraId="747A0F22" w14:textId="77777777" w:rsidR="0003551D"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 xml:space="preserve">188 </w:t>
      </w:r>
      <w:r w:rsidR="008C71B1" w:rsidRPr="00352FBC">
        <w:rPr>
          <w:rFonts w:ascii="Times New Roman" w:hAnsi="Times New Roman" w:cs="Times New Roman"/>
          <w:noProof/>
          <w:sz w:val="28"/>
          <w:szCs w:val="28"/>
          <w:lang w:val="en-US"/>
        </w:rPr>
        <w:t>Melekhina V.G.</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Mityanov V.S.</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Fakhrutdinov A.N.</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Dihetarylethene Photocyclization as a Synthetic Route to Fluorescent Compounds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J. Photochem. Photobiol. A: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2019</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369</w:t>
      </w:r>
      <w:r w:rsidR="008C71B1">
        <w:rPr>
          <w:rFonts w:ascii="Times New Roman" w:hAnsi="Times New Roman" w:cs="Times New Roman"/>
          <w:i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P. </w:t>
      </w:r>
      <w:r w:rsidR="008C71B1" w:rsidRPr="00352FBC">
        <w:rPr>
          <w:rFonts w:ascii="Times New Roman" w:hAnsi="Times New Roman" w:cs="Times New Roman"/>
          <w:noProof/>
          <w:sz w:val="28"/>
          <w:szCs w:val="28"/>
          <w:lang w:val="en-US"/>
        </w:rPr>
        <w:t>34</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43. </w:t>
      </w:r>
    </w:p>
    <w:p w14:paraId="6588E3F2" w14:textId="77777777" w:rsidR="0003551D"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 xml:space="preserve">189 </w:t>
      </w:r>
      <w:r w:rsidR="008C71B1" w:rsidRPr="00352FBC">
        <w:rPr>
          <w:rFonts w:ascii="Times New Roman" w:hAnsi="Times New Roman" w:cs="Times New Roman"/>
          <w:noProof/>
          <w:sz w:val="28"/>
          <w:szCs w:val="28"/>
          <w:lang w:val="en-US"/>
        </w:rPr>
        <w:t>Zhang Z.</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Jiang X. Oxidative Coupling of Terminal Alkyne with </w:t>
      </w:r>
      <w:r w:rsidR="008C71B1" w:rsidRPr="00352FBC">
        <w:rPr>
          <w:rFonts w:ascii="Times New Roman" w:hAnsi="Times New Roman" w:cs="Times New Roman"/>
          <w:iCs/>
          <w:noProof/>
          <w:sz w:val="28"/>
          <w:szCs w:val="28"/>
          <w:lang w:val="en-US"/>
        </w:rPr>
        <w:t>α</w:t>
      </w:r>
      <w:r w:rsidR="008C71B1" w:rsidRPr="00352FBC">
        <w:rPr>
          <w:rFonts w:ascii="Times New Roman" w:hAnsi="Times New Roman" w:cs="Times New Roman"/>
          <w:noProof/>
          <w:sz w:val="28"/>
          <w:szCs w:val="28"/>
          <w:lang w:val="en-US"/>
        </w:rPr>
        <w:t>-Hydroxy Ketone: An Expedient Approach toward Ynediones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Org.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2014</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16</w:t>
      </w:r>
      <w:r w:rsidR="008C71B1">
        <w:rPr>
          <w:rFonts w:ascii="Times New Roman" w:hAnsi="Times New Roman" w:cs="Times New Roman"/>
          <w:iCs/>
          <w:noProof/>
          <w:sz w:val="28"/>
          <w:szCs w:val="28"/>
          <w:lang w:val="en-US"/>
        </w:rPr>
        <w:t>, Issue</w:t>
      </w:r>
      <w:r w:rsidR="008C71B1" w:rsidRPr="00352FBC">
        <w:rPr>
          <w:rFonts w:ascii="Times New Roman" w:hAnsi="Times New Roman" w:cs="Times New Roman"/>
          <w:noProof/>
          <w:sz w:val="28"/>
          <w:szCs w:val="28"/>
          <w:lang w:val="en-US"/>
        </w:rPr>
        <w:t xml:space="preserve"> 17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4400</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4403. </w:t>
      </w:r>
    </w:p>
    <w:p w14:paraId="40EEBAAD" w14:textId="6B380966" w:rsidR="008C71B1" w:rsidRPr="00352FBC"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 xml:space="preserve">190 </w:t>
      </w:r>
      <w:r w:rsidR="008C71B1" w:rsidRPr="00352FBC">
        <w:rPr>
          <w:rFonts w:ascii="Times New Roman" w:hAnsi="Times New Roman" w:cs="Times New Roman"/>
          <w:noProof/>
          <w:sz w:val="28"/>
          <w:szCs w:val="28"/>
          <w:lang w:val="en-US"/>
        </w:rPr>
        <w:t>Zhang Z.</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Dai Z.</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Jiang X. Copper-Catalyzed Aerobic Oxidative Dicarbonylation of Indoles toward Solvatochromic Fluorescent Indole-Substituted Quinoxalines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Asian J. Org. Chem.</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2015</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4</w:t>
      </w:r>
      <w:r w:rsidR="008C71B1">
        <w:rPr>
          <w:rFonts w:ascii="Times New Roman" w:hAnsi="Times New Roman" w:cs="Times New Roman"/>
          <w:iCs/>
          <w:noProof/>
          <w:sz w:val="28"/>
          <w:szCs w:val="28"/>
          <w:lang w:val="en-US"/>
        </w:rPr>
        <w:t>, Issue</w:t>
      </w:r>
      <w:r w:rsidR="008C71B1" w:rsidRPr="00352FBC">
        <w:rPr>
          <w:rFonts w:ascii="Times New Roman" w:hAnsi="Times New Roman" w:cs="Times New Roman"/>
          <w:noProof/>
          <w:sz w:val="28"/>
          <w:szCs w:val="28"/>
          <w:lang w:val="en-US"/>
        </w:rPr>
        <w:t xml:space="preserve"> 12</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1370</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1374. </w:t>
      </w:r>
    </w:p>
    <w:p w14:paraId="217C4F79" w14:textId="23CE48CF" w:rsidR="008C71B1" w:rsidRPr="00352FBC"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Pr>
          <w:rFonts w:ascii="Times New Roman" w:hAnsi="Times New Roman" w:cs="Times New Roman"/>
          <w:noProof/>
          <w:sz w:val="28"/>
          <w:szCs w:val="28"/>
          <w:lang w:val="kk-KZ"/>
        </w:rPr>
        <w:t xml:space="preserve">191 </w:t>
      </w:r>
      <w:r w:rsidR="008C71B1" w:rsidRPr="00352FBC">
        <w:rPr>
          <w:rFonts w:ascii="Times New Roman" w:hAnsi="Times New Roman" w:cs="Times New Roman"/>
          <w:noProof/>
          <w:sz w:val="28"/>
          <w:szCs w:val="28"/>
          <w:lang w:val="en-US"/>
        </w:rPr>
        <w:t>CCDC 2154390 (</w:t>
      </w:r>
      <w:r w:rsidR="008C71B1" w:rsidRPr="00352FBC">
        <w:rPr>
          <w:rFonts w:ascii="Times New Roman" w:hAnsi="Times New Roman" w:cs="Times New Roman"/>
          <w:bCs/>
          <w:noProof/>
          <w:sz w:val="28"/>
          <w:szCs w:val="28"/>
          <w:lang w:val="en-US"/>
        </w:rPr>
        <w:t>13b</w:t>
      </w:r>
      <w:r w:rsidR="008C71B1" w:rsidRPr="00352FBC">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kk-KZ"/>
        </w:rPr>
        <w:t xml:space="preserve"> </w:t>
      </w:r>
      <w:r w:rsidR="008C71B1">
        <w:rPr>
          <w:rFonts w:ascii="Times New Roman" w:hAnsi="Times New Roman" w:cs="Times New Roman"/>
          <w:noProof/>
          <w:sz w:val="28"/>
          <w:szCs w:val="28"/>
          <w:lang w:val="en-US"/>
        </w:rPr>
        <w:t>//</w:t>
      </w:r>
      <w:r w:rsidR="008C71B1" w:rsidRPr="00713E57">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http://www.ccdc.cam.ac.uk. </w:t>
      </w:r>
      <w:r w:rsidR="008C71B1">
        <w:rPr>
          <w:rFonts w:ascii="Times New Roman" w:hAnsi="Times New Roman" w:cs="Times New Roman"/>
          <w:noProof/>
          <w:sz w:val="28"/>
          <w:szCs w:val="28"/>
          <w:lang w:val="en-US"/>
        </w:rPr>
        <w:t>10.11.2024.</w:t>
      </w:r>
    </w:p>
    <w:p w14:paraId="38F3992B" w14:textId="77777777" w:rsidR="0003551D" w:rsidRDefault="00CC219A" w:rsidP="00DF2B2E">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192</w:t>
      </w:r>
      <w:r w:rsidR="008C71B1" w:rsidRPr="00352FBC">
        <w:rPr>
          <w:rFonts w:ascii="Times New Roman" w:hAnsi="Times New Roman" w:cs="Times New Roman"/>
          <w:sz w:val="28"/>
          <w:szCs w:val="28"/>
          <w:lang w:val="en-US"/>
        </w:rPr>
        <w:t xml:space="preserve"> </w:t>
      </w:r>
      <w:r w:rsidR="008C71B1" w:rsidRPr="00352FBC">
        <w:rPr>
          <w:rFonts w:ascii="Times New Roman" w:hAnsi="Times New Roman" w:cs="Times New Roman"/>
          <w:noProof/>
          <w:sz w:val="28"/>
          <w:szCs w:val="28"/>
          <w:lang w:val="en-US"/>
        </w:rPr>
        <w:t>Reid C.M.</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Ebikeme C.</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Barrett M.P.</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Synthesis and Anti-Protozoal Activity of C2-substituted Polyazamacrocycles</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Bioorg. Med. Chem. Lett.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2008</w:t>
      </w:r>
      <w:r w:rsidR="008C71B1">
        <w:rPr>
          <w:rFonts w:ascii="Times New Roman" w:hAnsi="Times New Roman" w:cs="Times New Roman"/>
          <w:bCs/>
          <w:noProof/>
          <w:sz w:val="28"/>
          <w:szCs w:val="28"/>
          <w:lang w:val="en-US"/>
        </w:rPr>
        <w:t>. – Vol.</w:t>
      </w:r>
      <w:r w:rsidR="008C71B1" w:rsidRPr="00352FBC">
        <w:rPr>
          <w:rFonts w:ascii="Times New Roman" w:hAnsi="Times New Roman" w:cs="Times New Roman"/>
          <w:noProof/>
          <w:sz w:val="28"/>
          <w:szCs w:val="28"/>
          <w:lang w:val="en-US"/>
        </w:rPr>
        <w:t xml:space="preserve"> </w:t>
      </w:r>
      <w:r w:rsidR="008C71B1" w:rsidRPr="00352FBC">
        <w:rPr>
          <w:rFonts w:ascii="Times New Roman" w:hAnsi="Times New Roman" w:cs="Times New Roman"/>
          <w:iCs/>
          <w:noProof/>
          <w:sz w:val="28"/>
          <w:szCs w:val="28"/>
          <w:lang w:val="en-US"/>
        </w:rPr>
        <w:t>18</w:t>
      </w:r>
      <w:r w:rsidR="008C71B1">
        <w:rPr>
          <w:rFonts w:ascii="Times New Roman" w:hAnsi="Times New Roman" w:cs="Times New Roman"/>
          <w:iCs/>
          <w:noProof/>
          <w:sz w:val="28"/>
          <w:szCs w:val="28"/>
          <w:lang w:val="en-US"/>
        </w:rPr>
        <w:t xml:space="preserve">, Issue </w:t>
      </w:r>
      <w:r w:rsidR="008C71B1" w:rsidRPr="00352FBC">
        <w:rPr>
          <w:rFonts w:ascii="Times New Roman" w:hAnsi="Times New Roman" w:cs="Times New Roman"/>
          <w:noProof/>
          <w:sz w:val="28"/>
          <w:szCs w:val="28"/>
          <w:lang w:val="en-US"/>
        </w:rPr>
        <w:t>7</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2455</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2458. </w:t>
      </w:r>
    </w:p>
    <w:p w14:paraId="4466E676" w14:textId="3F038CDB" w:rsidR="00FE7170" w:rsidRPr="007B6DC1" w:rsidRDefault="00CC219A" w:rsidP="007B6DC1">
      <w:pPr>
        <w:widowControl w:val="0"/>
        <w:autoSpaceDE w:val="0"/>
        <w:autoSpaceDN w:val="0"/>
        <w:adjustRightInd w:val="0"/>
        <w:spacing w:after="0" w:line="240" w:lineRule="auto"/>
        <w:ind w:firstLine="709"/>
        <w:jc w:val="both"/>
        <w:rPr>
          <w:rFonts w:ascii="Times New Roman" w:hAnsi="Times New Roman" w:cs="Times New Roman"/>
          <w:noProof/>
          <w:sz w:val="28"/>
          <w:szCs w:val="28"/>
          <w:lang w:val="en-US"/>
        </w:rPr>
      </w:pPr>
      <w:r w:rsidRPr="00CC219A">
        <w:rPr>
          <w:rFonts w:ascii="Times New Roman" w:hAnsi="Times New Roman" w:cs="Times New Roman"/>
          <w:noProof/>
          <w:sz w:val="28"/>
          <w:szCs w:val="28"/>
          <w:lang w:val="en-US"/>
        </w:rPr>
        <w:t>193</w:t>
      </w:r>
      <w:r w:rsidR="0003551D">
        <w:rPr>
          <w:rFonts w:ascii="Times New Roman" w:hAnsi="Times New Roman" w:cs="Times New Roman"/>
          <w:noProof/>
          <w:sz w:val="28"/>
          <w:szCs w:val="28"/>
          <w:lang w:val="en-US"/>
        </w:rPr>
        <w:t xml:space="preserve"> </w:t>
      </w:r>
      <w:r w:rsidR="008C71B1" w:rsidRPr="00352FBC">
        <w:rPr>
          <w:rFonts w:ascii="Times New Roman" w:hAnsi="Times New Roman" w:cs="Times New Roman"/>
          <w:noProof/>
          <w:sz w:val="28"/>
          <w:szCs w:val="28"/>
          <w:lang w:val="en-US"/>
        </w:rPr>
        <w:t>Wang P.</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Tao</w:t>
      </w:r>
      <w:r w:rsidR="008C71B1">
        <w:rPr>
          <w:rFonts w:ascii="Times New Roman" w:hAnsi="Times New Roman" w:cs="Times New Roman"/>
          <w:noProof/>
          <w:sz w:val="28"/>
          <w:szCs w:val="28"/>
          <w:lang w:val="en-US"/>
        </w:rPr>
        <w:t xml:space="preserve"> W.</w:t>
      </w:r>
      <w:r w:rsidR="008C71B1" w:rsidRPr="00352FBC">
        <w:rPr>
          <w:rFonts w:ascii="Times New Roman" w:hAnsi="Times New Roman" w:cs="Times New Roman"/>
          <w:noProof/>
          <w:sz w:val="28"/>
          <w:szCs w:val="28"/>
          <w:lang w:val="en-US"/>
        </w:rPr>
        <w:t>J.</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 Sun X.L.</w:t>
      </w:r>
      <w:r w:rsidR="008C71B1">
        <w:rPr>
          <w:rFonts w:ascii="Times New Roman" w:hAnsi="Times New Roman" w:cs="Times New Roman"/>
          <w:noProof/>
          <w:sz w:val="28"/>
          <w:szCs w:val="28"/>
          <w:lang w:val="en-US"/>
        </w:rPr>
        <w:t xml:space="preserve"> et al.</w:t>
      </w:r>
      <w:r w:rsidR="008C71B1" w:rsidRPr="00352FBC">
        <w:rPr>
          <w:rFonts w:ascii="Times New Roman" w:hAnsi="Times New Roman" w:cs="Times New Roman"/>
          <w:noProof/>
          <w:sz w:val="28"/>
          <w:szCs w:val="28"/>
          <w:lang w:val="en-US"/>
        </w:rPr>
        <w:t xml:space="preserve"> A Highly Efficient and Enantioselective Intramolecular Cannizzaro Reaction under TOX/Cu(II) Catalysis</w:t>
      </w:r>
      <w:r w:rsidR="008C71B1">
        <w:rPr>
          <w:rFonts w:ascii="Times New Roman" w:hAnsi="Times New Roman" w:cs="Times New Roman"/>
          <w:noProof/>
          <w:sz w:val="28"/>
          <w:szCs w:val="28"/>
          <w:lang w:val="en-US"/>
        </w:rPr>
        <w:t xml:space="preserve"> //</w:t>
      </w:r>
      <w:r w:rsidR="007B6DC1">
        <w:rPr>
          <w:rFonts w:ascii="Times New Roman" w:hAnsi="Times New Roman" w:cs="Times New Roman"/>
          <w:noProof/>
          <w:sz w:val="28"/>
          <w:szCs w:val="28"/>
          <w:lang w:val="kk-KZ"/>
        </w:rPr>
        <w:t xml:space="preserve"> </w:t>
      </w:r>
      <w:r w:rsidR="008C71B1" w:rsidRPr="00352FBC">
        <w:rPr>
          <w:rFonts w:ascii="Times New Roman" w:hAnsi="Times New Roman" w:cs="Times New Roman"/>
          <w:iCs/>
          <w:noProof/>
          <w:sz w:val="28"/>
          <w:szCs w:val="28"/>
          <w:lang w:val="en-US"/>
        </w:rPr>
        <w:t>J. Am. Chem. Soc.</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w:t>
      </w:r>
      <w:r w:rsidR="008C71B1" w:rsidRPr="00352FBC">
        <w:rPr>
          <w:rFonts w:ascii="Times New Roman" w:hAnsi="Times New Roman" w:cs="Times New Roman"/>
          <w:bCs/>
          <w:noProof/>
          <w:sz w:val="28"/>
          <w:szCs w:val="28"/>
          <w:lang w:val="en-US"/>
        </w:rPr>
        <w:t>2013</w:t>
      </w:r>
      <w:r w:rsidR="008C71B1">
        <w:rPr>
          <w:rFonts w:ascii="Times New Roman" w:hAnsi="Times New Roman" w:cs="Times New Roman"/>
          <w:bCs/>
          <w:noProof/>
          <w:sz w:val="28"/>
          <w:szCs w:val="28"/>
          <w:lang w:val="en-US"/>
        </w:rPr>
        <w:t>.</w:t>
      </w:r>
      <w:r w:rsidR="008C71B1" w:rsidRPr="00352FBC">
        <w:rPr>
          <w:rFonts w:ascii="Times New Roman" w:hAnsi="Times New Roman" w:cs="Times New Roman"/>
          <w:noProof/>
          <w:sz w:val="28"/>
          <w:szCs w:val="28"/>
          <w:lang w:val="en-US"/>
        </w:rPr>
        <w:t xml:space="preserve"> </w:t>
      </w:r>
      <w:r w:rsidR="008C71B1">
        <w:rPr>
          <w:rFonts w:ascii="Times New Roman" w:hAnsi="Times New Roman" w:cs="Times New Roman"/>
          <w:noProof/>
          <w:sz w:val="28"/>
          <w:szCs w:val="28"/>
          <w:lang w:val="en-US"/>
        </w:rPr>
        <w:t xml:space="preserve">– Vol. </w:t>
      </w:r>
      <w:r w:rsidR="008C71B1" w:rsidRPr="00352FBC">
        <w:rPr>
          <w:rFonts w:ascii="Times New Roman" w:hAnsi="Times New Roman" w:cs="Times New Roman"/>
          <w:iCs/>
          <w:noProof/>
          <w:sz w:val="28"/>
          <w:szCs w:val="28"/>
          <w:lang w:val="en-US"/>
        </w:rPr>
        <w:t>135</w:t>
      </w:r>
      <w:r w:rsidR="008C71B1">
        <w:rPr>
          <w:rFonts w:ascii="Times New Roman" w:hAnsi="Times New Roman" w:cs="Times New Roman"/>
          <w:iCs/>
          <w:noProof/>
          <w:sz w:val="28"/>
          <w:szCs w:val="28"/>
          <w:lang w:val="en-US"/>
        </w:rPr>
        <w:t>, Issue</w:t>
      </w:r>
      <w:r w:rsidR="008C71B1" w:rsidRPr="00352FBC">
        <w:rPr>
          <w:rFonts w:ascii="Times New Roman" w:hAnsi="Times New Roman" w:cs="Times New Roman"/>
          <w:noProof/>
          <w:sz w:val="28"/>
          <w:szCs w:val="28"/>
          <w:lang w:val="en-US"/>
        </w:rPr>
        <w:t xml:space="preserve"> 45</w:t>
      </w:r>
      <w:r w:rsidR="008C71B1">
        <w:rPr>
          <w:rFonts w:ascii="Times New Roman" w:hAnsi="Times New Roman" w:cs="Times New Roman"/>
          <w:noProof/>
          <w:sz w:val="28"/>
          <w:szCs w:val="28"/>
          <w:lang w:val="en-US"/>
        </w:rPr>
        <w:t>. – P.</w:t>
      </w:r>
      <w:r w:rsidR="008C71B1" w:rsidRPr="00352FBC">
        <w:rPr>
          <w:rFonts w:ascii="Times New Roman" w:hAnsi="Times New Roman" w:cs="Times New Roman"/>
          <w:noProof/>
          <w:sz w:val="28"/>
          <w:szCs w:val="28"/>
          <w:lang w:val="en-US"/>
        </w:rPr>
        <w:t xml:space="preserve"> 16849</w:t>
      </w:r>
      <w:r w:rsidR="008C71B1">
        <w:rPr>
          <w:rFonts w:ascii="Times New Roman" w:hAnsi="Times New Roman" w:cs="Times New Roman"/>
          <w:noProof/>
          <w:sz w:val="28"/>
          <w:szCs w:val="28"/>
          <w:lang w:val="en-US"/>
        </w:rPr>
        <w:t>-</w:t>
      </w:r>
      <w:r w:rsidR="008C71B1" w:rsidRPr="00352FBC">
        <w:rPr>
          <w:rFonts w:ascii="Times New Roman" w:hAnsi="Times New Roman" w:cs="Times New Roman"/>
          <w:noProof/>
          <w:sz w:val="28"/>
          <w:szCs w:val="28"/>
          <w:lang w:val="en-US"/>
        </w:rPr>
        <w:t xml:space="preserve">16852. </w:t>
      </w:r>
      <w:r w:rsidR="00FE7170" w:rsidRPr="007B6DC1">
        <w:rPr>
          <w:rFonts w:ascii="Times New Roman" w:hAnsi="Times New Roman" w:cs="Times New Roman"/>
          <w:b/>
          <w:sz w:val="28"/>
          <w:szCs w:val="28"/>
          <w:lang w:val="en-US"/>
        </w:rPr>
        <w:br w:type="page"/>
      </w:r>
    </w:p>
    <w:p w14:paraId="7CE89F52" w14:textId="4EC3B0EA" w:rsidR="0003551D" w:rsidRDefault="006F4E50" w:rsidP="006801A1">
      <w:pPr>
        <w:spacing w:after="0"/>
        <w:jc w:val="center"/>
        <w:rPr>
          <w:rFonts w:ascii="Times New Roman" w:hAnsi="Times New Roman" w:cs="Times New Roman"/>
          <w:b/>
          <w:sz w:val="28"/>
          <w:szCs w:val="28"/>
          <w:lang w:val="en-US"/>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sidR="00894E18" w:rsidRPr="007B6DC1">
        <w:rPr>
          <w:rFonts w:ascii="Times New Roman" w:hAnsi="Times New Roman" w:cs="Times New Roman"/>
          <w:b/>
          <w:sz w:val="28"/>
          <w:szCs w:val="28"/>
          <w:lang w:val="en-US"/>
        </w:rPr>
        <w:t xml:space="preserve"> </w:t>
      </w:r>
      <w:r w:rsidR="00894E18">
        <w:rPr>
          <w:rFonts w:ascii="Times New Roman" w:hAnsi="Times New Roman" w:cs="Times New Roman"/>
          <w:b/>
          <w:sz w:val="28"/>
          <w:szCs w:val="28"/>
        </w:rPr>
        <w:t>А</w:t>
      </w:r>
      <w:r w:rsidR="00894E18" w:rsidRPr="007B6DC1">
        <w:rPr>
          <w:rFonts w:ascii="Times New Roman" w:hAnsi="Times New Roman" w:cs="Times New Roman"/>
          <w:b/>
          <w:sz w:val="28"/>
          <w:szCs w:val="28"/>
          <w:lang w:val="en-US"/>
        </w:rPr>
        <w:t xml:space="preserve"> </w:t>
      </w:r>
    </w:p>
    <w:p w14:paraId="2382B1FE" w14:textId="77777777" w:rsidR="0003551D" w:rsidRDefault="0003551D" w:rsidP="006801A1">
      <w:pPr>
        <w:spacing w:after="0"/>
        <w:jc w:val="center"/>
        <w:rPr>
          <w:rFonts w:ascii="Times New Roman" w:hAnsi="Times New Roman" w:cs="Times New Roman"/>
          <w:b/>
          <w:sz w:val="28"/>
          <w:szCs w:val="28"/>
          <w:lang w:val="en-US"/>
        </w:rPr>
      </w:pPr>
    </w:p>
    <w:p w14:paraId="6734209A" w14:textId="666C8F99" w:rsidR="00C83C59" w:rsidRPr="001A42BE" w:rsidRDefault="001A42BE" w:rsidP="006801A1">
      <w:pPr>
        <w:spacing w:after="0"/>
        <w:jc w:val="center"/>
        <w:rPr>
          <w:rFonts w:ascii="Times New Roman" w:hAnsi="Times New Roman" w:cs="Times New Roman"/>
          <w:sz w:val="28"/>
          <w:szCs w:val="28"/>
          <w:lang w:val="kk-KZ"/>
        </w:rPr>
      </w:pPr>
      <w:r w:rsidRPr="001A42BE">
        <w:rPr>
          <w:rFonts w:ascii="Times New Roman" w:hAnsi="Times New Roman" w:cs="Times New Roman"/>
          <w:sz w:val="28"/>
          <w:szCs w:val="28"/>
        </w:rPr>
        <w:t>Реакция</w:t>
      </w:r>
      <w:r w:rsidRPr="007B6DC1">
        <w:rPr>
          <w:rFonts w:ascii="Times New Roman" w:hAnsi="Times New Roman" w:cs="Times New Roman"/>
          <w:sz w:val="28"/>
          <w:szCs w:val="28"/>
          <w:lang w:val="en-US"/>
        </w:rPr>
        <w:t xml:space="preserve"> </w:t>
      </w:r>
      <w:r w:rsidR="008D277B">
        <w:rPr>
          <w:rFonts w:ascii="Times New Roman" w:hAnsi="Times New Roman" w:cs="Times New Roman"/>
          <w:sz w:val="28"/>
          <w:szCs w:val="28"/>
        </w:rPr>
        <w:t>Уги</w:t>
      </w:r>
    </w:p>
    <w:p w14:paraId="08BF95D9" w14:textId="77777777" w:rsidR="00974BF4" w:rsidRPr="007B6DC1" w:rsidRDefault="00974BF4" w:rsidP="00974BF4">
      <w:pPr>
        <w:spacing w:after="0"/>
        <w:rPr>
          <w:lang w:val="en-US"/>
        </w:rPr>
      </w:pPr>
    </w:p>
    <w:p w14:paraId="38E46C91" w14:textId="040E7918" w:rsidR="00974BF4" w:rsidRPr="007B6DC1" w:rsidRDefault="00394EA0" w:rsidP="00974BF4">
      <w:pPr>
        <w:spacing w:after="0"/>
        <w:rPr>
          <w:lang w:val="en-US"/>
        </w:rPr>
      </w:pPr>
      <w:r>
        <w:rPr>
          <w:rFonts w:ascii="Times New Roman" w:hAnsi="Times New Roman" w:cs="Times New Roman"/>
          <w:b/>
          <w:noProof/>
          <w:sz w:val="32"/>
          <w:szCs w:val="28"/>
          <w:lang w:eastAsia="ru-RU"/>
        </w:rPr>
        <w:drawing>
          <wp:anchor distT="0" distB="0" distL="114300" distR="114300" simplePos="0" relativeHeight="251867648" behindDoc="1" locked="0" layoutInCell="1" allowOverlap="1" wp14:anchorId="109E7910" wp14:editId="716CF30C">
            <wp:simplePos x="0" y="0"/>
            <wp:positionH relativeFrom="margin">
              <wp:posOffset>293532</wp:posOffset>
            </wp:positionH>
            <wp:positionV relativeFrom="paragraph">
              <wp:posOffset>173990</wp:posOffset>
            </wp:positionV>
            <wp:extent cx="5519660" cy="3780430"/>
            <wp:effectExtent l="0" t="0" r="5080" b="0"/>
            <wp:wrapNone/>
            <wp:docPr id="89" name="Рисунок 0" descr="NA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5c.png"/>
                    <pic:cNvPicPr/>
                  </pic:nvPicPr>
                  <pic:blipFill>
                    <a:blip r:embed="rId214" cstate="print"/>
                    <a:stretch>
                      <a:fillRect/>
                    </a:stretch>
                  </pic:blipFill>
                  <pic:spPr>
                    <a:xfrm>
                      <a:off x="0" y="0"/>
                      <a:ext cx="5519660" cy="3780430"/>
                    </a:xfrm>
                    <a:prstGeom prst="rect">
                      <a:avLst/>
                    </a:prstGeom>
                  </pic:spPr>
                </pic:pic>
              </a:graphicData>
            </a:graphic>
            <wp14:sizeRelH relativeFrom="margin">
              <wp14:pctWidth>0</wp14:pctWidth>
            </wp14:sizeRelH>
            <wp14:sizeRelV relativeFrom="margin">
              <wp14:pctHeight>0</wp14:pctHeight>
            </wp14:sizeRelV>
          </wp:anchor>
        </w:drawing>
      </w:r>
    </w:p>
    <w:p w14:paraId="2FC0F751" w14:textId="7794019A" w:rsidR="001A42BE" w:rsidRPr="007B6DC1" w:rsidRDefault="001A42BE" w:rsidP="00974BF4">
      <w:pPr>
        <w:spacing w:after="0"/>
        <w:ind w:left="1418"/>
        <w:rPr>
          <w:lang w:val="en-US"/>
        </w:rPr>
      </w:pPr>
    </w:p>
    <w:p w14:paraId="2E25BC23" w14:textId="5DBACA7E" w:rsidR="00974BF4" w:rsidRPr="007B6DC1" w:rsidRDefault="00974BF4" w:rsidP="00974BF4">
      <w:pPr>
        <w:spacing w:after="0"/>
        <w:ind w:left="1418"/>
        <w:rPr>
          <w:lang w:val="en-US"/>
        </w:rPr>
      </w:pPr>
    </w:p>
    <w:p w14:paraId="78AF4CCC" w14:textId="77777777" w:rsidR="00974BF4" w:rsidRDefault="00974BF4" w:rsidP="00974BF4">
      <w:pPr>
        <w:spacing w:after="0"/>
        <w:ind w:left="1418"/>
        <w:rPr>
          <w:rFonts w:ascii="Times New Roman" w:hAnsi="Times New Roman" w:cs="Times New Roman"/>
          <w:b/>
          <w:sz w:val="32"/>
          <w:szCs w:val="28"/>
          <w:lang w:val="en-US"/>
        </w:rPr>
      </w:pPr>
      <w:r>
        <w:object w:dxaOrig="1939" w:dyaOrig="1884" w14:anchorId="3DB914CB">
          <v:shape id="_x0000_i1103" type="#_x0000_t75" style="width:94.5pt;height:91.5pt" o:ole="">
            <v:imagedata r:id="rId215" o:title=""/>
          </v:shape>
          <o:OLEObject Type="Embed" ProgID="ChemDraw.Document.6.0" ShapeID="_x0000_i1103" DrawAspect="Content" ObjectID="_1831271594" r:id="rId216"/>
        </w:object>
      </w:r>
    </w:p>
    <w:p w14:paraId="78223640" w14:textId="77777777" w:rsidR="00974BF4" w:rsidRDefault="00974BF4" w:rsidP="00974BF4">
      <w:pPr>
        <w:spacing w:after="0"/>
        <w:jc w:val="center"/>
        <w:rPr>
          <w:rFonts w:ascii="Times New Roman" w:hAnsi="Times New Roman" w:cs="Times New Roman"/>
          <w:b/>
          <w:sz w:val="32"/>
          <w:szCs w:val="28"/>
          <w:lang w:val="en-US"/>
        </w:rPr>
      </w:pPr>
    </w:p>
    <w:p w14:paraId="5388371A" w14:textId="77777777" w:rsidR="00974BF4" w:rsidRDefault="00974BF4" w:rsidP="00974BF4">
      <w:pPr>
        <w:spacing w:after="0"/>
        <w:jc w:val="both"/>
        <w:rPr>
          <w:rFonts w:ascii="Times New Roman" w:hAnsi="Times New Roman" w:cs="Times New Roman"/>
          <w:b/>
          <w:sz w:val="32"/>
          <w:szCs w:val="28"/>
          <w:lang w:val="en-US"/>
        </w:rPr>
      </w:pPr>
    </w:p>
    <w:p w14:paraId="2BB6B20B" w14:textId="77777777" w:rsidR="00974BF4" w:rsidRDefault="00974BF4" w:rsidP="00974BF4">
      <w:pPr>
        <w:spacing w:after="0"/>
        <w:jc w:val="both"/>
        <w:rPr>
          <w:rFonts w:ascii="Times New Roman" w:hAnsi="Times New Roman" w:cs="Times New Roman"/>
          <w:b/>
          <w:sz w:val="32"/>
          <w:szCs w:val="28"/>
          <w:lang w:val="en-US"/>
        </w:rPr>
      </w:pPr>
    </w:p>
    <w:p w14:paraId="1AD9226B" w14:textId="77777777" w:rsidR="00974BF4" w:rsidRDefault="00974BF4" w:rsidP="00974BF4">
      <w:pPr>
        <w:spacing w:after="0"/>
        <w:jc w:val="both"/>
        <w:rPr>
          <w:rFonts w:ascii="Times New Roman" w:hAnsi="Times New Roman" w:cs="Times New Roman"/>
          <w:b/>
          <w:sz w:val="32"/>
          <w:szCs w:val="28"/>
          <w:lang w:val="en-US"/>
        </w:rPr>
      </w:pPr>
    </w:p>
    <w:p w14:paraId="170A3538" w14:textId="77777777" w:rsidR="00974BF4" w:rsidRDefault="00974BF4" w:rsidP="00974BF4">
      <w:pPr>
        <w:spacing w:after="0"/>
        <w:jc w:val="both"/>
        <w:rPr>
          <w:rFonts w:ascii="Times New Roman" w:hAnsi="Times New Roman" w:cs="Times New Roman"/>
          <w:b/>
          <w:sz w:val="32"/>
          <w:szCs w:val="28"/>
          <w:lang w:val="en-US"/>
        </w:rPr>
      </w:pPr>
    </w:p>
    <w:p w14:paraId="7DA870B8" w14:textId="77777777" w:rsidR="00974BF4" w:rsidRDefault="00974BF4" w:rsidP="00974BF4">
      <w:pPr>
        <w:spacing w:after="0"/>
        <w:jc w:val="both"/>
        <w:rPr>
          <w:rFonts w:ascii="Times New Roman" w:hAnsi="Times New Roman" w:cs="Times New Roman"/>
          <w:b/>
          <w:sz w:val="32"/>
          <w:szCs w:val="28"/>
          <w:lang w:val="en-US"/>
        </w:rPr>
      </w:pPr>
    </w:p>
    <w:p w14:paraId="41F938B5" w14:textId="77777777" w:rsidR="00974BF4" w:rsidRDefault="00974BF4" w:rsidP="00974BF4">
      <w:pPr>
        <w:spacing w:after="0"/>
        <w:jc w:val="both"/>
        <w:rPr>
          <w:rFonts w:ascii="Times New Roman" w:hAnsi="Times New Roman" w:cs="Times New Roman"/>
          <w:b/>
          <w:sz w:val="32"/>
          <w:szCs w:val="28"/>
          <w:lang w:val="en-US"/>
        </w:rPr>
      </w:pPr>
    </w:p>
    <w:p w14:paraId="110146F5" w14:textId="77777777" w:rsidR="00974BF4" w:rsidRDefault="00974BF4" w:rsidP="00974BF4">
      <w:pPr>
        <w:spacing w:after="0"/>
        <w:jc w:val="both"/>
        <w:rPr>
          <w:rFonts w:ascii="Times New Roman" w:hAnsi="Times New Roman" w:cs="Times New Roman"/>
          <w:b/>
          <w:sz w:val="32"/>
          <w:szCs w:val="28"/>
          <w:lang w:val="en-US"/>
        </w:rPr>
      </w:pPr>
    </w:p>
    <w:p w14:paraId="790BD840" w14:textId="77777777" w:rsidR="00974BF4" w:rsidRDefault="00974BF4" w:rsidP="00974BF4">
      <w:pPr>
        <w:spacing w:after="0"/>
        <w:jc w:val="both"/>
        <w:rPr>
          <w:rFonts w:ascii="Times New Roman" w:hAnsi="Times New Roman" w:cs="Times New Roman"/>
          <w:b/>
          <w:sz w:val="32"/>
          <w:szCs w:val="28"/>
        </w:rPr>
      </w:pPr>
    </w:p>
    <w:p w14:paraId="567418BE" w14:textId="3934FCA1" w:rsidR="00974BF4" w:rsidRPr="001A42BE" w:rsidRDefault="001A42BE" w:rsidP="001A42BE">
      <w:pPr>
        <w:spacing w:after="0"/>
        <w:jc w:val="center"/>
        <w:rPr>
          <w:rFonts w:ascii="Times New Roman" w:hAnsi="Times New Roman" w:cs="Times New Roman"/>
          <w:sz w:val="24"/>
          <w:szCs w:val="24"/>
        </w:rPr>
      </w:pPr>
      <w:r w:rsidRPr="001A42BE">
        <w:rPr>
          <w:rFonts w:ascii="Times New Roman" w:hAnsi="Times New Roman" w:cs="Times New Roman"/>
          <w:sz w:val="24"/>
          <w:szCs w:val="24"/>
        </w:rPr>
        <w:t>а</w:t>
      </w:r>
    </w:p>
    <w:p w14:paraId="3EE616DA" w14:textId="40CC7CE3" w:rsidR="00974BF4" w:rsidRPr="00A0741B" w:rsidRDefault="00394EA0"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68672" behindDoc="1" locked="0" layoutInCell="1" allowOverlap="1" wp14:anchorId="7ECA0D09" wp14:editId="4872A72F">
            <wp:simplePos x="0" y="0"/>
            <wp:positionH relativeFrom="margin">
              <wp:posOffset>431800</wp:posOffset>
            </wp:positionH>
            <wp:positionV relativeFrom="paragraph">
              <wp:posOffset>10160</wp:posOffset>
            </wp:positionV>
            <wp:extent cx="5265976" cy="3370997"/>
            <wp:effectExtent l="0" t="0" r="0" b="1270"/>
            <wp:wrapNone/>
            <wp:docPr id="92" name="Рисунок 1" descr="na5c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5c13.png"/>
                    <pic:cNvPicPr/>
                  </pic:nvPicPr>
                  <pic:blipFill>
                    <a:blip r:embed="rId217" cstate="print"/>
                    <a:stretch>
                      <a:fillRect/>
                    </a:stretch>
                  </pic:blipFill>
                  <pic:spPr>
                    <a:xfrm>
                      <a:off x="0" y="0"/>
                      <a:ext cx="5265976" cy="3370997"/>
                    </a:xfrm>
                    <a:prstGeom prst="rect">
                      <a:avLst/>
                    </a:prstGeom>
                  </pic:spPr>
                </pic:pic>
              </a:graphicData>
            </a:graphic>
            <wp14:sizeRelH relativeFrom="margin">
              <wp14:pctWidth>0</wp14:pctWidth>
            </wp14:sizeRelH>
            <wp14:sizeRelV relativeFrom="margin">
              <wp14:pctHeight>0</wp14:pctHeight>
            </wp14:sizeRelV>
          </wp:anchor>
        </w:drawing>
      </w:r>
    </w:p>
    <w:p w14:paraId="1C077D44" w14:textId="5F180591" w:rsidR="00974BF4" w:rsidRPr="00A0741B" w:rsidRDefault="00974BF4" w:rsidP="00974BF4">
      <w:pPr>
        <w:spacing w:after="0"/>
        <w:jc w:val="both"/>
        <w:rPr>
          <w:rFonts w:ascii="Times New Roman" w:hAnsi="Times New Roman" w:cs="Times New Roman"/>
          <w:b/>
          <w:sz w:val="32"/>
          <w:szCs w:val="28"/>
        </w:rPr>
      </w:pPr>
    </w:p>
    <w:p w14:paraId="665D6BE6" w14:textId="2DDADD6A" w:rsidR="00974BF4" w:rsidRPr="00A0741B" w:rsidRDefault="00FC1738" w:rsidP="00974BF4">
      <w:pPr>
        <w:spacing w:after="0"/>
        <w:jc w:val="both"/>
        <w:rPr>
          <w:rFonts w:ascii="Times New Roman" w:hAnsi="Times New Roman" w:cs="Times New Roman"/>
          <w:b/>
          <w:sz w:val="32"/>
          <w:szCs w:val="28"/>
        </w:rPr>
      </w:pPr>
      <w:r>
        <w:rPr>
          <w:noProof/>
        </w:rPr>
        <w:object w:dxaOrig="1440" w:dyaOrig="1440" w14:anchorId="1A256B5D">
          <v:shape id="_x0000_s1514" type="#_x0000_t75" style="position:absolute;left:0;text-align:left;margin-left:56.1pt;margin-top:.95pt;width:94.2pt;height:91.2pt;z-index:251875840;mso-position-horizontal-relative:text;mso-position-vertical-relative:text">
            <v:imagedata r:id="rId218" o:title=""/>
          </v:shape>
          <o:OLEObject Type="Embed" ProgID="ChemDraw.Document.6.0" ShapeID="_x0000_s1514" DrawAspect="Content" ObjectID="_1831271720" r:id="rId219"/>
        </w:object>
      </w:r>
    </w:p>
    <w:p w14:paraId="29013A5C" w14:textId="77777777" w:rsidR="00974BF4" w:rsidRPr="00A0741B" w:rsidRDefault="00974BF4" w:rsidP="00974BF4">
      <w:pPr>
        <w:spacing w:after="0"/>
        <w:jc w:val="both"/>
        <w:rPr>
          <w:rFonts w:ascii="Times New Roman" w:hAnsi="Times New Roman" w:cs="Times New Roman"/>
          <w:b/>
          <w:sz w:val="32"/>
          <w:szCs w:val="28"/>
        </w:rPr>
      </w:pPr>
    </w:p>
    <w:p w14:paraId="2F28B32A" w14:textId="77777777" w:rsidR="00974BF4" w:rsidRPr="00A0741B" w:rsidRDefault="00974BF4" w:rsidP="00974BF4">
      <w:pPr>
        <w:spacing w:after="0"/>
      </w:pPr>
    </w:p>
    <w:p w14:paraId="476E20A2" w14:textId="77777777" w:rsidR="00974BF4" w:rsidRPr="00A0741B" w:rsidRDefault="00974BF4" w:rsidP="00974BF4">
      <w:pPr>
        <w:spacing w:after="0"/>
      </w:pPr>
    </w:p>
    <w:p w14:paraId="66E6C08A" w14:textId="77777777" w:rsidR="00974BF4" w:rsidRPr="00A0741B" w:rsidRDefault="00974BF4" w:rsidP="00974BF4">
      <w:pPr>
        <w:spacing w:after="0"/>
      </w:pPr>
    </w:p>
    <w:p w14:paraId="3D75583B" w14:textId="77777777" w:rsidR="00974BF4" w:rsidRPr="00A0741B" w:rsidRDefault="00974BF4" w:rsidP="00974BF4">
      <w:pPr>
        <w:spacing w:after="0"/>
      </w:pPr>
    </w:p>
    <w:p w14:paraId="59C6B110" w14:textId="77777777" w:rsidR="00974BF4" w:rsidRPr="00A0741B" w:rsidRDefault="00974BF4" w:rsidP="00974BF4">
      <w:pPr>
        <w:spacing w:after="0"/>
      </w:pPr>
    </w:p>
    <w:p w14:paraId="3683A6A7" w14:textId="77777777" w:rsidR="00974BF4" w:rsidRPr="00A0741B" w:rsidRDefault="00974BF4" w:rsidP="00974BF4">
      <w:pPr>
        <w:spacing w:after="0"/>
      </w:pPr>
    </w:p>
    <w:p w14:paraId="739D2776" w14:textId="77777777" w:rsidR="00974BF4" w:rsidRPr="00974BF4" w:rsidRDefault="00974BF4" w:rsidP="00974BF4">
      <w:pPr>
        <w:spacing w:after="0"/>
        <w:ind w:left="1418"/>
      </w:pPr>
      <w:r w:rsidRPr="00974BF4">
        <w:t xml:space="preserve"> </w:t>
      </w:r>
    </w:p>
    <w:p w14:paraId="6EFFCF0D" w14:textId="77777777" w:rsidR="00974BF4" w:rsidRPr="00974BF4" w:rsidRDefault="00974BF4" w:rsidP="00974BF4">
      <w:pPr>
        <w:spacing w:after="0"/>
        <w:ind w:left="1418"/>
      </w:pPr>
    </w:p>
    <w:p w14:paraId="66B72938" w14:textId="77777777" w:rsidR="00974BF4" w:rsidRPr="00974BF4" w:rsidRDefault="00974BF4" w:rsidP="00974BF4">
      <w:pPr>
        <w:spacing w:after="0"/>
        <w:ind w:left="1418"/>
      </w:pPr>
    </w:p>
    <w:p w14:paraId="1BB54128" w14:textId="77777777" w:rsidR="00974BF4" w:rsidRPr="00974BF4" w:rsidRDefault="00974BF4" w:rsidP="00974BF4">
      <w:pPr>
        <w:spacing w:after="0"/>
        <w:jc w:val="center"/>
        <w:rPr>
          <w:rFonts w:ascii="Times New Roman" w:hAnsi="Times New Roman" w:cs="Times New Roman"/>
          <w:b/>
          <w:sz w:val="32"/>
          <w:szCs w:val="28"/>
        </w:rPr>
      </w:pPr>
    </w:p>
    <w:p w14:paraId="13916005" w14:textId="77777777" w:rsidR="00974BF4" w:rsidRPr="00974BF4" w:rsidRDefault="00974BF4" w:rsidP="001A42BE">
      <w:pPr>
        <w:spacing w:after="0" w:line="240" w:lineRule="auto"/>
        <w:jc w:val="both"/>
        <w:rPr>
          <w:rFonts w:ascii="Times New Roman" w:hAnsi="Times New Roman" w:cs="Times New Roman"/>
          <w:b/>
          <w:sz w:val="32"/>
          <w:szCs w:val="28"/>
        </w:rPr>
      </w:pPr>
    </w:p>
    <w:p w14:paraId="4B1D540B" w14:textId="77777777" w:rsidR="00974BF4" w:rsidRPr="00974BF4" w:rsidRDefault="00974BF4" w:rsidP="001A42BE">
      <w:pPr>
        <w:spacing w:after="0" w:line="240" w:lineRule="auto"/>
        <w:jc w:val="both"/>
        <w:rPr>
          <w:rFonts w:ascii="Times New Roman" w:hAnsi="Times New Roman" w:cs="Times New Roman"/>
          <w:b/>
          <w:sz w:val="32"/>
          <w:szCs w:val="28"/>
        </w:rPr>
      </w:pPr>
    </w:p>
    <w:p w14:paraId="610E74AA" w14:textId="77777777" w:rsidR="00974BF4" w:rsidRPr="001A42BE" w:rsidRDefault="00974BF4" w:rsidP="001A42BE">
      <w:pPr>
        <w:spacing w:after="0" w:line="240" w:lineRule="auto"/>
        <w:jc w:val="both"/>
        <w:rPr>
          <w:rFonts w:ascii="Times New Roman" w:hAnsi="Times New Roman" w:cs="Times New Roman"/>
          <w:b/>
          <w:sz w:val="16"/>
          <w:szCs w:val="16"/>
        </w:rPr>
      </w:pPr>
    </w:p>
    <w:p w14:paraId="426ACEED" w14:textId="169124BB" w:rsidR="001A42BE" w:rsidRPr="001A42BE" w:rsidRDefault="001A42BE" w:rsidP="001A42BE">
      <w:pPr>
        <w:spacing w:after="0" w:line="240" w:lineRule="auto"/>
        <w:jc w:val="center"/>
        <w:rPr>
          <w:rFonts w:ascii="Times New Roman" w:hAnsi="Times New Roman" w:cs="Times New Roman"/>
          <w:sz w:val="24"/>
          <w:szCs w:val="24"/>
        </w:rPr>
      </w:pPr>
      <w:r w:rsidRPr="001A42BE">
        <w:rPr>
          <w:rFonts w:ascii="Times New Roman" w:hAnsi="Times New Roman" w:cs="Times New Roman"/>
          <w:sz w:val="24"/>
          <w:szCs w:val="24"/>
        </w:rPr>
        <w:t>б</w:t>
      </w:r>
    </w:p>
    <w:p w14:paraId="4627F1F9" w14:textId="77777777" w:rsidR="005802C6" w:rsidRPr="005802C6" w:rsidRDefault="005802C6" w:rsidP="005802C6">
      <w:pPr>
        <w:spacing w:after="0" w:line="240" w:lineRule="auto"/>
        <w:jc w:val="center"/>
        <w:rPr>
          <w:rFonts w:ascii="Times New Roman" w:hAnsi="Times New Roman" w:cs="Times New Roman"/>
          <w:sz w:val="16"/>
          <w:szCs w:val="16"/>
        </w:rPr>
      </w:pPr>
    </w:p>
    <w:p w14:paraId="2BCD152A" w14:textId="4E62FA44" w:rsidR="001A42BE" w:rsidRDefault="005802C6" w:rsidP="00974BF4">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А.1 – </w:t>
      </w:r>
      <w:r w:rsidR="001A42BE" w:rsidRPr="001A42BE">
        <w:rPr>
          <w:rFonts w:ascii="Times New Roman" w:hAnsi="Times New Roman" w:cs="Times New Roman"/>
          <w:sz w:val="28"/>
          <w:szCs w:val="28"/>
        </w:rPr>
        <w:t xml:space="preserve">¹H- и ¹³C-ЯМР спектры соединения </w:t>
      </w:r>
      <w:r w:rsidR="001A42BE" w:rsidRPr="001A42BE">
        <w:rPr>
          <w:rFonts w:ascii="Times New Roman" w:hAnsi="Times New Roman" w:cs="Times New Roman"/>
          <w:bCs/>
          <w:sz w:val="28"/>
          <w:szCs w:val="28"/>
          <w:lang w:val="kk-KZ"/>
        </w:rPr>
        <w:t>7с</w:t>
      </w:r>
    </w:p>
    <w:p w14:paraId="18F0E59F" w14:textId="77777777" w:rsidR="00974BF4" w:rsidRPr="00974BF4" w:rsidRDefault="00974BF4" w:rsidP="00974BF4">
      <w:pPr>
        <w:spacing w:after="0"/>
        <w:jc w:val="both"/>
        <w:rPr>
          <w:rFonts w:ascii="Times New Roman" w:hAnsi="Times New Roman" w:cs="Times New Roman"/>
          <w:b/>
          <w:sz w:val="32"/>
          <w:szCs w:val="28"/>
          <w:lang w:val="kk-KZ"/>
        </w:rPr>
      </w:pPr>
    </w:p>
    <w:p w14:paraId="6CA5C281" w14:textId="77777777" w:rsidR="00974BF4" w:rsidRPr="00974BF4" w:rsidRDefault="00974BF4"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69696" behindDoc="1" locked="0" layoutInCell="1" allowOverlap="1" wp14:anchorId="7BE53C68" wp14:editId="28C08F6B">
            <wp:simplePos x="0" y="0"/>
            <wp:positionH relativeFrom="margin">
              <wp:posOffset>0</wp:posOffset>
            </wp:positionH>
            <wp:positionV relativeFrom="paragraph">
              <wp:posOffset>105410</wp:posOffset>
            </wp:positionV>
            <wp:extent cx="5814060" cy="4054986"/>
            <wp:effectExtent l="0" t="0" r="0" b="3175"/>
            <wp:wrapNone/>
            <wp:docPr id="95" name="Рисунок 2" descr="na5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5d1.png"/>
                    <pic:cNvPicPr/>
                  </pic:nvPicPr>
                  <pic:blipFill>
                    <a:blip r:embed="rId220" cstate="print"/>
                    <a:stretch>
                      <a:fillRect/>
                    </a:stretch>
                  </pic:blipFill>
                  <pic:spPr>
                    <a:xfrm>
                      <a:off x="0" y="0"/>
                      <a:ext cx="5814060" cy="4054986"/>
                    </a:xfrm>
                    <a:prstGeom prst="rect">
                      <a:avLst/>
                    </a:prstGeom>
                  </pic:spPr>
                </pic:pic>
              </a:graphicData>
            </a:graphic>
            <wp14:sizeRelH relativeFrom="margin">
              <wp14:pctWidth>0</wp14:pctWidth>
            </wp14:sizeRelH>
            <wp14:sizeRelV relativeFrom="margin">
              <wp14:pctHeight>0</wp14:pctHeight>
            </wp14:sizeRelV>
          </wp:anchor>
        </w:drawing>
      </w:r>
    </w:p>
    <w:p w14:paraId="2E23B31E" w14:textId="77777777" w:rsidR="00974BF4" w:rsidRPr="00974BF4" w:rsidRDefault="00974BF4" w:rsidP="00974BF4">
      <w:pPr>
        <w:spacing w:after="0"/>
        <w:jc w:val="both"/>
        <w:rPr>
          <w:rFonts w:ascii="Times New Roman" w:hAnsi="Times New Roman" w:cs="Times New Roman"/>
          <w:b/>
          <w:sz w:val="32"/>
          <w:szCs w:val="28"/>
        </w:rPr>
      </w:pPr>
    </w:p>
    <w:p w14:paraId="2A9B613D" w14:textId="77777777" w:rsidR="00974BF4" w:rsidRPr="00974BF4" w:rsidRDefault="00974BF4" w:rsidP="00974BF4">
      <w:pPr>
        <w:spacing w:after="0"/>
        <w:jc w:val="both"/>
        <w:rPr>
          <w:rFonts w:ascii="Times New Roman" w:hAnsi="Times New Roman" w:cs="Times New Roman"/>
          <w:b/>
          <w:sz w:val="32"/>
          <w:szCs w:val="28"/>
        </w:rPr>
      </w:pPr>
    </w:p>
    <w:p w14:paraId="25EE24BF" w14:textId="77777777" w:rsidR="00974BF4" w:rsidRPr="00974BF4" w:rsidRDefault="00974BF4" w:rsidP="00974BF4">
      <w:pPr>
        <w:spacing w:after="0"/>
        <w:jc w:val="both"/>
        <w:rPr>
          <w:rFonts w:ascii="Times New Roman" w:hAnsi="Times New Roman" w:cs="Times New Roman"/>
          <w:b/>
          <w:sz w:val="32"/>
          <w:szCs w:val="28"/>
        </w:rPr>
      </w:pPr>
    </w:p>
    <w:p w14:paraId="3C048715" w14:textId="77777777" w:rsidR="00974BF4" w:rsidRDefault="00974BF4" w:rsidP="00974BF4">
      <w:pPr>
        <w:spacing w:after="0"/>
        <w:jc w:val="both"/>
        <w:rPr>
          <w:rFonts w:ascii="Times New Roman" w:hAnsi="Times New Roman" w:cs="Times New Roman"/>
          <w:b/>
          <w:sz w:val="32"/>
          <w:szCs w:val="28"/>
          <w:lang w:val="en-US"/>
        </w:rPr>
      </w:pPr>
      <w:r>
        <w:object w:dxaOrig="1651" w:dyaOrig="2129" w14:anchorId="005F93DB">
          <v:shape id="_x0000_i1104" type="#_x0000_t75" style="width:76.5pt;height:97.5pt" o:ole="">
            <v:imagedata r:id="rId221" o:title=""/>
          </v:shape>
          <o:OLEObject Type="Embed" ProgID="ChemDraw.Document.6.0" ShapeID="_x0000_i1104" DrawAspect="Content" ObjectID="_1831271595" r:id="rId222"/>
        </w:object>
      </w:r>
    </w:p>
    <w:p w14:paraId="14BF065A" w14:textId="77777777" w:rsidR="00974BF4" w:rsidRDefault="00974BF4" w:rsidP="00974BF4">
      <w:pPr>
        <w:spacing w:after="0"/>
        <w:jc w:val="both"/>
        <w:rPr>
          <w:rFonts w:ascii="Times New Roman" w:hAnsi="Times New Roman" w:cs="Times New Roman"/>
          <w:b/>
          <w:sz w:val="32"/>
          <w:szCs w:val="28"/>
          <w:lang w:val="en-US"/>
        </w:rPr>
      </w:pPr>
    </w:p>
    <w:p w14:paraId="7F635660" w14:textId="77777777" w:rsidR="00974BF4" w:rsidRDefault="00974BF4" w:rsidP="00974BF4">
      <w:pPr>
        <w:spacing w:after="0"/>
        <w:jc w:val="both"/>
        <w:rPr>
          <w:rFonts w:ascii="Times New Roman" w:hAnsi="Times New Roman" w:cs="Times New Roman"/>
          <w:b/>
          <w:sz w:val="32"/>
          <w:szCs w:val="28"/>
          <w:lang w:val="en-US"/>
        </w:rPr>
      </w:pPr>
    </w:p>
    <w:p w14:paraId="20F59D1C" w14:textId="77777777" w:rsidR="00974BF4" w:rsidRDefault="00974BF4" w:rsidP="00974BF4">
      <w:pPr>
        <w:spacing w:after="0"/>
        <w:ind w:left="1276"/>
        <w:jc w:val="both"/>
        <w:rPr>
          <w:lang w:val="en-US"/>
        </w:rPr>
      </w:pPr>
    </w:p>
    <w:p w14:paraId="0998F4F2" w14:textId="77777777" w:rsidR="00974BF4" w:rsidRDefault="00974BF4" w:rsidP="00974BF4">
      <w:pPr>
        <w:spacing w:after="0"/>
        <w:ind w:left="1276"/>
        <w:jc w:val="both"/>
        <w:rPr>
          <w:lang w:val="en-US"/>
        </w:rPr>
      </w:pPr>
    </w:p>
    <w:p w14:paraId="4BF99D1D" w14:textId="77777777" w:rsidR="00974BF4" w:rsidRDefault="00974BF4" w:rsidP="00974BF4">
      <w:pPr>
        <w:spacing w:after="0"/>
        <w:ind w:left="1276"/>
        <w:jc w:val="both"/>
        <w:rPr>
          <w:lang w:val="en-US"/>
        </w:rPr>
      </w:pPr>
    </w:p>
    <w:p w14:paraId="420D3A07" w14:textId="77777777" w:rsidR="00974BF4" w:rsidRDefault="00974BF4" w:rsidP="00974BF4">
      <w:pPr>
        <w:spacing w:after="0"/>
        <w:ind w:left="1276"/>
        <w:jc w:val="both"/>
        <w:rPr>
          <w:rFonts w:ascii="Times New Roman" w:hAnsi="Times New Roman" w:cs="Times New Roman"/>
          <w:b/>
          <w:sz w:val="32"/>
          <w:szCs w:val="28"/>
          <w:lang w:val="en-US"/>
        </w:rPr>
      </w:pPr>
    </w:p>
    <w:p w14:paraId="1077E5E1" w14:textId="77777777" w:rsidR="00974BF4" w:rsidRDefault="00974BF4" w:rsidP="00974BF4">
      <w:pPr>
        <w:spacing w:after="0"/>
        <w:jc w:val="center"/>
        <w:rPr>
          <w:rFonts w:ascii="Times New Roman" w:hAnsi="Times New Roman" w:cs="Times New Roman"/>
          <w:b/>
          <w:sz w:val="32"/>
          <w:szCs w:val="28"/>
          <w:lang w:val="en-US"/>
        </w:rPr>
      </w:pPr>
    </w:p>
    <w:p w14:paraId="62BA9937" w14:textId="77777777" w:rsidR="00974BF4" w:rsidRDefault="00974BF4" w:rsidP="00974BF4">
      <w:pPr>
        <w:spacing w:after="0"/>
        <w:jc w:val="both"/>
        <w:rPr>
          <w:rFonts w:ascii="Times New Roman" w:hAnsi="Times New Roman" w:cs="Times New Roman"/>
          <w:b/>
          <w:sz w:val="32"/>
          <w:szCs w:val="28"/>
          <w:lang w:val="en-US"/>
        </w:rPr>
      </w:pPr>
    </w:p>
    <w:p w14:paraId="2B94C0D4" w14:textId="4F4C4BAF" w:rsidR="00974BF4" w:rsidRPr="005802C6" w:rsidRDefault="005802C6" w:rsidP="005802C6">
      <w:pPr>
        <w:spacing w:after="0"/>
        <w:jc w:val="center"/>
        <w:rPr>
          <w:rFonts w:ascii="Times New Roman" w:hAnsi="Times New Roman" w:cs="Times New Roman"/>
          <w:sz w:val="24"/>
          <w:szCs w:val="24"/>
        </w:rPr>
      </w:pPr>
      <w:r w:rsidRPr="005802C6">
        <w:rPr>
          <w:rFonts w:ascii="Times New Roman" w:hAnsi="Times New Roman" w:cs="Times New Roman"/>
          <w:sz w:val="24"/>
          <w:szCs w:val="24"/>
        </w:rPr>
        <w:t>а</w:t>
      </w:r>
    </w:p>
    <w:p w14:paraId="04B6436F" w14:textId="77777777" w:rsidR="00974BF4" w:rsidRPr="00A0741B" w:rsidRDefault="00974BF4" w:rsidP="00974BF4">
      <w:pPr>
        <w:spacing w:after="0"/>
        <w:jc w:val="both"/>
        <w:rPr>
          <w:rFonts w:ascii="Times New Roman" w:hAnsi="Times New Roman" w:cs="Times New Roman"/>
          <w:b/>
          <w:sz w:val="32"/>
          <w:szCs w:val="28"/>
        </w:rPr>
      </w:pPr>
    </w:p>
    <w:p w14:paraId="5F45B890" w14:textId="77777777" w:rsidR="00974BF4" w:rsidRPr="00A0741B" w:rsidRDefault="00974BF4"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70720" behindDoc="1" locked="0" layoutInCell="1" allowOverlap="1" wp14:anchorId="7B87ABE1" wp14:editId="1ED9CC61">
            <wp:simplePos x="0" y="0"/>
            <wp:positionH relativeFrom="margin">
              <wp:align>left</wp:align>
            </wp:positionH>
            <wp:positionV relativeFrom="paragraph">
              <wp:posOffset>8255</wp:posOffset>
            </wp:positionV>
            <wp:extent cx="5913120" cy="3778250"/>
            <wp:effectExtent l="0" t="0" r="0" b="0"/>
            <wp:wrapNone/>
            <wp:docPr id="4" name="Рисунок 3" descr="na5d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5d13.png"/>
                    <pic:cNvPicPr/>
                  </pic:nvPicPr>
                  <pic:blipFill>
                    <a:blip r:embed="rId223" cstate="print"/>
                    <a:stretch>
                      <a:fillRect/>
                    </a:stretch>
                  </pic:blipFill>
                  <pic:spPr>
                    <a:xfrm>
                      <a:off x="0" y="0"/>
                      <a:ext cx="5913120" cy="3778250"/>
                    </a:xfrm>
                    <a:prstGeom prst="rect">
                      <a:avLst/>
                    </a:prstGeom>
                  </pic:spPr>
                </pic:pic>
              </a:graphicData>
            </a:graphic>
            <wp14:sizeRelH relativeFrom="margin">
              <wp14:pctWidth>0</wp14:pctWidth>
            </wp14:sizeRelH>
            <wp14:sizeRelV relativeFrom="margin">
              <wp14:pctHeight>0</wp14:pctHeight>
            </wp14:sizeRelV>
          </wp:anchor>
        </w:drawing>
      </w:r>
    </w:p>
    <w:p w14:paraId="10C651D8" w14:textId="77777777" w:rsidR="00974BF4" w:rsidRPr="00A0741B" w:rsidRDefault="00974BF4" w:rsidP="00974BF4">
      <w:pPr>
        <w:spacing w:after="0"/>
        <w:jc w:val="both"/>
        <w:rPr>
          <w:rFonts w:ascii="Times New Roman" w:hAnsi="Times New Roman" w:cs="Times New Roman"/>
          <w:b/>
          <w:sz w:val="32"/>
          <w:szCs w:val="28"/>
        </w:rPr>
      </w:pPr>
    </w:p>
    <w:p w14:paraId="233E83AB" w14:textId="77777777" w:rsidR="00974BF4" w:rsidRPr="00A0741B" w:rsidRDefault="00FC1738" w:rsidP="00974BF4">
      <w:pPr>
        <w:spacing w:after="0"/>
        <w:jc w:val="both"/>
        <w:rPr>
          <w:rFonts w:ascii="Times New Roman" w:hAnsi="Times New Roman" w:cs="Times New Roman"/>
          <w:b/>
          <w:sz w:val="32"/>
          <w:szCs w:val="28"/>
        </w:rPr>
      </w:pPr>
      <w:r>
        <w:rPr>
          <w:noProof/>
        </w:rPr>
        <w:object w:dxaOrig="1440" w:dyaOrig="1440" w14:anchorId="28949345">
          <v:shape id="_x0000_s1515" type="#_x0000_t75" style="position:absolute;left:0;text-align:left;margin-left:44.1pt;margin-top:2.85pt;width:76.2pt;height:98.4pt;z-index:251876864;mso-position-horizontal-relative:text;mso-position-vertical-relative:text">
            <v:imagedata r:id="rId224" o:title=""/>
          </v:shape>
          <o:OLEObject Type="Embed" ProgID="ChemDraw.Document.6.0" ShapeID="_x0000_s1515" DrawAspect="Content" ObjectID="_1831271721" r:id="rId225"/>
        </w:object>
      </w:r>
    </w:p>
    <w:p w14:paraId="304DF371" w14:textId="77777777" w:rsidR="00974BF4" w:rsidRPr="00A0741B" w:rsidRDefault="00974BF4" w:rsidP="00974BF4">
      <w:pPr>
        <w:spacing w:after="0"/>
        <w:jc w:val="both"/>
        <w:rPr>
          <w:rFonts w:ascii="Times New Roman" w:hAnsi="Times New Roman" w:cs="Times New Roman"/>
          <w:b/>
          <w:sz w:val="32"/>
          <w:szCs w:val="28"/>
        </w:rPr>
      </w:pPr>
    </w:p>
    <w:p w14:paraId="3980F1FE" w14:textId="77777777" w:rsidR="00974BF4" w:rsidRPr="00A0741B" w:rsidRDefault="00974BF4" w:rsidP="00974BF4">
      <w:pPr>
        <w:spacing w:after="0"/>
        <w:jc w:val="both"/>
        <w:rPr>
          <w:rFonts w:ascii="Times New Roman" w:hAnsi="Times New Roman" w:cs="Times New Roman"/>
          <w:b/>
          <w:sz w:val="32"/>
          <w:szCs w:val="28"/>
        </w:rPr>
      </w:pPr>
    </w:p>
    <w:p w14:paraId="22D0831A" w14:textId="77777777" w:rsidR="00974BF4" w:rsidRPr="00A0741B" w:rsidRDefault="00974BF4" w:rsidP="00974BF4">
      <w:pPr>
        <w:spacing w:after="0"/>
        <w:jc w:val="both"/>
        <w:rPr>
          <w:rFonts w:ascii="Times New Roman" w:hAnsi="Times New Roman" w:cs="Times New Roman"/>
          <w:b/>
          <w:sz w:val="32"/>
          <w:szCs w:val="28"/>
        </w:rPr>
      </w:pPr>
    </w:p>
    <w:p w14:paraId="34425084" w14:textId="77777777" w:rsidR="00974BF4" w:rsidRPr="00A0741B" w:rsidRDefault="00974BF4" w:rsidP="00974BF4">
      <w:pPr>
        <w:spacing w:after="0"/>
        <w:jc w:val="both"/>
        <w:rPr>
          <w:rFonts w:ascii="Times New Roman" w:hAnsi="Times New Roman" w:cs="Times New Roman"/>
          <w:b/>
          <w:sz w:val="32"/>
          <w:szCs w:val="28"/>
        </w:rPr>
      </w:pPr>
    </w:p>
    <w:p w14:paraId="6F17AA26" w14:textId="77777777" w:rsidR="00974BF4" w:rsidRPr="00A0741B" w:rsidRDefault="00974BF4" w:rsidP="00974BF4">
      <w:pPr>
        <w:spacing w:after="0"/>
        <w:jc w:val="both"/>
        <w:rPr>
          <w:rFonts w:ascii="Times New Roman" w:hAnsi="Times New Roman" w:cs="Times New Roman"/>
          <w:b/>
          <w:sz w:val="32"/>
          <w:szCs w:val="28"/>
        </w:rPr>
      </w:pPr>
    </w:p>
    <w:p w14:paraId="79E7579B" w14:textId="77777777" w:rsidR="00974BF4" w:rsidRPr="00A0741B" w:rsidRDefault="00974BF4" w:rsidP="00974BF4">
      <w:pPr>
        <w:spacing w:after="0"/>
        <w:jc w:val="both"/>
        <w:rPr>
          <w:rFonts w:ascii="Times New Roman" w:hAnsi="Times New Roman" w:cs="Times New Roman"/>
          <w:b/>
          <w:sz w:val="32"/>
          <w:szCs w:val="28"/>
        </w:rPr>
      </w:pPr>
    </w:p>
    <w:p w14:paraId="3B18D36A" w14:textId="77777777" w:rsidR="00974BF4" w:rsidRPr="00A0741B" w:rsidRDefault="00974BF4" w:rsidP="00974BF4">
      <w:pPr>
        <w:spacing w:after="0"/>
        <w:jc w:val="both"/>
        <w:rPr>
          <w:rFonts w:ascii="Times New Roman" w:hAnsi="Times New Roman" w:cs="Times New Roman"/>
          <w:b/>
          <w:sz w:val="32"/>
          <w:szCs w:val="28"/>
        </w:rPr>
      </w:pPr>
    </w:p>
    <w:p w14:paraId="427357F5" w14:textId="77777777" w:rsidR="00974BF4" w:rsidRPr="00A0741B" w:rsidRDefault="00974BF4" w:rsidP="00974BF4">
      <w:pPr>
        <w:spacing w:after="0"/>
        <w:jc w:val="both"/>
        <w:rPr>
          <w:rFonts w:ascii="Times New Roman" w:hAnsi="Times New Roman" w:cs="Times New Roman"/>
          <w:b/>
          <w:sz w:val="32"/>
          <w:szCs w:val="28"/>
        </w:rPr>
      </w:pPr>
    </w:p>
    <w:p w14:paraId="5E0232A9" w14:textId="77777777" w:rsidR="00974BF4" w:rsidRPr="00A0741B" w:rsidRDefault="00974BF4" w:rsidP="00974BF4">
      <w:pPr>
        <w:spacing w:after="0"/>
        <w:jc w:val="both"/>
        <w:rPr>
          <w:rFonts w:ascii="Times New Roman" w:hAnsi="Times New Roman" w:cs="Times New Roman"/>
          <w:b/>
          <w:sz w:val="32"/>
          <w:szCs w:val="28"/>
        </w:rPr>
      </w:pPr>
    </w:p>
    <w:p w14:paraId="155E6360" w14:textId="77777777" w:rsidR="00974BF4" w:rsidRPr="00A0741B" w:rsidRDefault="00974BF4" w:rsidP="00974BF4">
      <w:pPr>
        <w:spacing w:after="0"/>
        <w:ind w:left="1276"/>
        <w:jc w:val="both"/>
        <w:rPr>
          <w:rFonts w:ascii="Times New Roman" w:hAnsi="Times New Roman" w:cs="Times New Roman"/>
          <w:b/>
          <w:sz w:val="32"/>
          <w:szCs w:val="28"/>
        </w:rPr>
      </w:pPr>
    </w:p>
    <w:p w14:paraId="61171584" w14:textId="77777777" w:rsidR="00974BF4" w:rsidRPr="00A0741B" w:rsidRDefault="00974BF4" w:rsidP="00974BF4">
      <w:pPr>
        <w:spacing w:after="0"/>
        <w:jc w:val="both"/>
        <w:rPr>
          <w:rFonts w:ascii="Times New Roman" w:hAnsi="Times New Roman" w:cs="Times New Roman"/>
          <w:b/>
          <w:sz w:val="32"/>
          <w:szCs w:val="28"/>
        </w:rPr>
      </w:pPr>
    </w:p>
    <w:p w14:paraId="4DA15945" w14:textId="77777777" w:rsidR="00974BF4" w:rsidRPr="00A0741B" w:rsidRDefault="00974BF4" w:rsidP="00974BF4">
      <w:pPr>
        <w:spacing w:after="0"/>
        <w:jc w:val="both"/>
        <w:rPr>
          <w:rFonts w:ascii="Times New Roman" w:hAnsi="Times New Roman" w:cs="Times New Roman"/>
          <w:b/>
          <w:sz w:val="32"/>
          <w:szCs w:val="28"/>
        </w:rPr>
      </w:pPr>
    </w:p>
    <w:p w14:paraId="5F0B5732" w14:textId="511CF4E0" w:rsidR="005802C6" w:rsidRPr="005802C6" w:rsidRDefault="005802C6" w:rsidP="005802C6">
      <w:pPr>
        <w:spacing w:after="0"/>
        <w:jc w:val="center"/>
        <w:rPr>
          <w:rFonts w:ascii="Times New Roman" w:hAnsi="Times New Roman" w:cs="Times New Roman"/>
          <w:sz w:val="24"/>
          <w:szCs w:val="24"/>
        </w:rPr>
      </w:pPr>
      <w:r w:rsidRPr="005802C6">
        <w:rPr>
          <w:rFonts w:ascii="Times New Roman" w:hAnsi="Times New Roman" w:cs="Times New Roman"/>
          <w:sz w:val="24"/>
          <w:szCs w:val="24"/>
        </w:rPr>
        <w:t>б</w:t>
      </w:r>
    </w:p>
    <w:p w14:paraId="354B1177" w14:textId="77777777" w:rsidR="005802C6" w:rsidRPr="005802C6" w:rsidRDefault="005802C6" w:rsidP="00974BF4">
      <w:pPr>
        <w:spacing w:after="0"/>
        <w:jc w:val="both"/>
        <w:rPr>
          <w:rFonts w:ascii="Times New Roman" w:hAnsi="Times New Roman" w:cs="Times New Roman"/>
          <w:sz w:val="16"/>
          <w:szCs w:val="16"/>
        </w:rPr>
      </w:pPr>
    </w:p>
    <w:p w14:paraId="41EA909F" w14:textId="2DACCEBE" w:rsidR="00974BF4" w:rsidRPr="005802C6" w:rsidRDefault="005802C6" w:rsidP="005802C6">
      <w:pPr>
        <w:spacing w:after="0"/>
        <w:jc w:val="center"/>
        <w:rPr>
          <w:rFonts w:ascii="Times New Roman" w:hAnsi="Times New Roman" w:cs="Times New Roman"/>
          <w:sz w:val="32"/>
          <w:szCs w:val="28"/>
        </w:rPr>
      </w:pPr>
      <w:r w:rsidRPr="005802C6">
        <w:rPr>
          <w:rFonts w:ascii="Times New Roman" w:hAnsi="Times New Roman" w:cs="Times New Roman"/>
          <w:sz w:val="28"/>
          <w:szCs w:val="28"/>
        </w:rPr>
        <w:t xml:space="preserve">Рисунок А.2 – ¹H- и ¹³C-ЯМР спектры соединения </w:t>
      </w:r>
      <w:r w:rsidRPr="005802C6">
        <w:rPr>
          <w:rFonts w:ascii="Times New Roman" w:hAnsi="Times New Roman" w:cs="Times New Roman"/>
          <w:bCs/>
          <w:sz w:val="28"/>
          <w:szCs w:val="28"/>
          <w:lang w:val="kk-KZ"/>
        </w:rPr>
        <w:t>7</w:t>
      </w:r>
      <w:r w:rsidRPr="005802C6">
        <w:rPr>
          <w:rFonts w:ascii="Times New Roman" w:hAnsi="Times New Roman" w:cs="Times New Roman"/>
          <w:bCs/>
          <w:sz w:val="28"/>
          <w:szCs w:val="28"/>
          <w:lang w:val="en-US"/>
        </w:rPr>
        <w:t>d</w:t>
      </w:r>
    </w:p>
    <w:p w14:paraId="45411E65" w14:textId="6708E583" w:rsidR="00974BF4" w:rsidRDefault="00974BF4" w:rsidP="00974BF4">
      <w:pPr>
        <w:spacing w:after="0"/>
        <w:jc w:val="both"/>
        <w:rPr>
          <w:rFonts w:ascii="Times New Roman" w:hAnsi="Times New Roman" w:cs="Times New Roman"/>
          <w:b/>
          <w:sz w:val="32"/>
          <w:szCs w:val="28"/>
        </w:rPr>
      </w:pPr>
    </w:p>
    <w:p w14:paraId="32A153CE" w14:textId="5B59BCD6" w:rsidR="005802C6" w:rsidRPr="00974BF4" w:rsidRDefault="00394EA0"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71744" behindDoc="1" locked="0" layoutInCell="1" allowOverlap="1" wp14:anchorId="24825F9C" wp14:editId="3F0D3C56">
            <wp:simplePos x="0" y="0"/>
            <wp:positionH relativeFrom="margin">
              <wp:posOffset>5080</wp:posOffset>
            </wp:positionH>
            <wp:positionV relativeFrom="paragraph">
              <wp:posOffset>-69215</wp:posOffset>
            </wp:positionV>
            <wp:extent cx="5844540" cy="4257040"/>
            <wp:effectExtent l="0" t="0" r="3810" b="0"/>
            <wp:wrapNone/>
            <wp:docPr id="98" name="Рисунок 4" descr="8b c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b cor.png"/>
                    <pic:cNvPicPr/>
                  </pic:nvPicPr>
                  <pic:blipFill>
                    <a:blip r:embed="rId226" cstate="print"/>
                    <a:stretch>
                      <a:fillRect/>
                    </a:stretch>
                  </pic:blipFill>
                  <pic:spPr>
                    <a:xfrm>
                      <a:off x="0" y="0"/>
                      <a:ext cx="5844540" cy="4257040"/>
                    </a:xfrm>
                    <a:prstGeom prst="rect">
                      <a:avLst/>
                    </a:prstGeom>
                  </pic:spPr>
                </pic:pic>
              </a:graphicData>
            </a:graphic>
            <wp14:sizeRelH relativeFrom="margin">
              <wp14:pctWidth>0</wp14:pctWidth>
            </wp14:sizeRelH>
            <wp14:sizeRelV relativeFrom="margin">
              <wp14:pctHeight>0</wp14:pctHeight>
            </wp14:sizeRelV>
          </wp:anchor>
        </w:drawing>
      </w:r>
    </w:p>
    <w:p w14:paraId="6E37E620" w14:textId="77777777" w:rsidR="00974BF4" w:rsidRPr="00974BF4" w:rsidRDefault="00974BF4" w:rsidP="00974BF4">
      <w:pPr>
        <w:spacing w:after="0"/>
        <w:jc w:val="center"/>
        <w:rPr>
          <w:rFonts w:ascii="Times New Roman" w:hAnsi="Times New Roman" w:cs="Times New Roman"/>
          <w:b/>
          <w:sz w:val="32"/>
          <w:szCs w:val="28"/>
        </w:rPr>
      </w:pPr>
    </w:p>
    <w:p w14:paraId="718446DE" w14:textId="77777777" w:rsidR="00974BF4" w:rsidRPr="00974BF4" w:rsidRDefault="00FC1738" w:rsidP="00974BF4">
      <w:pPr>
        <w:spacing w:after="0"/>
        <w:jc w:val="both"/>
        <w:rPr>
          <w:rFonts w:ascii="Times New Roman" w:hAnsi="Times New Roman" w:cs="Times New Roman"/>
          <w:b/>
          <w:sz w:val="32"/>
          <w:szCs w:val="28"/>
        </w:rPr>
      </w:pPr>
      <w:r>
        <w:rPr>
          <w:noProof/>
        </w:rPr>
        <w:object w:dxaOrig="1440" w:dyaOrig="1440" w14:anchorId="66E298A7">
          <v:shape id="_x0000_s1516" type="#_x0000_t75" style="position:absolute;left:0;text-align:left;margin-left:46.5pt;margin-top:17.3pt;width:78pt;height:98.4pt;z-index:251877888;mso-position-horizontal-relative:text;mso-position-vertical-relative:text">
            <v:imagedata r:id="rId227" o:title=""/>
          </v:shape>
          <o:OLEObject Type="Embed" ProgID="ChemDraw.Document.6.0" ShapeID="_x0000_s1516" DrawAspect="Content" ObjectID="_1831271722" r:id="rId228"/>
        </w:object>
      </w:r>
    </w:p>
    <w:p w14:paraId="7A9FAC8E" w14:textId="77777777" w:rsidR="00974BF4" w:rsidRPr="00974BF4" w:rsidRDefault="00974BF4" w:rsidP="00974BF4">
      <w:pPr>
        <w:spacing w:after="0"/>
        <w:jc w:val="both"/>
        <w:rPr>
          <w:rFonts w:ascii="Times New Roman" w:hAnsi="Times New Roman" w:cs="Times New Roman"/>
          <w:b/>
          <w:sz w:val="32"/>
          <w:szCs w:val="28"/>
        </w:rPr>
      </w:pPr>
    </w:p>
    <w:p w14:paraId="5AABB1CE" w14:textId="77777777" w:rsidR="00974BF4" w:rsidRPr="00974BF4" w:rsidRDefault="00974BF4" w:rsidP="00974BF4">
      <w:pPr>
        <w:spacing w:after="0"/>
        <w:jc w:val="both"/>
        <w:rPr>
          <w:rFonts w:ascii="Times New Roman" w:hAnsi="Times New Roman" w:cs="Times New Roman"/>
          <w:b/>
          <w:sz w:val="32"/>
          <w:szCs w:val="28"/>
        </w:rPr>
      </w:pPr>
    </w:p>
    <w:p w14:paraId="07D10D2C" w14:textId="77777777" w:rsidR="00974BF4" w:rsidRPr="00974BF4" w:rsidRDefault="00974BF4" w:rsidP="00974BF4">
      <w:pPr>
        <w:spacing w:after="0"/>
        <w:jc w:val="both"/>
        <w:rPr>
          <w:rFonts w:ascii="Times New Roman" w:hAnsi="Times New Roman" w:cs="Times New Roman"/>
          <w:b/>
          <w:sz w:val="32"/>
          <w:szCs w:val="28"/>
        </w:rPr>
      </w:pPr>
    </w:p>
    <w:p w14:paraId="79F30295" w14:textId="77777777" w:rsidR="00974BF4" w:rsidRPr="00974BF4" w:rsidRDefault="00974BF4" w:rsidP="00974BF4">
      <w:pPr>
        <w:spacing w:after="0"/>
        <w:jc w:val="both"/>
        <w:rPr>
          <w:rFonts w:ascii="Times New Roman" w:hAnsi="Times New Roman" w:cs="Times New Roman"/>
          <w:b/>
          <w:sz w:val="32"/>
          <w:szCs w:val="28"/>
        </w:rPr>
      </w:pPr>
    </w:p>
    <w:p w14:paraId="7AB717C5" w14:textId="77777777" w:rsidR="00974BF4" w:rsidRPr="00974BF4" w:rsidRDefault="00974BF4" w:rsidP="00974BF4">
      <w:pPr>
        <w:spacing w:after="0"/>
        <w:jc w:val="both"/>
        <w:rPr>
          <w:rFonts w:ascii="Times New Roman" w:hAnsi="Times New Roman" w:cs="Times New Roman"/>
          <w:b/>
          <w:sz w:val="32"/>
          <w:szCs w:val="28"/>
        </w:rPr>
      </w:pPr>
    </w:p>
    <w:p w14:paraId="5D17D454" w14:textId="77777777" w:rsidR="00974BF4" w:rsidRPr="00974BF4" w:rsidRDefault="00974BF4" w:rsidP="00974BF4">
      <w:pPr>
        <w:spacing w:after="0"/>
        <w:jc w:val="both"/>
        <w:rPr>
          <w:rFonts w:ascii="Times New Roman" w:hAnsi="Times New Roman" w:cs="Times New Roman"/>
          <w:b/>
          <w:sz w:val="32"/>
          <w:szCs w:val="28"/>
        </w:rPr>
      </w:pPr>
    </w:p>
    <w:p w14:paraId="76398CC7" w14:textId="77777777" w:rsidR="00974BF4" w:rsidRPr="00974BF4" w:rsidRDefault="00974BF4" w:rsidP="00974BF4">
      <w:pPr>
        <w:spacing w:after="0"/>
        <w:jc w:val="both"/>
        <w:rPr>
          <w:rFonts w:ascii="Times New Roman" w:hAnsi="Times New Roman" w:cs="Times New Roman"/>
          <w:b/>
          <w:sz w:val="32"/>
          <w:szCs w:val="28"/>
        </w:rPr>
      </w:pPr>
    </w:p>
    <w:p w14:paraId="18DAAE93" w14:textId="77777777" w:rsidR="00974BF4" w:rsidRPr="00974BF4" w:rsidRDefault="00974BF4" w:rsidP="00974BF4">
      <w:pPr>
        <w:spacing w:after="0"/>
        <w:ind w:left="1276"/>
        <w:jc w:val="both"/>
      </w:pPr>
    </w:p>
    <w:p w14:paraId="1867EFAF" w14:textId="77777777" w:rsidR="00974BF4" w:rsidRPr="00974BF4" w:rsidRDefault="00974BF4" w:rsidP="00974BF4">
      <w:pPr>
        <w:spacing w:after="0"/>
        <w:ind w:left="1276"/>
        <w:jc w:val="both"/>
      </w:pPr>
    </w:p>
    <w:p w14:paraId="6662BB7A" w14:textId="77777777" w:rsidR="00974BF4" w:rsidRPr="00974BF4" w:rsidRDefault="00974BF4" w:rsidP="00974BF4">
      <w:pPr>
        <w:spacing w:after="0"/>
        <w:ind w:left="1276"/>
        <w:jc w:val="both"/>
      </w:pPr>
    </w:p>
    <w:p w14:paraId="74BF2C48" w14:textId="77777777" w:rsidR="00974BF4" w:rsidRPr="00974BF4" w:rsidRDefault="00974BF4" w:rsidP="00974BF4">
      <w:pPr>
        <w:spacing w:after="0"/>
        <w:ind w:left="1276"/>
        <w:jc w:val="both"/>
        <w:rPr>
          <w:rFonts w:ascii="Times New Roman" w:hAnsi="Times New Roman" w:cs="Times New Roman"/>
          <w:b/>
          <w:sz w:val="32"/>
          <w:szCs w:val="28"/>
        </w:rPr>
      </w:pPr>
    </w:p>
    <w:p w14:paraId="6512B4C0" w14:textId="77777777" w:rsidR="00974BF4" w:rsidRPr="00974BF4" w:rsidRDefault="00974BF4" w:rsidP="00974BF4">
      <w:pPr>
        <w:spacing w:after="0"/>
        <w:jc w:val="both"/>
        <w:rPr>
          <w:rFonts w:ascii="Times New Roman" w:hAnsi="Times New Roman" w:cs="Times New Roman"/>
          <w:b/>
          <w:sz w:val="32"/>
          <w:szCs w:val="28"/>
        </w:rPr>
      </w:pPr>
    </w:p>
    <w:p w14:paraId="19AD077D" w14:textId="77777777" w:rsidR="00974BF4" w:rsidRPr="00974BF4" w:rsidRDefault="00974BF4" w:rsidP="00974BF4">
      <w:pPr>
        <w:spacing w:after="0"/>
        <w:jc w:val="center"/>
        <w:rPr>
          <w:rFonts w:ascii="Times New Roman" w:hAnsi="Times New Roman" w:cs="Times New Roman"/>
          <w:b/>
          <w:sz w:val="32"/>
          <w:szCs w:val="28"/>
        </w:rPr>
      </w:pPr>
    </w:p>
    <w:p w14:paraId="1E0502CE" w14:textId="77777777" w:rsidR="00974BF4" w:rsidRPr="00974BF4" w:rsidRDefault="00974BF4" w:rsidP="00974BF4">
      <w:pPr>
        <w:spacing w:after="0"/>
        <w:jc w:val="both"/>
        <w:rPr>
          <w:rFonts w:ascii="Times New Roman" w:hAnsi="Times New Roman" w:cs="Times New Roman"/>
          <w:b/>
          <w:sz w:val="32"/>
          <w:szCs w:val="28"/>
        </w:rPr>
      </w:pPr>
    </w:p>
    <w:p w14:paraId="7218E152" w14:textId="3F88FEAD" w:rsidR="005802C6" w:rsidRPr="005802C6" w:rsidRDefault="005802C6" w:rsidP="005802C6">
      <w:pPr>
        <w:spacing w:after="0"/>
        <w:jc w:val="center"/>
        <w:rPr>
          <w:rFonts w:ascii="Times New Roman" w:hAnsi="Times New Roman" w:cs="Times New Roman"/>
          <w:sz w:val="24"/>
          <w:szCs w:val="24"/>
        </w:rPr>
      </w:pPr>
      <w:r w:rsidRPr="005802C6">
        <w:rPr>
          <w:rFonts w:ascii="Times New Roman" w:hAnsi="Times New Roman" w:cs="Times New Roman"/>
          <w:sz w:val="24"/>
          <w:szCs w:val="24"/>
        </w:rPr>
        <w:t>а</w:t>
      </w:r>
    </w:p>
    <w:p w14:paraId="41495BBF" w14:textId="77777777" w:rsidR="00974BF4" w:rsidRPr="00974BF4" w:rsidRDefault="00974BF4"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72768" behindDoc="1" locked="0" layoutInCell="1" allowOverlap="1" wp14:anchorId="20825D80" wp14:editId="4449C1D4">
            <wp:simplePos x="0" y="0"/>
            <wp:positionH relativeFrom="margin">
              <wp:align>right</wp:align>
            </wp:positionH>
            <wp:positionV relativeFrom="paragraph">
              <wp:posOffset>55880</wp:posOffset>
            </wp:positionV>
            <wp:extent cx="5935980" cy="3946228"/>
            <wp:effectExtent l="0" t="0" r="7620" b="0"/>
            <wp:wrapNone/>
            <wp:docPr id="101" name="Рисунок 5" descr="na8b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8b13.png"/>
                    <pic:cNvPicPr/>
                  </pic:nvPicPr>
                  <pic:blipFill>
                    <a:blip r:embed="rId229" cstate="print"/>
                    <a:stretch>
                      <a:fillRect/>
                    </a:stretch>
                  </pic:blipFill>
                  <pic:spPr>
                    <a:xfrm>
                      <a:off x="0" y="0"/>
                      <a:ext cx="5935980" cy="3946228"/>
                    </a:xfrm>
                    <a:prstGeom prst="rect">
                      <a:avLst/>
                    </a:prstGeom>
                  </pic:spPr>
                </pic:pic>
              </a:graphicData>
            </a:graphic>
            <wp14:sizeRelH relativeFrom="margin">
              <wp14:pctWidth>0</wp14:pctWidth>
            </wp14:sizeRelH>
            <wp14:sizeRelV relativeFrom="margin">
              <wp14:pctHeight>0</wp14:pctHeight>
            </wp14:sizeRelV>
          </wp:anchor>
        </w:drawing>
      </w:r>
    </w:p>
    <w:p w14:paraId="36519018" w14:textId="77777777" w:rsidR="00974BF4" w:rsidRPr="00974BF4" w:rsidRDefault="00974BF4" w:rsidP="00974BF4">
      <w:pPr>
        <w:spacing w:after="0"/>
        <w:jc w:val="both"/>
        <w:rPr>
          <w:rFonts w:ascii="Times New Roman" w:hAnsi="Times New Roman" w:cs="Times New Roman"/>
          <w:b/>
          <w:sz w:val="32"/>
          <w:szCs w:val="28"/>
        </w:rPr>
      </w:pPr>
    </w:p>
    <w:p w14:paraId="7211BD29" w14:textId="77777777" w:rsidR="00974BF4" w:rsidRPr="00974BF4" w:rsidRDefault="00FC1738" w:rsidP="00974BF4">
      <w:pPr>
        <w:spacing w:after="0"/>
        <w:jc w:val="both"/>
        <w:rPr>
          <w:rFonts w:ascii="Times New Roman" w:hAnsi="Times New Roman" w:cs="Times New Roman"/>
          <w:b/>
          <w:sz w:val="32"/>
          <w:szCs w:val="28"/>
        </w:rPr>
      </w:pPr>
      <w:r>
        <w:rPr>
          <w:noProof/>
        </w:rPr>
        <w:object w:dxaOrig="1440" w:dyaOrig="1440" w14:anchorId="1E072FAA">
          <v:shape id="_x0000_s1517" type="#_x0000_t75" style="position:absolute;left:0;text-align:left;margin-left:63.9pt;margin-top:4.85pt;width:78pt;height:98.4pt;z-index:251878912;mso-position-horizontal-relative:text;mso-position-vertical-relative:text">
            <v:imagedata r:id="rId227" o:title=""/>
          </v:shape>
          <o:OLEObject Type="Embed" ProgID="ChemDraw.Document.6.0" ShapeID="_x0000_s1517" DrawAspect="Content" ObjectID="_1831271723" r:id="rId230"/>
        </w:object>
      </w:r>
    </w:p>
    <w:p w14:paraId="2D92C2EF" w14:textId="77777777" w:rsidR="00974BF4" w:rsidRPr="00974BF4" w:rsidRDefault="00974BF4" w:rsidP="00974BF4">
      <w:pPr>
        <w:spacing w:after="0"/>
        <w:jc w:val="both"/>
        <w:rPr>
          <w:rFonts w:ascii="Times New Roman" w:hAnsi="Times New Roman" w:cs="Times New Roman"/>
          <w:b/>
          <w:sz w:val="32"/>
          <w:szCs w:val="28"/>
        </w:rPr>
      </w:pPr>
    </w:p>
    <w:p w14:paraId="724D1A2C" w14:textId="77777777" w:rsidR="00974BF4" w:rsidRPr="00974BF4" w:rsidRDefault="00974BF4" w:rsidP="00974BF4">
      <w:pPr>
        <w:spacing w:after="0"/>
        <w:jc w:val="both"/>
        <w:rPr>
          <w:rFonts w:ascii="Times New Roman" w:hAnsi="Times New Roman" w:cs="Times New Roman"/>
          <w:b/>
          <w:sz w:val="32"/>
          <w:szCs w:val="28"/>
        </w:rPr>
      </w:pPr>
    </w:p>
    <w:p w14:paraId="12F1F18A" w14:textId="77777777" w:rsidR="00974BF4" w:rsidRPr="00974BF4" w:rsidRDefault="00974BF4" w:rsidP="00974BF4">
      <w:pPr>
        <w:spacing w:after="0"/>
        <w:jc w:val="both"/>
        <w:rPr>
          <w:rFonts w:ascii="Times New Roman" w:hAnsi="Times New Roman" w:cs="Times New Roman"/>
          <w:b/>
          <w:sz w:val="32"/>
          <w:szCs w:val="28"/>
        </w:rPr>
      </w:pPr>
    </w:p>
    <w:p w14:paraId="66CBEFCE" w14:textId="77777777" w:rsidR="00974BF4" w:rsidRPr="00974BF4" w:rsidRDefault="00974BF4" w:rsidP="00974BF4">
      <w:pPr>
        <w:spacing w:after="0"/>
        <w:jc w:val="both"/>
        <w:rPr>
          <w:rFonts w:ascii="Times New Roman" w:hAnsi="Times New Roman" w:cs="Times New Roman"/>
          <w:b/>
          <w:sz w:val="32"/>
          <w:szCs w:val="28"/>
        </w:rPr>
      </w:pPr>
    </w:p>
    <w:p w14:paraId="38BBA646" w14:textId="77777777" w:rsidR="00974BF4" w:rsidRPr="00974BF4" w:rsidRDefault="00974BF4" w:rsidP="00974BF4">
      <w:pPr>
        <w:spacing w:after="0"/>
        <w:jc w:val="both"/>
        <w:rPr>
          <w:rFonts w:ascii="Times New Roman" w:hAnsi="Times New Roman" w:cs="Times New Roman"/>
          <w:b/>
          <w:sz w:val="32"/>
          <w:szCs w:val="28"/>
        </w:rPr>
      </w:pPr>
    </w:p>
    <w:p w14:paraId="11E6AF9D" w14:textId="77777777" w:rsidR="00974BF4" w:rsidRPr="00974BF4" w:rsidRDefault="00974BF4" w:rsidP="00974BF4">
      <w:pPr>
        <w:spacing w:after="0"/>
        <w:jc w:val="both"/>
        <w:rPr>
          <w:rFonts w:ascii="Times New Roman" w:hAnsi="Times New Roman" w:cs="Times New Roman"/>
          <w:b/>
          <w:sz w:val="32"/>
          <w:szCs w:val="28"/>
        </w:rPr>
      </w:pPr>
    </w:p>
    <w:p w14:paraId="59EBC7E4" w14:textId="77777777" w:rsidR="00974BF4" w:rsidRPr="00974BF4" w:rsidRDefault="00974BF4" w:rsidP="00974BF4">
      <w:pPr>
        <w:spacing w:after="0"/>
        <w:jc w:val="both"/>
        <w:rPr>
          <w:rFonts w:ascii="Times New Roman" w:hAnsi="Times New Roman" w:cs="Times New Roman"/>
          <w:b/>
          <w:sz w:val="32"/>
          <w:szCs w:val="28"/>
        </w:rPr>
      </w:pPr>
    </w:p>
    <w:p w14:paraId="456055F6" w14:textId="77777777" w:rsidR="00974BF4" w:rsidRPr="00974BF4" w:rsidRDefault="00974BF4" w:rsidP="00974BF4">
      <w:pPr>
        <w:spacing w:after="0"/>
        <w:jc w:val="both"/>
        <w:rPr>
          <w:rFonts w:ascii="Times New Roman" w:hAnsi="Times New Roman" w:cs="Times New Roman"/>
          <w:b/>
          <w:sz w:val="32"/>
          <w:szCs w:val="28"/>
        </w:rPr>
      </w:pPr>
    </w:p>
    <w:p w14:paraId="1BCE99EF" w14:textId="77777777" w:rsidR="00974BF4" w:rsidRPr="00974BF4" w:rsidRDefault="00974BF4" w:rsidP="00974BF4">
      <w:pPr>
        <w:spacing w:after="0"/>
        <w:jc w:val="both"/>
        <w:rPr>
          <w:rFonts w:ascii="Times New Roman" w:hAnsi="Times New Roman" w:cs="Times New Roman"/>
          <w:b/>
          <w:sz w:val="32"/>
          <w:szCs w:val="28"/>
        </w:rPr>
      </w:pPr>
    </w:p>
    <w:p w14:paraId="5FF417F3" w14:textId="77777777" w:rsidR="00974BF4" w:rsidRPr="00974BF4" w:rsidRDefault="00974BF4" w:rsidP="00974BF4">
      <w:pPr>
        <w:spacing w:after="0"/>
        <w:ind w:left="1276"/>
        <w:jc w:val="both"/>
        <w:rPr>
          <w:rFonts w:ascii="Times New Roman" w:hAnsi="Times New Roman" w:cs="Times New Roman"/>
          <w:b/>
          <w:sz w:val="32"/>
          <w:szCs w:val="28"/>
        </w:rPr>
      </w:pPr>
    </w:p>
    <w:p w14:paraId="3247B2F9" w14:textId="77777777" w:rsidR="00974BF4" w:rsidRPr="00974BF4" w:rsidRDefault="00974BF4" w:rsidP="00974BF4">
      <w:pPr>
        <w:spacing w:after="0"/>
        <w:jc w:val="both"/>
        <w:rPr>
          <w:rFonts w:ascii="Times New Roman" w:hAnsi="Times New Roman" w:cs="Times New Roman"/>
          <w:b/>
          <w:sz w:val="32"/>
          <w:szCs w:val="28"/>
        </w:rPr>
      </w:pPr>
    </w:p>
    <w:p w14:paraId="03A9D14E" w14:textId="77777777" w:rsidR="00974BF4" w:rsidRDefault="00974BF4" w:rsidP="005802C6">
      <w:pPr>
        <w:spacing w:after="0" w:line="240" w:lineRule="auto"/>
        <w:jc w:val="both"/>
        <w:rPr>
          <w:rFonts w:ascii="Times New Roman" w:hAnsi="Times New Roman" w:cs="Times New Roman"/>
          <w:b/>
          <w:sz w:val="32"/>
          <w:szCs w:val="28"/>
        </w:rPr>
      </w:pPr>
    </w:p>
    <w:p w14:paraId="3DAA6293" w14:textId="77777777" w:rsidR="005802C6" w:rsidRPr="00974BF4" w:rsidRDefault="005802C6" w:rsidP="005802C6">
      <w:pPr>
        <w:spacing w:after="0" w:line="240" w:lineRule="auto"/>
        <w:jc w:val="both"/>
        <w:rPr>
          <w:rFonts w:ascii="Times New Roman" w:hAnsi="Times New Roman" w:cs="Times New Roman"/>
          <w:b/>
          <w:sz w:val="32"/>
          <w:szCs w:val="28"/>
        </w:rPr>
      </w:pPr>
    </w:p>
    <w:p w14:paraId="24CF3E75" w14:textId="2AA6F38A" w:rsidR="00974BF4" w:rsidRPr="005802C6" w:rsidRDefault="005802C6" w:rsidP="005802C6">
      <w:pPr>
        <w:spacing w:after="0" w:line="240" w:lineRule="auto"/>
        <w:jc w:val="center"/>
        <w:rPr>
          <w:rFonts w:ascii="Times New Roman" w:hAnsi="Times New Roman" w:cs="Times New Roman"/>
          <w:sz w:val="24"/>
          <w:szCs w:val="24"/>
        </w:rPr>
      </w:pPr>
      <w:r w:rsidRPr="005802C6">
        <w:rPr>
          <w:rFonts w:ascii="Times New Roman" w:hAnsi="Times New Roman" w:cs="Times New Roman"/>
          <w:sz w:val="24"/>
          <w:szCs w:val="24"/>
        </w:rPr>
        <w:t>б</w:t>
      </w:r>
    </w:p>
    <w:p w14:paraId="3D9BCCEB" w14:textId="77777777" w:rsidR="00974BF4" w:rsidRPr="005802C6" w:rsidRDefault="00974BF4" w:rsidP="005802C6">
      <w:pPr>
        <w:spacing w:after="0" w:line="240" w:lineRule="auto"/>
        <w:jc w:val="both"/>
        <w:rPr>
          <w:rFonts w:ascii="Times New Roman" w:hAnsi="Times New Roman" w:cs="Times New Roman"/>
          <w:b/>
          <w:sz w:val="16"/>
          <w:szCs w:val="16"/>
        </w:rPr>
      </w:pPr>
    </w:p>
    <w:p w14:paraId="4C947AA4" w14:textId="77777777" w:rsidR="005802C6" w:rsidRPr="005802C6" w:rsidRDefault="005802C6" w:rsidP="005802C6">
      <w:pPr>
        <w:spacing w:after="0" w:line="240" w:lineRule="auto"/>
        <w:jc w:val="center"/>
        <w:rPr>
          <w:rFonts w:ascii="Times New Roman" w:hAnsi="Times New Roman" w:cs="Times New Roman"/>
          <w:bCs/>
          <w:sz w:val="28"/>
          <w:szCs w:val="28"/>
        </w:rPr>
      </w:pPr>
      <w:r w:rsidRPr="005802C6">
        <w:rPr>
          <w:rFonts w:ascii="Times New Roman" w:hAnsi="Times New Roman" w:cs="Times New Roman"/>
          <w:sz w:val="28"/>
          <w:szCs w:val="28"/>
        </w:rPr>
        <w:t xml:space="preserve">Рисунок А.3 – ¹H- и ¹³C-ЯМР спектры соединения </w:t>
      </w:r>
      <w:r w:rsidRPr="005802C6">
        <w:rPr>
          <w:rFonts w:ascii="Times New Roman" w:hAnsi="Times New Roman" w:cs="Times New Roman"/>
          <w:bCs/>
          <w:sz w:val="28"/>
          <w:szCs w:val="28"/>
        </w:rPr>
        <w:t>10</w:t>
      </w:r>
      <w:r w:rsidRPr="005802C6">
        <w:rPr>
          <w:rFonts w:ascii="Times New Roman" w:hAnsi="Times New Roman" w:cs="Times New Roman"/>
          <w:bCs/>
          <w:sz w:val="28"/>
          <w:szCs w:val="28"/>
          <w:lang w:val="en-US"/>
        </w:rPr>
        <w:t>b</w:t>
      </w:r>
    </w:p>
    <w:p w14:paraId="1D1138FA" w14:textId="77777777" w:rsidR="00974BF4" w:rsidRPr="00974BF4" w:rsidRDefault="00974BF4" w:rsidP="00974BF4">
      <w:pPr>
        <w:spacing w:after="0"/>
        <w:jc w:val="both"/>
        <w:rPr>
          <w:rFonts w:ascii="Times New Roman" w:hAnsi="Times New Roman" w:cs="Times New Roman"/>
          <w:b/>
          <w:sz w:val="32"/>
          <w:szCs w:val="28"/>
        </w:rPr>
      </w:pPr>
    </w:p>
    <w:p w14:paraId="38C38DFC" w14:textId="7208F697" w:rsidR="00974BF4" w:rsidRPr="00974BF4" w:rsidRDefault="00974BF4" w:rsidP="00974BF4">
      <w:pPr>
        <w:spacing w:after="0"/>
        <w:jc w:val="center"/>
        <w:rPr>
          <w:rFonts w:ascii="Times New Roman" w:hAnsi="Times New Roman" w:cs="Times New Roman"/>
          <w:b/>
          <w:sz w:val="32"/>
          <w:szCs w:val="28"/>
        </w:rPr>
      </w:pPr>
    </w:p>
    <w:p w14:paraId="412ADB1B" w14:textId="5CE8E444" w:rsidR="00974BF4" w:rsidRPr="00974BF4" w:rsidRDefault="00394EA0" w:rsidP="00974BF4">
      <w:pPr>
        <w:spacing w:after="0"/>
        <w:jc w:val="both"/>
        <w:rPr>
          <w:rFonts w:ascii="Times New Roman" w:hAnsi="Times New Roman" w:cs="Times New Roman"/>
          <w:b/>
          <w:sz w:val="32"/>
          <w:szCs w:val="28"/>
        </w:rPr>
      </w:pPr>
      <w:r>
        <w:rPr>
          <w:rFonts w:ascii="Times New Roman" w:hAnsi="Times New Roman" w:cs="Times New Roman"/>
          <w:b/>
          <w:noProof/>
          <w:sz w:val="32"/>
          <w:szCs w:val="28"/>
          <w:lang w:eastAsia="ru-RU"/>
        </w:rPr>
        <w:drawing>
          <wp:anchor distT="0" distB="0" distL="114300" distR="114300" simplePos="0" relativeHeight="251873792" behindDoc="1" locked="0" layoutInCell="1" allowOverlap="1" wp14:anchorId="5C9DC30C" wp14:editId="17C96AB2">
            <wp:simplePos x="0" y="0"/>
            <wp:positionH relativeFrom="margin">
              <wp:posOffset>3810</wp:posOffset>
            </wp:positionH>
            <wp:positionV relativeFrom="paragraph">
              <wp:posOffset>-33020</wp:posOffset>
            </wp:positionV>
            <wp:extent cx="5928360" cy="4417420"/>
            <wp:effectExtent l="0" t="0" r="0" b="2540"/>
            <wp:wrapNone/>
            <wp:docPr id="102" name="Рисунок 6" descr="8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c1.png"/>
                    <pic:cNvPicPr/>
                  </pic:nvPicPr>
                  <pic:blipFill>
                    <a:blip r:embed="rId231" cstate="print"/>
                    <a:stretch>
                      <a:fillRect/>
                    </a:stretch>
                  </pic:blipFill>
                  <pic:spPr>
                    <a:xfrm>
                      <a:off x="0" y="0"/>
                      <a:ext cx="5928360" cy="4417420"/>
                    </a:xfrm>
                    <a:prstGeom prst="rect">
                      <a:avLst/>
                    </a:prstGeom>
                  </pic:spPr>
                </pic:pic>
              </a:graphicData>
            </a:graphic>
            <wp14:sizeRelH relativeFrom="margin">
              <wp14:pctWidth>0</wp14:pctWidth>
            </wp14:sizeRelH>
            <wp14:sizeRelV relativeFrom="margin">
              <wp14:pctHeight>0</wp14:pctHeight>
            </wp14:sizeRelV>
          </wp:anchor>
        </w:drawing>
      </w:r>
    </w:p>
    <w:p w14:paraId="24247D7E" w14:textId="05D05EC0" w:rsidR="00974BF4" w:rsidRPr="00974BF4" w:rsidRDefault="00974BF4" w:rsidP="00974BF4">
      <w:pPr>
        <w:spacing w:after="0"/>
        <w:jc w:val="both"/>
        <w:rPr>
          <w:rFonts w:ascii="Times New Roman" w:hAnsi="Times New Roman" w:cs="Times New Roman"/>
          <w:b/>
          <w:sz w:val="32"/>
          <w:szCs w:val="28"/>
        </w:rPr>
      </w:pPr>
    </w:p>
    <w:p w14:paraId="26EF06B8" w14:textId="40D883BA" w:rsidR="00974BF4" w:rsidRPr="00974BF4" w:rsidRDefault="00FC1738" w:rsidP="00974BF4">
      <w:pPr>
        <w:spacing w:after="0"/>
        <w:jc w:val="both"/>
        <w:rPr>
          <w:rFonts w:ascii="Times New Roman" w:hAnsi="Times New Roman" w:cs="Times New Roman"/>
          <w:b/>
          <w:sz w:val="32"/>
          <w:szCs w:val="28"/>
        </w:rPr>
      </w:pPr>
      <w:r>
        <w:rPr>
          <w:noProof/>
        </w:rPr>
        <w:object w:dxaOrig="1440" w:dyaOrig="1440" w14:anchorId="14BC3CF1">
          <v:shape id="_x0000_s1518" type="#_x0000_t75" style="position:absolute;left:0;text-align:left;margin-left:74.1pt;margin-top:4.5pt;width:94.2pt;height:94.2pt;z-index:251879936;mso-position-horizontal-relative:text;mso-position-vertical-relative:text">
            <v:imagedata r:id="rId232" o:title=""/>
          </v:shape>
          <o:OLEObject Type="Embed" ProgID="ChemDraw.Document.6.0" ShapeID="_x0000_s1518" DrawAspect="Content" ObjectID="_1831271724" r:id="rId233"/>
        </w:object>
      </w:r>
    </w:p>
    <w:p w14:paraId="3AE1804F" w14:textId="77777777" w:rsidR="00974BF4" w:rsidRPr="00974BF4" w:rsidRDefault="00974BF4" w:rsidP="00974BF4">
      <w:pPr>
        <w:spacing w:after="0"/>
        <w:jc w:val="both"/>
        <w:rPr>
          <w:rFonts w:ascii="Times New Roman" w:hAnsi="Times New Roman" w:cs="Times New Roman"/>
          <w:b/>
          <w:sz w:val="32"/>
          <w:szCs w:val="28"/>
        </w:rPr>
      </w:pPr>
    </w:p>
    <w:p w14:paraId="78042AC4" w14:textId="6CB1BB80" w:rsidR="00974BF4" w:rsidRPr="00974BF4" w:rsidRDefault="00974BF4" w:rsidP="00974BF4">
      <w:pPr>
        <w:spacing w:after="0"/>
        <w:jc w:val="both"/>
        <w:rPr>
          <w:rFonts w:ascii="Times New Roman" w:hAnsi="Times New Roman" w:cs="Times New Roman"/>
          <w:b/>
          <w:sz w:val="32"/>
          <w:szCs w:val="28"/>
        </w:rPr>
      </w:pPr>
    </w:p>
    <w:p w14:paraId="52E999C3" w14:textId="77777777" w:rsidR="00974BF4" w:rsidRPr="00974BF4" w:rsidRDefault="00974BF4" w:rsidP="00974BF4">
      <w:pPr>
        <w:spacing w:after="0"/>
        <w:jc w:val="both"/>
        <w:rPr>
          <w:rFonts w:ascii="Times New Roman" w:hAnsi="Times New Roman" w:cs="Times New Roman"/>
          <w:b/>
          <w:sz w:val="32"/>
          <w:szCs w:val="28"/>
        </w:rPr>
      </w:pPr>
    </w:p>
    <w:p w14:paraId="66BCB1B8" w14:textId="77777777" w:rsidR="00974BF4" w:rsidRPr="00974BF4" w:rsidRDefault="00974BF4" w:rsidP="00974BF4">
      <w:pPr>
        <w:spacing w:after="0"/>
        <w:jc w:val="both"/>
        <w:rPr>
          <w:rFonts w:ascii="Times New Roman" w:hAnsi="Times New Roman" w:cs="Times New Roman"/>
          <w:b/>
          <w:sz w:val="32"/>
          <w:szCs w:val="28"/>
        </w:rPr>
      </w:pPr>
    </w:p>
    <w:p w14:paraId="6FFABE8D" w14:textId="77777777" w:rsidR="00974BF4" w:rsidRPr="00974BF4" w:rsidRDefault="00974BF4" w:rsidP="00974BF4">
      <w:pPr>
        <w:spacing w:after="0"/>
        <w:jc w:val="both"/>
        <w:rPr>
          <w:rFonts w:ascii="Times New Roman" w:hAnsi="Times New Roman" w:cs="Times New Roman"/>
          <w:b/>
          <w:sz w:val="32"/>
          <w:szCs w:val="28"/>
        </w:rPr>
      </w:pPr>
    </w:p>
    <w:p w14:paraId="016D17D8" w14:textId="77777777" w:rsidR="00974BF4" w:rsidRPr="00974BF4" w:rsidRDefault="00974BF4" w:rsidP="00974BF4">
      <w:pPr>
        <w:spacing w:after="0"/>
        <w:jc w:val="both"/>
        <w:rPr>
          <w:rFonts w:ascii="Times New Roman" w:hAnsi="Times New Roman" w:cs="Times New Roman"/>
          <w:b/>
          <w:sz w:val="32"/>
          <w:szCs w:val="28"/>
        </w:rPr>
      </w:pPr>
    </w:p>
    <w:p w14:paraId="51386D3E" w14:textId="77777777" w:rsidR="00974BF4" w:rsidRPr="00974BF4" w:rsidRDefault="00974BF4" w:rsidP="00974BF4">
      <w:pPr>
        <w:spacing w:after="0"/>
        <w:jc w:val="both"/>
        <w:rPr>
          <w:rFonts w:ascii="Times New Roman" w:hAnsi="Times New Roman" w:cs="Times New Roman"/>
          <w:b/>
          <w:sz w:val="32"/>
          <w:szCs w:val="28"/>
        </w:rPr>
      </w:pPr>
    </w:p>
    <w:p w14:paraId="7CC3D111" w14:textId="77777777" w:rsidR="00974BF4" w:rsidRPr="00974BF4" w:rsidRDefault="00974BF4" w:rsidP="00974BF4">
      <w:pPr>
        <w:spacing w:after="0"/>
        <w:ind w:left="1276"/>
        <w:jc w:val="both"/>
        <w:rPr>
          <w:rFonts w:ascii="Times New Roman" w:hAnsi="Times New Roman" w:cs="Times New Roman"/>
          <w:b/>
          <w:sz w:val="32"/>
          <w:szCs w:val="28"/>
        </w:rPr>
      </w:pPr>
    </w:p>
    <w:p w14:paraId="7F3873E8" w14:textId="77777777" w:rsidR="00974BF4" w:rsidRPr="00974BF4" w:rsidRDefault="00974BF4" w:rsidP="00974BF4">
      <w:pPr>
        <w:spacing w:after="0"/>
        <w:jc w:val="center"/>
        <w:rPr>
          <w:rFonts w:ascii="Times New Roman" w:hAnsi="Times New Roman" w:cs="Times New Roman"/>
          <w:b/>
          <w:sz w:val="32"/>
          <w:szCs w:val="28"/>
        </w:rPr>
      </w:pPr>
    </w:p>
    <w:p w14:paraId="33C37980" w14:textId="77777777" w:rsidR="00974BF4" w:rsidRPr="00974BF4" w:rsidRDefault="00974BF4" w:rsidP="00974BF4">
      <w:pPr>
        <w:spacing w:after="0"/>
        <w:jc w:val="both"/>
        <w:rPr>
          <w:rFonts w:ascii="Times New Roman" w:hAnsi="Times New Roman" w:cs="Times New Roman"/>
          <w:b/>
          <w:sz w:val="32"/>
          <w:szCs w:val="28"/>
        </w:rPr>
      </w:pPr>
    </w:p>
    <w:p w14:paraId="6D1904D4" w14:textId="77777777" w:rsidR="00974BF4" w:rsidRPr="00974BF4" w:rsidRDefault="00974BF4" w:rsidP="00974BF4">
      <w:pPr>
        <w:spacing w:after="0"/>
        <w:jc w:val="both"/>
        <w:rPr>
          <w:rFonts w:ascii="Times New Roman" w:hAnsi="Times New Roman" w:cs="Times New Roman"/>
          <w:b/>
          <w:sz w:val="32"/>
          <w:szCs w:val="28"/>
        </w:rPr>
      </w:pPr>
    </w:p>
    <w:p w14:paraId="73DB3758" w14:textId="77777777" w:rsidR="00974BF4" w:rsidRPr="00974BF4" w:rsidRDefault="00974BF4" w:rsidP="00974BF4">
      <w:pPr>
        <w:spacing w:after="0"/>
        <w:jc w:val="both"/>
        <w:rPr>
          <w:rFonts w:ascii="Times New Roman" w:hAnsi="Times New Roman" w:cs="Times New Roman"/>
          <w:b/>
          <w:sz w:val="32"/>
          <w:szCs w:val="28"/>
        </w:rPr>
      </w:pPr>
    </w:p>
    <w:p w14:paraId="3BE70E66" w14:textId="77777777" w:rsidR="00974BF4" w:rsidRDefault="00974BF4" w:rsidP="00974BF4">
      <w:pPr>
        <w:spacing w:after="0"/>
        <w:jc w:val="both"/>
        <w:rPr>
          <w:rFonts w:ascii="Times New Roman" w:hAnsi="Times New Roman" w:cs="Times New Roman"/>
          <w:b/>
          <w:sz w:val="32"/>
          <w:szCs w:val="28"/>
        </w:rPr>
      </w:pPr>
    </w:p>
    <w:p w14:paraId="2FAE4C27" w14:textId="77777777" w:rsidR="005802C6" w:rsidRPr="00974BF4" w:rsidRDefault="005802C6" w:rsidP="00974BF4">
      <w:pPr>
        <w:spacing w:after="0"/>
        <w:jc w:val="both"/>
        <w:rPr>
          <w:rFonts w:ascii="Times New Roman" w:hAnsi="Times New Roman" w:cs="Times New Roman"/>
          <w:b/>
          <w:sz w:val="32"/>
          <w:szCs w:val="28"/>
        </w:rPr>
      </w:pPr>
    </w:p>
    <w:p w14:paraId="2A203A65" w14:textId="28764CB7" w:rsidR="00974BF4" w:rsidRDefault="005802C6" w:rsidP="005802C6">
      <w:pPr>
        <w:spacing w:after="0"/>
        <w:jc w:val="center"/>
        <w:rPr>
          <w:rFonts w:ascii="Times New Roman" w:hAnsi="Times New Roman" w:cs="Times New Roman"/>
          <w:sz w:val="24"/>
          <w:szCs w:val="24"/>
        </w:rPr>
      </w:pPr>
      <w:r w:rsidRPr="005802C6">
        <w:rPr>
          <w:rFonts w:ascii="Times New Roman" w:hAnsi="Times New Roman" w:cs="Times New Roman"/>
          <w:sz w:val="24"/>
          <w:szCs w:val="24"/>
        </w:rPr>
        <w:t>а</w:t>
      </w:r>
    </w:p>
    <w:p w14:paraId="60742DD3" w14:textId="5D69DC06" w:rsidR="005802C6" w:rsidRPr="005802C6" w:rsidRDefault="005802C6" w:rsidP="005802C6">
      <w:pPr>
        <w:spacing w:after="0"/>
        <w:jc w:val="center"/>
        <w:rPr>
          <w:rFonts w:ascii="Times New Roman" w:hAnsi="Times New Roman" w:cs="Times New Roman"/>
          <w:sz w:val="24"/>
          <w:szCs w:val="24"/>
        </w:rPr>
      </w:pPr>
      <w:r w:rsidRPr="005802C6">
        <w:rPr>
          <w:rFonts w:ascii="Times New Roman" w:hAnsi="Times New Roman" w:cs="Times New Roman"/>
          <w:noProof/>
          <w:sz w:val="24"/>
          <w:szCs w:val="24"/>
          <w:lang w:eastAsia="ru-RU"/>
        </w:rPr>
        <w:drawing>
          <wp:anchor distT="0" distB="0" distL="114300" distR="114300" simplePos="0" relativeHeight="251874816" behindDoc="1" locked="0" layoutInCell="1" allowOverlap="1" wp14:anchorId="4B2A7054" wp14:editId="2E4E70C4">
            <wp:simplePos x="0" y="0"/>
            <wp:positionH relativeFrom="margin">
              <wp:align>right</wp:align>
            </wp:positionH>
            <wp:positionV relativeFrom="paragraph">
              <wp:posOffset>148590</wp:posOffset>
            </wp:positionV>
            <wp:extent cx="5936776" cy="3848669"/>
            <wp:effectExtent l="0" t="0" r="6985" b="0"/>
            <wp:wrapNone/>
            <wp:docPr id="103" name="Рисунок 7" descr="81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1.bmp"/>
                    <pic:cNvPicPr/>
                  </pic:nvPicPr>
                  <pic:blipFill>
                    <a:blip r:embed="rId234" cstate="print"/>
                    <a:stretch>
                      <a:fillRect/>
                    </a:stretch>
                  </pic:blipFill>
                  <pic:spPr>
                    <a:xfrm>
                      <a:off x="0" y="0"/>
                      <a:ext cx="5935345" cy="3847741"/>
                    </a:xfrm>
                    <a:prstGeom prst="rect">
                      <a:avLst/>
                    </a:prstGeom>
                  </pic:spPr>
                </pic:pic>
              </a:graphicData>
            </a:graphic>
            <wp14:sizeRelH relativeFrom="margin">
              <wp14:pctWidth>0</wp14:pctWidth>
            </wp14:sizeRelH>
            <wp14:sizeRelV relativeFrom="margin">
              <wp14:pctHeight>0</wp14:pctHeight>
            </wp14:sizeRelV>
          </wp:anchor>
        </w:drawing>
      </w:r>
    </w:p>
    <w:p w14:paraId="316CF847" w14:textId="77777777" w:rsidR="00974BF4" w:rsidRPr="00974BF4" w:rsidRDefault="00974BF4" w:rsidP="00974BF4">
      <w:pPr>
        <w:spacing w:after="0"/>
        <w:jc w:val="both"/>
        <w:rPr>
          <w:rFonts w:ascii="Times New Roman" w:hAnsi="Times New Roman" w:cs="Times New Roman"/>
          <w:b/>
          <w:sz w:val="32"/>
          <w:szCs w:val="28"/>
        </w:rPr>
      </w:pPr>
    </w:p>
    <w:p w14:paraId="3C7D8F7D" w14:textId="77777777" w:rsidR="00974BF4" w:rsidRPr="00974BF4" w:rsidRDefault="00974BF4" w:rsidP="00974BF4">
      <w:pPr>
        <w:spacing w:after="0"/>
        <w:jc w:val="both"/>
        <w:rPr>
          <w:rFonts w:ascii="Times New Roman" w:hAnsi="Times New Roman" w:cs="Times New Roman"/>
          <w:b/>
          <w:sz w:val="32"/>
          <w:szCs w:val="28"/>
        </w:rPr>
      </w:pPr>
    </w:p>
    <w:p w14:paraId="37F68421" w14:textId="77777777" w:rsidR="00974BF4" w:rsidRPr="00974BF4" w:rsidRDefault="00FC1738" w:rsidP="00974BF4">
      <w:pPr>
        <w:spacing w:after="0"/>
        <w:jc w:val="both"/>
        <w:rPr>
          <w:rFonts w:ascii="Times New Roman" w:hAnsi="Times New Roman" w:cs="Times New Roman"/>
          <w:b/>
          <w:sz w:val="32"/>
          <w:szCs w:val="28"/>
        </w:rPr>
      </w:pPr>
      <w:r>
        <w:rPr>
          <w:noProof/>
        </w:rPr>
        <w:object w:dxaOrig="1440" w:dyaOrig="1440" w14:anchorId="147A9529">
          <v:shape id="_x0000_s1519" type="#_x0000_t75" style="position:absolute;left:0;text-align:left;margin-left:53.7pt;margin-top:3.05pt;width:94.2pt;height:94.2pt;z-index:251880960;mso-position-horizontal-relative:text;mso-position-vertical-relative:text">
            <v:imagedata r:id="rId235" o:title=""/>
          </v:shape>
          <o:OLEObject Type="Embed" ProgID="ChemDraw.Document.6.0" ShapeID="_x0000_s1519" DrawAspect="Content" ObjectID="_1831271725" r:id="rId236"/>
        </w:object>
      </w:r>
    </w:p>
    <w:p w14:paraId="0737B80A" w14:textId="77777777" w:rsidR="00974BF4" w:rsidRPr="00974BF4" w:rsidRDefault="00974BF4" w:rsidP="00974BF4">
      <w:pPr>
        <w:spacing w:after="0"/>
        <w:jc w:val="both"/>
        <w:rPr>
          <w:rFonts w:ascii="Times New Roman" w:hAnsi="Times New Roman" w:cs="Times New Roman"/>
          <w:b/>
          <w:sz w:val="32"/>
          <w:szCs w:val="28"/>
        </w:rPr>
      </w:pPr>
    </w:p>
    <w:p w14:paraId="7F9C0722" w14:textId="77777777" w:rsidR="00974BF4" w:rsidRPr="00974BF4" w:rsidRDefault="00974BF4" w:rsidP="00974BF4">
      <w:pPr>
        <w:spacing w:after="0"/>
        <w:jc w:val="both"/>
        <w:rPr>
          <w:rFonts w:ascii="Times New Roman" w:hAnsi="Times New Roman" w:cs="Times New Roman"/>
          <w:b/>
          <w:sz w:val="32"/>
          <w:szCs w:val="28"/>
        </w:rPr>
      </w:pPr>
    </w:p>
    <w:p w14:paraId="1FCAA9B3" w14:textId="77777777" w:rsidR="00974BF4" w:rsidRPr="00974BF4" w:rsidRDefault="00974BF4" w:rsidP="00974BF4">
      <w:pPr>
        <w:spacing w:after="0"/>
        <w:jc w:val="both"/>
        <w:rPr>
          <w:rFonts w:ascii="Times New Roman" w:hAnsi="Times New Roman" w:cs="Times New Roman"/>
          <w:b/>
          <w:sz w:val="32"/>
          <w:szCs w:val="28"/>
        </w:rPr>
      </w:pPr>
    </w:p>
    <w:p w14:paraId="3CDD05BA" w14:textId="77777777" w:rsidR="00974BF4" w:rsidRPr="00974BF4" w:rsidRDefault="00974BF4" w:rsidP="00974BF4">
      <w:pPr>
        <w:spacing w:after="0"/>
        <w:jc w:val="both"/>
        <w:rPr>
          <w:rFonts w:ascii="Times New Roman" w:hAnsi="Times New Roman" w:cs="Times New Roman"/>
          <w:b/>
          <w:sz w:val="32"/>
          <w:szCs w:val="28"/>
        </w:rPr>
      </w:pPr>
    </w:p>
    <w:p w14:paraId="06319846" w14:textId="77777777" w:rsidR="00974BF4" w:rsidRPr="00974BF4" w:rsidRDefault="00974BF4" w:rsidP="00974BF4">
      <w:pPr>
        <w:spacing w:after="0"/>
        <w:jc w:val="both"/>
        <w:rPr>
          <w:rFonts w:ascii="Times New Roman" w:hAnsi="Times New Roman" w:cs="Times New Roman"/>
          <w:b/>
          <w:sz w:val="32"/>
          <w:szCs w:val="28"/>
        </w:rPr>
      </w:pPr>
    </w:p>
    <w:p w14:paraId="37AB77E4" w14:textId="77777777" w:rsidR="00974BF4" w:rsidRPr="00974BF4" w:rsidRDefault="00974BF4" w:rsidP="00974BF4">
      <w:pPr>
        <w:spacing w:after="0"/>
        <w:jc w:val="both"/>
        <w:rPr>
          <w:rFonts w:ascii="Times New Roman" w:hAnsi="Times New Roman" w:cs="Times New Roman"/>
          <w:b/>
          <w:sz w:val="32"/>
          <w:szCs w:val="28"/>
        </w:rPr>
      </w:pPr>
    </w:p>
    <w:p w14:paraId="48234416" w14:textId="77777777" w:rsidR="00974BF4" w:rsidRPr="00974BF4" w:rsidRDefault="00974BF4" w:rsidP="00974BF4">
      <w:pPr>
        <w:spacing w:after="0"/>
        <w:ind w:left="1276"/>
        <w:jc w:val="both"/>
      </w:pPr>
    </w:p>
    <w:p w14:paraId="0BF7ED2B" w14:textId="77777777" w:rsidR="00974BF4" w:rsidRPr="00974BF4" w:rsidRDefault="00974BF4" w:rsidP="00974BF4">
      <w:pPr>
        <w:spacing w:after="0"/>
        <w:ind w:left="1276"/>
        <w:jc w:val="both"/>
      </w:pPr>
    </w:p>
    <w:p w14:paraId="415230AF" w14:textId="77777777" w:rsidR="00974BF4" w:rsidRPr="00974BF4" w:rsidRDefault="00974BF4" w:rsidP="00974BF4">
      <w:pPr>
        <w:spacing w:after="0"/>
        <w:ind w:left="1276"/>
        <w:jc w:val="both"/>
        <w:rPr>
          <w:rFonts w:ascii="Times New Roman" w:hAnsi="Times New Roman" w:cs="Times New Roman"/>
          <w:b/>
          <w:sz w:val="32"/>
          <w:szCs w:val="28"/>
        </w:rPr>
      </w:pPr>
    </w:p>
    <w:p w14:paraId="09228DE8" w14:textId="77777777" w:rsidR="00974BF4" w:rsidRPr="00974BF4" w:rsidRDefault="00974BF4" w:rsidP="00974BF4">
      <w:pPr>
        <w:spacing w:after="0"/>
        <w:jc w:val="both"/>
        <w:rPr>
          <w:rFonts w:ascii="Times New Roman" w:hAnsi="Times New Roman" w:cs="Times New Roman"/>
          <w:b/>
          <w:sz w:val="32"/>
          <w:szCs w:val="28"/>
        </w:rPr>
      </w:pPr>
    </w:p>
    <w:p w14:paraId="0DAAB914" w14:textId="77777777" w:rsidR="00974BF4" w:rsidRPr="00974BF4" w:rsidRDefault="00974BF4" w:rsidP="00974BF4">
      <w:pPr>
        <w:spacing w:after="0"/>
        <w:jc w:val="both"/>
        <w:rPr>
          <w:rFonts w:ascii="Times New Roman" w:hAnsi="Times New Roman" w:cs="Times New Roman"/>
          <w:b/>
          <w:sz w:val="32"/>
          <w:szCs w:val="28"/>
        </w:rPr>
      </w:pPr>
    </w:p>
    <w:p w14:paraId="698AE5CB" w14:textId="77777777" w:rsidR="00974BF4" w:rsidRPr="005802C6" w:rsidRDefault="00974BF4" w:rsidP="00974BF4">
      <w:pPr>
        <w:spacing w:after="0"/>
        <w:jc w:val="both"/>
        <w:rPr>
          <w:rFonts w:ascii="Times New Roman" w:hAnsi="Times New Roman" w:cs="Times New Roman"/>
          <w:b/>
          <w:sz w:val="16"/>
          <w:szCs w:val="16"/>
        </w:rPr>
      </w:pPr>
    </w:p>
    <w:p w14:paraId="073737AE" w14:textId="76CA76AD" w:rsidR="006801A1" w:rsidRDefault="006801A1" w:rsidP="00894E18">
      <w:pPr>
        <w:rPr>
          <w:rFonts w:ascii="Arial" w:hAnsi="Arial" w:cs="Arial"/>
          <w:sz w:val="24"/>
          <w:szCs w:val="24"/>
          <w:vertAlign w:val="superscript"/>
        </w:rPr>
      </w:pPr>
    </w:p>
    <w:p w14:paraId="5037C907" w14:textId="20210A71" w:rsidR="00974BF4" w:rsidRPr="005802C6" w:rsidRDefault="005802C6" w:rsidP="005802C6">
      <w:pPr>
        <w:spacing w:after="0" w:line="240" w:lineRule="auto"/>
        <w:jc w:val="center"/>
        <w:rPr>
          <w:rFonts w:ascii="Times New Roman" w:hAnsi="Times New Roman" w:cs="Times New Roman"/>
          <w:sz w:val="24"/>
          <w:szCs w:val="24"/>
        </w:rPr>
      </w:pPr>
      <w:r w:rsidRPr="005802C6">
        <w:rPr>
          <w:rFonts w:ascii="Times New Roman" w:hAnsi="Times New Roman" w:cs="Times New Roman"/>
          <w:sz w:val="24"/>
          <w:szCs w:val="24"/>
        </w:rPr>
        <w:t>б</w:t>
      </w:r>
    </w:p>
    <w:p w14:paraId="261DDC3E" w14:textId="5FA28275" w:rsidR="005802C6" w:rsidRDefault="005802C6" w:rsidP="006801A1">
      <w:pPr>
        <w:spacing w:after="0" w:line="240" w:lineRule="auto"/>
        <w:jc w:val="center"/>
        <w:rPr>
          <w:rFonts w:ascii="Times New Roman" w:hAnsi="Times New Roman" w:cs="Times New Roman"/>
          <w:sz w:val="16"/>
          <w:szCs w:val="16"/>
        </w:rPr>
      </w:pPr>
    </w:p>
    <w:p w14:paraId="491A43C5" w14:textId="74F1FB04" w:rsidR="00394EA0" w:rsidRPr="005802C6" w:rsidRDefault="00394EA0" w:rsidP="00394EA0">
      <w:pPr>
        <w:spacing w:after="0" w:line="240" w:lineRule="auto"/>
        <w:rPr>
          <w:rFonts w:ascii="Times New Roman" w:hAnsi="Times New Roman" w:cs="Times New Roman"/>
          <w:sz w:val="16"/>
          <w:szCs w:val="16"/>
        </w:rPr>
      </w:pPr>
    </w:p>
    <w:p w14:paraId="1B16D6F6" w14:textId="7330F809" w:rsidR="00394EA0" w:rsidRPr="0031598C" w:rsidRDefault="005802C6" w:rsidP="006801A1">
      <w:pPr>
        <w:spacing w:after="0" w:line="240" w:lineRule="auto"/>
        <w:jc w:val="center"/>
        <w:rPr>
          <w:rFonts w:ascii="Times New Roman" w:hAnsi="Times New Roman" w:cs="Times New Roman"/>
          <w:bCs/>
          <w:sz w:val="28"/>
          <w:szCs w:val="28"/>
        </w:rPr>
      </w:pPr>
      <w:r w:rsidRPr="005802C6">
        <w:rPr>
          <w:rFonts w:ascii="Times New Roman" w:hAnsi="Times New Roman" w:cs="Times New Roman"/>
          <w:sz w:val="28"/>
          <w:szCs w:val="28"/>
        </w:rPr>
        <w:t xml:space="preserve">Рисунок А.4 – ¹H- и ¹³C-ЯМР спектры соединения </w:t>
      </w:r>
      <w:r w:rsidRPr="005802C6">
        <w:rPr>
          <w:rFonts w:ascii="Times New Roman" w:hAnsi="Times New Roman" w:cs="Times New Roman"/>
          <w:bCs/>
          <w:sz w:val="28"/>
          <w:szCs w:val="28"/>
        </w:rPr>
        <w:t>10</w:t>
      </w:r>
      <w:r w:rsidRPr="005802C6">
        <w:rPr>
          <w:rFonts w:ascii="Times New Roman" w:hAnsi="Times New Roman" w:cs="Times New Roman"/>
          <w:bCs/>
          <w:sz w:val="28"/>
          <w:szCs w:val="28"/>
          <w:lang w:val="en-US"/>
        </w:rPr>
        <w:t>c</w:t>
      </w:r>
    </w:p>
    <w:p w14:paraId="38A86F73" w14:textId="77777777" w:rsidR="00394EA0" w:rsidRPr="0031598C" w:rsidRDefault="00394EA0">
      <w:pPr>
        <w:rPr>
          <w:rFonts w:ascii="Times New Roman" w:hAnsi="Times New Roman" w:cs="Times New Roman"/>
          <w:bCs/>
          <w:sz w:val="28"/>
          <w:szCs w:val="28"/>
        </w:rPr>
      </w:pPr>
      <w:r w:rsidRPr="0031598C">
        <w:rPr>
          <w:rFonts w:ascii="Times New Roman" w:hAnsi="Times New Roman" w:cs="Times New Roman"/>
          <w:bCs/>
          <w:sz w:val="28"/>
          <w:szCs w:val="28"/>
        </w:rPr>
        <w:br w:type="page"/>
      </w:r>
    </w:p>
    <w:p w14:paraId="5FE51A5B" w14:textId="77777777" w:rsidR="005802C6" w:rsidRPr="005802C6" w:rsidRDefault="005802C6" w:rsidP="006801A1">
      <w:pPr>
        <w:spacing w:after="0" w:line="240" w:lineRule="auto"/>
        <w:jc w:val="center"/>
        <w:rPr>
          <w:rFonts w:ascii="Times New Roman" w:hAnsi="Times New Roman" w:cs="Times New Roman"/>
          <w:sz w:val="28"/>
          <w:szCs w:val="28"/>
        </w:rPr>
      </w:pPr>
    </w:p>
    <w:p w14:paraId="76827422" w14:textId="4DEE9C62" w:rsidR="0003551D" w:rsidRDefault="006801A1" w:rsidP="00CA5BCC">
      <w:pPr>
        <w:spacing w:after="0" w:line="240" w:lineRule="auto"/>
        <w:jc w:val="center"/>
        <w:rPr>
          <w:rFonts w:ascii="Times New Roman" w:hAnsi="Times New Roman" w:cs="Times New Roman"/>
          <w:b/>
          <w:sz w:val="28"/>
          <w:szCs w:val="28"/>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sidRPr="006801A1">
        <w:rPr>
          <w:rFonts w:ascii="Times New Roman" w:hAnsi="Times New Roman" w:cs="Times New Roman"/>
          <w:b/>
          <w:sz w:val="28"/>
          <w:szCs w:val="28"/>
        </w:rPr>
        <w:t xml:space="preserve"> </w:t>
      </w:r>
      <w:r w:rsidR="005802C6">
        <w:rPr>
          <w:rFonts w:ascii="Times New Roman" w:hAnsi="Times New Roman" w:cs="Times New Roman"/>
          <w:b/>
          <w:sz w:val="28"/>
          <w:szCs w:val="28"/>
        </w:rPr>
        <w:t>Б</w:t>
      </w:r>
    </w:p>
    <w:p w14:paraId="5552D18D" w14:textId="77777777" w:rsidR="00CA5BCC" w:rsidRPr="005802C6" w:rsidRDefault="00CA5BCC" w:rsidP="00CA5BCC">
      <w:pPr>
        <w:spacing w:after="0" w:line="240" w:lineRule="auto"/>
        <w:jc w:val="center"/>
        <w:rPr>
          <w:rFonts w:ascii="Times New Roman" w:hAnsi="Times New Roman" w:cs="Times New Roman"/>
          <w:b/>
          <w:sz w:val="28"/>
          <w:szCs w:val="28"/>
        </w:rPr>
      </w:pPr>
    </w:p>
    <w:p w14:paraId="14ACE8F7" w14:textId="4443F2B9" w:rsidR="006801A1" w:rsidRDefault="005802C6" w:rsidP="00CA5BCC">
      <w:pPr>
        <w:spacing w:after="0" w:line="240" w:lineRule="auto"/>
        <w:jc w:val="center"/>
        <w:rPr>
          <w:rFonts w:ascii="Times New Roman" w:hAnsi="Times New Roman" w:cs="Times New Roman"/>
          <w:bCs/>
          <w:sz w:val="28"/>
          <w:szCs w:val="28"/>
        </w:rPr>
      </w:pPr>
      <w:r>
        <w:rPr>
          <w:rFonts w:ascii="Times New Roman" w:hAnsi="Times New Roman" w:cs="Times New Roman"/>
          <w:sz w:val="28"/>
          <w:szCs w:val="28"/>
        </w:rPr>
        <w:t>Реакция Кастаньоли-Кушмана</w:t>
      </w:r>
      <w:r w:rsidR="000D72EF">
        <w:rPr>
          <w:rFonts w:ascii="Times New Roman" w:hAnsi="Times New Roman" w:cs="Times New Roman"/>
          <w:sz w:val="28"/>
          <w:szCs w:val="28"/>
        </w:rPr>
        <w:t xml:space="preserve"> (</w:t>
      </w:r>
      <w:r w:rsidR="006801A1" w:rsidRPr="005802C6">
        <w:rPr>
          <w:rFonts w:ascii="Times New Roman" w:hAnsi="Times New Roman" w:cs="Times New Roman"/>
          <w:sz w:val="28"/>
          <w:szCs w:val="28"/>
        </w:rPr>
        <w:t>¹</w:t>
      </w:r>
      <w:r w:rsidR="006801A1" w:rsidRPr="005802C6">
        <w:rPr>
          <w:rFonts w:ascii="Times New Roman" w:hAnsi="Times New Roman" w:cs="Times New Roman"/>
          <w:sz w:val="28"/>
          <w:szCs w:val="28"/>
          <w:lang w:val="en-US"/>
        </w:rPr>
        <w:t>H</w:t>
      </w:r>
      <w:r w:rsidR="006801A1" w:rsidRPr="005802C6">
        <w:rPr>
          <w:rFonts w:ascii="Times New Roman" w:hAnsi="Times New Roman" w:cs="Times New Roman"/>
          <w:sz w:val="28"/>
          <w:szCs w:val="28"/>
        </w:rPr>
        <w:t>- и ¹³</w:t>
      </w:r>
      <w:r w:rsidR="006801A1" w:rsidRPr="005802C6">
        <w:rPr>
          <w:rFonts w:ascii="Times New Roman" w:hAnsi="Times New Roman" w:cs="Times New Roman"/>
          <w:sz w:val="28"/>
          <w:szCs w:val="28"/>
          <w:lang w:val="en-US"/>
        </w:rPr>
        <w:t>C</w:t>
      </w:r>
      <w:r w:rsidR="006801A1" w:rsidRPr="005802C6">
        <w:rPr>
          <w:rFonts w:ascii="Times New Roman" w:hAnsi="Times New Roman" w:cs="Times New Roman"/>
          <w:sz w:val="28"/>
          <w:szCs w:val="28"/>
        </w:rPr>
        <w:t xml:space="preserve">-ЯМР спектры соединения </w:t>
      </w:r>
      <w:r w:rsidR="006801A1" w:rsidRPr="005802C6">
        <w:rPr>
          <w:rFonts w:ascii="Times New Roman" w:hAnsi="Times New Roman" w:cs="Times New Roman"/>
          <w:bCs/>
          <w:sz w:val="28"/>
          <w:szCs w:val="28"/>
        </w:rPr>
        <w:t>4-10</w:t>
      </w:r>
      <w:r w:rsidR="000D72EF">
        <w:rPr>
          <w:rFonts w:ascii="Times New Roman" w:hAnsi="Times New Roman" w:cs="Times New Roman"/>
          <w:bCs/>
          <w:sz w:val="28"/>
          <w:szCs w:val="28"/>
        </w:rPr>
        <w:t>)</w:t>
      </w:r>
    </w:p>
    <w:p w14:paraId="59048E4F" w14:textId="77777777" w:rsidR="00CA5BCC" w:rsidRPr="005802C6" w:rsidRDefault="00CA5BCC" w:rsidP="00CA5BCC">
      <w:pPr>
        <w:spacing w:after="0" w:line="240" w:lineRule="auto"/>
        <w:jc w:val="center"/>
        <w:rPr>
          <w:rFonts w:ascii="Times New Roman" w:hAnsi="Times New Roman" w:cs="Times New Roman"/>
          <w:bCs/>
          <w:sz w:val="28"/>
          <w:szCs w:val="28"/>
        </w:rPr>
      </w:pPr>
    </w:p>
    <w:p w14:paraId="1ED44AF6" w14:textId="77777777" w:rsidR="00CA5BCC" w:rsidRDefault="006801A1" w:rsidP="00CA5BCC">
      <w:pPr>
        <w:spacing w:after="0" w:line="240" w:lineRule="auto"/>
        <w:jc w:val="center"/>
      </w:pPr>
      <w:r>
        <w:rPr>
          <w:noProof/>
          <w:lang w:eastAsia="ru-RU"/>
        </w:rPr>
        <mc:AlternateContent>
          <mc:Choice Requires="wps">
            <w:drawing>
              <wp:anchor distT="0" distB="0" distL="114300" distR="114300" simplePos="0" relativeHeight="251758080" behindDoc="0" locked="0" layoutInCell="1" allowOverlap="1" wp14:anchorId="11CC4DF0" wp14:editId="0F06DB6B">
                <wp:simplePos x="0" y="0"/>
                <wp:positionH relativeFrom="column">
                  <wp:posOffset>391160</wp:posOffset>
                </wp:positionH>
                <wp:positionV relativeFrom="paragraph">
                  <wp:posOffset>490220</wp:posOffset>
                </wp:positionV>
                <wp:extent cx="1823085" cy="431800"/>
                <wp:effectExtent l="0" t="0" r="0" b="0"/>
                <wp:wrapNone/>
                <wp:docPr id="1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F5C89C7"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1CC4DF0" id="_x0000_t202" coordsize="21600,21600" o:spt="202" path="m,l,21600r21600,l21600,xe">
                <v:stroke joinstyle="miter"/>
                <v:path gradientshapeok="t" o:connecttype="rect"/>
              </v:shapetype>
              <v:shape id="Text Box 45" o:spid="_x0000_s1026" type="#_x0000_t202" style="position:absolute;left:0;text-align:left;margin-left:30.8pt;margin-top:38.6pt;width:143.55pt;height:34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7uXgwIAABsFAAAOAAAAZHJzL2Uyb0RvYy54bWysVFtv2yAUfp+0/4B4T32p08RWnapJl2lS&#10;d5Ha/QACOEbD4AGJ3U377ztAkmbdy1TND5jL4TuX7ztc34ydRHturNCqxtlFihFXVDOhtjX++rie&#10;zDGyjihGpFa8xk/c4pvF2zfXQ1/xXLdaMm4QgChbDX2NW+f6KkksbXlH7IXuuYLDRpuOOFiabcIM&#10;GQC9k0meplfJoA3rjabcWti9i4d4EfCbhlP3uWksd0jWGGJzYTRh3PgxWVyTamtI3wp6CIO8IoqO&#10;CAVOT1B3xBG0M+IvqE5Qo61u3AXVXaKbRlAecoBssvRFNg8t6XnIBYpj+1OZ7P+DpZ/2XwwSDLjL&#10;Zhgp0gFJj3x0aKlHVEx9gYbeVmD30IOlG2EfjEOytr/X9JtFSq9aorb81hg9tJwwCDDzN5OzqxHH&#10;epDN8FEz8EN2TgegsTGdrx7UAwE6EPV0IsfHQr3LeX6ZzqcYUTgrLrN5GthLSHW83Rvr3nPdIT+p&#10;sQHyAzrZ31vnoyHV0cQ7s1oKthZShoXZblbSoD0BoazDFxJ4YSaVN1baX4uIcQeCBB/+zIcbiP9Z&#10;ZnmRLvNysr6azybFuphOylk6n6RZuSyv0qIs7ta/fIBZUbWCMa7uheJHEWbFv5F8aIconyBDNNS4&#10;nObTSNErkuyEg56UoqsxFBm+2CWe2HeKQdqkckTIOE/+DD9UGWpw/IeqBBl45qMG3LgZo+QuA7QX&#10;yUazJ1CG0UAc0A8vCkxabX5gNEB31th+3xHDMZIfFKirzIrCt3NYFNNZDgtzfrI5PyGKAlSNHUZx&#10;unLxCdj1Rmxb8BT1rPQtKLIRQSzPUR10DB0Ysjq8Fr7Fz9fB6vlNW/wGAAD//wMAUEsDBBQABgAI&#10;AAAAIQCtbwm44QAAAAkBAAAPAAAAZHJzL2Rvd25yZXYueG1sTI9BT8JAEIXvJv6HzZh4ky21tKR0&#10;S4jRGL0YEBO4Ld2xLXZnm+4C9d87nvQ4eV/e+6ZYjrYTZxx860jBdBKBQKqcaalWsH1/upuD8EGT&#10;0Z0jVPCNHpbl9VWhc+MutMbzJtSCS8jnWkETQp9L6asGrfYT1yNx9ukGqwOfQy3NoC9cbjsZR1Eq&#10;rW6JFxrd40OD1dfmZBW8bt/S4fiy3s8e9/2Knj9c4o47pW5vxtUCRMAx/MHwq8/qULLTwZ3IeNEp&#10;SKcpkwqyLAbB+X0yz0AcGExmMciykP8/KH8AAAD//wMAUEsBAi0AFAAGAAgAAAAhALaDOJL+AAAA&#10;4QEAABMAAAAAAAAAAAAAAAAAAAAAAFtDb250ZW50X1R5cGVzXS54bWxQSwECLQAUAAYACAAAACEA&#10;OP0h/9YAAACUAQAACwAAAAAAAAAAAAAAAAAvAQAAX3JlbHMvLnJlbHNQSwECLQAUAAYACAAAACEA&#10;9J+7l4MCAAAbBQAADgAAAAAAAAAAAAAAAAAuAgAAZHJzL2Uyb0RvYy54bWxQSwECLQAUAAYACAAA&#10;ACEArW8JuOEAAAAJAQAADwAAAAAAAAAAAAAAAADdBAAAZHJzL2Rvd25yZXYueG1sUEsFBgAAAAAE&#10;AAQA8wAAAOsFAAAAAA==&#10;" stroked="f" strokecolor="white">
                <v:textbox>
                  <w:txbxContent>
                    <w:p w14:paraId="5F5C89C7"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2B52760">
          <v:shape id="_x0000_s1420" type="#_x0000_t75" style="position:absolute;left:0;text-align:left;margin-left:62.1pt;margin-top:412.65pt;width:1in;height:64.9pt;z-index:251673088;mso-position-horizontal-relative:text;mso-position-vertical-relative:text">
            <v:imagedata r:id="rId237" o:title=""/>
          </v:shape>
          <o:OLEObject Type="Embed" ProgID="ChemDraw.Document.6.0" ShapeID="_x0000_s1420" DrawAspect="Content" ObjectID="_1831271726" r:id="rId238"/>
        </w:object>
      </w:r>
      <w:r>
        <w:rPr>
          <w:noProof/>
          <w:lang w:eastAsia="ru-RU"/>
        </w:rPr>
        <mc:AlternateContent>
          <mc:Choice Requires="wps">
            <w:drawing>
              <wp:anchor distT="0" distB="0" distL="114300" distR="114300" simplePos="0" relativeHeight="251801088" behindDoc="0" locked="0" layoutInCell="1" allowOverlap="1" wp14:anchorId="5EC4780A" wp14:editId="6B54CB09">
                <wp:simplePos x="0" y="0"/>
                <wp:positionH relativeFrom="margin">
                  <wp:posOffset>610870</wp:posOffset>
                </wp:positionH>
                <wp:positionV relativeFrom="paragraph">
                  <wp:posOffset>4869815</wp:posOffset>
                </wp:positionV>
                <wp:extent cx="1301750" cy="292735"/>
                <wp:effectExtent l="0" t="0" r="0" b="0"/>
                <wp:wrapNone/>
                <wp:docPr id="4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244BE0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C4780A" id="Text Box 47" o:spid="_x0000_s1027" type="#_x0000_t202" style="position:absolute;left:0;text-align:left;margin-left:48.1pt;margin-top:383.45pt;width:102.5pt;height:23.05pt;z-index:25180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vHsggIAABoFAAAOAAAAZHJzL2Uyb0RvYy54bWysVFtv2yAUfp+0/4B4T30paWKrTtWkyzSp&#10;u0jtfgABHKPZwIDE7qb99x1wkqbby1TNDxg4h+9cvg+ub4auRXthndSqwtlFipFQTHOpthX++rie&#10;zDFynipOW61EhZ+EwzeLt2+ue1OKXDe65cIiAFGu7E2FG+9NmSSONaKj7kIbocBYa9tRD0u7Tbil&#10;PaB3bZKn6VXSa8uN1Uw4B7t3oxEvIn5dC+Y/17UTHrUVhtx8HG0cN2FMFte03FpqGskOadBXZNFR&#10;qSDoCeqOeop2Vv4F1UlmtdO1v2C6S3RdSyZiDVBNlv5RzUNDjYi1QHOcObXJ/T9Y9mn/xSLJK0wI&#10;Rop2wNGjGDxa6gGRWehPb1wJbg8GHP0A+8BzrNWZe82+OaT0qqFqK26t1X0jKIf8snAyOTs64rgA&#10;suk/ag5x6M7rCDTUtgvNg3YgQAeenk7chFxYCHmZZrMpmBjY8iKfXU5jCFoeTxvr/HuhOxQmFbbA&#10;fUSn+3vnQza0PLqEYE63kq9l28aF3W5WrUV7CjpZx++A/sKtVcFZ6XBsRBx3IEmIEWwh3cj7zyLL&#10;SbrMi8n6aj6bkDWZTopZOp+kWbEsrlJSkLv1r5BgRspGci7UvVTiqMGM/BvHh9swqieqEPUVLqb5&#10;dKToFUV20sOVbGVX4XkavtAJWgZi3yke557KdpwnL9OPXYYeHP+xK1EGgflRA37YDFFx2WVUSRDJ&#10;RvMnUIbVQBxwDA8KTBptf2DUw+WssPu+o1Zg1H5QoK4iIyTc5rgg01kOC3tu2ZxbqGIAVWGP0Thd&#10;+fEF2Bkrtw1EGvWs9C0ospZRLM9ZHXQMFzBWdXgswg0/X0ev5ydt8RsAAP//AwBQSwMEFAAGAAgA&#10;AAAhAOg5mJniAAAACgEAAA8AAABkcnMvZG93bnJldi54bWxMj8tOwzAQRfdI/IM1SOyonRZMGzKp&#10;KgRCsEF9SXTnxiZJiceR7bbh7zErWM7M0Z1zi/lgO3YyPrSOELKRAGaocrqlGmGzfr6ZAgtRkVad&#10;I4PwbQLMy8uLQuXanWlpTqtYsxRCIVcITYx9znmoGmNVGLneULp9Om9VTKOvufbqnMJtx8dCSG5V&#10;S+lDo3rz2Jjqa3W0CG+bd+kPr8vd3dOuX9DL1t26wwfi9dWweAAWzRD/YPjVT+pQJqe9O5IOrEOY&#10;yXEiEe6lnAFLwERkabNHmGYTAbws+P8K5Q8AAAD//wMAUEsBAi0AFAAGAAgAAAAhALaDOJL+AAAA&#10;4QEAABMAAAAAAAAAAAAAAAAAAAAAAFtDb250ZW50X1R5cGVzXS54bWxQSwECLQAUAAYACAAAACEA&#10;OP0h/9YAAACUAQAACwAAAAAAAAAAAAAAAAAvAQAAX3JlbHMvLnJlbHNQSwECLQAUAAYACAAAACEA&#10;+Ibx7IICAAAaBQAADgAAAAAAAAAAAAAAAAAuAgAAZHJzL2Uyb0RvYy54bWxQSwECLQAUAAYACAAA&#10;ACEA6DmYmeIAAAAKAQAADwAAAAAAAAAAAAAAAADcBAAAZHJzL2Rvd25yZXYueG1sUEsFBgAAAAAE&#10;AAQA8wAAAOsFAAAAAA==&#10;" stroked="f" strokecolor="white">
                <v:textbox>
                  <w:txbxContent>
                    <w:p w14:paraId="7244BE0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5AB48ADB">
          <v:shape id="_x0000_s1419" type="#_x0000_t75" style="position:absolute;left:0;text-align:left;margin-left:47.1pt;margin-top:76.3pt;width:1in;height:64.9pt;z-index:251672064;mso-position-horizontal-relative:text;mso-position-vertical-relative:text">
            <v:imagedata r:id="rId237" o:title=""/>
          </v:shape>
          <o:OLEObject Type="Embed" ProgID="ChemDraw.Document.6.0" ShapeID="_x0000_s1419" DrawAspect="Content" ObjectID="_1831271727" r:id="rId239"/>
        </w:object>
      </w:r>
      <w:r>
        <w:object w:dxaOrig="25040" w:dyaOrig="17470" w14:anchorId="75E58B9F">
          <v:shape id="_x0000_i1105" type="#_x0000_t75" style="width:419.25pt;height:297pt" o:ole="">
            <v:imagedata r:id="rId240" o:title=""/>
          </v:shape>
          <o:OLEObject Type="Embed" ProgID="MestReNova.Document.1" ShapeID="_x0000_i1105" DrawAspect="Content" ObjectID="_1831271596" r:id="rId241"/>
        </w:object>
      </w:r>
    </w:p>
    <w:p w14:paraId="7FC438C5" w14:textId="1207B778" w:rsidR="00CA5BCC" w:rsidRPr="00CA5BCC" w:rsidRDefault="00CA5BCC" w:rsidP="00CA5BCC">
      <w:pPr>
        <w:spacing w:after="0" w:line="240" w:lineRule="auto"/>
        <w:jc w:val="center"/>
        <w:rPr>
          <w:rFonts w:ascii="Times New Roman" w:hAnsi="Times New Roman" w:cs="Times New Roman"/>
          <w:sz w:val="24"/>
          <w:szCs w:val="24"/>
        </w:rPr>
      </w:pPr>
      <w:r w:rsidRPr="00CA5BCC">
        <w:rPr>
          <w:rFonts w:ascii="Times New Roman" w:hAnsi="Times New Roman" w:cs="Times New Roman"/>
          <w:sz w:val="24"/>
          <w:szCs w:val="24"/>
        </w:rPr>
        <w:t>а</w:t>
      </w:r>
    </w:p>
    <w:p w14:paraId="6BB93BB7" w14:textId="514C862C" w:rsidR="006F4E50" w:rsidRPr="00CA5BCC" w:rsidRDefault="006801A1" w:rsidP="00CA5BCC">
      <w:pPr>
        <w:spacing w:after="0" w:line="240" w:lineRule="auto"/>
        <w:jc w:val="center"/>
        <w:rPr>
          <w:rFonts w:ascii="Times New Roman" w:hAnsi="Times New Roman" w:cs="Times New Roman"/>
          <w:sz w:val="24"/>
          <w:szCs w:val="24"/>
        </w:rPr>
      </w:pPr>
      <w:r w:rsidRPr="00CA5BCC">
        <w:rPr>
          <w:rFonts w:ascii="Times New Roman" w:hAnsi="Times New Roman" w:cs="Times New Roman"/>
          <w:sz w:val="24"/>
          <w:szCs w:val="24"/>
        </w:rPr>
        <w:object w:dxaOrig="25041" w:dyaOrig="17471" w14:anchorId="022A4B40">
          <v:shape id="_x0000_i1106" type="#_x0000_t75" style="width:419.25pt;height:293.25pt" o:ole="">
            <v:imagedata r:id="rId242" o:title=""/>
          </v:shape>
          <o:OLEObject Type="Embed" ProgID="MestReNova.Document.1" ShapeID="_x0000_i1106" DrawAspect="Content" ObjectID="_1831271597" r:id="rId243"/>
        </w:object>
      </w:r>
    </w:p>
    <w:p w14:paraId="41550E35" w14:textId="770EE61C" w:rsidR="00CA5BCC" w:rsidRPr="00A0741B" w:rsidRDefault="00CA5BCC" w:rsidP="00CA5BCC">
      <w:pPr>
        <w:spacing w:after="0" w:line="240" w:lineRule="auto"/>
        <w:jc w:val="center"/>
        <w:rPr>
          <w:rFonts w:ascii="Times New Roman" w:hAnsi="Times New Roman" w:cs="Times New Roman"/>
          <w:sz w:val="24"/>
          <w:szCs w:val="24"/>
        </w:rPr>
      </w:pPr>
      <w:r w:rsidRPr="00CA5BCC">
        <w:rPr>
          <w:rFonts w:ascii="Times New Roman" w:hAnsi="Times New Roman" w:cs="Times New Roman"/>
          <w:sz w:val="24"/>
          <w:szCs w:val="24"/>
        </w:rPr>
        <w:t>б</w:t>
      </w:r>
    </w:p>
    <w:p w14:paraId="33495825" w14:textId="19A1DF33" w:rsidR="006801A1" w:rsidRPr="00CA5BCC" w:rsidRDefault="006801A1" w:rsidP="00CA5BCC">
      <w:pPr>
        <w:spacing w:after="0" w:line="240" w:lineRule="auto"/>
        <w:rPr>
          <w:rFonts w:ascii="Times New Roman" w:hAnsi="Times New Roman" w:cs="Times New Roman"/>
          <w:sz w:val="16"/>
          <w:szCs w:val="16"/>
        </w:rPr>
      </w:pPr>
    </w:p>
    <w:p w14:paraId="2B1B8CE6" w14:textId="5AF91591" w:rsidR="00CA5BCC" w:rsidRPr="00CA5BCC" w:rsidRDefault="00CA5BCC" w:rsidP="00CA5BCC">
      <w:pPr>
        <w:spacing w:after="0" w:line="240" w:lineRule="auto"/>
        <w:jc w:val="center"/>
        <w:rPr>
          <w:rFonts w:ascii="Times New Roman" w:hAnsi="Times New Roman" w:cs="Times New Roman"/>
          <w:sz w:val="28"/>
          <w:szCs w:val="28"/>
        </w:rPr>
      </w:pPr>
      <w:r w:rsidRPr="00CA5BCC">
        <w:rPr>
          <w:rFonts w:ascii="Times New Roman" w:hAnsi="Times New Roman" w:cs="Times New Roman"/>
          <w:sz w:val="28"/>
          <w:szCs w:val="28"/>
        </w:rPr>
        <w:t>Рисунок Б.1 ‒ ¹</w:t>
      </w:r>
      <w:r w:rsidRPr="00CA5BCC">
        <w:rPr>
          <w:rFonts w:ascii="Times New Roman" w:hAnsi="Times New Roman" w:cs="Times New Roman"/>
          <w:sz w:val="28"/>
          <w:szCs w:val="28"/>
          <w:lang w:val="en-US"/>
        </w:rPr>
        <w:t>H</w:t>
      </w:r>
      <w:r w:rsidRPr="00CA5BCC">
        <w:rPr>
          <w:rFonts w:ascii="Times New Roman" w:hAnsi="Times New Roman" w:cs="Times New Roman"/>
          <w:sz w:val="28"/>
          <w:szCs w:val="28"/>
        </w:rPr>
        <w:t>- и ¹³</w:t>
      </w:r>
      <w:r w:rsidRPr="00CA5BCC">
        <w:rPr>
          <w:rFonts w:ascii="Times New Roman" w:hAnsi="Times New Roman" w:cs="Times New Roman"/>
          <w:sz w:val="28"/>
          <w:szCs w:val="28"/>
          <w:lang w:val="en-US"/>
        </w:rPr>
        <w:t>C</w:t>
      </w:r>
      <w:r w:rsidRPr="00CA5BCC">
        <w:rPr>
          <w:rFonts w:ascii="Times New Roman" w:hAnsi="Times New Roman" w:cs="Times New Roman"/>
          <w:sz w:val="28"/>
          <w:szCs w:val="28"/>
        </w:rPr>
        <w:t xml:space="preserve">-ЯМР спектры соединения </w:t>
      </w:r>
      <w:r w:rsidRPr="00CA5BCC">
        <w:rPr>
          <w:rFonts w:ascii="Times New Roman" w:hAnsi="Times New Roman" w:cs="Times New Roman"/>
          <w:bCs/>
          <w:sz w:val="28"/>
          <w:szCs w:val="28"/>
        </w:rPr>
        <w:t>4а</w:t>
      </w:r>
    </w:p>
    <w:p w14:paraId="5180CA0B" w14:textId="25B0F231" w:rsidR="006F4E50" w:rsidRPr="006801A1" w:rsidRDefault="006F4E50" w:rsidP="00CA5BCC">
      <w:pPr>
        <w:spacing w:after="0" w:line="240" w:lineRule="auto"/>
        <w:jc w:val="center"/>
        <w:rPr>
          <w:rFonts w:ascii="Arial" w:hAnsi="Arial" w:cs="Arial"/>
          <w:sz w:val="24"/>
          <w:szCs w:val="24"/>
        </w:rPr>
      </w:pPr>
      <w:r w:rsidRPr="00CA5BCC">
        <w:rPr>
          <w:rFonts w:ascii="Times New Roman" w:hAnsi="Times New Roman" w:cs="Times New Roman"/>
          <w:noProof/>
          <w:sz w:val="24"/>
          <w:szCs w:val="24"/>
          <w:lang w:eastAsia="ru-RU"/>
        </w:rPr>
        <mc:AlternateContent>
          <mc:Choice Requires="wps">
            <w:drawing>
              <wp:anchor distT="0" distB="0" distL="114300" distR="114300" simplePos="0" relativeHeight="251843072" behindDoc="0" locked="0" layoutInCell="1" allowOverlap="1" wp14:anchorId="759F4A72" wp14:editId="7AF7EA20">
                <wp:simplePos x="0" y="0"/>
                <wp:positionH relativeFrom="margin">
                  <wp:posOffset>205456</wp:posOffset>
                </wp:positionH>
                <wp:positionV relativeFrom="paragraph">
                  <wp:posOffset>4984561</wp:posOffset>
                </wp:positionV>
                <wp:extent cx="1846907" cy="292735"/>
                <wp:effectExtent l="0" t="0" r="1270" b="0"/>
                <wp:wrapNone/>
                <wp:docPr id="8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907"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90BFE5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59F4A72" id="_x0000_s1028" type="#_x0000_t202" style="position:absolute;left:0;text-align:left;margin-left:16.2pt;margin-top:392.5pt;width:145.45pt;height:23.05pt;z-index:251843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8AlgwIAABoFAAAOAAAAZHJzL2Uyb0RvYy54bWysVFtv2yAUfp+0/4B4T32pc7FVp2rSZZrU&#10;XaR2P4AAjtEwMCCxu2n/fQectOn2MlXzA+Zy+M7l+w5X10Mn0YFbJ7SqcXaRYsQV1UyoXY2/Pmwm&#10;C4ycJ4oRqRWv8SN3+Hr59s1Vbyqe61ZLxi0CEOWq3tS49d5USeJoyzviLrThCg4bbTviYWl3CbOk&#10;B/ROJnmazpJeW2asptw52L0dD/Ey4jcNp/5z0zjukawxxObjaOO4DWOyvCLVzhLTCnoMg7wiio4I&#10;BU6foG6JJ2hvxV9QnaBWO934C6q7RDeNoDzmANlk6R/Z3LfE8JgLFMeZpzK5/wdLPx2+WCRYjRdT&#10;jBTpgKMHPni00gMq5qE+vXEVmN0bMPQD7APPMVdn7jT95pDS65aoHb+xVvctJwziy8LN5OzqiOMC&#10;yLb/qBn4IXuvI9DQ2C4UD8qBAB14enziJsRCg8tFMSvTOUYUzvIyn19OowtSnW4b6/x7rjsUJjW2&#10;wH1EJ4c750M0pDqZBGdOS8E2Qsq4sLvtWlp0IKCTTfyO6C/MpArGSodrI+K4A0GCj3AWwo28/yyz&#10;vEhXeTnZzBbzSbEpppNyni4maVauyllalMXt5lcIMCuqVjDG1Z1Q/KTBrPg3jo/dMKonqhD1NS6n&#10;+XSk6BVJdsJDS0rRgSbS8IVKkCoQ+06xOPdEyHGevAw/VhlqcPrHqkQZBOZHDfhhO0TFZZd5gA4i&#10;2Wr2CMqwGogD+uFBgUmr7Q+MemjOGrvve2I5RvKDAnWVWVGEbo6LYjrPYWHPT7bnJ0RRgKqxx2ic&#10;rv34AuyNFbsWPI16VvoGFNmIKJbnqI46hgaMWR0fi9Dh5+to9fykLX8DAAD//wMAUEsDBBQABgAI&#10;AAAAIQDZWOVD4gAAAAoBAAAPAAAAZHJzL2Rvd25yZXYueG1sTI/BTsMwEETvSPyDtUjcqJO4LVGI&#10;U1UIhOgFtRSJ3tzYJCnxOrLdNv17lhMcV/s086ZcjLZnJ+ND51BCOkmAGayd7rCRsH1/vsuBhahQ&#10;q96hkXAxARbV9VWpCu3OuDanTWwYhWAolIQ2xqHgPNStsSpM3GCQfl/OWxXp9A3XXp0p3PY8S5I5&#10;t6pDamjVYB5bU39vjlbCavs294fX9W72tBuW+PLhpu7wKeXtzbh8ABbNGP9g+NUndajIae+OqAPr&#10;JYhsSqSE+3xGmwgQmRDA9hJykabAq5L/n1D9AAAA//8DAFBLAQItABQABgAIAAAAIQC2gziS/gAA&#10;AOEBAAATAAAAAAAAAAAAAAAAAAAAAABbQ29udGVudF9UeXBlc10ueG1sUEsBAi0AFAAGAAgAAAAh&#10;ADj9If/WAAAAlAEAAAsAAAAAAAAAAAAAAAAALwEAAF9yZWxzLy5yZWxzUEsBAi0AFAAGAAgAAAAh&#10;AJyPwCWDAgAAGgUAAA4AAAAAAAAAAAAAAAAALgIAAGRycy9lMm9Eb2MueG1sUEsBAi0AFAAGAAgA&#10;AAAhANlY5UPiAAAACgEAAA8AAAAAAAAAAAAAAAAA3QQAAGRycy9kb3ducmV2LnhtbFBLBQYAAAAA&#10;BAAEAPMAAADsBQAAAAA=&#10;" stroked="f" strokecolor="white">
                <v:textbox>
                  <w:txbxContent>
                    <w:p w14:paraId="390BFE5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Times New Roman" w:hAnsi="Times New Roman" w:cs="Times New Roman"/>
          <w:noProof/>
          <w:sz w:val="24"/>
          <w:szCs w:val="24"/>
        </w:rPr>
        <w:object w:dxaOrig="1440" w:dyaOrig="1440" w14:anchorId="5B3FCC7F">
          <v:shape id="_x0000_s1503" type="#_x0000_t75" style="position:absolute;left:0;text-align:left;margin-left:42.4pt;margin-top:423.7pt;width:62.85pt;height:63.65pt;z-index:251845120;mso-position-horizontal-relative:text;mso-position-vertical-relative:text;mso-width-relative:page;mso-height-relative:page">
            <v:imagedata r:id="rId244" o:title=""/>
          </v:shape>
          <o:OLEObject Type="Embed" ProgID="ChemDraw.Document.6.0" ShapeID="_x0000_s1503" DrawAspect="Content" ObjectID="_1831271728" r:id="rId245"/>
        </w:object>
      </w:r>
      <w:r w:rsidR="00FC1738">
        <w:rPr>
          <w:rFonts w:ascii="Times New Roman" w:hAnsi="Times New Roman" w:cs="Times New Roman"/>
          <w:noProof/>
          <w:sz w:val="24"/>
          <w:szCs w:val="24"/>
        </w:rPr>
        <w:object w:dxaOrig="1440" w:dyaOrig="1440" w14:anchorId="39951547">
          <v:shape id="_x0000_s1502" type="#_x0000_t75" style="position:absolute;left:0;text-align:left;margin-left:25.05pt;margin-top:66.7pt;width:62.85pt;height:63.65pt;z-index:251844096;mso-position-horizontal-relative:text;mso-position-vertical-relative:text;mso-width-relative:page;mso-height-relative:page">
            <v:imagedata r:id="rId244" o:title=""/>
          </v:shape>
          <o:OLEObject Type="Embed" ProgID="ChemDraw.Document.6.0" ShapeID="_x0000_s1502" DrawAspect="Content" ObjectID="_1831271729" r:id="rId246"/>
        </w:object>
      </w:r>
      <w:r w:rsidRPr="00CA5BCC">
        <w:rPr>
          <w:rFonts w:ascii="Times New Roman" w:hAnsi="Times New Roman" w:cs="Times New Roman"/>
          <w:noProof/>
          <w:sz w:val="24"/>
          <w:szCs w:val="24"/>
          <w:lang w:eastAsia="ru-RU"/>
        </w:rPr>
        <mc:AlternateContent>
          <mc:Choice Requires="wps">
            <w:drawing>
              <wp:anchor distT="0" distB="0" distL="114300" distR="114300" simplePos="0" relativeHeight="251842048" behindDoc="0" locked="0" layoutInCell="1" allowOverlap="1" wp14:anchorId="13DDD16D" wp14:editId="3FB8098E">
                <wp:simplePos x="0" y="0"/>
                <wp:positionH relativeFrom="column">
                  <wp:posOffset>100422</wp:posOffset>
                </wp:positionH>
                <wp:positionV relativeFrom="paragraph">
                  <wp:posOffset>490635</wp:posOffset>
                </wp:positionV>
                <wp:extent cx="1823085" cy="431800"/>
                <wp:effectExtent l="0" t="0" r="0" b="0"/>
                <wp:wrapNone/>
                <wp:docPr id="6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820B7DD"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3DDD16D" id="_x0000_s1029" type="#_x0000_t202" style="position:absolute;left:0;text-align:left;margin-left:7.9pt;margin-top:38.65pt;width:143.55pt;height:34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G0chQIAABoFAAAOAAAAZHJzL2Uyb0RvYy54bWysVFtv2yAUfp+0/4B4T32Jk8ZWnapJl2lS&#10;d5Ha/QACOEbD4AGJ3VX77ztA0mXdy1TND5jL4TuX7ztcXY+dRAdurNCqxtlFihFXVDOhdjX++rCZ&#10;LDCyjihGpFa8xo/c4uvl2zdXQ1/xXLdaMm4QgChbDX2NW+f6KkksbXlH7IXuuYLDRpuOOFiaXcIM&#10;GQC9k0mepvNk0Ib1RlNuLezexkO8DPhNw6n73DSWOyRrDLG5MJowbv2YLK9ItTOkbwU9hkFeEUVH&#10;hAKnz1C3xBG0N+IvqE5Qo61u3AXVXaKbRlAecoBssvRFNvct6XnIBYpj++cy2f8HSz8dvhgkWI3n&#10;U4wU6YCjBz46tNIjKma+PkNvKzC778HQjbAPPIdcbX+n6TeLlF63RO34jTF6aDlhEF/mbyZnVyOO&#10;9SDb4aNm4IfsnQ5AY2M6XzwoBwJ04OnxmRsfC/UuF/k0XcwwonBWTLNFGshLSHW63Rvr3nPdIT+p&#10;sQHuAzo53FnnoyHVycQ7s1oKthFShoXZbdfSoAMBnWzCFxJ4YSaVN1baX4uIcQeCBB/+zIcbeH8q&#10;s7xIV3k52cwXl5NiU8wm5WW6mKRZuSrnaVEWt5ufPsCsqFrBGFd3QvGTBrPi3zg+dkNUT1AhGmpc&#10;zvJZpOgVSXbCQUtK0dUYigxfbBJP7DvFIG1SOSJknCd/hh+qDDU4/UNVggw881EDbtyOQXHZdHrS&#10;11azR1CG0UAc0A8PCkxabX5gNEBz1th+3xPDMZIfFKirzIrCd3NYFLPLHBbm/GR7fkIUBagaO4zi&#10;dO3iC7Dvjdi14CnqWekbUGQjgli8dGNURx1DA4asjo+F7/DzdbD6/aQtfwEAAP//AwBQSwMEFAAG&#10;AAgAAAAhAHwXYfzgAAAACQEAAA8AAABkcnMvZG93bnJldi54bWxMj0FPwkAQhe8m/ofNmHiTrZQC&#10;1m4JMRqjFwNCIrelO7bF7myzu0D9944nPb58k/e+KRaD7cQJfWgdKbgdJSCQKmdaqhVs3p9u5iBC&#10;1GR05wgVfGOARXl5UejcuDOt8LSOteASCrlW0MTY51KGqkGrw8j1SMw+nbc6cvS1NF6fudx2cpwk&#10;U2l1S7zQ6B4fGqy+1ker4HXzNvWHl9Uue9z1S3reuok7fCh1fTUs70FEHOLfMfzqszqU7LR3RzJB&#10;dJwzNo8KZrMUBPM0Gd+B2DOYZCnIspD/Pyh/AAAA//8DAFBLAQItABQABgAIAAAAIQC2gziS/gAA&#10;AOEBAAATAAAAAAAAAAAAAAAAAAAAAABbQ29udGVudF9UeXBlc10ueG1sUEsBAi0AFAAGAAgAAAAh&#10;ADj9If/WAAAAlAEAAAsAAAAAAAAAAAAAAAAALwEAAF9yZWxzLy5yZWxzUEsBAi0AFAAGAAgAAAAh&#10;AENkbRyFAgAAGgUAAA4AAAAAAAAAAAAAAAAALgIAAGRycy9lMm9Eb2MueG1sUEsBAi0AFAAGAAgA&#10;AAAhAHwXYfzgAAAACQEAAA8AAAAAAAAAAAAAAAAA3wQAAGRycy9kb3ducmV2LnhtbFBLBQYAAAAA&#10;BAAEAPMAAADsBQAAAAA=&#10;" stroked="f" strokecolor="white">
                <v:textbox>
                  <w:txbxContent>
                    <w:p w14:paraId="5820B7DD"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Pr="00CA5BCC">
        <w:rPr>
          <w:rFonts w:ascii="Times New Roman" w:hAnsi="Times New Roman" w:cs="Times New Roman"/>
          <w:sz w:val="24"/>
          <w:szCs w:val="24"/>
        </w:rPr>
        <w:object w:dxaOrig="25041" w:dyaOrig="17471" w14:anchorId="2B958CB9">
          <v:shape id="_x0000_i1107" type="#_x0000_t75" style="width:483pt;height:337.5pt" o:ole="">
            <v:imagedata r:id="rId247" o:title=""/>
          </v:shape>
          <o:OLEObject Type="Embed" ProgID="MestReNova.Document.1" ShapeID="_x0000_i1107" DrawAspect="Content" ObjectID="_1831271598" r:id="rId248"/>
        </w:object>
      </w:r>
      <w:r w:rsidRPr="00CA5BCC">
        <w:rPr>
          <w:rFonts w:ascii="Times New Roman" w:hAnsi="Times New Roman" w:cs="Times New Roman"/>
          <w:sz w:val="24"/>
          <w:szCs w:val="24"/>
        </w:rPr>
        <w:t xml:space="preserve"> </w:t>
      </w:r>
      <w:r w:rsidR="00CA5BCC" w:rsidRPr="00CA5BCC">
        <w:rPr>
          <w:rFonts w:ascii="Times New Roman" w:hAnsi="Times New Roman" w:cs="Times New Roman"/>
          <w:sz w:val="24"/>
          <w:szCs w:val="24"/>
        </w:rPr>
        <w:t>а</w:t>
      </w:r>
      <w:r w:rsidR="005802C6">
        <w:object w:dxaOrig="25041" w:dyaOrig="17471" w14:anchorId="23447113">
          <v:shape id="_x0000_i1108" type="#_x0000_t75" style="width:483pt;height:300.75pt" o:ole="">
            <v:imagedata r:id="rId249" o:title=""/>
          </v:shape>
          <o:OLEObject Type="Embed" ProgID="MestReNova.Document.1" ShapeID="_x0000_i1108" DrawAspect="Content" ObjectID="_1831271599" r:id="rId250"/>
        </w:object>
      </w:r>
      <w:r w:rsidR="00CA5BCC">
        <w:t>б</w:t>
      </w:r>
    </w:p>
    <w:p w14:paraId="75F27D74" w14:textId="77777777" w:rsidR="00CA5BCC" w:rsidRPr="001C6CDB" w:rsidRDefault="00CA5BCC" w:rsidP="00CA5BCC">
      <w:pPr>
        <w:spacing w:after="0" w:line="240" w:lineRule="auto"/>
        <w:jc w:val="center"/>
        <w:rPr>
          <w:rFonts w:ascii="Times New Roman" w:hAnsi="Times New Roman" w:cs="Times New Roman"/>
          <w:sz w:val="16"/>
          <w:szCs w:val="16"/>
        </w:rPr>
      </w:pPr>
    </w:p>
    <w:p w14:paraId="5996C095" w14:textId="7777777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b</w:t>
      </w:r>
    </w:p>
    <w:p w14:paraId="72C3B8D5" w14:textId="77777777" w:rsidR="00CA5BCC" w:rsidRDefault="00CA5BCC" w:rsidP="00CA5BCC">
      <w:pPr>
        <w:spacing w:after="0" w:line="240" w:lineRule="auto"/>
        <w:jc w:val="center"/>
        <w:rPr>
          <w:rFonts w:ascii="Times New Roman" w:hAnsi="Times New Roman" w:cs="Times New Roman"/>
          <w:sz w:val="28"/>
          <w:szCs w:val="28"/>
        </w:rPr>
      </w:pPr>
    </w:p>
    <w:p w14:paraId="54D3EF3F" w14:textId="50066E86" w:rsidR="006F4E50" w:rsidRPr="006801A1" w:rsidRDefault="006F4E50" w:rsidP="00CA5BCC">
      <w:pPr>
        <w:spacing w:after="0" w:line="240" w:lineRule="auto"/>
        <w:jc w:val="center"/>
        <w:rPr>
          <w:rFonts w:ascii="Arial" w:hAnsi="Arial" w:cs="Arial"/>
          <w:sz w:val="24"/>
          <w:szCs w:val="24"/>
        </w:rPr>
      </w:pPr>
    </w:p>
    <w:p w14:paraId="618E2943" w14:textId="10372429"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800064" behindDoc="0" locked="0" layoutInCell="1" allowOverlap="1" wp14:anchorId="125366F4" wp14:editId="24A1545E">
                <wp:simplePos x="0" y="0"/>
                <wp:positionH relativeFrom="margin">
                  <wp:posOffset>253706</wp:posOffset>
                </wp:positionH>
                <wp:positionV relativeFrom="paragraph">
                  <wp:posOffset>5285832</wp:posOffset>
                </wp:positionV>
                <wp:extent cx="1301750" cy="292735"/>
                <wp:effectExtent l="0" t="0" r="0" b="0"/>
                <wp:wrapNone/>
                <wp:docPr id="11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F53E4D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25366F4" id="_x0000_s1030" type="#_x0000_t202" style="position:absolute;left:0;text-align:left;margin-left:20pt;margin-top:416.2pt;width:102.5pt;height:23.05pt;z-index:251800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7DTggIAABsFAAAOAAAAZHJzL2Uyb0RvYy54bWysVFtv2yAUfp+0/4B4T32p3cR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Bd1mJ&#10;kSI9kPTIR49u9IiKeWjQYFwNfg8GPP0I++Aci3XmXtNvDil92xG14dfW6qHjhEGCWTiZnBydcFwA&#10;WQ8fNYM4ZOt1BBpb24fuQT8QoANRT0dyQi40hDxPs3kJJgq2vMrn52UMQerDaWOdf891j8KkwRbI&#10;j+hkd+98yIbUB5cQzGkp2EpIGRd2s76VFu0ICGUVvz36CzepgrPS4diEOO1AkhAj2EK6kfifVZYX&#10;6U1ezVYXi/msWBXlrJqni1maVTfVRVpUxd3qV0gwK+pOMMbVvVD8IMKs+DeS99dhkk+UIRoaXJV5&#10;OVH0iiJ74eFOStE3eJGGL3SC1IHYd4rFuSdCTvPkZfqxy9CDwz92JcogMD9pwI/rcZLceRGgg0jW&#10;mj2BMqwG4oBjeFFg0mn7A6MBbmeD3fctsRwj+UGBuqqsKMJ1jouinOewsKeW9amFKApQDfYYTdNb&#10;Pz0BW2PFpoNIk56VvgZFtiKK5TmrvY7hBsaq9q9FuOKn6+j1/KYtfwMAAP//AwBQSwMEFAAGAAgA&#10;AAAhALOjZyDhAAAACgEAAA8AAABkcnMvZG93bnJldi54bWxMj8FOwzAQRO9I/IO1SNyoQ0hKFOJU&#10;FQIhuKCWItGbGy9JSryObLcNf89yguPOjmbeVIvJDuKIPvSOFFzPEhBIjTM9tQo2b49XBYgQNRk9&#10;OEIF3xhgUZ+fVbo07kQrPK5jKziEQqkVdDGOpZSh6dDqMHMjEv8+nbc68ulbabw+cbgdZJokc2l1&#10;T9zQ6RHvO2y+1ger4GXzOvf759U2f9iOS3p6d5nbfyh1eTEt70BEnOKfGX7xGR1qZtq5A5kgBgVZ&#10;wlOiguImzUCwIc1yVnas3BY5yLqS/yfUPwAAAP//AwBQSwECLQAUAAYACAAAACEAtoM4kv4AAADh&#10;AQAAEwAAAAAAAAAAAAAAAAAAAAAAW0NvbnRlbnRfVHlwZXNdLnhtbFBLAQItABQABgAIAAAAIQA4&#10;/SH/1gAAAJQBAAALAAAAAAAAAAAAAAAAAC8BAABfcmVscy8ucmVsc1BLAQItABQABgAIAAAAIQCX&#10;27DTggIAABsFAAAOAAAAAAAAAAAAAAAAAC4CAABkcnMvZTJvRG9jLnhtbFBLAQItABQABgAIAAAA&#10;IQCzo2cg4QAAAAoBAAAPAAAAAAAAAAAAAAAAANwEAABkcnMvZG93bnJldi54bWxQSwUGAAAAAAQA&#10;BADzAAAA6gUAAAAA&#10;" stroked="f" strokecolor="white">
                <v:textbox>
                  <w:txbxContent>
                    <w:p w14:paraId="2F53E4D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59104" behindDoc="0" locked="0" layoutInCell="1" allowOverlap="1" wp14:anchorId="5C2E56B0" wp14:editId="78C09525">
                <wp:simplePos x="0" y="0"/>
                <wp:positionH relativeFrom="column">
                  <wp:posOffset>145415</wp:posOffset>
                </wp:positionH>
                <wp:positionV relativeFrom="paragraph">
                  <wp:posOffset>571500</wp:posOffset>
                </wp:positionV>
                <wp:extent cx="1823085" cy="431800"/>
                <wp:effectExtent l="0" t="0" r="5715" b="6350"/>
                <wp:wrapNone/>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976FA2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C2E56B0" id="_x0000_s1031" type="#_x0000_t202" style="position:absolute;left:0;text-align:left;margin-left:11.45pt;margin-top:45pt;width:143.55pt;height:34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xQgwIAABkFAAAOAAAAZHJzL2Uyb0RvYy54bWysVFtv2yAUfp+0/4B4T32p08ZWnWptl2lS&#10;d5Ha/QACOEbDwIDE7qb99x0gybLuZarmB8zl8J3L9x2urqdBoh23TmjV4uIsx4grqplQmxZ/eVzN&#10;Fhg5TxQjUive4ifu8PXy9aur0TS81L2WjFsEIMo1o2lx771psszRng/EnWnDFRx22g7Ew9JuMmbJ&#10;COiDzMo8v8hGbZmxmnLnYPcuHeJlxO86Tv2nrnPcI9liiM3H0cZxHcZseUWajSWmF3QfBnlBFAMR&#10;Cpweoe6IJ2hrxV9Qg6BWO935M6qHTHedoDzmANkU+bNsHnpieMwFiuPMsUzu/8HSj7vPFgnW4jlG&#10;igxA0SOfPLrRE6rmoTyjcQ1YPRiw8xPsA80xVWfuNf3qkNK3PVEb/sZaPfacMAivCDezk6sJxwWQ&#10;9fhBM/BDtl5HoKmzQ6gdVAMBOtD0dKQmxEKDy0V5ni8gRgpn1XmxyCN3GWkOt411/h3XAwqTFlug&#10;PqKT3b3zIRrSHEyCM6elYCshZVzYzfpWWrQjIJNV/GICz8ykCsZKh2sJMe1AkOAjnIVwI+0/6qKs&#10;8puynq0uFpezalXNZ/VlvpjlRX1TX+RVXd2tfoYAi6rpBWNc3QvFDxIsqn+jeN8MSTxRhGhscT0v&#10;54miFyQ5CA8dKcXQYigyfKlHArFvFYO0SeOJkGme/Rl+rDLU4PCPVYkyCMwnDfhpPUXBFedHfa01&#10;ewJlWA3EAf3wnsCk1/Y7RiP0Zovdty2xHCP5XoG66qKqQjPHRTW/LGFhT0/WpydEUYBqsccoTW99&#10;egC2xopND56SnpV+A4rsRBRLkG6Kaq9j6L+Y1f6tCA1+uo5Wv1+05S8AAAD//wMAUEsDBBQABgAI&#10;AAAAIQB4C3wV4AAAAAkBAAAPAAAAZHJzL2Rvd25yZXYueG1sTI/BTsMwEETvSPyDtUjcqN1AqzbE&#10;qSoEQnBBLUWiNzdekpR4HdluG/6e7QluO5qn2ZliMbhOHDHE1pOG8UiBQKq8banWsHl/upmBiMmQ&#10;NZ0n1PCDERbl5UVhcutPtMLjOtWCQyjmRkOTUp9LGasGnYkj3yOx9+WDM4llqKUN5sThrpOZUlPp&#10;TEv8oTE9PjRYfa8PTsPr5m0a9i+r7eRx2y/p+cPf+f2n1tdXw/IeRMIh/cFwrs/VoeROO38gG0Wn&#10;IcvmTGqYK57E/u34fOwYnMwUyLKQ/xeUvwAAAP//AwBQSwECLQAUAAYACAAAACEAtoM4kv4AAADh&#10;AQAAEwAAAAAAAAAAAAAAAAAAAAAAW0NvbnRlbnRfVHlwZXNdLnhtbFBLAQItABQABgAIAAAAIQA4&#10;/SH/1gAAAJQBAAALAAAAAAAAAAAAAAAAAC8BAABfcmVscy8ucmVsc1BLAQItABQABgAIAAAAIQBU&#10;0+xQgwIAABkFAAAOAAAAAAAAAAAAAAAAAC4CAABkcnMvZTJvRG9jLnhtbFBLAQItABQABgAIAAAA&#10;IQB4C3wV4AAAAAkBAAAPAAAAAAAAAAAAAAAAAN0EAABkcnMvZG93bnJldi54bWxQSwUGAAAAAAQA&#10;BADzAAAA6gUAAAAA&#10;" stroked="f" strokecolor="white">
                <v:textbox>
                  <w:txbxContent>
                    <w:p w14:paraId="3976FA2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Calibri" w:hAnsi="Calibri" w:cs="Times New Roman"/>
          <w:noProof/>
        </w:rPr>
        <w:object w:dxaOrig="1440" w:dyaOrig="1440" w14:anchorId="275E2946">
          <v:shape id="_x0000_s1422" type="#_x0000_t75" style="position:absolute;left:0;text-align:left;margin-left:31.4pt;margin-top:459.9pt;width:68.25pt;height:63.7pt;z-index:251675136;mso-position-horizontal-relative:text;mso-position-vertical-relative:text;mso-width-relative:page;mso-height-relative:page">
            <v:imagedata r:id="rId251" o:title=""/>
          </v:shape>
          <o:OLEObject Type="Embed" ProgID="ChemDraw.Document.6.0" ShapeID="_x0000_s1422" DrawAspect="Content" ObjectID="_1831271730" r:id="rId252"/>
        </w:object>
      </w:r>
      <w:r w:rsidR="00FC1738">
        <w:rPr>
          <w:rFonts w:ascii="Calibri" w:hAnsi="Calibri" w:cs="Times New Roman"/>
          <w:noProof/>
        </w:rPr>
        <w:object w:dxaOrig="1440" w:dyaOrig="1440" w14:anchorId="62622C28">
          <v:shape id="_x0000_s1421" type="#_x0000_t75" style="position:absolute;left:0;text-align:left;margin-left:29pt;margin-top:115pt;width:68.25pt;height:63.7pt;z-index:251674112;mso-position-horizontal-relative:text;mso-position-vertical-relative:text;mso-width-relative:page;mso-height-relative:page">
            <v:imagedata r:id="rId251" o:title=""/>
          </v:shape>
          <o:OLEObject Type="Embed" ProgID="ChemDraw.Document.6.0" ShapeID="_x0000_s1421" DrawAspect="Content" ObjectID="_1831271731" r:id="rId253"/>
        </w:object>
      </w:r>
      <w:r w:rsidRPr="001C6CDB">
        <w:rPr>
          <w:rFonts w:ascii="Times New Roman" w:hAnsi="Times New Roman" w:cs="Times New Roman"/>
          <w:sz w:val="24"/>
          <w:szCs w:val="24"/>
        </w:rPr>
        <w:object w:dxaOrig="25041" w:dyaOrig="17471" w14:anchorId="13B2A48C">
          <v:shape id="_x0000_i1109" type="#_x0000_t75" style="width:483pt;height:337.5pt" o:ole="">
            <v:imagedata r:id="rId254" o:title=""/>
          </v:shape>
          <o:OLEObject Type="Embed" ProgID="MestReNova.Document.1" ShapeID="_x0000_i1109" DrawAspect="Content" ObjectID="_1831271600" r:id="rId255"/>
        </w:object>
      </w:r>
      <w:r w:rsidR="001C6CDB" w:rsidRPr="001C6CDB">
        <w:rPr>
          <w:rFonts w:ascii="Times New Roman" w:hAnsi="Times New Roman" w:cs="Times New Roman"/>
          <w:sz w:val="24"/>
          <w:szCs w:val="24"/>
        </w:rPr>
        <w:t>а</w:t>
      </w:r>
      <w:r>
        <w:object w:dxaOrig="25041" w:dyaOrig="17471" w14:anchorId="475F3CA4">
          <v:shape id="_x0000_i1110" type="#_x0000_t75" style="width:483pt;height:337.5pt" o:ole="">
            <v:imagedata r:id="rId256" o:title=""/>
          </v:shape>
          <o:OLEObject Type="Embed" ProgID="MestReNova.Document.1" ShapeID="_x0000_i1110" DrawAspect="Content" ObjectID="_1831271601" r:id="rId257"/>
        </w:object>
      </w:r>
      <w:r w:rsidR="001C6CDB">
        <w:t>б</w:t>
      </w:r>
    </w:p>
    <w:p w14:paraId="21CAEEDD" w14:textId="013A4D9C"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c</w:t>
      </w:r>
    </w:p>
    <w:p w14:paraId="007DE914" w14:textId="2E72FD88"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802112" behindDoc="0" locked="0" layoutInCell="1" allowOverlap="1" wp14:anchorId="0F26AC46" wp14:editId="59ABA869">
                <wp:simplePos x="0" y="0"/>
                <wp:positionH relativeFrom="margin">
                  <wp:posOffset>153281</wp:posOffset>
                </wp:positionH>
                <wp:positionV relativeFrom="paragraph">
                  <wp:posOffset>5004780</wp:posOffset>
                </wp:positionV>
                <wp:extent cx="1301750" cy="292735"/>
                <wp:effectExtent l="0" t="0" r="0" b="0"/>
                <wp:wrapNone/>
                <wp:docPr id="4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6C39E6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F26AC46" id="_x0000_s1032" type="#_x0000_t202" style="position:absolute;left:0;text-align:left;margin-left:12.05pt;margin-top:394.1pt;width:102.5pt;height:23.05pt;z-index:251802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rTogwIAABoFAAAOAAAAZHJzL2Uyb0RvYy54bWysVFtv2yAUfp+0/4B4T32pncRWnaqXZZrU&#10;XaR2P4AAjtEwMCCxu2n/fQectOn2MlXzAwbO4TuX74OLy7GXaM+tE1o1ODtLMeKKaibUtsFfH9az&#10;JUbOE8WI1Io3+JE7fLl6++ZiMDXPdacl4xYBiHL1YBrceW/qJHG04z1xZ9pwBcZW2554WNptwiwZ&#10;AL2XSZ6m82TQlhmrKXcOdm8nI15F/Lbl1H9uW8c9kg2G3HwcbRw3YUxWF6TeWmI6QQ9pkFdk0ROh&#10;IOgT1C3xBO2s+AuqF9Rqp1t/RnWf6LYVlMcaoJos/aOa+44YHmuB5jjz1Cb3/2Dpp/0XiwRrcFFi&#10;pEgPHD3w0aNrPaJiEfozGFeD270BRz/CPvAca3XmTtNvDil90xG15VfW6qHjhEF+WTiZnBydcFwA&#10;2QwfNYM4ZOd1BBpb24fmQTsQoANPj0/chFxoCHmeZosSTBRseZUvzssYgtTH08Y6/57rHoVJgy1w&#10;H9HJ/s75kA2pjy4hmNNSsLWQMi7sdnMjLdoT0Mk6fgf0F25SBWelw7EJcdqBJCFGsIV0I+8/qywv&#10;0uu8mq3ny8WsWBflrFqky1maVdfVPC2q4nb9KySYFXUnGOPqTih+1GBW/BvHh9swqSeqEA0Nrsq8&#10;nCh6RZG98HAlpegbvEzDFzpB6kDsO8Xi3BMhp3nyMv3YZejB8R+7EmUQmJ804MfNGBWXnc8DdBDJ&#10;RrNHUIbVQBxwDA8KTDptf2A0wOVssPu+I5ZjJD8oUFeVFUW4zXFRlIscFvbUsjm1EEUBqsEeo2l6&#10;46cXYGes2HYQadKz0legyFZEsTxnddAxXMBY1eGxCDf8dB29np+01W8AAAD//wMAUEsDBBQABgAI&#10;AAAAIQArGwQI4gAAAAoBAAAPAAAAZHJzL2Rvd25yZXYueG1sTI/BTsMwDIbvSLxDZCRuLF1XRilN&#10;pwmBEFzQxpDYLWtM29E4VZJt5e0xJzja/vT7+8vFaHtxRB86RwqmkwQEUu1MR42CzdvjVQ4iRE1G&#10;945QwTcGWFTnZ6UujDvRCo/r2AgOoVBoBW2MQyFlqFu0OkzcgMS3T+etjjz6RhqvTxxue5kmyVxa&#10;3RF/aPWA9y3WX+uDVfCyeZ37/fNqe/2wHZb09O4yt/9Q6vJiXN6BiDjGPxh+9VkdKnbauQOZIHoF&#10;aTZlUsFNnqcgGEjTW97sFOSzbAayKuX/CtUPAAAA//8DAFBLAQItABQABgAIAAAAIQC2gziS/gAA&#10;AOEBAAATAAAAAAAAAAAAAAAAAAAAAABbQ29udGVudF9UeXBlc10ueG1sUEsBAi0AFAAGAAgAAAAh&#10;ADj9If/WAAAAlAEAAAsAAAAAAAAAAAAAAAAALwEAAF9yZWxzLy5yZWxzUEsBAi0AFAAGAAgAAAAh&#10;AGGytOiDAgAAGgUAAA4AAAAAAAAAAAAAAAAALgIAAGRycy9lMm9Eb2MueG1sUEsBAi0AFAAGAAgA&#10;AAAhACsbBAjiAAAACgEAAA8AAAAAAAAAAAAAAAAA3QQAAGRycy9kb3ducmV2LnhtbFBLBQYAAAAA&#10;BAAEAPMAAADsBQAAAAA=&#10;" stroked="f" strokecolor="white">
                <v:textbox>
                  <w:txbxContent>
                    <w:p w14:paraId="36C39E6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0128" behindDoc="0" locked="0" layoutInCell="1" allowOverlap="1" wp14:anchorId="296899B7" wp14:editId="2CDDC597">
                <wp:simplePos x="0" y="0"/>
                <wp:positionH relativeFrom="column">
                  <wp:posOffset>165100</wp:posOffset>
                </wp:positionH>
                <wp:positionV relativeFrom="paragraph">
                  <wp:posOffset>456565</wp:posOffset>
                </wp:positionV>
                <wp:extent cx="1823085" cy="431800"/>
                <wp:effectExtent l="0" t="0" r="0" b="0"/>
                <wp:wrapNone/>
                <wp:docPr id="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ED05126"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96899B7" id="_x0000_s1033" type="#_x0000_t202" style="position:absolute;left:0;text-align:left;margin-left:13pt;margin-top:35.95pt;width:143.55pt;height:34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yO4hAIAABkFAAAOAAAAZHJzL2Uyb0RvYy54bWysVFtv2yAUfp+0/4B4T32Jc7FVp2raZZrU&#10;XaR2P4AAjtFsYEBid9X++w6QdFn3MlXzA+Zy+M7l+w6XV2PfoQM3VihZ4+wixYhLqpiQuxp/fdhM&#10;lhhZRyQjnZK8xo/c4qvV2zeXg654rlrVMW4QgEhbDbrGrXO6ShJLW94Te6E0l3DYKNMTB0uzS5gh&#10;A6D3XZKn6TwZlGHaKMqthd3beIhXAb9pOHWfm8Zyh7oaQ2wujCaMWz8mq0tS7QzRraDHMMgrouiJ&#10;kOD0GeqWOIL2RvwF1QtqlFWNu6CqT1TTCMpDDpBNlr7I5r4lmodcoDhWP5fJ/j9Y+unwxSDBajzH&#10;SJIeKHrgo0NrNaJi5sszaFuB1b0GOzfCPtAcUrX6TtFvFkl10xK549fGqKHlhEF4mb+ZnF2NONaD&#10;bIePioEfsncqAI2N6X3toBoI0IGmx2dqfCzUu1zm03Q5w4jCWTHNlmngLiHV6bY21r3nqkd+UmMD&#10;1Ad0crizzkdDqpOJd2ZVJ9hGdF1YmN32pjPoQEAmm/CFBF6YddIbS+WvRcS4A0GCD3/mww20P5VZ&#10;XqTrvJxs5svFpNgUs0m5SJeTNCvX5TwtyuJ289MHmBVVKxjj8k5IfpJgVvwbxcdmiOIJIkRDjctZ&#10;PosUvSLJXjjoyE70NYYiwxd7xBP7TjJIm1SOiC7Okz/DD1WGGpz+oSpBBp75qAE3bscguGy6OOlr&#10;q9gjKMMoIA7oh/cEJq0yPzAaoDdrbL/vieEYdR8kqKvMisI3c1gUs0UOC3N+sj0/IZICVI0dRnF6&#10;4+IDsNdG7FrwFPUs1TUoshFBLF66MaqjjqH/QlbHt8I3+Pk6WP1+0Va/AAAA//8DAFBLAwQUAAYA&#10;CAAAACEADQC90+EAAAAJAQAADwAAAGRycy9kb3ducmV2LnhtbEyPzU7DMBCE70i8g7VI3KiTBlIS&#10;4lQVAiF6Qf1Bojc3WZKUeB3ZbhvenuUEx9GMZr4p5qPpxQmd7ywpiCcRCKTK1h01Crab55t7ED5o&#10;qnVvCRV8o4d5eXlR6Ly2Z1rhaR0awSXkc62gDWHIpfRVi0b7iR2Q2Pu0zujA0jWydvrM5aaX0yhK&#10;pdEd8UKrB3xssfpaH42C5fYtdYfX1e7uaTcs6OXd3trDh1LXV+PiAUTAMfyF4Ref0aFkpr09Uu1F&#10;r2Ca8pWgYBZnINhP4iQGsedgkmUgy0L+f1D+AAAA//8DAFBLAQItABQABgAIAAAAIQC2gziS/gAA&#10;AOEBAAATAAAAAAAAAAAAAAAAAAAAAABbQ29udGVudF9UeXBlc10ueG1sUEsBAi0AFAAGAAgAAAAh&#10;ADj9If/WAAAAlAEAAAsAAAAAAAAAAAAAAAAALwEAAF9yZWxzLy5yZWxzUEsBAi0AFAAGAAgAAAAh&#10;AFo3I7iEAgAAGQUAAA4AAAAAAAAAAAAAAAAALgIAAGRycy9lMm9Eb2MueG1sUEsBAi0AFAAGAAgA&#10;AAAhAA0AvdPhAAAACQEAAA8AAAAAAAAAAAAAAAAA3gQAAGRycy9kb3ducmV2LnhtbFBLBQYAAAAA&#10;BAAEAPMAAADsBQAAAAA=&#10;" stroked="f" strokecolor="white">
                <v:textbox>
                  <w:txbxContent>
                    <w:p w14:paraId="7ED05126"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B44F08A">
          <v:shape id="_x0000_s1424" type="#_x0000_t75" style="position:absolute;left:0;text-align:left;margin-left:26.05pt;margin-top:432.5pt;width:79.5pt;height:64.9pt;z-index:251677184;mso-position-horizontal-relative:text;mso-position-vertical-relative:text;mso-width-relative:page;mso-height-relative:page">
            <v:imagedata r:id="rId258" o:title=""/>
          </v:shape>
          <o:OLEObject Type="Embed" ProgID="ChemDraw.Document.6.0" ShapeID="_x0000_s1424" DrawAspect="Content" ObjectID="_1831271732" r:id="rId259"/>
        </w:object>
      </w:r>
      <w:r w:rsidR="00FC1738">
        <w:rPr>
          <w:rFonts w:ascii="Arial" w:hAnsi="Arial" w:cs="Arial"/>
          <w:noProof/>
          <w:sz w:val="24"/>
          <w:szCs w:val="24"/>
        </w:rPr>
        <w:object w:dxaOrig="1440" w:dyaOrig="1440" w14:anchorId="4ECCE18E">
          <v:shape id="_x0000_s1423" type="#_x0000_t75" style="position:absolute;left:0;text-align:left;margin-left:24.4pt;margin-top:115.35pt;width:79.5pt;height:64.9pt;z-index:251676160;mso-position-horizontal-relative:text;mso-position-vertical-relative:text;mso-width-relative:page;mso-height-relative:page">
            <v:imagedata r:id="rId258" o:title=""/>
          </v:shape>
          <o:OLEObject Type="Embed" ProgID="ChemDraw.Document.6.0" ShapeID="_x0000_s1423" DrawAspect="Content" ObjectID="_1831271733" r:id="rId260"/>
        </w:object>
      </w:r>
      <w:r w:rsidRPr="001C6CDB">
        <w:rPr>
          <w:rFonts w:ascii="Times New Roman" w:hAnsi="Times New Roman" w:cs="Times New Roman"/>
          <w:sz w:val="24"/>
          <w:szCs w:val="24"/>
        </w:rPr>
        <w:object w:dxaOrig="25041" w:dyaOrig="17471" w14:anchorId="2BA638BF">
          <v:shape id="_x0000_i1111" type="#_x0000_t75" style="width:483pt;height:337.5pt" o:ole="">
            <v:imagedata r:id="rId261" o:title=""/>
          </v:shape>
          <o:OLEObject Type="Embed" ProgID="MestReNova.Document.1" ShapeID="_x0000_i1111" DrawAspect="Content" ObjectID="_1831271602" r:id="rId262"/>
        </w:object>
      </w:r>
      <w:r w:rsidR="001C6CDB" w:rsidRPr="001C6CDB">
        <w:rPr>
          <w:rFonts w:ascii="Times New Roman" w:hAnsi="Times New Roman" w:cs="Times New Roman"/>
          <w:sz w:val="24"/>
          <w:szCs w:val="24"/>
        </w:rPr>
        <w:t>а</w:t>
      </w:r>
      <w:r w:rsidR="001C6CDB">
        <w:t xml:space="preserve"> </w:t>
      </w:r>
      <w:r>
        <w:object w:dxaOrig="25041" w:dyaOrig="17471" w14:anchorId="22DBB0B5">
          <v:shape id="_x0000_i1112" type="#_x0000_t75" style="width:483pt;height:337.5pt" o:ole="">
            <v:imagedata r:id="rId263" o:title=""/>
          </v:shape>
          <o:OLEObject Type="Embed" ProgID="MestReNova.Document.1" ShapeID="_x0000_i1112" DrawAspect="Content" ObjectID="_1831271603" r:id="rId264"/>
        </w:object>
      </w:r>
      <w:r w:rsidR="001C6CDB">
        <w:t>б</w:t>
      </w:r>
    </w:p>
    <w:p w14:paraId="3C6334DD" w14:textId="7777777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d</w:t>
      </w:r>
    </w:p>
    <w:p w14:paraId="4E6271FE" w14:textId="13E9DADD"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03136" behindDoc="0" locked="0" layoutInCell="1" allowOverlap="1" wp14:anchorId="52F20FF7" wp14:editId="2B5B55F7">
                <wp:simplePos x="0" y="0"/>
                <wp:positionH relativeFrom="margin">
                  <wp:posOffset>153281</wp:posOffset>
                </wp:positionH>
                <wp:positionV relativeFrom="paragraph">
                  <wp:posOffset>5020637</wp:posOffset>
                </wp:positionV>
                <wp:extent cx="1301750" cy="292735"/>
                <wp:effectExtent l="0" t="0" r="0" b="0"/>
                <wp:wrapNone/>
                <wp:docPr id="4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213B35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2F20FF7" id="_x0000_s1034" type="#_x0000_t202" style="position:absolute;left:0;text-align:left;margin-left:12.05pt;margin-top:395.35pt;width:102.5pt;height:23.05pt;z-index:251803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CIPgwIAABoFAAAOAAAAZHJzL2Uyb0RvYy54bWysVFtv2yAUfp+0/4B4T32Jc7FVp2raZZrU&#10;XaR2P4AAjtEwMCCxu2n/fQectOn2MlXzAwbO4TuX74PLq6GT6MCtE1rVOLtIMeKKaibUrsZfHzaT&#10;JUbOE8WI1IrX+JE7fLV6++ayNxXPdasl4xYBiHJVb2rcem+qJHG05R1xF9pwBcZG2454WNpdwizp&#10;Ab2TSZ6m86TXlhmrKXcOdm9HI15F/Kbh1H9uGsc9kjWG3HwcbRy3YUxWl6TaWWJaQY9pkFdk0RGh&#10;IOgT1C3xBO2t+AuqE9Rqpxt/QXWX6KYRlMcaoJos/aOa+5YYHmuB5jjz1Cb3/2Dpp8MXiwSrcTHH&#10;SJEOOHrgg0drPaBiEfrTG1eB270BRz/APvAca3XmTtNvDil90xK149fW6r7lhEF+WTiZnB0dcVwA&#10;2fYfNYM4ZO91BBoa24XmQTsQoANPj0/chFxoCDlNs8UMTBRseZkvprMYglSn08Y6/57rDoVJjS1w&#10;H9HJ4c75kA2pTi4hmNNSsI2QMi7sbnsjLToQ0Mkmfkf0F25SBWelw7ERcdyBJCFGsIV0I+8/yywv&#10;0nVeTjbz5WJSbIrZpFyky0maletynhZlcbv5FRLMiqoVjHF1JxQ/aTAr/o3j420Y1RNViPoal7N8&#10;NlL0iiI74eFKStHVeJmGL3SCVIHYd4rFuSdCjvPkZfqxy9CD0z92JcogMD9qwA/bISoumy4DdBDJ&#10;VrNHUIbVQBxwDA8KTFptf2DUw+Wssfu+J5ZjJD8oUFeZFUW4zXFRzBY5LOy5ZXtuIYoCVI09RuP0&#10;xo8vwN5YsWsh0qhnpa9BkY2IYnnO6qhjuICxquNjEW74+Tp6PT9pq98AAAD//wMAUEsDBBQABgAI&#10;AAAAIQAURnZ/4gAAAAoBAAAPAAAAZHJzL2Rvd25yZXYueG1sTI9NT8MwDIbvSPyHyEjcWLoyuq40&#10;nSYEQuyC9iWxW9aYtqNxqibbyr/HnOBo+9Hr583ng23FGXvfOFIwHkUgkEpnGqoUbDcvdykIHzQZ&#10;3TpCBd/oYV5cX+U6M+5CKzyvQyU4hHymFdQhdJmUvqzRaj9yHRLfPl1vdeCxr6Tp9YXDbSvjKEqk&#10;1Q3xh1p3+FRj+bU+WQXL7XvSH99W+4fnfbeg152buOOHUrc3w+IRRMAh/MHwq8/qULDTwZ3IeNEq&#10;iCdjJhVMZ9EUBANxPOPNQUF6n6Qgi1z+r1D8AAAA//8DAFBLAQItABQABgAIAAAAIQC2gziS/gAA&#10;AOEBAAATAAAAAAAAAAAAAAAAAAAAAABbQ29udGVudF9UeXBlc10ueG1sUEsBAi0AFAAGAAgAAAAh&#10;ADj9If/WAAAAlAEAAAsAAAAAAAAAAAAAAAAALwEAAF9yZWxzLy5yZWxzUEsBAi0AFAAGAAgAAAAh&#10;AGkMIg+DAgAAGgUAAA4AAAAAAAAAAAAAAAAALgIAAGRycy9lMm9Eb2MueG1sUEsBAi0AFAAGAAgA&#10;AAAhABRGdn/iAAAACgEAAA8AAAAAAAAAAAAAAAAA3QQAAGRycy9kb3ducmV2LnhtbFBLBQYAAAAA&#10;BAAEAPMAAADsBQAAAAA=&#10;" stroked="f" strokecolor="white">
                <v:textbox>
                  <w:txbxContent>
                    <w:p w14:paraId="0213B35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1152" behindDoc="0" locked="0" layoutInCell="1" allowOverlap="1" wp14:anchorId="69FDB966" wp14:editId="45BE61A2">
                <wp:simplePos x="0" y="0"/>
                <wp:positionH relativeFrom="column">
                  <wp:posOffset>88900</wp:posOffset>
                </wp:positionH>
                <wp:positionV relativeFrom="paragraph">
                  <wp:posOffset>475615</wp:posOffset>
                </wp:positionV>
                <wp:extent cx="1823085" cy="431800"/>
                <wp:effectExtent l="0" t="0" r="0" b="0"/>
                <wp:wrapNone/>
                <wp:docPr id="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80E948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9FDB966" id="_x0000_s1035" type="#_x0000_t202" style="position:absolute;left:0;text-align:left;margin-left:7pt;margin-top:37.45pt;width:143.55pt;height:34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1ahAIAABkFAAAOAAAAZHJzL2Uyb0RvYy54bWysVFtv2yAUfp+0/4B4T32p08RWnWptl2lS&#10;d5Ha/QACOEbDwIDE7qb99x0g6bLuZarmB8zl8J3L9x0ur6ZBoj23TmjV4uIsx4grqplQ2xZ/eVjP&#10;lhg5TxQjUive4kfu8NXq9avL0TS81L2WjFsEIMo1o2lx771psszRng/EnWnDFRx22g7Ew9JuM2bJ&#10;COiDzMo8v8hGbZmxmnLnYPc2HeJVxO86Tv2nrnPcI9liiM3H0cZxE8ZsdUmarSWmF/QQBnlBFAMR&#10;Cpw+Qd0ST9DOir+gBkGtdrrzZ1QPme46QXnMAbIp8mfZ3PfE8JgLFMeZpzK5/wdLP+4/WyRYixcY&#10;KTIARQ988uhaT6iah/KMxjVgdW/Azk+wDzTHVJ250/SrQ0rf9ERt+Rtr9dhzwiC8ItzMTq4mHBdA&#10;NuMHzcAP2XkdgabODqF2UA0E6EDT4xM1IRYaXC7L83w5x4jCWXVeLPPIXUaa421jnX/H9YDCpMUW&#10;qI/oZH/nfIiGNEeT4MxpKdhaSBkXdru5kRbtCchkHb+YwDMzqYKx0uFaQkw7ECT4CGch3Ej7j7oo&#10;q/y6rGfri+ViVq2r+axe5MtZXtTX9UVe1dXt+mcIsKiaXjDG1Z1Q/CjBovo3ig/NkMQTRYjGFtfz&#10;cp4oekGSg/DQkVIMLYYiw5d6JBD7VjFImzSeCJnm2Z/hxypDDY7/WJUog8B80oCfNlMUXHFeH/W1&#10;0ewRlGE1EAf0w3sCk17b7xiN0Jstdt92xHKM5HsF6qqLqgrNHBfVfFHCwp6ebE5PiKIA1WKPUZre&#10;+PQA7IwV2x48JT0r/QYU2YkoliDdFNVBx9B/MavDWxEa/HQdrX6/aKtfAAAA//8DAFBLAwQUAAYA&#10;CAAAACEATWZn4OAAAAAJAQAADwAAAGRycy9kb3ducmV2LnhtbEyPy07DMBBF90j8gzVI7KiTEloa&#10;4lQVAiHYoD6Q6M6NhyQlHke224a/Z7qC5dUZ3Tm3mA+2E0f0oXWkIB0lIJAqZ1qqFWzWzzf3IELU&#10;ZHTnCBX8YIB5eXlR6Ny4Ey3xuIq14BIKuVbQxNjnUoaqQavDyPVIzL6ctzpy9LU0Xp+43HZynCQT&#10;aXVL/KHRPT42WH2vDlbB2+Z94vevy+3d07Zf0MuHy9z+U6nrq2HxACLiEP+O4azP6lCy084dyATR&#10;cc54SlQwzWYgmN8maQpidwbjGciykP8XlL8AAAD//wMAUEsBAi0AFAAGAAgAAAAhALaDOJL+AAAA&#10;4QEAABMAAAAAAAAAAAAAAAAAAAAAAFtDb250ZW50X1R5cGVzXS54bWxQSwECLQAUAAYACAAAACEA&#10;OP0h/9YAAACUAQAACwAAAAAAAAAAAAAAAAAvAQAAX3JlbHMvLnJlbHNQSwECLQAUAAYACAAAACEA&#10;ZyH9WoQCAAAZBQAADgAAAAAAAAAAAAAAAAAuAgAAZHJzL2Uyb0RvYy54bWxQSwECLQAUAAYACAAA&#10;ACEATWZn4OAAAAAJAQAADwAAAAAAAAAAAAAAAADeBAAAZHJzL2Rvd25yZXYueG1sUEsFBgAAAAAE&#10;AAQA8wAAAOsFAAAAAA==&#10;" stroked="f" strokecolor="white">
                <v:textbox>
                  <w:txbxContent>
                    <w:p w14:paraId="680E948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24F5F581">
          <v:shape id="_x0000_s1426" type="#_x0000_t75" style="position:absolute;left:0;text-align:left;margin-left:26.5pt;margin-top:430.85pt;width:86.55pt;height:86.55pt;z-index:251679232;mso-position-horizontal-relative:text;mso-position-vertical-relative:text;mso-width-relative:page;mso-height-relative:page">
            <v:imagedata r:id="rId265" o:title=""/>
          </v:shape>
          <o:OLEObject Type="Embed" ProgID="ChemDraw.Document.6.0" ShapeID="_x0000_s1426" DrawAspect="Content" ObjectID="_1831271734" r:id="rId266"/>
        </w:object>
      </w:r>
      <w:r w:rsidR="00FC1738">
        <w:rPr>
          <w:rFonts w:ascii="Arial" w:hAnsi="Arial" w:cs="Arial"/>
          <w:noProof/>
          <w:sz w:val="24"/>
          <w:szCs w:val="24"/>
        </w:rPr>
        <w:object w:dxaOrig="1440" w:dyaOrig="1440" w14:anchorId="0AD82571">
          <v:shape id="_x0000_s1425" type="#_x0000_t75" style="position:absolute;left:0;text-align:left;margin-left:21.9pt;margin-top:88.75pt;width:86.55pt;height:86.55pt;z-index:251678208;mso-position-horizontal-relative:text;mso-position-vertical-relative:text;mso-width-relative:page;mso-height-relative:page">
            <v:imagedata r:id="rId265" o:title=""/>
          </v:shape>
          <o:OLEObject Type="Embed" ProgID="ChemDraw.Document.6.0" ShapeID="_x0000_s1425" DrawAspect="Content" ObjectID="_1831271735" r:id="rId267"/>
        </w:object>
      </w:r>
      <w:r>
        <w:object w:dxaOrig="25041" w:dyaOrig="17471" w14:anchorId="6116E7DE">
          <v:shape id="_x0000_i1113" type="#_x0000_t75" style="width:483pt;height:337.5pt" o:ole="">
            <v:imagedata r:id="rId268" o:title=""/>
          </v:shape>
          <o:OLEObject Type="Embed" ProgID="MestReNova.Document.1" ShapeID="_x0000_i1113" DrawAspect="Content" ObjectID="_1831271604" r:id="rId269"/>
        </w:object>
      </w:r>
      <w:r w:rsidR="001C6CDB">
        <w:t>а</w:t>
      </w:r>
      <w:r>
        <w:object w:dxaOrig="25041" w:dyaOrig="17471" w14:anchorId="46CA20DD">
          <v:shape id="_x0000_i1114" type="#_x0000_t75" style="width:483pt;height:337.5pt" o:ole="">
            <v:imagedata r:id="rId270" o:title=""/>
          </v:shape>
          <o:OLEObject Type="Embed" ProgID="MestReNova.Document.1" ShapeID="_x0000_i1114" DrawAspect="Content" ObjectID="_1831271605" r:id="rId271"/>
        </w:object>
      </w:r>
      <w:r w:rsidR="001C6CDB">
        <w:t>б</w:t>
      </w:r>
    </w:p>
    <w:p w14:paraId="3EAEAF50" w14:textId="31BBFD1C"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 xml:space="preserve"> Рисунок Б.5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e</w:t>
      </w:r>
    </w:p>
    <w:p w14:paraId="7451F85F" w14:textId="77777777" w:rsidR="006F4E50" w:rsidRPr="001C6CDB" w:rsidRDefault="006F4E50" w:rsidP="00CA5BCC">
      <w:pPr>
        <w:spacing w:after="0" w:line="240" w:lineRule="auto"/>
        <w:jc w:val="both"/>
        <w:rPr>
          <w:rFonts w:ascii="Arial" w:hAnsi="Arial" w:cs="Arial"/>
          <w:sz w:val="24"/>
          <w:szCs w:val="24"/>
        </w:rPr>
      </w:pPr>
    </w:p>
    <w:p w14:paraId="60B63339" w14:textId="2A8C2F87"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762176" behindDoc="0" locked="0" layoutInCell="1" allowOverlap="1" wp14:anchorId="33B46D0D" wp14:editId="2BC86676">
                <wp:simplePos x="0" y="0"/>
                <wp:positionH relativeFrom="column">
                  <wp:posOffset>82550</wp:posOffset>
                </wp:positionH>
                <wp:positionV relativeFrom="paragraph">
                  <wp:posOffset>564515</wp:posOffset>
                </wp:positionV>
                <wp:extent cx="1823085" cy="431800"/>
                <wp:effectExtent l="0" t="0" r="0" b="0"/>
                <wp:wrapNone/>
                <wp:docPr id="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3DB606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3B46D0D" id="_x0000_s1036" type="#_x0000_t202" style="position:absolute;left:0;text-align:left;margin-left:6.5pt;margin-top:44.45pt;width:143.55pt;height:34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7UGggIAABkFAAAOAAAAZHJzL2Uyb0RvYy54bWysVMlu2zAQvRfoPxC8O1oiJ5YQOchSFwXS&#10;BUj6ATRJWUQlDkvSltKi/94hZSdueimC6kBxGb5Z3hteXI59R3bSOgW6ptlJSonUHITSm5p+fVjN&#10;FpQ4z7RgHWhZ00fp6OXy7ZuLwVQyhxY6IS1BEO2qwdS09d5USeJ4K3vmTsBIjYcN2J55XNpNIiwb&#10;EL3vkjxNz5IBrDAWuHQOd2+nQ7qM+E0juf/cNE560tUUY/NxtHFchzFZXrBqY5lpFd+HwV4RRc+U&#10;RqdPULfMM7K16i+oXnELDhp/wqFPoGkUlzEHzCZLX2Rz3zIjYy5YHGeeyuT+Hyz/tPtiiRI1RaI0&#10;65GiBzl6cg0jKeahPINxFVrdG7TzI+4jzTFVZ+6Af3NEw03L9EZeWQtDK5nA8LJwMzm6OuG4ALIe&#10;PoJAP2zrIQKNje1D7bAaBNGRpscnakIsPLhc5KfpYk4Jx7PiNFukkbuEVYfbxjr/XkJPwqSmFqmP&#10;6Gx353yIhlUHk+DMQafESnVdXNjN+qazZMdQJqv4xQRemHU6GGsI1ybEaQeDRB/hLIQbaf9ZZnmR&#10;XuflbHW2OJ8Vq2I+K8/TxSzNyuvyLC3K4nb1KwSYFVWrhJD6Tml5kGBW/BvF+2aYxBNFSIaalvN8&#10;PlH0iiR75bEjO9WjJNLwTT0SiH2nBabNKs9UN82TP8OPVcYaHP6xKlEGgflJA35cj1FwWRGhg0jW&#10;IB5RGRaQOKQf3xOctGB/UDJgb9bUfd8yKynpPmhUV5kVeJf4uCjm5zku7PHJ+viEaY5QNfWUTNMb&#10;Pz0AW2PVpkVPk541XKEiGxXF8hzVXsfYfzGr/VsRGvx4Ha2eX7TlbwAAAP//AwBQSwMEFAAGAAgA&#10;AAAhAF53njHgAAAACQEAAA8AAABkcnMvZG93bnJldi54bWxMj0FPwkAQhe8m/ofNmHiTXUSaUrsl&#10;xGiMXggICdyW7tgWu7NNd4H67x1Penz5Jm++l88H14oz9qHxpGE8UiCQSm8bqjRsPl7uUhAhGrKm&#10;9YQavjHAvLi+yk1m/YVWeF7HSnAJhcxoqGPsMilDWaMzYeQ7JGafvncmcuwraXtz4XLXynulEulM&#10;Q/yhNh0+1Vh+rU9Ow/tmmfTHt9V++rzvFvS69Q/+uNP69mZYPIKIOMS/Y/jVZ3Uo2OngT2SDaDlP&#10;eErUkKYzEMwnSo1BHBhMkxnIIpf/FxQ/AAAA//8DAFBLAQItABQABgAIAAAAIQC2gziS/gAAAOEB&#10;AAATAAAAAAAAAAAAAAAAAAAAAABbQ29udGVudF9UeXBlc10ueG1sUEsBAi0AFAAGAAgAAAAhADj9&#10;If/WAAAAlAEAAAsAAAAAAAAAAAAAAAAALwEAAF9yZWxzLy5yZWxzUEsBAi0AFAAGAAgAAAAhAMMn&#10;tQaCAgAAGQUAAA4AAAAAAAAAAAAAAAAALgIAAGRycy9lMm9Eb2MueG1sUEsBAi0AFAAGAAgAAAAh&#10;AF53njHgAAAACQEAAA8AAAAAAAAAAAAAAAAA3AQAAGRycy9kb3ducmV2LnhtbFBLBQYAAAAABAAE&#10;APMAAADpBQAAAAA=&#10;" stroked="f" strokecolor="white">
                <v:textbox>
                  <w:txbxContent>
                    <w:p w14:paraId="63DB606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21210FC8">
          <v:shape id="_x0000_s1427" type="#_x0000_t75" style="position:absolute;left:0;text-align:left;margin-left:22.3pt;margin-top:92.05pt;width:94.05pt;height:108.6pt;z-index:251680256;mso-position-horizontal-relative:text;mso-position-vertical-relative:text;mso-width-relative:page;mso-height-relative:page">
            <v:imagedata r:id="rId272" o:title=""/>
          </v:shape>
          <o:OLEObject Type="Embed" ProgID="ChemDraw.Document.6.0" ShapeID="_x0000_s1427" DrawAspect="Content" ObjectID="_1831271736" r:id="rId273"/>
        </w:object>
      </w:r>
      <w:r w:rsidR="006801A1">
        <w:object w:dxaOrig="25041" w:dyaOrig="17471" w14:anchorId="535BA9BB">
          <v:shape id="_x0000_i1115" type="#_x0000_t75" style="width:473.25pt;height:330pt" o:ole="">
            <v:imagedata r:id="rId274" o:title=""/>
          </v:shape>
          <o:OLEObject Type="Embed" ProgID="MestReNova.Document.1" ShapeID="_x0000_i1115" DrawAspect="Content" ObjectID="_1831271606" r:id="rId275"/>
        </w:object>
      </w:r>
    </w:p>
    <w:p w14:paraId="0D7E12E6" w14:textId="38A7C763" w:rsidR="001C6CDB" w:rsidRDefault="001C6CDB" w:rsidP="001C6CDB">
      <w:pPr>
        <w:spacing w:after="0" w:line="240" w:lineRule="auto"/>
        <w:jc w:val="center"/>
      </w:pPr>
      <w:r>
        <w:t>а</w:t>
      </w:r>
    </w:p>
    <w:p w14:paraId="48D806BF" w14:textId="68376D74"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04160" behindDoc="0" locked="0" layoutInCell="1" allowOverlap="1" wp14:anchorId="420F956F" wp14:editId="6AE4919F">
                <wp:simplePos x="0" y="0"/>
                <wp:positionH relativeFrom="margin">
                  <wp:posOffset>126853</wp:posOffset>
                </wp:positionH>
                <wp:positionV relativeFrom="paragraph">
                  <wp:posOffset>813975</wp:posOffset>
                </wp:positionV>
                <wp:extent cx="1301750" cy="292735"/>
                <wp:effectExtent l="0" t="0" r="0"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1E80D96"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20F956F" id="_x0000_s1037" type="#_x0000_t202" style="position:absolute;left:0;text-align:left;margin-left:10pt;margin-top:64.1pt;width:102.5pt;height:23.05pt;z-index:251804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FJggIAABoFAAAOAAAAZHJzL2Uyb0RvYy54bWysVFtv2yAUfp+0/4B4T32p08RWnKppl2lS&#10;d5Ha/QACOEbDwIDE7qb99x1wkqbby1TNDxg4h+9cvg8W10Mn0Z5bJ7SqcXaRYsQV1UyobY2/Pq4n&#10;c4ycJ4oRqRWv8RN3+Hr59s2iNxXPdasl4xYBiHJVb2rcem+qJHG05R1xF9pwBcZG2454WNptwizp&#10;Ab2TSZ6mV0mvLTNWU+4c7N6NRryM+E3Dqf/cNI57JGsMufk42jhuwpgsF6TaWmJaQQ9pkFdk0RGh&#10;IOgJ6o54gnZW/AXVCWq1042/oLpLdNMIymMNUE2W/lHNQ0sMj7VAc5w5tcn9P1j6af/FIsFqXMww&#10;UqQDjh754NFKDwi2oD+9cRW4PRhw9APsA8+xVmfuNf3mkNK3LVFbfmOt7ltOGOSXhZPJ2dERxwWQ&#10;Tf9RM4hDdl5HoKGxXWgetAMBOvD0dOIm5EJDyMs0m03BRMGWl/nschpDkOp42ljn33PdoTCpsQXu&#10;IzrZ3zsfsiHV0SUEc1oKthZSxoXdbm6lRXsCOlnH74D+wk2q4Kx0ODYijjuQJMQItpBu5P1nmeVF&#10;usrLyfpqPpsU62I6KWfpfJJm5aq8SouyuFv/CglmRdUKxri6F4ofNZgV/8bx4TaM6okqRH2Ny2k+&#10;HSl6RZGd8HAlpehqPE/DFzpBqkDsO8Xi3BMhx3nyMv3YZejB8R+7EmUQmB814IfNEBWXFVElQSQb&#10;zZ5AGVYDccAxPCgwabX9gVEPl7PG7vuOWI6R/KBAXWVWFOE2x0UxneWwsOeWzbmFKApQNfYYjdNb&#10;P74AO2PFtoVIo56VvgFFNiKK5Tmrg47hAsaqDo9FuOHn6+j1/KQtfwMAAP//AwBQSwMEFAAGAAgA&#10;AAAhALGWfZzfAAAACgEAAA8AAABkcnMvZG93bnJldi54bWxMj8FOwzAMhu9IvENkJG4sJWxjKk2n&#10;CYEQXNDGJm23rDFtR+NUSbaVt8ec4Ojfnz7/LuaD68QJQ2w9abgdZSCQKm9bqjWsP55vZiBiMmRN&#10;5wk1fGOEeXl5UZjc+jMt8bRKtWAJxdxoaFLqcylj1aAzceR7JN59+uBM4jHU0gZzZrnrpMqyqXSm&#10;Jb7QmB4fG6y+Vken4W39Pg2H1+Vu8rTrF/Sy8WN/2Gp9fTUsHkAkHNIfDL/1uTqU3Gnvj2Sj6DSw&#10;nUnO1UyBYECpCSd7Tu7HdyDLQv5/ofwBAAD//wMAUEsBAi0AFAAGAAgAAAAhALaDOJL+AAAA4QEA&#10;ABMAAAAAAAAAAAAAAAAAAAAAAFtDb250ZW50X1R5cGVzXS54bWxQSwECLQAUAAYACAAAACEAOP0h&#10;/9YAAACUAQAACwAAAAAAAAAAAAAAAAAvAQAAX3JlbHMvLnJlbHNQSwECLQAUAAYACAAAACEARlKR&#10;SYICAAAaBQAADgAAAAAAAAAAAAAAAAAuAgAAZHJzL2Uyb0RvYy54bWxQSwECLQAUAAYACAAAACEA&#10;sZZ9nN8AAAAKAQAADwAAAAAAAAAAAAAAAADcBAAAZHJzL2Rvd25yZXYueG1sUEsFBgAAAAAEAAQA&#10;8wAAAOgFAAAAAA==&#10;" stroked="f" strokecolor="white">
                <v:textbox>
                  <w:txbxContent>
                    <w:p w14:paraId="51E80D96"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0C673A2F">
          <v:shape id="_x0000_s1428" type="#_x0000_t75" style="position:absolute;left:0;text-align:left;margin-left:26.5pt;margin-top:100.25pt;width:94.05pt;height:108.6pt;z-index:251681280;mso-position-horizontal-relative:text;mso-position-vertical-relative:text;mso-width-relative:page;mso-height-relative:page">
            <v:imagedata r:id="rId272" o:title=""/>
          </v:shape>
          <o:OLEObject Type="Embed" ProgID="ChemDraw.Document.6.0" ShapeID="_x0000_s1428" DrawAspect="Content" ObjectID="_1831271737" r:id="rId276"/>
        </w:object>
      </w:r>
      <w:r>
        <w:object w:dxaOrig="25041" w:dyaOrig="17471" w14:anchorId="7E8B56E7">
          <v:shape id="_x0000_i1116" type="#_x0000_t75" style="width:471.75pt;height:328.5pt" o:ole="">
            <v:imagedata r:id="rId277" o:title=""/>
          </v:shape>
          <o:OLEObject Type="Embed" ProgID="MestReNova.Document.1" ShapeID="_x0000_i1116" DrawAspect="Content" ObjectID="_1831271607" r:id="rId278"/>
        </w:object>
      </w:r>
    </w:p>
    <w:p w14:paraId="179905E5" w14:textId="6483EF5E" w:rsidR="001C6CDB" w:rsidRPr="00A0741B" w:rsidRDefault="001C6CDB" w:rsidP="001C6CDB">
      <w:pPr>
        <w:spacing w:after="0" w:line="240" w:lineRule="auto"/>
        <w:jc w:val="center"/>
        <w:rPr>
          <w:rFonts w:ascii="Arial" w:hAnsi="Arial" w:cs="Arial"/>
          <w:sz w:val="24"/>
          <w:szCs w:val="24"/>
        </w:rPr>
      </w:pPr>
      <w:r>
        <w:t>б</w:t>
      </w:r>
    </w:p>
    <w:p w14:paraId="3EE33C8D" w14:textId="77777777"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Б.6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f</w:t>
      </w:r>
    </w:p>
    <w:p w14:paraId="478F001B" w14:textId="3482C66F"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763200" behindDoc="0" locked="0" layoutInCell="1" allowOverlap="1" wp14:anchorId="5DB379D8" wp14:editId="495641B0">
                <wp:simplePos x="0" y="0"/>
                <wp:positionH relativeFrom="column">
                  <wp:posOffset>184150</wp:posOffset>
                </wp:positionH>
                <wp:positionV relativeFrom="paragraph">
                  <wp:posOffset>647065</wp:posOffset>
                </wp:positionV>
                <wp:extent cx="1823085" cy="431800"/>
                <wp:effectExtent l="0" t="0" r="0" b="0"/>
                <wp:wrapNone/>
                <wp:docPr id="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86350D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DB379D8" id="_x0000_s1038" type="#_x0000_t202" style="position:absolute;left:0;text-align:left;margin-left:14.5pt;margin-top:50.95pt;width:143.55pt;height:34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zLrgwIAABkFAAAOAAAAZHJzL2Uyb0RvYy54bWysVFtv2yAUfp+0/4B4T30paWOrTtXLMk3q&#10;LlK7H0AAx2g2MCCxu2r/fQdIuqx7mar5AXM5fOfyfYeLy2no0U5YJ7VqcHGSYyQU01yqTYO/Pqxm&#10;C4ycp4rTXivR4Efh8OXy7ZuL0dSi1J3uubAIQJSrR9PgzntTZ5ljnRioO9FGKDhstR2oh6XdZNzS&#10;EdCHPivz/CwbteXGaiacg93bdIiXEb9tBfOf29YJj/oGQ2w+jjaO6zBmywtabyw1nWT7MOgrohio&#10;VOD0GeqWeoq2Vv4FNUhmtdOtP2F6yHTbSiZiDpBNkb/I5r6jRsRcoDjOPJfJ/T9Y9mn3xSLJG1xh&#10;pOgAFD2IyaNrPSEyD+UZjavB6t6AnZ9gH2iOqTpzp9k3h5S+6ajaiCtr9dgJyiG8ItzMjq4mHBdA&#10;1uNHzcEP3XodgabWDqF2UA0E6EDT4zM1IRYWXC7K03wxx4jBGTktFnnkLqP14baxzr8XekBh0mAL&#10;1Ed0urtzPkRD64NJcOZ0L/lK9n1c2M36prdoR0Emq/jFBF6Y9SoYKx2uJcS0A0GCj3AWwo20P1VF&#10;SfLrspqtzhbnM7Ii81l1ni9meVFdV2c5qcjt6mcIsCB1JzkX6k4qcZBgQf6N4n0zJPFEEaIRqJyX&#10;80TRK5IcpIeO7OXQYCgyfKlHArHvFIe0ae2p7NM8+zP8WGWoweEfqxJlEJhPGvDTeoqCK0h50Nda&#10;80dQhtVAHNAP7wlMOm1/YDRCbzbYfd9SKzDqPyhQV1UQEpo5Lsj8vISFPT5ZH59QxQCqwR6jNL3x&#10;6QHYGis3HXhKelb6ChTZyiiWIN0U1V7H0H8xq/1bERr8eB2tfr9oy18AAAD//wMAUEsDBBQABgAI&#10;AAAAIQC5jXeT4QAAAAoBAAAPAAAAZHJzL2Rvd25yZXYueG1sTI/BTsMwEETvSPyDtUjcqJMCURPi&#10;VBUCIbhULa1Eb268JCnxOrLdNvw9ywmOOzuaeVPOR9uLE/rQOVKQThIQSLUzHTUKNu/PNzMQIWoy&#10;uneECr4xwLy6vCh1YdyZVnhax0ZwCIVCK2hjHAopQ92i1WHiBiT+fTpvdeTTN9J4feZw28tpkmTS&#10;6o64odUDPrZYf62PVsHbZpn5w+tqd/+0Gxb0snV37vCh1PXVuHgAEXGMf2b4xWd0qJhp745kgugV&#10;THOeEllP0hwEG27TLAWxZyXLc5BVKf9PqH4AAAD//wMAUEsBAi0AFAAGAAgAAAAhALaDOJL+AAAA&#10;4QEAABMAAAAAAAAAAAAAAAAAAAAAAFtDb250ZW50X1R5cGVzXS54bWxQSwECLQAUAAYACAAAACEA&#10;OP0h/9YAAACUAQAACwAAAAAAAAAAAAAAAAAvAQAAX3JlbHMvLnJlbHNQSwECLQAUAAYACAAAACEA&#10;+Gsy64MCAAAZBQAADgAAAAAAAAAAAAAAAAAuAgAAZHJzL2Uyb0RvYy54bWxQSwECLQAUAAYACAAA&#10;ACEAuY13k+EAAAAKAQAADwAAAAAAAAAAAAAAAADdBAAAZHJzL2Rvd25yZXYueG1sUEsFBgAAAAAE&#10;AAQA8wAAAOsFAAAAAA==&#10;" stroked="f" strokecolor="white">
                <v:textbox>
                  <w:txbxContent>
                    <w:p w14:paraId="086350D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F2FDE56">
          <v:shape id="_x0000_s1429" type="#_x0000_t75" style="position:absolute;left:0;text-align:left;margin-left:34.4pt;margin-top:114.9pt;width:1in;height:107.8pt;z-index:251682304;mso-position-horizontal-relative:text;mso-position-vertical-relative:text;mso-width-relative:page;mso-height-relative:page">
            <v:imagedata r:id="rId279" o:title=""/>
          </v:shape>
          <o:OLEObject Type="Embed" ProgID="ChemDraw.Document.6.0" ShapeID="_x0000_s1429" DrawAspect="Content" ObjectID="_1831271738" r:id="rId280"/>
        </w:object>
      </w:r>
      <w:r>
        <w:object w:dxaOrig="25041" w:dyaOrig="17471" w14:anchorId="4291D24E">
          <v:shape id="_x0000_i1117" type="#_x0000_t75" style="width:483pt;height:337.5pt" o:ole="">
            <v:imagedata r:id="rId281" o:title=""/>
          </v:shape>
          <o:OLEObject Type="Embed" ProgID="MestReNova.Document.1" ShapeID="_x0000_i1117" DrawAspect="Content" ObjectID="_1831271608" r:id="rId282"/>
        </w:object>
      </w:r>
      <w:r w:rsidR="001C6CDB">
        <w:t>а</w:t>
      </w:r>
    </w:p>
    <w:p w14:paraId="5403EEF0" w14:textId="6B30BA4C"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05184" behindDoc="0" locked="0" layoutInCell="1" allowOverlap="1" wp14:anchorId="0D22DE33" wp14:editId="0DB2F52A">
                <wp:simplePos x="0" y="0"/>
                <wp:positionH relativeFrom="margin">
                  <wp:posOffset>184994</wp:posOffset>
                </wp:positionH>
                <wp:positionV relativeFrom="paragraph">
                  <wp:posOffset>887972</wp:posOffset>
                </wp:positionV>
                <wp:extent cx="1301750" cy="292735"/>
                <wp:effectExtent l="0" t="0" r="0" b="0"/>
                <wp:wrapNone/>
                <wp:docPr id="4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40657A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22DE33" id="_x0000_s1039" type="#_x0000_t202" style="position:absolute;left:0;text-align:left;margin-left:14.55pt;margin-top:69.9pt;width:102.5pt;height:23.05pt;z-index:251805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u2+gwIAABoFAAAOAAAAZHJzL2Uyb0RvYy54bWysVFtv2yAUfp+0/4B4T30paWKrTtWkyzSp&#10;u0jtfgABHKPZwIDE7qb99x1wkqbby1TNDxg4h+9cvg+ub4auRXthndSqwtlFipFQTHOpthX++rie&#10;zDFynipOW61EhZ+EwzeLt2+ue1OKXDe65cIiAFGu7E2FG+9NmSSONaKj7kIbocBYa9tRD0u7Tbil&#10;PaB3bZKn6VXSa8uN1Uw4B7t3oxEvIn5dC+Y/17UTHrUVhtx8HG0cN2FMFte03FpqGskOadBXZNFR&#10;qSDoCeqOeop2Vv4F1UlmtdO1v2C6S3RdSyZiDVBNlv5RzUNDjYi1QHOcObXJ/T9Y9mn/xSLJK0yA&#10;KUU74OhRDB4t9YDILPSnN64EtwcDjn6AfeA51urMvWbfHFJ61VC1FbfW6r4RlEN+WTiZnB0dcVwA&#10;2fQfNYc4dOd1BBpq24XmQTsQoANPTyduQi4shLxMs9kUTAxseZHPLqcxBC2Pp411/r3QHQqTClvg&#10;PqLT/b3zIRtaHl1CMKdbydeybePCbjer1qI9BZ2s43dAf+HWquCsdDg2Io47kCTECLaQbuT9Z5Hl&#10;JF3mxWR9NZ9NyJpMJ8UsnU/SrFgWVykpyN36V0gwI2UjORfqXipx1GBG/o3jw20Y1RNViPoKF9N8&#10;OlL0iiI76eFKtrKr8DwNX+gELQOx7xSPc09lO86Tl+nHLkMPjv/YlSiDwPyoAT9shqi4jFwG6CCS&#10;jeZPoAyrgTjgGB4UmDTa/sCoh8tZYfd9R63AqP2gQF1FRki4zXFBprMcFvbcsjm3UMUAqsIeo3G6&#10;8uMLsDNWbhuINOpZ6VtQZC2jWJ6zOugYLmCs6vBYhBt+vo5ez0/a4jcAAAD//wMAUEsDBBQABgAI&#10;AAAAIQCKSmS44QAAAAoBAAAPAAAAZHJzL2Rvd25yZXYueG1sTI/NTsMwEITvSLyDtUjcqNP0R02I&#10;U1UIhOBStRSJ3tx4SVLidWS7bXh7lhMcd3Y0802xHGwnzuhD60jBeJSAQKqcaalWsHt7uluACFGT&#10;0Z0jVPCNAZbl9VWhc+MutMHzNtaCQyjkWkETY59LGaoGrQ4j1yPx79N5qyOfvpbG6wuH206mSTKX&#10;VrfEDY3u8aHB6mt7sgped+u5P75s9rPHfb+i53c3dccPpW5vhtU9iIhD/DPDLz6jQ8lMB3ciE0Sn&#10;IM3G7GR9kvEENqSTKSsHVhazDGRZyP8Tyh8AAAD//wMAUEsBAi0AFAAGAAgAAAAhALaDOJL+AAAA&#10;4QEAABMAAAAAAAAAAAAAAAAAAAAAAFtDb250ZW50X1R5cGVzXS54bWxQSwECLQAUAAYACAAAACEA&#10;OP0h/9YAAACUAQAACwAAAAAAAAAAAAAAAAAvAQAAX3JlbHMvLnJlbHNQSwECLQAUAAYACAAAACEA&#10;9kbtvoMCAAAaBQAADgAAAAAAAAAAAAAAAAAuAgAAZHJzL2Uyb0RvYy54bWxQSwECLQAUAAYACAAA&#10;ACEAikpkuOEAAAAKAQAADwAAAAAAAAAAAAAAAADdBAAAZHJzL2Rvd25yZXYueG1sUEsFBgAAAAAE&#10;AAQA8wAAAOsFAAAAAA==&#10;" stroked="f" strokecolor="white">
                <v:textbox>
                  <w:txbxContent>
                    <w:p w14:paraId="640657A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1A716B1A">
          <v:shape id="_x0000_s1430" type="#_x0000_t75" style="position:absolute;left:0;text-align:left;margin-left:36.9pt;margin-top:110.55pt;width:1in;height:107.8pt;z-index:251683328;mso-position-horizontal-relative:text;mso-position-vertical-relative:text;mso-width-relative:page;mso-height-relative:page">
            <v:imagedata r:id="rId279" o:title=""/>
          </v:shape>
          <o:OLEObject Type="Embed" ProgID="ChemDraw.Document.6.0" ShapeID="_x0000_s1430" DrawAspect="Content" ObjectID="_1831271739" r:id="rId283"/>
        </w:object>
      </w:r>
      <w:r w:rsidR="005802C6">
        <w:object w:dxaOrig="25041" w:dyaOrig="17471" w14:anchorId="6F3DD3DF">
          <v:shape id="_x0000_i1118" type="#_x0000_t75" style="width:468pt;height:318pt" o:ole="">
            <v:imagedata r:id="rId284" o:title=""/>
          </v:shape>
          <o:OLEObject Type="Embed" ProgID="MestReNova.Document.1" ShapeID="_x0000_i1118" DrawAspect="Content" ObjectID="_1831271609" r:id="rId285"/>
        </w:object>
      </w:r>
    </w:p>
    <w:p w14:paraId="18036FA3" w14:textId="56DE757D" w:rsidR="001C6CDB" w:rsidRDefault="001C6CDB" w:rsidP="001C6CDB">
      <w:pPr>
        <w:spacing w:after="0" w:line="240" w:lineRule="auto"/>
        <w:jc w:val="center"/>
      </w:pPr>
      <w:r>
        <w:t>б</w:t>
      </w:r>
    </w:p>
    <w:p w14:paraId="2F907902" w14:textId="547F0563"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Б.7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g</w:t>
      </w:r>
    </w:p>
    <w:p w14:paraId="2C64B4A7" w14:textId="2F4E1BDF" w:rsidR="006F4E50" w:rsidRPr="00A0741B" w:rsidRDefault="00FC1738" w:rsidP="001C6CDB">
      <w:pPr>
        <w:spacing w:after="0" w:line="240" w:lineRule="auto"/>
        <w:jc w:val="center"/>
      </w:pPr>
      <w:r>
        <w:rPr>
          <w:noProof/>
        </w:rPr>
        <w:object w:dxaOrig="1440" w:dyaOrig="1440" w14:anchorId="0C26809E">
          <v:shape id="_x0000_s1504" type="#_x0000_t75" style="position:absolute;left:0;text-align:left;margin-left:42.95pt;margin-top:68.5pt;width:70.2pt;height:65.9pt;z-index:251848192;mso-position-horizontal-relative:text;mso-position-vertical-relative:text;mso-width-relative:page;mso-height-relative:page">
            <v:imagedata r:id="rId286" o:title=""/>
          </v:shape>
          <o:OLEObject Type="Embed" ProgID="ChemDraw.Document.6.0" ShapeID="_x0000_s1504" DrawAspect="Content" ObjectID="_1831271740" r:id="rId287"/>
        </w:object>
      </w:r>
      <w:r w:rsidR="006F4E50">
        <w:rPr>
          <w:noProof/>
          <w:lang w:eastAsia="ru-RU"/>
        </w:rPr>
        <mc:AlternateContent>
          <mc:Choice Requires="wps">
            <w:drawing>
              <wp:anchor distT="0" distB="0" distL="114300" distR="114300" simplePos="0" relativeHeight="251846144" behindDoc="0" locked="0" layoutInCell="1" allowOverlap="1" wp14:anchorId="25740D4C" wp14:editId="702EE98F">
                <wp:simplePos x="0" y="0"/>
                <wp:positionH relativeFrom="column">
                  <wp:posOffset>267077</wp:posOffset>
                </wp:positionH>
                <wp:positionV relativeFrom="paragraph">
                  <wp:posOffset>506359</wp:posOffset>
                </wp:positionV>
                <wp:extent cx="1823085" cy="431800"/>
                <wp:effectExtent l="0" t="0" r="0" b="0"/>
                <wp:wrapNone/>
                <wp:docPr id="8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43BE76F"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740D4C" id="_x0000_s1040" type="#_x0000_t202" style="position:absolute;left:0;text-align:left;margin-left:21.05pt;margin-top:39.85pt;width:143.55pt;height:34pt;z-index:25184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eHIgwIAABoFAAAOAAAAZHJzL2Uyb0RvYy54bWysVFtv2yAUfp+0/4B4T32p09hWnaqXZZrU&#10;XaR2P4AAjtEwMCCxu2r/fQecZFn3MlXzA+Zy+M7l+w6XV2Mv0Y5bJ7RqcHaWYsQV1UyoTYO/Pq5m&#10;JUbOE8WI1Io3+Ik7fLV8++ZyMDXPdacl4xYBiHL1YBrceW/qJHG04z1xZ9pwBYettj3xsLSbhFky&#10;AHovkzxNL5JBW2asptw52L2bDvEy4rctp/5z2zrukWwwxObjaOO4DmOyvCT1xhLTCboPg7wiip4I&#10;BU6PUHfEE7S14i+oXlCrnW79GdV9ottWUB5zgGyy9EU2Dx0xPOYCxXHmWCb3/2Dpp90XiwRrcLnA&#10;SJEeOHrko0c3ekTFPNRnMK4GswcDhn6EfeA55urMvabfHFL6tiNqw6+t1UPHCYP4snAzObk64bgA&#10;sh4+agZ+yNbrCDS2tg/Fg3IgQAeeno7chFhocFnm52k5x4jCWXGelWkkLyH14baxzr/nukdh0mAL&#10;3Ed0srt3PkRD6oNJcOa0FGwlpIwLu1nfSot2BHSyil9M4IWZVMFY6XBtQpx2IEjwEc5CuJH35yrL&#10;i/Qmr2ari3IxK1bFfFYt0nKWZtVNdZEWVXG3+hkCzIq6E4xxdS8UP2gwK/6N4303TOqJKkRDg6t5&#10;Pp8oekWSvfDQklL0oIk0fFOTBGLfKQZpk9oTIad58mf4scpQg8M/ViXKIDA/acCP6zEqLiuKg77W&#10;mj2BMqwG4oB+eFBg0mn7A6MBmrPB7vuWWI6R/KBAXRVcDd0cF8V8kcPCnp6sT0+IogDVYI/RNL31&#10;0wuwNVZsOvA06Vnpa1BkK6JYgnSnqPY6hgaMWe0fi9Dhp+to9ftJW/4CAAD//wMAUEsDBBQABgAI&#10;AAAAIQAH2tDt4QAAAAkBAAAPAAAAZHJzL2Rvd25yZXYueG1sTI/BTsMwEETvSPyDtUjcqNMQGhri&#10;VBUCIbigliLRmxsvSUq8jmy3DX/PcoLjap5m3paL0fbiiD50jhRMJwkIpNqZjhoFm7fHq1sQIWoy&#10;uneECr4xwKI6Pyt1YdyJVnhcx0ZwCYVCK2hjHAopQ92i1WHiBiTOPp23OvLpG2m8PnG57WWaJDNp&#10;dUe80OoB71usv9YHq+Bl8zrz++fV9uZhOyzp6d1lbv+h1OXFuLwDEXGMfzD86rM6VOy0cwcyQfQK&#10;snTKpIJ8noPg/DqdpyB2DGZ5DrIq5f8Pqh8AAAD//wMAUEsBAi0AFAAGAAgAAAAhALaDOJL+AAAA&#10;4QEAABMAAAAAAAAAAAAAAAAAAAAAAFtDb250ZW50X1R5cGVzXS54bWxQSwECLQAUAAYACAAAACEA&#10;OP0h/9YAAACUAQAACwAAAAAAAAAAAAAAAAAvAQAAX3JlbHMvLnJlbHNQSwECLQAUAAYACAAAACEA&#10;y93hyIMCAAAaBQAADgAAAAAAAAAAAAAAAAAuAgAAZHJzL2Uyb0RvYy54bWxQSwECLQAUAAYACAAA&#10;ACEAB9rQ7eEAAAAJAQAADwAAAAAAAAAAAAAAAADdBAAAZHJzL2Rvd25yZXYueG1sUEsFBgAAAAAE&#10;AAQA8wAAAOsFAAAAAA==&#10;" stroked="f" strokecolor="white">
                <v:textbox>
                  <w:txbxContent>
                    <w:p w14:paraId="443BE76F"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006F4E50">
        <w:object w:dxaOrig="25041" w:dyaOrig="17471" w14:anchorId="31F6148A">
          <v:shape id="_x0000_i1119" type="#_x0000_t75" style="width:483pt;height:337.5pt" o:ole="">
            <v:imagedata r:id="rId288" o:title=""/>
          </v:shape>
          <o:OLEObject Type="Embed" ProgID="MestReNova.Document.1" ShapeID="_x0000_i1119" DrawAspect="Content" ObjectID="_1831271610" r:id="rId289"/>
        </w:object>
      </w:r>
      <w:r w:rsidR="001C6CDB">
        <w:t>а</w:t>
      </w:r>
    </w:p>
    <w:p w14:paraId="628FFD38" w14:textId="77777777" w:rsidR="001C6CDB" w:rsidRDefault="006F4E50" w:rsidP="001C6CDB">
      <w:pPr>
        <w:spacing w:after="0" w:line="240" w:lineRule="auto"/>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847168" behindDoc="0" locked="0" layoutInCell="1" allowOverlap="1" wp14:anchorId="52C301B1" wp14:editId="1E24CF20">
                <wp:simplePos x="0" y="0"/>
                <wp:positionH relativeFrom="margin">
                  <wp:posOffset>155662</wp:posOffset>
                </wp:positionH>
                <wp:positionV relativeFrom="paragraph">
                  <wp:posOffset>557932</wp:posOffset>
                </wp:positionV>
                <wp:extent cx="1774479" cy="292735"/>
                <wp:effectExtent l="0" t="0" r="0" b="0"/>
                <wp:wrapNone/>
                <wp:docPr id="8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479"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8DBDDE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2C301B1" id="_x0000_s1041" type="#_x0000_t202" style="position:absolute;left:0;text-align:left;margin-left:12.25pt;margin-top:43.95pt;width:139.7pt;height:23.05pt;z-index:251847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7iggIAABoFAAAOAAAAZHJzL2Uyb0RvYy54bWysVFtv2yAUfp+0/4B4T30ZqWOrTtXLMk3q&#10;LlK7H0AAx2g2MCCxu2r/fQecpOn2MlXzA+Zy+M7l+w4Xl2PfoZ2wTmpV4+wsxUgoprlUmxp/e1jN&#10;Fhg5TxWnnVaixo/C4cvl2zcXg6lErlvdcWERgChXDabGrfemShLHWtFTd6aNUHDYaNtTD0u7Sbil&#10;A6D3XZKn6XkyaMuN1Uw4B7u30yFeRvymEcx/aRonPOpqDLH5ONo4rsOYLC9otbHUtJLtw6CviKKn&#10;UoHTI9Qt9RRtrfwLqpfMaqcbf8Z0n+imkUzEHCCbLP0jm/uWGhFzgeI4cyyT+3+w7PPuq0WS13gB&#10;TCnaA0cPYvToWo+IFKE+g3EVmN0bMPQj7APPMVdn7jT77pDSNy1VG3FlrR5aQTnEl4WbycnVCccF&#10;kPXwSXPwQ7deR6CxsX0oHpQDATrw9HjkJsTCgsuiIKQoMWJwlpd58W4eXdDqcNtY5z8I3aMwqbEF&#10;7iM63d05H6Kh1cEkOHO6k3wluy4u7GZ901m0o6CTVfz26C/MOhWMlQ7XJsRpB4IEH+EshBt5fyqz&#10;nKTXeTlbnS+KGVmR+aws0sUszcrr8jwlJbld/QoBZqRqJedC3UklDhrMyL9xvO+GST1RhWiocTnP&#10;5xNFr0iylx5aspM9aCINX6gErQKx7xWPc09lN82Tl+HHKkMNDv9YlSiDwPykAT+ux6i4jEQKg0jW&#10;mj+CMqwG4oB+eFBg0mr7E6MBmrPG7seWWoFR91GBusqMkNDNcUHmRQ4Le3qyPj2higFUjT1G0/TG&#10;Ty/A1li5acHTpGelr0CRjYxieY5qr2NowJjV/rEIHX66jlbPT9ryNwAAAP//AwBQSwMEFAAGAAgA&#10;AAAhAF9Ha4XgAAAACQEAAA8AAABkcnMvZG93bnJldi54bWxMj01PwzAMhu9I/IfISNxYytqNUZpO&#10;EwIhuKB9SeyWNabtaJwqybby7zEnuNl6H71+XMwH24kT+tA6UnA7SkAgVc60VCvYrJ9vZiBC1GR0&#10;5wgVfGOAeXl5UejcuDMt8bSKteASCrlW0MTY51KGqkGrw8j1SJx9Om915NXX0nh95nLbyXGSTKXV&#10;LfGFRvf42GD1tTpaBW+b96k/vC53k6ddv6CXrcvc4UOp66th8QAi4hD/YPjVZ3Uo2WnvjmSC6BSM&#10;swmTCmZ39yA4T5OUhz2DaZaALAv5/4PyBwAA//8DAFBLAQItABQABgAIAAAAIQC2gziS/gAAAOEB&#10;AAATAAAAAAAAAAAAAAAAAAAAAABbQ29udGVudF9UeXBlc10ueG1sUEsBAi0AFAAGAAgAAAAhADj9&#10;If/WAAAAlAEAAAsAAAAAAAAAAAAAAAAALwEAAF9yZWxzLy5yZWxzUEsBAi0AFAAGAAgAAAAhADjl&#10;3uKCAgAAGgUAAA4AAAAAAAAAAAAAAAAALgIAAGRycy9lMm9Eb2MueG1sUEsBAi0AFAAGAAgAAAAh&#10;AF9Ha4XgAAAACQEAAA8AAAAAAAAAAAAAAAAA3AQAAGRycy9kb3ducmV2LnhtbFBLBQYAAAAABAAE&#10;APMAAADpBQAAAAA=&#10;" stroked="f" strokecolor="white">
                <v:textbox>
                  <w:txbxContent>
                    <w:p w14:paraId="78DBDDE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Calibri" w:hAnsi="Calibri" w:cs="Times New Roman"/>
          <w:noProof/>
        </w:rPr>
        <w:object w:dxaOrig="1440" w:dyaOrig="1440" w14:anchorId="3C20DB68">
          <v:shape id="_x0000_s1505" type="#_x0000_t75" style="position:absolute;left:0;text-align:left;margin-left:35.7pt;margin-top:79.45pt;width:70.2pt;height:65.9pt;z-index:251849216;mso-position-horizontal-relative:text;mso-position-vertical-relative:text;mso-width-relative:page;mso-height-relative:page">
            <v:imagedata r:id="rId286" o:title=""/>
          </v:shape>
          <o:OLEObject Type="Embed" ProgID="ChemDraw.Document.6.0" ShapeID="_x0000_s1505" DrawAspect="Content" ObjectID="_1831271741" r:id="rId290"/>
        </w:object>
      </w:r>
      <w:r w:rsidR="005802C6">
        <w:object w:dxaOrig="16305" w:dyaOrig="11370" w14:anchorId="487EB5CB">
          <v:shape id="_x0000_i1120" type="#_x0000_t75" style="width:467.25pt;height:300.75pt" o:ole="">
            <v:imagedata r:id="rId291" o:title=""/>
          </v:shape>
          <o:OLEObject Type="Embed" ProgID="MestReNova.Document.1" ShapeID="_x0000_i1120" DrawAspect="Content" ObjectID="_1831271611" r:id="rId292"/>
        </w:object>
      </w:r>
      <w:r w:rsidR="001C6CDB" w:rsidRPr="001C6CDB">
        <w:rPr>
          <w:rFonts w:ascii="Times New Roman" w:hAnsi="Times New Roman" w:cs="Times New Roman"/>
          <w:sz w:val="28"/>
          <w:szCs w:val="28"/>
        </w:rPr>
        <w:t xml:space="preserve"> </w:t>
      </w:r>
    </w:p>
    <w:p w14:paraId="12312A10" w14:textId="032751A0"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361BE005" w14:textId="48F24AEC"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Б.8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h</w:t>
      </w:r>
    </w:p>
    <w:p w14:paraId="2E7340FD" w14:textId="45006AA7" w:rsidR="006F4E50" w:rsidRPr="001C6CDB" w:rsidRDefault="006F4E50" w:rsidP="00CA5BCC">
      <w:pPr>
        <w:spacing w:after="0" w:line="240" w:lineRule="auto"/>
        <w:jc w:val="both"/>
        <w:rPr>
          <w:rFonts w:ascii="Arial" w:hAnsi="Arial" w:cs="Arial"/>
          <w:sz w:val="24"/>
          <w:szCs w:val="24"/>
        </w:rPr>
      </w:pPr>
    </w:p>
    <w:p w14:paraId="490B1604" w14:textId="6052A3AD"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06208" behindDoc="0" locked="0" layoutInCell="1" allowOverlap="1" wp14:anchorId="052AC0B7" wp14:editId="542FE7E6">
                <wp:simplePos x="0" y="0"/>
                <wp:positionH relativeFrom="margin">
                  <wp:posOffset>179445</wp:posOffset>
                </wp:positionH>
                <wp:positionV relativeFrom="paragraph">
                  <wp:posOffset>5326839</wp:posOffset>
                </wp:positionV>
                <wp:extent cx="1301750" cy="292735"/>
                <wp:effectExtent l="0" t="0" r="0" b="0"/>
                <wp:wrapNone/>
                <wp:docPr id="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38ACD0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52AC0B7" id="_x0000_s1042" type="#_x0000_t202" style="position:absolute;left:0;text-align:left;margin-left:14.15pt;margin-top:419.45pt;width:102.5pt;height:23.05pt;z-index:251806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O4ggIAABoFAAAOAAAAZHJzL2Uyb0RvYy54bWysVFtv2yAUfp+0/4B4T30pudiqUzXpMk3q&#10;LlK7H0AAx2g2MCCxu2n/fQectOn2MlXzAwbO4TuX74Or66Fr0UFYJ7WqcHaRYiQU01yqXYW/Pmwm&#10;C4ycp4rTVitR4Ufh8PXy7Zur3pQi141uubAIQJQre1PhxntTJoljjeiou9BGKDDW2nbUw9LuEm5p&#10;D+hdm+RpOkt6bbmxmgnnYPd2NOJlxK9rwfznunbCo7bCkJuPo43jNozJ8oqWO0tNI9kxDfqKLDoq&#10;FQR9grqlnqK9lX9BdZJZ7XTtL5juEl3XkolYA1STpX9Uc99QI2It0Bxnntrk/h8s+3T4YpHkFSYF&#10;Rop2wNGDGDxa6QGReehPb1wJbvcGHP0A+8BzrNWZO82+OaT0uqFqJ26s1X0jKIf8snAyOTs64rgA&#10;su0/ag5x6N7rCDTUtgvNg3YgQAeeHp+4CbmwEPIyzeZTMDGw5UU+v5zGELQ8nTbW+fdCdyhMKmyB&#10;+4hOD3fOh2xoeXIJwZxuJd/Ito0Lu9uuW4sOFHSyid8R/YVbq4Kz0uHYiDjuQJIQI9hCupH3n0WW&#10;k3SVF5PNbDGfkA2ZTop5upikWbEqZikpyO3mV0gwI2UjORfqTipx0mBG/o3j420Y1RNViPoKF9N8&#10;OlL0iiI76eFKtrKr8CINX+gELQOx7xSPc09lO86Tl+nHLkMPTv/YlSiDwPyoAT9sh6i4jMwCdBDJ&#10;VvNHUIbVQBxwDA8KTBptf2DUw+WssPu+p1Zg1H5QoK4iIyTc5rgg03kOC3tu2Z5bqGIAVWGP0Thd&#10;+/EF2Bsrdw1EGvWs9A0ospZRLM9ZHXUMFzBWdXwswg0/X0ev5ydt+RsAAP//AwBQSwMEFAAGAAgA&#10;AAAhABaj5HfhAAAACgEAAA8AAABkcnMvZG93bnJldi54bWxMj8FOwzAMhu9IvENkJG4spWVTV5pO&#10;EwIhuKCNIW23rDFtR+NUSbaVt8ec4Ojfn35/Lhej7cUJfegcKbidJCCQamc6ahRs3p9uchAhajK6&#10;d4QKvjHAorq8KHVh3JlWeFrHRnAJhUIraGMcCilD3aLVYeIGJN59Om915NE30nh95nLbyzRJZtLq&#10;jvhCqwd8aLH+Wh+tgtfN28wfXla76eNuWNLzh7tzh61S11fj8h5ExDH+wfCrz+pQsdPeHckE0StI&#10;84xJBXmWz0EwkGYZJ3tO8mkCsirl/xeqHwAAAP//AwBQSwECLQAUAAYACAAAACEAtoM4kv4AAADh&#10;AQAAEwAAAAAAAAAAAAAAAAAAAAAAW0NvbnRlbnRfVHlwZXNdLnhtbFBLAQItABQABgAIAAAAIQA4&#10;/SH/1gAAAJQBAAALAAAAAAAAAAAAAAAAAC8BAABfcmVscy8ucmVsc1BLAQItABQABgAIAAAAIQBu&#10;6TO4ggIAABoFAAAOAAAAAAAAAAAAAAAAAC4CAABkcnMvZTJvRG9jLnhtbFBLAQItABQABgAIAAAA&#10;IQAWo+R34QAAAAoBAAAPAAAAAAAAAAAAAAAAANwEAABkcnMvZG93bnJldi54bWxQSwUGAAAAAAQA&#10;BADzAAAA6gUAAAAA&#10;" stroked="f" strokecolor="white">
                <v:textbox>
                  <w:txbxContent>
                    <w:p w14:paraId="338ACD0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4224" behindDoc="0" locked="0" layoutInCell="1" allowOverlap="1" wp14:anchorId="4CE03DF7" wp14:editId="51B61DA6">
                <wp:simplePos x="0" y="0"/>
                <wp:positionH relativeFrom="column">
                  <wp:posOffset>152400</wp:posOffset>
                </wp:positionH>
                <wp:positionV relativeFrom="paragraph">
                  <wp:posOffset>539115</wp:posOffset>
                </wp:positionV>
                <wp:extent cx="1823085" cy="431800"/>
                <wp:effectExtent l="0" t="0" r="0" b="0"/>
                <wp:wrapNone/>
                <wp:docPr id="1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04A4AA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CE03DF7" id="_x0000_s1043" type="#_x0000_t202" style="position:absolute;left:0;text-align:left;margin-left:12pt;margin-top:42.45pt;width:143.55pt;height:3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gKBgwIAABoFAAAOAAAAZHJzL2Uyb0RvYy54bWysVFtv2yAUfp+0/4B4T30ZaWKrTtXLMk3q&#10;LlK7H0AAx2gYPCCxu2n/fQdIuqx7mar5AXM5fOfyfYeLy6lXaC+sk0Y3uDjLMRKaGS71tsFfHtaz&#10;JUbOU82pMlo0+FE4fLl6/epiHGpRms4oLiwCEO3qcWhw5/1QZ5ljneipOzOD0HDYGttTD0u7zbil&#10;I6D3Kivz/DwbjeWDNUw4B7u36RCvIn7bCuY/ta0THqkGQ2w+jjaOmzBmqwtaby0dOskOYdAXRNFT&#10;qcHpE9Qt9RTtrPwLqpfMGmdaf8ZMn5m2lUzEHCCbIn+WzX1HBxFzgeK44alM7v/Bso/7zxZJDtxB&#10;eTTtgaMHMXl0bSZE5qE+4+BqMLsfwNBPsA+2MVc33Bn21SFtbjqqt+LKWjN2gnKIrwg3s5OrCccF&#10;kM34wXDwQ3feRKCptX0oHpQDAToE8vjETYiFBZfL8k2+nGPE4Iy8KZZ5JC+j9fH2YJ1/J0yPwqTB&#10;FriP6HR/53yIhtZHk+DMGSX5WioVF3a7uVEW7SnoZB2/mMAzM6WDsTbhWkJMOxAk+AhnIdzI+4+q&#10;KEl+XVaz9flyMSNrMp9Vi3w5y4vqujrPSUVu1z9DgAWpO8m50HdSi6MGC/JvHB+6IaknqhCNDa7m&#10;5TxR9IIke+mhJZXsGwxFhi81SSD2reaQNq09lSrNsz/Dj1WGGhz/sSpRBoH5pAE/baakOLI46mtj&#10;+CMowxogDuiHBwUmnbHfMRqhORvsvu2oFRip9xrUVRWEhG6OCzJflLCwpyeb0xOqGUA12GOUpjc+&#10;vQC7wcptB56SnrW5AkW2MoolSDdFddAxNGDM6vBYhA4/XUer30/a6hcAAAD//wMAUEsDBBQABgAI&#10;AAAAIQDheEPT4QAAAAkBAAAPAAAAZHJzL2Rvd25yZXYueG1sTI/BTsMwEETvSPyDtUjcqJOQVm2I&#10;U1UIhOCCWopEb268JCnxOrLdNvw9ywmOoxnNvCmXo+3FCX3oHClIJwkIpNqZjhoF27fHmzmIEDUZ&#10;3TtCBd8YYFldXpS6MO5MazxtYiO4hEKhFbQxDoWUoW7R6jBxAxJ7n85bHVn6Rhqvz1xue5klyUxa&#10;3REvtHrA+xbrr83RKnjZvs784Xm9mz7shhU9vbvcHT6Uur4aV3cgIo7xLwy/+IwOFTPt3ZFMEL2C&#10;LOcrUcE8X4Bg/zZNUxB7Dk6zBciqlP8fVD8AAAD//wMAUEsBAi0AFAAGAAgAAAAhALaDOJL+AAAA&#10;4QEAABMAAAAAAAAAAAAAAAAAAAAAAFtDb250ZW50X1R5cGVzXS54bWxQSwECLQAUAAYACAAAACEA&#10;OP0h/9YAAACUAQAACwAAAAAAAAAAAAAAAAAvAQAAX3JlbHMvLnJlbHNQSwECLQAUAAYACAAAACEA&#10;B9YCgYMCAAAaBQAADgAAAAAAAAAAAAAAAAAuAgAAZHJzL2Uyb0RvYy54bWxQSwECLQAUAAYACAAA&#10;ACEA4XhD0+EAAAAJAQAADwAAAAAAAAAAAAAAAADdBAAAZHJzL2Rvd25yZXYueG1sUEsFBgAAAAAE&#10;AAQA8wAAAOsFAAAAAA==&#10;" stroked="f" strokecolor="white">
                <v:textbox>
                  <w:txbxContent>
                    <w:p w14:paraId="604A4AA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538DEC7D">
          <v:shape id="_x0000_s1432" type="#_x0000_t75" style="position:absolute;left:0;text-align:left;margin-left:33.15pt;margin-top:458.7pt;width:1in;height:64.9pt;z-index:251685376;mso-position-horizontal-relative:text;mso-position-vertical-relative:text;mso-width-relative:page;mso-height-relative:page">
            <v:imagedata r:id="rId293" o:title=""/>
          </v:shape>
          <o:OLEObject Type="Embed" ProgID="ChemDraw.Document.6.0" ShapeID="_x0000_s1432" DrawAspect="Content" ObjectID="_1831271742" r:id="rId294"/>
        </w:object>
      </w:r>
      <w:r w:rsidR="00FC1738">
        <w:rPr>
          <w:rFonts w:ascii="Arial" w:hAnsi="Arial" w:cs="Arial"/>
          <w:noProof/>
          <w:sz w:val="24"/>
          <w:szCs w:val="24"/>
        </w:rPr>
        <w:object w:dxaOrig="1440" w:dyaOrig="1440" w14:anchorId="06B64ABC">
          <v:shape id="_x0000_s1431" type="#_x0000_t75" style="position:absolute;left:0;text-align:left;margin-left:19.8pt;margin-top:119.55pt;width:1in;height:64.9pt;z-index:251684352;mso-position-horizontal-relative:text;mso-position-vertical-relative:text;mso-width-relative:page;mso-height-relative:page">
            <v:imagedata r:id="rId293" o:title=""/>
          </v:shape>
          <o:OLEObject Type="Embed" ProgID="ChemDraw.Document.6.0" ShapeID="_x0000_s1431" DrawAspect="Content" ObjectID="_1831271743" r:id="rId295"/>
        </w:object>
      </w:r>
      <w:r>
        <w:object w:dxaOrig="25041" w:dyaOrig="17471" w14:anchorId="40110769">
          <v:shape id="_x0000_i1121" type="#_x0000_t75" style="width:483pt;height:337.5pt" o:ole="">
            <v:imagedata r:id="rId296" o:title=""/>
          </v:shape>
          <o:OLEObject Type="Embed" ProgID="MestReNova.Document.1" ShapeID="_x0000_i1121" DrawAspect="Content" ObjectID="_1831271612" r:id="rId297"/>
        </w:object>
      </w:r>
      <w:r w:rsidR="001C6CDB">
        <w:t>а</w:t>
      </w:r>
      <w:r>
        <w:object w:dxaOrig="25041" w:dyaOrig="17471" w14:anchorId="685618BD">
          <v:shape id="_x0000_i1122" type="#_x0000_t75" style="width:483pt;height:337.5pt" o:ole="">
            <v:imagedata r:id="rId298" o:title=""/>
          </v:shape>
          <o:OLEObject Type="Embed" ProgID="MestReNova.Document.1" ShapeID="_x0000_i1122" DrawAspect="Content" ObjectID="_1831271613" r:id="rId299"/>
        </w:object>
      </w:r>
      <w:r w:rsidR="001C6CDB">
        <w:t>б</w:t>
      </w:r>
    </w:p>
    <w:p w14:paraId="4935C81E" w14:textId="49586CCC"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 xml:space="preserve"> Рисунок Б.9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i</w:t>
      </w:r>
    </w:p>
    <w:p w14:paraId="4FF9E015" w14:textId="77777777" w:rsidR="006F4E50" w:rsidRPr="001C6CDB" w:rsidRDefault="006F4E50" w:rsidP="00CA5BCC">
      <w:pPr>
        <w:spacing w:after="0" w:line="240" w:lineRule="auto"/>
        <w:jc w:val="both"/>
        <w:rPr>
          <w:rFonts w:ascii="Arial" w:hAnsi="Arial" w:cs="Arial"/>
          <w:sz w:val="24"/>
          <w:szCs w:val="24"/>
        </w:rPr>
      </w:pPr>
    </w:p>
    <w:p w14:paraId="36B8007D" w14:textId="088154F0"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765248" behindDoc="0" locked="0" layoutInCell="1" allowOverlap="1" wp14:anchorId="529C38E1" wp14:editId="4E3EE5D5">
                <wp:simplePos x="0" y="0"/>
                <wp:positionH relativeFrom="column">
                  <wp:posOffset>203200</wp:posOffset>
                </wp:positionH>
                <wp:positionV relativeFrom="paragraph">
                  <wp:posOffset>589915</wp:posOffset>
                </wp:positionV>
                <wp:extent cx="1823085" cy="431800"/>
                <wp:effectExtent l="0" t="0" r="0" b="0"/>
                <wp:wrapNone/>
                <wp:docPr id="1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D7B7C29"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29C38E1" id="_x0000_s1044" type="#_x0000_t202" style="position:absolute;left:0;text-align:left;margin-left:16pt;margin-top:46.45pt;width:143.55pt;height:34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imPgwIAABoFAAAOAAAAZHJzL2Uyb0RvYy54bWysVFtv2yAUfp+0/4B4T30paW2rTtWkyzSp&#10;u0jtfgAxOEazgQGJ3VX77ztA0mXdy1TND5jL4TuX7ztcXU9Dj/bcWKFkjbOzFCMuG8WE3Nb468N6&#10;VmBkHZWM9kryGj9yi68Xb99cjbriuepUz7hBACJtNeoad87pKkls0/GB2jOluYTDVpmBOliabcIM&#10;HQF96JM8TS+SURmmjWq4tbB7Gw/xIuC3LW/c57a13KG+xhCbC6MJ48aPyeKKVltDdSeaQxj0FVEM&#10;VEhw+gx1Sx1FOyP+ghpEY5RVrTtr1JCothUNDzlANln6Ipv7jmoecoHiWP1cJvv/YJtP+y8GCQbc&#10;ZRhJOgBHD3xyaKkmROa+PqO2FZjdazB0E+yDbcjV6jvVfLNIqlVH5ZbfGKPGjlMG8WX+ZnJyNeJY&#10;D7IZPyoGfujOqQA0tWbwxYNyIEAHnh6fufGxNN5lkZ+nxRyjBs7IeVakgbyEVsfb2lj3nqsB+UmN&#10;DXAf0On+zjofDa2OJt6ZVb1ga9H3YWG2m1Vv0J6CTtbhCwm8MOulN5bKX4uIcQeCBB/+zIcbeH8q&#10;s5yky7ycrS+KyxlZk/msvEyLWZqVy/IiJSW5Xf/0AWak6gRjXN4JyY8azMi/cXzohqieoEI01ric&#10;5/NI0SuSHISDluzFUGMoMnyxSTyx7ySDtGnlqOjjPPkz/FBlqMHxH6oSZOCZjxpw02aKiiPFUV8b&#10;xR5BGUYBcUA/PCgw6ZT5gdEIzVlj+31HDceo/yBBXWVGiO/msCDzyxwW5vRkc3pCZQNQNXYYxenK&#10;xRdgp43YduAp6lmqG1BkK4JYvHRjVAcdQwOGrA6Phe/w03Ww+v2kLX4BAAD//wMAUEsDBBQABgAI&#10;AAAAIQAFFqur4AAAAAkBAAAPAAAAZHJzL2Rvd25yZXYueG1sTI/BTsMwEETvSPyDtUjcqJMUIhLi&#10;VBUCIbigliLRmxsvSUq8jmy3DX/PcoLjaEYzb6rFZAdxRB96RwrSWQICqXGmp1bB5u3x6hZEiJqM&#10;Hhyhgm8MsKjPzypdGneiFR7XsRVcQqHUCroYx1LK0HRodZi5EYm9T+etjix9K43XJy63g8ySJJdW&#10;98QLnR7xvsPma32wCl42r7nfP6+2Nw/bcUlP7+7a7T+UuryYlncgIk7xLwy/+IwONTPt3IFMEIOC&#10;ecZXooIiK0CwP0+LFMSOg3lSgKwr+f9B/QMAAP//AwBQSwECLQAUAAYACAAAACEAtoM4kv4AAADh&#10;AQAAEwAAAAAAAAAAAAAAAAAAAAAAW0NvbnRlbnRfVHlwZXNdLnhtbFBLAQItABQABgAIAAAAIQA4&#10;/SH/1gAAAJQBAAALAAAAAAAAAAAAAAAAAC8BAABfcmVscy8ucmVsc1BLAQItABQABgAIAAAAIQCa&#10;jimPgwIAABoFAAAOAAAAAAAAAAAAAAAAAC4CAABkcnMvZTJvRG9jLnhtbFBLAQItABQABgAIAAAA&#10;IQAFFqur4AAAAAkBAAAPAAAAAAAAAAAAAAAAAN0EAABkcnMvZG93bnJldi54bWxQSwUGAAAAAAQA&#10;BADzAAAA6gUAAAAA&#10;" stroked="f" strokecolor="white">
                <v:textbox>
                  <w:txbxContent>
                    <w:p w14:paraId="6D7B7C29"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1A5DC12D">
          <v:shape id="_x0000_s1433" type="#_x0000_t75" style="position:absolute;left:0;text-align:left;margin-left:29pt;margin-top:109.9pt;width:79.1pt;height:86.55pt;z-index:251686400;mso-position-horizontal-relative:text;mso-position-vertical-relative:text;mso-width-relative:page;mso-height-relative:page">
            <v:imagedata r:id="rId300" o:title=""/>
          </v:shape>
          <o:OLEObject Type="Embed" ProgID="ChemDraw.Document.6.0" ShapeID="_x0000_s1433" DrawAspect="Content" ObjectID="_1831271744" r:id="rId301"/>
        </w:object>
      </w:r>
      <w:r w:rsidR="00336AAE">
        <w:object w:dxaOrig="25041" w:dyaOrig="17471" w14:anchorId="4A000372">
          <v:shape id="_x0000_i1123" type="#_x0000_t75" style="width:473.25pt;height:330pt" o:ole="">
            <v:imagedata r:id="rId302" o:title=""/>
          </v:shape>
          <o:OLEObject Type="Embed" ProgID="MestReNova.Document.1" ShapeID="_x0000_i1123" DrawAspect="Content" ObjectID="_1831271614" r:id="rId303"/>
        </w:object>
      </w:r>
    </w:p>
    <w:p w14:paraId="5D5E0E52" w14:textId="7C583DE5" w:rsidR="001C6CDB" w:rsidRDefault="001C6CDB" w:rsidP="001C6CDB">
      <w:pPr>
        <w:spacing w:after="0" w:line="240" w:lineRule="auto"/>
        <w:jc w:val="center"/>
      </w:pPr>
      <w:r>
        <w:t>а</w:t>
      </w:r>
    </w:p>
    <w:p w14:paraId="4BF790C1" w14:textId="6BF9E91E"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07232" behindDoc="0" locked="0" layoutInCell="1" allowOverlap="1" wp14:anchorId="5E03EAE7" wp14:editId="5757878B">
                <wp:simplePos x="0" y="0"/>
                <wp:positionH relativeFrom="margin">
                  <wp:posOffset>295991</wp:posOffset>
                </wp:positionH>
                <wp:positionV relativeFrom="paragraph">
                  <wp:posOffset>861545</wp:posOffset>
                </wp:positionV>
                <wp:extent cx="1301750" cy="292735"/>
                <wp:effectExtent l="0" t="0" r="0" b="0"/>
                <wp:wrapNone/>
                <wp:docPr id="5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BCCEBC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03EAE7" id="_x0000_s1045" type="#_x0000_t202" style="position:absolute;left:0;text-align:left;margin-left:23.3pt;margin-top:67.85pt;width:102.5pt;height:23.05pt;z-index:25180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NllgwIAABoFAAAOAAAAZHJzL2Uyb0RvYy54bWysVF1v2yAUfZ+0/4B4T/1Rp4mtOFXTLtOk&#10;7kNq9wMI4BgNAwMSu5v233fBSZpuL1M1P2DgXs49994Di+uhk2jPrRNa1Ti7SDHiimom1LbGXx/X&#10;kzlGzhPFiNSK1/iJO3y9fPtm0ZuK57rVknGLAES5qjc1br03VZI42vKOuAttuAJjo21HPCztNmGW&#10;9IDeySRP06uk15YZqyl3DnbvRiNeRvym4dR/bhrHPZI1Bm4+jjaOmzAmywWptpaYVtADDfIKFh0R&#10;CoKeoO6IJ2hnxV9QnaBWO934C6q7RDeNoDzmANlk6R/ZPLTE8JgLFMeZU5nc/4Oln/ZfLBKsxlMo&#10;jyId9OiRDx6t9ICKWahPb1wFbg8GHP0A+9DnmKsz95p+c0jp25aoLb+xVvctJwz4ZeFkcnZ0xHEB&#10;ZNN/1AzikJ3XEWhobBeKB+VAgA5Enk69CVxoCHmZZrPAkYItL/PZ5TSGINXxtLHOv+e6Q2FSYwu9&#10;j+hkf+98YEOqo0sI5rQUbC2kjAu73dxKi/YEdLKO3wH9hZtUwVnpcGxEHHeAJMQItkA39v1nmeVF&#10;usrLyfpqPpsU62I6KWfpfJJm5aq8SouyuFv/CgSzomoFY1zdC8WPGsyKf+vx4TaM6okqRH2Ny2k+&#10;HVv0iiQ74eFKStHVeJ6GL1SCVKGx7xSLc0+EHOfJS/qxylCD4z9WJcogdH7UgB82Q1RcVpQBOohk&#10;o9kTKMNqaBz0GB4UmLTa/sCoh8tZY/d9RyzHSH5QoK4yKwpw83FRTGc5LOy5ZXNuIYoCVI09RuP0&#10;1o8vwM5YsW0h0qhnpW9AkY2IYnlmddAxXMCY1eGxCDf8fB29np+05W8AAAD//wMAUEsDBBQABgAI&#10;AAAAIQDBL5GN4QAAAAoBAAAPAAAAZHJzL2Rvd25yZXYueG1sTI/BTsMwDIbvSLxDZCRuLO1Yu6o0&#10;nSYEQnCZNjaJ3bLGtB2NUzXZVt4ec4KjP//6/blYjLYTZxx860hBPIlAIFXOtFQr2L4/32UgfNBk&#10;dOcIFXyjh0V5fVXo3LgLrfG8CbXgEvK5VtCE0OdS+qpBq/3E9Ui8+3SD1YHHoZZm0Bcut52cRlEq&#10;rW6JLzS6x8cGq6/NySp4267S4fi63idP+35JLzs3c8cPpW5vxuUDiIBj+AvDrz6rQ8lOB3ci40Wn&#10;YJamnGR+n8xBcGCaxEwOTLI4A1kW8v8L5Q8AAAD//wMAUEsBAi0AFAAGAAgAAAAhALaDOJL+AAAA&#10;4QEAABMAAAAAAAAAAAAAAAAAAAAAAFtDb250ZW50X1R5cGVzXS54bWxQSwECLQAUAAYACAAAACEA&#10;OP0h/9YAAACUAQAACwAAAAAAAAAAAAAAAAAvAQAAX3JlbHMvLnJlbHNQSwECLQAUAAYACAAAACEA&#10;QtTZZYMCAAAaBQAADgAAAAAAAAAAAAAAAAAuAgAAZHJzL2Uyb0RvYy54bWxQSwECLQAUAAYACAAA&#10;ACEAwS+RjeEAAAAKAQAADwAAAAAAAAAAAAAAAADdBAAAZHJzL2Rvd25yZXYueG1sUEsFBgAAAAAE&#10;AAQA8wAAAOsFAAAAAA==&#10;" stroked="f" strokecolor="white">
                <v:textbox>
                  <w:txbxContent>
                    <w:p w14:paraId="6BCCEBC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19C89BA4">
          <v:shape id="_x0000_s1434" type="#_x0000_t75" style="position:absolute;left:0;text-align:left;margin-left:39pt;margin-top:106.4pt;width:79.1pt;height:86.55pt;z-index:251687424;mso-position-horizontal-relative:text;mso-position-vertical-relative:text;mso-width-relative:page;mso-height-relative:page">
            <v:imagedata r:id="rId300" o:title=""/>
          </v:shape>
          <o:OLEObject Type="Embed" ProgID="ChemDraw.Document.6.0" ShapeID="_x0000_s1434" DrawAspect="Content" ObjectID="_1831271745" r:id="rId304"/>
        </w:object>
      </w:r>
      <w:r>
        <w:object w:dxaOrig="25041" w:dyaOrig="17471" w14:anchorId="7D90FEC2">
          <v:shape id="_x0000_i1124" type="#_x0000_t75" style="width:471pt;height:328.5pt" o:ole="">
            <v:imagedata r:id="rId305" o:title=""/>
          </v:shape>
          <o:OLEObject Type="Embed" ProgID="MestReNova.Document.1" ShapeID="_x0000_i1124" DrawAspect="Content" ObjectID="_1831271615" r:id="rId306"/>
        </w:object>
      </w:r>
    </w:p>
    <w:p w14:paraId="604B7FC9" w14:textId="4B723D20" w:rsidR="001C6CDB" w:rsidRDefault="001C6CDB" w:rsidP="001C6CDB">
      <w:pPr>
        <w:spacing w:after="0" w:line="240" w:lineRule="auto"/>
        <w:jc w:val="center"/>
      </w:pPr>
      <w:r>
        <w:t>б</w:t>
      </w:r>
    </w:p>
    <w:p w14:paraId="1A88259C" w14:textId="77777777"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Б.10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j</w:t>
      </w:r>
    </w:p>
    <w:p w14:paraId="789FDF2B" w14:textId="73DAC0FF"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766272" behindDoc="0" locked="0" layoutInCell="1" allowOverlap="1" wp14:anchorId="53F7C15A" wp14:editId="62C17C13">
                <wp:simplePos x="0" y="0"/>
                <wp:positionH relativeFrom="column">
                  <wp:posOffset>177800</wp:posOffset>
                </wp:positionH>
                <wp:positionV relativeFrom="paragraph">
                  <wp:posOffset>469265</wp:posOffset>
                </wp:positionV>
                <wp:extent cx="1823085" cy="431800"/>
                <wp:effectExtent l="0" t="0" r="0" b="0"/>
                <wp:wrapNone/>
                <wp:docPr id="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CEC4D3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F7C15A" id="_x0000_s1046" type="#_x0000_t202" style="position:absolute;left:0;text-align:left;margin-left:14pt;margin-top:36.95pt;width:143.55pt;height:34pt;z-index:2517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ym5ggIAABoFAAAOAAAAZHJzL2Uyb0RvYy54bWysVFtv2yAUfp+0/4B4T32p3cZWnapJl2lS&#10;d5Ha/QACOEbD4AGJ3U377ztA0mbdy1TND5jL4TuX7ztcXU+9RHturNCqwdlZihFXVDOhtg3++rCe&#10;zTGyjihGpFa8wY/c4uvF2zdX41DzXHdaMm4QgChbj0ODO+eGOkks7XhP7JkeuILDVpueOFiabcIM&#10;GQG9l0mephfJqA0bjKbcWti9jYd4EfDbllP3uW0td0g2GGJzYTRh3PgxWVyRemvI0Al6CIO8Ioqe&#10;CAVOn6BuiSNoZ8RfUL2gRlvdujOq+0S3raA85ADZZOmLbO47MvCQCxTHDk9lsv8Pln7afzFIMOAu&#10;x0iRHjh64JNDSz2hovT1GQdbg9n9AIZugn2wDbna4U7TbxYpveqI2vIbY/TYccIgvszfTE6uRhzr&#10;QTbjR83AD9k5HYCm1vS+eFAOBOjA0+MTNz4W6l3O8/N0XmJE4aw4z+ZpIC8h9fH2YKx7z3WP/KTB&#10;BrgP6GR/Z52PhtRHE+/MainYWkgZFma7WUmD9gR0sg5fSOCFmVTeWGl/LSLGHQgSfPgzH27g/WeV&#10;5UW6zKvZ+mJ+OSvWRTmrLtP5LM2qZXWRFlVxu/7lA8yKuhOMcXUnFD9qMCv+jeNDN0T1BBWiscFV&#10;mZeRolck2QsHLSlF32AoMnyxSTyx7xSDtEntiJBxnvwZfqgy1OD4D1UJMvDMRw24aTNFxZUB2otk&#10;o9kjKMNoIA7ohwcFJp02PzAaoTkbbL/viOEYyQ8K1FVlReG7OSyK8jKHhTk92ZyeEEUBqsEOozhd&#10;ufgC7AYjth14inpW+gYU2YoglueoDjqGBgxZHR4L3+Gn62D1/KQtfgMAAP//AwBQSwMEFAAGAAgA&#10;AAAhAMry6uXgAAAACQEAAA8AAABkcnMvZG93bnJldi54bWxMj81OwzAQhO9IvIO1SNyok/43xKkq&#10;BEJwQS1Fojc3XpKUeB3ZbhvenuVEj6MZzXyTL3vbihP60DhSkA4SEEilMw1VCrbvT3dzECFqMrp1&#10;hAp+MMCyuL7KdWbcmdZ42sRKcAmFTCuoY+wyKUNZo9Vh4Dok9r6ctzqy9JU0Xp+53LZymCRTaXVD&#10;vFDrDh9qLL83R6vgdfs29YeX9W7yuOtW9Pzhxu7wqdTtTb+6BxGxj/9h+MNndCiYae+OZIJoFQzn&#10;fCUqmI0WINgfpZMUxJ6D43QBssjl5YPiFwAA//8DAFBLAQItABQABgAIAAAAIQC2gziS/gAAAOEB&#10;AAATAAAAAAAAAAAAAAAAAAAAAABbQ29udGVudF9UeXBlc10ueG1sUEsBAi0AFAAGAAgAAAAhADj9&#10;If/WAAAAlAEAAAsAAAAAAAAAAAAAAAAALwEAAF9yZWxzLy5yZWxzUEsBAi0AFAAGAAgAAAAhADfL&#10;KbmCAgAAGgUAAA4AAAAAAAAAAAAAAAAALgIAAGRycy9lMm9Eb2MueG1sUEsBAi0AFAAGAAgAAAAh&#10;AMry6uXgAAAACQEAAA8AAAAAAAAAAAAAAAAA3AQAAGRycy9kb3ducmV2LnhtbFBLBQYAAAAABAAE&#10;APMAAADpBQAAAAA=&#10;" stroked="f" strokecolor="white">
                <v:textbox>
                  <w:txbxContent>
                    <w:p w14:paraId="2CEC4D3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40079036">
          <v:shape id="_x0000_s1435" type="#_x0000_t75" style="position:absolute;left:0;text-align:left;margin-left:10.25pt;margin-top:89.5pt;width:101.15pt;height:64.5pt;z-index:251688448;mso-position-horizontal-relative:text;mso-position-vertical-relative:text;mso-width-relative:page;mso-height-relative:page">
            <v:imagedata r:id="rId307" o:title=""/>
          </v:shape>
          <o:OLEObject Type="Embed" ProgID="ChemDraw.Document.6.0" ShapeID="_x0000_s1435" DrawAspect="Content" ObjectID="_1831271746" r:id="rId308"/>
        </w:object>
      </w:r>
      <w:r>
        <w:object w:dxaOrig="25041" w:dyaOrig="17471" w14:anchorId="3E8A4A38">
          <v:shape id="_x0000_i1125" type="#_x0000_t75" style="width:483pt;height:337.5pt" o:ole="">
            <v:imagedata r:id="rId309" o:title=""/>
          </v:shape>
          <o:OLEObject Type="Embed" ProgID="MestReNova.Document.1" ShapeID="_x0000_i1125" DrawAspect="Content" ObjectID="_1831271616" r:id="rId310"/>
        </w:object>
      </w:r>
      <w:r w:rsidR="001C6CDB">
        <w:t>а</w:t>
      </w:r>
    </w:p>
    <w:p w14:paraId="7C7A59C1" w14:textId="60DFE8F4"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08256" behindDoc="0" locked="0" layoutInCell="1" allowOverlap="1" wp14:anchorId="33C1D1B3" wp14:editId="2D968FFA">
                <wp:simplePos x="0" y="0"/>
                <wp:positionH relativeFrom="margin">
                  <wp:posOffset>290705</wp:posOffset>
                </wp:positionH>
                <wp:positionV relativeFrom="paragraph">
                  <wp:posOffset>687121</wp:posOffset>
                </wp:positionV>
                <wp:extent cx="1301750" cy="292735"/>
                <wp:effectExtent l="0" t="0" r="0" b="0"/>
                <wp:wrapNone/>
                <wp:docPr id="5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72A366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3C1D1B3" id="_x0000_s1047" type="#_x0000_t202" style="position:absolute;left:0;text-align:left;margin-left:22.9pt;margin-top:54.1pt;width:102.5pt;height:23.05pt;z-index:25180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ZFWgwIAABoFAAAOAAAAZHJzL2Uyb0RvYy54bWysVFtv2yAUfp+0/4B4T32p3cR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Mww&#10;UqQHjh756NGNHlExD/0ZjKvB7cGAox9hH3iOtTpzr+k3h5S+7Yja8Gtr9dBxwiC/LJxMTo5OOC6A&#10;rIePmkEcsvU6Ao2t7UPzoB0I0IGnpyM3IRcaQp6n2bwEEwVbXuXz8zKGIPXhtLHOv+e6R2HSYAvc&#10;R3Syu3c+ZEPqg0sI5rQUbCWkjAu7Wd9Ki3YEdLKK3x79hZtUwVnpcGxCnHYgSYgRbCHdyPvPKsuL&#10;9CavZquLxXxWrIpyVs3TxSzNqpvqIi2q4m71KySYFXUnGOPqXih+0GBW/BvH+9swqSeqEA0Nrsq8&#10;nCh6RZG98HAlpegbvEjDFzpB6kDsO8Xi3BMhp3nyMv3YZejB4R+7EmUQmJ804Mf1GBWXgeQALohk&#10;rdkTKMNqIA44hgcFJp22PzAa4HI22H3fEssxkh8UqKvKiiLc5rgoynkOC3tqWZ9aiKIA1WCP0TS9&#10;9dMLsDVWbDqINOlZ6WtQZCuiWJ6z2usYLmCsav9YhBt+uo5ez0/a8jcAAAD//wMAUEsDBBQABgAI&#10;AAAAIQDZ4Km74AAAAAoBAAAPAAAAZHJzL2Rvd25yZXYueG1sTI/BTsMwDIbvSLxDZCRuLKG009Q1&#10;nSYEQnBBG0Pabllj2o7GqZpsK2+Pd4KjP//6/blYjK4TJxxC60nD/USBQKq8banWsPl4vpuBCNGQ&#10;NZ0n1PCDARbl9VVhcuvPtMLTOtaCSyjkRkMTY59LGaoGnQkT3yPx7ssPzkQeh1rawZy53HUyUWoq&#10;nWmJLzSmx8cGq+/10Wl427xPh8Prapc97folvXz61B+2Wt/ejMs5iIhj/AvDRZ/VoWSnvT+SDaLT&#10;kGZsHpmrWQKCA0mmmOyZZOkDyLKQ/18ofwEAAP//AwBQSwECLQAUAAYACAAAACEAtoM4kv4AAADh&#10;AQAAEwAAAAAAAAAAAAAAAAAAAAAAW0NvbnRlbnRfVHlwZXNdLnhtbFBLAQItABQABgAIAAAAIQA4&#10;/SH/1gAAAJQBAAALAAAAAAAAAAAAAAAAAC8BAABfcmVscy8ucmVsc1BLAQItABQABgAIAAAAIQDa&#10;OZFWgwIAABoFAAAOAAAAAAAAAAAAAAAAAC4CAABkcnMvZTJvRG9jLnhtbFBLAQItABQABgAIAAAA&#10;IQDZ4Km74AAAAAoBAAAPAAAAAAAAAAAAAAAAAN0EAABkcnMvZG93bnJldi54bWxQSwUGAAAAAAQA&#10;BADzAAAA6gUAAAAA&#10;" stroked="f" strokecolor="white">
                <v:textbox>
                  <w:txbxContent>
                    <w:p w14:paraId="572A366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7D3432D7">
          <v:shape id="_x0000_s1436" type="#_x0000_t75" style="position:absolute;left:0;text-align:left;margin-left:186.7pt;margin-top:62.3pt;width:101.15pt;height:64.5pt;z-index:251689472;mso-position-horizontal-relative:text;mso-position-vertical-relative:text;mso-width-relative:page;mso-height-relative:page">
            <v:imagedata r:id="rId307" o:title=""/>
          </v:shape>
          <o:OLEObject Type="Embed" ProgID="ChemDraw.Document.6.0" ShapeID="_x0000_s1436" DrawAspect="Content" ObjectID="_1831271747" r:id="rId311"/>
        </w:object>
      </w:r>
      <w:r>
        <w:object w:dxaOrig="25041" w:dyaOrig="17471" w14:anchorId="5A4E15FE">
          <v:shape id="_x0000_i1126" type="#_x0000_t75" style="width:452.25pt;height:314.25pt" o:ole="">
            <v:imagedata r:id="rId312" o:title=""/>
          </v:shape>
          <o:OLEObject Type="Embed" ProgID="MestReNova.Document.1" ShapeID="_x0000_i1126" DrawAspect="Content" ObjectID="_1831271617" r:id="rId313"/>
        </w:object>
      </w:r>
    </w:p>
    <w:p w14:paraId="4D9FC407" w14:textId="05301584"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53255C67" w14:textId="77777777" w:rsidR="001C6CDB" w:rsidRPr="000D72EF" w:rsidRDefault="001C6CDB" w:rsidP="001C6CDB">
      <w:pPr>
        <w:spacing w:after="0" w:line="240" w:lineRule="auto"/>
        <w:jc w:val="center"/>
        <w:rPr>
          <w:rFonts w:ascii="Times New Roman" w:hAnsi="Times New Roman" w:cs="Times New Roman"/>
          <w:bCs/>
          <w:sz w:val="28"/>
          <w:szCs w:val="28"/>
        </w:rPr>
      </w:pPr>
      <w:r w:rsidRPr="000D72EF">
        <w:rPr>
          <w:rFonts w:ascii="Times New Roman" w:hAnsi="Times New Roman" w:cs="Times New Roman"/>
          <w:sz w:val="28"/>
          <w:szCs w:val="28"/>
        </w:rPr>
        <w:t>Рисунок Б.11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k</w:t>
      </w:r>
    </w:p>
    <w:p w14:paraId="2A2AF903" w14:textId="77777777" w:rsidR="001C6CDB" w:rsidRPr="001C6CDB" w:rsidRDefault="001C6CDB" w:rsidP="001C6CDB">
      <w:pPr>
        <w:spacing w:after="0" w:line="240" w:lineRule="auto"/>
        <w:jc w:val="center"/>
        <w:rPr>
          <w:rFonts w:ascii="Arial" w:hAnsi="Arial" w:cs="Arial"/>
          <w:sz w:val="24"/>
          <w:szCs w:val="24"/>
        </w:rPr>
      </w:pPr>
    </w:p>
    <w:p w14:paraId="5563078C" w14:textId="77777777" w:rsidR="001C6CDB" w:rsidRPr="001C6CDB" w:rsidRDefault="001C6CDB" w:rsidP="00CA5BCC">
      <w:pPr>
        <w:spacing w:after="0" w:line="240" w:lineRule="auto"/>
        <w:jc w:val="both"/>
        <w:rPr>
          <w:rFonts w:ascii="Arial" w:hAnsi="Arial" w:cs="Arial"/>
          <w:sz w:val="24"/>
          <w:szCs w:val="24"/>
        </w:rPr>
      </w:pPr>
    </w:p>
    <w:p w14:paraId="6CE95CCF" w14:textId="730BAD71"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09280" behindDoc="0" locked="0" layoutInCell="1" allowOverlap="1" wp14:anchorId="041E3C65" wp14:editId="16FFA89D">
                <wp:simplePos x="0" y="0"/>
                <wp:positionH relativeFrom="margin">
                  <wp:posOffset>274640</wp:posOffset>
                </wp:positionH>
                <wp:positionV relativeFrom="paragraph">
                  <wp:posOffset>5327180</wp:posOffset>
                </wp:positionV>
                <wp:extent cx="1301750" cy="292735"/>
                <wp:effectExtent l="0" t="0" r="0" b="0"/>
                <wp:wrapNone/>
                <wp:docPr id="5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D77750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41E3C65" id="_x0000_s1048" type="#_x0000_t202" style="position:absolute;left:0;text-align:left;margin-left:21.65pt;margin-top:419.45pt;width:102.5pt;height:23.05pt;z-index:25180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6tSgwIAABoFAAAOAAAAZHJzL2Uyb0RvYy54bWysVFtv2yAUfp+0/4B4T32p3cR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Mwx&#10;UqQHjh756NGNHlExD/0ZjKvB7cGAox9hH3iOtTpzr+k3h5S+7Yja8Gtr9dBxwiC/LJxMTo5OOC6A&#10;rIePmkEcsvU6Ao2t7UPzoB0I0IGnpyM3IRcaQp6n2bwEEwVbXuXz8zKGIPXhtLHOv+e6R2HSYAvc&#10;R3Syu3c+ZEPqg0sI5rQUbCWkjAu7Wd9Ki3YEdLKK3x79hZtUwVnpcGxCnHYgSYgRbCHdyPvPKsuL&#10;9CavZquLxXxWrIpyVs3TxSzNqpvqIi2q4m71KySYFXUnGOPqXih+0GBW/BvH+9swqSeqEA0Nrsq8&#10;nCh6RZG98HAlpegbvEjDFzpB6kDsO8Xi3BMhp3nyMv3YZejB4R+7EmUQmJ804Mf1GBWXgeQALohk&#10;rdkTKMNqIA44hgcFJp22PzAa4HI22H3fEssxkh8UqKvKiiLc5rgoynkOC3tqWZ9aiKIA1WCP0TS9&#10;9dMLsDVWbDqINOlZ6WtQZCuiWJ6z2usYLmCsav9YhBt+uo5ez0/a8jcAAAD//wMAUEsDBBQABgAI&#10;AAAAIQAthBcC4QAAAAoBAAAPAAAAZHJzL2Rvd25yZXYueG1sTI/BTsMwDIbvSLxDZCRuLGXtplCa&#10;ThMCIbhMG0Nit6wxbUfjVE22lbfHnODo359+fy4Wo+vECYfQetJwO0lAIFXetlRr2L493SgQIRqy&#10;pvOEGr4xwKK8vChMbv2Z1njaxFpwCYXcaGhi7HMpQ9WgM2HieyTeffrBmcjjUEs7mDOXu05Ok2Qu&#10;nWmJLzSmx4cGq6/N0Wl43a7mw+FlvZs97volPb/7zB8+tL6+Gpf3ICKO8Q+GX31Wh5Kd9v5INohO&#10;Q5amTGpQqboDwcA0U5zsOVGzBGRZyP8vlD8AAAD//wMAUEsBAi0AFAAGAAgAAAAhALaDOJL+AAAA&#10;4QEAABMAAAAAAAAAAAAAAAAAAAAAAFtDb250ZW50X1R5cGVzXS54bWxQSwECLQAUAAYACAAAACEA&#10;OP0h/9YAAACUAQAACwAAAAAAAAAAAAAAAAAvAQAAX3JlbHMvLnJlbHNQSwECLQAUAAYACAAAACEA&#10;dJOrUoMCAAAaBQAADgAAAAAAAAAAAAAAAAAuAgAAZHJzL2Uyb0RvYy54bWxQSwECLQAUAAYACAAA&#10;ACEALYQXAuEAAAAKAQAADwAAAAAAAAAAAAAAAADdBAAAZHJzL2Rvd25yZXYueG1sUEsFBgAAAAAE&#10;AAQA8wAAAOsFAAAAAA==&#10;" stroked="f" strokecolor="white">
                <v:textbox>
                  <w:txbxContent>
                    <w:p w14:paraId="0D77750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7296" behindDoc="0" locked="0" layoutInCell="1" allowOverlap="1" wp14:anchorId="68F4522B" wp14:editId="0001323D">
                <wp:simplePos x="0" y="0"/>
                <wp:positionH relativeFrom="column">
                  <wp:posOffset>171450</wp:posOffset>
                </wp:positionH>
                <wp:positionV relativeFrom="paragraph">
                  <wp:posOffset>545465</wp:posOffset>
                </wp:positionV>
                <wp:extent cx="1823085" cy="431800"/>
                <wp:effectExtent l="0" t="0" r="0" b="0"/>
                <wp:wrapNone/>
                <wp:docPr id="1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146B3A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8F4522B" id="_x0000_s1049" type="#_x0000_t202" style="position:absolute;left:0;text-align:left;margin-left:13.5pt;margin-top:42.95pt;width:143.55pt;height:34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Vu4gwIAABoFAAAOAAAAZHJzL2Uyb0RvYy54bWysVFtv2yAUfp+0/4B4T32J3cZWnaqXZZrU&#10;XaR2P4AAjtFsYEBid9X++w6QZFn3MlXzA+Zy+M7l+w6XV9PQox03VijZ4OwsxYhLqpiQmwZ/fVzN&#10;FhhZRyQjvZK8wU/c4qvl2zeXo655rjrVM24QgEhbj7rBnXO6ThJLOz4Qe6Y0l3DYKjMQB0uzSZgh&#10;I6APfZKn6XkyKsO0UZRbC7t38RAvA37bcuo+t63lDvUNhthcGE0Y135Mlpek3hiiO0H3YZBXRDEQ&#10;IcHpEeqOOIK2RvwFNQhqlFWtO6NqSFTbCspDDpBNlr7I5qEjmodcoDhWH8tk/x8s/bT7YpBgwN0c&#10;I0kG4OiRTw7dqAkVpa/PqG0NZg8aDN0E+2AbcrX6XtFvFkl12xG54dfGqLHjhEF8mb+ZnFyNONaD&#10;rMePioEfsnUqAE2tGXzxoBwI0IGnpyM3PhbqXS7yebooMaJwVsyzRRrIS0h9uK2Nde+5GpCfNNgA&#10;9wGd7O6t89GQ+mDinVnVC7YSfR8WZrO+7Q3aEdDJKnwhgRdmvfTGUvlrETHuQJDgw5/5cAPvz1WW&#10;F+lNXs1W54uLWbEqyll1kS5maVbdVOdpURV3q58+wKyoO8EYl/dC8oMGs+LfON53Q1RPUCEaG1yV&#10;eRkpekWSg3DQkr0YGgxFhi82iSf2nWSQNqkdEX2cJ3+GH6oMNTj8Q1WCDDzzUQNuWk9RceX8oK+1&#10;Yk+gDKOAOKAfHhSYdMr8wGiE5myw/b4lhmPUf5CgriorCt/NYVGUFzkszOnJ+vSESApQDXYYxemt&#10;iy/AVhux6cBT1LNU16DIVgSxeOnGqPY6hgYMWe0fC9/hp+tg9ftJW/4CAAD//wMAUEsDBBQABgAI&#10;AAAAIQAFqZ+P4QAAAAkBAAAPAAAAZHJzL2Rvd25yZXYueG1sTI9BT8JAFITvJv6HzTPxJtsCRajd&#10;EmI0Ri8GxERuS/fZFrtvm90F6r/3edLjZCYz3xTLwXbihD60jhSkowQEUuVMS7WC7dvjzRxEiJqM&#10;7hyhgm8MsCwvLwqdG3emNZ42sRZcQiHXCpoY+1zKUDVodRi5Hom9T+etjix9LY3XZy63nRwnyUxa&#10;3RIvNLrH+warr83RKnjZvs784Xm9yx52/Yqe3t3UHT6Uur4aVncgIg7xLwy/+IwOJTPt3ZFMEJ2C&#10;8S1fiQrm2QIE+5N0moLYczCbLECWhfz/oPwBAAD//wMAUEsBAi0AFAAGAAgAAAAhALaDOJL+AAAA&#10;4QEAABMAAAAAAAAAAAAAAAAAAAAAAFtDb250ZW50X1R5cGVzXS54bWxQSwECLQAUAAYACAAAACEA&#10;OP0h/9YAAACUAQAACwAAAAAAAAAAAAAAAAAvAQAAX3JlbHMvLnJlbHNQSwECLQAUAAYACAAAACEA&#10;rMlbuIMCAAAaBQAADgAAAAAAAAAAAAAAAAAuAgAAZHJzL2Uyb0RvYy54bWxQSwECLQAUAAYACAAA&#10;ACEABamfj+EAAAAJAQAADwAAAAAAAAAAAAAAAADdBAAAZHJzL2Rvd25yZXYueG1sUEsFBgAAAAAE&#10;AAQA8wAAAOsFAAAAAA==&#10;" stroked="f" strokecolor="white">
                <v:textbox>
                  <w:txbxContent>
                    <w:p w14:paraId="2146B3A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568F7065">
          <v:shape id="_x0000_s1438" type="#_x0000_t75" style="position:absolute;left:0;text-align:left;margin-left:34.4pt;margin-top:466.2pt;width:86.55pt;height:64.9pt;z-index:251691520;mso-position-horizontal-relative:text;mso-position-vertical-relative:text;mso-width-relative:page;mso-height-relative:page">
            <v:imagedata r:id="rId314" o:title=""/>
          </v:shape>
          <o:OLEObject Type="Embed" ProgID="ChemDraw.Document.6.0" ShapeID="_x0000_s1438" DrawAspect="Content" ObjectID="_1831271748" r:id="rId315"/>
        </w:object>
      </w:r>
      <w:r w:rsidR="00FC1738">
        <w:rPr>
          <w:rFonts w:ascii="Arial" w:hAnsi="Arial" w:cs="Arial"/>
          <w:noProof/>
          <w:sz w:val="24"/>
          <w:szCs w:val="24"/>
        </w:rPr>
        <w:object w:dxaOrig="1440" w:dyaOrig="1440" w14:anchorId="57D7AA22">
          <v:shape id="_x0000_s1437" type="#_x0000_t75" style="position:absolute;left:0;text-align:left;margin-left:26.5pt;margin-top:102.45pt;width:86.55pt;height:64.9pt;z-index:251690496;mso-position-horizontal-relative:text;mso-position-vertical-relative:text;mso-width-relative:page;mso-height-relative:page">
            <v:imagedata r:id="rId314" o:title=""/>
          </v:shape>
          <o:OLEObject Type="Embed" ProgID="ChemDraw.Document.6.0" ShapeID="_x0000_s1437" DrawAspect="Content" ObjectID="_1831271749" r:id="rId316"/>
        </w:object>
      </w:r>
      <w:r>
        <w:object w:dxaOrig="25041" w:dyaOrig="17471" w14:anchorId="00AE8E57">
          <v:shape id="_x0000_i1127" type="#_x0000_t75" style="width:483pt;height:337.5pt" o:ole="">
            <v:imagedata r:id="rId317" o:title=""/>
          </v:shape>
          <o:OLEObject Type="Embed" ProgID="MestReNova.Document.1" ShapeID="_x0000_i1127" DrawAspect="Content" ObjectID="_1831271618" r:id="rId318"/>
        </w:object>
      </w:r>
      <w:r w:rsidR="001C6CDB">
        <w:t>а</w:t>
      </w:r>
      <w:r>
        <w:object w:dxaOrig="25041" w:dyaOrig="17471" w14:anchorId="439743A5">
          <v:shape id="_x0000_i1128" type="#_x0000_t75" style="width:483pt;height:337.5pt" o:ole="">
            <v:imagedata r:id="rId319" o:title=""/>
          </v:shape>
          <o:OLEObject Type="Embed" ProgID="MestReNova.Document.1" ShapeID="_x0000_i1128" DrawAspect="Content" ObjectID="_1831271619" r:id="rId320"/>
        </w:object>
      </w:r>
      <w:r w:rsidR="001C6CDB">
        <w:t>б</w:t>
      </w:r>
    </w:p>
    <w:p w14:paraId="249E1824" w14:textId="4F9A71C7"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 xml:space="preserve"> Рисунок Б.12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l</w:t>
      </w:r>
    </w:p>
    <w:p w14:paraId="53F68C13" w14:textId="4ED4DA58"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10304" behindDoc="0" locked="0" layoutInCell="1" allowOverlap="1" wp14:anchorId="48F0EFE1" wp14:editId="5E2F5A89">
                <wp:simplePos x="0" y="0"/>
                <wp:positionH relativeFrom="margin">
                  <wp:posOffset>157983</wp:posOffset>
                </wp:positionH>
                <wp:positionV relativeFrom="paragraph">
                  <wp:posOffset>5004366</wp:posOffset>
                </wp:positionV>
                <wp:extent cx="1301750" cy="292735"/>
                <wp:effectExtent l="0" t="0" r="0" b="0"/>
                <wp:wrapNone/>
                <wp:docPr id="5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71F9425"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8F0EFE1" id="_x0000_s1050" type="#_x0000_t202" style="position:absolute;left:0;text-align:left;margin-left:12.45pt;margin-top:394.05pt;width:102.5pt;height:23.05pt;z-index:25181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Ru6gwIAABoFAAAOAAAAZHJzL2Uyb0RvYy54bWysVFtv2yAUfp+0/4B4T32p3cR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DzH&#10;SJEeOHrko0c3ekTFPPRnMK4GtwcDjn6EfeA51urMvabfHFL6tiNqw6+t1UPHCYP8snAyOTk64bgA&#10;sh4+agZxyNbrCDS2tg/Ng3YgQAeeno7chFxoCHmeZvMSTBRseZXPz8sYgtSH08Y6/57rHoVJgy1w&#10;H9HJ7t75kA2pDy4hmNNSsJWQMi7sZn0rLdoR0Mkqfnv0F25SBWelw7EJcdqBJCFGsIV0I+8/qywv&#10;0pu8mq0uFvNZsSrKWTVPF7M0q26qi7SoirvVr5BgVtSdYIyre6H4QYNZ8W8c72/DpJ6oQjQ0uCrz&#10;cqLoFUX2wsOVlKJv8CINX+gEqQOx7xSLc0+EnObJy/Rjl6EHh3/sSpRBYH7SgB/XY1RcVhYBOohk&#10;rdkTKMNqIA44hgcFJp22PzAa4HI22H3fEssxkh8UqKvKiiLc5rgoynkOC3tqWZ9aiKIA1WCP0TS9&#10;9dMLsDVWbDqINOlZ6WtQZCuiWJ6z2usYLmCsav9YhBt+uo5ez0/a8jcAAAD//wMAUEsDBBQABgAI&#10;AAAAIQDhnIbA4gAAAAoBAAAPAAAAZHJzL2Rvd25yZXYueG1sTI/BTsMwDIbvSLxDZCRuLF0ooyt1&#10;pwmBEFzQxpDYLWtM29E4VZNt5e0JJzja/vT7+4vFaDtxpMG3jhGmkwQEceVMyzXC5u3xKgPhg2aj&#10;O8eE8E0eFuX5WaFz4068ouM61CKGsM81QhNCn0vpq4as9hPXE8fbpxusDnEcamkGfYrhtpMqSWbS&#10;6pbjh0b3dN9Q9bU+WISXzets2D+vtjcP237JT+8udfsPxMuLcXkHItAY/mD41Y/qUEannTuw8aJD&#10;UOk8kgi3WTYFEQGl5nGzQ8iuUwWyLOT/CuUPAAAA//8DAFBLAQItABQABgAIAAAAIQC2gziS/gAA&#10;AOEBAAATAAAAAAAAAAAAAAAAAAAAAABbQ29udGVudF9UeXBlc10ueG1sUEsBAi0AFAAGAAgAAAAh&#10;ADj9If/WAAAAlAEAAAsAAAAAAAAAAAAAAAAALwEAAF9yZWxzLy5yZWxzUEsBAi0AFAAGAAgAAAAh&#10;AE3pG7qDAgAAGgUAAA4AAAAAAAAAAAAAAAAALgIAAGRycy9lMm9Eb2MueG1sUEsBAi0AFAAGAAgA&#10;AAAhAOGchsDiAAAACgEAAA8AAAAAAAAAAAAAAAAA3QQAAGRycy9kb3ducmV2LnhtbFBLBQYAAAAA&#10;BAAEAPMAAADsBQAAAAA=&#10;" stroked="f" strokecolor="white">
                <v:textbox>
                  <w:txbxContent>
                    <w:p w14:paraId="771F9425"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8320" behindDoc="0" locked="0" layoutInCell="1" allowOverlap="1" wp14:anchorId="59B132A1" wp14:editId="7DF023CD">
                <wp:simplePos x="0" y="0"/>
                <wp:positionH relativeFrom="column">
                  <wp:posOffset>215900</wp:posOffset>
                </wp:positionH>
                <wp:positionV relativeFrom="paragraph">
                  <wp:posOffset>570865</wp:posOffset>
                </wp:positionV>
                <wp:extent cx="1823085" cy="431800"/>
                <wp:effectExtent l="0" t="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4D8672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9B132A1" id="_x0000_s1051" type="#_x0000_t202" style="position:absolute;left:0;text-align:left;margin-left:17pt;margin-top:44.95pt;width:143.55pt;height:34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zJfggIAABoFAAAOAAAAZHJzL2Uyb0RvYy54bWysVFtv2yAUfp+0/4B4T30pbmMrTtXLMk3q&#10;LlK7H0AMjtEweEBid9X++w6QZFn3MlXzA+Zy+M7l+w6Lq6mXaMeNFVrVODtLMeKq0UyoTY2/Pq5m&#10;c4yso4pRqRWv8RO3+Gr59s1iHCqe605Lxg0CEGWrcahx59xQJYltOt5Te6YHruCw1aanDpZmkzBD&#10;R0DvZZKn6UUyasMGoxtuLezexUO8DPhtyxv3uW0td0jWGGJzYTRhXPsxWS5otTF06ESzD4O+Ioqe&#10;CgVOj1B31FG0NeIvqF40RlvdurNG94luW9HwkANkk6Uvsnno6MBDLlAcOxzLZP8fbPNp98UgwYA7&#10;gpGiPXD0yCeHbvSESOHrMw62ArOHAQzdBPtgG3K1w71uvlmk9G1H1YZfG6PHjlMG8WX+ZnJyNeJY&#10;D7IeP2oGfujW6QA0tab3xYNyIEAHnp6O3PhYGu9ynp+n8wKjBs7IeTZPA3kJrQ63B2Pde6575Cc1&#10;NsB9QKe7e+t8NLQ6mHhnVkvBVkLKsDCb9a00aEdBJ6vwhQRemEnljZX21yJi3IEgwYc/8+EG3p/L&#10;LCfpTV7OVhfzyxlZkWJWXqbzWZqVN+VFSkpyt/rpA8xI1QnGuLoXih80mJF/43jfDVE9QYVorHFZ&#10;5EWk6BVJ9sJBS0rR1xiKDF9sEk/sO8UgbVo5KmScJ3+GH6oMNTj8Q1WCDDzzUQNuWk9RccVRX2vN&#10;nkAZRgNxQD88KDDptPmB0QjNWWP7fUsNx0h+UKCuMiPEd3NYkOIyh4U5PVmfnlDVAFSNHUZxeuvi&#10;C7AdjNh04CnqWelrUGQrgli8dGNUex1DA4as9o+F7/DTdbD6/aQtfwEAAP//AwBQSwMEFAAGAAgA&#10;AAAhALx8SLThAAAACQEAAA8AAABkcnMvZG93bnJldi54bWxMj81OwzAQhO9IvIO1SNyok/7RhDhV&#10;hUAILqilSPTmxkuSEq8j223D27Oc4Dia0cw3xXKwnTihD60jBekoAYFUOdNSrWD79nizABGiJqM7&#10;R6jgGwMsy8uLQufGnWmNp02sBZdQyLWCJsY+lzJUDVodRq5HYu/TeasjS19L4/WZy20nx0kyl1a3&#10;xAuN7vG+weprc7QKXravc394Xu9mD7t+RU/vbuoOH0pdXw2rOxARh/gXhl98RoeSmfbuSCaITsFk&#10;yleigkWWgWB/Mk5TEHsOzm4zkGUh/z8ofwAAAP//AwBQSwECLQAUAAYACAAAACEAtoM4kv4AAADh&#10;AQAAEwAAAAAAAAAAAAAAAAAAAAAAW0NvbnRlbnRfVHlwZXNdLnhtbFBLAQItABQABgAIAAAAIQA4&#10;/SH/1gAAAJQBAAALAAAAAAAAAAAAAAAAAC8BAABfcmVscy8ucmVsc1BLAQItABQABgAIAAAAIQDK&#10;SzJfggIAABoFAAAOAAAAAAAAAAAAAAAAAC4CAABkcnMvZTJvRG9jLnhtbFBLAQItABQABgAIAAAA&#10;IQC8fEi04QAAAAkBAAAPAAAAAAAAAAAAAAAAANwEAABkcnMvZG93bnJldi54bWxQSwUGAAAAAAQA&#10;BADzAAAA6gUAAAAA&#10;" stroked="f" strokecolor="white">
                <v:textbox>
                  <w:txbxContent>
                    <w:p w14:paraId="74D8672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07A6B338">
          <v:shape id="_x0000_s1440" type="#_x0000_t75" style="position:absolute;left:0;text-align:left;margin-left:19.5pt;margin-top:430pt;width:94.05pt;height:64.9pt;z-index:251693568;mso-position-horizontal-relative:text;mso-position-vertical-relative:text;mso-width-relative:page;mso-height-relative:page">
            <v:imagedata r:id="rId321" o:title=""/>
          </v:shape>
          <o:OLEObject Type="Embed" ProgID="ChemDraw.Document.6.0" ShapeID="_x0000_s1440" DrawAspect="Content" ObjectID="_1831271750" r:id="rId322"/>
        </w:object>
      </w:r>
      <w:r w:rsidR="00FC1738">
        <w:rPr>
          <w:rFonts w:ascii="Arial" w:hAnsi="Arial" w:cs="Arial"/>
          <w:noProof/>
          <w:sz w:val="24"/>
          <w:szCs w:val="24"/>
        </w:rPr>
        <w:object w:dxaOrig="1440" w:dyaOrig="1440" w14:anchorId="21362F28">
          <v:shape id="_x0000_s1439" type="#_x0000_t75" style="position:absolute;left:0;text-align:left;margin-left:20.3pt;margin-top:119.1pt;width:94.05pt;height:64.9pt;z-index:251692544;mso-position-horizontal-relative:text;mso-position-vertical-relative:text;mso-width-relative:page;mso-height-relative:page">
            <v:imagedata r:id="rId321" o:title=""/>
          </v:shape>
          <o:OLEObject Type="Embed" ProgID="ChemDraw.Document.6.0" ShapeID="_x0000_s1439" DrawAspect="Content" ObjectID="_1831271751" r:id="rId323"/>
        </w:object>
      </w:r>
      <w:r>
        <w:object w:dxaOrig="25041" w:dyaOrig="17471" w14:anchorId="1D0AF8F2">
          <v:shape id="_x0000_i1129" type="#_x0000_t75" style="width:483pt;height:337.5pt" o:ole="">
            <v:imagedata r:id="rId324" o:title=""/>
          </v:shape>
          <o:OLEObject Type="Embed" ProgID="MestReNova.Document.1" ShapeID="_x0000_i1129" DrawAspect="Content" ObjectID="_1831271620" r:id="rId325"/>
        </w:object>
      </w:r>
      <w:r w:rsidR="001C6CDB">
        <w:t>а</w:t>
      </w:r>
      <w:r>
        <w:object w:dxaOrig="16305" w:dyaOrig="11370" w14:anchorId="48FD1F59">
          <v:shape id="_x0000_i1130" type="#_x0000_t75" style="width:484.5pt;height:338.25pt" o:ole="">
            <v:imagedata r:id="rId326" o:title=""/>
          </v:shape>
          <o:OLEObject Type="Embed" ProgID="MestReNova.Document.1" ShapeID="_x0000_i1130" DrawAspect="Content" ObjectID="_1831271621" r:id="rId327"/>
        </w:object>
      </w:r>
      <w:r w:rsidR="001C6CDB">
        <w:t>б</w:t>
      </w:r>
    </w:p>
    <w:p w14:paraId="4B876FEC" w14:textId="041342D4"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Б.13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m</w:t>
      </w:r>
    </w:p>
    <w:p w14:paraId="4B455B82" w14:textId="77777777" w:rsidR="006F4E50" w:rsidRPr="001C6CDB" w:rsidRDefault="006F4E50" w:rsidP="00CA5BCC">
      <w:pPr>
        <w:spacing w:after="0" w:line="240" w:lineRule="auto"/>
        <w:jc w:val="both"/>
        <w:rPr>
          <w:rFonts w:ascii="Arial" w:hAnsi="Arial" w:cs="Arial"/>
          <w:sz w:val="24"/>
          <w:szCs w:val="24"/>
        </w:rPr>
      </w:pPr>
    </w:p>
    <w:p w14:paraId="71F76DC5" w14:textId="3F5268C4"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11328" behindDoc="0" locked="0" layoutInCell="1" allowOverlap="1" wp14:anchorId="009A5D19" wp14:editId="3CF231AB">
                <wp:simplePos x="0" y="0"/>
                <wp:positionH relativeFrom="margin">
                  <wp:posOffset>142710</wp:posOffset>
                </wp:positionH>
                <wp:positionV relativeFrom="paragraph">
                  <wp:posOffset>5073492</wp:posOffset>
                </wp:positionV>
                <wp:extent cx="1301750" cy="292735"/>
                <wp:effectExtent l="0" t="0" r="0" b="0"/>
                <wp:wrapNone/>
                <wp:docPr id="5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B22289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09A5D19" id="_x0000_s1052" type="#_x0000_t202" style="position:absolute;left:0;text-align:left;margin-left:11.25pt;margin-top:399.5pt;width:102.5pt;height:23.05pt;z-index:25181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UVYggIAABoFAAAOAAAAZHJzL2Uyb0RvYy54bWysVFtv2yAUfp+0/4B4T32pncRWnaqXZZrU&#10;XaR2P4AAjtEwMCCxu2n/fQectOn2MlXzAwbO4TuX74OLy7GXaM+tE1o1ODtLMeKKaibUtsFfH9az&#10;JUbOE8WI1Io3+JE7fLl6++ZiMDXPdacl4xYBiHL1YBrceW/qJHG04z1xZ9pwBcZW2554WNptwiwZ&#10;AL2XSZ6m82TQlhmrKXcOdm8nI15F/Lbl1H9uW8c9kg2G3HwcbRw3YUxWF6TeWmI6QQ9pkFdk0ROh&#10;IOgT1C3xBO2s+AuqF9Rqp1t/RnWf6LYVlMcaoJos/aOa+44YHmuB5jjz1Cb3/2Dpp/0XiwRrcFlg&#10;pEgPHD3w0aNrPaJiEfozGFeD270BRz/CPvAca3XmTtNvDil90xG15VfW6qHjhEF+WTiZnBydcFwA&#10;2QwfNYM4ZOd1BBpb24fmQTsQoANPj0/chFxoCHmeZosSTBRseZUvzssYgtTH08Y6/57rHoVJgy1w&#10;H9HJ/s75kA2pjy4hmNNSsLWQMi7sdnMjLdoT0Mk6fgf0F25SBWelw7EJcdqBJCFGsIV0I+8/qywv&#10;0uu8mq3ny8WsWBflrFqky1maVdfVPC2q4nb9KySYFXUnGOPqTih+1GBW/BvHh9swqSeqEA0Nrsq8&#10;nCh6RZG98HAlpegbvEzDFzpB6kDsO8Xi3BMhp3nyMv3YZejB8R+7EmUQmJ804MfNGBWXlfMAHUSy&#10;0ewRlGE1EAccw4MCk07bHxgNcDkb7L7viOUYyQ8K1FVlRRFuc1wU5SKHhT21bE4tRFGAarDHaJre&#10;+OkF2Bkrth1EmvSs9BUoshVRLM9ZHXQMFzBWdXgswg0/XUev5ydt9RsAAP//AwBQSwMEFAAGAAgA&#10;AAAhAK3K+tjiAAAACgEAAA8AAABkcnMvZG93bnJldi54bWxMj01PwzAMhu9I/IfISNxYumjdR2k6&#10;TQiE4DJtDIndssa0HY1TNdlW/j3mBEfbj14/b74cXCvO2IfGk4bxKAGBVHrbUKVh9/Z0NwcRoiFr&#10;Wk+o4RsDLIvrq9xk1l9og+dtrASHUMiMhjrGLpMylDU6E0a+Q+Lbp++diTz2lbS9uXC4a6VKkql0&#10;piH+UJsOH2osv7Ynp+F1t572x5fNPn3cdyt6fvcTf/zQ+vZmWN2DiDjEPxh+9VkdCnY6+BPZIFoN&#10;SqVMapgtFtyJAaVmvDlomE/SMcgil/8rFD8AAAD//wMAUEsBAi0AFAAGAAgAAAAhALaDOJL+AAAA&#10;4QEAABMAAAAAAAAAAAAAAAAAAAAAAFtDb250ZW50X1R5cGVzXS54bWxQSwECLQAUAAYACAAAACEA&#10;OP0h/9YAAACUAQAACwAAAAAAAAAAAAAAAAAvAQAAX3JlbHMvLnJlbHNQSwECLQAUAAYACAAAACEA&#10;KV1FWIICAAAaBQAADgAAAAAAAAAAAAAAAAAuAgAAZHJzL2Uyb0RvYy54bWxQSwECLQAUAAYACAAA&#10;ACEArcr62OIAAAAKAQAADwAAAAAAAAAAAAAAAADcBAAAZHJzL2Rvd25yZXYueG1sUEsFBgAAAAAE&#10;AAQA8wAAAOsFAAAAAA==&#10;" stroked="f" strokecolor="white">
                <v:textbox>
                  <w:txbxContent>
                    <w:p w14:paraId="2B22289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69344" behindDoc="0" locked="0" layoutInCell="1" allowOverlap="1" wp14:anchorId="32683FB2" wp14:editId="6460550C">
                <wp:simplePos x="0" y="0"/>
                <wp:positionH relativeFrom="column">
                  <wp:posOffset>254000</wp:posOffset>
                </wp:positionH>
                <wp:positionV relativeFrom="paragraph">
                  <wp:posOffset>450215</wp:posOffset>
                </wp:positionV>
                <wp:extent cx="1823085" cy="431800"/>
                <wp:effectExtent l="0" t="0" r="0" b="0"/>
                <wp:wrapNone/>
                <wp:docPr id="1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167625D"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2683FB2" id="_x0000_s1053" type="#_x0000_t202" style="position:absolute;left:0;text-align:left;margin-left:20pt;margin-top:35.45pt;width:143.55pt;height:34pt;z-index:25176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7WyggIAABoFAAAOAAAAZHJzL2Uyb0RvYy54bWysVFtv2yAUfp+0/4B4T32Z08RWnaqXZZrU&#10;XaR2P4AAjtEwMCCxu2n/fQdIuqx7mar5AXM5fOfyfYeLy2mQaM+tE1q1uDjLMeKKaibUtsVfHtaz&#10;JUbOE8WI1Iq3+JE7fLl6/epiNA0vda8l4xYBiHLNaFrce2+aLHO05wNxZ9pwBYedtgPxsLTbjFky&#10;AvogszLPz7NRW2asptw52L1Nh3gV8buOU/+p6xz3SLYYYvNxtHHchDFbXZBma4npBT2EQV4QxUCE&#10;AqdPULfEE7Sz4i+oQVCrne78GdVDprtOUB5zgGyK/Fk29z0xPOYCxXHmqUzu/8HSj/vPFgkG3M0x&#10;UmQAjh745NG1nlA1D/UZjWvA7N6AoZ9gH2xjrs7cafrVIaVveqK2/MpaPfacMIivCDezk6sJxwWQ&#10;zfhBM/BDdl5HoKmzQygelAMBOvD0+MRNiIUGl8vyTb6EGCmcVW+KZR7Jy0hzvG2s8++4HlCYtNgC&#10;9xGd7O+cD9GQ5mgSnDktBVsLKePCbjc30qI9AZ2s4xcTeGYmVTBWOlxLiGkHggQf4SyEG3n/URdl&#10;lV+X9Wx9vlzMqnU1n9WLfDnLi/q6Ps+rurpd/wwBFlXTC8a4uhOKHzVYVP/G8aEbknqiCtHY4npe&#10;zhNFL0hyEB5aUoqhxVBk+FKTBGLfKgZpk8YTIdM8+zP8WGWowfEfqxJlEJhPGvDTZjoobnHU10az&#10;R1CG1UAc0A8PCkx6bb9jNEJztth92xHLMZLvFairLqoqdHNcVPNFCQt7erI5PSGKAlSLPUZpeuPT&#10;C7AzVmx78JT0rPQVKLITUSxBuimqg46hAWNWh8cidPjpOlr9ftJWvwAAAP//AwBQSwMEFAAGAAgA&#10;AAAhAFTjPl/hAAAACQEAAA8AAABkcnMvZG93bnJldi54bWxMj0tPwzAQhO9I/AdrkbhRuw/6CHGq&#10;CoEQXFBLkejNjZckJV5HttuGf89yguNoRjPf5MveteKEITaeNAwHCgRS6W1DlYbt2+PNHERMhqxp&#10;PaGGb4ywLC4vcpNZf6Y1njapElxCMTMa6pS6TMpY1uhMHPgOib1PH5xJLEMlbTBnLnetHCk1lc40&#10;xAu16fC+xvJrc3QaXrav03B4Xu9uH3bdip7e/cQfPrS+vupXdyAS9ukvDL/4jA4FM+39kWwUrYaJ&#10;4itJw0wtQLA/Hs2GIPYcHM8XIItc/n9Q/AAAAP//AwBQSwECLQAUAAYACAAAACEAtoM4kv4AAADh&#10;AQAAEwAAAAAAAAAAAAAAAAAAAAAAW0NvbnRlbnRfVHlwZXNdLnhtbFBLAQItABQABgAIAAAAIQA4&#10;/SH/1gAAAJQBAAALAAAAAAAAAAAAAAAAAC8BAABfcmVscy8ucmVsc1BLAQItABQABgAIAAAAIQDx&#10;B7WyggIAABoFAAAOAAAAAAAAAAAAAAAAAC4CAABkcnMvZTJvRG9jLnhtbFBLAQItABQABgAIAAAA&#10;IQBU4z5f4QAAAAkBAAAPAAAAAAAAAAAAAAAAANwEAABkcnMvZG93bnJldi54bWxQSwUGAAAAAAQA&#10;BADzAAAA6gUAAAAA&#10;" stroked="f" strokecolor="white">
                <v:textbox>
                  <w:txbxContent>
                    <w:p w14:paraId="1167625D"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36BBD3C5">
          <v:shape id="_x0000_s1442" type="#_x0000_t75" style="position:absolute;left:0;text-align:left;margin-left:24.8pt;margin-top:442.9pt;width:86.55pt;height:64.9pt;z-index:251695616;mso-position-horizontal-relative:text;mso-position-vertical-relative:text;mso-width-relative:page;mso-height-relative:page">
            <v:imagedata r:id="rId328" o:title=""/>
          </v:shape>
          <o:OLEObject Type="Embed" ProgID="ChemDraw.Document.6.0" ShapeID="_x0000_s1442" DrawAspect="Content" ObjectID="_1831271752" r:id="rId329"/>
        </w:object>
      </w:r>
      <w:r w:rsidR="00FC1738">
        <w:rPr>
          <w:rFonts w:ascii="Arial" w:hAnsi="Arial" w:cs="Arial"/>
          <w:noProof/>
          <w:sz w:val="24"/>
          <w:szCs w:val="24"/>
        </w:rPr>
        <w:object w:dxaOrig="1440" w:dyaOrig="1440" w14:anchorId="5EB7F5EB">
          <v:shape id="_x0000_s1441" type="#_x0000_t75" style="position:absolute;left:0;text-align:left;margin-left:16.9pt;margin-top:98.3pt;width:86.55pt;height:64.9pt;z-index:251694592;mso-position-horizontal-relative:text;mso-position-vertical-relative:text;mso-width-relative:page;mso-height-relative:page">
            <v:imagedata r:id="rId328" o:title=""/>
          </v:shape>
          <o:OLEObject Type="Embed" ProgID="ChemDraw.Document.6.0" ShapeID="_x0000_s1441" DrawAspect="Content" ObjectID="_1831271753" r:id="rId330"/>
        </w:object>
      </w:r>
      <w:r>
        <w:object w:dxaOrig="25041" w:dyaOrig="17471" w14:anchorId="31A88574">
          <v:shape id="_x0000_i1131" type="#_x0000_t75" style="width:483pt;height:337.5pt" o:ole="">
            <v:imagedata r:id="rId331" o:title=""/>
          </v:shape>
          <o:OLEObject Type="Embed" ProgID="MestReNova.Document.1" ShapeID="_x0000_i1131" DrawAspect="Content" ObjectID="_1831271622" r:id="rId332"/>
        </w:object>
      </w:r>
      <w:r w:rsidR="001C6CDB">
        <w:t>а</w:t>
      </w:r>
    </w:p>
    <w:p w14:paraId="578A0B28" w14:textId="4C1C287E" w:rsidR="001C6CDB" w:rsidRDefault="001C6CDB" w:rsidP="001C6CDB">
      <w:pPr>
        <w:spacing w:after="0" w:line="240" w:lineRule="auto"/>
        <w:jc w:val="center"/>
      </w:pPr>
      <w:r>
        <w:object w:dxaOrig="25040" w:dyaOrig="17470" w14:anchorId="2914911A">
          <v:shape id="_x0000_i1132" type="#_x0000_t75" style="width:483pt;height:325.5pt" o:ole="">
            <v:imagedata r:id="rId333" o:title=""/>
          </v:shape>
          <o:OLEObject Type="Embed" ProgID="MestReNova.Document.1" ShapeID="_x0000_i1132" DrawAspect="Content" ObjectID="_1831271623" r:id="rId334"/>
        </w:object>
      </w:r>
      <w:r>
        <w:t>б</w:t>
      </w:r>
    </w:p>
    <w:p w14:paraId="304A1CC5" w14:textId="65DAE335"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 xml:space="preserve"> Рисунок Б.14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4</w:t>
      </w:r>
      <w:r w:rsidRPr="000D72EF">
        <w:rPr>
          <w:rFonts w:ascii="Times New Roman" w:hAnsi="Times New Roman" w:cs="Times New Roman"/>
          <w:bCs/>
          <w:sz w:val="28"/>
          <w:szCs w:val="28"/>
          <w:lang w:val="en-US"/>
        </w:rPr>
        <w:t>n</w:t>
      </w:r>
    </w:p>
    <w:p w14:paraId="0CC1333B" w14:textId="58F09CA4" w:rsidR="001C6CDB" w:rsidRDefault="006F4E50" w:rsidP="001C6CDB">
      <w:pPr>
        <w:spacing w:after="0" w:line="240" w:lineRule="auto"/>
        <w:jc w:val="center"/>
      </w:pPr>
      <w:r>
        <w:rPr>
          <w:noProof/>
          <w:lang w:eastAsia="ru-RU"/>
        </w:rPr>
        <mc:AlternateContent>
          <mc:Choice Requires="wps">
            <w:drawing>
              <wp:anchor distT="0" distB="0" distL="114300" distR="114300" simplePos="0" relativeHeight="251812352" behindDoc="0" locked="0" layoutInCell="1" allowOverlap="1" wp14:anchorId="5EAB8ED7" wp14:editId="7693B401">
                <wp:simplePos x="0" y="0"/>
                <wp:positionH relativeFrom="margin">
                  <wp:posOffset>375266</wp:posOffset>
                </wp:positionH>
                <wp:positionV relativeFrom="paragraph">
                  <wp:posOffset>5173555</wp:posOffset>
                </wp:positionV>
                <wp:extent cx="1301750" cy="292735"/>
                <wp:effectExtent l="0" t="0" r="0" b="0"/>
                <wp:wrapNone/>
                <wp:docPr id="5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339E7F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AB8ED7" id="_x0000_s1054" type="#_x0000_t202" style="position:absolute;left:0;text-align:left;margin-left:29.55pt;margin-top:407.35pt;width:102.5pt;height:23.05pt;z-index:251812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5u6ggIAABoFAAAOAAAAZHJzL2Uyb0RvYy54bWysVFtv2yAUfp+0/4B4T32p3cR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Cwx&#10;UqQHjh756NGNHlExD/0ZjKvB7cGAox9hH3iOtTpzr+k3h5S+7Yja8Gtr9dBxwiC/LJxMTo5OOC6A&#10;rIePmkEcsvU6Ao2t7UPzoB0I0IGnpyM3IRcaQp6n2bwEEwVbXuXz8zKGIPXhtLHOv+e6R2HSYAvc&#10;R3Syu3c+ZEPqg0sI5rQUbCWkjAu7Wd9Ki3YEdLKK3x79hZtUwVnpcGxCnHYgSYgRbCHdyPvPKsuL&#10;9CavZquLxXxWrIpyVs3TxSzNqpvqIi2q4m71KySYFXUnGOPqXih+0GBW/BvH+9swqSeqEA0Nrsq8&#10;nCh6RZG98HAlpegbvEjDFzpB6kDsO8Xi3BMhp3nyMv3YZejB4R+7EmUQmJ804Mf1GBWXlYsAHUSy&#10;1uwJlGE1EAccw4MCk07bHxgNcDkb7L5vieUYyQ8K1FVlRRFuc1wU5TyHhT21rE8tRFGAarDHaJre&#10;+ukF2BorNh1EmvSs9DUoshVRLM9Z7XUMFzBWtX8swg0/XUev5ydt+RsAAP//AwBQSwMEFAAGAAgA&#10;AAAhAPWHtoXhAAAACgEAAA8AAABkcnMvZG93bnJldi54bWxMj8FOwzAMhu9IvENkJG4s7dSVrjSd&#10;JgRCcJk2Nondssa0HY1TNdlW3h5zgqN/f/r9uViMthNnHHzrSEE8iUAgVc60VCvYvj/fZSB80GR0&#10;5wgVfKOHRXl9VejcuAut8bwJteAS8rlW0ITQ51L6qkGr/cT1SLz7dIPVgcehlmbQFy63nZxGUSqt&#10;bokvNLrHxwarr83JKnjbrtLh+Lrez572/ZJedi5xxw+lbm/G5QOIgGP4g+FXn9WhZKeDO5HxolMw&#10;m8dMKsji5B4EA9M04eTASRplIMtC/n+h/AEAAP//AwBQSwECLQAUAAYACAAAACEAtoM4kv4AAADh&#10;AQAAEwAAAAAAAAAAAAAAAAAAAAAAW0NvbnRlbnRfVHlwZXNdLnhtbFBLAQItABQABgAIAAAAIQA4&#10;/SH/1gAAAJQBAAALAAAAAAAAAAAAAAAAAC8BAABfcmVscy8ucmVsc1BLAQItABQABgAIAAAAIQAU&#10;S5u6ggIAABoFAAAOAAAAAAAAAAAAAAAAAC4CAABkcnMvZTJvRG9jLnhtbFBLAQItABQABgAIAAAA&#10;IQD1h7aF4QAAAAoBAAAPAAAAAAAAAAAAAAAAANwEAABkcnMvZG93bnJldi54bWxQSwUGAAAAAAQA&#10;BADzAAAA6gUAAAAA&#10;" stroked="f" strokecolor="white">
                <v:textbox>
                  <w:txbxContent>
                    <w:p w14:paraId="0339E7F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70368" behindDoc="0" locked="0" layoutInCell="1" allowOverlap="1" wp14:anchorId="1B6D8BC4" wp14:editId="5497AC5A">
                <wp:simplePos x="0" y="0"/>
                <wp:positionH relativeFrom="column">
                  <wp:posOffset>184150</wp:posOffset>
                </wp:positionH>
                <wp:positionV relativeFrom="paragraph">
                  <wp:posOffset>501015</wp:posOffset>
                </wp:positionV>
                <wp:extent cx="1823085" cy="431800"/>
                <wp:effectExtent l="0" t="0" r="0" b="0"/>
                <wp:wrapNone/>
                <wp:docPr id="1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3719140"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B6D8BC4" id="_x0000_s1055" type="#_x0000_t202" style="position:absolute;left:0;text-align:left;margin-left:14.5pt;margin-top:39.45pt;width:143.55pt;height:34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SNVgwIAABoFAAAOAAAAZHJzL2Uyb0RvYy54bWysVFtv2yAUfp+0/4B4T32pncZWnaqXZZrU&#10;XaR2P4AAjtEweEBid9X++w6QZFn3MlXzA+Zy+M7l+w6XV1Mv0Y4bK7RqcHaWYsQV1UyoTYO/Pq5m&#10;C4ysI4oRqRVv8BO3+Gr59s3lONQ8152WjBsEIMrW49DgzrmhThJLO94Te6YHruCw1aYnDpZmkzBD&#10;RkDvZZKn6TwZtWGD0ZRbC7t38RAvA37bcuo+t63lDskGQ2wujCaMaz8my0tSbwwZOkH3YZBXRNET&#10;ocDpEeqOOIK2RvwF1QtqtNWtO6O6T3TbCspDDpBNlr7I5qEjAw+5QHHscCyT/X+w9NPui0GCAXdz&#10;jBTpgaNHPjl0oydUlL4+42BrMHsYwNBNsA+2IVc73Gv6zSKlbzuiNvzaGD12nDCIL/M3k5OrEcd6&#10;kPX4UTPwQ7ZOB6CpNb0vHpQDATrw9HTkxsdCvctFfp4uSowonBXn2SIN5CWkPtwejHXvue6RnzTY&#10;APcBnezurfPRkPpg4p1ZLQVbCSnDwmzWt9KgHQGdrMIXEnhhJpU3Vtpfi4hxB4IEH/7Mhxt4f66y&#10;vEhv8mq2mi8uZsWqKGfVRbqYpVl1U83ToiruVj99gFlRd4Ixru6F4gcNZsW/cbzvhqieoEI0Nrgq&#10;8zJS9Ioke+GgJaXoGwxFhi82iSf2nWKQNqkdETLOkz/DD1WGGhz+oSpBBp75qAE3raeouLI66Gut&#10;2RMow2ggDuiHBwUmnTY/MBqhORtsv2+J4RjJDwrUVWVF4bs5LIryIoeFOT1Zn54QRQGqwQ6jOL11&#10;8QXYDkZsOvAU9az0NSiyFUEsXroxqr2OoQFDVvvHwnf46TpY/X7Slr8AAAD//wMAUEsDBBQABgAI&#10;AAAAIQBXXuYk4QAAAAkBAAAPAAAAZHJzL2Rvd25yZXYueG1sTI/BTsMwEETvSPyDtUjcqJNSQhPi&#10;VBUCIbigliLRmxsvSUq8jmy3DX/PcoLjaEYzb8rFaHtxRB86RwrSSQICqXamo0bB5u3xag4iRE1G&#10;945QwTcGWFTnZ6UujDvRCo/r2AguoVBoBW2MQyFlqFu0OkzcgMTep/NWR5a+kcbrE5fbXk6TJJNW&#10;d8QLrR7wvsX6a32wCl42r5nfP6+2Nw/bYUlP727m9h9KXV6MyzsQEcf4F4ZffEaHipl27kAmiF7B&#10;NOcrUcHtPAfB/nWapSB2HJxlOciqlP8fVD8AAAD//wMAUEsBAi0AFAAGAAgAAAAhALaDOJL+AAAA&#10;4QEAABMAAAAAAAAAAAAAAAAAAAAAAFtDb250ZW50X1R5cGVzXS54bWxQSwECLQAUAAYACAAAACEA&#10;OP0h/9YAAACUAQAACwAAAAAAAAAAAAAAAAAvAQAAX3JlbHMvLnJlbHNQSwECLQAUAAYACAAAACEA&#10;+bkjVYMCAAAaBQAADgAAAAAAAAAAAAAAAAAuAgAAZHJzL2Uyb0RvYy54bWxQSwECLQAUAAYACAAA&#10;ACEAV17mJOEAAAAJAQAADwAAAAAAAAAAAAAAAADdBAAAZHJzL2Rvd25yZXYueG1sUEsFBgAAAAAE&#10;AAQA8wAAAOsFAAAAAA==&#10;" stroked="f" strokecolor="white">
                <v:textbox>
                  <w:txbxContent>
                    <w:p w14:paraId="23719140"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526231E7">
          <v:shape id="_x0000_s1444" type="#_x0000_t75" style="position:absolute;left:0;text-align:left;margin-left:44.8pt;margin-top:450.85pt;width:1in;height:64.9pt;z-index:251697664;mso-position-horizontal-relative:text;mso-position-vertical-relative:text;mso-width-relative:page;mso-height-relative:page">
            <v:imagedata r:id="rId335" o:title=""/>
          </v:shape>
          <o:OLEObject Type="Embed" ProgID="ChemDraw.Document.6.0" ShapeID="_x0000_s1444" DrawAspect="Content" ObjectID="_1831271754" r:id="rId336"/>
        </w:object>
      </w:r>
      <w:r w:rsidR="00FC1738">
        <w:rPr>
          <w:rFonts w:ascii="Arial" w:hAnsi="Arial" w:cs="Arial"/>
          <w:noProof/>
          <w:sz w:val="24"/>
          <w:szCs w:val="24"/>
        </w:rPr>
        <w:object w:dxaOrig="1440" w:dyaOrig="1440" w14:anchorId="1C215C96">
          <v:shape id="_x0000_s1443" type="#_x0000_t75" style="position:absolute;left:0;text-align:left;margin-left:27.35pt;margin-top:87.05pt;width:1in;height:64.9pt;z-index:251696640;mso-position-horizontal-relative:text;mso-position-vertical-relative:text;mso-width-relative:page;mso-height-relative:page">
            <v:imagedata r:id="rId335" o:title=""/>
          </v:shape>
          <o:OLEObject Type="Embed" ProgID="ChemDraw.Document.6.0" ShapeID="_x0000_s1443" DrawAspect="Content" ObjectID="_1831271755" r:id="rId337"/>
        </w:object>
      </w:r>
      <w:r>
        <w:object w:dxaOrig="25041" w:dyaOrig="17471" w14:anchorId="150F63BF">
          <v:shape id="_x0000_i1133" type="#_x0000_t75" style="width:483pt;height:337.5pt" o:ole="">
            <v:imagedata r:id="rId338" o:title=""/>
          </v:shape>
          <o:OLEObject Type="Embed" ProgID="MestReNova.Document.1" ShapeID="_x0000_i1133" DrawAspect="Content" ObjectID="_1831271624" r:id="rId339"/>
        </w:object>
      </w:r>
      <w:r w:rsidR="001C6CDB">
        <w:t>а</w:t>
      </w:r>
      <w:r>
        <w:object w:dxaOrig="25041" w:dyaOrig="17471" w14:anchorId="0A724CF0">
          <v:shape id="_x0000_i1134" type="#_x0000_t75" style="width:483pt;height:337.5pt" o:ole="">
            <v:imagedata r:id="rId340" o:title=""/>
          </v:shape>
          <o:OLEObject Type="Embed" ProgID="MestReNova.Document.1" ShapeID="_x0000_i1134" DrawAspect="Content" ObjectID="_1831271625" r:id="rId341"/>
        </w:object>
      </w:r>
      <w:r w:rsidR="001C6CDB">
        <w:t>б</w:t>
      </w:r>
    </w:p>
    <w:p w14:paraId="5547949D" w14:textId="6AD71940"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 xml:space="preserve"> Рисунок Б.15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a</w:t>
      </w:r>
    </w:p>
    <w:p w14:paraId="3298B84C" w14:textId="75511F14"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852288" behindDoc="0" locked="0" layoutInCell="1" allowOverlap="1" wp14:anchorId="59BBE3D7" wp14:editId="1820A592">
                <wp:simplePos x="0" y="0"/>
                <wp:positionH relativeFrom="column">
                  <wp:posOffset>212756</wp:posOffset>
                </wp:positionH>
                <wp:positionV relativeFrom="paragraph">
                  <wp:posOffset>519940</wp:posOffset>
                </wp:positionV>
                <wp:extent cx="1823085" cy="431800"/>
                <wp:effectExtent l="0" t="0" r="0" b="0"/>
                <wp:wrapNone/>
                <wp:docPr id="9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E6F557C"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9BBE3D7" id="_x0000_s1056" type="#_x0000_t202" style="position:absolute;left:0;text-align:left;margin-left:16.75pt;margin-top:40.95pt;width:143.55pt;height:34pt;z-index:25185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vWcgwIAABoFAAAOAAAAZHJzL2Uyb0RvYy54bWysVFtv2yAUfp+0/4B4T32pk8ZWnKppl2lS&#10;d5Ha/QACOEbDwIDE7qb99x1wkmbdy1TND5jL4TuX7zssrodOoj23TmhV4+wixYgrqplQ2xp/fVxP&#10;5hg5TxQjUite4yfu8PXy7ZtFbyqe61ZLxi0CEOWq3tS49d5USeJoyzviLrThCg4bbTviYWm3CbOk&#10;B/ROJnmazpJeW2asptw52L0bD/Ey4jcNp/5z0zjukawxxObjaOO4CWOyXJBqa4lpBT2EQV4RRUeE&#10;AqcnqDviCdpZ8RdUJ6jVTjf+guou0U0jKI85QDZZ+iKbh5YYHnOB4jhzKpP7f7D00/6LRYLVuITy&#10;KNIBR4988GilB1RMQ3164yowezBg6AfYB55jrs7ca/rNIaVvW6K2/MZa3becMIgvCzeTs6sjjgsg&#10;m/6jZuCH7LyOQENju1A8KAcCdAjk6cRNiIUGl/P8Mp1PMaJwVlxm8zSSl5DqeNtY599z3aEwqbEF&#10;7iM62d87H6Ih1dEkOHNaCrYWUsaF3W5upUV7AjpZxy8m8MJMqmCsdLg2Io47ECT4CGch3Mj7zzLL&#10;i3SVl5P1bH41KdbFdFJepfNJmpWrcpYWZXG3/hUCzIqqFYxxdS8UP2owK/6N40M3jOqJKkQ9cDnN&#10;pyNFr0iyEx5aUoquxlBk+MYmCcS+UwzSJpUnQo7z5M/wY5WhBsd/rEqUQWB+1IAfNkNUXDaL0EEk&#10;G82eQBlWA3FAPzwoMGm1/YFRD81ZY/d9RyzHSH5QoK4yK4rQzXFRTK9yWNjzk835CVEUoGrsMRqn&#10;t358AXbGim0LnkY9K30DimxEFMtzVAcdQwPGrA6PRejw83W0en7Slr8BAAD//wMAUEsDBBQABgAI&#10;AAAAIQCjI1UG4QAAAAkBAAAPAAAAZHJzL2Rvd25yZXYueG1sTI9BT8JAEIXvJv6HzZh4ky0UGlq7&#10;JcRojF4ICAnclu7YFruzTXeB+u8dT3qcvC/vfZMvBtuKC/a+caRgPIpAIJXONFQp2H68PMxB+KDJ&#10;6NYRKvhGD4vi9ibXmXFXWuNlEyrBJeQzraAOocuk9GWNVvuR65A4+3S91YHPvpKm11cut62cRFEi&#10;rW6IF2rd4VON5dfmbBW8b1dJf3pbH2bPh25Jrzs3dae9Uvd3w/IRRMAh/MHwq8/qULDT0Z3JeNEq&#10;iOMZkwrm4xQE5/EkSkAcGZymKcgil/8/KH4AAAD//wMAUEsBAi0AFAAGAAgAAAAhALaDOJL+AAAA&#10;4QEAABMAAAAAAAAAAAAAAAAAAAAAAFtDb250ZW50X1R5cGVzXS54bWxQSwECLQAUAAYACAAAACEA&#10;OP0h/9YAAACUAQAACwAAAAAAAAAAAAAAAAAvAQAAX3JlbHMvLnJlbHNQSwECLQAUAAYACAAAACEA&#10;xKr1nIMCAAAaBQAADgAAAAAAAAAAAAAAAAAuAgAAZHJzL2Uyb0RvYy54bWxQSwECLQAUAAYACAAA&#10;ACEAoyNVBuEAAAAJAQAADwAAAAAAAAAAAAAAAADdBAAAZHJzL2Rvd25yZXYueG1sUEsFBgAAAAAE&#10;AAQA8wAAAOsFAAAAAA==&#10;" stroked="f" strokecolor="white">
                <v:textbox>
                  <w:txbxContent>
                    <w:p w14:paraId="1E6F557C"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00FC1738">
        <w:rPr>
          <w:noProof/>
        </w:rPr>
        <w:object w:dxaOrig="1440" w:dyaOrig="1440" w14:anchorId="46E9AF06">
          <v:shape id="_x0000_s1507" type="#_x0000_t75" style="position:absolute;left:0;text-align:left;margin-left:31.75pt;margin-top:82.05pt;width:64.65pt;height:62.4pt;z-index:251851264;mso-position-horizontal-relative:text;mso-position-vertical-relative:text;mso-width-relative:page;mso-height-relative:page">
            <v:imagedata r:id="rId342" o:title=""/>
          </v:shape>
          <o:OLEObject Type="Embed" ProgID="ChemDraw.Document.6.0" ShapeID="_x0000_s1507" DrawAspect="Content" ObjectID="_1831271756" r:id="rId343"/>
        </w:object>
      </w:r>
      <w:r>
        <w:object w:dxaOrig="25041" w:dyaOrig="17471" w14:anchorId="5DFE4FA7">
          <v:shape id="_x0000_i1135" type="#_x0000_t75" style="width:483pt;height:337.5pt" o:ole="">
            <v:imagedata r:id="rId344" o:title=""/>
          </v:shape>
          <o:OLEObject Type="Embed" ProgID="MestReNova.Document.1" ShapeID="_x0000_i1135" DrawAspect="Content" ObjectID="_1831271626" r:id="rId345"/>
        </w:object>
      </w:r>
      <w:r w:rsidR="001C6CDB">
        <w:t>а</w:t>
      </w:r>
    </w:p>
    <w:p w14:paraId="27E30C62" w14:textId="3E1658F9" w:rsidR="006F4E50" w:rsidRDefault="005802C6" w:rsidP="00CA5BCC">
      <w:pPr>
        <w:spacing w:after="0" w:line="240" w:lineRule="auto"/>
        <w:jc w:val="both"/>
        <w:rPr>
          <w:rFonts w:ascii="Arial" w:hAnsi="Arial" w:cs="Arial"/>
          <w:sz w:val="24"/>
          <w:szCs w:val="24"/>
          <w:lang w:val="en-US"/>
        </w:rPr>
      </w:pPr>
      <w:r>
        <w:object w:dxaOrig="16305" w:dyaOrig="11370" w14:anchorId="0042A9EA">
          <v:shape id="_x0000_i1136" type="#_x0000_t75" style="width:464.25pt;height:300.75pt" o:ole="">
            <v:imagedata r:id="rId346" o:title=""/>
          </v:shape>
          <o:OLEObject Type="Embed" ProgID="MestReNova.Document.1" ShapeID="_x0000_i1136" DrawAspect="Content" ObjectID="_1831271627" r:id="rId347"/>
        </w:object>
      </w:r>
      <w:r w:rsidR="006F4E50">
        <w:rPr>
          <w:noProof/>
          <w:lang w:eastAsia="ru-RU"/>
        </w:rPr>
        <mc:AlternateContent>
          <mc:Choice Requires="wps">
            <w:drawing>
              <wp:anchor distT="0" distB="0" distL="114300" distR="114300" simplePos="0" relativeHeight="251853312" behindDoc="0" locked="0" layoutInCell="1" allowOverlap="1" wp14:anchorId="377C8C2F" wp14:editId="401ABF1E">
                <wp:simplePos x="0" y="0"/>
                <wp:positionH relativeFrom="margin">
                  <wp:posOffset>250724</wp:posOffset>
                </wp:positionH>
                <wp:positionV relativeFrom="paragraph">
                  <wp:posOffset>657520</wp:posOffset>
                </wp:positionV>
                <wp:extent cx="1786872" cy="292735"/>
                <wp:effectExtent l="0" t="0" r="4445" b="0"/>
                <wp:wrapNone/>
                <wp:docPr id="9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872"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CD185E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77C8C2F" id="_x0000_s1057" type="#_x0000_t202" style="position:absolute;left:0;text-align:left;margin-left:19.75pt;margin-top:51.75pt;width:140.7pt;height:23.05pt;z-index:25185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1ueggIAABoFAAAOAAAAZHJzL2Uyb0RvYy54bWysVFtv2yAUfp+0/4B4T32Zc7FVp2rSZZrU&#10;XaR2P4AAjtEwMCCxu2r/fQectOn2MlXzA+Zy+M7l+w6XV0Mn0YFbJ7SqcXaRYsQV1UyoXY2/3W8m&#10;C4ycJ4oRqRWv8QN3+Gr59s1lbyqe61ZLxi0CEOWq3tS49d5USeJoyzviLrThCg4bbTviYWl3CbOk&#10;B/ROJnmazpJeW2asptw52L0ZD/Ey4jcNp/5L0zjukawxxObjaOO4DWOyvCTVzhLTCnoMg7wiio4I&#10;BU6foG6IJ2hvxV9QnaBWO934C6q7RDeNoDzmANlk6R/Z3LXE8JgLFMeZpzK5/wdLPx++WiRYjcsM&#10;I0U64OieDx6t9ICKeahPb1wFZncGDP0A+8BzzNWZW02/O6T0uiVqx6+t1X3LCYP4snAzObs64rgA&#10;su0/aQZ+yN7rCDQ0tgvFg3IgQAeeHp64CbHQ4HK+mC3mOUYUzvIyn7+bRhekOt021vkPXHcoTGps&#10;gfuITg63zodoSHUyCc6cloJthJRxYXfbtbToQEAnm/gd0V+YSRWMlQ7XRsRxB4IEH+EshBt5fyyz&#10;vEhXeTnZQNyTYlNMJ+U8XUzSrFyVs7Qoi5vNrxBgVlStYIyrW6H4SYNZ8W8cH7thVE9UIeqBy2k+&#10;HSl6RZKd8NCSUnQ1XqThC5UgVSD2vWJx7omQ4zx5GX6sMtTg9I9ViTIIzI8a8MN2iIrLZlElQSRb&#10;zR5AGVYDcUA/PCgwabX9iVEPzVlj92NPLMdIflSgrjIritDNcVFM5zks7PnJ9vyEKApQNfYYjdO1&#10;H1+AvbFi14KnUc9KX4MiGxHF8hzVUcfQgDGr42MROvx8Ha2en7TlbwAAAP//AwBQSwMEFAAGAAgA&#10;AAAhAGUe+fjhAAAACgEAAA8AAABkcnMvZG93bnJldi54bWxMj0FPwzAMhe9I/IfISNxYwrpVtDSd&#10;JgRCcJk2hsRuWWPajsapmmwr/x5zgpv93tPz52Ixuk6ccAitJw23EwUCqfK2pVrD9u3p5g5EiIas&#10;6Tyhhm8MsCgvLwqTW3+mNZ42sRZcQiE3GpoY+1zKUDXoTJj4Hom9Tz84E3kdamkHc+Zy18mpUql0&#10;piW+0JgeHxqsvjZHp+F1u0qHw8t6N3/c9Ut6fvczf/jQ+vpqXN6DiDjGvzD84jM6lMy090eyQXQa&#10;kmzOSdZVwgMHkqnKQOxZmWUpyLKQ/18ofwAAAP//AwBQSwECLQAUAAYACAAAACEAtoM4kv4AAADh&#10;AQAAEwAAAAAAAAAAAAAAAAAAAAAAW0NvbnRlbnRfVHlwZXNdLnhtbFBLAQItABQABgAIAAAAIQA4&#10;/SH/1gAAAJQBAAALAAAAAAAAAAAAAAAAAC8BAABfcmVscy8ucmVsc1BLAQItABQABgAIAAAAIQCL&#10;21ueggIAABoFAAAOAAAAAAAAAAAAAAAAAC4CAABkcnMvZTJvRG9jLnhtbFBLAQItABQABgAIAAAA&#10;IQBlHvn44QAAAAoBAAAPAAAAAAAAAAAAAAAAANwEAABkcnMvZG93bnJldi54bWxQSwUGAAAAAAQA&#10;BADzAAAA6gUAAAAA&#10;" stroked="f" strokecolor="white">
                <v:textbox>
                  <w:txbxContent>
                    <w:p w14:paraId="1CD185E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Calibri" w:hAnsi="Calibri" w:cs="Times New Roman"/>
          <w:noProof/>
        </w:rPr>
        <w:object w:dxaOrig="1440" w:dyaOrig="1440" w14:anchorId="0DEC4C6E">
          <v:shape id="_x0000_s1506" type="#_x0000_t75" style="position:absolute;left:0;text-align:left;margin-left:36.9pt;margin-top:91.85pt;width:64.65pt;height:62.4pt;z-index:251850240;mso-position-horizontal-relative:text;mso-position-vertical-relative:text;mso-width-relative:page;mso-height-relative:page">
            <v:imagedata r:id="rId348" o:title=""/>
          </v:shape>
          <o:OLEObject Type="Embed" ProgID="ChemDraw.Document.6.0" ShapeID="_x0000_s1506" DrawAspect="Content" ObjectID="_1831271757" r:id="rId349"/>
        </w:object>
      </w:r>
    </w:p>
    <w:p w14:paraId="21B62B1A" w14:textId="64A05105"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4BD5B2FC" w14:textId="77777777"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Б.16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b</w:t>
      </w:r>
    </w:p>
    <w:p w14:paraId="4C5EDE19" w14:textId="5E428143" w:rsidR="006F4E50" w:rsidRPr="00336AAE" w:rsidRDefault="006F4E50" w:rsidP="00CA5BCC">
      <w:pPr>
        <w:spacing w:after="0" w:line="240" w:lineRule="auto"/>
        <w:jc w:val="center"/>
        <w:rPr>
          <w:rFonts w:ascii="Arial" w:hAnsi="Arial" w:cs="Arial"/>
          <w:sz w:val="24"/>
          <w:szCs w:val="24"/>
        </w:rPr>
      </w:pPr>
    </w:p>
    <w:p w14:paraId="6E7B3E65" w14:textId="4422428B"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771392" behindDoc="0" locked="0" layoutInCell="1" allowOverlap="1" wp14:anchorId="5D22A5C8" wp14:editId="153ED93A">
                <wp:simplePos x="0" y="0"/>
                <wp:positionH relativeFrom="column">
                  <wp:posOffset>216010</wp:posOffset>
                </wp:positionH>
                <wp:positionV relativeFrom="paragraph">
                  <wp:posOffset>700911</wp:posOffset>
                </wp:positionV>
                <wp:extent cx="1823085" cy="431800"/>
                <wp:effectExtent l="0" t="0" r="0" b="0"/>
                <wp:wrapNone/>
                <wp:docPr id="1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B80E3B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D22A5C8" id="_x0000_s1058" type="#_x0000_t202" style="position:absolute;left:0;text-align:left;margin-left:17pt;margin-top:55.2pt;width:143.55pt;height:3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D/gwIAABoFAAAOAAAAZHJzL2Uyb0RvYy54bWysVFtv2yAUfp+0/4B4T32pc7FVp2rSZZrU&#10;XaR2P4AAjtEweEBid9X++w6QdFn3MlXzA+Zy+M7l+w5X12Mn0YEbK7SqcXaRYsQV1UyoXY2/Pmwm&#10;C4ysI4oRqRWv8SO3+Hr59s3V0Fc8162WjBsEIMpWQ1/j1rm+ShJLW94Re6F7ruCw0aYjDpZmlzBD&#10;BkDvZJKn6SwZtGG90ZRbC7u38RAvA37TcOo+N43lDskaQ2wujCaMWz8myytS7QzpW0GPYZBXRNER&#10;ocDpM9QtcQTtjfgLqhPUaKsbd0F1l+imEZSHHCCbLH2RzX1Leh5ygeLY/rlM9v/B0k+HLwYJBtzN&#10;MVKkA44e+OjQSo+omPr6DL2twOy+B0M3wj7Yhlxtf6fpN4uUXrdE7fiNMXpoOWEQX+ZvJmdXI471&#10;INvho2bgh+ydDkBjYzpfPCgHAnTg6fGZGx8L9S4X+WW6mGJE4ay4zBZpIC8h1el2b6x7z3WH/KTG&#10;BrgP6ORwZ52PhlQnE+/MainYRkgZFma3XUuDDgR0sglfSOCFmVTeWGl/LSLGHQgSfPgzH27g/anM&#10;8iJd5eVkM1vMJ8WmmE7KebqYpFm5KmdpURa3m58+wKyoWsEYV3dC8ZMGs+LfOD52Q1RPUCEaalxO&#10;82mk6BVJdsJBS0rR1RiKDF9sEk/sO8UgbVI5ImScJ3+GH6oMNTj9Q1WCDDzzUQNu3I5RcbP8pK+t&#10;Zo+gDKOBOKAfHhSYtNr8wGiA5qyx/b4nhmMkPyhQV5kVhe/msCim8xwW5vxke35CFAWoGjuM4nTt&#10;4guw743YteAp6lnpG1BkI4JYvHRjVEcdQwOGrI6Phe/w83Ww+v2kLX8BAAD//wMAUEsDBBQABgAI&#10;AAAAIQCoCFXO4QAAAAoBAAAPAAAAZHJzL2Rvd25yZXYueG1sTI9BT8JAEIXvJv6HzZh4k22hAqnd&#10;EmI0Ri8EhERuS3dsi93ZZneB+u8dT3qcNy/vfa9YDLYTZ/ShdaQgHSUgkCpnWqoVbN+f7+YgQtRk&#10;dOcIFXxjgEV5fVXo3LgLrfG8ibXgEAq5VtDE2OdShqpBq8PI9Uj8+3Te6sinr6Xx+sLhtpPjJJlK&#10;q1vihkb3+Nhg9bU5WQVv29XUH1/X+/unfb+kl53L3PFDqdubYfkAIuIQ/8zwi8/oUDLTwZ3IBNEp&#10;mGQ8JbKeJhkINkzGaQriwMpsnoEsC/l/QvkDAAD//wMAUEsBAi0AFAAGAAgAAAAhALaDOJL+AAAA&#10;4QEAABMAAAAAAAAAAAAAAAAAAAAAAFtDb250ZW50X1R5cGVzXS54bWxQSwECLQAUAAYACAAAACEA&#10;OP0h/9YAAACUAQAACwAAAAAAAAAAAAAAAAAvAQAAX3JlbHMvLnJlbHNQSwECLQAUAAYACAAAACEA&#10;zSoA/4MCAAAaBQAADgAAAAAAAAAAAAAAAAAuAgAAZHJzL2Uyb0RvYy54bWxQSwECLQAUAAYACAAA&#10;ACEAqAhVzuEAAAAKAQAADwAAAAAAAAAAAAAAAADdBAAAZHJzL2Rvd25yZXYueG1sUEsFBgAAAAAE&#10;AAQA8wAAAOsFAAAAAA==&#10;" stroked="f" strokecolor="white">
                <v:textbox>
                  <w:txbxContent>
                    <w:p w14:paraId="2B80E3B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vertAlign w:val="superscript"/>
          <w:lang w:val="en-US"/>
        </w:rPr>
        <w:object w:dxaOrig="1440" w:dyaOrig="1440" w14:anchorId="3D3CC3DF">
          <v:shape id="_x0000_s1445" type="#_x0000_t75" style="position:absolute;left:0;text-align:left;margin-left:33.8pt;margin-top:119pt;width:68.3pt;height:63.7pt;z-index:251698688;mso-position-horizontal-relative:text;mso-position-vertical-relative:text;mso-width-relative:page;mso-height-relative:page">
            <v:imagedata r:id="rId350" o:title=""/>
          </v:shape>
          <o:OLEObject Type="Embed" ProgID="ChemDraw.Document.6.0" ShapeID="_x0000_s1445" DrawAspect="Content" ObjectID="_1831271758" r:id="rId351"/>
        </w:object>
      </w:r>
      <w:r>
        <w:object w:dxaOrig="25041" w:dyaOrig="17471" w14:anchorId="187D2D3C">
          <v:shape id="_x0000_i1137" type="#_x0000_t75" style="width:483pt;height:337.5pt" o:ole="">
            <v:imagedata r:id="rId352" o:title=""/>
          </v:shape>
          <o:OLEObject Type="Embed" ProgID="MestReNova.Document.1" ShapeID="_x0000_i1137" DrawAspect="Content" ObjectID="_1831271628" r:id="rId353"/>
        </w:object>
      </w:r>
      <w:r w:rsidR="001C6CDB">
        <w:t>а</w:t>
      </w:r>
    </w:p>
    <w:p w14:paraId="09159651" w14:textId="49AFD869"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13376" behindDoc="0" locked="0" layoutInCell="1" allowOverlap="1" wp14:anchorId="27204B4E" wp14:editId="1CF5C2E2">
                <wp:simplePos x="0" y="0"/>
                <wp:positionH relativeFrom="margin">
                  <wp:posOffset>226658</wp:posOffset>
                </wp:positionH>
                <wp:positionV relativeFrom="paragraph">
                  <wp:posOffset>853782</wp:posOffset>
                </wp:positionV>
                <wp:extent cx="1301750" cy="292735"/>
                <wp:effectExtent l="0" t="0" r="0" b="0"/>
                <wp:wrapNone/>
                <wp:docPr id="5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B5EC82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7204B4E" id="_x0000_s1059" type="#_x0000_t202" style="position:absolute;left:0;text-align:left;margin-left:17.85pt;margin-top:67.25pt;width:102.5pt;height:23.05pt;z-index:251813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PAVgwIAABoFAAAOAAAAZHJzL2Uyb0RvYy54bWysVFtv2yAUfp+0/4B4T32pncRWnaqXZZrU&#10;XaR2P4AAjtEwMCCxu2n/fQectOn2MlXzAwbO4TuX74OLy7GXaM+tE1o1ODtLMeKKaibUtsFfH9az&#10;JUbOE8WI1Io3+JE7fLl6++ZiMDXPdacl4xYBiHL1YBrceW/qJHG04z1xZ9pwBcZW2554WNptwiwZ&#10;AL2XSZ6m82TQlhmrKXcOdm8nI15F/Lbl1H9uW8c9kg2G3HwcbRw3YUxWF6TeWmI6QQ9pkFdk0ROh&#10;IOgT1C3xBO2s+AuqF9Rqp1t/RnWf6LYVlMcaoJos/aOa+44YHmuB5jjz1Cb3/2Dpp/0XiwRrcDnH&#10;SJEeOHrgo0fXekTFIvRnMK4Gt3sDjn6EfeA51urMnabfHFL6piNqy6+s1UPHCYP8snAyOTk64bgA&#10;shk+agZxyM7rCDS2tg/Ng3YgQAeeHp+4CbnQEPI8zRYlmCjY8ipfnJcxBKmPp411/j3XPQqTBlvg&#10;PqKT/Z3zIRtSH11CMKelYGshZVzY7eZGWrQnoJN1/A7oL9ykCs5Kh2MT4rQDSUKMYAvpRt5/Vlle&#10;pNd5NVvPl4tZsS7KWbVIl7M0q66reVpUxe36V0gwK+pOMMbVnVD8qMGs+DeOD7dhUk9UIRoaXJV5&#10;OVH0iiJ74eFKStE3eJmGL3SC1IHYd4rFuSdCTvPkZfqxy9CD4z92JcogMD9pwI+bMSoum58H6CCS&#10;jWaPoAyrgTjgGB4UmHTa/sBogMvZYPd9RyzHSH5QoK4qK4pwm+OiKBc5LOypZXNqIYoCVIM9RtP0&#10;xk8vwM5Yse0g0qRnpa9Aka2IYnnO6qBjuICxqsNjEW746Tp6PT9pq98AAAD//wMAUEsDBBQABgAI&#10;AAAAIQCVEBcB4AAAAAoBAAAPAAAAZHJzL2Rvd25yZXYueG1sTI/BTsMwDIbvSLxDZCRuLGFry1Sa&#10;ThMCIbhMG0Nit6wxbUfjVE22lbfHnODoz79+fy4Wo+vECYfQetJwO1EgkCpvW6o1bN+ebuYgQjRk&#10;TecJNXxjgEV5eVGY3PozrfG0ibXgEgq50dDE2OdShqpBZ8LE90i8+/SDM5HHoZZ2MGcud52cKpVJ&#10;Z1riC43p8aHB6mtzdBpet6tsOLysd+njrl/S87tP/OFD6+urcXkPIuIY/8Lwq8/qULLT3h/JBtFp&#10;mKV3nGQ+S1IQHJgmismeyVxlIMtC/n+h/AEAAP//AwBQSwECLQAUAAYACAAAACEAtoM4kv4AAADh&#10;AQAAEwAAAAAAAAAAAAAAAAAAAAAAW0NvbnRlbnRfVHlwZXNdLnhtbFBLAQItABQABgAIAAAAIQA4&#10;/SH/1gAAAJQBAAALAAAAAAAAAAAAAAAAAC8BAABfcmVscy8ucmVsc1BLAQItABQABgAIAAAAIQAV&#10;cPAVgwIAABoFAAAOAAAAAAAAAAAAAAAAAC4CAABkcnMvZTJvRG9jLnhtbFBLAQItABQABgAIAAAA&#10;IQCVEBcB4AAAAAoBAAAPAAAAAAAAAAAAAAAAAN0EAABkcnMvZG93bnJldi54bWxQSwUGAAAAAAQA&#10;BADzAAAA6gUAAAAA&#10;" stroked="f" strokecolor="white">
                <v:textbox>
                  <w:txbxContent>
                    <w:p w14:paraId="3B5EC82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Calibri" w:hAnsi="Calibri" w:cs="Times New Roman"/>
          <w:noProof/>
        </w:rPr>
        <w:object w:dxaOrig="1440" w:dyaOrig="1440" w14:anchorId="5F33066B">
          <v:shape id="_x0000_s1446" type="#_x0000_t75" style="position:absolute;left:0;text-align:left;margin-left:33.8pt;margin-top:114.6pt;width:68.3pt;height:63.7pt;z-index:251699712;mso-position-horizontal-relative:text;mso-position-vertical-relative:text;mso-width-relative:page;mso-height-relative:page">
            <v:imagedata r:id="rId350" o:title=""/>
          </v:shape>
          <o:OLEObject Type="Embed" ProgID="ChemDraw.Document.6.0" ShapeID="_x0000_s1446" DrawAspect="Content" ObjectID="_1831271759" r:id="rId354"/>
        </w:object>
      </w:r>
      <w:r w:rsidR="005802C6">
        <w:object w:dxaOrig="25041" w:dyaOrig="17471" w14:anchorId="153D0542">
          <v:shape id="_x0000_i1138" type="#_x0000_t75" style="width:465.75pt;height:300.75pt" o:ole="">
            <v:imagedata r:id="rId355" o:title=""/>
          </v:shape>
          <o:OLEObject Type="Embed" ProgID="MestReNova.Document.1" ShapeID="_x0000_i1138" DrawAspect="Content" ObjectID="_1831271629" r:id="rId356"/>
        </w:object>
      </w:r>
    </w:p>
    <w:p w14:paraId="715FA722" w14:textId="7D9BBEFB"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3865C873" w14:textId="33C7A6D7" w:rsidR="001C6CDB" w:rsidRPr="000D72EF" w:rsidRDefault="001C6CDB" w:rsidP="000D72EF">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Б.17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c</w:t>
      </w:r>
    </w:p>
    <w:p w14:paraId="1D2E84AA" w14:textId="5AFA9825"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772416" behindDoc="0" locked="0" layoutInCell="1" allowOverlap="1" wp14:anchorId="1B421FE3" wp14:editId="52CDFB64">
                <wp:simplePos x="0" y="0"/>
                <wp:positionH relativeFrom="column">
                  <wp:posOffset>203200</wp:posOffset>
                </wp:positionH>
                <wp:positionV relativeFrom="paragraph">
                  <wp:posOffset>621665</wp:posOffset>
                </wp:positionV>
                <wp:extent cx="1823085" cy="431800"/>
                <wp:effectExtent l="0" t="0" r="0" b="0"/>
                <wp:wrapNone/>
                <wp:docPr id="1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5314E2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B421FE3" id="_x0000_s1060" type="#_x0000_t202" style="position:absolute;left:0;text-align:left;margin-left:16pt;margin-top:48.95pt;width:143.55pt;height:34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sNggIAABoFAAAOAAAAZHJzL2Uyb0RvYy54bWysVFtv2yAUfp+0/4B4T30ZSWOrTtXLMk3q&#10;LlK7H0AAx2gYPCCxu2n/fQdIuqx7mar5AXM5fOfyfYeLy6lXaC+sk0Y3uDjLMRKaGS71tsFfHtaz&#10;JUbOU82pMlo0+FE4fLl6/epiHGpRms4oLiwCEO3qcWhw5/1QZ5ljneipOzOD0HDYGttTD0u7zbil&#10;I6D3KivzfJGNxvLBGiacg93bdIhXEb9tBfOf2tYJj1SDITYfRxvHTRiz1QWtt5YOnWSHMOgLouip&#10;1OD0CeqWeop2Vv4F1UtmjTOtP2Omz0zbSiZiDpBNkT/L5r6jg4i5QHHc8FQm9/9g2cf9Z4skB+6A&#10;KU174OhBTB5dmwmReajPOLgazO4HMPQT7INtzNUNd4Z9dUibm47qrbiy1oydoBziK8LN7ORqwnEB&#10;ZDN+MBz80J03EWhqbR+KB+VAgA48PT5xE2JhweWyfJMv5xgxOCNvimUeyctofbw9WOffCdOjMGmw&#10;Be4jOt3fOR+iofXRJDhzRkm+lkrFhd1ubpRFewo6WccvJvDMTOlgrE24lhDTDgQJPsJZCDfy/qMq&#10;SpJfl9VsvViez8iazGfVeb6c5UV1XS1yUpHb9c8QYEHqTnIu9J3U4qjBgvwbx4duSOqJKkRjg6t5&#10;OU8UvSDJXnpoSSX7BkOR4UtNEoh9qzmkTWtPpUrz7M/wY5WhBsd/rEqUQWA+acBPmykpbkGO+toY&#10;/gjKsAaIA/rhQYFJZ+x3jEZozga7bztqBUbqvQZ1VQUhoZvjgszPS1jY05PN6QnVDKAa7DFK0xuf&#10;XoDdYOW2A09Jz9pcgSJbGcUSpJuiOugYGjBmdXgsQoefrqPV7ydt9QsAAP//AwBQSwMEFAAGAAgA&#10;AAAhALPGGVbhAAAACQEAAA8AAABkcnMvZG93bnJldi54bWxMj8FOwzAQRO9I/IO1SNyok5YGEuJU&#10;FQIhuKCWItGbGy9JSryObLcNf89yguNoRjNvysVoe3FEHzpHCtJJAgKpdqajRsHm7fHqFkSImozu&#10;HaGCbwywqM7PSl0Yd6IVHtexEVxCodAK2hiHQspQt2h1mLgBib1P562OLH0jjdcnLre9nCZJJq3u&#10;iBdaPeB9i/XX+mAVvGxeM79/Xm3nD9thSU/v7trtP5S6vBiXdyAijvEvDL/4jA4VM+3cgUwQvYLZ&#10;lK9EBflNDoL9WZqnIHYczOY5yKqU/x9UPwAAAP//AwBQSwECLQAUAAYACAAAACEAtoM4kv4AAADh&#10;AQAAEwAAAAAAAAAAAAAAAAAAAAAAW0NvbnRlbnRfVHlwZXNdLnhtbFBLAQItABQABgAIAAAAIQA4&#10;/SH/1gAAAJQBAAALAAAAAAAAAAAAAAAAAC8BAABfcmVscy8ucmVsc1BLAQItABQABgAIAAAAIQB/&#10;CEsNggIAABoFAAAOAAAAAAAAAAAAAAAAAC4CAABkcnMvZTJvRG9jLnhtbFBLAQItABQABgAIAAAA&#10;IQCzxhlW4QAAAAkBAAAPAAAAAAAAAAAAAAAAANwEAABkcnMvZG93bnJldi54bWxQSwUGAAAAAAQA&#10;BADzAAAA6gUAAAAA&#10;" stroked="f" strokecolor="white">
                <v:textbox>
                  <w:txbxContent>
                    <w:p w14:paraId="65314E2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438A30DB">
          <v:shape id="_x0000_s1447" type="#_x0000_t75" style="position:absolute;left:0;text-align:left;margin-left:24.45pt;margin-top:116.2pt;width:79.1pt;height:64.5pt;z-index:251700736;mso-position-horizontal-relative:text;mso-position-vertical-relative:text;mso-width-relative:page;mso-height-relative:page">
            <v:imagedata r:id="rId357" o:title=""/>
          </v:shape>
          <o:OLEObject Type="Embed" ProgID="ChemDraw.Document.6.0" ShapeID="_x0000_s1447" DrawAspect="Content" ObjectID="_1831271760" r:id="rId358"/>
        </w:object>
      </w:r>
      <w:r>
        <w:object w:dxaOrig="25041" w:dyaOrig="17471" w14:anchorId="60FF6822">
          <v:shape id="_x0000_i1139" type="#_x0000_t75" style="width:483pt;height:337.5pt" o:ole="">
            <v:imagedata r:id="rId359" o:title=""/>
          </v:shape>
          <o:OLEObject Type="Embed" ProgID="MestReNova.Document.1" ShapeID="_x0000_i1139" DrawAspect="Content" ObjectID="_1831271630" r:id="rId360"/>
        </w:object>
      </w:r>
      <w:r w:rsidR="001C6CDB">
        <w:t>а</w:t>
      </w:r>
    </w:p>
    <w:p w14:paraId="5AABB21C" w14:textId="77777777" w:rsidR="001C6CDB" w:rsidRDefault="006F4E50" w:rsidP="001C6CDB">
      <w:pPr>
        <w:spacing w:after="0" w:line="240" w:lineRule="auto"/>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814400" behindDoc="0" locked="0" layoutInCell="1" allowOverlap="1" wp14:anchorId="43320072" wp14:editId="7047FC70">
                <wp:simplePos x="0" y="0"/>
                <wp:positionH relativeFrom="margin">
                  <wp:posOffset>227279</wp:posOffset>
                </wp:positionH>
                <wp:positionV relativeFrom="paragraph">
                  <wp:posOffset>766404</wp:posOffset>
                </wp:positionV>
                <wp:extent cx="1301750" cy="292735"/>
                <wp:effectExtent l="0" t="0" r="0" b="0"/>
                <wp:wrapNone/>
                <wp:docPr id="5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B1EB712"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3320072" id="_x0000_s1061" type="#_x0000_t202" style="position:absolute;left:0;text-align:left;margin-left:17.9pt;margin-top:60.35pt;width:102.5pt;height:23.05pt;z-index:251814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kD9ggIAABoFAAAOAAAAZHJzL2Uyb0RvYy54bWysVFtv2yAUfp+0/4B4T32pHcdWnapJl2lS&#10;d5Ha/QACOEbD4AGJ3U377zvgpE23l6maHzBwDt+5fB9cXY+dRAdurNCqxslFjBFXVDOhdjX++rCZ&#10;LTCyjihGpFa8xo/c4uvl2zdXQ1/xVLdaMm4QgChbDX2NW+f6KoosbXlH7IXuuQJjo01HHCzNLmKG&#10;DIDeySiN43k0aMN6oym3FnZvJyNeBvym4dR9bhrLHZI1htxcGE0Yt36Mllek2hnSt4Ie0yCvyKIj&#10;QkHQJ6hb4gjaG/EXVCeo0VY37oLqLtJNIygPNUA1SfxHNfct6XmoBZpj+6c22f8HSz8dvhgkWI3z&#10;AiNFOuDogY8OrfSIssL3Z+htBW73PTi6EfaB51Cr7e80/WaR0uuWqB2/MUYPLScM8kv8yejs6IRj&#10;Pch2+KgZxCF7pwPQ2JjONw/agQAdeHp84sbnQn3IyzgpcjBRsKVlWlzmIQSpTqd7Y917rjvkJzU2&#10;wH1AJ4c763w2pDq5+GBWS8E2QsqwMLvtWhp0IKCTTfiO6C/cpPLOSvtjE+K0A0lCDG/z6Qbef5ZJ&#10;msWrtJxt5otilm2yfFYW8WIWJ+WqnMdZmd1ufvkEk6xqBWNc3QnFTxpMsn/j+HgbJvUEFaKhxmWe&#10;5hNFryiyEw6upBRdjRex/3wnSOWJfadYmDsi5DSPXqYfugw9OP1DV4IMPPOTBty4HYPiknmg0Itk&#10;q9kjKMNoIA44hgcFJq02PzAa4HLW2H7fE8Mxkh8UqKtMsszf5rDI8iKFhTm3bM8tRFGAqrHDaJqu&#10;3fQC7Hsjdi1EmvSs9A0oshFBLM9ZHXUMFzBUdXws/A0/Xwev5ydt+RsAAP//AwBQSwMEFAAGAAgA&#10;AAAhAOJGK+jgAAAACgEAAA8AAABkcnMvZG93bnJldi54bWxMj8FOwzAMhu9IvENkJG4soWxlKk2n&#10;CYEQXNDGkNgta0zb0ThVkm3l7TEnOPrzr9+fy8XoenHEEDtPGq4nCgRS7W1HjYbN2+PVHERMhqzp&#10;PaGGb4ywqM7PSlNYf6IVHtepEVxCsTAa2pSGQspYt+hMnPgBiXefPjiTeAyNtMGcuNz1MlMql850&#10;xBdaM+B9i/XX+uA0vGxe87B/Xm1nD9thSU/vfur3H1pfXozLOxAJx/QXhl99VoeKnXb+QDaKXsPN&#10;jM0T80zdguBANlVMdkzyfA6yKuX/F6ofAAAA//8DAFBLAQItABQABgAIAAAAIQC2gziS/gAAAOEB&#10;AAATAAAAAAAAAAAAAAAAAAAAAABbQ29udGVudF9UeXBlc10ueG1sUEsBAi0AFAAGAAgAAAAhADj9&#10;If/WAAAAlAEAAAsAAAAAAAAAAAAAAAAALwEAAF9yZWxzLy5yZWxzUEsBAi0AFAAGAAgAAAAhACwK&#10;QP2CAgAAGgUAAA4AAAAAAAAAAAAAAAAALgIAAGRycy9lMm9Eb2MueG1sUEsBAi0AFAAGAAgAAAAh&#10;AOJGK+jgAAAACgEAAA8AAAAAAAAAAAAAAAAA3AQAAGRycy9kb3ducmV2LnhtbFBLBQYAAAAABAAE&#10;APMAAADpBQAAAAA=&#10;" stroked="f" strokecolor="white">
                <v:textbox>
                  <w:txbxContent>
                    <w:p w14:paraId="5B1EB712"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2781104F">
          <v:shape id="_x0000_s1448" type="#_x0000_t75" style="position:absolute;left:0;text-align:left;margin-left:31.9pt;margin-top:99.85pt;width:79.1pt;height:64.5pt;z-index:251701760;mso-position-horizontal-relative:text;mso-position-vertical-relative:text;mso-width-relative:page;mso-height-relative:page">
            <v:imagedata r:id="rId357" o:title=""/>
          </v:shape>
          <o:OLEObject Type="Embed" ProgID="ChemDraw.Document.6.0" ShapeID="_x0000_s1448" DrawAspect="Content" ObjectID="_1831271761" r:id="rId361"/>
        </w:object>
      </w:r>
      <w:r w:rsidR="005802C6">
        <w:object w:dxaOrig="25041" w:dyaOrig="17471" w14:anchorId="414AC45D">
          <v:shape id="_x0000_i1140" type="#_x0000_t75" style="width:462pt;height:292.5pt" o:ole="">
            <v:imagedata r:id="rId362" o:title=""/>
          </v:shape>
          <o:OLEObject Type="Embed" ProgID="MestReNova.Document.1" ShapeID="_x0000_i1140" DrawAspect="Content" ObjectID="_1831271631" r:id="rId363"/>
        </w:object>
      </w:r>
      <w:r w:rsidR="001C6CDB" w:rsidRPr="001C6CDB">
        <w:rPr>
          <w:rFonts w:ascii="Times New Roman" w:hAnsi="Times New Roman" w:cs="Times New Roman"/>
          <w:sz w:val="28"/>
          <w:szCs w:val="28"/>
        </w:rPr>
        <w:t xml:space="preserve"> </w:t>
      </w:r>
    </w:p>
    <w:p w14:paraId="3AE03003" w14:textId="459EA660"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6061C860" w14:textId="07DCC0E1"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Б.18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d</w:t>
      </w:r>
    </w:p>
    <w:p w14:paraId="1CA427AE" w14:textId="09E928DD" w:rsidR="006F4E50" w:rsidRPr="001C6CDB" w:rsidRDefault="006F4E50" w:rsidP="00CA5BCC">
      <w:pPr>
        <w:spacing w:after="0" w:line="240" w:lineRule="auto"/>
        <w:jc w:val="both"/>
        <w:rPr>
          <w:rFonts w:ascii="Arial" w:hAnsi="Arial" w:cs="Arial"/>
          <w:sz w:val="24"/>
          <w:szCs w:val="24"/>
        </w:rPr>
      </w:pPr>
    </w:p>
    <w:p w14:paraId="02A78396" w14:textId="4EC624DA"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773440" behindDoc="0" locked="0" layoutInCell="1" allowOverlap="1" wp14:anchorId="14AC4B87" wp14:editId="30DA30D1">
                <wp:simplePos x="0" y="0"/>
                <wp:positionH relativeFrom="column">
                  <wp:posOffset>254000</wp:posOffset>
                </wp:positionH>
                <wp:positionV relativeFrom="paragraph">
                  <wp:posOffset>539115</wp:posOffset>
                </wp:positionV>
                <wp:extent cx="1823085" cy="431800"/>
                <wp:effectExtent l="0" t="0" r="0" b="0"/>
                <wp:wrapNone/>
                <wp:docPr id="1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34E3D0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4AC4B87" id="_x0000_s1062" type="#_x0000_t202" style="position:absolute;left:0;text-align:left;margin-left:20pt;margin-top:42.45pt;width:143.55pt;height:34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zggwIAABoFAAAOAAAAZHJzL2Uyb0RvYy54bWysVFtv2yAUfp+0/4B4T32Zk8ZWnaqXZZrU&#10;XaR2P4AAjtEwMCCxu2n/fQdIuqx7mar5AXM5fOfyfYeLy2mQaM+tE1q1uDjLMeKKaibUtsVfHtaz&#10;JUbOE8WI1Iq3+JE7fLl6/epiNA0vda8l4xYBiHLNaFrce2+aLHO05wNxZ9pwBYedtgPxsLTbjFky&#10;AvogszLPF9moLTNWU+4c7N6mQ7yK+F3Hqf/UdY57JFsMsfk42jhuwpitLkiztcT0gh7CIC+IYiBC&#10;gdMnqFviCdpZ8RfUIKjVTnf+jOoh010nKI85QDZF/iyb+54YHnOB4jjzVCb3/2Dpx/1niwQD7mqM&#10;FBmAowc+eXStJ1TNQ31G4xowuzdg6CfYB9uYqzN3mn51SOmbnqgtv7JWjz0nDOIrws3s5GrCcQFk&#10;M37QDPyQndcRaOrsEIoH5UCADjw9PnETYqHB5bJ8ky/nGFE4q94UyzySl5HmeNtY599xPaAwabEF&#10;7iM62d85H6IhzdEkOHNaCrYWUsaF3W5upEV7AjpZxy8m8MxMqmCsdLiWENMOBAk+wlkIN/L+oy7K&#10;Kr8u69l6sTyfVetqPqvP8+UsL+rrepFXdXW7/hkCLKqmF4xxdScUP2qwqP6N40M3JPVEFaKxxfW8&#10;nCeKXpDkIDy0pBRDi6HI8KUmCcS+VQzSJo0nQqZ59mf4scpQg+M/ViXKIDCfNOCnzZQUt1gc9bXR&#10;7BGUYTUQB/TDgwKTXtvvGI3QnC1233bEcozkewXqqouqCt0cF9X8vISFPT3ZnJ4QRQGqxR6jNL3x&#10;6QXYGSu2PXhKelb6ChTZiSiWIN0U1UHH0IAxq8NjETr8dB2tfj9pq18AAAD//wMAUEsDBBQABgAI&#10;AAAAIQBy2LOO4QAAAAkBAAAPAAAAZHJzL2Rvd25yZXYueG1sTI9BT8JAFITvJv6HzTPxJltqQajd&#10;EmI0Ri4GxERuS/fZFrtvm90F6r/3edLjZCYz3xSLwXbihD60jhSMRwkIpMqZlmoF27enmxmIEDUZ&#10;3TlCBd8YYFFeXhQ6N+5MazxtYi24hEKuFTQx9rmUoWrQ6jByPRJ7n85bHVn6Whqvz1xuO5kmyVRa&#10;3RIvNLrHhwarr83RKlhtX6f+8LLeTR53/ZKe313mDh9KXV8Ny3sQEYf4F4ZffEaHkpn27kgmiE5B&#10;lvCVqGCWzUGwf5vejUHsOThJ5yDLQv5/UP4AAAD//wMAUEsBAi0AFAAGAAgAAAAhALaDOJL+AAAA&#10;4QEAABMAAAAAAAAAAAAAAAAAAAAAAFtDb250ZW50X1R5cGVzXS54bWxQSwECLQAUAAYACAAAACEA&#10;OP0h/9YAAACUAQAACwAAAAAAAAAAAAAAAAAvAQAAX3JlbHMvLnJlbHNQSwECLQAUAAYACAAAACEA&#10;RETM4IMCAAAaBQAADgAAAAAAAAAAAAAAAAAuAgAAZHJzL2Uyb0RvYy54bWxQSwECLQAUAAYACAAA&#10;ACEActizjuEAAAAJAQAADwAAAAAAAAAAAAAAAADdBAAAZHJzL2Rvd25yZXYueG1sUEsFBgAAAAAE&#10;AAQA8wAAAOsFAAAAAA==&#10;" stroked="f" strokecolor="white">
                <v:textbox>
                  <w:txbxContent>
                    <w:p w14:paraId="034E3D0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1D5B7CDF">
          <v:shape id="_x0000_s1449" type="#_x0000_t75" style="position:absolute;left:0;text-align:left;margin-left:22.7pt;margin-top:97.85pt;width:86.55pt;height:86.55pt;z-index:251702784;mso-position-horizontal-relative:text;mso-position-vertical-relative:text;mso-width-relative:page;mso-height-relative:page">
            <v:imagedata r:id="rId364" o:title=""/>
          </v:shape>
          <o:OLEObject Type="Embed" ProgID="ChemDraw.Document.6.0" ShapeID="_x0000_s1449" DrawAspect="Content" ObjectID="_1831271762" r:id="rId365"/>
        </w:object>
      </w:r>
      <w:r w:rsidR="00336AAE">
        <w:object w:dxaOrig="25041" w:dyaOrig="17471" w14:anchorId="6C5BF1EF">
          <v:shape id="_x0000_i1141" type="#_x0000_t75" style="width:477pt;height:334.5pt" o:ole="">
            <v:imagedata r:id="rId366" o:title=""/>
          </v:shape>
          <o:OLEObject Type="Embed" ProgID="MestReNova.Document.1" ShapeID="_x0000_i1141" DrawAspect="Content" ObjectID="_1831271632" r:id="rId367"/>
        </w:object>
      </w:r>
    </w:p>
    <w:p w14:paraId="72618F0F" w14:textId="23BA18A7" w:rsidR="001C6CDB" w:rsidRDefault="001C6CDB" w:rsidP="001C6CDB">
      <w:pPr>
        <w:spacing w:after="0" w:line="240" w:lineRule="auto"/>
        <w:jc w:val="center"/>
      </w:pPr>
      <w:r>
        <w:t>а</w:t>
      </w:r>
    </w:p>
    <w:p w14:paraId="6F6FB335" w14:textId="4B51BBC9"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15424" behindDoc="0" locked="0" layoutInCell="1" allowOverlap="1" wp14:anchorId="3D8F934C" wp14:editId="4812AE7D">
                <wp:simplePos x="0" y="0"/>
                <wp:positionH relativeFrom="margin">
                  <wp:posOffset>190280</wp:posOffset>
                </wp:positionH>
                <wp:positionV relativeFrom="paragraph">
                  <wp:posOffset>671265</wp:posOffset>
                </wp:positionV>
                <wp:extent cx="1301750" cy="292735"/>
                <wp:effectExtent l="0" t="0" r="0" b="0"/>
                <wp:wrapNone/>
                <wp:docPr id="5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501289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D8F934C" id="_x0000_s1063" type="#_x0000_t202" style="position:absolute;left:0;text-align:left;margin-left:15pt;margin-top:52.85pt;width:102.5pt;height:23.05pt;z-index:251815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wKggIAABoFAAAOAAAAZHJzL2Uyb0RvYy54bWysVNmO2yAUfa/Uf0C8Z7zUTmJrnNEsTVVp&#10;ukgz/QACOEbFQIHEnlb9915wkmbal2pUP2DgXs5dzoHLq7GXaM+tE1o1OLtIMeKKaibUtsFfHtez&#10;JUbOE8WI1Io3+Ik7fLV6/epyMDXPdacl4xYBiHL1YBrceW/qJHG04z1xF9pwBcZW2554WNptwiwZ&#10;AL2XSZ6m82TQlhmrKXcOdu8mI15F/Lbl1H9qW8c9kg2G3HwcbRw3YUxWl6TeWmI6QQ9pkBdk0ROh&#10;IOgJ6o54gnZW/AXVC2q1062/oLpPdNsKymMNUE2W/lHNQ0cMj7VAc5w5tcn9P1j6cf/ZIsEaXAJT&#10;ivTA0SMfPbrRIyoWoT+DcTW4PRhw9CPsA8+xVmfuNf3qkNK3HVFbfm2tHjpOGOSXhZPJ2dEJxwWQ&#10;zfBBM4hDdl5HoLG1fWgetAMBOvD0dOIm5EJDyDdptijBRMGWV/niTRlDkPp42ljn33HdozBpsAXu&#10;IzrZ3zsfsiH10SUEc1oKthZSxoXdbm6lRXsCOlnH74D+zE2q4Kx0ODYhTjuQJMQItpBu5P1HleVF&#10;epNXs/V8uZgV66KcVYt0OUuz6qaap0VV3K1/hgSzou4EY1zdC8WPGsyKf+P4cBsm9UQVoqHBVZmX&#10;E0UvKLIXHq6kFH2Dl2n4QidIHYh9q1iceyLkNE+epx+7DD04/mNXogwC85MG/LgZo+Ky+UlfG82e&#10;QBlWA3HAMTwoMOm0/Y7RAJezwe7bjliOkXyvQF1VVhThNsdFUS5yWNhzy+bcQhQFqAZ7jKbprZ9e&#10;gJ2xYttBpEnPSl+DIlsRxRKkO2V10DFcwFjV4bEIN/x8Hb1+P2mrXwAAAP//AwBQSwMEFAAGAAgA&#10;AAAhAOZ//ergAAAACgEAAA8AAABkcnMvZG93bnJldi54bWxMj8FOwzAQRO9I/IO1SNyo3ZaUKsSp&#10;KgRCcKlaikRvbrwkKfE6st02/D3LCY47O5p5UywG14kThth60jAeKRBIlbct1Rq2b083cxAxGbKm&#10;84QavjHCory8KExu/ZnWeNqkWnAIxdxoaFLqcylj1aAzceR7JP59+uBM4jPU0gZz5nDXyYlSM+lM&#10;S9zQmB4fGqy+Nken4XW7moXDy3qXPe76JT2/+1t/+ND6+mpY3oNIOKQ/M/ziMzqUzLT3R7JRdBqm&#10;iqck1lV2B4INk2nGyp6VbDwHWRby/4TyBwAA//8DAFBLAQItABQABgAIAAAAIQC2gziS/gAAAOEB&#10;AAATAAAAAAAAAAAAAAAAAAAAAABbQ29udGVudF9UeXBlc10ueG1sUEsBAi0AFAAGAAgAAAAhADj9&#10;If/WAAAAlAEAAAsAAAAAAAAAAAAAAAAALwEAAF9yZWxzLy5yZWxzUEsBAi0AFAAGAAgAAAAhAJwe&#10;PAqCAgAAGgUAAA4AAAAAAAAAAAAAAAAALgIAAGRycy9lMm9Eb2MueG1sUEsBAi0AFAAGAAgAAAAh&#10;AOZ//ergAAAACgEAAA8AAAAAAAAAAAAAAAAA3AQAAGRycy9kb3ducmV2LnhtbFBLBQYAAAAABAAE&#10;APMAAADpBQAAAAA=&#10;" stroked="f" strokecolor="white">
                <v:textbox>
                  <w:txbxContent>
                    <w:p w14:paraId="7501289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59D22624">
          <v:shape id="_x0000_s1450" type="#_x0000_t75" style="position:absolute;left:0;text-align:left;margin-left:24.75pt;margin-top:82.7pt;width:86.55pt;height:86.55pt;z-index:251703808;mso-position-horizontal-relative:text;mso-position-vertical-relative:text;mso-width-relative:page;mso-height-relative:page">
            <v:imagedata r:id="rId364" o:title=""/>
          </v:shape>
          <o:OLEObject Type="Embed" ProgID="ChemDraw.Document.6.0" ShapeID="_x0000_s1450" DrawAspect="Content" ObjectID="_1831271763" r:id="rId368"/>
        </w:object>
      </w:r>
      <w:r>
        <w:object w:dxaOrig="25041" w:dyaOrig="17471" w14:anchorId="1E5D48F9">
          <v:shape id="_x0000_i1142" type="#_x0000_t75" style="width:469.5pt;height:327.75pt" o:ole="">
            <v:imagedata r:id="rId369" o:title=""/>
          </v:shape>
          <o:OLEObject Type="Embed" ProgID="MestReNova.Document.1" ShapeID="_x0000_i1142" DrawAspect="Content" ObjectID="_1831271633" r:id="rId370"/>
        </w:object>
      </w:r>
    </w:p>
    <w:p w14:paraId="35508F38" w14:textId="6E9314EF" w:rsidR="001C6CDB" w:rsidRDefault="001C6CDB" w:rsidP="001C6C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5F7C7018" w14:textId="77777777" w:rsidR="001C6CDB" w:rsidRPr="000D72EF" w:rsidRDefault="001C6CDB"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Б.19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e</w:t>
      </w:r>
    </w:p>
    <w:p w14:paraId="0B79D214" w14:textId="77777777" w:rsidR="00CA5BCC" w:rsidRPr="001C6CDB" w:rsidRDefault="00CA5BCC" w:rsidP="00CA5BCC">
      <w:pPr>
        <w:spacing w:after="0" w:line="240" w:lineRule="auto"/>
        <w:jc w:val="both"/>
        <w:rPr>
          <w:rFonts w:ascii="Arial" w:hAnsi="Arial" w:cs="Arial"/>
          <w:sz w:val="24"/>
          <w:szCs w:val="24"/>
        </w:rPr>
      </w:pPr>
    </w:p>
    <w:p w14:paraId="0ED95A83" w14:textId="1B96FA81" w:rsidR="006F4E50" w:rsidRPr="00A0741B" w:rsidRDefault="006F4E50" w:rsidP="001C6CDB">
      <w:pPr>
        <w:spacing w:after="0" w:line="240" w:lineRule="auto"/>
        <w:jc w:val="center"/>
      </w:pPr>
      <w:r>
        <w:rPr>
          <w:noProof/>
          <w:lang w:eastAsia="ru-RU"/>
        </w:rPr>
        <mc:AlternateContent>
          <mc:Choice Requires="wps">
            <w:drawing>
              <wp:anchor distT="0" distB="0" distL="114300" distR="114300" simplePos="0" relativeHeight="251774464" behindDoc="0" locked="0" layoutInCell="1" allowOverlap="1" wp14:anchorId="0FBCD01F" wp14:editId="5988FF84">
                <wp:simplePos x="0" y="0"/>
                <wp:positionH relativeFrom="column">
                  <wp:posOffset>171450</wp:posOffset>
                </wp:positionH>
                <wp:positionV relativeFrom="paragraph">
                  <wp:posOffset>501015</wp:posOffset>
                </wp:positionV>
                <wp:extent cx="1823085" cy="431800"/>
                <wp:effectExtent l="0" t="0" r="0" b="0"/>
                <wp:wrapNone/>
                <wp:docPr id="2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025F47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FBCD01F" id="_x0000_s1064" type="#_x0000_t202" style="position:absolute;left:0;text-align:left;margin-left:13.5pt;margin-top:39.45pt;width:143.55pt;height:34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2WHhAIAABoFAAAOAAAAZHJzL2Uyb0RvYy54bWysVFtv2yAUfp+0/4B4T32pk9pWnaqXZZrU&#10;XaR2P4AAjtEwMCCxu2r/fQecZFn3MlXzA+Zy+M7l+w6XV2Mv0Y5bJ7RqcHaWYsQV1UyoTYO/Pq5m&#10;JUbOE8WI1Io3+Ik7fLV8++ZyMDXPdacl4xYBiHL1YBrceW/qJHG04z1xZ9pwBYettj3xsLSbhFky&#10;AHovkzxNF8mgLTNWU+4c7N5Nh3gZ8duWU/+5bR33SDYYYvNxtHFchzFZXpJ6Y4npBN2HQV4RRU+E&#10;AqdHqDviCdpa8RdUL6jVTrf+jOo+0W0rKI85QDZZ+iKbh44YHnOB4jhzLJP7f7D00+6LRYI1OIfy&#10;KNIDR4989OhGj6iYh/oMxtVg9mDA0I+wDzzHXJ251/SbQ0rfdkRt+LW1eug4YRBfFm4mJ1cnHBdA&#10;1sNHzcAP2XodgcbW9qF4UA4E6BDI05GbEAsNLsv8PC3nGFE4K86zMo3kJaQ+3DbW+fdc9yhMGmyB&#10;+4hOdvfOh2hIfTAJzpyWgq2ElHFhN+tbadGOgE5W8YsJvDCTKhgrHa5NiNMOBAk+wlkIN/L+XGV5&#10;kd7k1Wy1KC9mxaqYz6qLtJylWXVTLdKiKu5WP0OAWVF3gjGu7oXiBw1mxb9xvO+GST1RhWhocDXP&#10;5xNFr0iyFx5aUoq+wVBk+KYmCcS+UwzSJrUnQk7z5M/wY5WhBod/rEqUQWB+0oAf12NUXLYoD/pa&#10;a/YEyrAaiAP64UGBSaftD4wGaM4Gu+9bYjlG8oMCdVVZUYRujotifhG0a09P1qcnRFGAarDHaJre&#10;+ukF2BorNh14mvSs9DUoshVRLEG6U1R7HUMDxqz2j0Xo8NN1tPr9pC1/AQAA//8DAFBLAwQUAAYA&#10;CAAAACEALmODceEAAAAJAQAADwAAAGRycy9kb3ducmV2LnhtbEyPzU7DMBCE70i8g7VI3KiTEtI2&#10;xKkqBEL0gvon0ZsbL0lKvI5itw1vz3KC42hGM9/k88G24oy9bxwpiEcRCKTSmYYqBdvNy90UhA+a&#10;jG4doYJv9DAvrq9ynRl3oRWe16ESXEI+0wrqELpMSl/WaLUfuQ6JvU/XWx1Y9pU0vb5wuW3lOIpS&#10;aXVDvFDrDp9qLL/WJ6tguX1P++Pbav/wvO8W9LpziTt+KHV7MyweQQQcwl8YfvEZHQpmOrgTGS9a&#10;BeMJXwkKJtMZCPbv4yQGceBgks5AFrn8/6D4AQAA//8DAFBLAQItABQABgAIAAAAIQC2gziS/gAA&#10;AOEBAAATAAAAAAAAAAAAAAAAAAAAAABbQ29udGVudF9UeXBlc10ueG1sUEsBAi0AFAAGAAgAAAAh&#10;ADj9If/WAAAAlAEAAAsAAAAAAAAAAAAAAAAALwEAAF9yZWxzLy5yZWxzUEsBAi0AFAAGAAgAAAAh&#10;AEO7ZYeEAgAAGgUAAA4AAAAAAAAAAAAAAAAALgIAAGRycy9lMm9Eb2MueG1sUEsBAi0AFAAGAAgA&#10;AAAhAC5jg3HhAAAACQEAAA8AAAAAAAAAAAAAAAAA3gQAAGRycy9kb3ducmV2LnhtbFBLBQYAAAAA&#10;BAAEAPMAAADsBQAAAAA=&#10;" stroked="f" strokecolor="white">
                <v:textbox>
                  <w:txbxContent>
                    <w:p w14:paraId="3025F47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E0E1695">
          <v:shape id="_x0000_s1451" type="#_x0000_t75" style="position:absolute;left:0;text-align:left;margin-left:24.85pt;margin-top:96.6pt;width:94.05pt;height:107.4pt;z-index:251704832;mso-position-horizontal-relative:text;mso-position-vertical-relative:text;mso-width-relative:page;mso-height-relative:page">
            <v:imagedata r:id="rId371" o:title=""/>
          </v:shape>
          <o:OLEObject Type="Embed" ProgID="ChemDraw.Document.6.0" ShapeID="_x0000_s1451" DrawAspect="Content" ObjectID="_1831271764" r:id="rId372"/>
        </w:object>
      </w:r>
      <w:r>
        <w:object w:dxaOrig="25041" w:dyaOrig="17471" w14:anchorId="7BC548B4">
          <v:shape id="_x0000_i1143" type="#_x0000_t75" style="width:483pt;height:337.5pt" o:ole="">
            <v:imagedata r:id="rId373" o:title=""/>
          </v:shape>
          <o:OLEObject Type="Embed" ProgID="MestReNova.Document.1" ShapeID="_x0000_i1143" DrawAspect="Content" ObjectID="_1831271634" r:id="rId374"/>
        </w:object>
      </w:r>
      <w:r w:rsidR="001C6CDB">
        <w:t>а</w:t>
      </w:r>
    </w:p>
    <w:p w14:paraId="0A14ED13" w14:textId="77777777" w:rsidR="001C6CDB" w:rsidRDefault="006F4E50" w:rsidP="00CA5BCC">
      <w:pPr>
        <w:spacing w:after="0" w:line="240" w:lineRule="auto"/>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816448" behindDoc="0" locked="0" layoutInCell="1" allowOverlap="1" wp14:anchorId="77BF4504" wp14:editId="7FC79107">
                <wp:simplePos x="0" y="0"/>
                <wp:positionH relativeFrom="margin">
                  <wp:posOffset>258992</wp:posOffset>
                </wp:positionH>
                <wp:positionV relativeFrom="paragraph">
                  <wp:posOffset>660694</wp:posOffset>
                </wp:positionV>
                <wp:extent cx="1301750" cy="292735"/>
                <wp:effectExtent l="0" t="0" r="0" b="0"/>
                <wp:wrapNone/>
                <wp:docPr id="5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D32136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7BF4504" id="_x0000_s1065" type="#_x0000_t202" style="position:absolute;left:0;text-align:left;margin-left:20.4pt;margin-top:52pt;width:102.5pt;height:23.05pt;z-index:251816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LoggIAABoFAAAOAAAAZHJzL2Uyb0RvYy54bWysVFtv2yAUfp+0/4B4T32pncRWnaqXZZrU&#10;XaR2P4AAjtEwMCCxu2n/fQectOn2MlXzAwbO4TuX74OLy7GXaM+tE1o1ODtLMeKKaibUtsFfH9az&#10;JUbOE8WI1Io3+JE7fLl6++ZiMDXPdacl4xYBiHL1YBrceW/qJHG04z1xZ9pwBcZW2554WNptwiwZ&#10;AL2XSZ6m82TQlhmrKXcOdm8nI15F/Lbl1H9uW8c9kg2G3HwcbRw3YUxWF6TeWmI6QQ9pkFdk0ROh&#10;IOgT1C3xBO2s+AuqF9Rqp1t/RnWf6LYVlMcaoJos/aOa+44YHmuB5jjz1Cb3/2Dpp/0XiwRrcFlh&#10;pEgPHD3w0aNrPaJiEfozGFeD270BRz/CPvAca3XmTtNvDil90xG15VfW6qHjhEF+WTiZnBydcFwA&#10;2QwfNYM4ZOd1BBpb24fmQTsQoANPj0/chFxoCHmeZosSTBRseZUvzssYgtTH08Y6/57rHoVJgy1w&#10;H9HJ/s75kA2pjy4hmNNSsLWQMi7sdnMjLdoT0Mk6fgf0F25SBWelw7EJcdqBJCFGsIV0I+8/qywv&#10;0uu8mq3ny8WsWBflrFqky1maVdfVPC2q4nb9KySYFXUnGOPqTih+1GBW/BvHh9swqSeqEA0Nrsq8&#10;nCh6RZG98HAlpegbvEzDFzpB6kDsO8Xi3BMhp3nyMv3YZejB8R+7EmUQmJ804MfNGBWXzasAHUSy&#10;0ewRlGE1EAccw4MCk07bHxgNcDkb7L7viOUYyQ8K1FVlRRFuc1wU5SKHhT21bE4tRFGAarDHaJre&#10;+OkF2Bkrth1EmvSs9BUoshVRLM9ZHXQMFzBWdXgswg0/XUev5ydt9RsAAP//AwBQSwMEFAAGAAgA&#10;AAAhAJ5aVajfAAAACgEAAA8AAABkcnMvZG93bnJldi54bWxMj8FOwzAQRO9I/IO1SNxau1VSoRCn&#10;qhAIwQW1FIne3HhJUuJ1ZLtt+PsuJzju7GjmTbkcXS9OGGLnScNsqkAg1d521GjYvj9N7kDEZMia&#10;3hNq+MEIy+r6qjSF9Wda42mTGsEhFAujoU1pKKSMdYvOxKkfkPj35YMzic/QSBvMmcNdL+dKLaQz&#10;HXFDawZ8aLH+3hydhtft2yIcXta7/HE3rOj5w2f+8Kn17c24ugeRcEx/ZvjFZ3SomGnvj2Sj6DVk&#10;iskT6yrjTWyYZzkre1ZyNQNZlfL/hOoCAAD//wMAUEsBAi0AFAAGAAgAAAAhALaDOJL+AAAA4QEA&#10;ABMAAAAAAAAAAAAAAAAAAAAAAFtDb250ZW50X1R5cGVzXS54bWxQSwECLQAUAAYACAAAACEAOP0h&#10;/9YAAACUAQAACwAAAAAAAAAAAAAAAAAvAQAAX3JlbHMvLnJlbHNQSwECLQAUAAYACAAAACEAoQji&#10;6IICAAAaBQAADgAAAAAAAAAAAAAAAAAuAgAAZHJzL2Uyb0RvYy54bWxQSwECLQAUAAYACAAAACEA&#10;nlpVqN8AAAAKAQAADwAAAAAAAAAAAAAAAADcBAAAZHJzL2Rvd25yZXYueG1sUEsFBgAAAAAEAAQA&#10;8wAAAOgFAAAAAA==&#10;" stroked="f" strokecolor="white">
                <v:textbox>
                  <w:txbxContent>
                    <w:p w14:paraId="7D321367"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2D85345D">
          <v:shape id="_x0000_s1452" type="#_x0000_t75" style="position:absolute;left:0;text-align:left;margin-left:38.55pt;margin-top:90.2pt;width:94.05pt;height:107.4pt;z-index:251705856;mso-position-horizontal-relative:text;mso-position-vertical-relative:text;mso-width-relative:page;mso-height-relative:page">
            <v:imagedata r:id="rId371" o:title=""/>
          </v:shape>
          <o:OLEObject Type="Embed" ProgID="ChemDraw.Document.6.0" ShapeID="_x0000_s1452" DrawAspect="Content" ObjectID="_1831271765" r:id="rId375"/>
        </w:object>
      </w:r>
      <w:r w:rsidR="005802C6">
        <w:object w:dxaOrig="25041" w:dyaOrig="17471" w14:anchorId="5A830FD5">
          <v:shape id="_x0000_i1144" type="#_x0000_t75" style="width:471pt;height:292.5pt" o:ole="">
            <v:imagedata r:id="rId376" o:title=""/>
          </v:shape>
          <o:OLEObject Type="Embed" ProgID="MestReNova.Document.1" ShapeID="_x0000_i1144" DrawAspect="Content" ObjectID="_1831271635" r:id="rId377"/>
        </w:object>
      </w:r>
      <w:r w:rsidR="00CA5BCC" w:rsidRPr="00CA5BCC">
        <w:rPr>
          <w:rFonts w:ascii="Times New Roman" w:hAnsi="Times New Roman" w:cs="Times New Roman"/>
          <w:sz w:val="28"/>
          <w:szCs w:val="28"/>
        </w:rPr>
        <w:t xml:space="preserve"> </w:t>
      </w:r>
    </w:p>
    <w:p w14:paraId="70129ED8" w14:textId="1564C9FE" w:rsidR="001C6CDB" w:rsidRDefault="001C6CDB" w:rsidP="00CA5B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274971E9" w14:textId="5FD7ACF2"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Б.20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f</w:t>
      </w:r>
    </w:p>
    <w:p w14:paraId="43720CAF" w14:textId="6A398E41" w:rsidR="006F4E50" w:rsidRPr="00CA5BCC" w:rsidRDefault="006F4E50" w:rsidP="00CA5BCC">
      <w:pPr>
        <w:spacing w:after="0" w:line="240" w:lineRule="auto"/>
        <w:jc w:val="both"/>
        <w:rPr>
          <w:rFonts w:ascii="Arial" w:hAnsi="Arial" w:cs="Arial"/>
          <w:sz w:val="24"/>
          <w:szCs w:val="24"/>
        </w:rPr>
      </w:pPr>
    </w:p>
    <w:p w14:paraId="62E3AC05" w14:textId="56A5E2F9"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775488" behindDoc="0" locked="0" layoutInCell="1" allowOverlap="1" wp14:anchorId="2613AD02" wp14:editId="5BE0FC1E">
                <wp:simplePos x="0" y="0"/>
                <wp:positionH relativeFrom="column">
                  <wp:posOffset>158750</wp:posOffset>
                </wp:positionH>
                <wp:positionV relativeFrom="paragraph">
                  <wp:posOffset>545465</wp:posOffset>
                </wp:positionV>
                <wp:extent cx="1823085" cy="431800"/>
                <wp:effectExtent l="0" t="0" r="0" b="0"/>
                <wp:wrapNone/>
                <wp:docPr id="2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E4243D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613AD02" id="_x0000_s1066" type="#_x0000_t202" style="position:absolute;left:0;text-align:left;margin-left:12.5pt;margin-top:42.95pt;width:143.55pt;height:34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20gwIAABoFAAAOAAAAZHJzL2Uyb0RvYy54bWysVFtv2yAUfp+0/4B4T32p08RWnKppl2lS&#10;d5Ha/QACOEbDwIDE7qb99x1wkmbdy1TND5jL4TuX7zssrodOoj23TmhV4+wixYgrqplQ2xp/fVxP&#10;5hg5TxQjUite4yfu8PXy7ZtFbyqe61ZLxi0CEOWq3tS49d5USeJoyzviLrThCg4bbTviYWm3CbOk&#10;B/ROJnmaXiW9tsxYTblzsHs3HuJlxG8aTv3npnHcI1ljiM3H0cZxE8ZkuSDV1hLTCnoIg7wiio4I&#10;BU5PUHfEE7Sz4i+oTlCrnW78BdVdoptGUB5zgGyy9EU2Dy0xPOYCxXHmVCb3/2Dpp/0XiwSrcZ5h&#10;pEgHHD3ywaOVHlAxDfXpjavA7MGAoR9gH3iOuTpzr+k3h5S+bYna8htrdd9ywiC+LNxMzq6OOC6A&#10;bPqPmoEfsvM6Ag2N7ULxoBwI0IGnpxM3IRYaXM7zy3Q+xYjCWXGZzdNIXkKq421jnX/PdYfCpMYW&#10;uI/oZH/vfIiGVEeT4MxpKdhaSBkXdru5lRbtCehkHb+YwAszqYKx0uHaiDjuQJDgI5yFcCPvP8ss&#10;L9JVXk7WV/PZpFgX00k5S+eTNCtX5VValMXd+lcIMCuqVjDG1b1Q/KjBrPg3jg/dMKonqhD1NS6n&#10;+XSk6BVJdsJDS0rR1RiKDN/YJIHYd4pB2qTyRMhxnvwZfqwy1OD4j1WJMgjMjxrww2aIistmETqI&#10;ZKPZEyjDaiAO6IcHBSattj8w6qE5a+y+74jlGMkPCtRVZkURujkuiuksh4U9P9mcnxBFAarGHqNx&#10;euvHF2BnrNi24GnUs9I3oMhGRLE8R3XQMTRgzOrwWIQOP19Hq+cnbfkbAAD//wMAUEsDBBQABgAI&#10;AAAAIQC6Tm3h4QAAAAkBAAAPAAAAZHJzL2Rvd25yZXYueG1sTI/BTsMwEETvSPyDtUjcqJOUVG2I&#10;U1UIhOCCWopEb268JCnxOrLdNvw9ywmOoxnNvCmXo+3FCX3oHClIJwkIpNqZjhoF27fHmzmIEDUZ&#10;3TtCBd8YYFldXpS6MO5MazxtYiO4hEKhFbQxDoWUoW7R6jBxAxJ7n85bHVn6Rhqvz1xue5klyUxa&#10;3REvtHrA+xbrr83RKnjZvs784Xm9yx92w4qe3t2tO3wodX01ru5ARBzjXxh+8RkdKmbauyOZIHoF&#10;Wc5XooJ5vgDB/jTNUhB7DubTBciqlP8fVD8AAAD//wMAUEsBAi0AFAAGAAgAAAAhALaDOJL+AAAA&#10;4QEAABMAAAAAAAAAAAAAAAAAAAAAAFtDb250ZW50X1R5cGVzXS54bWxQSwECLQAUAAYACAAAACEA&#10;OP0h/9YAAACUAQAACwAAAAAAAAAAAAAAAAAvAQAAX3JlbHMvLnJlbHNQSwECLQAUAAYACAAAACEA&#10;21YttIMCAAAaBQAADgAAAAAAAAAAAAAAAAAuAgAAZHJzL2Uyb0RvYy54bWxQSwECLQAUAAYACAAA&#10;ACEAuk5t4eEAAAAJAQAADwAAAAAAAAAAAAAAAADdBAAAZHJzL2Rvd25yZXYueG1sUEsFBgAAAAAE&#10;AAQA8wAAAOsFAAAAAA==&#10;" stroked="f" strokecolor="white">
                <v:textbox>
                  <w:txbxContent>
                    <w:p w14:paraId="1E4243D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A368C5B">
          <v:shape id="_x0000_s1453" type="#_x0000_t75" style="position:absolute;left:0;text-align:left;margin-left:31.05pt;margin-top:105.75pt;width:1in;height:107.8pt;z-index:251706880;mso-position-horizontal-relative:text;mso-position-vertical-relative:text;mso-width-relative:page;mso-height-relative:page">
            <v:imagedata r:id="rId378" o:title=""/>
          </v:shape>
          <o:OLEObject Type="Embed" ProgID="ChemDraw.Document.6.0" ShapeID="_x0000_s1453" DrawAspect="Content" ObjectID="_1831271766" r:id="rId379"/>
        </w:object>
      </w:r>
      <w:r>
        <w:object w:dxaOrig="25041" w:dyaOrig="17471" w14:anchorId="710354B0">
          <v:shape id="_x0000_i1145" type="#_x0000_t75" style="width:483pt;height:337.5pt" o:ole="">
            <v:imagedata r:id="rId380" o:title=""/>
          </v:shape>
          <o:OLEObject Type="Embed" ProgID="MestReNova.Document.1" ShapeID="_x0000_i1145" DrawAspect="Content" ObjectID="_1831271636" r:id="rId381"/>
        </w:object>
      </w:r>
      <w:r w:rsidR="001C6CDB">
        <w:t>а</w:t>
      </w:r>
    </w:p>
    <w:p w14:paraId="534B2624" w14:textId="6BD62D2B"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817472" behindDoc="0" locked="0" layoutInCell="1" allowOverlap="1" wp14:anchorId="6134F54B" wp14:editId="47B33BC0">
                <wp:simplePos x="0" y="0"/>
                <wp:positionH relativeFrom="margin">
                  <wp:posOffset>142710</wp:posOffset>
                </wp:positionH>
                <wp:positionV relativeFrom="paragraph">
                  <wp:posOffset>866830</wp:posOffset>
                </wp:positionV>
                <wp:extent cx="1301750" cy="292735"/>
                <wp:effectExtent l="0" t="0" r="0" b="0"/>
                <wp:wrapNone/>
                <wp:docPr id="6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A9E341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134F54B" id="_x0000_s1067" type="#_x0000_t202" style="position:absolute;left:0;text-align:left;margin-left:11.25pt;margin-top:68.25pt;width:102.5pt;height:23.05pt;z-index:25181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N1egwIAABoFAAAOAAAAZHJzL2Uyb0RvYy54bWysVNuO2yAQfa/Uf0C8Z31ZJ46tdVZ7aapK&#10;24u02w8ggGNUDBRI7G3Vf++Ak91s+1Kt6gcMzHDmzMyBi8uxl2jPrRNaNTg7SzHiimom1LbBXx/W&#10;syVGzhPFiNSKN/iRO3y5evvmYjA1z3WnJeMWAYhy9WAa3Hlv6iRxtOM9cWfacAXGVtueeFjabcIs&#10;GQC9l0mepotk0JYZqyl3DnZvJyNeRfy25dR/blvHPZINBm4+jjaOmzAmqwtSby0xnaAHGuQVLHoi&#10;FAR9grolnqCdFX9B9YJa7XTrz6juE922gvKYA2STpX9kc98Rw2MuUBxnnsrk/h8s/bT/YpFgDV5A&#10;eRTpoUcPfPToWo+oKEN9BuNqcLs34OhH2Ic+x1ydudP0m0NK33REbfmVtXroOGHALwsnk5OjE44L&#10;IJvho2YQh+y8jkBja/tQPCgHAnQg8vjUm8CFhpDnaVbOwUTBlld5eT6PIUh9PG2s8++57lGYNNhC&#10;7yM62d85H9iQ+ugSgjktBVsLKePCbjc30qI9AZ2s43dAf+EmVXBWOhybEKcdIAkxgi3QjX3/WWV5&#10;kV7n1Wy9WJazYl3MZ1WZLmdpVl1Xi7Soitv1r0AwK+pOMMbVnVD8qMGs+LceH27DpJ6oQjQ0uJrn&#10;86lFr0iyFx6upBR9g5dp+EIlSB0a+06xOPdEyGmevKQfqww1OP5jVaIMQucnDfhxM0bFZWVUSRDJ&#10;RrNHUIbV0DjoMTwoMOm0/YHRAJezwe77jliOkfygQF1VVhTg5uOimJc5LOypZXNqIYoCVIM9RtP0&#10;xk8vwM5Yse0g0qRnpa9Aka2IYnlmddAxXMCY1eGxCDf8dB29np+01W8AAAD//wMAUEsDBBQABgAI&#10;AAAAIQCrz8p03wAAAAoBAAAPAAAAZHJzL2Rvd25yZXYueG1sTI9BT8MwDIXvSPyHyEjcWEpgZSpN&#10;pwmBEFymjSGxW9aYtqNxqiTbyr/HnOD2/Pz0/Lmcj64XRwyx86ThepKBQKq97ajRsHl7upqBiMmQ&#10;Nb0n1PCNEebV+VlpCutPtMLjOjWCSygWRkOb0lBIGesWnYkTPyDx7tMHZxKPoZE2mBOXu16qLMul&#10;Mx3xhdYM+NBi/bU+OA2vm2Ue9i+r7fRxOyzo+d3f+v2H1pcX4+IeRMIx/YXhF5/RoWKmnT+QjaLX&#10;oNSUk+zf5Cw4oNQdix07M5WDrEr5/4XqBwAA//8DAFBLAQItABQABgAIAAAAIQC2gziS/gAAAOEB&#10;AAATAAAAAAAAAAAAAAAAAAAAAABbQ29udGVudF9UeXBlc10ueG1sUEsBAi0AFAAGAAgAAAAhADj9&#10;If/WAAAAlAEAAAsAAAAAAAAAAAAAAAAALwEAAF9yZWxzLy5yZWxzUEsBAi0AFAAGAAgAAAAhAAMM&#10;3V6DAgAAGgUAAA4AAAAAAAAAAAAAAAAALgIAAGRycy9lMm9Eb2MueG1sUEsBAi0AFAAGAAgAAAAh&#10;AKvPynTfAAAACgEAAA8AAAAAAAAAAAAAAAAA3QQAAGRycy9kb3ducmV2LnhtbFBLBQYAAAAABAAE&#10;APMAAADpBQAAAAA=&#10;" stroked="f" strokecolor="white">
                <v:textbox>
                  <w:txbxContent>
                    <w:p w14:paraId="3A9E341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49B35E38">
          <v:shape id="_x0000_s1454" type="#_x0000_t75" style="position:absolute;left:0;text-align:left;margin-left:31.05pt;margin-top:104.35pt;width:1in;height:107.8pt;z-index:251707904;mso-position-horizontal-relative:text;mso-position-vertical-relative:text;mso-width-relative:page;mso-height-relative:page">
            <v:imagedata r:id="rId378" o:title=""/>
          </v:shape>
          <o:OLEObject Type="Embed" ProgID="ChemDraw.Document.6.0" ShapeID="_x0000_s1454" DrawAspect="Content" ObjectID="_1831271767" r:id="rId382"/>
        </w:object>
      </w:r>
      <w:r w:rsidR="005802C6">
        <w:object w:dxaOrig="25041" w:dyaOrig="17471" w14:anchorId="27D4DCE0">
          <v:shape id="_x0000_i1146" type="#_x0000_t75" style="width:462pt;height:292.5pt" o:ole="">
            <v:imagedata r:id="rId383" o:title=""/>
          </v:shape>
          <o:OLEObject Type="Embed" ProgID="MestReNova.Document.1" ShapeID="_x0000_i1146" DrawAspect="Content" ObjectID="_1831271637" r:id="rId384"/>
        </w:object>
      </w:r>
    </w:p>
    <w:p w14:paraId="35015229" w14:textId="0EB9B15C" w:rsidR="001C6CDB" w:rsidRDefault="001C6CDB" w:rsidP="00CA5B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1E2BCDA2" w14:textId="7777777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Б.21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g</w:t>
      </w:r>
    </w:p>
    <w:p w14:paraId="5006565B" w14:textId="77777777" w:rsidR="00CA5BCC" w:rsidRDefault="00CA5BCC" w:rsidP="00CA5BCC">
      <w:pPr>
        <w:spacing w:after="0" w:line="240" w:lineRule="auto"/>
        <w:jc w:val="both"/>
      </w:pPr>
    </w:p>
    <w:p w14:paraId="5FA095B9" w14:textId="69639E6A" w:rsidR="006F4E50" w:rsidRDefault="00FC1738" w:rsidP="00CA5BCC">
      <w:pPr>
        <w:spacing w:after="0" w:line="240" w:lineRule="auto"/>
        <w:jc w:val="both"/>
      </w:pPr>
      <w:r>
        <w:rPr>
          <w:noProof/>
        </w:rPr>
        <w:object w:dxaOrig="1440" w:dyaOrig="1440" w14:anchorId="0132580C">
          <v:shape id="_x0000_s1509" type="#_x0000_t75" style="position:absolute;left:0;text-align:left;margin-left:21.55pt;margin-top:87.4pt;width:72.1pt;height:65.2pt;z-index:251857408;mso-position-horizontal-relative:text;mso-position-vertical-relative:text;mso-width-relative:page;mso-height-relative:page">
            <v:imagedata r:id="rId385" o:title=""/>
          </v:shape>
          <o:OLEObject Type="Embed" ProgID="ChemDraw.Document.6.0" ShapeID="_x0000_s1509" DrawAspect="Content" ObjectID="_1831271768" r:id="rId386"/>
        </w:object>
      </w:r>
      <w:r w:rsidR="006F4E50">
        <w:rPr>
          <w:noProof/>
          <w:lang w:eastAsia="ru-RU"/>
        </w:rPr>
        <mc:AlternateContent>
          <mc:Choice Requires="wps">
            <w:drawing>
              <wp:anchor distT="0" distB="0" distL="114300" distR="114300" simplePos="0" relativeHeight="251854336" behindDoc="0" locked="0" layoutInCell="1" allowOverlap="1" wp14:anchorId="4208181B" wp14:editId="4B91981A">
                <wp:simplePos x="0" y="0"/>
                <wp:positionH relativeFrom="column">
                  <wp:posOffset>76955</wp:posOffset>
                </wp:positionH>
                <wp:positionV relativeFrom="paragraph">
                  <wp:posOffset>492779</wp:posOffset>
                </wp:positionV>
                <wp:extent cx="1823085" cy="431800"/>
                <wp:effectExtent l="0" t="0" r="0" b="0"/>
                <wp:wrapNone/>
                <wp:docPr id="9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4DE015C"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208181B" id="_x0000_s1068" type="#_x0000_t202" style="position:absolute;left:0;text-align:left;margin-left:6.05pt;margin-top:38.8pt;width:143.55pt;height:34pt;z-index:25185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ACihAIAABoFAAAOAAAAZHJzL2Uyb0RvYy54bWysVFtv2yAUfp+0/4B4T32p08RWnWptl2lS&#10;d5Ha/QACOEbDwIDE7qb99x0g6bLuZarmB8zl8J3L9x0ur6ZBoj23TmjV4uIsx4grqplQ2xZ/eVjP&#10;lhg5TxQjUive4kfu8NXq9avL0TS81L2WjFsEIMo1o2lx771psszRng/EnWnDFRx22g7Ew9JuM2bJ&#10;COiDzMo8v8hGbZmxmnLnYPc2HeJVxO86Tv2nrnPcI9liiM3H0cZxE8ZsdUmarSWmF/QQBnlBFAMR&#10;Cpw+Qd0ST9DOir+gBkGtdrrzZ1QPme46QXnMAbIp8mfZ3PfE8JgLFMeZpzK5/wdLP+4/WyRYi+tz&#10;jBQZgKMHPnl0rSdUzUN9RuMaMLs3YOgn2AeeY67O3Gn61SGlb3qitvyNtXrsOWEQXxFuZidXE44L&#10;IJvxg2bgh+y8jkBTZ4dQPCgHAnTg6fGJmxALDS6X5Xm+nGNE4aw6L5Z5JC8jzfG2sc6/43pAYdJi&#10;C9xHdLK/cz5EQ5qjSXDmtBRsLaSMC7vd3EiL9gR0so5fTOCZmVTBWOlwLSGmHQgSfISzEG7k/Udd&#10;lFV+Xdaz9cVyMavW1XxWL/LlLC/q6/oir+rqdv0zBFhUTS8Y4+pOKH7UYFH9G8eHbkjqiSpEI3A5&#10;L+eJohckOQgPLSnF0GIoMnypSQKxbxWDtEnjiZBpnv0Zfqwy1OD4j1WJMgjMJw34aTNFxRWL8qiv&#10;jWaPoAyrgTigHx4UmPTafsdohOZssfu2I5ZjJN8rUFddVFXo5rio5osSFvb0ZHN6QhQFqBZ7jNL0&#10;xqcXYGes2PbgKelZ6TegyE5EsQTppqgOOoYGjFkdHovQ4afraPX7SVv9AgAA//8DAFBLAwQUAAYA&#10;CAAAACEA7DJhOeAAAAAJAQAADwAAAGRycy9kb3ducmV2LnhtbEyPQU/CQBCF7yb+h82YeJMtDRSp&#10;3RJiNEYuBsREbkt3bIvd2WZ3gfLvHU96fPle3nxTLAbbiRP60DpSMB4lIJAqZ1qqFWzfn+/uQYSo&#10;yejOESq4YIBFeX1V6Ny4M63xtIm14BEKuVbQxNjnUoaqQavDyPVIzL6ctzpy9LU0Xp953HYyTZJM&#10;Wt0SX2h0j48NVt+bo1Ww2r5l/vC63k2fdv2SXj7cxB0+lbq9GZYPICIO8a8Mv/qsDiU77d2RTBAd&#10;53TMTQWzWQaCeTqfpyD2DCbTDGRZyP8flD8AAAD//wMAUEsBAi0AFAAGAAgAAAAhALaDOJL+AAAA&#10;4QEAABMAAAAAAAAAAAAAAAAAAAAAAFtDb250ZW50X1R5cGVzXS54bWxQSwECLQAUAAYACAAAACEA&#10;OP0h/9YAAACUAQAACwAAAAAAAAAAAAAAAAAvAQAAX3JlbHMvLnJlbHNQSwECLQAUAAYACAAAACEA&#10;bBgAooQCAAAaBQAADgAAAAAAAAAAAAAAAAAuAgAAZHJzL2Uyb0RvYy54bWxQSwECLQAUAAYACAAA&#10;ACEA7DJhOeAAAAAJAQAADwAAAAAAAAAAAAAAAADeBAAAZHJzL2Rvd25yZXYueG1sUEsFBgAAAAAE&#10;AAQA8wAAAOsFAAAAAA==&#10;" stroked="f" strokecolor="white">
                <v:textbox>
                  <w:txbxContent>
                    <w:p w14:paraId="04DE015C"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006F4E50">
        <w:object w:dxaOrig="25041" w:dyaOrig="17471" w14:anchorId="2C2A3772">
          <v:shape id="_x0000_i1147" type="#_x0000_t75" style="width:471.75pt;height:328.5pt" o:ole="">
            <v:imagedata r:id="rId387" o:title=""/>
          </v:shape>
          <o:OLEObject Type="Embed" ProgID="MestReNova.Document.1" ShapeID="_x0000_i1147" DrawAspect="Content" ObjectID="_1831271638" r:id="rId388"/>
        </w:object>
      </w:r>
    </w:p>
    <w:p w14:paraId="04D5CE53" w14:textId="1958E699" w:rsidR="001C6CDB" w:rsidRDefault="001C6CDB" w:rsidP="001C6CDB">
      <w:pPr>
        <w:spacing w:after="0" w:line="240" w:lineRule="auto"/>
        <w:jc w:val="center"/>
      </w:pPr>
      <w:r>
        <w:t>а</w:t>
      </w:r>
    </w:p>
    <w:p w14:paraId="02934803" w14:textId="77777777" w:rsidR="001C6CDB" w:rsidRDefault="006F4E50" w:rsidP="00CA5BCC">
      <w:pPr>
        <w:spacing w:after="0" w:line="240" w:lineRule="auto"/>
        <w:jc w:val="center"/>
        <w:rPr>
          <w:rFonts w:ascii="Times New Roman" w:hAnsi="Times New Roman" w:cs="Times New Roman"/>
          <w:sz w:val="28"/>
          <w:szCs w:val="28"/>
        </w:rPr>
      </w:pPr>
      <w:r>
        <w:rPr>
          <w:noProof/>
          <w:lang w:eastAsia="ru-RU"/>
        </w:rPr>
        <mc:AlternateContent>
          <mc:Choice Requires="wps">
            <w:drawing>
              <wp:anchor distT="0" distB="0" distL="114300" distR="114300" simplePos="0" relativeHeight="251855360" behindDoc="0" locked="0" layoutInCell="1" allowOverlap="1" wp14:anchorId="2B85048C" wp14:editId="290C464D">
                <wp:simplePos x="0" y="0"/>
                <wp:positionH relativeFrom="margin">
                  <wp:posOffset>60602</wp:posOffset>
                </wp:positionH>
                <wp:positionV relativeFrom="paragraph">
                  <wp:posOffset>494558</wp:posOffset>
                </wp:positionV>
                <wp:extent cx="1692998" cy="292735"/>
                <wp:effectExtent l="0" t="0" r="2540" b="0"/>
                <wp:wrapNone/>
                <wp:docPr id="9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998"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9DAA2E2"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B85048C" id="_x0000_s1069" type="#_x0000_t202" style="position:absolute;left:0;text-align:left;margin-left:4.75pt;margin-top:38.95pt;width:133.3pt;height:23.05pt;z-index:251855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bpGgwIAABoFAAAOAAAAZHJzL2Uyb0RvYy54bWysVFtv2yAUfp+0/4B4T32pc7FVp2rSZZrU&#10;XaR2P4AAjtEwMCCxu2n/fQectOn2MlXzA+Zy+M7l+w5X10Mn0YFbJ7SqcXaRYsQV1UyoXY2/Pmwm&#10;C4ycJ4oRqRWv8SN3+Hr59s1Vbyqe61ZLxi0CEOWq3tS49d5USeJoyzviLrThCg4bbTviYWl3CbOk&#10;B/ROJnmazpJeW2asptw52L0dD/Ey4jcNp/5z0zjukawxxObjaOO4DWOyvCLVzhLTCnoMg7wiio4I&#10;BU6foG6JJ2hvxV9QnaBWO934C6q7RDeNoDzmANlk6R/Z3LfE8JgLFMeZpzK5/wdLPx2+WCRYjcsC&#10;I0U64OiBDx6t9ICKeahPb1wFZvcGDP0A+8BzzNWZO02/OaT0uiVqx2+s1X3LCYP4snAzObs64rgA&#10;su0/agZ+yN7rCDQ0tgvFg3IgQAeeHp+4CbHQ4HJW5mUJaqJwlpf5/HIaXZDqdNtY599z3aEwqbEF&#10;7iM6Odw5H6Ih1ckkOHNaCrYRUsaF3W3X0qIDAZ1s4ndEf2EmVTBWOlwbEccdCBJ8hLMQbuT9Z5nl&#10;RbrKy8lmtphPik0xnZTzdDFJs3JVztKiLG43v0KAWVG1gjGu7oTiJw1mxb9xfOyGUT1RhagHLqf5&#10;dKToFUl2wkNLStHVeJGGL1SCVIHYd4rFuSdCjvPkZfixylCD0z9WJcogMD9qwA/bISoum18G6CCS&#10;rWaPoAyrgTigHx4UmLTa/sCoh+assfu+J5ZjJD8oUFeZFUXo5rgopvMcFvb8ZHt+QhQFqBp7jMbp&#10;2o8vwN5YsWvB06hnpW9AkY2IYnmO6qhjaMCY1fGxCB1+vo5Wz0/a8jcAAAD//wMAUEsDBBQABgAI&#10;AAAAIQBaDWB64AAAAAgBAAAPAAAAZHJzL2Rvd25yZXYueG1sTI/BTsMwEETvSPyDtUjcqNOoTWiI&#10;U1UIhOCCWopEb268JCnxOrLdNvw9ywmOq3maeVsuR9uLE/rQOVIwnSQgkGpnOmoUbN8eb25BhKjJ&#10;6N4RKvjGAMvq8qLUhXFnWuNpExvBJRQKraCNcSikDHWLVoeJG5A4+3Te6sinb6Tx+szltpdpkmTS&#10;6o54odUD3rdYf22OVsHL9jXzh+f1bv6wG1b09O5m7vCh1PXVuLoDEXGMfzD86rM6VOy0d0cyQfQK&#10;FnMGFeT5AgTHaZ5NQeyZS2cJyKqU/x+ofgAAAP//AwBQSwECLQAUAAYACAAAACEAtoM4kv4AAADh&#10;AQAAEwAAAAAAAAAAAAAAAAAAAAAAW0NvbnRlbnRfVHlwZXNdLnhtbFBLAQItABQABgAIAAAAIQA4&#10;/SH/1gAAAJQBAAALAAAAAAAAAAAAAAAAAC8BAABfcmVscy8ucmVsc1BLAQItABQABgAIAAAAIQB2&#10;HbpGgwIAABoFAAAOAAAAAAAAAAAAAAAAAC4CAABkcnMvZTJvRG9jLnhtbFBLAQItABQABgAIAAAA&#10;IQBaDWB64AAAAAgBAAAPAAAAAAAAAAAAAAAAAN0EAABkcnMvZG93bnJldi54bWxQSwUGAAAAAAQA&#10;BADzAAAA6gUAAAAA&#10;" stroked="f" strokecolor="white">
                <v:textbox>
                  <w:txbxContent>
                    <w:p w14:paraId="59DAA2E2"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Calibri" w:hAnsi="Calibri" w:cs="Times New Roman"/>
          <w:noProof/>
        </w:rPr>
        <w:object w:dxaOrig="1440" w:dyaOrig="1440" w14:anchorId="036885B3">
          <v:shape id="_x0000_s1508" type="#_x0000_t75" style="position:absolute;left:0;text-align:left;margin-left:37pt;margin-top:61.5pt;width:72.1pt;height:65.2pt;z-index:251856384;mso-position-horizontal-relative:text;mso-position-vertical-relative:text;mso-width-relative:page;mso-height-relative:page">
            <v:imagedata r:id="rId385" o:title=""/>
          </v:shape>
          <o:OLEObject Type="Embed" ProgID="ChemDraw.Document.6.0" ShapeID="_x0000_s1508" DrawAspect="Content" ObjectID="_1831271769" r:id="rId389"/>
        </w:object>
      </w:r>
      <w:r>
        <w:object w:dxaOrig="16305" w:dyaOrig="11370" w14:anchorId="6A9DE17C">
          <v:shape id="_x0000_i1148" type="#_x0000_t75" style="width:475.5pt;height:330.75pt" o:ole="">
            <v:imagedata r:id="rId390" o:title=""/>
          </v:shape>
          <o:OLEObject Type="Embed" ProgID="MestReNova.Document.1" ShapeID="_x0000_i1148" DrawAspect="Content" ObjectID="_1831271639" r:id="rId391"/>
        </w:object>
      </w:r>
      <w:r w:rsidR="00CA5BCC" w:rsidRPr="00CA5BCC">
        <w:rPr>
          <w:rFonts w:ascii="Times New Roman" w:hAnsi="Times New Roman" w:cs="Times New Roman"/>
          <w:sz w:val="28"/>
          <w:szCs w:val="28"/>
        </w:rPr>
        <w:t xml:space="preserve"> </w:t>
      </w:r>
    </w:p>
    <w:p w14:paraId="5DEB503E" w14:textId="2772496B" w:rsidR="001C6CDB" w:rsidRDefault="001C6CDB" w:rsidP="00CA5B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69D55305" w14:textId="673E590E"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Б.22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h</w:t>
      </w:r>
    </w:p>
    <w:p w14:paraId="2E9CD47E" w14:textId="13AB39C0" w:rsidR="006F4E50" w:rsidRPr="00CA5BCC" w:rsidRDefault="006F4E50" w:rsidP="00CA5BCC">
      <w:pPr>
        <w:spacing w:after="0" w:line="240" w:lineRule="auto"/>
        <w:jc w:val="both"/>
        <w:rPr>
          <w:rFonts w:ascii="Arial" w:hAnsi="Arial" w:cs="Arial"/>
          <w:sz w:val="24"/>
          <w:szCs w:val="24"/>
        </w:rPr>
      </w:pPr>
    </w:p>
    <w:p w14:paraId="35D7E0F4" w14:textId="394CE3A6" w:rsidR="006F4E50" w:rsidRDefault="00FC1738" w:rsidP="00CA5BCC">
      <w:pPr>
        <w:spacing w:after="0" w:line="240" w:lineRule="auto"/>
        <w:jc w:val="both"/>
      </w:pPr>
      <w:r>
        <w:rPr>
          <w:rFonts w:ascii="Arial" w:hAnsi="Arial" w:cs="Arial"/>
          <w:noProof/>
          <w:sz w:val="24"/>
          <w:szCs w:val="24"/>
        </w:rPr>
        <w:object w:dxaOrig="1440" w:dyaOrig="1440" w14:anchorId="5BDDE67D">
          <v:shape id="_x0000_s1455" type="#_x0000_t75" style="position:absolute;left:0;text-align:left;margin-left:27.1pt;margin-top:99.15pt;width:1in;height:64.9pt;z-index:251708928;mso-position-horizontal-relative:text;mso-position-vertical-relative:text;mso-width-relative:page;mso-height-relative:page">
            <v:imagedata r:id="rId392" o:title=""/>
          </v:shape>
          <o:OLEObject Type="Embed" ProgID="ChemDraw.Document.6.0" ShapeID="_x0000_s1455" DrawAspect="Content" ObjectID="_1831271770" r:id="rId393"/>
        </w:object>
      </w:r>
      <w:r w:rsidR="006F4E50">
        <w:rPr>
          <w:noProof/>
          <w:lang w:eastAsia="ru-RU"/>
        </w:rPr>
        <mc:AlternateContent>
          <mc:Choice Requires="wps">
            <w:drawing>
              <wp:anchor distT="0" distB="0" distL="114300" distR="114300" simplePos="0" relativeHeight="251776512" behindDoc="0" locked="0" layoutInCell="1" allowOverlap="1" wp14:anchorId="56F1D0D6" wp14:editId="15E58BEB">
                <wp:simplePos x="0" y="0"/>
                <wp:positionH relativeFrom="column">
                  <wp:posOffset>127000</wp:posOffset>
                </wp:positionH>
                <wp:positionV relativeFrom="paragraph">
                  <wp:posOffset>780415</wp:posOffset>
                </wp:positionV>
                <wp:extent cx="1823085" cy="431800"/>
                <wp:effectExtent l="0" t="0" r="0" b="0"/>
                <wp:wrapNone/>
                <wp:docPr id="2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DC1E5C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6F1D0D6" id="_x0000_s1070" type="#_x0000_t202" style="position:absolute;left:0;text-align:left;margin-left:10pt;margin-top:61.45pt;width:143.55pt;height:34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05bhAIAABoFAAAOAAAAZHJzL2Uyb0RvYy54bWysVFtv2yAUfp+0/4B4T30ZaWKrTtXLMk3q&#10;LlK7H0AAx2gYGJDY3bT/vgNOuqx7mar5AXM5fOfyfYeLy7FXaC+cl0Y3uDjLMRKaGS71tsFfHtaz&#10;JUY+UM2pMlo0+FF4fLl6/episLUoTWcUFw4BiPb1YBvchWDrLPOsEz31Z8YKDYetcT0NsHTbjDs6&#10;AHqvsjLPz7PBOG6dYcJ72L2dDvEq4betYOFT23oRkGowxBbS6NK4iWO2uqD11lHbSXYIg74gip5K&#10;DU6foG5poGjn5F9QvWTOeNOGM2b6zLStZCLlANkU+bNs7jtqRcoFiuPtU5n8/4NlH/efHZK8wWWJ&#10;kaY9cPQgxoCuzYjIPNZnsL4Gs3sLhmGEfeA55ertnWFfPdLmpqN6K66cM0MnKIf4ingzO7k64fgI&#10;shk+GA5+6C6YBDS2ro/Fg3IgQAeeHp+4ibGw6HJZvsmXc4wYnJE3xTJP5GW0Pt62zod3wvQoThrs&#10;gPuETvd3PsRoaH00ic68UZKvpVJp4babG+XQnoJO1ulLCTwzUzoaaxOvTYjTDgQJPuJZDDfx/qMq&#10;SpJfl9Vsfb5czMiazGfVIl/O8qK6rs5zUpHb9c8YYEHqTnIu9J3U4qjBgvwbx4dumNSTVIiGBlfz&#10;cj5R9IIkexmgJZXsGwxFhm9qkkjsW80hbVoHKtU0z/4MP1UZanD8p6okGUTmJw2EcTMmxRULctTX&#10;xvBHUIYzQBzQDw8KTDrjvmM0QHM22H/bUScwUu81qKsqCIndnBZkvihh4U5PNqcnVDOAanDAaJre&#10;hOkF2Fkntx14mvSszRUospVJLFG6U1QHHUMDpqwOj0Xs8NN1svr9pK1+AQAA//8DAFBLAwQUAAYA&#10;CAAAACEAtZ4QPOAAAAAKAQAADwAAAGRycy9kb3ducmV2LnhtbEyPwU7DMAyG70i8Q2QkbixZgUFL&#10;02lCIAQXtDEkdssa03Y0TpVkW3l7zAmO/v3r8+dyPrpeHDDEzpOG6USBQKq97ajRsH57vLgFEZMh&#10;a3pPqOEbI8yr05PSFNYfaYmHVWoEQygWRkOb0lBIGesWnYkTPyDx7tMHZxKPoZE2mCPDXS8zpWbS&#10;mY74QmsGvG+x/lrtnYaX9ess7J6Xm+uHzbCgp3d/5XcfWp+fjYs7EAnH9FeGX31Wh4qdtn5PNope&#10;A9O5yXmW5SC4cKlupiC2nOQqB1mV8v8L1Q8AAAD//wMAUEsBAi0AFAAGAAgAAAAhALaDOJL+AAAA&#10;4QEAABMAAAAAAAAAAAAAAAAAAAAAAFtDb250ZW50X1R5cGVzXS54bWxQSwECLQAUAAYACAAAACEA&#10;OP0h/9YAAACUAQAACwAAAAAAAAAAAAAAAAAvAQAAX3JlbHMvLnJlbHNQSwECLQAUAAYACAAAACEA&#10;1h9OW4QCAAAaBQAADgAAAAAAAAAAAAAAAAAuAgAAZHJzL2Uyb0RvYy54bWxQSwECLQAUAAYACAAA&#10;ACEAtZ4QPOAAAAAKAQAADwAAAAAAAAAAAAAAAADeBAAAZHJzL2Rvd25yZXYueG1sUEsFBgAAAAAE&#10;AAQA8wAAAOsFAAAAAA==&#10;" stroked="f" strokecolor="white">
                <v:textbox>
                  <w:txbxContent>
                    <w:p w14:paraId="3DC1E5C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336AAE">
        <w:object w:dxaOrig="25041" w:dyaOrig="17471" w14:anchorId="45E0406B">
          <v:shape id="_x0000_i1149" type="#_x0000_t75" style="width:475.5pt;height:321.75pt" o:ole="">
            <v:imagedata r:id="rId394" o:title=""/>
          </v:shape>
          <o:OLEObject Type="Embed" ProgID="MestReNova.Document.1" ShapeID="_x0000_i1149" DrawAspect="Content" ObjectID="_1831271640" r:id="rId395"/>
        </w:object>
      </w:r>
    </w:p>
    <w:p w14:paraId="6677611D" w14:textId="0CD58E2C" w:rsidR="001C6CDB" w:rsidRDefault="001C6CDB" w:rsidP="001C6CDB">
      <w:pPr>
        <w:spacing w:after="0" w:line="240" w:lineRule="auto"/>
        <w:jc w:val="center"/>
      </w:pPr>
      <w:r>
        <w:t>а</w:t>
      </w:r>
    </w:p>
    <w:p w14:paraId="77BBF264" w14:textId="3A9DA0BB"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18496" behindDoc="0" locked="0" layoutInCell="1" allowOverlap="1" wp14:anchorId="2235789C" wp14:editId="7860C206">
                <wp:simplePos x="0" y="0"/>
                <wp:positionH relativeFrom="margin">
                  <wp:posOffset>200851</wp:posOffset>
                </wp:positionH>
                <wp:positionV relativeFrom="paragraph">
                  <wp:posOffset>718835</wp:posOffset>
                </wp:positionV>
                <wp:extent cx="1301750" cy="292735"/>
                <wp:effectExtent l="0" t="0" r="0" b="0"/>
                <wp:wrapNone/>
                <wp:docPr id="6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40B2E4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235789C" id="_x0000_s1071" type="#_x0000_t202" style="position:absolute;left:0;text-align:left;margin-left:15.8pt;margin-top:56.6pt;width:102.5pt;height:23.05pt;z-index:251818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7fa0ggIAABoFAAAOAAAAZHJzL2Uyb0RvYy54bWysVFtv2yAUfp+0/4B4T32pc7FVp2rSZZrU&#10;XaR2P4AAjtEwMCCxu2n/fQectOn2MlXzAwbO4TuX74Or66GT6MCtE1rVOLtIMeKKaibUrsZfHzaT&#10;BUbOE8WI1IrX+JE7fL18++aqNxXPdasl4xYBiHJVb2rcem+qJHG05R1xF9pwBcZG2454WNpdwizp&#10;Ab2TSZ6ms6TXlhmrKXcOdm9HI15G/Kbh1H9uGsc9kjWG3HwcbRy3YUyWV6TaWWJaQY9pkFdk0RGh&#10;IOgT1C3xBO2t+AuqE9Rqpxt/QXWX6KYRlMcaoJos/aOa+5YYHmuB5jjz1Cb3/2Dpp8MXiwSr8SzD&#10;SJEOOHrgg0crPaBiHvrTG1eB270BRz/APvAca3XmTtNvDim9bona8Rtrdd9ywiC/LJxMzo6OOC6A&#10;bPuPmkEcsvc6Ag2N7ULzoB0I0IGnxyduQi40hLxMs/kUTBRseZnPL6cxBKlOp411/j3XHQqTGlvg&#10;PqKTw53zIRtSnVxCMKelYBshZVzY3XYtLToQ0Mkmfkf0F25SBWelw7ERcdyBJCFGsIV0I+8/yywv&#10;0lVeTjazxXxSbIrppJyni0malatylhZlcbv5FRLMiqoVjHF1JxQ/aTAr/o3j420Y1RNViPoal9N8&#10;OlL0iiI74eFKStHVeJGGL3SCVIHYd4rFuSdCjvPkZfqxy9CD0z92JcogMD9qwA/bISoO+AzQQSRb&#10;zR5BGVYDccAxPCgwabX9gVEPl7PG7vueWI6R/KBAXWVWFOE2x0UxneewsOeW7bmFKApQNfYYjdO1&#10;H1+AvbFi10KkUc9K34AiGxHF8pzVUcdwAWNVx8ci3PDzdfR6ftKWvwEAAP//AwBQSwMEFAAGAAgA&#10;AAAhANNJIvTgAAAACgEAAA8AAABkcnMvZG93bnJldi54bWxMj01PwzAMhu9I/IfISNxY+sEqKE2n&#10;CYEQXNDGkNgta0zb0ThVkm3l32NOcPTjV68fV4vJDuKIPvSOFKSzBARS40xPrYLN2+PVDYgQNRk9&#10;OEIF3xhgUZ+fVbo07kQrPK5jK7iEQqkVdDGOpZSh6dDqMHMjEu8+nbc68uhbabw+cbkdZJYkhbS6&#10;J77Q6RHvO2y+1ger4GXzWvj982o7f9iOS3p6d9du/6HU5cW0vAMRcYp/YfjVZ3Wo2WnnDmSCGBTk&#10;acFJ5mmegeBAlhdMdkzmtznIupL/X6h/AAAA//8DAFBLAQItABQABgAIAAAAIQC2gziS/gAAAOEB&#10;AAATAAAAAAAAAAAAAAAAAAAAAABbQ29udGVudF9UeXBlc10ueG1sUEsBAi0AFAAGAAgAAAAhADj9&#10;If/WAAAAlAEAAAsAAAAAAAAAAAAAAAAALwEAAF9yZWxzLy5yZWxzUEsBAi0AFAAGAAgAAAAhADvt&#10;9rSCAgAAGgUAAA4AAAAAAAAAAAAAAAAALgIAAGRycy9lMm9Eb2MueG1sUEsBAi0AFAAGAAgAAAAh&#10;ANNJIvTgAAAACgEAAA8AAAAAAAAAAAAAAAAA3AQAAGRycy9kb3ducmV2LnhtbFBLBQYAAAAABAAE&#10;APMAAADpBQAAAAA=&#10;" stroked="f" strokecolor="white">
                <v:textbox>
                  <w:txbxContent>
                    <w:p w14:paraId="640B2E4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6AE0332A">
          <v:shape id="_x0000_s1456" type="#_x0000_t75" style="position:absolute;left:0;text-align:left;margin-left:36.45pt;margin-top:89pt;width:1in;height:64.9pt;z-index:251709952;mso-position-horizontal-relative:text;mso-position-vertical-relative:text;mso-width-relative:page;mso-height-relative:page">
            <v:imagedata r:id="rId392" o:title=""/>
          </v:shape>
          <o:OLEObject Type="Embed" ProgID="ChemDraw.Document.6.0" ShapeID="_x0000_s1456" DrawAspect="Content" ObjectID="_1831271771" r:id="rId396"/>
        </w:object>
      </w:r>
      <w:r w:rsidR="00CA5BCC">
        <w:object w:dxaOrig="25041" w:dyaOrig="17471" w14:anchorId="471411B4">
          <v:shape id="_x0000_i1150" type="#_x0000_t75" style="width:483pt;height:300.75pt" o:ole="">
            <v:imagedata r:id="rId397" o:title=""/>
          </v:shape>
          <o:OLEObject Type="Embed" ProgID="MestReNova.Document.1" ShapeID="_x0000_i1150" DrawAspect="Content" ObjectID="_1831271641" r:id="rId398"/>
        </w:object>
      </w:r>
      <w:r w:rsidR="001C6CDB">
        <w:t>б</w:t>
      </w:r>
    </w:p>
    <w:p w14:paraId="3C6C4F2F" w14:textId="6D002BCF"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Б.23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i</w:t>
      </w:r>
    </w:p>
    <w:p w14:paraId="35DDC7A2" w14:textId="5B966B60" w:rsidR="006F4E50" w:rsidRPr="00CA5BCC" w:rsidRDefault="006F4E50" w:rsidP="00CA5BCC">
      <w:pPr>
        <w:spacing w:after="0" w:line="240" w:lineRule="auto"/>
        <w:jc w:val="both"/>
        <w:rPr>
          <w:rFonts w:ascii="Arial" w:hAnsi="Arial" w:cs="Arial"/>
          <w:sz w:val="24"/>
          <w:szCs w:val="24"/>
        </w:rPr>
      </w:pPr>
    </w:p>
    <w:p w14:paraId="4C2C09D0" w14:textId="0BCAFAB0"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19520" behindDoc="0" locked="0" layoutInCell="1" allowOverlap="1" wp14:anchorId="330059B7" wp14:editId="2F7E8CEF">
                <wp:simplePos x="0" y="0"/>
                <wp:positionH relativeFrom="margin">
                  <wp:posOffset>2340497</wp:posOffset>
                </wp:positionH>
                <wp:positionV relativeFrom="paragraph">
                  <wp:posOffset>4909148</wp:posOffset>
                </wp:positionV>
                <wp:extent cx="1301750" cy="311847"/>
                <wp:effectExtent l="0" t="0" r="0" b="0"/>
                <wp:wrapNone/>
                <wp:docPr id="6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311847"/>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3E9B60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30059B7" id="_x0000_s1072" type="#_x0000_t202" style="position:absolute;left:0;text-align:left;margin-left:184.3pt;margin-top:386.55pt;width:102.5pt;height:24.55pt;z-index:251819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y/phAIAABoFAAAOAAAAZHJzL2Uyb0RvYy54bWysVNtu3CAQfa/Uf0C8b3yJ92Ir3ii76VaV&#10;0ouU9ANYg9eoGCiwa6dR/70D7Kbb9KWK6gcMzHCYmXOGq+uxF+jAjOVK1ji7SDFislGUy12Nvz5s&#10;JguMrCOSEqEkq/Ejs/h6+fbN1aArlqtOCcoMAhBpq0HXuHNOV0lim471xF4ozSQYW2V64mBpdgk1&#10;ZAD0XiR5ms6SQRmqjWqYtbB7G414GfDbljXuc9ta5pCoMcTmwmjCuPVjsrwi1c4Q3fHmGAZ5RRQ9&#10;4RIufYa6JY6gveF/QfW8Mcqq1l00qk9U2/KGhRwgmyx9kc19RzQLuUBxrH4uk/1/sM2nwxeDOK3x&#10;LMdIkh44emCjQys1omLu6zNoW4HbvQZHN8I+8BxytfpONd8skmrdEbljN8aooWOEQnyZP5mcHY04&#10;1oNsh4+Kwj1k71QAGlvT++JBORCgA0+Pz9z4WBp/5WWazadgasB2mWWLGFxCqtNpbax7z1SP/KTG&#10;BrgP6ORwZ52PhlQnF3+ZVYLTDRciLMxuuxYGHQjoZBO+kMALNyG9s1T+WESMOxAk3OFtPtzA+1OZ&#10;5UW6ysvJZraYT4pNMZ2U83QxSbNyVc7SoixuNz99gFlRdZxSJu+4ZCcNZsW/cXzshqieoEI01Lic&#10;5tNI0SuS7LmDlhS8r/Ei9V9sEk/sO0khbVI5wkWcJ3+GH6oMNTj9Q1WCDDzzUQNu3I5Bcdl8dtLX&#10;VtFHUIZRQBxwDA8KTDplfmA0QHPW2H7fE8MwEh8kqKvMisJ3c1gU03kOC3Nu2Z5biGwAqsYOozhd&#10;u/gC7LXhuw5uinqW6gYU2fIgFi/dGNVRx9CAIavjY+E7/HwdvH4/actfAAAA//8DAFBLAwQUAAYA&#10;CAAAACEAfbIgTuIAAAALAQAADwAAAGRycy9kb3ducmV2LnhtbEyPwU7DMAyG70i8Q2Qkbixdy9qq&#10;NJ0mBEJwQRtDYresMW1H41RNtpW3x5zgaPvT7+8vl5PtxQlH3zlSMJ9FIJBqZzpqFGzfHm9yED5o&#10;Mrp3hAq+0cOyurwodWHcmdZ42oRGcAj5QitoQxgKKX3dotV+5gYkvn260erA49hIM+ozh9texlGU&#10;Sqs74g+tHvC+xfprc7QKXrav6Xh4Xu8WD7thRU/v7tYdPpS6vppWdyACTuEPhl99VoeKnfbuSMaL&#10;XkGS5imjCrIsmYNgYpElvNkryOM4BlmV8n+H6gcAAP//AwBQSwECLQAUAAYACAAAACEAtoM4kv4A&#10;AADhAQAAEwAAAAAAAAAAAAAAAAAAAAAAW0NvbnRlbnRfVHlwZXNdLnhtbFBLAQItABQABgAIAAAA&#10;IQA4/SH/1gAAAJQBAAALAAAAAAAAAAAAAAAAAC8BAABfcmVscy8ucmVsc1BLAQItABQABgAIAAAA&#10;IQDkoy/phAIAABoFAAAOAAAAAAAAAAAAAAAAAC4CAABkcnMvZTJvRG9jLnhtbFBLAQItABQABgAI&#10;AAAAIQB9siBO4gAAAAsBAAAPAAAAAAAAAAAAAAAAAN4EAABkcnMvZG93bnJldi54bWxQSwUGAAAA&#10;AAQABADzAAAA7QUAAAAA&#10;" stroked="f" strokecolor="white">
                <v:textbox>
                  <w:txbxContent>
                    <w:p w14:paraId="33E9B60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77536" behindDoc="0" locked="0" layoutInCell="1" allowOverlap="1" wp14:anchorId="24F1834B" wp14:editId="60469F3F">
                <wp:simplePos x="0" y="0"/>
                <wp:positionH relativeFrom="column">
                  <wp:posOffset>107950</wp:posOffset>
                </wp:positionH>
                <wp:positionV relativeFrom="paragraph">
                  <wp:posOffset>418465</wp:posOffset>
                </wp:positionV>
                <wp:extent cx="1823085" cy="431800"/>
                <wp:effectExtent l="0" t="0" r="0" b="0"/>
                <wp:wrapNone/>
                <wp:docPr id="2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BB088D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4F1834B" id="_x0000_s1073" type="#_x0000_t202" style="position:absolute;left:0;text-align:left;margin-left:8.5pt;margin-top:32.95pt;width:143.55pt;height:34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TxahQIAABoFAAAOAAAAZHJzL2Uyb0RvYy54bWysVFtv2yAUfp+0/4B4T32p08RWnWptl2lS&#10;d5Ha/QACOEbDwIDE7qb99x0g6bLuZarmB8zl8J3L9x0ur6ZBoj23TmjV4uIsx4grqplQ2xZ/eVjP&#10;lhg5TxQjUive4kfu8NXq9avL0TS81L2WjFsEIMo1o2lx771psszRng/EnWnDFRx22g7Ew9JuM2bJ&#10;COiDzMo8v8hGbZmxmnLnYPc2HeJVxO86Tv2nrnPcI9liiM3H0cZxE8ZsdUmarSWmF/QQBnlBFAMR&#10;Cpw+Qd0ST9DOir+gBkGtdrrzZ1QPme46QXnMAbIp8mfZ3PfE8JgLFMeZpzK5/wdLP+4/WyRYi8tz&#10;jBQZgKMHPnl0rSdUzUN9RuMaMLs3YOgn2AeeY67O3Gn61SGlb3qitvyNtXrsOWEQXxFuZidXE44L&#10;IJvxg2bgh+y8jkBTZ4dQPCgHAnTg6fGJmxALDS6X5Xm+nGNE4aw6L5Z5JC8jzfG2sc6/43pAYdJi&#10;C9xHdLK/cz5EQ5qjSXDmtBRsLaSMC7vd3EiL9gR0so5fTOCZmVTBWOlwLSGmHQgSfISzEG7k/Udd&#10;lFV+Xdaz9cVyMavW1XxWL/LlLC/q6/oir+rqdv0zBFhUTS8Y4+pOKH7UYFH9G8eHbkjqiSpEY4vr&#10;eTlPFL0gyUF4aEkphhZDkeFLTRKIfasYpE0aT4RM8+zP8GOVoQbHf6xKlEFgPmnAT5spKq5YLI76&#10;2mj2CMqwGogD+uFBgUmv7XeMRmjOFrtvO2I5RvK9AnXVRVWFbo6Lar4oYWFPTzanJ0RRgGqxxyhN&#10;b3x6AXbGim0PnpKelX4DiuxEFEuQborqoGNowJjV4bEIHX66jla/n7TVLwAAAP//AwBQSwMEFAAG&#10;AAgAAAAhAFg61ZvgAAAACQEAAA8AAABkcnMvZG93bnJldi54bWxMj8tOwzAQRfdI/IM1SOyoU9KG&#10;NsSpKgRCsEF9INGdGw9JSjyObLcNf8+wguXVGd05t1gMthMn9KF1pGA8SkAgVc60VCvYbp5uZiBC&#10;1GR05wgVfGOARXl5UejcuDOt8LSOteASCrlW0MTY51KGqkGrw8j1SMw+nbc6cvS1NF6fudx28jZJ&#10;Mml1S/yh0T0+NFh9rY9Wwev2LfOHl9Vu+rjrl/T87ibu8KHU9dWwvAcRcYh/x/Crz+pQstPeHckE&#10;0XG+4ylRQTadg2CeJpMxiD2DNJ2DLAv5f0H5AwAA//8DAFBLAQItABQABgAIAAAAIQC2gziS/gAA&#10;AOEBAAATAAAAAAAAAAAAAAAAAAAAAABbQ29udGVudF9UeXBlc10ueG1sUEsBAi0AFAAGAAgAAAAh&#10;ADj9If/WAAAAlAEAAAsAAAAAAAAAAAAAAAAALwEAAF9yZWxzLy5yZWxzUEsBAi0AFAAGAAgAAAAh&#10;AE0dPFqFAgAAGgUAAA4AAAAAAAAAAAAAAAAALgIAAGRycy9lMm9Eb2MueG1sUEsBAi0AFAAGAAgA&#10;AAAhAFg61ZvgAAAACQEAAA8AAAAAAAAAAAAAAAAA3wQAAGRycy9kb3ducmV2LnhtbFBLBQYAAAAA&#10;BAAEAPMAAADsBQAAAAA=&#10;" stroked="f" strokecolor="white">
                <v:textbox>
                  <w:txbxContent>
                    <w:p w14:paraId="2BB088DE"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3617C679">
          <v:shape id="_x0000_s1458" type="#_x0000_t75" style="position:absolute;left:0;text-align:left;margin-left:192.95pt;margin-top:421.65pt;width:79.1pt;height:86.55pt;z-index:251712000;mso-position-horizontal-relative:text;mso-position-vertical-relative:text;mso-width-relative:page;mso-height-relative:page">
            <v:imagedata r:id="rId399" o:title=""/>
          </v:shape>
          <o:OLEObject Type="Embed" ProgID="ChemDraw.Document.6.0" ShapeID="_x0000_s1458" DrawAspect="Content" ObjectID="_1831271772" r:id="rId400"/>
        </w:object>
      </w:r>
      <w:r w:rsidR="00FC1738">
        <w:rPr>
          <w:rFonts w:ascii="Arial" w:hAnsi="Arial" w:cs="Arial"/>
          <w:noProof/>
          <w:sz w:val="24"/>
          <w:szCs w:val="24"/>
        </w:rPr>
        <w:object w:dxaOrig="1440" w:dyaOrig="1440" w14:anchorId="4925DF4E">
          <v:shape id="_x0000_s1457" type="#_x0000_t75" style="position:absolute;left:0;text-align:left;margin-left:28.55pt;margin-top:116.6pt;width:79.1pt;height:86.55pt;z-index:251710976;mso-position-horizontal-relative:text;mso-position-vertical-relative:text;mso-width-relative:page;mso-height-relative:page">
            <v:imagedata r:id="rId399" o:title=""/>
          </v:shape>
          <o:OLEObject Type="Embed" ProgID="ChemDraw.Document.6.0" ShapeID="_x0000_s1457" DrawAspect="Content" ObjectID="_1831271773" r:id="rId401"/>
        </w:object>
      </w:r>
      <w:r>
        <w:object w:dxaOrig="25041" w:dyaOrig="17471" w14:anchorId="67F7EF25">
          <v:shape id="_x0000_i1151" type="#_x0000_t75" style="width:483pt;height:337.5pt" o:ole="">
            <v:imagedata r:id="rId402" o:title=""/>
          </v:shape>
          <o:OLEObject Type="Embed" ProgID="MestReNova.Document.1" ShapeID="_x0000_i1151" DrawAspect="Content" ObjectID="_1831271642" r:id="rId403"/>
        </w:object>
      </w:r>
      <w:r w:rsidR="001C6CDB">
        <w:t>а</w:t>
      </w:r>
    </w:p>
    <w:p w14:paraId="681984CA" w14:textId="72AA7747" w:rsidR="001C6CDB" w:rsidRDefault="006F4E50" w:rsidP="00CA5BCC">
      <w:pPr>
        <w:spacing w:after="0" w:line="240" w:lineRule="auto"/>
        <w:jc w:val="center"/>
      </w:pPr>
      <w:r>
        <w:object w:dxaOrig="25041" w:dyaOrig="17471" w14:anchorId="2D9E4698">
          <v:shape id="_x0000_i1152" type="#_x0000_t75" style="width:483pt;height:337.5pt" o:ole="">
            <v:imagedata r:id="rId404" o:title=""/>
          </v:shape>
          <o:OLEObject Type="Embed" ProgID="MestReNova.Document.1" ShapeID="_x0000_i1152" DrawAspect="Content" ObjectID="_1831271643" r:id="rId405"/>
        </w:object>
      </w:r>
      <w:r w:rsidR="001C6CDB">
        <w:t>б</w:t>
      </w:r>
    </w:p>
    <w:p w14:paraId="44B4704E" w14:textId="36082CC6"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Б.24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j</w:t>
      </w:r>
    </w:p>
    <w:p w14:paraId="7FE9AEDB" w14:textId="0E73EDA0"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0544" behindDoc="0" locked="0" layoutInCell="1" allowOverlap="1" wp14:anchorId="10582D46" wp14:editId="21CD93CC">
                <wp:simplePos x="0" y="0"/>
                <wp:positionH relativeFrom="margin">
                  <wp:posOffset>285420</wp:posOffset>
                </wp:positionH>
                <wp:positionV relativeFrom="paragraph">
                  <wp:posOffset>4899069</wp:posOffset>
                </wp:positionV>
                <wp:extent cx="1301750" cy="292735"/>
                <wp:effectExtent l="0" t="0" r="0" b="0"/>
                <wp:wrapNone/>
                <wp:docPr id="6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B29942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582D46" id="_x0000_s1074" type="#_x0000_t202" style="position:absolute;left:0;text-align:left;margin-left:22.45pt;margin-top:385.75pt;width:102.5pt;height:23.05pt;z-index:251820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teygwIAABoFAAAOAAAAZHJzL2Uyb0RvYy54bWysVFtv2yAUfp+0/4B4T32pE8dWnaqXZZrU&#10;XaR2P4AAjtEwMCCxu2n/fQectOn2MlXzAwbO4TuX74OLy7GXaM+tE1o1ODtLMeKKaibUtsFfH9az&#10;JUbOE8WI1Io3+JE7fLl6++ZiMDXPdacl4xYBiHL1YBrceW/qJHG04z1xZ9pwBcZW2554WNptwiwZ&#10;AL2XSZ6mi2TQlhmrKXcOdm8nI15F/Lbl1H9uW8c9kg2G3HwcbRw3YUxWF6TeWmI6QQ9pkFdk0ROh&#10;IOgT1C3xBO2s+AuqF9Rqp1t/RnWf6LYVlMcaoJos/aOa+44YHmuB5jjz1Cb3/2Dpp/0XiwRr8KLA&#10;SJEeOHrgo0fXekRFGfozGFeD270BRz/CPvAca3XmTtNvDil90xG15VfW6qHjhEF+WTiZnBydcFwA&#10;2QwfNYM4ZOd1BBpb24fmQTsQoANPj0/chFxoCHmeZuUcTBRseZWX5/MYgtTH08Y6/57rHoVJgy1w&#10;H9HJ/s75kA2pjy4hmNNSsLWQMi7sdnMjLdoT0Mk6fgf0F25SBWelw7EJcdqBJCFGsIV0I+8/qywv&#10;0uu8mq0Xy3JWrIv5rCrT5SzNqutqkRZVcbv+FRLMiroTjHF1JxQ/ajAr/o3jw22Y1BNViIYGV/N8&#10;PlH0iiJ74eFKStE3eJmGL3SC1IHYd4rFuSdCTvPkZfqxy9CD4z92JcogMD9pwI+bMSouK5cBOohk&#10;o9kjKMNqIA44hgcFJp22PzAa4HI22H3fEcsxkh8UqKvKiiLc5rgo5mUOC3tq2ZxaiKIA1WCP0TS9&#10;8dMLsDNWbDuINOlZ6StQZCuiWJ6zOugYLmCs6vBYhBt+uo5ez0/a6jcAAAD//wMAUEsDBBQABgAI&#10;AAAAIQASz8oZ4gAAAAoBAAAPAAAAZHJzL2Rvd25yZXYueG1sTI/BTsMwDIbvSLxDZCRuLO3UtVup&#10;O00IhOAybQyJ3bI2tB2NUyXZVt4ec4Kj7U+/v79YjqYXZ+18ZwkhnkQgNFW27qhB2L093c1B+KCo&#10;Vr0ljfCtPSzL66tC5bW90Eaft6ERHEI+VwhtCEMupa9abZSf2EET3z6tMyrw6BpZO3XhcNPLaRSl&#10;0qiO+EOrBv3Q6uprezIIr7t16o4vm/3scT+s6PndJvb4gXh7M67uQQQ9hj8YfvVZHUp2OtgT1V70&#10;CEmyYBIhy+IZCAamyYI3B4R5nKUgy0L+r1D+AAAA//8DAFBLAQItABQABgAIAAAAIQC2gziS/gAA&#10;AOEBAAATAAAAAAAAAAAAAAAAAAAAAABbQ29udGVudF9UeXBlc10ueG1sUEsBAi0AFAAGAAgAAAAh&#10;ADj9If/WAAAAlAEAAAsAAAAAAAAAAAAAAAAALwEAAF9yZWxzLy5yZWxzUEsBAi0AFAAGAAgAAAAh&#10;AM1+17KDAgAAGgUAAA4AAAAAAAAAAAAAAAAALgIAAGRycy9lMm9Eb2MueG1sUEsBAi0AFAAGAAgA&#10;AAAhABLPyhniAAAACgEAAA8AAAAAAAAAAAAAAAAA3QQAAGRycy9kb3ducmV2LnhtbFBLBQYAAAAA&#10;BAAEAPMAAADsBQAAAAA=&#10;" stroked="f" strokecolor="white">
                <v:textbox>
                  <w:txbxContent>
                    <w:p w14:paraId="6B29942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78560" behindDoc="0" locked="0" layoutInCell="1" allowOverlap="1" wp14:anchorId="66ABC9E1" wp14:editId="676CB598">
                <wp:simplePos x="0" y="0"/>
                <wp:positionH relativeFrom="margin">
                  <wp:posOffset>184994</wp:posOffset>
                </wp:positionH>
                <wp:positionV relativeFrom="paragraph">
                  <wp:posOffset>545549</wp:posOffset>
                </wp:positionV>
                <wp:extent cx="1308100" cy="304800"/>
                <wp:effectExtent l="0" t="0" r="6350" b="0"/>
                <wp:wrapNone/>
                <wp:docPr id="2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304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4EEBCC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6ABC9E1" id="_x0000_s1075" type="#_x0000_t202" style="position:absolute;left:0;text-align:left;margin-left:14.55pt;margin-top:42.95pt;width:103pt;height:24pt;z-index:25177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WjrgQIAABoFAAAOAAAAZHJzL2Uyb0RvYy54bWysVFtv2yAUfp+0/4B4T30paWIrTtW0yzSp&#10;u0jtfgABHKNh8IDE7qb99x1wkqbby1TNDxg4h+9cvg8W10Or0F5YJ42ucHaRYiQ0M1zqbYW/Pq4n&#10;c4ycp5pTZbSo8JNw+Hr59s2i70qRm8YoLiwCEO3Kvqtw431XJoljjWipuzCd0GCsjW2ph6XdJtzS&#10;HtBbleRpepX0xvLOGiacg9270YiXEb+uBfOf69oJj1SFITcfRxvHTRiT5YKWW0u7RrJDGvQVWbRU&#10;agh6grqjnqKdlX9BtZJZ40ztL5hpE1PXkolYA1STpX9U89DQTsRaoDmuO7XJ/T9Y9mn/xSLJK5wT&#10;jDRtgaNHMXi0MgMi09CfvnMluD104OgH2AeeY62uuzfsm0Pa3DZUb8WNtaZvBOWQXxZOJmdHRxwX&#10;QDb9R8MhDt15E4GG2rahedAOBOjA09OJm5ALCyEv03mWgomB7TIlc5iHELQ8nu6s8++FaVGYVNgC&#10;9xGd7u+dH12PLiGYM0rytVQqLux2c6ss2lPQyTp+B/QXbkoHZ23CsRFx3IEkIUawhXQj7z+LLCfp&#10;Ki8m66v5bELWZDopZul8kmbFqrhKSUHu1r9CghkpG8m50PdSi6MGM/JvHB9uw6ieqELUV7iY5tOR&#10;olcU2UoPV1LJtsLQZPhCJ2gZiH2neZx7KtU4T16mHwmBHhz/sStRBoH5UQN+2AxRcdmsCNBBJBvD&#10;n0AZ1gBxwDE8KDBpjP2BUQ+Xs8Lu+45agZH6oEFdRUZIuM1xQaazHBb23LI5t1DNAKrCHqNxeuvH&#10;F2DXWbltINKoZ21uQJG1jGJ5zuqgY7iAsarDYxFu+Pk6ej0/acvfAAAA//8DAFBLAwQUAAYACAAA&#10;ACEAW/x/XOAAAAAJAQAADwAAAGRycy9kb3ducmV2LnhtbEyPTU/DMAyG70j8h8hI3Fi6lk5raTpN&#10;CITggvYlsVvWmLajcaom28q/x5zgaL+PXj8uFqPtxBkH3zpSMJ1EIJAqZ1qqFWw3z3dzED5oMrpz&#10;hAq+0cOivL4qdG7chVZ4XodacAn5XCtoQuhzKX3VoNV+4nokzj7dYHXgcailGfSFy20n4yiaSatb&#10;4guN7vGxweprfbIK3rbvs+H4utqnT/t+SS87d++OH0rd3ozLBxABx/AHw68+q0PJTgd3IuNFpyDO&#10;pkwqmKcZCM7jJOXFgcEkyUCWhfz/QfkDAAD//wMAUEsBAi0AFAAGAAgAAAAhALaDOJL+AAAA4QEA&#10;ABMAAAAAAAAAAAAAAAAAAAAAAFtDb250ZW50X1R5cGVzXS54bWxQSwECLQAUAAYACAAAACEAOP0h&#10;/9YAAACUAQAACwAAAAAAAAAAAAAAAAAvAQAAX3JlbHMvLnJlbHNQSwECLQAUAAYACAAAACEAREFo&#10;64ECAAAaBQAADgAAAAAAAAAAAAAAAAAuAgAAZHJzL2Uyb0RvYy54bWxQSwECLQAUAAYACAAAACEA&#10;W/x/XOAAAAAJAQAADwAAAAAAAAAAAAAAAADbBAAAZHJzL2Rvd25yZXYueG1sUEsFBgAAAAAEAAQA&#10;8wAAAOgFAAAAAA==&#10;" stroked="f" strokecolor="white">
                <v:textbox>
                  <w:txbxContent>
                    <w:p w14:paraId="14EEBCC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4CF49AE3">
          <v:shape id="_x0000_s1460" type="#_x0000_t75" style="position:absolute;left:0;text-align:left;margin-left:357pt;margin-top:383.75pt;width:101.15pt;height:64.5pt;z-index:251714048;mso-position-horizontal-relative:text;mso-position-vertical-relative:text;mso-width-relative:page;mso-height-relative:page">
            <v:imagedata r:id="rId406" o:title=""/>
          </v:shape>
          <o:OLEObject Type="Embed" ProgID="ChemDraw.Document.6.0" ShapeID="_x0000_s1460" DrawAspect="Content" ObjectID="_1831271774" r:id="rId407"/>
        </w:object>
      </w:r>
      <w:r w:rsidR="00FC1738">
        <w:rPr>
          <w:rFonts w:ascii="Arial" w:hAnsi="Arial" w:cs="Arial"/>
          <w:noProof/>
          <w:sz w:val="24"/>
          <w:szCs w:val="24"/>
        </w:rPr>
        <w:object w:dxaOrig="1440" w:dyaOrig="1440" w14:anchorId="5EE6D15A">
          <v:shape id="_x0000_s1459" type="#_x0000_t75" style="position:absolute;left:0;text-align:left;margin-left:17.35pt;margin-top:111.6pt;width:101.15pt;height:64.5pt;z-index:251713024;mso-position-horizontal-relative:text;mso-position-vertical-relative:text;mso-width-relative:page;mso-height-relative:page">
            <v:imagedata r:id="rId406" o:title=""/>
          </v:shape>
          <o:OLEObject Type="Embed" ProgID="ChemDraw.Document.6.0" ShapeID="_x0000_s1459" DrawAspect="Content" ObjectID="_1831271775" r:id="rId408"/>
        </w:object>
      </w:r>
      <w:r>
        <w:object w:dxaOrig="25041" w:dyaOrig="17471" w14:anchorId="2C06FB21">
          <v:shape id="_x0000_i1153" type="#_x0000_t75" style="width:483pt;height:337.5pt" o:ole="">
            <v:imagedata r:id="rId409" o:title=""/>
          </v:shape>
          <o:OLEObject Type="Embed" ProgID="MestReNova.Document.1" ShapeID="_x0000_i1153" DrawAspect="Content" ObjectID="_1831271644" r:id="rId410"/>
        </w:object>
      </w:r>
      <w:r w:rsidR="001C6CDB">
        <w:t>а</w:t>
      </w:r>
      <w:r>
        <w:object w:dxaOrig="25041" w:dyaOrig="17471" w14:anchorId="22DCE686">
          <v:shape id="_x0000_i1154" type="#_x0000_t75" style="width:483pt;height:337.5pt" o:ole="">
            <v:imagedata r:id="rId411" o:title=""/>
          </v:shape>
          <o:OLEObject Type="Embed" ProgID="MestReNova.Document.1" ShapeID="_x0000_i1154" DrawAspect="Content" ObjectID="_1831271645" r:id="rId412"/>
        </w:object>
      </w:r>
      <w:r w:rsidR="001C6CDB">
        <w:t>б</w:t>
      </w:r>
    </w:p>
    <w:p w14:paraId="34B168E8" w14:textId="42E60C55"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Б.25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k</w:t>
      </w:r>
    </w:p>
    <w:p w14:paraId="6FDE223E" w14:textId="77777777" w:rsidR="006F4E50" w:rsidRPr="00CA5BCC" w:rsidRDefault="006F4E50" w:rsidP="00CA5BCC">
      <w:pPr>
        <w:spacing w:after="0" w:line="240" w:lineRule="auto"/>
        <w:jc w:val="both"/>
        <w:rPr>
          <w:rFonts w:ascii="Arial" w:hAnsi="Arial" w:cs="Arial"/>
          <w:sz w:val="24"/>
          <w:szCs w:val="24"/>
        </w:rPr>
      </w:pPr>
    </w:p>
    <w:p w14:paraId="106FD750" w14:textId="01736B69"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1568" behindDoc="0" locked="0" layoutInCell="1" allowOverlap="1" wp14:anchorId="507F87E5" wp14:editId="478D49D0">
                <wp:simplePos x="0" y="0"/>
                <wp:positionH relativeFrom="margin">
                  <wp:posOffset>237850</wp:posOffset>
                </wp:positionH>
                <wp:positionV relativeFrom="paragraph">
                  <wp:posOffset>5131633</wp:posOffset>
                </wp:positionV>
                <wp:extent cx="1301750" cy="292735"/>
                <wp:effectExtent l="0" t="0" r="0" b="0"/>
                <wp:wrapNone/>
                <wp:docPr id="6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6ECF8C5"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07F87E5" id="_x0000_s1076" type="#_x0000_t202" style="position:absolute;left:0;text-align:left;margin-left:18.75pt;margin-top:404.05pt;width:102.5pt;height:23.05pt;z-index:251821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PYfggIAABoFAAAOAAAAZHJzL2Uyb0RvYy54bWysVFtv2yAUfp+0/4B4T32pncRWnaqXZZrU&#10;XaR2P4AAjtEwMCCxu2n/fQectOn2MlXzAwbO4TuX74OLy7GXaM+tE1o1ODtLMeKKaibUtsFfH9az&#10;JUbOE8WI1Io3+JE7fLl6++ZiMDXPdacl4xYBiHL1YBrceW/qJHG04z1xZ9pwBcZW2554WNptwiwZ&#10;AL2XSZ6m82TQlhmrKXcOdm8nI15F/Lbl1H9uW8c9kg2G3HwcbRw3YUxWF6TeWmI6QQ9pkFdk0ROh&#10;IOgT1C3xBO2s+AuqF9Rqp1t/RnWf6LYVlMcaoJos/aOa+44YHmuB5jjz1Cb3/2Dpp/0XiwRr8LzE&#10;SJEeOHrgo0fXekTFIvRnMK4Gt3sDjn6EfeA51urMnabfHFL6piNqy6+s1UPHCYP8snAyOTk64bgA&#10;shk+agZxyM7rCDS2tg/Ng3YgQAeeHp+4CbnQEPI8zRYlmCjY8ipfnJcxBKmPp411/j3XPQqTBlvg&#10;PqKT/Z3zIRtSH11CMKelYGshZVzY7eZGWrQnoJN1/A7oL9ykCs5Kh2MT4rQDSUKMYAvpRt5/Vlle&#10;pNd5NVvPl4tZsS7KWbVIl7M0q66reVpUxe36V0gwK+pOMMbVnVD8qMGs+DeOD7dhUk9UIRoaXJV5&#10;OVH0iiJ74eFKStE3eJmGL3SC1IHYd4rFuSdCTvPkZfqxy9CD4z92JcogMD9pwI+bMSouW0boIJKN&#10;Zo+gDKuBOOAYHhSYdNr+wGiAy9lg931HLMdIflCgriorinCb46IoFzks7Kllc2ohigJUgz1G0/TG&#10;Ty/Azlix7SDSpGelr0CRrYhiec7qoGO4gLGqw2MRbvjpOno9P2mr3wAAAP//AwBQSwMEFAAGAAgA&#10;AAAhAAINA8zhAAAACgEAAA8AAABkcnMvZG93bnJldi54bWxMj8FOwzAMhu9IvENkJG4sXWm3qjSd&#10;JgRCcJk2Nondssa0HY1TNdlW3h5zgqN/f/r9uViMthNnHHzrSMF0EoFAqpxpqVawfX++y0D4oMno&#10;zhEq+EYPi/L6qtC5cRda43kTasEl5HOtoAmhz6X0VYNW+4nrkXj36QarA49DLc2gL1xuOxlH0Uxa&#10;3RJfaHSPjw1WX5uTVfC2Xc2G4+t6nz7t+yW97Fzijh9K3d6MywcQAcfwB8OvPqtDyU4HdyLjRafg&#10;fp4yqSCLsikIBuIk5uTASZrEIMtC/n+h/AEAAP//AwBQSwECLQAUAAYACAAAACEAtoM4kv4AAADh&#10;AQAAEwAAAAAAAAAAAAAAAAAAAAAAW0NvbnRlbnRfVHlwZXNdLnhtbFBLAQItABQABgAIAAAAIQA4&#10;/SH/1gAAAJQBAAALAAAAAAAAAAAAAAAAAC8BAABfcmVscy8ucmVsc1BLAQItABQABgAIAAAAIQA3&#10;xPYfggIAABoFAAAOAAAAAAAAAAAAAAAAAC4CAABkcnMvZTJvRG9jLnhtbFBLAQItABQABgAIAAAA&#10;IQACDQPM4QAAAAoBAAAPAAAAAAAAAAAAAAAAANwEAABkcnMvZG93bnJldi54bWxQSwUGAAAAAAQA&#10;BADzAAAA6gUAAAAA&#10;" stroked="f" strokecolor="white">
                <v:textbox>
                  <w:txbxContent>
                    <w:p w14:paraId="46ECF8C5"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79584" behindDoc="0" locked="0" layoutInCell="1" allowOverlap="1" wp14:anchorId="12558070" wp14:editId="752D144A">
                <wp:simplePos x="0" y="0"/>
                <wp:positionH relativeFrom="column">
                  <wp:posOffset>73998</wp:posOffset>
                </wp:positionH>
                <wp:positionV relativeFrom="paragraph">
                  <wp:posOffset>697058</wp:posOffset>
                </wp:positionV>
                <wp:extent cx="1823085" cy="431800"/>
                <wp:effectExtent l="0" t="0" r="0" b="0"/>
                <wp:wrapNone/>
                <wp:docPr id="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D2694F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2558070" id="_x0000_s1077" type="#_x0000_t202" style="position:absolute;left:0;text-align:left;margin-left:5.85pt;margin-top:54.9pt;width:143.55pt;height:34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RoagwIAABoFAAAOAAAAZHJzL2Uyb0RvYy54bWysVFtv2yAUfp+0/4B4T32p09pWnapJl2lS&#10;d5Ha/QACOEbDwIDE7qb99x1w0mbdy1TND5jL4TuX7ztcXY+9RHtundCqwdlZihFXVDOhtg3++rCe&#10;lRg5TxQjUive4Efu8PXi7ZurwdQ8152WjFsEIMrVg2lw572pk8TRjvfEnWnDFRy22vbEw9JuE2bJ&#10;AOi9TPI0vUgGbZmxmnLnYPd2OsSLiN+2nPrPbeu4R7LBEJuPo43jJozJ4orUW0tMJ+ghDPKKKHoi&#10;FDh9grolnqCdFX9B9YJa7XTrz6juE922gvKYA2STpS+yue+I4TEXKI4zT2Vy/w+Wftp/sUiwBudz&#10;jBTpgaMHPnq01CMq5qE+g3E1mN0bMPQj7APPMVdn7jT95pDSq46oLb+xVg8dJwziy8LN5OTqhOMC&#10;yGb4qBn4ITuvI9DY2j4UD8qBAB14enziJsRCg8syP09LiJHCWXGelWkkLyH18baxzr/nukdh0mAL&#10;3Ed0sr9zPkRD6qNJcOa0FGwtpIwLu92spEV7AjpZxy8m8MJMqmCsdLg2IU47ECT4CGch3Mj7zyrL&#10;i3SZV7P1RXk5K9bFfFZdpuUszapldZEWVXG7/hUCzIq6E4xxdScUP2owK/6N40M3TOqJKkRDg6s5&#10;sBnzekWSvfDQklL0DYYiwzc1SSD2nWKQNqk9EXKaJ3+GH6sMNTj+Y1WiDALzkwb8uBmj4rIyqiSI&#10;ZKPZIyjDaiAO6IcHBSadtj8wGqA5G+y+74jlGMkPCtRVZUURujkuivllDgt7erI5PSGKAlSDPUbT&#10;dOWnF2BnrNh24GnSs9I3oMhWRLE8R3XQMTRgzOrwWIQOP11Hq+cnbfEbAAD//wMAUEsDBBQABgAI&#10;AAAAIQD5eOXv3wAAAAoBAAAPAAAAZHJzL2Rvd25yZXYueG1sTE9NT8JAEL2b+B82Y+JNthClpXZL&#10;iNEYvRAQErgt3bEtdmeb3QXqv3c86Wnmzby8j2I+2E6c0YfWkYLxKAGBVDnTUq1g8/Fyl4EIUZPR&#10;nSNU8I0B5uX1VaFz4y60wvM61oJFKORaQRNjn0sZqgatDiPXI/Hv03mrI0NfS+P1hcVtJydJMpVW&#10;t8QOje7xqcHqa32yCt43y6k/vq32D8/7fkGvW3fvjjulbm+GxSOIiEP8I8NvfI4OJWc6uBOZIDrG&#10;45SZPJMZV2DCZJbxcuBLmmYgy0L+r1D+AAAA//8DAFBLAQItABQABgAIAAAAIQC2gziS/gAAAOEB&#10;AAATAAAAAAAAAAAAAAAAAAAAAABbQ29udGVudF9UeXBlc10ueG1sUEsBAi0AFAAGAAgAAAAhADj9&#10;If/WAAAAlAEAAAsAAAAAAAAAAAAAAAAALwEAAF9yZWxzLy5yZWxzUEsBAi0AFAAGAAgAAAAhANVJ&#10;GhqDAgAAGgUAAA4AAAAAAAAAAAAAAAAALgIAAGRycy9lMm9Eb2MueG1sUEsBAi0AFAAGAAgAAAAh&#10;APl45e/fAAAACgEAAA8AAAAAAAAAAAAAAAAA3QQAAGRycy9kb3ducmV2LnhtbFBLBQYAAAAABAAE&#10;APMAAADpBQAAAAA=&#10;" stroked="f" strokecolor="white">
                <v:textbox>
                  <w:txbxContent>
                    <w:p w14:paraId="6D2694F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57FA5032">
          <v:shape id="_x0000_s1462" type="#_x0000_t75" style="position:absolute;left:0;text-align:left;margin-left:30.7pt;margin-top:444.5pt;width:86.55pt;height:64.9pt;z-index:251716096;mso-position-horizontal-relative:text;mso-position-vertical-relative:text;mso-width-relative:page;mso-height-relative:page">
            <v:imagedata r:id="rId413" o:title=""/>
          </v:shape>
          <o:OLEObject Type="Embed" ProgID="ChemDraw.Document.6.0" ShapeID="_x0000_s1462" DrawAspect="Content" ObjectID="_1831271776" r:id="rId414"/>
        </w:object>
      </w:r>
      <w:r w:rsidR="00FC1738">
        <w:rPr>
          <w:rFonts w:ascii="Arial" w:hAnsi="Arial" w:cs="Arial"/>
          <w:noProof/>
          <w:sz w:val="24"/>
          <w:szCs w:val="24"/>
        </w:rPr>
        <w:object w:dxaOrig="1440" w:dyaOrig="1440" w14:anchorId="38E37A96">
          <v:shape id="_x0000_s1461" type="#_x0000_t75" style="position:absolute;left:0;text-align:left;margin-left:16.95pt;margin-top:99.5pt;width:86.55pt;height:64.9pt;z-index:251715072;mso-position-horizontal-relative:text;mso-position-vertical-relative:text;mso-width-relative:page;mso-height-relative:page">
            <v:imagedata r:id="rId413" o:title=""/>
          </v:shape>
          <o:OLEObject Type="Embed" ProgID="ChemDraw.Document.6.0" ShapeID="_x0000_s1461" DrawAspect="Content" ObjectID="_1831271777" r:id="rId415"/>
        </w:object>
      </w:r>
      <w:r>
        <w:object w:dxaOrig="25041" w:dyaOrig="17471" w14:anchorId="0F846BBD">
          <v:shape id="_x0000_i1155" type="#_x0000_t75" style="width:483pt;height:337.5pt" o:ole="">
            <v:imagedata r:id="rId416" o:title=""/>
          </v:shape>
          <o:OLEObject Type="Embed" ProgID="MestReNova.Document.1" ShapeID="_x0000_i1155" DrawAspect="Content" ObjectID="_1831271646" r:id="rId417"/>
        </w:object>
      </w:r>
      <w:r w:rsidR="001C6CDB">
        <w:t>а</w:t>
      </w:r>
    </w:p>
    <w:p w14:paraId="5AD903B6" w14:textId="76FAB736" w:rsidR="001C6CDB" w:rsidRDefault="001C6CDB" w:rsidP="00CA5BCC">
      <w:pPr>
        <w:spacing w:after="0" w:line="240" w:lineRule="auto"/>
        <w:jc w:val="center"/>
      </w:pPr>
      <w:r>
        <w:object w:dxaOrig="25041" w:dyaOrig="17471" w14:anchorId="6625E8F5">
          <v:shape id="_x0000_i1156" type="#_x0000_t75" style="width:483pt;height:325.5pt" o:ole="">
            <v:imagedata r:id="rId418" o:title=""/>
          </v:shape>
          <o:OLEObject Type="Embed" ProgID="MestReNova.Document.1" ShapeID="_x0000_i1156" DrawAspect="Content" ObjectID="_1831271647" r:id="rId419"/>
        </w:object>
      </w:r>
      <w:r>
        <w:t>б</w:t>
      </w:r>
    </w:p>
    <w:p w14:paraId="4086C45F" w14:textId="52703D2D"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Б.26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l</w:t>
      </w:r>
    </w:p>
    <w:p w14:paraId="0B53936C" w14:textId="04BC0CC2"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2592" behindDoc="0" locked="0" layoutInCell="1" allowOverlap="1" wp14:anchorId="5D703F49" wp14:editId="3638BCA5">
                <wp:simplePos x="0" y="0"/>
                <wp:positionH relativeFrom="margin">
                  <wp:posOffset>174423</wp:posOffset>
                </wp:positionH>
                <wp:positionV relativeFrom="paragraph">
                  <wp:posOffset>5152775</wp:posOffset>
                </wp:positionV>
                <wp:extent cx="1301750" cy="292735"/>
                <wp:effectExtent l="0" t="0" r="0" b="0"/>
                <wp:wrapNone/>
                <wp:docPr id="6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2E003C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D703F49" id="_x0000_s1078" type="#_x0000_t202" style="position:absolute;left:0;text-align:left;margin-left:13.75pt;margin-top:405.75pt;width:102.5pt;height:23.05pt;z-index:251822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Dn3gwIAABoFAAAOAAAAZHJzL2Uyb0RvYy54bWysVFtv2yAUfp+0/4B4T32pc7FVp2rSZZrU&#10;XaR2P4AAjtEwMCCxu2n/fQectOn2MlXzAwbO4TuX74Or66GT6MCtE1rVOLtIMeKKaibUrsZfHzaT&#10;BUbOE8WI1IrX+JE7fL18++aqNxXPdasl4xYBiHJVb2rcem+qJHG05R1xF9pwBcZG2454WNpdwizp&#10;Ab2TSZ6ms6TXlhmrKXcOdm9HI15G/Kbh1H9uGsc9kjWG3HwcbRy3YUyWV6TaWWJaQY9pkFdk0RGh&#10;IOgT1C3xBO2t+AuqE9Rqpxt/QXWX6KYRlMcaoJos/aOa+5YYHmuB5jjz1Cb3/2Dpp8MXiwSr8WyG&#10;kSIdcPTAB49WekDFPPSnN64Ct3sDjn6AfeA51urMnabfHFJ63RK14zfW6r7lhEF+WTiZnB0dcVwA&#10;2fYfNYM4ZO91BBoa24XmQTsQoANPj0/chFxoCHmZZvMpmCjY8jKfX05jCFKdThvr/HuuOxQmNbbA&#10;fUQnhzvnQzakOrmEYE5LwTZCyriwu+1aWnQgoJNN/I7oL9ykCs5Kh2Mj4rgDSUKMYAvpRt5/llle&#10;pKu8nGxmi/mk2BTTSTlPF5M0K1flLC3K4nbzKySYFVUrGOPqTih+0mBW/BvHx9swqieqEPU1Lqf5&#10;dKToFUV2wsOVlKKr8SINX+gEqQKx7xSLc0+EHOfJy/Rjl6EHp3/sSpRBYH7UgB+2Q1RctsgDdBDJ&#10;VrNHUIbVQBxwDA8KTFptf2DUw+Wssfu+J5ZjJD8oUFeZFUW4zXFRTOc5LOy5ZXtuIYoCVI09RuN0&#10;7ccXYG+s2LUQadSz0jegyEZEsTxnddQxXMBY1fGxCDf8fB29np+05W8AAAD//wMAUEsDBBQABgAI&#10;AAAAIQCsUmIY4QAAAAoBAAAPAAAAZHJzL2Rvd25yZXYueG1sTI9BT8MwDIXvSPyHyEjcWNpCu6k0&#10;nSYEQnCZNjZpu2WNaTsap2qyrfx7zAluz35Pz5+L+Wg7ccbBt44UxJMIBFLlTEu1gs3Hy90MhA+a&#10;jO4coYJv9DAvr68KnRt3oRWe16EWXEI+1wqaEPpcSl81aLWfuB6JvU83WB14HGppBn3hctvJJIoy&#10;aXVLfKHRPT41WH2tT1bB+2aZDce31T593vcLet26B3fcKXV7My4eQQQcw18YfvEZHUpmOrgTGS86&#10;Bck05aSCWRyz4EByn7A48CadZiDLQv5/ofwBAAD//wMAUEsBAi0AFAAGAAgAAAAhALaDOJL+AAAA&#10;4QEAABMAAAAAAAAAAAAAAAAAAAAAAFtDb250ZW50X1R5cGVzXS54bWxQSwECLQAUAAYACAAAACEA&#10;OP0h/9YAAACUAQAACwAAAAAAAAAAAAAAAAAvAQAAX3JlbHMvLnJlbHNQSwECLQAUAAYACAAAACEA&#10;OSA594MCAAAaBQAADgAAAAAAAAAAAAAAAAAuAgAAZHJzL2Uyb0RvYy54bWxQSwECLQAUAAYACAAA&#10;ACEArFJiGOEAAAAKAQAADwAAAAAAAAAAAAAAAADdBAAAZHJzL2Rvd25yZXYueG1sUEsFBgAAAAAE&#10;AAQA8wAAAOsFAAAAAA==&#10;" stroked="f" strokecolor="white">
                <v:textbox>
                  <w:txbxContent>
                    <w:p w14:paraId="62E003C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0608" behindDoc="0" locked="0" layoutInCell="1" allowOverlap="1" wp14:anchorId="39A9D9B6" wp14:editId="4411F7CE">
                <wp:simplePos x="0" y="0"/>
                <wp:positionH relativeFrom="column">
                  <wp:posOffset>79284</wp:posOffset>
                </wp:positionH>
                <wp:positionV relativeFrom="paragraph">
                  <wp:posOffset>839767</wp:posOffset>
                </wp:positionV>
                <wp:extent cx="1823085" cy="431800"/>
                <wp:effectExtent l="0" t="0" r="0" b="0"/>
                <wp:wrapNone/>
                <wp:docPr id="2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C6B345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9A9D9B6" id="_x0000_s1079" type="#_x0000_t202" style="position:absolute;left:0;text-align:left;margin-left:6.25pt;margin-top:66.1pt;width:143.55pt;height:3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dXyhQIAABoFAAAOAAAAZHJzL2Uyb0RvYy54bWysVFtv2yAUfp+0/4B4T32pk9pWnaqXZZrU&#10;XaR2P4AAjtFsYEBid9X++w6QZFn3MlXzA+Zy+M7l+w6XV9PQox03VijZ4OwsxYhLqpiQmwZ/fVzN&#10;SoysI5KRXkne4Cdu8dXy7ZvLUdc8V53qGTcIQKStR93gzjldJ4mlHR+IPVOaSzhslRmIg6XZJMyQ&#10;EdCHPsnTdJGMyjBtFOXWwu5dPMTLgN+2nLrPbWu5Q32DITYXRhPGtR+T5SWpN4boTtB9GOQVUQxE&#10;SHB6hLojjqCtEX9BDYIaZVXrzqgaEtW2gvKQA2STpS+yeeiI5iEXKI7VxzLZ/wdLP+2+GCRYg/MF&#10;RpIMwNEjnxy6URMq5r4+o7Y1mD1oMHQT7APPIVer7xX9ZpFUtx2RG35tjBo7ThjEl/mbycnViGM9&#10;yHr8qBj4IVunAtDUmsEXD8qBAB14ejpy42Oh3mWZn6flHCMKZ8V5VqaBvITUh9vaWPeeqwH5SYMN&#10;cB/Qye7eOh8NqQ8m3plVvWAr0fdhYTbr296gHQGdrMIXEnhh1ktvLJW/FhHjDgQJPvyZDzfw/lxl&#10;eZHe5NVstSgvZsWqmM+qi7ScpVl1Uy3SoiruVj99gFlRd4IxLu+F5AcNZsW/cbzvhqieoEI0Nria&#10;5/NI0SuSHISDluzF0GAoMnyxSTyx7ySDtEntiOjjPPkz/FBlqMHhH6oSZOCZjxpw03oKisvK84O+&#10;1oo9gTKMAuKAfnhQYNIp8wOjEZqzwfb7lhiOUf9BgrqqrCh8N4dFMb/IYWFOT9anJ0RSgGqwwyhO&#10;b118AbbaiE0HnqKepboGRbYiiMVLN0a11zE0YMhq/1j4Dj9dB6vfT9ryFwAAAP//AwBQSwMEFAAG&#10;AAgAAAAhAAaYAiPgAAAACgEAAA8AAABkcnMvZG93bnJldi54bWxMj0FPwzAMhe9I/IfISNxYSmAV&#10;K02nCYEQXKaNIbFb1pi2o3GqJNvKv8ec4GQ/vafnz+V8dL04YoidJw3XkwwEUu1tR42GzdvT1R2I&#10;mAxZ03tCDd8YYV6dn5WmsP5EKzyuUyO4hGJhNLQpDYWUsW7RmTjxAxJ7nz44k1iGRtpgTlzueqmy&#10;LJfOdMQXWjPgQ4v11/rgNLxulnnYv6y208ftsKDnd3/r9x9aX16Mi3sQCcf0F4ZffEaHipl2/kA2&#10;ip61mnKS541SIDigZrMcxI6XLFMgq1L+f6H6AQAA//8DAFBLAQItABQABgAIAAAAIQC2gziS/gAA&#10;AOEBAAATAAAAAAAAAAAAAAAAAAAAAABbQ29udGVudF9UeXBlc10ueG1sUEsBAi0AFAAGAAgAAAAh&#10;ADj9If/WAAAAlAEAAAsAAAAAAAAAAAAAAAAALwEAAF9yZWxzLy5yZWxzUEsBAi0AFAAGAAgAAAAh&#10;ANut1fKFAgAAGgUAAA4AAAAAAAAAAAAAAAAALgIAAGRycy9lMm9Eb2MueG1sUEsBAi0AFAAGAAgA&#10;AAAhAAaYAiPgAAAACgEAAA8AAAAAAAAAAAAAAAAA3wQAAGRycy9kb3ducmV2LnhtbFBLBQYAAAAA&#10;BAAEAPMAAADsBQAAAAA=&#10;" stroked="f" strokecolor="white">
                <v:textbox>
                  <w:txbxContent>
                    <w:p w14:paraId="1C6B345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09E29FF7">
          <v:shape id="_x0000_s1464" type="#_x0000_t75" style="position:absolute;left:0;text-align:left;margin-left:22.35pt;margin-top:439.5pt;width:94.05pt;height:64.9pt;z-index:251718144;mso-position-horizontal-relative:text;mso-position-vertical-relative:text;mso-width-relative:page;mso-height-relative:page">
            <v:imagedata r:id="rId420" o:title=""/>
          </v:shape>
          <o:OLEObject Type="Embed" ProgID="ChemDraw.Document.6.0" ShapeID="_x0000_s1464" DrawAspect="Content" ObjectID="_1831271778" r:id="rId421"/>
        </w:object>
      </w:r>
      <w:r w:rsidR="00FC1738">
        <w:rPr>
          <w:rFonts w:ascii="Arial" w:hAnsi="Arial" w:cs="Arial"/>
          <w:noProof/>
          <w:sz w:val="24"/>
          <w:szCs w:val="24"/>
        </w:rPr>
        <w:object w:dxaOrig="1440" w:dyaOrig="1440" w14:anchorId="561F878B">
          <v:shape id="_x0000_s1463" type="#_x0000_t75" style="position:absolute;left:0;text-align:left;margin-left:18.6pt;margin-top:116.55pt;width:94.05pt;height:64.9pt;z-index:251717120;mso-position-horizontal-relative:text;mso-position-vertical-relative:text;mso-width-relative:page;mso-height-relative:page">
            <v:imagedata r:id="rId420" o:title=""/>
          </v:shape>
          <o:OLEObject Type="Embed" ProgID="ChemDraw.Document.6.0" ShapeID="_x0000_s1463" DrawAspect="Content" ObjectID="_1831271779" r:id="rId422"/>
        </w:object>
      </w:r>
      <w:r>
        <w:object w:dxaOrig="25041" w:dyaOrig="17471" w14:anchorId="5766DACA">
          <v:shape id="_x0000_i1157" type="#_x0000_t75" style="width:483pt;height:337.5pt" o:ole="">
            <v:imagedata r:id="rId423" o:title=""/>
          </v:shape>
          <o:OLEObject Type="Embed" ProgID="MestReNova.Document.1" ShapeID="_x0000_i1157" DrawAspect="Content" ObjectID="_1831271648" r:id="rId424"/>
        </w:object>
      </w:r>
      <w:r w:rsidR="001C6CDB">
        <w:t>а</w:t>
      </w:r>
    </w:p>
    <w:p w14:paraId="2B34B54D" w14:textId="6E6D42E5" w:rsidR="001C6CDB" w:rsidRDefault="006F4E50" w:rsidP="00CA5BCC">
      <w:pPr>
        <w:spacing w:after="0" w:line="240" w:lineRule="auto"/>
        <w:jc w:val="center"/>
      </w:pPr>
      <w:r>
        <w:object w:dxaOrig="25041" w:dyaOrig="17471" w14:anchorId="1FE464C8">
          <v:shape id="_x0000_i1158" type="#_x0000_t75" style="width:483pt;height:337.5pt" o:ole="">
            <v:imagedata r:id="rId425" o:title=""/>
          </v:shape>
          <o:OLEObject Type="Embed" ProgID="MestReNova.Document.1" ShapeID="_x0000_i1158" DrawAspect="Content" ObjectID="_1831271649" r:id="rId426"/>
        </w:object>
      </w:r>
      <w:r w:rsidR="001C6CDB">
        <w:t>б</w:t>
      </w:r>
    </w:p>
    <w:p w14:paraId="3452428D" w14:textId="201C080B"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Б.27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m</w:t>
      </w:r>
    </w:p>
    <w:p w14:paraId="07264A23" w14:textId="77777777" w:rsidR="006F4E50" w:rsidRPr="00CA5BCC" w:rsidRDefault="006F4E50" w:rsidP="00CA5BCC">
      <w:pPr>
        <w:spacing w:after="0" w:line="240" w:lineRule="auto"/>
        <w:jc w:val="both"/>
        <w:rPr>
          <w:rFonts w:ascii="Arial" w:hAnsi="Arial" w:cs="Arial"/>
          <w:sz w:val="24"/>
          <w:szCs w:val="24"/>
        </w:rPr>
      </w:pPr>
    </w:p>
    <w:p w14:paraId="7AB684A1" w14:textId="0E4E05AD"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3616" behindDoc="0" locked="0" layoutInCell="1" allowOverlap="1" wp14:anchorId="005C67C4" wp14:editId="74057A14">
                <wp:simplePos x="0" y="0"/>
                <wp:positionH relativeFrom="margin">
                  <wp:posOffset>304679</wp:posOffset>
                </wp:positionH>
                <wp:positionV relativeFrom="paragraph">
                  <wp:posOffset>5444483</wp:posOffset>
                </wp:positionV>
                <wp:extent cx="1427098" cy="422844"/>
                <wp:effectExtent l="0" t="0" r="1905" b="0"/>
                <wp:wrapNone/>
                <wp:docPr id="6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7098" cy="422844"/>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AEF77DF"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w:t>
                            </w:r>
                            <w:r w:rsidRPr="001075FA">
                              <w:rPr>
                                <w:rFonts w:ascii="Arial" w:hAnsi="Arial" w:cs="Arial"/>
                                <w:sz w:val="24"/>
                                <w:szCs w:val="24"/>
                                <w:vertAlign w:val="subscript"/>
                                <w:lang w:val="en-US"/>
                              </w:rPr>
                              <w:t>2</w:t>
                            </w:r>
                            <w:r w:rsidRPr="004872E5">
                              <w:rPr>
                                <w:rFonts w:ascii="Arial" w:hAnsi="Arial" w:cs="Arial"/>
                                <w:sz w:val="24"/>
                                <w:szCs w:val="24"/>
                              </w:rPr>
                              <w:t>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05C67C4" id="_x0000_s1080" type="#_x0000_t202" style="position:absolute;left:0;text-align:left;margin-left:24pt;margin-top:428.7pt;width:112.35pt;height:33.3pt;z-index:251823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mTgQIAABoFAAAOAAAAZHJzL2Uyb0RvYy54bWysVFtv2yAUfp+0/4B4T30RudiqU7XJMk3q&#10;LlK7H0AAx2g2MCCxu2n/fQecpOn2MlXzA+Zy+M7l+w7XN0PXooOwTmpV4ewqxUgoprlUuwp/fdxM&#10;Fhg5TxWnrVaiwk/C4Zvl2zfXvSlFrhvdcmERgChX9qbCjfemTBLHGtFRd6WNUHBYa9tRD0u7S7il&#10;PaB3bZKn6SzpteXGaiacg931eIiXEb+uBfOf69oJj9oKQ2w+jjaO2zAmy2ta7iw1jWTHMOgrouio&#10;VOD0DLWmnqK9lX9BdZJZ7XTtr5juEl3XkomYA2STpX9k89BQI2IuUBxnzmVy/w+WfTp8sUjyCs/m&#10;GCnaAUePYvDoTg+IzEN9euNKMHswYOgH2AeeY67O3Gv2zSGlVw1VO3Frre4bQTnEl4WbycXVEccF&#10;kG3/UXPwQ/deR6Chtl0oHpQDATrw9HTmJsTCgkuSz9MC1MTgjOT5gpDogpan28Y6/17oDoVJhS1w&#10;H9Hp4d75EA0tTybBmdOt5BvZtnFhd9tVa9GBgk428TuivzBrVTBWOlwbEccdCBJ8hLMQbuT9Z5Hl&#10;JL3Li8lmtphPyIZMJ8U8XUzSrLgrZikpyHrzKwSYkbKRnAt1L5U4aTAj/8bxsRtG9UQVor7CxTSf&#10;jhS9IslOemjJVnYVXqThC5WgZSD2neJx7qlsx3nyMvxYZajB6R+rEmUQmB814IftEBWXLSKFQSRb&#10;zZ9AGVYDcUA/PCgwabT9gVEPzVlh931PrcCo/aBAXUVGSOjmuCDTeQ4Le3myvTyhigFUhT1G43Tl&#10;xxdgb6zcNeBp1LPSt6DIWkaxPEd11DE0YMzq+FiEDr9cR6vnJ235GwAA//8DAFBLAwQUAAYACAAA&#10;ACEARUdLsuIAAAAKAQAADwAAAGRycy9kb3ducmV2LnhtbEyPQUvDQBSE74L/YXmCN7sxpE0a81KK&#10;KKKX0tqCvW2zzyQ1+zZkt238964nPQ4zzHxTLEbTiTMNrrWMcD+JQBBXVrdcI2zfn+8yEM4r1qqz&#10;TAjf5GBRXl8VKtf2wms6b3wtQgm7XCE03ve5lK5qyCg3sT1x8D7tYJQPcqilHtQllJtOxlE0k0a1&#10;HBYa1dNjQ9XX5mQQ3rar2XB8Xe+nT/t+yS87m9jjB+Ltzbh8AOFp9H9h+MUP6FAGpoM9sXaiQ0iy&#10;cMUjZNM0ARECcRqnIA4I8ziJQJaF/H+h/AEAAP//AwBQSwECLQAUAAYACAAAACEAtoM4kv4AAADh&#10;AQAAEwAAAAAAAAAAAAAAAAAAAAAAW0NvbnRlbnRfVHlwZXNdLnhtbFBLAQItABQABgAIAAAAIQA4&#10;/SH/1gAAAJQBAAALAAAAAAAAAAAAAAAAAC8BAABfcmVscy8ucmVsc1BLAQItABQABgAIAAAAIQAM&#10;GJmTgQIAABoFAAAOAAAAAAAAAAAAAAAAAC4CAABkcnMvZTJvRG9jLnhtbFBLAQItABQABgAIAAAA&#10;IQBFR0uy4gAAAAoBAAAPAAAAAAAAAAAAAAAAANsEAABkcnMvZG93bnJldi54bWxQSwUGAAAAAAQA&#10;BADzAAAA6gUAAAAA&#10;" stroked="f" strokecolor="white">
                <v:textbox>
                  <w:txbxContent>
                    <w:p w14:paraId="6AEF77DF"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w:t>
                      </w:r>
                      <w:r w:rsidRPr="001075FA">
                        <w:rPr>
                          <w:rFonts w:ascii="Arial" w:hAnsi="Arial" w:cs="Arial"/>
                          <w:sz w:val="24"/>
                          <w:szCs w:val="24"/>
                          <w:vertAlign w:val="subscript"/>
                          <w:lang w:val="en-US"/>
                        </w:rPr>
                        <w:t>2</w:t>
                      </w:r>
                      <w:r w:rsidRPr="004872E5">
                        <w:rPr>
                          <w:rFonts w:ascii="Arial" w:hAnsi="Arial" w:cs="Arial"/>
                          <w:sz w:val="24"/>
                          <w:szCs w:val="24"/>
                        </w:rPr>
                        <w:t>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1632" behindDoc="0" locked="0" layoutInCell="1" allowOverlap="1" wp14:anchorId="11295418" wp14:editId="798BE41F">
                <wp:simplePos x="0" y="0"/>
                <wp:positionH relativeFrom="column">
                  <wp:posOffset>95140</wp:posOffset>
                </wp:positionH>
                <wp:positionV relativeFrom="paragraph">
                  <wp:posOffset>813340</wp:posOffset>
                </wp:positionV>
                <wp:extent cx="1823085" cy="431800"/>
                <wp:effectExtent l="0" t="0" r="0" b="0"/>
                <wp:wrapNone/>
                <wp:docPr id="2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74EEDC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1295418" id="_x0000_s1081" type="#_x0000_t202" style="position:absolute;left:0;text-align:left;margin-left:7.5pt;margin-top:64.05pt;width:143.55pt;height:34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2UahAIAABoFAAAOAAAAZHJzL2Uyb0RvYy54bWysVFtv2yAUfp+0/4B4T32p08RWnKppl2lS&#10;d5Ha/QACOEbDwIDE7qb99x1wkmbdy1TND5jL4TuX7zssrodOoj23TmhV4+wixYgrqplQ2xp/fVxP&#10;5hg5TxQjUite4yfu8PXy7ZtFbyqe61ZLxi0CEOWq3tS49d5USeJoyzviLrThCg4bbTviYWm3CbOk&#10;B/ROJnmaXiW9tsxYTblzsHs3HuJlxG8aTv3npnHcI1ljiM3H0cZxE8ZkuSDV1hLTCnoIg7wiio4I&#10;BU5PUHfEE7Sz4i+oTlCrnW78BdVdoptGUB5zgGyy9EU2Dy0xPOYCxXHmVCb3/2Dpp/0XiwSrcT7D&#10;SJEOOHrkg0crPaBiGurTG1eB2YMBQz/APvAcc3XmXtNvDil92xK15TfW6r7lhEF8WbiZnF0dcVwA&#10;2fQfNQM/ZOd1BBoa24XiQTkQoANPTyduQiw0uJznl+l8ihGFs+Iym6eRvIRUx9vGOv+e6w6FSY0t&#10;cB/Ryf7e+RANqY4mwZnTUrC1kDIu7HZzKy3aE9DJOn4xgRdmUgVjpcO1EXHcgSDBRzgL4Ubef5ZZ&#10;XqSrvJysr+azSbEuppNyls4naVauyqu0KIu79a8QYFZUrWCMq3uh+FGDWfFvHB+6YVRPVCHqa1xO&#10;8+lI0SuS7ISHlpSiqzEUGb6xSQKx7xSDtEnliZDjPPkz/FhlqMHxH6sSZRCYHzXgh80QFZcBnQAX&#10;RLLR7AmUYTUQB/TDgwKTVtsfGPXQnDV233fEcozkBwXqKrOiCN0cF8V0lsPCnp9szk+IogBVY4/R&#10;OL314wuwM1ZsW/A06lnpG1BkI6JYnqM66BgaMGZ1eCxCh5+vo9Xzk7b8DQAA//8DAFBLAwQUAAYA&#10;CAAAACEAqRpif98AAAAKAQAADwAAAGRycy9kb3ducmV2LnhtbExPTU/DMAy9I/EfIiNxY2kLq7bS&#10;dJoQCMEFbQxpu2WNaTsap0qyrfx7zAlO9rOf3ke5GG0vTuhD50hBOklAINXOdNQo2Lw/3cxAhKjJ&#10;6N4RKvjGAIvq8qLUhXFnWuFpHRvBIhQKraCNcSikDHWLVoeJG5D49+m81ZGhb6Tx+szitpdZkuTS&#10;6o7YodUDPrRYf62PVsHr5i33h5fVbvq4G5b0/OHu3GGr1PXVuLwHEXGMf2T4jc/RoeJMe3ckE0TP&#10;eMpVIs9sloJgwm2S8bLnyzxPQVal/F+h+gEAAP//AwBQSwECLQAUAAYACAAAACEAtoM4kv4AAADh&#10;AQAAEwAAAAAAAAAAAAAAAAAAAAAAW0NvbnRlbnRfVHlwZXNdLnhtbFBLAQItABQABgAIAAAAIQA4&#10;/SH/1gAAAJQBAAALAAAAAAAAAAAAAAAAAC8BAABfcmVscy8ucmVsc1BLAQItABQABgAIAAAAIQDi&#10;12UahAIAABoFAAAOAAAAAAAAAAAAAAAAAC4CAABkcnMvZTJvRG9jLnhtbFBLAQItABQABgAIAAAA&#10;IQCpGmJ/3wAAAAoBAAAPAAAAAAAAAAAAAAAAAN4EAABkcnMvZG93bnJldi54bWxQSwUGAAAAAAQA&#10;BADzAAAA6gUAAAAA&#10;" stroked="f" strokecolor="white">
                <v:textbox>
                  <w:txbxContent>
                    <w:p w14:paraId="674EEDC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129FBDE9">
          <v:shape id="_x0000_s1466" type="#_x0000_t75" style="position:absolute;left:0;text-align:left;margin-left:37.75pt;margin-top:477.45pt;width:79.5pt;height:64.9pt;z-index:251720192;mso-position-horizontal-relative:text;mso-position-vertical-relative:text;mso-width-relative:page;mso-height-relative:page">
            <v:imagedata r:id="rId427" o:title=""/>
          </v:shape>
          <o:OLEObject Type="Embed" ProgID="ChemDraw.Document.6.0" ShapeID="_x0000_s1466" DrawAspect="Content" ObjectID="_1831271780" r:id="rId428"/>
        </w:object>
      </w:r>
      <w:r w:rsidR="00FC1738">
        <w:rPr>
          <w:rFonts w:ascii="Arial" w:hAnsi="Arial" w:cs="Arial"/>
          <w:noProof/>
          <w:sz w:val="24"/>
          <w:szCs w:val="24"/>
        </w:rPr>
        <w:object w:dxaOrig="1440" w:dyaOrig="1440" w14:anchorId="15454207">
          <v:shape id="_x0000_s1465" type="#_x0000_t75" style="position:absolute;left:0;text-align:left;margin-left:26.9pt;margin-top:118.7pt;width:79.5pt;height:64.9pt;z-index:251719168;mso-position-horizontal-relative:text;mso-position-vertical-relative:text;mso-width-relative:page;mso-height-relative:page">
            <v:imagedata r:id="rId427" o:title=""/>
          </v:shape>
          <o:OLEObject Type="Embed" ProgID="ChemDraw.Document.6.0" ShapeID="_x0000_s1465" DrawAspect="Content" ObjectID="_1831271781" r:id="rId429"/>
        </w:object>
      </w:r>
      <w:r>
        <w:object w:dxaOrig="25041" w:dyaOrig="17471" w14:anchorId="17FB07A1">
          <v:shape id="_x0000_i1159" type="#_x0000_t75" style="width:483pt;height:337.5pt" o:ole="">
            <v:imagedata r:id="rId430" o:title=""/>
          </v:shape>
          <o:OLEObject Type="Embed" ProgID="MestReNova.Document.1" ShapeID="_x0000_i1159" DrawAspect="Content" ObjectID="_1831271650" r:id="rId431"/>
        </w:object>
      </w:r>
      <w:r w:rsidR="001C6CDB">
        <w:t>а</w:t>
      </w:r>
    </w:p>
    <w:p w14:paraId="44166BDA" w14:textId="4D23D5B1" w:rsidR="001C6CDB" w:rsidRDefault="001C6CDB" w:rsidP="00CA5BCC">
      <w:pPr>
        <w:spacing w:after="0" w:line="240" w:lineRule="auto"/>
        <w:jc w:val="center"/>
      </w:pPr>
      <w:r>
        <w:object w:dxaOrig="25041" w:dyaOrig="17471" w14:anchorId="14605D18">
          <v:shape id="_x0000_i1160" type="#_x0000_t75" style="width:483pt;height:318pt" o:ole="">
            <v:imagedata r:id="rId432" o:title=""/>
          </v:shape>
          <o:OLEObject Type="Embed" ProgID="MestReNova.Document.1" ShapeID="_x0000_i1160" DrawAspect="Content" ObjectID="_1831271651" r:id="rId433"/>
        </w:object>
      </w:r>
      <w:r>
        <w:t>б</w:t>
      </w:r>
    </w:p>
    <w:p w14:paraId="2A9E1BF1" w14:textId="2B34518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Б.28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5</w:t>
      </w:r>
      <w:r w:rsidRPr="000D72EF">
        <w:rPr>
          <w:rFonts w:ascii="Times New Roman" w:hAnsi="Times New Roman" w:cs="Times New Roman"/>
          <w:bCs/>
          <w:sz w:val="28"/>
          <w:szCs w:val="28"/>
          <w:lang w:val="en-US"/>
        </w:rPr>
        <w:t>n</w:t>
      </w:r>
    </w:p>
    <w:p w14:paraId="302EE4E2" w14:textId="77777777" w:rsidR="006F4E50" w:rsidRPr="00CA5BCC" w:rsidRDefault="006F4E50" w:rsidP="00CA5BCC">
      <w:pPr>
        <w:spacing w:after="0" w:line="240" w:lineRule="auto"/>
        <w:jc w:val="both"/>
        <w:rPr>
          <w:rFonts w:ascii="Arial" w:hAnsi="Arial" w:cs="Arial"/>
          <w:sz w:val="24"/>
          <w:szCs w:val="24"/>
        </w:rPr>
      </w:pPr>
    </w:p>
    <w:p w14:paraId="20758BD9" w14:textId="2E1A7132" w:rsidR="001C6CDB" w:rsidRDefault="00FC1738" w:rsidP="00CA5BCC">
      <w:pPr>
        <w:spacing w:after="0" w:line="240" w:lineRule="auto"/>
        <w:jc w:val="center"/>
      </w:pPr>
      <w:r>
        <w:rPr>
          <w:rFonts w:ascii="Arial" w:hAnsi="Arial" w:cs="Arial"/>
          <w:noProof/>
          <w:sz w:val="24"/>
          <w:szCs w:val="24"/>
        </w:rPr>
        <w:object w:dxaOrig="1440" w:dyaOrig="1440" w14:anchorId="0F2826A7">
          <v:shape id="_x0000_s1467" type="#_x0000_t75" style="position:absolute;left:0;text-align:left;margin-left:44.25pt;margin-top:112.4pt;width:50.35pt;height:64.9pt;z-index:251721216;mso-position-horizontal-relative:text;mso-position-vertical-relative:text;mso-width-relative:page;mso-height-relative:page">
            <v:imagedata r:id="rId434" o:title=""/>
          </v:shape>
          <o:OLEObject Type="Embed" ProgID="ChemDraw.Document.6.0" ShapeID="_x0000_s1467" DrawAspect="Content" ObjectID="_1831271782" r:id="rId435"/>
        </w:object>
      </w:r>
      <w:r>
        <w:rPr>
          <w:rFonts w:ascii="Arial" w:hAnsi="Arial" w:cs="Arial"/>
          <w:noProof/>
          <w:sz w:val="24"/>
          <w:szCs w:val="24"/>
        </w:rPr>
        <w:object w:dxaOrig="1440" w:dyaOrig="1440" w14:anchorId="1D02CABB">
          <v:shape id="_x0000_s1468" type="#_x0000_t75" style="position:absolute;left:0;text-align:left;margin-left:57.45pt;margin-top:427.55pt;width:50.35pt;height:64.9pt;z-index:251722240;mso-position-horizontal-relative:text;mso-position-vertical-relative:text;mso-width-relative:page;mso-height-relative:page">
            <v:imagedata r:id="rId434" o:title=""/>
          </v:shape>
          <o:OLEObject Type="Embed" ProgID="ChemDraw.Document.6.0" ShapeID="_x0000_s1468" DrawAspect="Content" ObjectID="_1831271783" r:id="rId436"/>
        </w:object>
      </w:r>
      <w:r w:rsidR="006F4E50">
        <w:rPr>
          <w:noProof/>
          <w:lang w:eastAsia="ru-RU"/>
        </w:rPr>
        <mc:AlternateContent>
          <mc:Choice Requires="wps">
            <w:drawing>
              <wp:anchor distT="0" distB="0" distL="114300" distR="114300" simplePos="0" relativeHeight="251824640" behindDoc="0" locked="0" layoutInCell="1" allowOverlap="1" wp14:anchorId="06BB7D70" wp14:editId="61C7F50C">
                <wp:simplePos x="0" y="0"/>
                <wp:positionH relativeFrom="margin">
                  <wp:posOffset>325283</wp:posOffset>
                </wp:positionH>
                <wp:positionV relativeFrom="paragraph">
                  <wp:posOffset>5035367</wp:posOffset>
                </wp:positionV>
                <wp:extent cx="1301750" cy="292735"/>
                <wp:effectExtent l="0" t="0" r="0" b="0"/>
                <wp:wrapNone/>
                <wp:docPr id="6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FE0E34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6BB7D70" id="_x0000_s1082" type="#_x0000_t202" style="position:absolute;left:0;text-align:left;margin-left:25.6pt;margin-top:396.5pt;width:102.5pt;height:23.05pt;z-index:251824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vXoggIAABoFAAAOAAAAZHJzL2Uyb0RvYy54bWysVFtv2yAUfp+0/4B4T32pc7FVp2rSZZrU&#10;XaR2P4AAjtEwMCCxu2n/fQectOn2MlXzAwbO4TuX74Or66GT6MCtE1rVOLtIMeKKaibUrsZfHzaT&#10;BUbOE8WI1IrX+JE7fL18++aqNxXPdasl4xYBiHJVb2rcem+qJHG05R1xF9pwBcZG2454WNpdwizp&#10;Ab2TSZ6ms6TXlhmrKXcOdm9HI15G/Kbh1H9uGsc9kjWG3HwcbRy3YUyWV6TaWWJaQY9pkFdk0RGh&#10;IOgT1C3xBO2t+AuqE9Rqpxt/QXWX6KYRlMcaoJos/aOa+5YYHmuB5jjz1Cb3/2Dpp8MXiwSr8QyY&#10;UqQDjh744NFKD6iYh/70xlXgdm/A0Q+wDzzHWp250/SbQ0qvW6J2/MZa3becMMgvCyeTs6Mjjgsg&#10;2/6jZhCH7L2OQENju9A8aAcCdODp8YmbkAsNIS/TbD4FEwVbXubzy2kMQarTaWOdf891h8Kkxha4&#10;j+jkcOd8yIZUJ5cQzGkp2EZIGRd2t11Liw4EdLKJ3xH9hZtUwVnpcGxEHHcgSYgRbCHdyPvPMsuL&#10;dJWXk81sMZ8Um2I6KefpYpJm5aqcpUVZ3G5+hQSzomoFY1zdCcVPGsyKf+P4eBtG9UQVor7G5TSf&#10;jhS9oshOeLiSUnQ1XqThC50gVSD2nWJx7omQ4zx5mX7sMvTg9I9diTIIzI8a8MN2iIrLFrMAHUSy&#10;1ewRlGE1EAccw4MCk1bbHxj1cDlr7L7vieUYyQ8K1FVmRRFuc1wU03kOC3tu2Z5biKIAVWOP0Thd&#10;+/EF2Bsrdi1EGvWs9A0oshFRLM9ZHXUMFzBWdXwswg0/X0ev5ydt+RsAAP//AwBQSwMEFAAGAAgA&#10;AAAhAEGqlWjiAAAACgEAAA8AAABkcnMvZG93bnJldi54bWxMj8FOwzAMhu9IvENkJG4sbUfLVppO&#10;EwIhdkEbQ2K3rDFtR+NUTbaVt8ec4Gj70+/vLxaj7cQJB986UhBPIhBIlTMt1Qq2b083MxA+aDK6&#10;c4QKvtHDory8KHRu3JnWeNqEWnAI+VwraELocyl91aDVfuJ6JL59usHqwONQSzPoM4fbTiZRlEmr&#10;W+IPje7xocHqa3O0Clbb12w4vKx36eOuX9Lzu7t1hw+lrq/G5T2IgGP4g+FXn9WhZKe9O5LxolOQ&#10;xgmTCu7mU+7EQJJmvNkrmE3nMciykP8rlD8AAAD//wMAUEsBAi0AFAAGAAgAAAAhALaDOJL+AAAA&#10;4QEAABMAAAAAAAAAAAAAAAAAAAAAAFtDb250ZW50X1R5cGVzXS54bWxQSwECLQAUAAYACAAAACEA&#10;OP0h/9YAAACUAQAACwAAAAAAAAAAAAAAAAAvAQAAX3JlbHMvLnJlbHNQSwECLQAUAAYACAAAACEA&#10;sE716IICAAAaBQAADgAAAAAAAAAAAAAAAAAuAgAAZHJzL2Uyb0RvYy54bWxQSwECLQAUAAYACAAA&#10;ACEAQaqVaOIAAAAKAQAADwAAAAAAAAAAAAAAAADcBAAAZHJzL2Rvd25yZXYueG1sUEsFBgAAAAAE&#10;AAQA8wAAAOsFAAAAAA==&#10;" stroked="f" strokecolor="white">
                <v:textbox>
                  <w:txbxContent>
                    <w:p w14:paraId="6FE0E34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6F4E50">
        <w:rPr>
          <w:noProof/>
          <w:lang w:eastAsia="ru-RU"/>
        </w:rPr>
        <mc:AlternateContent>
          <mc:Choice Requires="wps">
            <w:drawing>
              <wp:anchor distT="0" distB="0" distL="114300" distR="114300" simplePos="0" relativeHeight="251782656" behindDoc="0" locked="0" layoutInCell="1" allowOverlap="1" wp14:anchorId="4F10B283" wp14:editId="4E9D2DAC">
                <wp:simplePos x="0" y="0"/>
                <wp:positionH relativeFrom="column">
                  <wp:posOffset>89854</wp:posOffset>
                </wp:positionH>
                <wp:positionV relativeFrom="paragraph">
                  <wp:posOffset>765770</wp:posOffset>
                </wp:positionV>
                <wp:extent cx="1823085" cy="431800"/>
                <wp:effectExtent l="0" t="0" r="0" b="0"/>
                <wp:wrapNone/>
                <wp:docPr id="2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1EAF92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F10B283" id="_x0000_s1083" type="#_x0000_t202" style="position:absolute;left:0;text-align:left;margin-left:7.1pt;margin-top:60.3pt;width:143.55pt;height:34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nthAIAABoFAAAOAAAAZHJzL2Uyb0RvYy54bWysVFtv2yAUfp+0/4B4T32p09hWnaqXZZrU&#10;XaR2P4AAjtEwMCCxu2r/fQecZFn3MlXzA+Zy+M7l+w6XV2Mv0Y5bJ7RqcHaWYsQV1UyoTYO/Pq5m&#10;JUbOE8WI1Io3+Ik7fLV8++ZyMDXPdacl4xYBiHL1YBrceW/qJHG04z1xZ9pwBYettj3xsLSbhFky&#10;AHovkzxNL5JBW2asptw52L2bDvEy4rctp/5z2zrukWwwxObjaOO4DmOyvCT1xhLTCboPg7wiip4I&#10;BU6PUHfEE7S14i+oXlCrnW79GdV9ottWUB5zgGyy9EU2Dx0xPOYCxXHmWCb3/2Dpp90XiwRrcA5M&#10;KdIDR4989OhGj6iYh/oMxtVg9mDA0I+wDzzHXJ251/SbQ0rfdkRt+LW1eug4YRBfFm4mJ1cnHBdA&#10;1sNHzcAP2XodgcbW9qF4UA4E6MDT05GbEAsNLsv8PC3nGFE4K86zMo3kJaQ+3DbW+fdc9yhMGmyB&#10;+4hOdvfOh2hIfTAJzpyWgq2ElHFhN+tbadGOgE5W8YsJvDCTKhgrHa5NiNMOBAk+wlkIN/L+XGV5&#10;kd7k1Wx1US5mxaqYz6pFWs7SrLqpLtKiKu5WP0OAWVF3gjGu7oXiBw1mxb9xvO+GST1RhWhocDXP&#10;5xNFr0iyFx5aUoq+wVBk+KYmCcS+UwzSJrUnQk7z5M/wY5WhBod/rEqUQWB+0oAf12NUXFYuDvpa&#10;a/YEyrAaiAP64UGBSaftD4wGaM4Gu+9bYjlG8oMCdVVZUYRujotivshhYU9P1qcnRFGAarDHaJre&#10;+ukF2BorNh14mvSs9DUoshVRLEG6U1R7HUMDxqz2j0Xo8NN1tPr9pC1/AQAA//8DAFBLAwQUAAYA&#10;CAAAACEAR2ekAOEAAAAKAQAADwAAAGRycy9kb3ducmV2LnhtbEyPQU/DMAyF70j8h8hI3FiyblRV&#10;aTpNCITggjY2abtljWk7Gqdqsq38e8wJTtazn56/VyxG14kzDqH1pGE6USCQKm9bqjVsPp7vMhAh&#10;GrKm84QavjHAory+Kkxu/YVWeF7HWnAIhdxoaGLscylD1aAzYeJ7JL59+sGZyHKopR3MhcNdJxOl&#10;UulMS/yhMT0+Nlh9rU9Ow9vmPR2Or6v9/dO+X9LL1s/9caf17c24fAARcYx/ZvjFZ3QomengT2SD&#10;6FjPE3byTFQKgg0zNZ2BOPAmy1KQZSH/Vyh/AAAA//8DAFBLAQItABQABgAIAAAAIQC2gziS/gAA&#10;AOEBAAATAAAAAAAAAAAAAAAAAAAAAABbQ29udGVudF9UeXBlc10ueG1sUEsBAi0AFAAGAAgAAAAh&#10;ADj9If/WAAAAlAEAAAsAAAAAAAAAAAAAAAAALwEAAF9yZWxzLy5yZWxzUEsBAi0AFAAGAAgAAAAh&#10;AFLDGe2EAgAAGgUAAA4AAAAAAAAAAAAAAAAALgIAAGRycy9lMm9Eb2MueG1sUEsBAi0AFAAGAAgA&#10;AAAhAEdnpADhAAAACgEAAA8AAAAAAAAAAAAAAAAA3gQAAGRycy9kb3ducmV2LnhtbFBLBQYAAAAA&#10;BAAEAPMAAADsBQAAAAA=&#10;" stroked="f" strokecolor="white">
                <v:textbox>
                  <w:txbxContent>
                    <w:p w14:paraId="41EAF92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6F4E50">
        <w:object w:dxaOrig="25041" w:dyaOrig="17471" w14:anchorId="4FE01EA3">
          <v:shape id="_x0000_i1161" type="#_x0000_t75" style="width:483pt;height:337.5pt" o:ole="">
            <v:imagedata r:id="rId437" o:title=""/>
          </v:shape>
          <o:OLEObject Type="Embed" ProgID="MestReNova.Document.1" ShapeID="_x0000_i1161" DrawAspect="Content" ObjectID="_1831271652" r:id="rId438"/>
        </w:object>
      </w:r>
      <w:r w:rsidR="001C6CDB">
        <w:t>а</w:t>
      </w:r>
      <w:r w:rsidR="006F4E50">
        <w:object w:dxaOrig="25041" w:dyaOrig="17471" w14:anchorId="6404208A">
          <v:shape id="_x0000_i1162" type="#_x0000_t75" style="width:483pt;height:337.5pt" o:ole="">
            <v:imagedata r:id="rId439" o:title=""/>
          </v:shape>
          <o:OLEObject Type="Embed" ProgID="MestReNova.Document.1" ShapeID="_x0000_i1162" DrawAspect="Content" ObjectID="_1831271653" r:id="rId440"/>
        </w:object>
      </w:r>
      <w:r w:rsidR="001C6CDB">
        <w:t>б</w:t>
      </w:r>
    </w:p>
    <w:p w14:paraId="7CE0BCC7" w14:textId="5882D461"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Б.29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a</w:t>
      </w:r>
    </w:p>
    <w:p w14:paraId="7633F3DA" w14:textId="0FDFC5B8" w:rsidR="006F4E50" w:rsidRDefault="006F4E50" w:rsidP="00CA5BCC">
      <w:pPr>
        <w:spacing w:after="0" w:line="240" w:lineRule="auto"/>
        <w:jc w:val="both"/>
      </w:pPr>
    </w:p>
    <w:p w14:paraId="39B31474" w14:textId="47754A7A"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860480" behindDoc="0" locked="0" layoutInCell="1" allowOverlap="1" wp14:anchorId="7EEDF067" wp14:editId="092CA638">
                <wp:simplePos x="0" y="0"/>
                <wp:positionH relativeFrom="column">
                  <wp:posOffset>99589</wp:posOffset>
                </wp:positionH>
                <wp:positionV relativeFrom="paragraph">
                  <wp:posOffset>479199</wp:posOffset>
                </wp:positionV>
                <wp:extent cx="1823085" cy="431800"/>
                <wp:effectExtent l="0" t="0" r="0" b="0"/>
                <wp:wrapNone/>
                <wp:docPr id="9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4807367"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EEDF067" id="_x0000_s1084" type="#_x0000_t202" style="position:absolute;left:0;text-align:left;margin-left:7.85pt;margin-top:37.75pt;width:143.55pt;height:34pt;z-index:25186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SsHhAIAABoFAAAOAAAAZHJzL2Uyb0RvYy54bWysVFtv2yAUfp+0/4B4T32pk9pWnaqXZZrU&#10;XaR2P4AAjtEwMCCxu2r/fQecZFn3MlXzA+Zy+M7l+w6XV2Mv0Y5bJ7RqcHaWYsQV1UyoTYO/Pq5m&#10;JUbOE8WI1Io3+Ik7fLV8++ZyMDXPdacl4xYBiHL1YBrceW/qJHG04z1xZ9pwBYettj3xsLSbhFky&#10;AHovkzxNF8mgLTNWU+4c7N5Nh3gZ8duWU/+5bR33SDYYYvNxtHFchzFZXpJ6Y4npBN2HQV4RRU+E&#10;AqdHqDviCdpa8RdUL6jVTrf+jOo+0W0rKI85QDZZ+iKbh44YHnOB4jhzLJP7f7D00+6LRYI1uFpg&#10;pEgPHD3y0aMbPaJiHuozGFeD2YMBQz/CPvAcc3XmXtNvDil92xG14dfW6qHjhEF8WbiZnFydcFwA&#10;WQ8fNQM/ZOt1BBpb24fiQTkQoANPT0duQiw0uCzz87ScY0ThrDjPyjSSl5D6cNtY599z3aMwabAF&#10;7iM62d07H6Ih9cEkOHNaCrYSUsaF3axvpUU7AjpZxS8m8MJMqmCsdLg2IU47ECT4CGch3Mj7c5Xl&#10;RXqTV7PVoryYFatiPqsu0nKWZtVNtUiLqrhb/QwBZkXdCca4uheKHzSYFf/G8b4bJvVEFaIBuJzn&#10;84miVyTZCw8tKUXfYCgyfFOTBGLfKQZpk9oTIad58mf4scpQg8M/ViXKIDA/acCP6zEqLivLg77W&#10;mj2BMqwG4oB+eFBg0mn7A6MBmrPB7vuWWI6R/KBAXVVWFKGb46KYX+SwsKcn69MToihANdhjNE1v&#10;/fQCbI0Vmw48TXpW+hoU2YooliDdKaq9jqEBY1b7xyJ0+Ok6Wv1+0pa/AAAA//8DAFBLAwQUAAYA&#10;CAAAACEAI3tvUN8AAAAJAQAADwAAAGRycy9kb3ducmV2LnhtbEyPX0/CMBTF3038Ds018U06gYKZ&#10;6wgxGqMvBMRE3sp63Ybr7dIWmN/e65M+nvxOzp9iMbhOnDDE1pOG21EGAqnytqVaw/bt6eYOREyG&#10;rOk8oYZvjLAoLy8Kk1t/pjWeNqkWHEIxNxqalPpcylg16Ewc+R6J2acPziSWoZY2mDOHu06Os2wm&#10;nWmJGxrT40OD1dfm6DS8blezcHhZ79Tjrl/S87uf+sOH1tdXw/IeRMIh/Znhdz5Ph5I37f2RbBQd&#10;azVnp4a5UiCYT7IxX9kzmE4UyLKQ/x+UPwAAAP//AwBQSwECLQAUAAYACAAAACEAtoM4kv4AAADh&#10;AQAAEwAAAAAAAAAAAAAAAAAAAAAAW0NvbnRlbnRfVHlwZXNdLnhtbFBLAQItABQABgAIAAAAIQA4&#10;/SH/1gAAAJQBAAALAAAAAAAAAAAAAAAAAC8BAABfcmVscy8ucmVsc1BLAQItABQABgAIAAAAIQD9&#10;aSsHhAIAABoFAAAOAAAAAAAAAAAAAAAAAC4CAABkcnMvZTJvRG9jLnhtbFBLAQItABQABgAIAAAA&#10;IQAje29Q3wAAAAkBAAAPAAAAAAAAAAAAAAAAAN4EAABkcnMvZG93bnJldi54bWxQSwUGAAAAAAQA&#10;BADzAAAA6gUAAAAA&#10;" stroked="f" strokecolor="white">
                <v:textbox>
                  <w:txbxContent>
                    <w:p w14:paraId="54807367"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00FC1738">
        <w:rPr>
          <w:noProof/>
        </w:rPr>
        <w:object w:dxaOrig="1440" w:dyaOrig="1440" w14:anchorId="125F896C">
          <v:shape id="_x0000_s1511" type="#_x0000_t75" style="position:absolute;left:0;text-align:left;margin-left:41.75pt;margin-top:80.6pt;width:43.7pt;height:62.4pt;z-index:251859456;mso-position-horizontal-relative:text;mso-position-vertical-relative:text;mso-width-relative:page;mso-height-relative:page">
            <v:imagedata r:id="rId441" o:title=""/>
          </v:shape>
          <o:OLEObject Type="Embed" ProgID="ChemDraw.Document.6.0" ShapeID="_x0000_s1511" DrawAspect="Content" ObjectID="_1831271784" r:id="rId442"/>
        </w:object>
      </w:r>
      <w:r w:rsidR="00CA5BCC">
        <w:object w:dxaOrig="25041" w:dyaOrig="17471" w14:anchorId="0D61395C">
          <v:shape id="_x0000_i1163" type="#_x0000_t75" style="width:482.25pt;height:303.75pt" o:ole="">
            <v:imagedata r:id="rId443" o:title=""/>
          </v:shape>
          <o:OLEObject Type="Embed" ProgID="MestReNova.Document.1" ShapeID="_x0000_i1163" DrawAspect="Content" ObjectID="_1831271654" r:id="rId444"/>
        </w:object>
      </w:r>
      <w:r w:rsidR="001C6CDB">
        <w:t>а</w:t>
      </w:r>
    </w:p>
    <w:p w14:paraId="7FF32A5C" w14:textId="41083AD6"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61504" behindDoc="0" locked="0" layoutInCell="1" allowOverlap="1" wp14:anchorId="10F15D22" wp14:editId="168E89F7">
                <wp:simplePos x="0" y="0"/>
                <wp:positionH relativeFrom="margin">
                  <wp:posOffset>164715</wp:posOffset>
                </wp:positionH>
                <wp:positionV relativeFrom="paragraph">
                  <wp:posOffset>625833</wp:posOffset>
                </wp:positionV>
                <wp:extent cx="2018923" cy="292735"/>
                <wp:effectExtent l="0" t="0" r="635" b="0"/>
                <wp:wrapNone/>
                <wp:docPr id="9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923"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4D4648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F15D22" id="_x0000_s1085" type="#_x0000_t202" style="position:absolute;left:0;text-align:left;margin-left:12.95pt;margin-top:49.3pt;width:158.95pt;height:23.05pt;z-index:25186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AlgwIAABoFAAAOAAAAZHJzL2Uyb0RvYy54bWysVFtv2yAUfp+0/4B4T32p08RWnKppl2lS&#10;d5Ha/QACOEbDwIDE7qb99x1wkqbby1TND5jL4TuX7zssrodOoj23TmhV4+wixYgrqplQ2xp/fVxP&#10;5hg5TxQjUite4yfu8PXy7ZtFbyqe61ZLxi0CEOWq3tS49d5USeJoyzviLrThCg4bbTviYWm3CbOk&#10;B/ROJnmaXiW9tsxYTblzsHs3HuJlxG8aTv3npnHcI1ljiM3H0cZxE8ZkuSDV1hLTCnoIg7wiio4I&#10;BU5PUHfEE7Sz4i+oTlCrnW78BdVdoptGUB5zgGyy9I9sHlpieMwFiuPMqUzu/8HST/svFglW43KG&#10;kSIdcPTIB49WekDFLNSnN64CswcDhn6AfeA55urMvabfHFL6tiVqy2+s1X3LCYP4snAzObs64rgA&#10;suk/agZ+yM7rCDQ0tgvFg3IgQAeenk7chFgobEJ55mV+iRGFs7zMZ5fT6IJUx9vGOv+e6w6FSY0t&#10;cB/Ryf7e+RANqY4mwZnTUrC1kDIu7HZzKy3aE9DJOn4H9BdmUgVjpcO1EXHcgSDBRzgL4Ubef5ZZ&#10;XqSrvJysr+azSbEuppNyls4naVauyqu0KIu79a8QYFZUrWCMq3uh+FGDWfFvHB+6YVRPVCHqgctp&#10;Ph0pekWSnfDQklJ0NZ6n4QuVIFUg9p1ice6JkOM8eRl+rDLU4PiPVYkyCMyPGvDDZoiKA0IDdBDJ&#10;RrMnUIbVQBzQDw8KTFptf2DUQ3PW2H3fEcsxkh8UqKvMiiJ0c1wU01kOC3t+sjk/IYoCVI09RuP0&#10;1o8vwM5YsW3B06hnpW9AkY2IYnmO6qBjaMCY1eGxCB1+vo5Wz0/a8jcAAAD//wMAUEsDBBQABgAI&#10;AAAAIQAEkkTR4QAAAAkBAAAPAAAAZHJzL2Rvd25yZXYueG1sTI9BT8JAEIXvJv6HzZh4k61QKtRu&#10;CTEaIxcDYiK3pTu2xe5ss7tA/feOJz1O3pc33ysWg+3ECX1oHSm4HSUgkCpnWqoVbN+ebmYgQtRk&#10;dOcIFXxjgEV5eVHo3LgzrfG0ibXgEgq5VtDE2OdShqpBq8PI9UicfTpvdeTT19J4feZy28lxkmTS&#10;6pb4Q6N7fGiw+tocrYLV9jXzh5f1bvq465f0/O5Sd/hQ6vpqWN6DiDjEPxh+9VkdSnbauyOZIDoF&#10;4+mcSQXzWQaC80k64Sl7BtP0DmRZyP8Lyh8AAAD//wMAUEsBAi0AFAAGAAgAAAAhALaDOJL+AAAA&#10;4QEAABMAAAAAAAAAAAAAAAAAAAAAAFtDb250ZW50X1R5cGVzXS54bWxQSwECLQAUAAYACAAAACEA&#10;OP0h/9YAAACUAQAACwAAAAAAAAAAAAAAAAAvAQAAX3JlbHMvLnJlbHNQSwECLQAUAAYACAAAACEA&#10;UoYQJYMCAAAaBQAADgAAAAAAAAAAAAAAAAAuAgAAZHJzL2Uyb0RvYy54bWxQSwECLQAUAAYACAAA&#10;ACEABJJE0eEAAAAJAQAADwAAAAAAAAAAAAAAAADdBAAAZHJzL2Rvd25yZXYueG1sUEsFBgAAAAAE&#10;AAQA8wAAAOsFAAAAAA==&#10;" stroked="f" strokecolor="white">
                <v:textbox>
                  <w:txbxContent>
                    <w:p w14:paraId="24D4648B"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Calibri" w:hAnsi="Calibri" w:cs="Times New Roman"/>
          <w:noProof/>
        </w:rPr>
        <w:object w:dxaOrig="1440" w:dyaOrig="1440" w14:anchorId="7627A2E9">
          <v:shape id="_x0000_s1510" type="#_x0000_t75" style="position:absolute;left:0;text-align:left;margin-left:42.35pt;margin-top:81.35pt;width:43.7pt;height:62.4pt;z-index:251858432;mso-position-horizontal-relative:text;mso-position-vertical-relative:text;mso-width-relative:page;mso-height-relative:page">
            <v:imagedata r:id="rId445" o:title=""/>
          </v:shape>
          <o:OLEObject Type="Embed" ProgID="ChemDraw.Document.6.0" ShapeID="_x0000_s1510" DrawAspect="Content" ObjectID="_1831271785" r:id="rId446"/>
        </w:object>
      </w:r>
      <w:r w:rsidR="00CA5BCC">
        <w:object w:dxaOrig="16305" w:dyaOrig="11370" w14:anchorId="65E22F20">
          <v:shape id="_x0000_i1164" type="#_x0000_t75" style="width:484.5pt;height:324.75pt" o:ole="">
            <v:imagedata r:id="rId447" o:title=""/>
          </v:shape>
          <o:OLEObject Type="Embed" ProgID="MestReNova.Document.1" ShapeID="_x0000_i1164" DrawAspect="Content" ObjectID="_1831271655" r:id="rId448"/>
        </w:object>
      </w:r>
      <w:r w:rsidR="001C6CDB">
        <w:t>б</w:t>
      </w:r>
    </w:p>
    <w:p w14:paraId="7D0BC70C" w14:textId="2EAD14EB"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Б.30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b</w:t>
      </w:r>
    </w:p>
    <w:p w14:paraId="262474D1" w14:textId="0FB353E7" w:rsidR="006F4E50" w:rsidRPr="00CA5BCC" w:rsidRDefault="006F4E50" w:rsidP="00CA5BCC">
      <w:pPr>
        <w:spacing w:after="0" w:line="240" w:lineRule="auto"/>
        <w:jc w:val="both"/>
        <w:rPr>
          <w:rFonts w:ascii="Arial" w:hAnsi="Arial" w:cs="Arial"/>
          <w:sz w:val="24"/>
          <w:szCs w:val="24"/>
        </w:rPr>
      </w:pPr>
    </w:p>
    <w:p w14:paraId="5EB1545A" w14:textId="4E9E3575"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5664" behindDoc="0" locked="0" layoutInCell="1" allowOverlap="1" wp14:anchorId="754F8D70" wp14:editId="07F1F12F">
                <wp:simplePos x="0" y="0"/>
                <wp:positionH relativeFrom="margin">
                  <wp:posOffset>227238</wp:posOffset>
                </wp:positionH>
                <wp:positionV relativeFrom="paragraph">
                  <wp:posOffset>5289961</wp:posOffset>
                </wp:positionV>
                <wp:extent cx="1301750" cy="292735"/>
                <wp:effectExtent l="0" t="0" r="0" b="0"/>
                <wp:wrapNone/>
                <wp:docPr id="6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7CF50C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54F8D70" id="_x0000_s1086" type="#_x0000_t202" style="position:absolute;left:0;text-align:left;margin-left:17.9pt;margin-top:416.55pt;width:102.5pt;height:23.05pt;z-index:251825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WggIAABoFAAAOAAAAZHJzL2Uyb0RvYy54bWysVFtv2yAUfp+0/4B4T32pc7FVp2rSZZrU&#10;XaR2P4AAjtEwMCCxu2n/fQectOn2MlXzAwbO4TuX74Or66GT6MCtE1rVOLtIMeKKaibUrsZfHzaT&#10;BUbOE8WI1IrX+JE7fL18++aqNxXPdasl4xYBiHJVb2rcem+qJHG05R1xF9pwBcZG2454WNpdwizp&#10;Ab2TSZ6ms6TXlhmrKXcOdm9HI15G/Kbh1H9uGsc9kjWG3HwcbRy3YUyWV6TaWWJaQY9pkFdk0RGh&#10;IOgT1C3xBO2t+AuqE9Rqpxt/QXWX6KYRlMcaoJos/aOa+5YYHmuB5jjz1Cb3/2Dpp8MXiwSr8azE&#10;SJEOOHrgg0crPaBiHvrTG1eB270BRz/APvAca3XmTtNvDim9bona8Rtrdd9ywiC/LJxMzo6OOC6A&#10;bPuPmkEcsvc6Ag2N7ULzoB0I0IGnxyduQi40hLxMs/kUTBRseZnPL6cxBKlOp411/j3XHQqTGlvg&#10;PqKTw53zIRtSnVxCMKelYBshZVzY3XYtLToQ0Mkmfkf0F25SBWelw7ERcdyBJCFGsIV0I+8/yywv&#10;0lVeTjazxXxSbIrppJyni0malatylhZlcbv5FRLMiqoVjHF1JxQ/aTAr/o3j420Y1RNViPoal9N8&#10;OlL0iiI74eFKStHVeJGGL3SCVIHYd4rFuSdCjvPkZfqxy9CD0z92JcogMD9qwA/bISouKyN0EMlW&#10;s0dQhtVAHHAMDwpMWm1/YNTD5ayx+74nlmMkPyhQV5kVRbjNcVFM5zks7Llle24higJUjT1G43Tt&#10;xxdgb6zYtRBp1LPSN6DIRkSxPGd11DFcwFjV8bEIN/x8Hb2en7TlbwAAAP//AwBQSwMEFAAGAAgA&#10;AAAhAF+KhLrhAAAACgEAAA8AAABkcnMvZG93bnJldi54bWxMj01PwkAQhu8m/ofNmHiTLS0g1m4J&#10;MRojFwNiIrelO7bF7myzu0D9944nPb4feeeZYjHYTpzQh9aRgvEoAYFUOdNSrWD79nQzBxGiJqM7&#10;R6jgGwMsysuLQufGnWmNp02sBY9QyLWCJsY+lzJUDVodRq5H4uzTeasjS19L4/WZx20n0ySZSatb&#10;4guN7vGhweprc7QKVtvXmT+8rHfTx12/pOd3N3GHD6Wur4blPYiIQ/wrwy8+o0PJTHt3JBNEpyCb&#10;MnlUMM+yMQgupJOEnT07t3cpyLKQ/18ofwAAAP//AwBQSwECLQAUAAYACAAAACEAtoM4kv4AAADh&#10;AQAAEwAAAAAAAAAAAAAAAAAAAAAAW0NvbnRlbnRfVHlwZXNdLnhtbFBLAQItABQABgAIAAAAIQA4&#10;/SH/1gAAAJQBAAALAAAAAAAAAAAAAAAAAC8BAABfcmVscy8ucmVsc1BLAQItABQABgAIAAAAIQAv&#10;Yn/WggIAABoFAAAOAAAAAAAAAAAAAAAAAC4CAABkcnMvZTJvRG9jLnhtbFBLAQItABQABgAIAAAA&#10;IQBfioS64QAAAAoBAAAPAAAAAAAAAAAAAAAAANwEAABkcnMvZG93bnJldi54bWxQSwUGAAAAAAQA&#10;BADzAAAA6gUAAAAA&#10;" stroked="f" strokecolor="white">
                <v:textbox>
                  <w:txbxContent>
                    <w:p w14:paraId="47CF50C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3680" behindDoc="0" locked="0" layoutInCell="1" allowOverlap="1" wp14:anchorId="67BE5656" wp14:editId="0C031F46">
                <wp:simplePos x="0" y="0"/>
                <wp:positionH relativeFrom="column">
                  <wp:posOffset>147453</wp:posOffset>
                </wp:positionH>
                <wp:positionV relativeFrom="paragraph">
                  <wp:posOffset>675621</wp:posOffset>
                </wp:positionV>
                <wp:extent cx="1823085" cy="431800"/>
                <wp:effectExtent l="0" t="0" r="0" b="0"/>
                <wp:wrapNone/>
                <wp:docPr id="2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C727929"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7BE5656" id="_x0000_s1087" type="#_x0000_t202" style="position:absolute;left:0;text-align:left;margin-left:11.6pt;margin-top:53.2pt;width:143.55pt;height:34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5PThAIAABoFAAAOAAAAZHJzL2Uyb0RvYy54bWysVMlu2zAQvRfoPxC8O1oiJ5YQOchSFwXS&#10;BUj6ATRJWUQlDkvSltKi/94hZSdueimC6kBxGb5Z3hteXI59R3bSOgW6ptlJSonUHITSm5p+fVjN&#10;FpQ4z7RgHWhZ00fp6OXy7ZuLwVQyhxY6IS1BEO2qwdS09d5USeJ4K3vmTsBIjYcN2J55XNpNIiwb&#10;EL3vkjxNz5IBrDAWuHQOd2+nQ7qM+E0juf/cNE560tUUY/NxtHFchzFZXrBqY5lpFd+HwV4RRc+U&#10;RqdPULfMM7K16i+oXnELDhp/wqFPoGkUlzEHzCZLX2Rz3zIjYy5YHGeeyuT+Hyz/tPtiiRI1zUtK&#10;NOuRowc5enINIynmoT6DcRWa3Rs09CPuI88xV2fugH9zRMNNy/RGXlkLQyuZwPiycDM5ujrhuACy&#10;Hj6CQD9s6yECjY3tQ/GwHATRkafHJ25CLDy4XOSn6WJOCcez4jRbpJG8hFWH28Y6/15CT8Kkpha5&#10;j+hsd+d8iIZVB5PgzEGnxEp1XVzYzfqms2THUCer+MUEXph1OhhrCNcmxGkHg0Qf4SyEG3n/WWZ5&#10;kV7n5Wx1tjifFatiPivP08Uszcrr8iwtyuJ29SsEmBVVq4SQ+k5pedBgVvwbx/tumNQTVUiGmpbz&#10;fD5R9Ioke+WxJTvV1xSLjN/UJIHYd1pg2qzyTHXTPPkz/FhlrMHhH6sSZRCYnzTgx/UYFZeVUSVB&#10;JGsQj6gMC0gc0o8PCk5asD8oGbA5a+q+b5mVlHQfNKqrzIoidHNcFPPzHBf2+GR9fMI0R6iaekqm&#10;6Y2fXoCtsWrToqdJzxquUJGNimJ5jmqvY2zAmNX+sQgdfryOVs9P2vI3AAAA//8DAFBLAwQUAAYA&#10;CAAAACEAotXL6+AAAAAKAQAADwAAAGRycy9kb3ducmV2LnhtbEyPwU7DMAyG70i8Q2QkbixdWwoq&#10;TacJgRBc0MaQ2C1rTNvROFWSbeXtMSc4+ven35+rxWQHcUQfekcK5rMEBFLjTE+tgs3b49UtiBA1&#10;GT04QgXfGGBRn59VujTuRCs8rmMruIRCqRV0MY6llKHp0OowcyMS7z6dtzry6FtpvD5xuR1kmiSF&#10;tLonvtDpEe87bL7WB6vgZfNa+P3zanv9sB2X9PTucrf/UOryYlregYg4xT8YfvVZHWp22rkDmSAG&#10;BWmWMsl5UuQgGMjmSQZix8lNnoOsK/n/hfoHAAD//wMAUEsBAi0AFAAGAAgAAAAhALaDOJL+AAAA&#10;4QEAABMAAAAAAAAAAAAAAAAAAAAAAFtDb250ZW50X1R5cGVzXS54bWxQSwECLQAUAAYACAAAACEA&#10;OP0h/9YAAACUAQAACwAAAAAAAAAAAAAAAAAvAQAAX3JlbHMvLnJlbHNQSwECLQAUAAYACAAAACEA&#10;ze+T04QCAAAaBQAADgAAAAAAAAAAAAAAAAAuAgAAZHJzL2Uyb0RvYy54bWxQSwECLQAUAAYACAAA&#10;ACEAotXL6+AAAAAKAQAADwAAAAAAAAAAAAAAAADeBAAAZHJzL2Rvd25yZXYueG1sUEsFBgAAAAAE&#10;AAQA8wAAAOsFAAAAAA==&#10;" stroked="f" strokecolor="white">
                <v:textbox>
                  <w:txbxContent>
                    <w:p w14:paraId="0C727929"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vertAlign w:val="superscript"/>
          <w:lang w:val="en-US"/>
        </w:rPr>
        <w:object w:dxaOrig="1440" w:dyaOrig="1440" w14:anchorId="69A1CB10">
          <v:shape id="_x0000_s1470" type="#_x0000_t75" style="position:absolute;left:0;text-align:left;margin-left:49.1pt;margin-top:455.65pt;width:52.35pt;height:63.7pt;z-index:251724288;mso-position-horizontal-relative:text;mso-position-vertical-relative:text;mso-width-relative:page;mso-height-relative:page">
            <v:imagedata r:id="rId449" o:title=""/>
          </v:shape>
          <o:OLEObject Type="Embed" ProgID="ChemDraw.Document.6.0" ShapeID="_x0000_s1470" DrawAspect="Content" ObjectID="_1831271786" r:id="rId450"/>
        </w:object>
      </w:r>
      <w:r w:rsidR="00FC1738">
        <w:rPr>
          <w:rFonts w:ascii="Arial" w:hAnsi="Arial" w:cs="Arial"/>
          <w:noProof/>
          <w:sz w:val="24"/>
          <w:szCs w:val="24"/>
          <w:vertAlign w:val="superscript"/>
          <w:lang w:val="en-US"/>
        </w:rPr>
        <w:object w:dxaOrig="1440" w:dyaOrig="1440" w14:anchorId="7EF81FEB">
          <v:shape id="_x0000_s1469" type="#_x0000_t75" style="position:absolute;left:0;text-align:left;margin-left:39.55pt;margin-top:94pt;width:52.35pt;height:63.7pt;z-index:251723264;mso-position-horizontal-relative:text;mso-position-vertical-relative:text;mso-width-relative:page;mso-height-relative:page">
            <v:imagedata r:id="rId449" o:title=""/>
          </v:shape>
          <o:OLEObject Type="Embed" ProgID="ChemDraw.Document.6.0" ShapeID="_x0000_s1469" DrawAspect="Content" ObjectID="_1831271787" r:id="rId451"/>
        </w:object>
      </w:r>
      <w:r>
        <w:object w:dxaOrig="25041" w:dyaOrig="17471" w14:anchorId="3136BB03">
          <v:shape id="_x0000_i1165" type="#_x0000_t75" style="width:483pt;height:337.5pt" o:ole="">
            <v:imagedata r:id="rId452" o:title=""/>
          </v:shape>
          <o:OLEObject Type="Embed" ProgID="MestReNova.Document.1" ShapeID="_x0000_i1165" DrawAspect="Content" ObjectID="_1831271656" r:id="rId453"/>
        </w:object>
      </w:r>
      <w:r w:rsidR="001C6CDB">
        <w:t>а</w:t>
      </w:r>
      <w:r>
        <w:object w:dxaOrig="25041" w:dyaOrig="17471" w14:anchorId="1BB13A82">
          <v:shape id="_x0000_i1166" type="#_x0000_t75" style="width:483pt;height:337.5pt" o:ole="">
            <v:imagedata r:id="rId454" o:title=""/>
          </v:shape>
          <o:OLEObject Type="Embed" ProgID="MestReNova.Document.1" ShapeID="_x0000_i1166" DrawAspect="Content" ObjectID="_1831271657" r:id="rId455"/>
        </w:object>
      </w:r>
      <w:r w:rsidR="001C6CDB">
        <w:t>б</w:t>
      </w:r>
    </w:p>
    <w:p w14:paraId="1C1A12DF" w14:textId="53FDE745"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Б.31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c</w:t>
      </w:r>
    </w:p>
    <w:p w14:paraId="6F42B63D" w14:textId="77777777" w:rsidR="006F4E50" w:rsidRPr="00CA5BCC" w:rsidRDefault="006F4E50" w:rsidP="00CA5BCC">
      <w:pPr>
        <w:spacing w:after="0" w:line="240" w:lineRule="auto"/>
        <w:jc w:val="both"/>
        <w:rPr>
          <w:rFonts w:ascii="Arial" w:hAnsi="Arial" w:cs="Arial"/>
          <w:sz w:val="24"/>
          <w:szCs w:val="24"/>
        </w:rPr>
      </w:pPr>
    </w:p>
    <w:p w14:paraId="267598DB" w14:textId="29EFDC47"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6688" behindDoc="0" locked="0" layoutInCell="1" allowOverlap="1" wp14:anchorId="6ED387D5" wp14:editId="440EFA8D">
                <wp:simplePos x="0" y="0"/>
                <wp:positionH relativeFrom="margin">
                  <wp:posOffset>68712</wp:posOffset>
                </wp:positionH>
                <wp:positionV relativeFrom="paragraph">
                  <wp:posOffset>4946639</wp:posOffset>
                </wp:positionV>
                <wp:extent cx="1301750" cy="292735"/>
                <wp:effectExtent l="0" t="0" r="0" b="0"/>
                <wp:wrapNone/>
                <wp:docPr id="7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FCEA97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ED387D5" id="_x0000_s1088" type="#_x0000_t202" style="position:absolute;left:0;text-align:left;margin-left:5.4pt;margin-top:389.5pt;width:102.5pt;height:23.05pt;z-index:251826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nogwIAABoFAAAOAAAAZHJzL2Uyb0RvYy54bWysVNuO2yAQfa/Uf0C8Z31ZZx1b66z20lSV&#10;thdptx9AAMeoGCiQ2Nuq/94BJ9ls+1Kt6gcMzHDmzMyBy6uxl2jHrRNaNTg7SzHiimom1KbBXx9X&#10;swVGzhPFiNSKN/iJO3y1fPvmcjA1z3WnJeMWAYhy9WAa3Hlv6iRxtOM9cWfacAXGVtueeFjaTcIs&#10;GQC9l0mephfJoC0zVlPuHOzeTUa8jPhty6n/3LaOeyQbDNx8HG0c12FMlpek3lhiOkH3NMgrWPRE&#10;KAh6hLojnqCtFX9B9YJa7XTrz6juE922gvKYA2STpX9k89ARw2MuUBxnjmVy/w+Wftp9sUiwBpdQ&#10;HkV66NEjHz260SMqylCfwbga3B4MOPoR9qHPMVdn7jX95pDStx1RG35trR46Thjwy8LJ5OTohOMC&#10;yHr4qBnEIVuvI9DY2j4UD8qBAB2IPB17E7jQEPI8zco5mCjY8iovz+cxBKkPp411/j3XPQqTBlvo&#10;fUQnu3vnAxtSH1xCMKelYCshZVzYzfpWWrQjoJNV/PboL9ykCs5Kh2MT4rQDJCFGsAW6se8/qywv&#10;0pu8mq0uFuWsWBXzWVWmi1maVTfVRVpUxd3qVyCYFXUnGOPqXih+0GBW/FuP97dhUk9UIRoaXM3z&#10;+dSiVyTZCw9XUoq+wYs0fKESpA6NfadYnHsi5DRPXtKPVYYaHP6xKlEGofOTBvy4HqPisioP0EEk&#10;a82eQBlWQ+Ogx/CgwKTT9gdGA1zOBrvvW2I5RvKDAnVVWVGAm4+LYl7msLCnlvWphSgKUA32GE3T&#10;Wz+9AFtjxaaDSJOelb4GRbYiiuWZ1V7HcAFjVvvHItzw03X0en7Slr8BAAD//wMAUEsDBBQABgAI&#10;AAAAIQCs0ShE4QAAAAoBAAAPAAAAZHJzL2Rvd25yZXYueG1sTI/BTsMwEETvSPyDtUjcqJOItCXE&#10;qSoEQnCpWopEb268JCnxOrLdNvw9ywmOMzuafVMuRtuLE/rQOVKQThIQSLUzHTUKtm9PN3MQIWoy&#10;uneECr4xwKK6vCh1YdyZ1njaxEZwCYVCK2hjHAopQ92i1WHiBiS+fTpvdWTpG2m8PnO57WWWJFNp&#10;dUf8odUDPrRYf22OVsHrdjX1h5f1Ln/cDUt6fne37vCh1PXVuLwHEXGMf2H4xWd0qJhp745kguhZ&#10;J0weFcxmd7yJA1mas7NXMM/yFGRVyv8Tqh8AAAD//wMAUEsBAi0AFAAGAAgAAAAhALaDOJL+AAAA&#10;4QEAABMAAAAAAAAAAAAAAAAAAAAAAFtDb250ZW50X1R5cGVzXS54bWxQSwECLQAUAAYACAAAACEA&#10;OP0h/9YAAACUAQAACwAAAAAAAAAAAAAAAAAvAQAAX3JlbHMvLnJlbHNQSwECLQAUAAYACAAAACEA&#10;pUs56IMCAAAaBQAADgAAAAAAAAAAAAAAAAAuAgAAZHJzL2Uyb0RvYy54bWxQSwECLQAUAAYACAAA&#10;ACEArNEoROEAAAAKAQAADwAAAAAAAAAAAAAAAADdBAAAZHJzL2Rvd25yZXYueG1sUEsFBgAAAAAE&#10;AAQA8wAAAOsFAAAAAA==&#10;" stroked="f" strokecolor="white">
                <v:textbox>
                  <w:txbxContent>
                    <w:p w14:paraId="4FCEA97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4704" behindDoc="0" locked="0" layoutInCell="1" allowOverlap="1" wp14:anchorId="0DAEDCF3" wp14:editId="085F1512">
                <wp:simplePos x="0" y="0"/>
                <wp:positionH relativeFrom="column">
                  <wp:posOffset>95140</wp:posOffset>
                </wp:positionH>
                <wp:positionV relativeFrom="paragraph">
                  <wp:posOffset>670629</wp:posOffset>
                </wp:positionV>
                <wp:extent cx="1823085" cy="431800"/>
                <wp:effectExtent l="0" t="0" r="0" b="0"/>
                <wp:wrapNone/>
                <wp:docPr id="3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F96851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AEDCF3" id="_x0000_s1089" type="#_x0000_t202" style="position:absolute;left:0;text-align:left;margin-left:7.5pt;margin-top:52.8pt;width:143.55pt;height:34pt;z-index:2517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XthAIAABoFAAAOAAAAZHJzL2Uyb0RvYy54bWysVFtv2yAUfp+0/4B4T32J08ZWnWptl2lS&#10;d5Ha/QACOEbDwIDE7qb99x0g6bLuZarmB8zl8J3L9x0ur6ZBoj23TmjV4uIsx4grqplQ2xZ/eVjP&#10;lhg5TxQjUive4kfu8NXq9avL0TS81L2WjFsEIMo1o2lx771psszRng/EnWnDFRx22g7Ew9JuM2bJ&#10;COiDzMo8P89GbZmxmnLnYPc2HeJVxO86Tv2nrnPcI9liiM3H0cZxE8ZsdUmarSWmF/QQBnlBFAMR&#10;Cpw+Qd0ST9DOir+gBkGtdrrzZ1QPme46QXnMAbIp8mfZ3PfE8JgLFMeZpzK5/wdLP+4/WyRYi+dQ&#10;HkUG4OiBTx5d6wlVi1Cf0bgGzO4NGPoJ9oHnmKszd5p+dUjpm56oLX9jrR57ThjEV4Sb2cnVhOMC&#10;yGb8oBn4ITuvI9DU2SEUD8qBAB0CeXziJsRCg8tlOc+XC4wonFXzYplH8jLSHG8b6/w7rgcUJi22&#10;wH1EJ/s750M0pDmaBGdOS8HWQsq4sNvNjbRoT0An6/jFBJ6ZSRWMlQ7XEmLagSDBRzgL4Ubef9RF&#10;WeXXZT1bny8vZtW6Wszqi3w5y4v6uj7Pq7q6Xf8MARZV0wvGuLoTih81WFT/xvGhG5J6ogrR2OJ6&#10;US4SRS9IchAeWlKKocVQZPhSkwRi3yoGaZPGEyHTPPsz/FhlqMHxH6sSZRCYTxrw02aKiivq+VFf&#10;G80eQRlWA3FAPzwoMOm1/Y7RCM3ZYvdtRyzHSL5XoK66qKrQzXFRLS5KWNjTk83pCVEUoFrsMUrT&#10;G59egJ2xYtuDp6Rnpd+AIjsRxRKkm6I66BgaMGZ1eCxCh5+uo9XvJ231CwAA//8DAFBLAwQUAAYA&#10;CAAAACEA/8lgBeEAAAAKAQAADwAAAGRycy9kb3ducmV2LnhtbEyPQU/DMAyF70j8h8hI3FiyjRZU&#10;mk4TAiG4oI0hsVvWmLajcaok28q/x5zgZD376fl75WJ0vThiiJ0nDdOJAoFUe9tRo2Hz9nh1CyIm&#10;Q9b0nlDDN0ZYVOdnpSmsP9EKj+vUCA6hWBgNbUpDIWWsW3QmTvyAxLdPH5xJLEMjbTAnDne9nCmV&#10;S2c64g+tGfC+xfprfXAaXjavedg/r7bZw3ZY0tO7v/b7D60vL8blHYiEY/ozwy8+o0PFTDt/IBtF&#10;zzrjKomnynIQbJir2RTEjjc38xxkVcr/FaofAAAA//8DAFBLAQItABQABgAIAAAAIQC2gziS/gAA&#10;AOEBAAATAAAAAAAAAAAAAAAAAAAAAABbQ29udGVudF9UeXBlc10ueG1sUEsBAi0AFAAGAAgAAAAh&#10;ADj9If/WAAAAlAEAAAsAAAAAAAAAAAAAAAAALwEAAF9yZWxzLy5yZWxzUEsBAi0AFAAGAAgAAAAh&#10;AEfG1e2EAgAAGgUAAA4AAAAAAAAAAAAAAAAALgIAAGRycy9lMm9Eb2MueG1sUEsBAi0AFAAGAAgA&#10;AAAhAP/JYAXhAAAACgEAAA8AAAAAAAAAAAAAAAAA3gQAAGRycy9kb3ducmV2LnhtbFBLBQYAAAAA&#10;BAAEAPMAAADsBQAAAAA=&#10;" stroked="f" strokecolor="white">
                <v:textbox>
                  <w:txbxContent>
                    <w:p w14:paraId="2F96851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0FED64EC">
          <v:shape id="_x0000_s1472" type="#_x0000_t75" style="position:absolute;left:0;text-align:left;margin-left:35.65pt;margin-top:432.05pt;width:64.5pt;height:64.5pt;z-index:251726336;mso-position-horizontal-relative:text;mso-position-vertical-relative:text;mso-width-relative:page;mso-height-relative:page">
            <v:imagedata r:id="rId456" o:title=""/>
          </v:shape>
          <o:OLEObject Type="Embed" ProgID="ChemDraw.Document.6.0" ShapeID="_x0000_s1472" DrawAspect="Content" ObjectID="_1831271788" r:id="rId457"/>
        </w:object>
      </w:r>
      <w:r w:rsidR="00FC1738">
        <w:rPr>
          <w:rFonts w:ascii="Arial" w:hAnsi="Arial" w:cs="Arial"/>
          <w:noProof/>
          <w:sz w:val="24"/>
          <w:szCs w:val="24"/>
        </w:rPr>
        <w:object w:dxaOrig="1440" w:dyaOrig="1440" w14:anchorId="2145709A">
          <v:shape id="_x0000_s1471" type="#_x0000_t75" style="position:absolute;left:0;text-align:left;margin-left:35.25pt;margin-top:95.35pt;width:64.5pt;height:64.5pt;z-index:251725312;mso-position-horizontal-relative:text;mso-position-vertical-relative:text;mso-width-relative:page;mso-height-relative:page">
            <v:imagedata r:id="rId456" o:title=""/>
          </v:shape>
          <o:OLEObject Type="Embed" ProgID="ChemDraw.Document.6.0" ShapeID="_x0000_s1471" DrawAspect="Content" ObjectID="_1831271789" r:id="rId458"/>
        </w:object>
      </w:r>
      <w:r>
        <w:object w:dxaOrig="25041" w:dyaOrig="17471" w14:anchorId="791E4D96">
          <v:shape id="_x0000_i1167" type="#_x0000_t75" style="width:483pt;height:337.5pt" o:ole="">
            <v:imagedata r:id="rId459" o:title=""/>
          </v:shape>
          <o:OLEObject Type="Embed" ProgID="MestReNova.Document.1" ShapeID="_x0000_i1167" DrawAspect="Content" ObjectID="_1831271658" r:id="rId460"/>
        </w:object>
      </w:r>
      <w:r w:rsidR="001C6CDB">
        <w:t>а</w:t>
      </w:r>
    </w:p>
    <w:p w14:paraId="122149E3" w14:textId="01EF6347" w:rsidR="001C6CDB" w:rsidRDefault="001C6CDB" w:rsidP="00CA5BCC">
      <w:pPr>
        <w:spacing w:after="0" w:line="240" w:lineRule="auto"/>
        <w:jc w:val="center"/>
      </w:pPr>
      <w:r>
        <w:object w:dxaOrig="25040" w:dyaOrig="17470" w14:anchorId="1A9374D2">
          <v:shape id="_x0000_i1168" type="#_x0000_t75" style="width:483pt;height:323.25pt" o:ole="">
            <v:imagedata r:id="rId461" o:title=""/>
          </v:shape>
          <o:OLEObject Type="Embed" ProgID="MestReNova.Document.1" ShapeID="_x0000_i1168" DrawAspect="Content" ObjectID="_1831271659" r:id="rId462"/>
        </w:object>
      </w:r>
      <w:r>
        <w:t>б</w:t>
      </w:r>
    </w:p>
    <w:p w14:paraId="648AB899" w14:textId="221C36A6"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Б.32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d</w:t>
      </w:r>
    </w:p>
    <w:p w14:paraId="098167FC" w14:textId="50DD46EE"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7712" behindDoc="0" locked="0" layoutInCell="1" allowOverlap="1" wp14:anchorId="42B80F42" wp14:editId="2A2E27E7">
                <wp:simplePos x="0" y="0"/>
                <wp:positionH relativeFrom="margin">
                  <wp:posOffset>84194</wp:posOffset>
                </wp:positionH>
                <wp:positionV relativeFrom="paragraph">
                  <wp:posOffset>5009611</wp:posOffset>
                </wp:positionV>
                <wp:extent cx="1301750" cy="292735"/>
                <wp:effectExtent l="0" t="0" r="0" b="0"/>
                <wp:wrapNone/>
                <wp:docPr id="7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6A3F67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2B80F42" id="_x0000_s1090" type="#_x0000_t202" style="position:absolute;left:0;text-align:left;margin-left:6.65pt;margin-top:394.45pt;width:102.5pt;height:23.05pt;z-index:251827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kAgg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Mww&#10;UqQHjh756NGNHlFRhv4MxtXg9mDA0Y+wDzzHWp251/SbQ0rfdkRt+LW1eug4YZBfFk4mJ0cnHBdA&#10;1sNHzSAO2XodgcbW9qF50A4E6MDT05GbkAsNIc/TrJyDiYItr/LyfB5DkPpw2ljn33PdozBpsAXu&#10;IzrZ3TsfsiH1wSUEc1oKthJSxoXdrG+lRTsCOlnFb4/+wk2q4Kx0ODYhTjuQJMQItpBu5P1nleVF&#10;epNXs9XFopwVq2I+q8p0MUuz6qa6SIuquFv9CglmRd0Jxri6F4ofNJgV/8bx/jZM6okqREODq3k+&#10;nyh6RZG98HAlpegbvEjDFzpB6kDsO8Xi3BMhp3nyMv3YZejB4R+7EmUQmJ804Mf1GBWXVUWADiJZ&#10;a/YEyrAaiAOO4UGBSaftD4wGuJwNdt+3xHKM5AcF6qqyogi3OS6KeZnDwp5a1qcWoihANdhjNE1v&#10;/fQCbI0Vmw4iTXpW+hoU2Yoolues9jqGCxir2j8W4YafrqPX85O2/A0AAP//AwBQSwMEFAAGAAgA&#10;AAAhAOQGYBDhAAAACgEAAA8AAABkcnMvZG93bnJldi54bWxMj01PwzAMhu9I/IfISNxYupWNUJpO&#10;EwIhuKB9SeyWtabtaJwqybby7zEnOL72o9eP8/lgO3FCH1pHGsajBARS6aqWag2b9fONAhGiocp0&#10;jlDDNwaYF5cXuckqd6YlnlaxFlxCITMamhj7TMpQNmhNGLkeiXefzlsTOfpaVt6cudx2cpIkM2lN&#10;S3yhMT0+Nlh+rY5Ww9vmfeYPr8vd9GnXL+hl627d4UPr66th8QAi4hD/YPjVZ3Uo2GnvjlQF0XFO&#10;UyY13Cl1D4KByVjxZK9BpdMEZJHL/y8UPwAAAP//AwBQSwECLQAUAAYACAAAACEAtoM4kv4AAADh&#10;AQAAEwAAAAAAAAAAAAAAAAAAAAAAW0NvbnRlbnRfVHlwZXNdLnhtbFBLAQItABQABgAIAAAAIQA4&#10;/SH/1gAAAJQBAAALAAAAAAAAAAAAAAAAAC8BAABfcmVscy8ucmVsc1BLAQItABQABgAIAAAAIQCc&#10;MYkAggIAABoFAAAOAAAAAAAAAAAAAAAAAC4CAABkcnMvZTJvRG9jLnhtbFBLAQItABQABgAIAAAA&#10;IQDkBmAQ4QAAAAoBAAAPAAAAAAAAAAAAAAAAANwEAABkcnMvZG93bnJldi54bWxQSwUGAAAAAAQA&#10;BADzAAAA6gUAAAAA&#10;" stroked="f" strokecolor="white">
                <v:textbox>
                  <w:txbxContent>
                    <w:p w14:paraId="16A3F67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5728" behindDoc="0" locked="0" layoutInCell="1" allowOverlap="1" wp14:anchorId="47BD82FD" wp14:editId="4C56F4FB">
                <wp:simplePos x="0" y="0"/>
                <wp:positionH relativeFrom="column">
                  <wp:posOffset>174424</wp:posOffset>
                </wp:positionH>
                <wp:positionV relativeFrom="paragraph">
                  <wp:posOffset>543776</wp:posOffset>
                </wp:positionV>
                <wp:extent cx="1823085" cy="431800"/>
                <wp:effectExtent l="0" t="0" r="0" b="0"/>
                <wp:wrapNone/>
                <wp:docPr id="3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4ECB38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7BD82FD" id="_x0000_s1091" type="#_x0000_t202" style="position:absolute;left:0;text-align:left;margin-left:13.75pt;margin-top:42.8pt;width:143.55pt;height:3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UFhAIAABoFAAAOAAAAZHJzL2Uyb0RvYy54bWysVFtv2yAUfp+0/4B4T32p08ZWnWptl2lS&#10;d5Ha/QACOEbDwIDE7qb99x0gybLuZarmB8zl8J3L9x2urqdBoh23TmjV4uIsx4grqplQmxZ/eVzN&#10;Fhg5TxQjUive4ifu8PXy9aur0TS81L2WjFsEIMo1o2lx771psszRng/EnWnDFRx22g7Ew9JuMmbJ&#10;COiDzMo8v8hGbZmxmnLnYPcuHeJlxO86Tv2nrnPcI9liiM3H0cZxHcZseUWajSWmF3QfBnlBFAMR&#10;Cpweoe6IJ2hrxV9Qg6BWO935M6qHTHedoDzmANkU+bNsHnpieMwFiuPMsUzu/8HSj7vPFgnW4vMC&#10;I0UG4OiRTx7d6AlV81Cf0bgGzB4MGPoJ9oHnmKsz95p+dUjp256oDX9jrR57ThjEV4Sb2cnVhOMC&#10;yHr8oBn4IVuvI9DU2SEUD8qBAB14ejpyE2KhweWiPM8Xc4wonFXnxSKP5GWkOdw21vl3XA8oTFps&#10;gfuITnb3zodoSHMwCc6cloKthJRxYTfrW2nRjoBOVvGLCTwzkyoYKx2uJcS0A0GCj3AWwo28/6iL&#10;sspvynq2ulhczqpVNZ/Vl/lilhf1TX2RV3V1t/oZAiyqpheMcXUvFD9osKj+jeN9NyT1RBWiscX1&#10;vJwnil6Q5CA8tKQUQ4uhyPClJgnEvlUM0iaNJ0KmefZn+LHKUIPDP1YlyiAwnzTgp/UUFVfUR32t&#10;NXsCZVgNxAH98KDApNf2O0YjNGeL3bctsRwj+V6BuuqiqkI3x0U1vyxhYU9P1qcnRFGAarHHKE1v&#10;fXoBtsaKTQ+ekp6VfgOK7EQUS5BuimqvY2jAmNX+sQgdfrqOVr+ftOUvAAAA//8DAFBLAwQUAAYA&#10;CAAAACEAhovAYOEAAAAJAQAADwAAAGRycy9kb3ducmV2LnhtbEyPTU/DMAyG70j8h8hI3Fi6j5ap&#10;NJ0mBELsgjaGxG5ZY9qOxqmSbOv+PeYEN1vvo9ePi8VgO3FCH1pHCsajBARS5UxLtYLt+/PdHESI&#10;mozuHKGCCwZYlNdXhc6NO9MaT5tYCy6hkGsFTYx9LmWoGrQ6jFyPxNmX81ZHXn0tjddnLrednCRJ&#10;Jq1uiS80usfHBqvvzdEqWG3fMn94Xe/Sp12/pJcPN3OHT6Vub4blA4iIQ/yD4Vef1aFkp707kgmi&#10;UzC5T5lUME8zEJxPxzMe9gym0wxkWcj/H5Q/AAAA//8DAFBLAQItABQABgAIAAAAIQC2gziS/gAA&#10;AOEBAAATAAAAAAAAAAAAAAAAAAAAAABbQ29udGVudF9UeXBlc10ueG1sUEsBAi0AFAAGAAgAAAAh&#10;ADj9If/WAAAAlAEAAAsAAAAAAAAAAAAAAAAALwEAAF9yZWxzLy5yZWxzUEsBAi0AFAAGAAgAAAAh&#10;AH68ZQWEAgAAGgUAAA4AAAAAAAAAAAAAAAAALgIAAGRycy9lMm9Eb2MueG1sUEsBAi0AFAAGAAgA&#10;AAAhAIaLwGDhAAAACQEAAA8AAAAAAAAAAAAAAAAA3gQAAGRycy9kb3ducmV2LnhtbFBLBQYAAAAA&#10;BAAEAPMAAADsBQAAAAA=&#10;" stroked="f" strokecolor="white">
                <v:textbox>
                  <w:txbxContent>
                    <w:p w14:paraId="34ECB38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7FFD86A1">
          <v:shape id="_x0000_s1474" type="#_x0000_t75" style="position:absolute;left:0;text-align:left;margin-left:27.35pt;margin-top:432.55pt;width:64.9pt;height:86.55pt;z-index:251728384;mso-position-horizontal-relative:text;mso-position-vertical-relative:text;mso-width-relative:page;mso-height-relative:page">
            <v:imagedata r:id="rId463" o:title=""/>
          </v:shape>
          <o:OLEObject Type="Embed" ProgID="ChemDraw.Document.6.0" ShapeID="_x0000_s1474" DrawAspect="Content" ObjectID="_1831271790" r:id="rId464"/>
        </w:object>
      </w:r>
      <w:r w:rsidR="00FC1738">
        <w:rPr>
          <w:rFonts w:ascii="Arial" w:hAnsi="Arial" w:cs="Arial"/>
          <w:noProof/>
          <w:sz w:val="24"/>
          <w:szCs w:val="24"/>
        </w:rPr>
        <w:object w:dxaOrig="1440" w:dyaOrig="1440" w14:anchorId="3C22C1A7">
          <v:shape id="_x0000_s1473" type="#_x0000_t75" style="position:absolute;left:0;text-align:left;margin-left:26.9pt;margin-top:92.9pt;width:64.9pt;height:86.55pt;z-index:251727360;mso-position-horizontal-relative:text;mso-position-vertical-relative:text;mso-width-relative:page;mso-height-relative:page">
            <v:imagedata r:id="rId463" o:title=""/>
          </v:shape>
          <o:OLEObject Type="Embed" ProgID="ChemDraw.Document.6.0" ShapeID="_x0000_s1473" DrawAspect="Content" ObjectID="_1831271791" r:id="rId465"/>
        </w:object>
      </w:r>
      <w:r>
        <w:object w:dxaOrig="25041" w:dyaOrig="17471" w14:anchorId="25F5638C">
          <v:shape id="_x0000_i1169" type="#_x0000_t75" style="width:483pt;height:337.5pt" o:ole="">
            <v:imagedata r:id="rId466" o:title=""/>
          </v:shape>
          <o:OLEObject Type="Embed" ProgID="MestReNova.Document.1" ShapeID="_x0000_i1169" DrawAspect="Content" ObjectID="_1831271660" r:id="rId467"/>
        </w:object>
      </w:r>
      <w:r w:rsidR="001C6CDB">
        <w:t>а</w:t>
      </w:r>
    </w:p>
    <w:p w14:paraId="469744AB" w14:textId="01C702D0" w:rsidR="001C6CDB" w:rsidRDefault="006F4E50" w:rsidP="00CA5BCC">
      <w:pPr>
        <w:spacing w:after="0" w:line="240" w:lineRule="auto"/>
        <w:jc w:val="center"/>
      </w:pPr>
      <w:r>
        <w:object w:dxaOrig="13936" w:dyaOrig="9721" w14:anchorId="51F8C1BB">
          <v:shape id="_x0000_i1170" type="#_x0000_t75" style="width:483.75pt;height:337.5pt" o:ole="">
            <v:imagedata r:id="rId468" o:title=""/>
          </v:shape>
          <o:OLEObject Type="Embed" ProgID="MestReNova.Document.1" ShapeID="_x0000_i1170" DrawAspect="Content" ObjectID="_1831271661" r:id="rId469"/>
        </w:object>
      </w:r>
      <w:r w:rsidR="001C6CDB">
        <w:t>б</w:t>
      </w:r>
    </w:p>
    <w:p w14:paraId="6C76AF57" w14:textId="34321E73"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Б.33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e</w:t>
      </w:r>
    </w:p>
    <w:p w14:paraId="59FBEA81" w14:textId="77777777" w:rsidR="006F4E50" w:rsidRPr="00CA5BCC" w:rsidRDefault="006F4E50" w:rsidP="00CA5BCC">
      <w:pPr>
        <w:spacing w:after="0" w:line="240" w:lineRule="auto"/>
        <w:jc w:val="both"/>
        <w:rPr>
          <w:rFonts w:ascii="Arial" w:hAnsi="Arial" w:cs="Arial"/>
          <w:sz w:val="24"/>
          <w:szCs w:val="24"/>
        </w:rPr>
      </w:pPr>
    </w:p>
    <w:p w14:paraId="4AC3A1A8" w14:textId="5B7BC027"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28736" behindDoc="0" locked="0" layoutInCell="1" allowOverlap="1" wp14:anchorId="3F012F8E" wp14:editId="2B8A236B">
                <wp:simplePos x="0" y="0"/>
                <wp:positionH relativeFrom="margin">
                  <wp:posOffset>31714</wp:posOffset>
                </wp:positionH>
                <wp:positionV relativeFrom="paragraph">
                  <wp:posOffset>5062922</wp:posOffset>
                </wp:positionV>
                <wp:extent cx="1301750" cy="292735"/>
                <wp:effectExtent l="0" t="0" r="0" b="0"/>
                <wp:wrapNone/>
                <wp:docPr id="7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467B96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F012F8E" id="_x0000_s1092" type="#_x0000_t202" style="position:absolute;left:0;text-align:left;margin-left:2.5pt;margin-top:398.65pt;width:102.5pt;height:23.05pt;z-index:251828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UboggIAABoFAAAOAAAAZHJzL2Uyb0RvYy54bWysVFtv2yAUfp+0/4B4T32pE8dWnaqXZZrU&#10;XaR2P4AAjtEwMCCxu2n/fQectOn2MlXzAwbO4TuX74OLy7GXaM+tE1o1ODtLMeKKaibUtsFfH9az&#10;JUbOE8WI1Io3+JE7fLl6++ZiMDXPdacl4xYBiHL1YBrceW/qJHG04z1xZ9pwBcZW2554WNptwiwZ&#10;AL2XSZ6mi2TQlhmrKXcOdm8nI15F/Lbl1H9uW8c9kg2G3HwcbRw3YUxWF6TeWmI6QQ9pkFdk0ROh&#10;IOgT1C3xBO2s+AuqF9Rqp1t/RnWf6LYVlMcaoJos/aOa+44YHmuB5jjz1Cb3/2Dpp/0XiwRrcJlj&#10;pEgPHD3w0aNrPaKiDP0ZjKvB7d6Aox9hH3iOtTpzp+k3h5S+6Yja8itr9dBxwiC/LJxMTo5OOC6A&#10;bIaPmkEcsvM6Ao2t7UPzoB0I0IGnxyduQi40hDxPs3IOJgq2vMrL83kMQerjaWOdf891j8KkwRa4&#10;j+hkf+d8yIbUR5cQzGkp2FpIGRd2u7mRFu0J6GQdvwP6CzepgrPS4diEOO1AkhAj2EK6kfefVZYX&#10;6XVezdaLZTkr1sV8VpXpcpZm1XW1SIuquF3/CglmRd0Jxri6E4ofNZgV/8bx4TZM6okqREODq3k+&#10;nyh6RZG98HAlpegbvEzDFzpB6kDsO8Xi3BMhp3nyMv3YZejB8R+7EmUQmJ804MfNGBWXVYsAHUSy&#10;0ewRlGE1EAccw4MCk07bHxgNcDkb7L7viOUYyQ8K1FVlRRFuc1wU8zKHhT21bE4tRFGAarDHaJre&#10;+OkF2Bkrth1EmvSs9BUoshVRLM9ZHXQMFzBWdXgswg0/XUev5ydt9RsAAP//AwBQSwMEFAAGAAgA&#10;AAAhAHJUwYziAAAACQEAAA8AAABkcnMvZG93bnJldi54bWxMj0tPwzAQhO9I/AdrkbhRp236IMSp&#10;KgRCcEF9INGbGy9JSryObLcN/57lRI+zs5r5Jl/0thUn9KFxpGA4SEAglc40VCnYbp7v5iBC1GR0&#10;6wgV/GCARXF9levMuDOt8LSOleAQCplWUMfYZVKGskarw8B1SOx9OW91ZOkrabw+c7ht5ShJptLq&#10;hrih1h0+1lh+r49Wwdv2feoPr6vd5GnXLenlw6Xu8KnU7U2/fAARsY//z/CHz+hQMNPeHckE0SqY&#10;8JKoYHY/G4NgfzRM+LJXME/HKcgil5cLil8AAAD//wMAUEsBAi0AFAAGAAgAAAAhALaDOJL+AAAA&#10;4QEAABMAAAAAAAAAAAAAAAAAAAAAAFtDb250ZW50X1R5cGVzXS54bWxQSwECLQAUAAYACAAAACEA&#10;OP0h/9YAAACUAQAACwAAAAAAAAAAAAAAAAAvAQAAX3JlbHMvLnJlbHNQSwECLQAUAAYACAAAACEA&#10;ktVG6IICAAAaBQAADgAAAAAAAAAAAAAAAAAuAgAAZHJzL2Uyb0RvYy54bWxQSwECLQAUAAYACAAA&#10;ACEAclTBjOIAAAAJAQAADwAAAAAAAAAAAAAAAADcBAAAZHJzL2Rvd25yZXYueG1sUEsFBgAAAAAE&#10;AAQA8wAAAOsFAAAAAA==&#10;" stroked="f" strokecolor="white">
                <v:textbox>
                  <w:txbxContent>
                    <w:p w14:paraId="2467B969"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6752" behindDoc="0" locked="0" layoutInCell="1" allowOverlap="1" wp14:anchorId="6D7D88A0" wp14:editId="03EF4A48">
                <wp:simplePos x="0" y="0"/>
                <wp:positionH relativeFrom="column">
                  <wp:posOffset>42285</wp:posOffset>
                </wp:positionH>
                <wp:positionV relativeFrom="paragraph">
                  <wp:posOffset>860909</wp:posOffset>
                </wp:positionV>
                <wp:extent cx="1823085" cy="431800"/>
                <wp:effectExtent l="0" t="0" r="0" b="0"/>
                <wp:wrapNone/>
                <wp:docPr id="3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DF52E0D"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D7D88A0" id="_x0000_s1093" type="#_x0000_t202" style="position:absolute;left:0;text-align:left;margin-left:3.35pt;margin-top:67.8pt;width:143.55pt;height:34pt;z-index:2517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rthQIAABoFAAAOAAAAZHJzL2Uyb0RvYy54bWysVFtv2yAUfp+0/4B4T32p08RWnWptl2lS&#10;d5Ha/QACOEbDwIDE7qb99x0g6bLuZarmB8zl8J3L9x0ur6ZBoj23TmjV4uIsx4grqplQ2xZ/eVjP&#10;lhg5TxQjUive4kfu8NXq9avL0TS81L2WjFsEIMo1o2lx771psszRng/EnWnDFRx22g7Ew9JuM2bJ&#10;COiDzMo8v8hGbZmxmnLnYPc2HeJVxO86Tv2nrnPcI9liiM3H0cZxE8ZsdUmarSWmF/QQBnlBFAMR&#10;Cpw+Qd0ST9DOir+gBkGtdrrzZ1QPme46QXnMAbIp8mfZ3PfE8JgLFMeZpzK5/wdLP+4/WyRYi89L&#10;jBQZgKMHPnl0rSdUzUN9RuMaMLs3YOgn2AeeY67O3Gn61SGlb3qitvyNtXrsOWEQXxFuZidXE44L&#10;IJvxg2bgh+y8jkBTZ4dQPCgHAnTg6fGJmxALDS6X5Xm+nGNE4aw6L5Z5JC8jzfG2sc6/43pAYdJi&#10;C9xHdLK/cz5EQ5qjSXDmtBRsLaSMC7vd3EiL9gR0so5fTOCZmVTBWOlwLSGmHQgSfISzEG7k/Udd&#10;lFV+Xdaz9cVyMavW1XxWL/LlLC/q6/oir+rqdv0zBFhUTS8Y4+pOKH7UYFH9G8eHbkjqiSpEY4vr&#10;eTlPFL0gyUF4aEkphhZDkeFLTRKIfasYpE0aT4RM8+zP8GOVoQbHf6xKlEFgPmnAT5spKq6oF0d9&#10;bTR7BGVYDcQB/fCgwKTX9jtGIzRni923HbEcI/legbrqoqpCN8dFNV+UsLCnJ5vTE6IoQLXYY5Sm&#10;Nz69ADtjxbYHT0nPSr8BRXYiiiVIN0V10DE0YMzq8FiEDj9dR6vfT9rqFwAAAP//AwBQSwMEFAAG&#10;AAgAAAAhAMZguw3gAAAACQEAAA8AAABkcnMvZG93bnJldi54bWxMj0FPwzAMhe9I/IfISNxYysoC&#10;lKbThEAILmhjSOyWNabtaJwqybby7zEnuNl+T8/fK+ej68UBQ+w8abicZCCQam87ajSs3x4vbkDE&#10;ZMia3hNq+MYI8+r0pDSF9Uda4mGVGsEhFAujoU1pKKSMdYvOxIkfkFj79MGZxGtopA3myOGul9Ms&#10;U9KZjvhDawa8b7H+Wu2dhpf1qwq75+Vm9rAZFvT07q/87kPr87NxcQci4Zj+zPCLz+hQMdPW78lG&#10;0WtQ12zkcz5TIFif3uZcZctDliuQVSn/N6h+AAAA//8DAFBLAQItABQABgAIAAAAIQC2gziS/gAA&#10;AOEBAAATAAAAAAAAAAAAAAAAAAAAAABbQ29udGVudF9UeXBlc10ueG1sUEsBAi0AFAAGAAgAAAAh&#10;ADj9If/WAAAAlAEAAAsAAAAAAAAAAAAAAAAALwEAAF9yZWxzLy5yZWxzUEsBAi0AFAAGAAgAAAAh&#10;AHBYqu2FAgAAGgUAAA4AAAAAAAAAAAAAAAAALgIAAGRycy9lMm9Eb2MueG1sUEsBAi0AFAAGAAgA&#10;AAAhAMZguw3gAAAACQEAAA8AAAAAAAAAAAAAAAAA3wQAAGRycy9kb3ducmV2LnhtbFBLBQYAAAAA&#10;BAAEAPMAAADsBQAAAAA=&#10;" stroked="f" strokecolor="white">
                <v:textbox>
                  <w:txbxContent>
                    <w:p w14:paraId="5DF52E0D"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1C6C048E">
          <v:shape id="_x0000_s1476" type="#_x0000_t75" style="position:absolute;left:0;text-align:left;margin-left:20.7pt;margin-top:430pt;width:79.5pt;height:107.4pt;z-index:251730432;mso-position-horizontal-relative:text;mso-position-vertical-relative:text;mso-width-relative:page;mso-height-relative:page">
            <v:imagedata r:id="rId470" o:title=""/>
          </v:shape>
          <o:OLEObject Type="Embed" ProgID="ChemDraw.Document.6.0" ShapeID="_x0000_s1476" DrawAspect="Content" ObjectID="_1831271792" r:id="rId471"/>
        </w:object>
      </w:r>
      <w:r w:rsidR="00FC1738">
        <w:rPr>
          <w:rFonts w:ascii="Arial" w:hAnsi="Arial" w:cs="Arial"/>
          <w:noProof/>
          <w:sz w:val="24"/>
          <w:szCs w:val="24"/>
        </w:rPr>
        <w:object w:dxaOrig="1440" w:dyaOrig="1440" w14:anchorId="76F769BD">
          <v:shape id="_x0000_s1475" type="#_x0000_t75" style="position:absolute;left:0;text-align:left;margin-left:31.45pt;margin-top:112.85pt;width:79.5pt;height:107.4pt;z-index:251729408;mso-position-horizontal-relative:text;mso-position-vertical-relative:text;mso-width-relative:page;mso-height-relative:page">
            <v:imagedata r:id="rId470" o:title=""/>
          </v:shape>
          <o:OLEObject Type="Embed" ProgID="ChemDraw.Document.6.0" ShapeID="_x0000_s1475" DrawAspect="Content" ObjectID="_1831271793" r:id="rId472"/>
        </w:object>
      </w:r>
      <w:r>
        <w:object w:dxaOrig="25041" w:dyaOrig="17471" w14:anchorId="4F2D14E6">
          <v:shape id="_x0000_i1171" type="#_x0000_t75" style="width:483pt;height:337.5pt" o:ole="">
            <v:imagedata r:id="rId473" o:title=""/>
          </v:shape>
          <o:OLEObject Type="Embed" ProgID="MestReNova.Document.1" ShapeID="_x0000_i1171" DrawAspect="Content" ObjectID="_1831271662" r:id="rId474"/>
        </w:object>
      </w:r>
      <w:r w:rsidR="001C6CDB">
        <w:t>а</w:t>
      </w:r>
    </w:p>
    <w:p w14:paraId="2B8901BB" w14:textId="72461DE1" w:rsidR="001C6CDB" w:rsidRDefault="001C6CDB" w:rsidP="00CA5BCC">
      <w:pPr>
        <w:spacing w:after="0" w:line="240" w:lineRule="auto"/>
        <w:jc w:val="center"/>
      </w:pPr>
      <w:r>
        <w:object w:dxaOrig="25041" w:dyaOrig="17471" w14:anchorId="0F879FF6">
          <v:shape id="_x0000_i1172" type="#_x0000_t75" style="width:483pt;height:323.25pt" o:ole="">
            <v:imagedata r:id="rId475" o:title=""/>
          </v:shape>
          <o:OLEObject Type="Embed" ProgID="MestReNova.Document.1" ShapeID="_x0000_i1172" DrawAspect="Content" ObjectID="_1831271663" r:id="rId476"/>
        </w:object>
      </w:r>
      <w:r>
        <w:t>б</w:t>
      </w:r>
    </w:p>
    <w:p w14:paraId="60614C38" w14:textId="421437C1"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Б.34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f</w:t>
      </w:r>
    </w:p>
    <w:p w14:paraId="390D25A9" w14:textId="3BC9C68A" w:rsidR="001C6CDB" w:rsidRDefault="00FC1738" w:rsidP="00CA5BCC">
      <w:pPr>
        <w:spacing w:after="0" w:line="240" w:lineRule="auto"/>
        <w:jc w:val="center"/>
      </w:pPr>
      <w:r>
        <w:rPr>
          <w:rFonts w:ascii="Calibri" w:hAnsi="Calibri" w:cs="Times New Roman"/>
          <w:noProof/>
        </w:rPr>
        <w:object w:dxaOrig="1440" w:dyaOrig="1440" w14:anchorId="0CA073AC">
          <v:shape id="_x0000_s1477" type="#_x0000_t75" style="position:absolute;left:0;text-align:left;margin-left:193.75pt;margin-top:90.65pt;width:54.1pt;height:109.05pt;z-index:251731456;mso-position-horizontal-relative:text;mso-position-vertical-relative:text;mso-width-relative:page;mso-height-relative:page">
            <v:imagedata r:id="rId477" o:title=""/>
          </v:shape>
          <o:OLEObject Type="Embed" ProgID="ChemDraw.Document.6.0" ShapeID="_x0000_s1477" DrawAspect="Content" ObjectID="_1831271794" r:id="rId478"/>
        </w:object>
      </w:r>
      <w:r w:rsidR="006F4E50">
        <w:rPr>
          <w:noProof/>
          <w:lang w:eastAsia="ru-RU"/>
        </w:rPr>
        <mc:AlternateContent>
          <mc:Choice Requires="wps">
            <w:drawing>
              <wp:anchor distT="0" distB="0" distL="114300" distR="114300" simplePos="0" relativeHeight="251829760" behindDoc="0" locked="0" layoutInCell="1" allowOverlap="1" wp14:anchorId="0E014BDB" wp14:editId="62C7BDAA">
                <wp:simplePos x="0" y="0"/>
                <wp:positionH relativeFrom="margin">
                  <wp:posOffset>142710</wp:posOffset>
                </wp:positionH>
                <wp:positionV relativeFrom="paragraph">
                  <wp:posOffset>5068207</wp:posOffset>
                </wp:positionV>
                <wp:extent cx="1301750" cy="292735"/>
                <wp:effectExtent l="0" t="0" r="0" b="0"/>
                <wp:wrapNone/>
                <wp:docPr id="7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F553C8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E014BDB" id="_x0000_s1094" type="#_x0000_t202" style="position:absolute;left:0;text-align:left;margin-left:11.25pt;margin-top:399.05pt;width:102.5pt;height:23.05pt;z-index:251829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5gKgw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DzH&#10;SJEeOHrko0c3ekRFGfozGFeD24MBRz/CPvAca3XmXtNvDil92xG14dfW6qHjhEF+WTiZnBydcFwA&#10;WQ8fNYM4ZOt1BBpb24fmQTsQoANPT0duQi40hDxPs3IOJgq2vMrL83kMQerDaWOdf891j8KkwRa4&#10;j+hkd+98yIbUB5cQzGkp2EpIGRd2s76VFu0I6GQVvz36CzepgrPS4diEOO1AkhAj2EK6kfefVZYX&#10;6U1ezVYXi3JWrIr5rCrTxSzNqpvqIi2q4m71KySYFXUnGOPqXih+0GBW/BvH+9swqSeqEA0Nrub5&#10;fKLoFUX2wsOVlKJv8CINX+gEqQOx7xSLc0+EnObJy/Rjl6EHh3/sSpRBYH7SgB/XY1RcVi0CdBDJ&#10;WrMnUIbVQBxwDA8KTDptf2A0wOVssPu+JZZjJD8oUFeVFUW4zXFRzMscFvbUsj61EEUBqsEeo2l6&#10;66cXYGus2HQQadKz0tegyFZEsTxntdcxXMBY1f6xCDf8dB29np+05W8AAAD//wMAUEsDBBQABgAI&#10;AAAAIQC/nbMT4QAAAAoBAAAPAAAAZHJzL2Rvd25yZXYueG1sTI/BTsMwDIbvSLxDZCRuLF3UbaXU&#10;nSYEQnBBG0Nit6wxbUfjVE22lbcnnOBo+9Pv7y+Wo+3EiQbfOkaYThIQxJUzLdcI27fHmwyED5qN&#10;7hwTwjd5WJaXF4XOjTvzmk6bUIsYwj7XCE0IfS6lrxqy2k9cTxxvn26wOsRxqKUZ9DmG206qJJlL&#10;q1uOHxrd031D1dfmaBFetq/z4fC83s0edv2Kn95d6g4fiNdX4+oORKAx/MHwqx/VoYxOe3dk40WH&#10;oNQskgiL22wKIgJKLeJmj5ClqQJZFvJ/hfIHAAD//wMAUEsBAi0AFAAGAAgAAAAhALaDOJL+AAAA&#10;4QEAABMAAAAAAAAAAAAAAAAAAAAAAFtDb250ZW50X1R5cGVzXS54bWxQSwECLQAUAAYACAAAACEA&#10;OP0h/9YAAACUAQAACwAAAAAAAAAAAAAAAAAvAQAAX3JlbHMvLnJlbHNQSwECLQAUAAYACAAAACEA&#10;r8OYCoMCAAAaBQAADgAAAAAAAAAAAAAAAAAuAgAAZHJzL2Uyb0RvYy54bWxQSwECLQAUAAYACAAA&#10;ACEAv52zE+EAAAAKAQAADwAAAAAAAAAAAAAAAADdBAAAZHJzL2Rvd25yZXYueG1sUEsFBgAAAAAE&#10;AAQA8wAAAOsFAAAAAA==&#10;" stroked="f" strokecolor="white">
                <v:textbox>
                  <w:txbxContent>
                    <w:p w14:paraId="3F553C8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6F4E50">
        <w:rPr>
          <w:noProof/>
          <w:lang w:eastAsia="ru-RU"/>
        </w:rPr>
        <mc:AlternateContent>
          <mc:Choice Requires="wps">
            <w:drawing>
              <wp:anchor distT="0" distB="0" distL="114300" distR="114300" simplePos="0" relativeHeight="251787776" behindDoc="0" locked="0" layoutInCell="1" allowOverlap="1" wp14:anchorId="23C409F0" wp14:editId="32BDF43C">
                <wp:simplePos x="0" y="0"/>
                <wp:positionH relativeFrom="column">
                  <wp:posOffset>58141</wp:posOffset>
                </wp:positionH>
                <wp:positionV relativeFrom="paragraph">
                  <wp:posOffset>903194</wp:posOffset>
                </wp:positionV>
                <wp:extent cx="1823085" cy="431800"/>
                <wp:effectExtent l="0" t="0" r="0" b="0"/>
                <wp:wrapNone/>
                <wp:docPr id="3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A521FF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3C409F0" id="_x0000_s1095" type="#_x0000_t202" style="position:absolute;left:0;text-align:left;margin-left:4.6pt;margin-top:71.1pt;width:143.55pt;height:34pt;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QPhQIAABoFAAAOAAAAZHJzL2Uyb0RvYy54bWysVFtv2yAUfp+0/4B4T32J08ZWnWptl2lS&#10;d5Ha/QACOEbDwIDE7qb99x0g6bLuZarmB8zl8J3L9x0ur6ZBoj23TmjV4uIsx4grqplQ2xZ/eVjP&#10;lhg5TxQjUive4kfu8NXq9avL0TS81L2WjFsEIMo1o2lx771psszRng/EnWnDFRx22g7Ew9JuM2bJ&#10;COiDzMo8P89GbZmxmnLnYPc2HeJVxO86Tv2nrnPcI9liiM3H0cZxE8ZsdUmarSWmF/QQBnlBFAMR&#10;Cpw+Qd0ST9DOir+gBkGtdrrzZ1QPme46QXnMAbIp8mfZ3PfE8JgLFMeZpzK5/wdLP+4/WyRYi+dz&#10;jBQZgKMHPnl0rSdULUJ9RuMaMLs3YOgn2AeeY67O3Gn61SGlb3qitvyNtXrsOWEQXxFuZidXE44L&#10;IJvxg2bgh+y8jkBTZ4dQPCgHAnTg6fGJmxALDS6X5TxfLjCicFbNi2UeyctIc7xtrPPvuB5QmLTY&#10;AvcRnezvnA/RkOZoEpw5LQVbCynjwm43N9KiPQGdrOMXE3hmJlUwVjpcS4hpB4IEH+EshBt5/1EX&#10;ZZVfl/Vsfb68mFXrajGrL/LlLC/q6/o8r+rqdv0zBFhUTS8Y4+pOKH7UYFH9G8eHbkjqiSpEY4vr&#10;RblIFL0gyUF4aEkphhZDkeFLTRKIfasYpE0aT4RM8+zP8GOVoQbHf6xKlEFgPmnAT5spKq6o66O+&#10;Npo9gjKsBuKAfnhQYNJr+x2jEZqzxe7bjliOkXyvQF11UVWhm+OiWlyUsLCnJ5vTE6IoQLXYY5Sm&#10;Nz69ADtjxbYHT0nPSr8BRXYiiiVIN0V10DE0YMzq8FiEDj9dR6vfT9rqFwAAAP//AwBQSwMEFAAG&#10;AAgAAAAhAIn618bfAAAACQEAAA8AAABkcnMvZG93bnJldi54bWxMj0FPwzAMhe9I/IfISNxYujAq&#10;VppOEwIhuKCNIbFb1pi2o3GqJNvKv8ec4Pbs9/T8uVyMrhdHDLHzpGE6yUAg1d521GjYvD1e3YKI&#10;yZA1vSfU8I0RFtX5WWkK60+0wuM6NYJLKBZGQ5vSUEgZ6xadiRM/ILH36YMzicfQSBvMictdL1WW&#10;5dKZjvhCawa8b7H+Wh+chpfNax72z6vtzcN2WNLTu5/5/YfWlxfj8g5EwjH9heEXn9GhYqadP5CN&#10;otcwVxzk9UyxYF/N82sQOxbTTIGsSvn/g+oHAAD//wMAUEsBAi0AFAAGAAgAAAAhALaDOJL+AAAA&#10;4QEAABMAAAAAAAAAAAAAAAAAAAAAAFtDb250ZW50X1R5cGVzXS54bWxQSwECLQAUAAYACAAAACEA&#10;OP0h/9YAAACUAQAACwAAAAAAAAAAAAAAAAAvAQAAX3JlbHMvLnJlbHNQSwECLQAUAAYACAAAACEA&#10;TU50D4UCAAAaBQAADgAAAAAAAAAAAAAAAAAuAgAAZHJzL2Uyb0RvYy54bWxQSwECLQAUAAYACAAA&#10;ACEAifrXxt8AAAAJAQAADwAAAAAAAAAAAAAAAADfBAAAZHJzL2Rvd25yZXYueG1sUEsFBgAAAAAE&#10;AAQA8wAAAOsFAAAAAA==&#10;" stroked="f" strokecolor="white">
                <v:textbox>
                  <w:txbxContent>
                    <w:p w14:paraId="6A521FF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Pr>
          <w:rFonts w:ascii="Calibri" w:hAnsi="Calibri" w:cs="Times New Roman"/>
          <w:noProof/>
        </w:rPr>
        <w:object w:dxaOrig="1440" w:dyaOrig="1440" w14:anchorId="02823247">
          <v:shape id="_x0000_s1478" type="#_x0000_t75" style="position:absolute;left:0;text-align:left;margin-left:40.6pt;margin-top:434.15pt;width:54.1pt;height:109.05pt;z-index:251732480;mso-position-horizontal-relative:text;mso-position-vertical-relative:text;mso-width-relative:page;mso-height-relative:page">
            <v:imagedata r:id="rId477" o:title=""/>
          </v:shape>
          <o:OLEObject Type="Embed" ProgID="ChemDraw.Document.6.0" ShapeID="_x0000_s1478" DrawAspect="Content" ObjectID="_1831271795" r:id="rId479"/>
        </w:object>
      </w:r>
      <w:r w:rsidR="006F4E50">
        <w:object w:dxaOrig="25041" w:dyaOrig="17471" w14:anchorId="61106320">
          <v:shape id="_x0000_i1173" type="#_x0000_t75" style="width:483pt;height:337.5pt" o:ole="">
            <v:imagedata r:id="rId480" o:title=""/>
          </v:shape>
          <o:OLEObject Type="Embed" ProgID="MestReNova.Document.1" ShapeID="_x0000_i1173" DrawAspect="Content" ObjectID="_1831271664" r:id="rId481"/>
        </w:object>
      </w:r>
      <w:r w:rsidR="001C6CDB">
        <w:t>а</w:t>
      </w:r>
    </w:p>
    <w:p w14:paraId="13FBD803" w14:textId="285202E7" w:rsidR="001C6CDB" w:rsidRDefault="006F4E50" w:rsidP="00CA5BCC">
      <w:pPr>
        <w:spacing w:after="0" w:line="240" w:lineRule="auto"/>
        <w:jc w:val="center"/>
      </w:pPr>
      <w:r>
        <w:object w:dxaOrig="25041" w:dyaOrig="17471" w14:anchorId="4CB7BCC2">
          <v:shape id="_x0000_i1174" type="#_x0000_t75" style="width:483pt;height:337.5pt" o:ole="">
            <v:imagedata r:id="rId482" o:title=""/>
          </v:shape>
          <o:OLEObject Type="Embed" ProgID="MestReNova.Document.1" ShapeID="_x0000_i1174" DrawAspect="Content" ObjectID="_1831271665" r:id="rId483"/>
        </w:object>
      </w:r>
      <w:r w:rsidR="001C6CDB">
        <w:t>б</w:t>
      </w:r>
    </w:p>
    <w:p w14:paraId="1BA15AA8" w14:textId="4083133F"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Б.35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lang w:val="kk-KZ"/>
        </w:rPr>
        <w:t>,</w:t>
      </w:r>
      <w:r w:rsidRPr="000D72EF">
        <w:rPr>
          <w:rFonts w:ascii="Times New Roman" w:hAnsi="Times New Roman" w:cs="Times New Roman"/>
          <w:sz w:val="28"/>
          <w:szCs w:val="28"/>
        </w:rPr>
        <w:t xml:space="preserve"> ¹</w:t>
      </w:r>
      <w:r w:rsidRPr="000D72EF">
        <w:rPr>
          <w:rFonts w:ascii="Cambria Math" w:hAnsi="Cambria Math" w:cs="Cambria Math"/>
          <w:sz w:val="28"/>
          <w:szCs w:val="28"/>
        </w:rPr>
        <w:t>⁹</w:t>
      </w:r>
      <w:r w:rsidRPr="000D72EF">
        <w:rPr>
          <w:rFonts w:ascii="Times New Roman" w:hAnsi="Times New Roman" w:cs="Times New Roman"/>
          <w:sz w:val="28"/>
          <w:szCs w:val="28"/>
        </w:rPr>
        <w:t xml:space="preserve">F -ЯМР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g</w:t>
      </w:r>
      <w:r w:rsidR="001C6CDB" w:rsidRPr="000D72EF">
        <w:rPr>
          <w:rFonts w:ascii="Times New Roman" w:hAnsi="Times New Roman" w:cs="Times New Roman"/>
          <w:bCs/>
          <w:sz w:val="28"/>
          <w:szCs w:val="28"/>
        </w:rPr>
        <w:t>, лист 1</w:t>
      </w:r>
    </w:p>
    <w:p w14:paraId="03B73F03" w14:textId="77777777" w:rsidR="006F4E50" w:rsidRPr="00CA5BCC" w:rsidRDefault="006F4E50" w:rsidP="00CA5BCC">
      <w:pPr>
        <w:spacing w:after="0" w:line="240" w:lineRule="auto"/>
        <w:jc w:val="both"/>
        <w:rPr>
          <w:rFonts w:ascii="Arial" w:hAnsi="Arial" w:cs="Arial"/>
          <w:sz w:val="24"/>
          <w:szCs w:val="24"/>
        </w:rPr>
      </w:pPr>
    </w:p>
    <w:p w14:paraId="27F8FC4E" w14:textId="6D4627B7"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757056" behindDoc="0" locked="0" layoutInCell="1" allowOverlap="1" wp14:anchorId="3C4F768B" wp14:editId="4F8376AE">
                <wp:simplePos x="0" y="0"/>
                <wp:positionH relativeFrom="column">
                  <wp:posOffset>131504</wp:posOffset>
                </wp:positionH>
                <wp:positionV relativeFrom="paragraph">
                  <wp:posOffset>705518</wp:posOffset>
                </wp:positionV>
                <wp:extent cx="1419225" cy="271145"/>
                <wp:effectExtent l="0" t="0" r="0" b="0"/>
                <wp:wrapNone/>
                <wp:docPr id="11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27114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7EE30AF" w14:textId="77777777" w:rsidR="0004468D" w:rsidRPr="004872E5" w:rsidRDefault="0004468D" w:rsidP="006F4E50">
                            <w:pPr>
                              <w:rPr>
                                <w:rFonts w:ascii="Arial" w:hAnsi="Arial" w:cs="Arial"/>
                                <w:sz w:val="24"/>
                                <w:szCs w:val="24"/>
                              </w:rPr>
                            </w:pPr>
                            <w:r w:rsidRPr="00D41C9F">
                              <w:rPr>
                                <w:rFonts w:ascii="Arial" w:hAnsi="Arial" w:cs="Arial"/>
                                <w:sz w:val="24"/>
                                <w:szCs w:val="24"/>
                              </w:rPr>
                              <w:t>376 MHz, CDCl</w:t>
                            </w:r>
                            <w:r w:rsidRPr="00D41C9F">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C4F768B" id="Text Box 49" o:spid="_x0000_s1096" type="#_x0000_t202" style="position:absolute;left:0;text-align:left;margin-left:10.35pt;margin-top:55.55pt;width:111.75pt;height:21.35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iEnggIAABsFAAAOAAAAZHJzL2Uyb0RvYy54bWysVFtv2yAUfp+0/4B4T30ZaWKrTrW2yzSp&#10;u0jtfgABHKNhYEBid9P++w44adPtZarmB8zhHL5z+w4Xl2Ov0F44L41ucHGWYyQ0M1zqbYO/3q9n&#10;S4x8oJpTZbRo8IPw+HL1+tXFYGtRms4oLhwCEO3rwTa4C8HWWeZZJ3rqz4wVGpStcT0NILptxh0d&#10;AL1XWZnn59lgHLfOMOE9nN5MSrxK+G0rWPjctl4EpBoMsYW0urRu4pqtLmi9ddR2kh3CoC+IoqdS&#10;g9NHqBsaKNo5+RdUL5kz3rThjJk+M20rmUg5QDZF/kc2dx21IuUCxfH2sUz+/8GyT/svDkkOvSve&#10;YKRpD026F2NAV2ZEpIoFGqyvwe7OgmUY4RyMU7Le3hr2zSNtrjuqt+Ktc2boBOUQYBFvZidXJxwf&#10;QTbDR8PBD90Fk4DG1vWxelAPBOjQqIfH5sRYWHRJiqos5xgx0JWLoiDz5ILWx9vW+fBemB7FTYMd&#10;ND+h0/2tDzEaWh9NojNvlORrqVQS3HZzrRzaUyDKOn0H9GdmSkdjbeK1CXE6gSDBR9TFcFPjf1ZF&#10;SfKrspqtz5eLGVmT+axa5MtZXlRX1XlOKnKz/hUDLEjdSc6FvpVaHElYkH9r8mEcJvokGqKhwdUc&#10;KpXyekGSvQwwk0r2DV7m8YuVoHVs7DvN0z5QqaZ99jz8VGWowfGfqpJoEDs/cSCMmzFRDgY4QkeS&#10;bAx/AGY4A42D9sOLApvOuB8YDTCdDfbfd9QJjNQHDeyqCkLiOCeBzBclCO5UsznVUM0AqsEBo2l7&#10;HaYnYGed3HbgaeKzNm+Bka1MZHmK6sBjmMCU1eG1iCN+Kierpzdt9RsAAP//AwBQSwMEFAAGAAgA&#10;AAAhAAojOs3gAAAACgEAAA8AAABkcnMvZG93bnJldi54bWxMj0FPwkAQhe8m/ofNkHiTLbUgqd0S&#10;QjBGLwbERG5Ld2yL3dlmd4H67x1POrd57+XNN8VisJ04ow+tIwWTcQICqXKmpVrB7u3xdg4iRE1G&#10;d45QwTcGWJTXV4XOjbvQBs/bWAsuoZBrBU2MfS5lqBq0Ooxdj8Tep/NWR159LY3XFy63nUyTZCat&#10;bokvNLrHVYPV1/ZkFbzsXmf++LzZT9f7fklP7y5zxw+lbkbD8gFExCH+heEXn9GhZKaDO5EJolOQ&#10;JvecZJ0HBAfSLEtBHFiZ3s1BloX8/0L5AwAA//8DAFBLAQItABQABgAIAAAAIQC2gziS/gAAAOEB&#10;AAATAAAAAAAAAAAAAAAAAAAAAABbQ29udGVudF9UeXBlc10ueG1sUEsBAi0AFAAGAAgAAAAhADj9&#10;If/WAAAAlAEAAAsAAAAAAAAAAAAAAAAALwEAAF9yZWxzLy5yZWxzUEsBAi0AFAAGAAgAAAAhAFJO&#10;ISeCAgAAGwUAAA4AAAAAAAAAAAAAAAAALgIAAGRycy9lMm9Eb2MueG1sUEsBAi0AFAAGAAgAAAAh&#10;AAojOs3gAAAACgEAAA8AAAAAAAAAAAAAAAAA3AQAAGRycy9kb3ducmV2LnhtbFBLBQYAAAAABAAE&#10;APMAAADpBQAAAAA=&#10;" stroked="f" strokecolor="white">
                <v:textbox>
                  <w:txbxContent>
                    <w:p w14:paraId="27EE30AF" w14:textId="77777777" w:rsidR="0004468D" w:rsidRPr="004872E5" w:rsidRDefault="0004468D" w:rsidP="006F4E50">
                      <w:pPr>
                        <w:rPr>
                          <w:rFonts w:ascii="Arial" w:hAnsi="Arial" w:cs="Arial"/>
                          <w:sz w:val="24"/>
                          <w:szCs w:val="24"/>
                        </w:rPr>
                      </w:pPr>
                      <w:r w:rsidRPr="00D41C9F">
                        <w:rPr>
                          <w:rFonts w:ascii="Arial" w:hAnsi="Arial" w:cs="Arial"/>
                          <w:sz w:val="24"/>
                          <w:szCs w:val="24"/>
                        </w:rPr>
                        <w:t>376 MHz, CDCl</w:t>
                      </w:r>
                      <w:r w:rsidRPr="00D41C9F">
                        <w:rPr>
                          <w:rFonts w:ascii="Arial" w:hAnsi="Arial" w:cs="Arial"/>
                          <w:sz w:val="24"/>
                          <w:szCs w:val="24"/>
                          <w:vertAlign w:val="subscript"/>
                        </w:rPr>
                        <w:t>3</w:t>
                      </w:r>
                    </w:p>
                  </w:txbxContent>
                </v:textbox>
              </v:shape>
            </w:pict>
          </mc:Fallback>
        </mc:AlternateContent>
      </w:r>
      <w:r w:rsidR="00FC1738">
        <w:rPr>
          <w:noProof/>
        </w:rPr>
        <w:object w:dxaOrig="1440" w:dyaOrig="1440" w14:anchorId="57CF8863">
          <v:shape id="_x0000_s1479" type="#_x0000_t75" style="position:absolute;left:0;text-align:left;margin-left:37.25pt;margin-top:101.1pt;width:54.1pt;height:109.05pt;z-index:251733504;mso-position-horizontal-relative:text;mso-position-vertical-relative:text;mso-width-relative:page;mso-height-relative:page">
            <v:imagedata r:id="rId477" o:title=""/>
          </v:shape>
          <o:OLEObject Type="Embed" ProgID="ChemDraw.Document.6.0" ShapeID="_x0000_s1479" DrawAspect="Content" ObjectID="_1831271796" r:id="rId484"/>
        </w:object>
      </w:r>
      <w:r>
        <w:object w:dxaOrig="16305" w:dyaOrig="11370" w14:anchorId="3FD13B2A">
          <v:shape id="_x0000_i1175" type="#_x0000_t75" style="width:484.5pt;height:338.25pt" o:ole="">
            <v:imagedata r:id="rId485" o:title=""/>
          </v:shape>
          <o:OLEObject Type="Embed" ProgID="MestReNova.Document.1" ShapeID="_x0000_i1175" DrawAspect="Content" ObjectID="_1831271666" r:id="rId486"/>
        </w:object>
      </w:r>
      <w:r w:rsidR="001C6CDB">
        <w:t>в</w:t>
      </w:r>
    </w:p>
    <w:p w14:paraId="10E218C5" w14:textId="3C1303BC" w:rsidR="00CA5BCC" w:rsidRPr="00336AAE" w:rsidRDefault="00CA5BCC" w:rsidP="00CA5BCC">
      <w:pPr>
        <w:spacing w:after="0" w:line="240" w:lineRule="auto"/>
        <w:jc w:val="center"/>
        <w:rPr>
          <w:rFonts w:ascii="Arial" w:hAnsi="Arial" w:cs="Arial"/>
          <w:sz w:val="24"/>
          <w:szCs w:val="24"/>
        </w:rPr>
      </w:pPr>
      <w:r>
        <w:rPr>
          <w:rFonts w:ascii="Times New Roman" w:hAnsi="Times New Roman" w:cs="Times New Roman"/>
          <w:sz w:val="28"/>
          <w:szCs w:val="28"/>
        </w:rPr>
        <w:t>Рисунок Б.35</w:t>
      </w:r>
      <w:r w:rsidR="001C6CDB">
        <w:rPr>
          <w:rFonts w:ascii="Times New Roman" w:hAnsi="Times New Roman" w:cs="Times New Roman"/>
          <w:sz w:val="28"/>
          <w:szCs w:val="28"/>
        </w:rPr>
        <w:t>, лист 2</w:t>
      </w:r>
    </w:p>
    <w:p w14:paraId="15F4083E" w14:textId="77777777" w:rsidR="006F4E50" w:rsidRPr="00CA5BCC" w:rsidRDefault="006F4E50" w:rsidP="00CA5BCC">
      <w:pPr>
        <w:spacing w:after="0" w:line="240" w:lineRule="auto"/>
        <w:jc w:val="both"/>
        <w:rPr>
          <w:rFonts w:ascii="Arial" w:hAnsi="Arial" w:cs="Arial"/>
          <w:sz w:val="24"/>
          <w:szCs w:val="24"/>
        </w:rPr>
      </w:pPr>
    </w:p>
    <w:p w14:paraId="4DECE613" w14:textId="77777777" w:rsidR="006F4E50" w:rsidRPr="00CA5BCC" w:rsidRDefault="006F4E50" w:rsidP="00CA5BCC">
      <w:pPr>
        <w:spacing w:after="0" w:line="240" w:lineRule="auto"/>
        <w:jc w:val="both"/>
        <w:rPr>
          <w:rFonts w:ascii="Arial" w:hAnsi="Arial" w:cs="Arial"/>
          <w:sz w:val="24"/>
          <w:szCs w:val="24"/>
        </w:rPr>
      </w:pPr>
    </w:p>
    <w:p w14:paraId="14433F8C" w14:textId="77777777" w:rsidR="006F4E50" w:rsidRPr="00CA5BCC" w:rsidRDefault="006F4E50" w:rsidP="00CA5BCC">
      <w:pPr>
        <w:spacing w:after="0" w:line="240" w:lineRule="auto"/>
        <w:jc w:val="both"/>
        <w:rPr>
          <w:rFonts w:ascii="Arial" w:hAnsi="Arial" w:cs="Arial"/>
          <w:sz w:val="24"/>
          <w:szCs w:val="24"/>
        </w:rPr>
      </w:pPr>
    </w:p>
    <w:p w14:paraId="72E98CC3" w14:textId="77777777" w:rsidR="006F4E50" w:rsidRPr="00CA5BCC" w:rsidRDefault="006F4E50" w:rsidP="00CA5BCC">
      <w:pPr>
        <w:spacing w:after="0" w:line="240" w:lineRule="auto"/>
        <w:jc w:val="both"/>
        <w:rPr>
          <w:rFonts w:ascii="Arial" w:hAnsi="Arial" w:cs="Arial"/>
          <w:sz w:val="24"/>
          <w:szCs w:val="24"/>
        </w:rPr>
      </w:pPr>
    </w:p>
    <w:p w14:paraId="04CA09CF" w14:textId="77777777" w:rsidR="006F4E50" w:rsidRPr="00CA5BCC" w:rsidRDefault="006F4E50" w:rsidP="00CA5BCC">
      <w:pPr>
        <w:spacing w:after="0" w:line="240" w:lineRule="auto"/>
        <w:jc w:val="both"/>
        <w:rPr>
          <w:rFonts w:ascii="Arial" w:hAnsi="Arial" w:cs="Arial"/>
          <w:sz w:val="24"/>
          <w:szCs w:val="24"/>
        </w:rPr>
      </w:pPr>
    </w:p>
    <w:p w14:paraId="55E6EC24" w14:textId="77777777" w:rsidR="006F4E50" w:rsidRPr="00CA5BCC" w:rsidRDefault="006F4E50" w:rsidP="00CA5BCC">
      <w:pPr>
        <w:spacing w:after="0" w:line="240" w:lineRule="auto"/>
        <w:jc w:val="both"/>
        <w:rPr>
          <w:rFonts w:ascii="Arial" w:hAnsi="Arial" w:cs="Arial"/>
          <w:sz w:val="24"/>
          <w:szCs w:val="24"/>
        </w:rPr>
      </w:pPr>
    </w:p>
    <w:p w14:paraId="16FE05C9" w14:textId="77777777" w:rsidR="006F4E50" w:rsidRPr="00CA5BCC" w:rsidRDefault="006F4E50" w:rsidP="00CA5BCC">
      <w:pPr>
        <w:spacing w:after="0" w:line="240" w:lineRule="auto"/>
        <w:jc w:val="both"/>
        <w:rPr>
          <w:rFonts w:ascii="Arial" w:hAnsi="Arial" w:cs="Arial"/>
          <w:sz w:val="24"/>
          <w:szCs w:val="24"/>
        </w:rPr>
      </w:pPr>
    </w:p>
    <w:p w14:paraId="2A30A84B" w14:textId="77777777" w:rsidR="006F4E50" w:rsidRPr="00CA5BCC" w:rsidRDefault="006F4E50" w:rsidP="00CA5BCC">
      <w:pPr>
        <w:spacing w:after="0" w:line="240" w:lineRule="auto"/>
        <w:jc w:val="both"/>
        <w:rPr>
          <w:rFonts w:ascii="Arial" w:hAnsi="Arial" w:cs="Arial"/>
          <w:sz w:val="24"/>
          <w:szCs w:val="24"/>
        </w:rPr>
      </w:pPr>
    </w:p>
    <w:p w14:paraId="27B50889" w14:textId="77777777" w:rsidR="006F4E50" w:rsidRPr="00CA5BCC" w:rsidRDefault="006F4E50" w:rsidP="00CA5BCC">
      <w:pPr>
        <w:spacing w:after="0" w:line="240" w:lineRule="auto"/>
        <w:jc w:val="both"/>
        <w:rPr>
          <w:rFonts w:ascii="Arial" w:hAnsi="Arial" w:cs="Arial"/>
          <w:sz w:val="24"/>
          <w:szCs w:val="24"/>
        </w:rPr>
      </w:pPr>
    </w:p>
    <w:p w14:paraId="67152797" w14:textId="77777777" w:rsidR="006F4E50" w:rsidRPr="00CA5BCC" w:rsidRDefault="006F4E50" w:rsidP="00CA5BCC">
      <w:pPr>
        <w:spacing w:after="0" w:line="240" w:lineRule="auto"/>
        <w:jc w:val="both"/>
        <w:rPr>
          <w:rFonts w:ascii="Arial" w:hAnsi="Arial" w:cs="Arial"/>
          <w:sz w:val="24"/>
          <w:szCs w:val="24"/>
        </w:rPr>
      </w:pPr>
    </w:p>
    <w:p w14:paraId="39953989" w14:textId="7A6B0927" w:rsidR="006F4E50" w:rsidRDefault="006F4E50" w:rsidP="001C6CDB">
      <w:pPr>
        <w:spacing w:after="0" w:line="240" w:lineRule="auto"/>
        <w:jc w:val="center"/>
      </w:pPr>
      <w:r>
        <w:rPr>
          <w:noProof/>
          <w:lang w:eastAsia="ru-RU"/>
        </w:rPr>
        <mc:AlternateContent>
          <mc:Choice Requires="wps">
            <w:drawing>
              <wp:anchor distT="0" distB="0" distL="114300" distR="114300" simplePos="0" relativeHeight="251864576" behindDoc="0" locked="0" layoutInCell="1" allowOverlap="1" wp14:anchorId="016CD64B" wp14:editId="4765AFFF">
                <wp:simplePos x="0" y="0"/>
                <wp:positionH relativeFrom="column">
                  <wp:posOffset>194650</wp:posOffset>
                </wp:positionH>
                <wp:positionV relativeFrom="paragraph">
                  <wp:posOffset>431165</wp:posOffset>
                </wp:positionV>
                <wp:extent cx="1823085" cy="431800"/>
                <wp:effectExtent l="0" t="0" r="0" b="0"/>
                <wp:wrapNone/>
                <wp:docPr id="9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6106826"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16CD64B" id="_x0000_s1097" type="#_x0000_t202" style="position:absolute;left:0;text-align:left;margin-left:15.35pt;margin-top:33.95pt;width:143.55pt;height:34pt;z-index:2518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5VSgwIAABoFAAAOAAAAZHJzL2Uyb0RvYy54bWysVFtv2yAUfp+0/4B4T32p08ZWnaqXZZrU&#10;XaR2P4AAjtEwMCCxu2r/fQdIuqx7mar5AXM5fOfyfYeLy2mQaMetE1q1uDjJMeKKaibUpsVfH1az&#10;BUbOE8WI1Iq3+JE7fLl8++ZiNA0vda8l4xYBiHLNaFrce2+aLHO05wNxJ9pwBYedtgPxsLSbjFky&#10;AvogszLPz7JRW2asptw52L1Nh3gZ8buOU/+56xz3SLYYYvNxtHFchzFbXpBmY4npBd2HQV4RxUCE&#10;AqfPULfEE7S14i+oQVCrne78CdVDprtOUB5zgGyK/EU29z0xPOYCxXHmuUzu/8HST7svFgnW4rrG&#10;SJEBOHrgk0fXekLVPNRnNK4Bs3sDhn6CfeA55urMnabfHFL6pidqw6+s1WPPCYP4inAzO7qacFwA&#10;WY8fNQM/ZOt1BJo6O4TiQTkQoANPj8/chFhocLkoT/PFHCMKZ9VpscgjeRlpDreNdf491wMKkxZb&#10;4D6ik92d8yEa0hxMgjOnpWArIWVc2M36Rlq0I6CTVfxiAi/MpArGSodrCTHtQJDgI5yFcCPvT3VR&#10;Vvl1Wc9WZ4vzWbWq5rP6PF/M8qK+rs/yqq5uVz9DgEXV9IIxru6E4gcNFtW/cbzvhqSeqEI0Apfz&#10;cp4oekWSg/DQklIMLYYiw5eaJBD7TjFImzSeCJnm2Z/hxypDDQ7/WJUog8B80oCf1lNUHCj+oK+1&#10;Zo+gDKuBOKAfHhSY9Nr+wGiE5myx+74llmMkPyhQV11UVejmuKjm5yUs7PHJ+viEKApQLfYYpemN&#10;Ty/A1lix6cFT0rPSV6DITkSxBOmmqPY6hgaMWe0fi9Dhx+to9ftJW/4CAAD//wMAUEsDBBQABgAI&#10;AAAAIQCNwBvg4AAAAAkBAAAPAAAAZHJzL2Rvd25yZXYueG1sTI/BTsMwEETvSPyDtUjcqFNCExri&#10;VBUCIbigliLRmxsvSUq8jmy3DX/PcoLjap5m35SL0fbiiD50jhRMJwkIpNqZjhoFm7fHq1sQIWoy&#10;uneECr4xwKI6Pyt1YdyJVnhcx0ZwCYVCK2hjHAopQ92i1WHiBiTOPp23OvLpG2m8PnG57eV1kmTS&#10;6o74Q6sHvG+x/lofrIKXzWvm98+r7exhOyzp6d3duP2HUpcX4/IORMQx/sHwq8/qULHTzh3IBNEr&#10;SJOcSQVZPgfBeTrNecqOwXQ2B1mV8v+C6gcAAP//AwBQSwECLQAUAAYACAAAACEAtoM4kv4AAADh&#10;AQAAEwAAAAAAAAAAAAAAAAAAAAAAW0NvbnRlbnRfVHlwZXNdLnhtbFBLAQItABQABgAIAAAAIQA4&#10;/SH/1gAAAJQBAAALAAAAAAAAAAAAAAAAAC8BAABfcmVscy8ucmVsc1BLAQItABQABgAIAAAAIQAA&#10;K5VSgwIAABoFAAAOAAAAAAAAAAAAAAAAAC4CAABkcnMvZTJvRG9jLnhtbFBLAQItABQABgAIAAAA&#10;IQCNwBvg4AAAAAkBAAAPAAAAAAAAAAAAAAAAAN0EAABkcnMvZG93bnJldi54bWxQSwUGAAAAAAQA&#10;BADzAAAA6gUAAAAA&#10;" stroked="f" strokecolor="white">
                <v:textbox>
                  <w:txbxContent>
                    <w:p w14:paraId="46106826" w14:textId="77777777" w:rsidR="0004468D" w:rsidRPr="004872E5" w:rsidRDefault="0004468D" w:rsidP="006F4E50">
                      <w:pPr>
                        <w:rPr>
                          <w:rFonts w:ascii="Arial" w:hAnsi="Arial" w:cs="Arial"/>
                          <w:sz w:val="24"/>
                          <w:szCs w:val="24"/>
                        </w:rPr>
                      </w:pPr>
                      <w:r w:rsidRPr="004872E5">
                        <w:rPr>
                          <w:rFonts w:ascii="Arial" w:hAnsi="Arial" w:cs="Arial"/>
                          <w:sz w:val="24"/>
                          <w:szCs w:val="24"/>
                        </w:rPr>
                        <w:t xml:space="preserve">400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v:shape>
            </w:pict>
          </mc:Fallback>
        </mc:AlternateContent>
      </w:r>
      <w:r w:rsidR="00FC1738">
        <w:rPr>
          <w:noProof/>
        </w:rPr>
        <w:object w:dxaOrig="1440" w:dyaOrig="1440" w14:anchorId="4FB01974">
          <v:shape id="_x0000_s1512" type="#_x0000_t75" style="position:absolute;left:0;text-align:left;margin-left:49.25pt;margin-top:87.4pt;width:54.15pt;height:66pt;z-index:251862528;mso-position-horizontal-relative:text;mso-position-vertical-relative:text;mso-width-relative:page;mso-height-relative:page">
            <v:imagedata r:id="rId487" o:title=""/>
          </v:shape>
          <o:OLEObject Type="Embed" ProgID="ChemDraw.Document.6.0" ShapeID="_x0000_s1512" DrawAspect="Content" ObjectID="_1831271797" r:id="rId488"/>
        </w:object>
      </w:r>
      <w:r>
        <w:object w:dxaOrig="25041" w:dyaOrig="17471" w14:anchorId="58D7882F">
          <v:shape id="_x0000_i1176" type="#_x0000_t75" style="width:441pt;height:306.75pt" o:ole="">
            <v:imagedata r:id="rId489" o:title=""/>
          </v:shape>
          <o:OLEObject Type="Embed" ProgID="MestReNova.Document.1" ShapeID="_x0000_i1176" DrawAspect="Content" ObjectID="_1831271667" r:id="rId490"/>
        </w:object>
      </w:r>
    </w:p>
    <w:p w14:paraId="7F862A74" w14:textId="5917AAC9" w:rsidR="001C6CDB" w:rsidRDefault="001C6CDB" w:rsidP="001C6CDB">
      <w:pPr>
        <w:spacing w:after="0" w:line="240" w:lineRule="auto"/>
        <w:jc w:val="center"/>
      </w:pPr>
      <w:r>
        <w:t>а</w:t>
      </w:r>
    </w:p>
    <w:p w14:paraId="2CCD02E7" w14:textId="3CA7D2E8" w:rsidR="006F4E50" w:rsidRPr="008222B1" w:rsidRDefault="006F4E50" w:rsidP="001C6CDB">
      <w:pPr>
        <w:spacing w:after="0" w:line="240" w:lineRule="auto"/>
        <w:jc w:val="center"/>
        <w:rPr>
          <w:rFonts w:ascii="Arial" w:hAnsi="Arial" w:cs="Arial"/>
          <w:sz w:val="24"/>
          <w:szCs w:val="24"/>
          <w:lang w:val="en-US"/>
        </w:rPr>
      </w:pPr>
      <w:r>
        <w:rPr>
          <w:noProof/>
          <w:lang w:eastAsia="ru-RU"/>
        </w:rPr>
        <mc:AlternateContent>
          <mc:Choice Requires="wps">
            <w:drawing>
              <wp:anchor distT="0" distB="0" distL="114300" distR="114300" simplePos="0" relativeHeight="251865600" behindDoc="0" locked="0" layoutInCell="1" allowOverlap="1" wp14:anchorId="231D9EAF" wp14:editId="425D64BC">
                <wp:simplePos x="0" y="0"/>
                <wp:positionH relativeFrom="margin">
                  <wp:posOffset>164715</wp:posOffset>
                </wp:positionH>
                <wp:positionV relativeFrom="paragraph">
                  <wp:posOffset>508138</wp:posOffset>
                </wp:positionV>
                <wp:extent cx="1941969" cy="292735"/>
                <wp:effectExtent l="0" t="0" r="1270" b="0"/>
                <wp:wrapNone/>
                <wp:docPr id="10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1969"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97E2EF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31D9EAF" id="_x0000_s1098" type="#_x0000_t202" style="position:absolute;left:0;text-align:left;margin-left:12.95pt;margin-top:40pt;width:152.9pt;height:23.05pt;z-index:251865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BNgwIAABsFAAAOAAAAZHJzL2Uyb0RvYy54bWysVMlu2zAQvRfoPxC8O1oqLxIiB7FTFwXS&#10;BUj6ATRJWUQpkiVpS2nQf++QshOnvRRBdaC4DN+8mXnDy6uhk+jArRNa1Ti7SDHiimom1K7G3+43&#10;kwVGzhPFiNSK1/iBO3y1fPvmsjcVz3WrJeMWAYhyVW9q3HpvqiRxtOUdcRfacAWHjbYd8bC0u4RZ&#10;0gN6J5M8TWdJry0zVlPuHOzejId4GfGbhlP/pWkc90jWGLj5ONo4bsOYLC9JtbPEtIIeaZBXsOiI&#10;UOD0CeqGeIL2VvwF1QlqtdONv6C6S3TTCMpjDBBNlv4RzV1LDI+xQHKceUqT+3+w9PPhq0WCQe1S&#10;yI8iHRTpng8erfSAinlIUG9cBXZ3Biz9APtgHIN15lbT7w4pvW6J2vFra3XfcsKAYBZuJmdXRxwX&#10;QLb9J83AD9l7HYGGxnYhe5APBOhA5OGpOIELDS7LIitnJUYUzvIyn7+bRhekOt021vkPXHcoTGps&#10;ofgRnRxunQ9sSHUyCc6cloJthJRxYXfbtbToQEAom/gd0V+YSRWMlQ7XRsRxB0iCj3AW6MbCP5ZZ&#10;XqSrvJxsZov5pNgU00k5TxeTNCtX5SwtyuJm8ysQzIqqFYxxdSsUP4kwK/6tyMd2GOUTZYj6GpfT&#10;fDqW6BVBdsJDT0rR1XiRhi9kglShsO8Vi3NPhBznyUv6McuQg9M/ZiXKIFR+1IAftkOUXJ7mATqI&#10;ZKvZAyjDaigclB9eFJi02v7EqIfurLH7sSeWYyQ/KlBXmRVFaOe4KKbzHBb2/GR7fkIUBagae4zG&#10;6dqPT8DeWLFrwdOoZ6WvQZGNiGJ5ZnXUMXRgjOr4WoQWP19Hq+c3bfkbAAD//wMAUEsDBBQABgAI&#10;AAAAIQBpZcpH4AAAAAkBAAAPAAAAZHJzL2Rvd25yZXYueG1sTI/BTsMwEETvSPyDtUjcqJOUhhLi&#10;VBUCIbigliLRmxsvSUq8jmy3DX/PcoLjap5m35SL0fbiiD50jhSkkwQEUu1MR42Czdvj1RxEiJqM&#10;7h2hgm8MsKjOz0pdGHeiFR7XsRFcQqHQCtoYh0LKULdodZi4AYmzT+etjnz6RhqvT1xue5klSS6t&#10;7og/tHrA+xbrr/XBKnjZvOZ+/7zazh62w5Ke3t21238odXkxLu9ARBzjHwy/+qwOFTvt3IFMEL2C&#10;bHbLpIJ5wpM4n07TGxA7BrM8BVmV8v+C6gcAAP//AwBQSwECLQAUAAYACAAAACEAtoM4kv4AAADh&#10;AQAAEwAAAAAAAAAAAAAAAAAAAAAAW0NvbnRlbnRfVHlwZXNdLnhtbFBLAQItABQABgAIAAAAIQA4&#10;/SH/1gAAAJQBAAALAAAAAAAAAAAAAAAAAC8BAABfcmVscy8ucmVsc1BLAQItABQABgAIAAAAIQB+&#10;MUBNgwIAABsFAAAOAAAAAAAAAAAAAAAAAC4CAABkcnMvZTJvRG9jLnhtbFBLAQItABQABgAIAAAA&#10;IQBpZcpH4AAAAAkBAAAPAAAAAAAAAAAAAAAAAN0EAABkcnMvZG93bnJldi54bWxQSwUGAAAAAAQA&#10;BADzAAAA6gUAAAAA&#10;" stroked="f" strokecolor="white">
                <v:textbox>
                  <w:txbxContent>
                    <w:p w14:paraId="697E2EF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w:t>
                      </w:r>
                      <w:r w:rsidRPr="007C46CC">
                        <w:rPr>
                          <w:rFonts w:ascii="Times New Roman" w:hAnsi="Times New Roman"/>
                          <w:sz w:val="24"/>
                          <w:szCs w:val="24"/>
                          <w:lang w:val="en-US"/>
                        </w:rPr>
                        <w:t>DMSO-</w:t>
                      </w:r>
                      <w:r w:rsidRPr="003028CE">
                        <w:rPr>
                          <w:rFonts w:ascii="Times New Roman" w:hAnsi="Times New Roman"/>
                          <w:i/>
                          <w:iCs/>
                          <w:sz w:val="24"/>
                          <w:szCs w:val="24"/>
                          <w:lang w:val="en-US"/>
                        </w:rPr>
                        <w:t>d</w:t>
                      </w:r>
                      <w:r w:rsidRPr="003028CE">
                        <w:rPr>
                          <w:rFonts w:ascii="Times New Roman" w:hAnsi="Times New Roman"/>
                          <w:sz w:val="24"/>
                          <w:szCs w:val="24"/>
                          <w:vertAlign w:val="subscript"/>
                          <w:lang w:val="en-US"/>
                        </w:rPr>
                        <w:t>6</w:t>
                      </w:r>
                    </w:p>
                  </w:txbxContent>
                </v:textbox>
                <w10:wrap anchorx="margin"/>
              </v:shape>
            </w:pict>
          </mc:Fallback>
        </mc:AlternateContent>
      </w:r>
      <w:r w:rsidR="00FC1738">
        <w:rPr>
          <w:rFonts w:ascii="Calibri" w:hAnsi="Calibri" w:cs="Times New Roman"/>
          <w:noProof/>
        </w:rPr>
        <w:object w:dxaOrig="1440" w:dyaOrig="1440" w14:anchorId="31CD5FAB">
          <v:shape id="_x0000_s1513" type="#_x0000_t75" style="position:absolute;left:0;text-align:left;margin-left:37.75pt;margin-top:79.8pt;width:54.15pt;height:66pt;z-index:251863552;mso-position-horizontal-relative:text;mso-position-vertical-relative:text;mso-width-relative:page;mso-height-relative:page">
            <v:imagedata r:id="rId487" o:title=""/>
          </v:shape>
          <o:OLEObject Type="Embed" ProgID="ChemDraw.Document.6.0" ShapeID="_x0000_s1513" DrawAspect="Content" ObjectID="_1831271798" r:id="rId491"/>
        </w:object>
      </w:r>
      <w:r>
        <w:object w:dxaOrig="16305" w:dyaOrig="11370" w14:anchorId="5F904951">
          <v:shape id="_x0000_i1177" type="#_x0000_t75" style="width:455.25pt;height:317.25pt" o:ole="">
            <v:imagedata r:id="rId492" o:title=""/>
          </v:shape>
          <o:OLEObject Type="Embed" ProgID="MestReNova.Document.1" ShapeID="_x0000_i1177" DrawAspect="Content" ObjectID="_1831271668" r:id="rId493"/>
        </w:object>
      </w:r>
    </w:p>
    <w:p w14:paraId="7BFFCA97" w14:textId="1F0C0070" w:rsidR="001C6CDB" w:rsidRDefault="001C6CDB" w:rsidP="00CA5B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б</w:t>
      </w:r>
    </w:p>
    <w:p w14:paraId="59991E42" w14:textId="7777777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Б.36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h</w:t>
      </w:r>
    </w:p>
    <w:p w14:paraId="4FB836D8" w14:textId="77777777" w:rsidR="00336AAE" w:rsidRPr="00CA5BCC" w:rsidRDefault="00336AAE" w:rsidP="00CA5BCC">
      <w:pPr>
        <w:spacing w:after="0" w:line="240" w:lineRule="auto"/>
        <w:jc w:val="both"/>
        <w:rPr>
          <w:rFonts w:ascii="Arial" w:hAnsi="Arial" w:cs="Arial"/>
          <w:sz w:val="24"/>
          <w:szCs w:val="24"/>
          <w:vertAlign w:val="superscript"/>
        </w:rPr>
      </w:pPr>
    </w:p>
    <w:p w14:paraId="2D703F4E" w14:textId="23B0EDF0" w:rsidR="001C6CDB" w:rsidRDefault="006F4E50" w:rsidP="00CA5BCC">
      <w:pPr>
        <w:spacing w:after="0" w:line="240" w:lineRule="auto"/>
        <w:jc w:val="center"/>
      </w:pPr>
      <w:r>
        <w:rPr>
          <w:noProof/>
          <w:lang w:eastAsia="ru-RU"/>
        </w:rPr>
        <mc:AlternateContent>
          <mc:Choice Requires="wps">
            <w:drawing>
              <wp:anchor distT="0" distB="0" distL="114300" distR="114300" simplePos="0" relativeHeight="251830784" behindDoc="0" locked="0" layoutInCell="1" allowOverlap="1" wp14:anchorId="13EE4CE0" wp14:editId="3807F947">
                <wp:simplePos x="0" y="0"/>
                <wp:positionH relativeFrom="margin">
                  <wp:posOffset>105186</wp:posOffset>
                </wp:positionH>
                <wp:positionV relativeFrom="paragraph">
                  <wp:posOffset>5120607</wp:posOffset>
                </wp:positionV>
                <wp:extent cx="1301750" cy="292735"/>
                <wp:effectExtent l="0" t="0" r="0" b="0"/>
                <wp:wrapNone/>
                <wp:docPr id="7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93D4B3E"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3EE4CE0" id="_x0000_s1099" type="#_x0000_t202" style="position:absolute;left:0;text-align:left;margin-left:8.3pt;margin-top:403.2pt;width:102.5pt;height:23.05pt;z-index:251830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KWegw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Cww&#10;UqQHjh756NGNHlFRhv4MxtXg9mDA0Y+wDzzHWp251/SbQ0rfdkRt+LW1eug4YZBfFk4mJ0cnHBdA&#10;1sNHzSAO2XodgcbW9qF50A4E6MDT05GbkAsNIc/TrJyDiYItr/LyfB5DkPpw2ljn33PdozBpsAXu&#10;IzrZ3TsfsiH1wSUEc1oKthJSxoXdrG+lRTsCOlnFb4/+wk2q4Kx0ODYhTjuQJMQItpBu5P1nleVF&#10;epNXs9XFopwVq2I+q8p0MUuz6qa6SIuquFv9CglmRd0Jxri6F4ofNJgV/8bx/jZM6okqREODq3k+&#10;nyh6RZG98HAlpegbvEjDFzpB6kDsO8Xi3BMhp3nyMv3YZejB4R+7EmUQmJ804Mf1GBWXp+cBOohk&#10;rdkTKMNqIA44hgcFJp22PzAa4HI22H3fEssxkh8UqKvKiiLc5rgo5mUOC3tqWZ9aiKIA1WCP0TS9&#10;9dMLsDVWbDqINOlZ6WtQZCuiWJ6z2usYLmCsav9YhBt+uo5ez0/a8jcAAAD//wMAUEsDBBQABgAI&#10;AAAAIQB3+Nh84AAAAAoBAAAPAAAAZHJzL2Rvd25yZXYueG1sTI/BTsMwEETvSPyDtUjcqNOosao0&#10;TlUhEIILaikSvbnxNkmJ11HstuHvWU7lOLNPszPFcnSdOOMQWk8appMEBFLlbUu1hu3H88McRIiG&#10;rOk8oYYfDLAsb28Kk1t/oTWeN7EWHEIhNxqaGPtcylA16EyY+B6Jbwc/OBNZDrW0g7lwuOtkmiRK&#10;OtMSf2hMj48NVt+bk9Pwtn1Xw/F1vcuedv2KXj79zB+/tL6/G1cLEBHHeIXhrz5Xh5I77f2JbBAd&#10;a6WY1DBP1AwEA2k6ZWfPTpZmIMtC/p9Q/gIAAP//AwBQSwECLQAUAAYACAAAACEAtoM4kv4AAADh&#10;AQAAEwAAAAAAAAAAAAAAAAAAAAAAW0NvbnRlbnRfVHlwZXNdLnhtbFBLAQItABQABgAIAAAAIQA4&#10;/SH/1gAAAJQBAAALAAAAAAAAAAAAAAAAAC8BAABfcmVscy8ucmVsc1BLAQItABQABgAIAAAAIQAh&#10;7KWegwIAABoFAAAOAAAAAAAAAAAAAAAAAC4CAABkcnMvZTJvRG9jLnhtbFBLAQItABQABgAIAAAA&#10;IQB3+Nh84AAAAAoBAAAPAAAAAAAAAAAAAAAAAN0EAABkcnMvZG93bnJldi54bWxQSwUGAAAAAAQA&#10;BADzAAAA6gUAAAAA&#10;" stroked="f" strokecolor="white">
                <v:textbox>
                  <w:txbxContent>
                    <w:p w14:paraId="593D4B3E"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8800" behindDoc="0" locked="0" layoutInCell="1" allowOverlap="1" wp14:anchorId="24F2F2B5" wp14:editId="1755E266">
                <wp:simplePos x="0" y="0"/>
                <wp:positionH relativeFrom="column">
                  <wp:posOffset>110996</wp:posOffset>
                </wp:positionH>
                <wp:positionV relativeFrom="paragraph">
                  <wp:posOffset>517348</wp:posOffset>
                </wp:positionV>
                <wp:extent cx="1823085" cy="431800"/>
                <wp:effectExtent l="0" t="0" r="0" b="0"/>
                <wp:wrapNone/>
                <wp:docPr id="3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11C828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4F2F2B5" id="_x0000_s1100" type="#_x0000_t202" style="position:absolute;left:0;text-align:left;margin-left:8.75pt;margin-top:40.75pt;width:143.55pt;height:34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OWchAIAABoFAAAOAAAAZHJzL2Uyb0RvYy54bWysVFtv2yAUfp+0/4B4T30paWOrTtXLMk3q&#10;LlK7H0AAx2g2MCCxu2r/fQdIuqx7mar5AXM5fOfyfYeLy2no0U5YJ7VqcHGSYyQU01yqTYO/Pqxm&#10;C4ycp4rTXivR4Efh8OXy7ZuL0dSi1J3uubAIQJSrR9PgzntTZ5ljnRioO9FGKDhstR2oh6XdZNzS&#10;EdCHPivz/CwbteXGaiacg93bdIiXEb9tBfOf29YJj/oGQ2w+jjaO6zBmywtabyw1nWT7MOgrohio&#10;VOD0GeqWeoq2Vv4FNUhmtdOtP2F6yHTbSiZiDpBNkb/I5r6jRsRcoDjOPJfJ/T9Y9mn3xSLJG3xK&#10;MFJ0AI4exOTRtZ4QmYf6jMbVYHZvwNBPsA88x1ydudPsm0NK33RUbcSVtXrsBOUQXxFuZkdXE44L&#10;IOvxo+bgh269jkBTa4dQPCgHAnTg6fGZmxALCy4X5Wm+mGPE4IycFos8kpfR+nDbWOffCz2gMGmw&#10;Be4jOt3dOR+iofXBJDhzupd8Jfs+LuxmfdNbtKOgk1X8YgIvzHoVjJUO1xJi2oEgwUc4C+FG3p+q&#10;oiT5dVnNVmeL8xlZkfmsOs8Xs7yorquznFTkdvUzBFiQupOcC3UnlThosCD/xvG+G5J6ogrR2OBq&#10;Xs4TRa9IcpAeWrKXQ4OhyPClJgnEvlMc0qa1p7JP8+zP8GOVoQaHf6xKlEFgPmnAT+spKq7MyUFf&#10;a80fQRlWA3FAPzwoMOm0/YHRCM3ZYPd9S63AqP+gQF1VQUjo5rgg8/MSFvb4ZH18QhUDqAZ7jNL0&#10;xqcXYGus3HTgKelZ6StQZCujWIJ0U1R7HUMDxqz2j0Xo8ON1tPr9pC1/AQAA//8DAFBLAwQUAAYA&#10;CAAAACEAAxJjjeAAAAAJAQAADwAAAGRycy9kb3ducmV2LnhtbEyPwU7DMBBE70j8g7VI3KhTSEIJ&#10;caoKgRC9oJYi0ZsbL0lKvI5stw1/z3KC02r0RrMz5Xy0vTiiD50jBdNJAgKpdqajRsHm7elqBiJE&#10;TUb3jlDBNwaYV+dnpS6MO9EKj+vYCA6hUGgFbYxDIWWoW7Q6TNyAxOzTeasjS99I4/WJw20vr5Mk&#10;l1Z3xB9aPeBDi/XX+mAVLDevud+/rLbZ43ZY0PO7S93+Q6nLi3FxDyLiGP/M8Fufq0PFnXbuQCaI&#10;nvVtxk4Fsylf5jdJmoPYMUjvMpBVKf8vqH4AAAD//wMAUEsBAi0AFAAGAAgAAAAhALaDOJL+AAAA&#10;4QEAABMAAAAAAAAAAAAAAAAAAAAAAFtDb250ZW50X1R5cGVzXS54bWxQSwECLQAUAAYACAAAACEA&#10;OP0h/9YAAACUAQAACwAAAAAAAAAAAAAAAAAvAQAAX3JlbHMvLnJlbHNQSwECLQAUAAYACAAAACEA&#10;wMzlnIQCAAAaBQAADgAAAAAAAAAAAAAAAAAuAgAAZHJzL2Uyb0RvYy54bWxQSwECLQAUAAYACAAA&#10;ACEAAxJjjeAAAAAJAQAADwAAAAAAAAAAAAAAAADeBAAAZHJzL2Rvd25yZXYueG1sUEsFBgAAAAAE&#10;AAQA8wAAAOsFAAAAAA==&#10;" stroked="f" strokecolor="white">
                <v:textbox>
                  <w:txbxContent>
                    <w:p w14:paraId="011C828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2EDBE582">
          <v:shape id="_x0000_s1481" type="#_x0000_t75" style="position:absolute;left:0;text-align:left;margin-left:30.2pt;margin-top:440.85pt;width:57.45pt;height:64.9pt;z-index:251735552;mso-position-horizontal-relative:text;mso-position-vertical-relative:text;mso-width-relative:page;mso-height-relative:page">
            <v:imagedata r:id="rId494" o:title=""/>
          </v:shape>
          <o:OLEObject Type="Embed" ProgID="ChemDraw.Document.6.0" ShapeID="_x0000_s1481" DrawAspect="Content" ObjectID="_1831271799" r:id="rId495"/>
        </w:object>
      </w:r>
      <w:r w:rsidR="00FC1738">
        <w:rPr>
          <w:rFonts w:ascii="Arial" w:hAnsi="Arial" w:cs="Arial"/>
          <w:noProof/>
          <w:sz w:val="24"/>
          <w:szCs w:val="24"/>
        </w:rPr>
        <w:object w:dxaOrig="1440" w:dyaOrig="1440" w14:anchorId="45008385">
          <v:shape id="_x0000_s1480" type="#_x0000_t75" style="position:absolute;left:0;text-align:left;margin-left:23.95pt;margin-top:95.4pt;width:57.45pt;height:64.9pt;z-index:251734528;mso-position-horizontal-relative:text;mso-position-vertical-relative:text;mso-width-relative:page;mso-height-relative:page">
            <v:imagedata r:id="rId494" o:title=""/>
          </v:shape>
          <o:OLEObject Type="Embed" ProgID="ChemDraw.Document.6.0" ShapeID="_x0000_s1480" DrawAspect="Content" ObjectID="_1831271800" r:id="rId496"/>
        </w:object>
      </w:r>
      <w:r>
        <w:object w:dxaOrig="25041" w:dyaOrig="17471" w14:anchorId="3D5984E3">
          <v:shape id="_x0000_i1178" type="#_x0000_t75" style="width:483pt;height:337.5pt" o:ole="">
            <v:imagedata r:id="rId497" o:title=""/>
          </v:shape>
          <o:OLEObject Type="Embed" ProgID="MestReNova.Document.1" ShapeID="_x0000_i1178" DrawAspect="Content" ObjectID="_1831271669" r:id="rId498"/>
        </w:object>
      </w:r>
      <w:r w:rsidR="001C6CDB">
        <w:t>а</w:t>
      </w:r>
      <w:r>
        <w:object w:dxaOrig="25041" w:dyaOrig="17471" w14:anchorId="2E4BD7DA">
          <v:shape id="_x0000_i1179" type="#_x0000_t75" style="width:483pt;height:337.5pt" o:ole="">
            <v:imagedata r:id="rId499" o:title=""/>
          </v:shape>
          <o:OLEObject Type="Embed" ProgID="MestReNova.Document.1" ShapeID="_x0000_i1179" DrawAspect="Content" ObjectID="_1831271670" r:id="rId500"/>
        </w:object>
      </w:r>
      <w:r w:rsidR="001C6CDB">
        <w:t>б</w:t>
      </w:r>
    </w:p>
    <w:p w14:paraId="3F37013C" w14:textId="46396A54"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Б.37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i</w:t>
      </w:r>
    </w:p>
    <w:p w14:paraId="2A1F4603" w14:textId="7F6FBBC4" w:rsidR="006F4E50" w:rsidRPr="00A0741B" w:rsidRDefault="006F4E50" w:rsidP="001C6CDB">
      <w:pPr>
        <w:spacing w:after="0" w:line="240" w:lineRule="auto"/>
        <w:jc w:val="center"/>
        <w:rPr>
          <w:rFonts w:ascii="Arial" w:hAnsi="Arial" w:cs="Arial"/>
          <w:sz w:val="24"/>
          <w:szCs w:val="24"/>
        </w:rPr>
      </w:pPr>
      <w:r>
        <w:rPr>
          <w:noProof/>
          <w:lang w:eastAsia="ru-RU"/>
        </w:rPr>
        <mc:AlternateContent>
          <mc:Choice Requires="wps">
            <w:drawing>
              <wp:anchor distT="0" distB="0" distL="114300" distR="114300" simplePos="0" relativeHeight="251831808" behindDoc="0" locked="0" layoutInCell="1" allowOverlap="1" wp14:anchorId="54DB11F5" wp14:editId="734CD8F7">
                <wp:simplePos x="0" y="0"/>
                <wp:positionH relativeFrom="margin">
                  <wp:posOffset>110996</wp:posOffset>
                </wp:positionH>
                <wp:positionV relativeFrom="paragraph">
                  <wp:posOffset>4634791</wp:posOffset>
                </wp:positionV>
                <wp:extent cx="1301750" cy="292735"/>
                <wp:effectExtent l="0" t="0" r="0" b="0"/>
                <wp:wrapNone/>
                <wp:docPr id="7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1A2649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4DB11F5" id="_x0000_s1101" type="#_x0000_t202" style="position:absolute;left:0;text-align:left;margin-left:8.75pt;margin-top:364.95pt;width:102.5pt;height:23.05pt;z-index:251831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hV2ggIAABoFAAAOAAAAZHJzL2Uyb0RvYy54bWysVFtv2yAUfp+0/4B4T32pXcdWnKppl2lS&#10;d5Ha/QACOEbD4AGJ3U377zvgJE23l6maHzBwDt+5fB8srsdOoj03VmhV4+QixogrqplQ2xp/fVzP&#10;5hhZRxQjUite4ydu8fXy7ZvF0Fc81a2WjBsEIMpWQ1/j1rm+iiJLW94Re6F7rsDYaNMRB0uzjZgh&#10;A6B3Mkrj+CoatGG90ZRbC7t3kxEvA37TcOo+N43lDskaQ24ujCaMGz9GywWptob0raCHNMgrsuiI&#10;UBD0BHVHHEE7I/6C6gQ12urGXVDdRbppBOWhBqgmif+o5qElPQ+1QHNsf2qT/X+w9NP+i0GC1bjI&#10;MVKkA44e+ejQSo8oK3x/ht5W4PbQg6MbYR94DrXa/l7TbxYpfdsSteU3xuih5YRBfok/GZ0dnXCs&#10;B9kMHzWDOGTndAAaG9P55kE7EKADT08nbnwu1Ie8jJMiBxMFW1qmxWUeQpDqeLo31r3nukN+UmMD&#10;3Ad0sr+3zmdDqqOLD2a1FGwtpAwLs93cSoP2BHSyDt8B/YWbVN5ZaX9sQpx2IEmI4W0+3cD7zzJJ&#10;s3iVlrP11byYZessn5VFPJ/FSbkqr+KszO7Wv3yCSVa1gjGu7oXiRw0m2b9xfLgNk3qCCtFQ4zJP&#10;84miVxTZCQdXUoquxvPYf74TpPLEvlMszB0RcppHL9MPXYYeHP+hK0EGnvlJA27cjEFxaRwo9CLZ&#10;aPYEyjAaiAOO4UGBSavND4wGuJw1tt93xHCM5AcF6iqTLPO3OSyyvEhhYc4tm3MLURSgauwwmqa3&#10;bnoBdr0R2xYiTXpW+gYU2YggluesDjqGCxiqOjwW/oafr4PX85O2/A0AAP//AwBQSwMEFAAGAAgA&#10;AAAhAKzCdPTgAAAACgEAAA8AAABkcnMvZG93bnJldi54bWxMj8FOwzAQRO9I/IO1SNyog0UTGuJU&#10;FQIhuKCWVmpvbrwkKfE6it02/D3LCY4z+zQ7U8xH14kTDqH1pOF2koBAqrxtqdaw/ni+uQcRoiFr&#10;Ok+o4RsDzMvLi8Lk1p9piadVrAWHUMiNhibGPpcyVA06Eya+R+Lbpx+ciSyHWtrBnDncdVIlSSqd&#10;aYk/NKbHxwarr9XRaXhbv6fD4XW5mz7t+gW9bPydP2y1vr4aFw8gIo7xD4bf+lwdSu6090eyQXSs&#10;symTGjI1m4FgQCnFzp6dLE1AloX8P6H8AQAA//8DAFBLAQItABQABgAIAAAAIQC2gziS/gAAAOEB&#10;AAATAAAAAAAAAAAAAAAAAAAAAABbQ29udGVudF9UeXBlc10ueG1sUEsBAi0AFAAGAAgAAAAhADj9&#10;If/WAAAAlAEAAAsAAAAAAAAAAAAAAAAALwEAAF9yZWxzLy5yZWxzUEsBAi0AFAAGAAgAAAAhABiW&#10;FXaCAgAAGgUAAA4AAAAAAAAAAAAAAAAALgIAAGRycy9lMm9Eb2MueG1sUEsBAi0AFAAGAAgAAAAh&#10;AKzCdPTgAAAACgEAAA8AAAAAAAAAAAAAAAAA3AQAAGRycy9kb3ducmV2LnhtbFBLBQYAAAAABAAE&#10;APMAAADpBQAAAAA=&#10;" stroked="f" strokecolor="white">
                <v:textbox>
                  <w:txbxContent>
                    <w:p w14:paraId="61A2649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89824" behindDoc="0" locked="0" layoutInCell="1" allowOverlap="1" wp14:anchorId="662C6A53" wp14:editId="50F7CFE3">
                <wp:simplePos x="0" y="0"/>
                <wp:positionH relativeFrom="column">
                  <wp:posOffset>31713</wp:posOffset>
                </wp:positionH>
                <wp:positionV relativeFrom="paragraph">
                  <wp:posOffset>977191</wp:posOffset>
                </wp:positionV>
                <wp:extent cx="1823085" cy="431800"/>
                <wp:effectExtent l="0" t="0" r="0" b="0"/>
                <wp:wrapNone/>
                <wp:docPr id="3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541A79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62C6A53" id="_x0000_s1102" type="#_x0000_t202" style="position:absolute;left:0;text-align:left;margin-left:2.5pt;margin-top:76.95pt;width:143.55pt;height:34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GJxhAIAABoFAAAOAAAAZHJzL2Uyb0RvYy54bWysVFtv2yAUfp+0/4B4T32pk8ZWnWptl2lS&#10;d5Ha/QACOEbDwIDE7qb99x0g6bLuZarmB8zl8J3L9x0ur6ZBoj23TmjV4uIsx4grqplQ2xZ/eVjP&#10;lhg5TxQjUive4kfu8NXq9avL0TS81L2WjFsEIMo1o2lx771psszRng/EnWnDFRx22g7Ew9JuM2bJ&#10;COiDzMo8X2SjtsxYTblzsHubDvEq4ncdp/5T1znukWwxxObjaOO4CWO2uiTN1hLTC3oIg7wgioEI&#10;BU6foG6JJ2hnxV9Qg6BWO935M6qHTHedoDzmANkU+bNs7ntieMwFiuPMU5nc/4OlH/efLRKsxedz&#10;jBQZgKMHPnl0rSdUzUN9RuMaMLs3YOgn2AeeY67O3Gn61SGlb3qitvyNtXrsOWEQXxFuZidXE44L&#10;IJvxg2bgh+y8jkBTZ4dQPCgHAnTg6fGJmxALDS6X5Xm+hBgpnFXnxTKP5GWkOd421vl3XA8oTFps&#10;gfuITvZ3zodoSHM0Cc6cloKthZRxYbebG2nRnoBO1vGLCTwzkyoYKx2uJcS0A0GCj3AWwo28/6iL&#10;ssqvy3q2XiwvZtW6ms/qi3w5y4v6ul7kVV3drn+GAIuq6QVjXN0JxY8aLKp/4/jQDUk9UYVobHE9&#10;L+eJohckOQgPLSnF0GIoMnypSQKxbxWDtEnjiZBpnv0Zfqwy1OD4j1WJMgjMJw34aTNFxZX54qiv&#10;jWaPoAyrgTigHx4UmPTafsdohOZssfu2I5ZjJN8rUFddVFXo5rio5hclLOzpyeb0hCgKUC32GKXp&#10;jU8vwM5Yse3BU9Kz0m9AkZ2IYgnSTVEddAwNGLM6PBahw0/X0er3k7b6BQAA//8DAFBLAwQUAAYA&#10;CAAAACEA52+2H+AAAAAJAQAADwAAAGRycy9kb3ducmV2LnhtbEyPQU/DMAyF70j8h8hI3FjaQida&#10;mk4TAiG4oI0hsVvWmLajcaok28q/x5zgZvs9PX+vWkx2EEf0oXekIJ0lIJAaZ3pqFWzeHq9uQYSo&#10;yejBESr4xgCL+vys0qVxJ1rhcR1bwSEUSq2gi3EspQxNh1aHmRuRWPt03urIq2+l8frE4XaQWZLM&#10;pdU98YdOj3jfYfO1PlgFL5vXud8/r7b5w3Zc0tO7u3H7D6UuL6blHYiIU/wzwy8+o0PNTDt3IBPE&#10;oCDnJpHP+XUBgvWsyFIQOx6ytABZV/J/g/oHAAD//wMAUEsBAi0AFAAGAAgAAAAhALaDOJL+AAAA&#10;4QEAABMAAAAAAAAAAAAAAAAAAAAAAFtDb250ZW50X1R5cGVzXS54bWxQSwECLQAUAAYACAAAACEA&#10;OP0h/9YAAACUAQAACwAAAAAAAAAAAAAAAAAvAQAAX3JlbHMvLnJlbHNQSwECLQAUAAYACAAAACEA&#10;+4BicYQCAAAaBQAADgAAAAAAAAAAAAAAAAAuAgAAZHJzL2Uyb0RvYy54bWxQSwECLQAUAAYACAAA&#10;ACEA52+2H+AAAAAJAQAADwAAAAAAAAAAAAAAAADeBAAAZHJzL2Rvd25yZXYueG1sUEsFBgAAAAAE&#10;AAQA8wAAAOsFAAAAAA==&#10;" stroked="f" strokecolor="white">
                <v:textbox>
                  <w:txbxContent>
                    <w:p w14:paraId="7541A79C"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3FC2503F">
          <v:shape id="_x0000_s1483" type="#_x0000_t75" style="position:absolute;left:0;text-align:left;margin-left:209.6pt;margin-top:446.25pt;width:64.9pt;height:86.55pt;z-index:251737600;mso-position-horizontal-relative:text;mso-position-vertical-relative:text;mso-width-relative:page;mso-height-relative:page">
            <v:imagedata r:id="rId501" o:title=""/>
          </v:shape>
          <o:OLEObject Type="Embed" ProgID="ChemDraw.Document.6.0" ShapeID="_x0000_s1483" DrawAspect="Content" ObjectID="_1831271801" r:id="rId502"/>
        </w:object>
      </w:r>
      <w:r w:rsidR="00FC1738">
        <w:rPr>
          <w:rFonts w:ascii="Arial" w:hAnsi="Arial" w:cs="Arial"/>
          <w:noProof/>
          <w:sz w:val="24"/>
          <w:szCs w:val="24"/>
        </w:rPr>
        <w:object w:dxaOrig="1440" w:dyaOrig="1440" w14:anchorId="1C8D4CF1">
          <v:shape id="_x0000_s1482" type="#_x0000_t75" style="position:absolute;left:0;text-align:left;margin-left:19pt;margin-top:113.7pt;width:64.9pt;height:86.55pt;z-index:251736576;mso-position-horizontal-relative:text;mso-position-vertical-relative:text;mso-width-relative:page;mso-height-relative:page">
            <v:imagedata r:id="rId501" o:title=""/>
          </v:shape>
          <o:OLEObject Type="Embed" ProgID="ChemDraw.Document.6.0" ShapeID="_x0000_s1482" DrawAspect="Content" ObjectID="_1831271802" r:id="rId503"/>
        </w:object>
      </w:r>
      <w:r>
        <w:object w:dxaOrig="25041" w:dyaOrig="17471" w14:anchorId="2EA48270">
          <v:shape id="_x0000_i1180" type="#_x0000_t75" style="width:483pt;height:337.5pt" o:ole="">
            <v:imagedata r:id="rId504" o:title=""/>
          </v:shape>
          <o:OLEObject Type="Embed" ProgID="MestReNova.Document.1" ShapeID="_x0000_i1180" DrawAspect="Content" ObjectID="_1831271671" r:id="rId505"/>
        </w:object>
      </w:r>
      <w:r w:rsidR="001C6CDB">
        <w:t>а</w:t>
      </w:r>
      <w:r>
        <w:object w:dxaOrig="25041" w:dyaOrig="17471" w14:anchorId="782CDE06">
          <v:shape id="_x0000_i1181" type="#_x0000_t75" style="width:483pt;height:337.5pt" o:ole="">
            <v:imagedata r:id="rId506" o:title=""/>
          </v:shape>
          <o:OLEObject Type="Embed" ProgID="MestReNova.Document.1" ShapeID="_x0000_i1181" DrawAspect="Content" ObjectID="_1831271672" r:id="rId507"/>
        </w:object>
      </w:r>
      <w:r w:rsidR="001C6CDB">
        <w:t>б</w:t>
      </w:r>
    </w:p>
    <w:p w14:paraId="261A4436" w14:textId="7777777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Б.38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j</w:t>
      </w:r>
    </w:p>
    <w:p w14:paraId="0CCDB709" w14:textId="2F01B225" w:rsidR="006F4E50" w:rsidRPr="00336AAE" w:rsidRDefault="006F4E50" w:rsidP="00CA5BCC">
      <w:pPr>
        <w:spacing w:after="0" w:line="240" w:lineRule="auto"/>
        <w:jc w:val="center"/>
        <w:rPr>
          <w:rFonts w:ascii="Arial" w:hAnsi="Arial" w:cs="Arial"/>
          <w:sz w:val="24"/>
          <w:szCs w:val="24"/>
        </w:rPr>
      </w:pPr>
    </w:p>
    <w:p w14:paraId="7C835A17" w14:textId="70E7D42D" w:rsidR="001C6CDB" w:rsidRDefault="006F4E50" w:rsidP="000D72EF">
      <w:pPr>
        <w:spacing w:after="0" w:line="240" w:lineRule="auto"/>
        <w:jc w:val="center"/>
      </w:pPr>
      <w:r>
        <w:rPr>
          <w:noProof/>
          <w:lang w:eastAsia="ru-RU"/>
        </w:rPr>
        <mc:AlternateContent>
          <mc:Choice Requires="wps">
            <w:drawing>
              <wp:anchor distT="0" distB="0" distL="114300" distR="114300" simplePos="0" relativeHeight="251832832" behindDoc="0" locked="0" layoutInCell="1" allowOverlap="1" wp14:anchorId="4DEF1A38" wp14:editId="68CDBF9E">
                <wp:simplePos x="0" y="0"/>
                <wp:positionH relativeFrom="margin">
                  <wp:posOffset>164245</wp:posOffset>
                </wp:positionH>
                <wp:positionV relativeFrom="paragraph">
                  <wp:posOffset>4544861</wp:posOffset>
                </wp:positionV>
                <wp:extent cx="1301750" cy="292735"/>
                <wp:effectExtent l="0" t="0" r="0" b="0"/>
                <wp:wrapNone/>
                <wp:docPr id="7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F23460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DEF1A38" id="_x0000_s1103" type="#_x0000_t202" style="position:absolute;left:0;text-align:left;margin-left:12.95pt;margin-top:357.85pt;width:102.5pt;height:23.05pt;z-index:251832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tqeggIAABoFAAAOAAAAZHJzL2Uyb0RvYy54bWysVNmO2yAUfa/Uf0C8Z7zUiWNrnNEsTVVp&#10;ukgz/QACOEbFQIHEnlb9915wkmbal2pUP2DgXs5dzoHLq7GXaM+tE1o1OLtIMeKKaibUtsFfHtez&#10;JUbOE8WI1Io3+Ik7fLV6/epyMDXPdacl4xYBiHL1YBrceW/qJHG04z1xF9pwBcZW2554WNptwiwZ&#10;AL2XSZ6mi2TQlhmrKXcOdu8mI15F/Lbl1H9qW8c9kg2G3HwcbRw3YUxWl6TeWmI6QQ9pkBdk0ROh&#10;IOgJ6o54gnZW/AXVC2q1062/oLpPdNsKymMNUE2W/lHNQ0cMj7VAc5w5tcn9P1j6cf/ZIsEaXC4w&#10;UqQHjh756NGNHlFRhv4MxtXg9mDA0Y+wDzzHWp251/SrQ0rfdkRt+bW1eug4YZBfFk4mZ0cnHBdA&#10;NsMHzSAO2XkdgcbW9qF50A4E6MDT04mbkAsNId+kWTkHEwVbXuXlm3kMQerjaWOdf8d1j8KkwRa4&#10;j+hkf+98yIbUR5cQzGkp2FpIGRd2u7mVFu0J6GQdvwP6MzepgrPS4diEOO1AkhAj2EK6kfcfVZYX&#10;6U1ezdaLZTkr1sV8VpXpcpZm1U21SIuquFv/DAlmRd0Jxri6F4ofNZgV/8bx4TZM6okqREODq3k+&#10;nyh6QZG98HAlpegbvEzDFzpB6kDsW8Xi3BMhp3nyPP3YZejB8R+7EmUQmJ804MfNGBWXpyd9bTR7&#10;AmVYDcQBx/CgwKTT9jtGA1zOBrtvO2I5RvK9AnVVWVGE2xwXxbzMYWHPLZtzC1EUoBrsMZqmt356&#10;AXbGim0HkSY9K30NimxFFEuQ7pTVQcdwAWNVh8ci3PDzdfT6/aStfgEAAP//AwBQSwMEFAAGAAgA&#10;AAAhANnkq93hAAAACgEAAA8AAABkcnMvZG93bnJldi54bWxMj8FOwzAMhu9IvENkJG4sbaHdKE2n&#10;CYEQXNDGJm23rDFtR+NUTbaVt8ec4Ojfn35/Luaj7cQJB986UhBPIhBIlTMt1QrWH883MxA+aDK6&#10;c4QKvtHDvLy8KHRu3JmWeFqFWnAJ+VwraELocyl91aDVfuJ6JN59usHqwONQSzPoM5fbTiZRlEmr&#10;W+ILje7xscHqa3W0Ct7W79lweF3u0qddv6CXjbtzh61S11fj4gFEwDH8wfCrz+pQstPeHcl40SlI&#10;0nsmFUzjdAqCgeQ24mTPSRbPQJaF/P9C+QMAAP//AwBQSwECLQAUAAYACAAAACEAtoM4kv4AAADh&#10;AQAAEwAAAAAAAAAAAAAAAAAAAAAAW0NvbnRlbnRfVHlwZXNdLnhtbFBLAQItABQABgAIAAAAIQA4&#10;/SH/1gAAAJQBAAALAAAAAAAAAAAAAAAAAC8BAABfcmVscy8ucmVsc1BLAQItABQABgAIAAAAIQAW&#10;ctqeggIAABoFAAAOAAAAAAAAAAAAAAAAAC4CAABkcnMvZTJvRG9jLnhtbFBLAQItABQABgAIAAAA&#10;IQDZ5Kvd4QAAAAoBAAAPAAAAAAAAAAAAAAAAANwEAABkcnMvZG93bnJldi54bWxQSwUGAAAAAAQA&#10;BADzAAAA6gUAAAAA&#10;" stroked="f" strokecolor="white">
                <v:textbox>
                  <w:txbxContent>
                    <w:p w14:paraId="7F23460D"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90848" behindDoc="0" locked="0" layoutInCell="1" allowOverlap="1" wp14:anchorId="383CF21B" wp14:editId="1520CA41">
                <wp:simplePos x="0" y="0"/>
                <wp:positionH relativeFrom="column">
                  <wp:posOffset>36999</wp:posOffset>
                </wp:positionH>
                <wp:positionV relativeFrom="paragraph">
                  <wp:posOffset>1008905</wp:posOffset>
                </wp:positionV>
                <wp:extent cx="1823085" cy="431800"/>
                <wp:effectExtent l="0" t="0" r="0" b="0"/>
                <wp:wrapNone/>
                <wp:docPr id="36"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40C1A0A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83CF21B" id="_x0000_s1104" type="#_x0000_t202" style="position:absolute;left:0;text-align:left;margin-left:2.9pt;margin-top:79.45pt;width:143.55pt;height:34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vSWhQIAABoFAAAOAAAAZHJzL2Uyb0RvYy54bWysVFtv2yAUfp+0/4B4T32pk9pWnaqXZZrU&#10;XaR2P4AAjtEweEBid9X++w6QZFn3MlXzA+Zy+M7l+w6XV1Mv0Y4bK7RqcHaWYsQV1UyoTYO/Pq5m&#10;JUbWEcWI1Io3+IlbfLV8++ZyHGqe605Lxg0CEGXrcWhw59xQJ4mlHe+JPdMDV3DYatMTB0uzSZgh&#10;I6D3MsnTdJGM2rDBaMqthd27eIiXAb9tOXWf29Zyh2SDITYXRhPGtR+T5SWpN4YMnaD7MMgrouiJ&#10;UOD0CHVHHEFbI/6C6gU12urWnVHdJ7ptBeUhB8gmS19k89CRgYdcoDh2OJbJ/j9Y+mn3xSDBGny+&#10;wEiRHjh65JNDN3pCxdzXZxxsDWYPAxi6CfaB55CrHe41/WaR0rcdURt+bYweO04YxJf5m8nJ1Yhj&#10;Pch6/KgZ+CFbpwPQ1JreFw/KgQAdeHo6cuNjod5lmZ+n5RwjCmfFeVamgbyE1Ifbg7HuPdc98pMG&#10;G+A+oJPdvXU+GlIfTLwzq6VgKyFlWJjN+lYatCOgk1X4QgIvzKTyxkr7axEx7kCQ4MOf+XAD789V&#10;lhfpTV7NVovyYlasivmsukjLWZpVN9UiLaribvXTB5gVdScY4+peKH7QYFb8G8f7bojqCSpEY4Or&#10;eT6PFL0iyV44aEkp+gZDkeGLTeKJfacYpE1qR4SM8+TP8EOVoQaHf6hKkIFnPmrATespKC5Py4O+&#10;1po9gTKMBuKAfnhQYNJp8wOjEZqzwfb7lhiOkfygQF1VVhS+m8OimF/ksDCnJ+vTE6IoQDXYYRSn&#10;ty6+ANvBiE0HnqKelb4GRbYiiMVLN0a11zE0YMhq/1j4Dj9dB6vfT9ryFwAAAP//AwBQSwMEFAAG&#10;AAgAAAAhAHcLekHfAAAACQEAAA8AAABkcnMvZG93bnJldi54bWxMj0FPwzAMhe9I/IfISNxYSkWr&#10;tTSdJgRCcEEbQ2K3rDFtR+NUSbaVf493gtuzn/X8vWox2UEc0YfekYLbWQICqXGmp1bB5v3pZg4i&#10;RE1GD45QwQ8GWNSXF5UujTvRCo/r2AoOoVBqBV2MYyllaDq0OszciMTel/NWRx59K43XJw63g0yT&#10;JJdW98QfOj3iQ4fN9/pgFbxu3nK/f1lts8ftuKTnD3fn9p9KXV9Ny3sQEaf4dwxnfEaHmpl27kAm&#10;iEFBxuCR19m8AMF+WqQsdizSvABZV/J/g/oXAAD//wMAUEsBAi0AFAAGAAgAAAAhALaDOJL+AAAA&#10;4QEAABMAAAAAAAAAAAAAAAAAAAAAAFtDb250ZW50X1R5cGVzXS54bWxQSwECLQAUAAYACAAAACEA&#10;OP0h/9YAAACUAQAACwAAAAAAAAAAAAAAAAAvAQAAX3JlbHMvLnJlbHNQSwECLQAUAAYACAAAACEA&#10;8z70loUCAAAaBQAADgAAAAAAAAAAAAAAAAAuAgAAZHJzL2Uyb0RvYy54bWxQSwECLQAUAAYACAAA&#10;ACEAdwt6Qd8AAAAJAQAADwAAAAAAAAAAAAAAAADfBAAAZHJzL2Rvd25yZXYueG1sUEsFBgAAAAAE&#10;AAQA8wAAAOsFAAAAAA==&#10;" stroked="f" strokecolor="white">
                <v:textbox>
                  <w:txbxContent>
                    <w:p w14:paraId="40C1A0A3"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Calibri" w:hAnsi="Calibri" w:cs="Times New Roman"/>
          <w:noProof/>
        </w:rPr>
        <w:object w:dxaOrig="1440" w:dyaOrig="1440" w14:anchorId="73CD7B09">
          <v:shape id="_x0000_s1485" type="#_x0000_t75" style="position:absolute;left:0;text-align:left;margin-left:25.65pt;margin-top:499.9pt;width:75.35pt;height:63.25pt;z-index:251739648;mso-position-horizontal-relative:text;mso-position-vertical-relative:text;mso-width-relative:page;mso-height-relative:page">
            <v:imagedata r:id="rId508" o:title=""/>
          </v:shape>
          <o:OLEObject Type="Embed" ProgID="ChemDraw.Document.6.0" ShapeID="_x0000_s1485" DrawAspect="Content" ObjectID="_1831271803" r:id="rId509"/>
        </w:object>
      </w:r>
      <w:r w:rsidR="00FC1738">
        <w:rPr>
          <w:rFonts w:ascii="Calibri" w:hAnsi="Calibri" w:cs="Times New Roman"/>
          <w:noProof/>
        </w:rPr>
        <w:object w:dxaOrig="1440" w:dyaOrig="1440" w14:anchorId="2CF5FF08">
          <v:shape id="_x0000_s1484" type="#_x0000_t75" style="position:absolute;left:0;text-align:left;margin-left:24pt;margin-top:116.6pt;width:75.35pt;height:63.25pt;z-index:251738624;mso-position-horizontal-relative:text;mso-position-vertical-relative:text;mso-width-relative:page;mso-height-relative:page">
            <v:imagedata r:id="rId508" o:title=""/>
          </v:shape>
          <o:OLEObject Type="Embed" ProgID="ChemDraw.Document.6.0" ShapeID="_x0000_s1484" DrawAspect="Content" ObjectID="_1831271804" r:id="rId510"/>
        </w:object>
      </w:r>
      <w:r>
        <w:object w:dxaOrig="25041" w:dyaOrig="17471" w14:anchorId="6C4E7620">
          <v:shape id="_x0000_i1182" type="#_x0000_t75" style="width:483pt;height:337.5pt" o:ole="">
            <v:imagedata r:id="rId511" o:title=""/>
          </v:shape>
          <o:OLEObject Type="Embed" ProgID="MestReNova.Document.1" ShapeID="_x0000_i1182" DrawAspect="Content" ObjectID="_1831271673" r:id="rId512"/>
        </w:object>
      </w:r>
      <w:r w:rsidR="000D72EF">
        <w:t>а</w:t>
      </w:r>
    </w:p>
    <w:p w14:paraId="56FA84C4" w14:textId="436D5E20" w:rsidR="000D72EF" w:rsidRDefault="000D72EF" w:rsidP="001C6CDB">
      <w:pPr>
        <w:spacing w:after="0" w:line="240" w:lineRule="auto"/>
        <w:jc w:val="center"/>
      </w:pPr>
      <w:r>
        <w:object w:dxaOrig="25040" w:dyaOrig="17470" w14:anchorId="1916A3D6">
          <v:shape id="_x0000_i1183" type="#_x0000_t75" style="width:483pt;height:324.75pt" o:ole="">
            <v:imagedata r:id="rId513" o:title=""/>
          </v:shape>
          <o:OLEObject Type="Embed" ProgID="MestReNova.Document.1" ShapeID="_x0000_i1183" DrawAspect="Content" ObjectID="_1831271674" r:id="rId514"/>
        </w:object>
      </w:r>
      <w:r>
        <w:t>б</w:t>
      </w:r>
    </w:p>
    <w:p w14:paraId="4AF394DB" w14:textId="63C42A91" w:rsidR="006F4E50" w:rsidRPr="000D72EF" w:rsidRDefault="00CA5BCC" w:rsidP="001C6CDB">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Б.39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k</w:t>
      </w:r>
    </w:p>
    <w:p w14:paraId="55C0BE80" w14:textId="1B9E993A" w:rsidR="000D72EF" w:rsidRDefault="006F4E50" w:rsidP="00CA5BCC">
      <w:pPr>
        <w:spacing w:after="0" w:line="240" w:lineRule="auto"/>
        <w:jc w:val="center"/>
      </w:pPr>
      <w:r>
        <w:rPr>
          <w:noProof/>
          <w:lang w:eastAsia="ru-RU"/>
        </w:rPr>
        <mc:AlternateContent>
          <mc:Choice Requires="wps">
            <w:drawing>
              <wp:anchor distT="0" distB="0" distL="114300" distR="114300" simplePos="0" relativeHeight="251833856" behindDoc="0" locked="0" layoutInCell="1" allowOverlap="1" wp14:anchorId="25FBEE4A" wp14:editId="4CF15C15">
                <wp:simplePos x="0" y="0"/>
                <wp:positionH relativeFrom="margin">
                  <wp:posOffset>153281</wp:posOffset>
                </wp:positionH>
                <wp:positionV relativeFrom="paragraph">
                  <wp:posOffset>4587221</wp:posOffset>
                </wp:positionV>
                <wp:extent cx="1301750" cy="292735"/>
                <wp:effectExtent l="0" t="0" r="0" b="0"/>
                <wp:wrapNone/>
                <wp:docPr id="7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8B8136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5FBEE4A" id="_x0000_s1105" type="#_x0000_t202" style="position:absolute;left:0;text-align:left;margin-left:12.05pt;margin-top:361.2pt;width:102.5pt;height:23.05pt;z-index:251833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AR8gg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Cwx&#10;UqQHjh756NGNHlFRhv4MxtXg9mDA0Y+wDzzHWp251/SbQ0rfdkRt+LW1eug4YZBfFk4mJ0cnHBdA&#10;1sNHzSAO2XodgcbW9qF50A4E6MDT05GbkAsNIc/TrJyDiYItr/LyfB5DkPpw2ljn33PdozBpsAXu&#10;IzrZ3TsfsiH1wSUEc1oKthJSxoXdrG+lRTsCOlnFb4/+wk2q4Kx0ODYhTjuQJMQItpBu5P1nleVF&#10;epNXs9XFopwVq2I+q8p0MUuz6qa6SIuquFv9CglmRd0Jxri6F4ofNJgV/8bx/jZM6okqREODq3k+&#10;nyh6RZG98HAlpegbvEjDFzpB6kDsO8Xi3BMhp3nyMv3YZejB4R+7EmUQmJ804Mf1GBWXp1WADiJZ&#10;a/YEyrAaiAOO4UGBSaftD4wGuJwNdt+3xHKM5AcF6qqyogi3OS6KeZnDwp5a1qcWoihANdhjNE1v&#10;/fQCbI0Vmw4iTXpW+hoU2Yoolues9jqGCxir2j8W4YafrqPX85O2/A0AAP//AwBQSwMEFAAGAAgA&#10;AAAhALyLXVDhAAAACgEAAA8AAABkcnMvZG93bnJldi54bWxMj8FOwzAMhu9IvENkJG4sXdSVUZpO&#10;EwIhuEwbQ2K3rDFtR+NUTbaVt8ec4Ojfn35/Lhaj68QJh9B60jCdJCCQKm9bqjVs355u5iBCNGRN&#10;5wk1fGOARXl5UZjc+jOt8bSJteASCrnR0MTY51KGqkFnwsT3SLz79IMzkcehlnYwZy53nVRJkkln&#10;WuILjenxocHqa3N0Gl63q2w4vKx3s8ddv6Tnd5/6w4fW11fj8h5ExDH+wfCrz+pQstPeH8kG0WlQ&#10;6ZRJDbdKpSAYUOqOkz0n2XwGsizk/xfKHwAAAP//AwBQSwECLQAUAAYACAAAACEAtoM4kv4AAADh&#10;AQAAEwAAAAAAAAAAAAAAAAAAAAAAW0NvbnRlbnRfVHlwZXNdLnhtbFBLAQItABQABgAIAAAAIQA4&#10;/SH/1gAAAJQBAAALAAAAAAAAAAAAAAAAAC8BAABfcmVscy8ucmVsc1BLAQItABQABgAIAAAAIQAr&#10;ZAR8ggIAABoFAAAOAAAAAAAAAAAAAAAAAC4CAABkcnMvZTJvRG9jLnhtbFBLAQItABQABgAIAAAA&#10;IQC8i11Q4QAAAAoBAAAPAAAAAAAAAAAAAAAAANwEAABkcnMvZG93bnJldi54bWxQSwUGAAAAAAQA&#10;BADzAAAA6gUAAAAA&#10;" stroked="f" strokecolor="white">
                <v:textbox>
                  <w:txbxContent>
                    <w:p w14:paraId="28B81360"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91872" behindDoc="0" locked="0" layoutInCell="1" allowOverlap="1" wp14:anchorId="62666B3E" wp14:editId="0E2D0CA8">
                <wp:simplePos x="0" y="0"/>
                <wp:positionH relativeFrom="column">
                  <wp:posOffset>63427</wp:posOffset>
                </wp:positionH>
                <wp:positionV relativeFrom="paragraph">
                  <wp:posOffset>987763</wp:posOffset>
                </wp:positionV>
                <wp:extent cx="1823085" cy="431800"/>
                <wp:effectExtent l="0" t="0" r="0" b="0"/>
                <wp:wrapNone/>
                <wp:docPr id="3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824707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2666B3E" id="_x0000_s1106" type="#_x0000_t202" style="position:absolute;left:0;text-align:left;margin-left:5pt;margin-top:77.8pt;width:143.55pt;height:34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7ylhAIAABoFAAAOAAAAZHJzL2Uyb0RvYy54bWysVFtv2yAUfp+0/4B4T32p08RWnapJl2lS&#10;d5Ha/QACOEbDwIDE7qb99x1wkmbdy1TND5jL4TuX7ztc3wydRHtundCqxtlFihFXVDOhtjX++rie&#10;zDFynihGpFa8xk/c4ZvF2zfXval4rlstGbcIQJSrelPj1ntTJYmjLe+Iu9CGKzhstO2Ih6XdJsyS&#10;HtA7meRpepX02jJjNeXOwe7deIgXEb9pOPWfm8Zxj2SNITYfRxvHTRiTxTWptpaYVtBDGOQVUXRE&#10;KHB6grojnqCdFX9BdYJa7XTjL6juEt00gvKYA2STpS+yeWiJ4TEXKI4zpzK5/wdLP+2/WCRYjS9n&#10;GCnSAUePfPBoqQdUTEN9euMqMHswYOgH2AeeY67O3Gv6zSGlVy1RW35rre5bThjEl4WbydnVEccF&#10;kE3/UTPwQ3ZeR6ChsV0oHpQDATrw9HTiJsRCg8t5fpnOpxhROCsus3kayUtIdbxtrPPvue5QmNTY&#10;AvcRnezvnQ/RkOpoEpw5LQVbCynjwm43K2nRnoBO1vGLCbwwkyoYKx2ujYjjDgQJPsJZCDfy/rPM&#10;8iJd5uVkfTWfTYp1MZ2Us3Q+SbNyWV6lRVncrX+FALOiagVjXN0LxY8azIp/4/jQDaN6ogpRX+Ny&#10;mk9Hil6RZCc8tKQUXY2hyPCNTRKIfacYpE0qT4Qc58mf4ccqQw2O/1iVKIPA/KgBP2yGqLg8i9BB&#10;JBvNnkAZVgNxQD88KDBptf2BUQ/NWWP3fUcsx0h+UKCuMiuK0M1xUUxnOSzs+cnm/IQoClA19hiN&#10;05UfX4CdsWLbgqdRz0rfgiIbEcXyHNVBx9CAMavDYxE6/HwdrZ6ftMVvAAAA//8DAFBLAwQUAAYA&#10;CAAAACEAS06TN+EAAAAKAQAADwAAAGRycy9kb3ducmV2LnhtbEyPzU7DMBCE70i8g7VI3KjTQEIJ&#10;caoKgRBcUH+Q6M2NlyQlXke224a3ZznBaXe0o9lvyvloe3FEHzpHCqaTBARS7UxHjYLN+ulqBiJE&#10;TUb3jlDBNwaYV+dnpS6MO9ESj6vYCA6hUGgFbYxDIWWoW7Q6TNyAxLdP562OLH0jjdcnDre9TJMk&#10;l1Z3xB9aPeBDi/XX6mAVvG7ecr9/WW6zx+2woOd3d+P2H0pdXoyLexARx/hnhl98RoeKmXbuQCaI&#10;nnXCVSLPLMtBsCG9u52C2PGSXucgq1L+r1D9AAAA//8DAFBLAQItABQABgAIAAAAIQC2gziS/gAA&#10;AOEBAAATAAAAAAAAAAAAAAAAAAAAAABbQ29udGVudF9UeXBlc10ueG1sUEsBAi0AFAAGAAgAAAAh&#10;ADj9If/WAAAAlAEAAAsAAAAAAAAAAAAAAAAALwEAAF9yZWxzLy5yZWxzUEsBAi0AFAAGAAgAAAAh&#10;AGvTvKWEAgAAGgUAAA4AAAAAAAAAAAAAAAAALgIAAGRycy9lMm9Eb2MueG1sUEsBAi0AFAAGAAgA&#10;AAAhAEtOkzfhAAAACgEAAA8AAAAAAAAAAAAAAAAA3gQAAGRycy9kb3ducmV2LnhtbFBLBQYAAAAA&#10;BAAEAPMAAADsBQAAAAA=&#10;" stroked="f" strokecolor="white">
                <v:textbox>
                  <w:txbxContent>
                    <w:p w14:paraId="08247072"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Calibri" w:hAnsi="Calibri" w:cs="Times New Roman"/>
          <w:noProof/>
        </w:rPr>
        <w:object w:dxaOrig="1440" w:dyaOrig="1440" w14:anchorId="7445ABFF">
          <v:shape id="_x0000_s1487" type="#_x0000_t75" style="position:absolute;left:0;text-align:left;margin-left:33.1pt;margin-top:437.5pt;width:72.4pt;height:69.5pt;z-index:251741696;mso-position-horizontal-relative:text;mso-position-vertical-relative:text;mso-width-relative:page;mso-height-relative:page">
            <v:imagedata r:id="rId515" o:title=""/>
          </v:shape>
          <o:OLEObject Type="Embed" ProgID="ChemDraw.Document.6.0" ShapeID="_x0000_s1487" DrawAspect="Content" ObjectID="_1831271805" r:id="rId516"/>
        </w:object>
      </w:r>
      <w:r w:rsidR="00FC1738">
        <w:rPr>
          <w:rFonts w:ascii="Arial" w:hAnsi="Arial" w:cs="Arial"/>
          <w:noProof/>
          <w:sz w:val="24"/>
          <w:szCs w:val="24"/>
        </w:rPr>
        <w:object w:dxaOrig="1440" w:dyaOrig="1440" w14:anchorId="2FE44A87">
          <v:shape id="_x0000_s1486" type="#_x0000_t75" style="position:absolute;left:0;text-align:left;margin-left:29pt;margin-top:114.1pt;width:1in;height:1in;z-index:251740672;mso-position-horizontal-relative:text;mso-position-vertical-relative:text;mso-width-relative:page;mso-height-relative:page">
            <v:imagedata r:id="rId517" o:title=""/>
          </v:shape>
          <o:OLEObject Type="Embed" ProgID="ChemDraw.Document.6.0" ShapeID="_x0000_s1486" DrawAspect="Content" ObjectID="_1831271806" r:id="rId518"/>
        </w:object>
      </w:r>
      <w:r>
        <w:object w:dxaOrig="25041" w:dyaOrig="17471" w14:anchorId="1498061D">
          <v:shape id="_x0000_i1184" type="#_x0000_t75" style="width:483pt;height:337.5pt" o:ole="">
            <v:imagedata r:id="rId519" o:title=""/>
          </v:shape>
          <o:OLEObject Type="Embed" ProgID="MestReNova.Document.1" ShapeID="_x0000_i1184" DrawAspect="Content" ObjectID="_1831271675" r:id="rId520"/>
        </w:object>
      </w:r>
      <w:r w:rsidR="000D72EF">
        <w:t>а</w:t>
      </w:r>
    </w:p>
    <w:p w14:paraId="0C45C104" w14:textId="0CC4BC26" w:rsidR="000D72EF" w:rsidRDefault="006F4E50" w:rsidP="00CA5BCC">
      <w:pPr>
        <w:spacing w:after="0" w:line="240" w:lineRule="auto"/>
        <w:jc w:val="center"/>
      </w:pPr>
      <w:r>
        <w:object w:dxaOrig="25041" w:dyaOrig="17471" w14:anchorId="272F30F2">
          <v:shape id="_x0000_i1185" type="#_x0000_t75" style="width:483pt;height:337.5pt" o:ole="">
            <v:imagedata r:id="rId521" o:title=""/>
          </v:shape>
          <o:OLEObject Type="Embed" ProgID="MestReNova.Document.1" ShapeID="_x0000_i1185" DrawAspect="Content" ObjectID="_1831271676" r:id="rId522"/>
        </w:object>
      </w:r>
      <w:r w:rsidR="000D72EF">
        <w:t>б</w:t>
      </w:r>
    </w:p>
    <w:p w14:paraId="4A27C12A" w14:textId="77777777" w:rsidR="000D72EF" w:rsidRPr="000D72EF" w:rsidRDefault="000D72EF" w:rsidP="00CA5BCC">
      <w:pPr>
        <w:spacing w:after="0" w:line="240" w:lineRule="auto"/>
        <w:jc w:val="center"/>
        <w:rPr>
          <w:rFonts w:ascii="Times New Roman" w:hAnsi="Times New Roman" w:cs="Times New Roman"/>
          <w:sz w:val="16"/>
          <w:szCs w:val="16"/>
        </w:rPr>
      </w:pPr>
    </w:p>
    <w:p w14:paraId="3D515974" w14:textId="6B0A7F5B"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Б.40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l</w:t>
      </w:r>
    </w:p>
    <w:p w14:paraId="5EE587B4" w14:textId="77777777" w:rsidR="006F4E50" w:rsidRPr="00CA5BCC" w:rsidRDefault="006F4E50" w:rsidP="00CA5BCC">
      <w:pPr>
        <w:spacing w:after="0" w:line="240" w:lineRule="auto"/>
        <w:jc w:val="both"/>
        <w:rPr>
          <w:rFonts w:ascii="Arial" w:hAnsi="Arial" w:cs="Arial"/>
          <w:sz w:val="24"/>
          <w:szCs w:val="24"/>
        </w:rPr>
      </w:pPr>
    </w:p>
    <w:p w14:paraId="47BD6CAA" w14:textId="6681CD27" w:rsidR="000D72EF" w:rsidRDefault="006F4E50" w:rsidP="00CA5BCC">
      <w:pPr>
        <w:spacing w:after="0" w:line="240" w:lineRule="auto"/>
        <w:jc w:val="center"/>
      </w:pPr>
      <w:r>
        <w:rPr>
          <w:noProof/>
          <w:lang w:eastAsia="ru-RU"/>
        </w:rPr>
        <mc:AlternateContent>
          <mc:Choice Requires="wps">
            <w:drawing>
              <wp:anchor distT="0" distB="0" distL="114300" distR="114300" simplePos="0" relativeHeight="251834880" behindDoc="0" locked="0" layoutInCell="1" allowOverlap="1" wp14:anchorId="714B486B" wp14:editId="70262455">
                <wp:simplePos x="0" y="0"/>
                <wp:positionH relativeFrom="margin">
                  <wp:posOffset>158567</wp:posOffset>
                </wp:positionH>
                <wp:positionV relativeFrom="paragraph">
                  <wp:posOffset>5010065</wp:posOffset>
                </wp:positionV>
                <wp:extent cx="1301750" cy="292735"/>
                <wp:effectExtent l="0" t="0" r="0" b="0"/>
                <wp:wrapNone/>
                <wp:docPr id="78"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9FFCB64"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14B486B" id="_x0000_s1107" type="#_x0000_t202" style="position:absolute;left:0;text-align:left;margin-left:12.5pt;margin-top:394.5pt;width:102.5pt;height:23.05pt;z-index:25183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bdVgg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ASm&#10;FOmBo0c+enSjR1SUoT+DcTW4PRhw9CPsA8+xVmfuNf3mkNK3HVEbfm2tHjpOGOSXhZPJydEJxwWQ&#10;9fBRM4hDtl5HoLG1fWgetAMBOvD0dOQm5EJDyPM0K+dgomDLq7w8n8cQpD6cNtb591z3KEwabIH7&#10;iE52986HbEh9cAnBnJaCrYSUcWE361tp0Y6ATlbx26O/cJMqOCsdjk2I0w4kCTGCLaQbef9ZZXmR&#10;3uTVbHWxKGfFqpjPqjJdzNKsuqku0qIq7la/QoJZUXeCMa7uheIHDWbFv3G8vw2TeqIK0dDgap7P&#10;J4peUWQvPFxJKfoGL9LwhU6QOhD7TrE490TIaZ68TD92GXpw+MeuRBkE5icN+HE9RsXlWVRJEMla&#10;sydQhtVAHHAMDwpMOm1/YDTA5Wyw+74llmMkPyhQV5UVRbjNcVHMyxwW9tSyPrUQRQGqwR6jaXrr&#10;pxdga6zYdBBp0rPS16DIVkSxPGe11zFcwFjV/rEIN/x0Hb2en7TlbwAAAP//AwBQSwMEFAAGAAgA&#10;AAAhAGRhcKjhAAAACgEAAA8AAABkcnMvZG93bnJldi54bWxMj8FOwzAQRO9I/IO1SNyo05SUELKp&#10;KgRCcEEtRaI3NzZJSryObLcNf89ygtuMdjT7plyMthdH40PnCGE6SUAYqp3uqEHYvD1e5SBCVKRV&#10;78ggfJsAi+r8rFSFdidameM6NoJLKBQKoY1xKKQMdWusChM3GOLbp/NWRba+kdqrE5fbXqZJMpdW&#10;dcQfWjWY+9bUX+uDRXjZvM79/nm1zR62w5Ke3t21238gXl6MyzsQ0YzxLwy/+IwOFTPt3IF0ED1C&#10;mvGUiHCT37LgQDpLWOwQ8lk2BVmV8v+E6gcAAP//AwBQSwECLQAUAAYACAAAACEAtoM4kv4AAADh&#10;AQAAEwAAAAAAAAAAAAAAAAAAAAAAW0NvbnRlbnRfVHlwZXNdLnhtbFBLAQItABQABgAIAAAAIQA4&#10;/SH/1gAAAJQBAAALAAAAAAAAAAAAAAAAAC8BAABfcmVscy8ucmVsc1BLAQItABQABgAIAAAAIQA4&#10;0bdVggIAABoFAAAOAAAAAAAAAAAAAAAAAC4CAABkcnMvZTJvRG9jLnhtbFBLAQItABQABgAIAAAA&#10;IQBkYXCo4QAAAAoBAAAPAAAAAAAAAAAAAAAAANwEAABkcnMvZG93bnJldi54bWxQSwUGAAAAAAQA&#10;BADzAAAA6gUAAAAA&#10;" stroked="f" strokecolor="white">
                <v:textbox>
                  <w:txbxContent>
                    <w:p w14:paraId="39FFCB64"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92896" behindDoc="0" locked="0" layoutInCell="1" allowOverlap="1" wp14:anchorId="024CCDA3" wp14:editId="5779AA53">
                <wp:simplePos x="0" y="0"/>
                <wp:positionH relativeFrom="column">
                  <wp:posOffset>95140</wp:posOffset>
                </wp:positionH>
                <wp:positionV relativeFrom="paragraph">
                  <wp:posOffset>517349</wp:posOffset>
                </wp:positionV>
                <wp:extent cx="1823085" cy="431800"/>
                <wp:effectExtent l="0" t="0" r="0" b="0"/>
                <wp:wrapNone/>
                <wp:docPr id="3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DAF240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24CCDA3" id="_x0000_s1108" type="#_x0000_t202" style="position:absolute;left:0;text-align:left;margin-left:7.5pt;margin-top:40.75pt;width:143.55pt;height:34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8BShAIAABoFAAAOAAAAZHJzL2Uyb0RvYy54bWysVFtv2yAUfp+0/4B4T32p08ZWnaqXZZrU&#10;XaR2P4AAjtEwMCCxu2r/fQdIuqx7mar5AXM5fOfyfYeLy2mQaMetE1q1uDjJMeKKaibUpsVfH1az&#10;BUbOE8WI1Iq3+JE7fLl8++ZiNA0vda8l4xYBiHLNaFrce2+aLHO05wNxJ9pwBYedtgPxsLSbjFky&#10;AvogszLPz7JRW2asptw52L1Nh3gZ8buOU/+56xz3SLYYYvNxtHFchzFbXpBmY4npBd2HQV4RxUCE&#10;AqfPULfEE7S14i+oQVCrne78CdVDprtOUB5zgGyK/EU29z0xPOYCxXHmuUzu/8HST7svFgnW4lNg&#10;SpEBOHrgk0fXekLVPNRnNK4Bs3sDhn6CfeA55urMnabfHFL6pidqw6+s1WPPCYP4inAzO7qacFwA&#10;WY8fNQM/ZOt1BJo6O4TiQTkQoANPj8/chFhocLkoT/PFHCMKZ9VpscgjeRlpDreNdf491wMKkxZb&#10;4D6ik92d8yEa0hxMgjOnpWArIWVc2M36Rlq0I6CTVfxiAi/MpArGSodrCTHtQJDgI5yFcCPvT3VR&#10;Vvl1Wc9WZ4vzWbWq5rP6PF/M8qK+rs/yqq5uVz9DgEXV9IIxru6E4gcNFtW/cbzvhqSeqEI0trie&#10;l/NE0SuSHISHlpRiaDEUGb7UJIHYd4pB2qTxRMg0z/4MP1YZanD4x6pEGQTmkwb8tJ6i4sqiPOhr&#10;rdkjKMNqIA7ohwcFJr22PzAaoTlb7L5vieUYyQ8K1FUXVRW6OS6q+XkJC3t8sj4+IYoCVIs9Rml6&#10;49MLsDVWbHrwlPSs9BUoshNRLEG6Kaq9jqEBY1b7xyJ0+PE6Wv1+0pa/AAAA//8DAFBLAwQUAAYA&#10;CAAAACEAUIXFp+AAAAAJAQAADwAAAGRycy9kb3ducmV2LnhtbEyPQU/CQBCF7yb+h82YeJNtkRKo&#10;3RJiNEYvBIREbkt3bIvd2WZ3gfrvHU96fPkmb75XLAbbiTP60DpSkI4SEEiVMy3VCrbvz3czECFq&#10;MrpzhAq+McCivL4qdG7chdZ43sRacAmFXCtoYuxzKUPVoNVh5HokZp/OWx05+loary9cbjs5TpKp&#10;tLol/tDoHh8brL42J6vgbbua+uPrep897fslvezcxB0/lLq9GZYPICIO8e8YfvVZHUp2OrgTmSA6&#10;zhlPiQpmaQaC+X0yTkEcGEzmGciykP8XlD8AAAD//wMAUEsBAi0AFAAGAAgAAAAhALaDOJL+AAAA&#10;4QEAABMAAAAAAAAAAAAAAAAAAAAAAFtDb250ZW50X1R5cGVzXS54bWxQSwECLQAUAAYACAAAACEA&#10;OP0h/9YAAACUAQAACwAAAAAAAAAAAAAAAAAvAQAAX3JlbHMvLnJlbHNQSwECLQAUAAYACAAAACEA&#10;28fAUoQCAAAaBQAADgAAAAAAAAAAAAAAAAAuAgAAZHJzL2Uyb0RvYy54bWxQSwECLQAUAAYACAAA&#10;ACEAUIXFp+AAAAAJAQAADwAAAAAAAAAAAAAAAADeBAAAZHJzL2Rvd25yZXYueG1sUEsFBgAAAAAE&#10;AAQA8wAAAOsFAAAAAA==&#10;" stroked="f" strokecolor="white">
                <v:textbox>
                  <w:txbxContent>
                    <w:p w14:paraId="6DAF240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640BDE4E">
          <v:shape id="_x0000_s1488" type="#_x0000_t75" style="position:absolute;left:0;text-align:left;margin-left:29.75pt;margin-top:91.55pt;width:78.85pt;height:1in;z-index:251742720;mso-position-horizontal-relative:text;mso-position-vertical-relative:text;mso-width-relative:page;mso-height-relative:page">
            <v:imagedata r:id="rId523" o:title=""/>
          </v:shape>
          <o:OLEObject Type="Embed" ProgID="ChemDraw.Document.6.0" ShapeID="_x0000_s1488" DrawAspect="Content" ObjectID="_1831271807" r:id="rId524"/>
        </w:object>
      </w:r>
      <w:r w:rsidR="00FC1738">
        <w:rPr>
          <w:rFonts w:ascii="Arial" w:hAnsi="Arial" w:cs="Arial"/>
          <w:noProof/>
          <w:sz w:val="24"/>
          <w:szCs w:val="24"/>
        </w:rPr>
        <w:object w:dxaOrig="1440" w:dyaOrig="1440" w14:anchorId="365C3831">
          <v:shape id="_x0000_s1489" type="#_x0000_t75" style="position:absolute;left:0;text-align:left;margin-left:28.85pt;margin-top:443.75pt;width:78.85pt;height:1in;z-index:251743744;mso-position-horizontal-relative:text;mso-position-vertical-relative:text;mso-width-relative:page;mso-height-relative:page">
            <v:imagedata r:id="rId523" o:title=""/>
          </v:shape>
          <o:OLEObject Type="Embed" ProgID="ChemDraw.Document.6.0" ShapeID="_x0000_s1489" DrawAspect="Content" ObjectID="_1831271808" r:id="rId525"/>
        </w:object>
      </w:r>
      <w:r>
        <w:object w:dxaOrig="25041" w:dyaOrig="17471" w14:anchorId="58758669">
          <v:shape id="_x0000_i1186" type="#_x0000_t75" style="width:483pt;height:337.5pt" o:ole="">
            <v:imagedata r:id="rId526" o:title=""/>
          </v:shape>
          <o:OLEObject Type="Embed" ProgID="MestReNova.Document.1" ShapeID="_x0000_i1186" DrawAspect="Content" ObjectID="_1831271677" r:id="rId527"/>
        </w:object>
      </w:r>
      <w:r w:rsidR="000D72EF">
        <w:t>а</w:t>
      </w:r>
    </w:p>
    <w:p w14:paraId="368ED73E" w14:textId="7C6F6769" w:rsidR="000D72EF" w:rsidRDefault="000D72EF" w:rsidP="00CA5BCC">
      <w:pPr>
        <w:spacing w:after="0" w:line="240" w:lineRule="auto"/>
        <w:jc w:val="center"/>
      </w:pPr>
      <w:r>
        <w:object w:dxaOrig="25041" w:dyaOrig="17471" w14:anchorId="2FB24376">
          <v:shape id="_x0000_i1187" type="#_x0000_t75" style="width:483pt;height:324.75pt" o:ole="">
            <v:imagedata r:id="rId528" o:title=""/>
          </v:shape>
          <o:OLEObject Type="Embed" ProgID="MestReNova.Document.1" ShapeID="_x0000_i1187" DrawAspect="Content" ObjectID="_1831271678" r:id="rId529"/>
        </w:object>
      </w:r>
      <w:r>
        <w:t>б</w:t>
      </w:r>
    </w:p>
    <w:p w14:paraId="46F5487C" w14:textId="77777777" w:rsidR="000D72EF" w:rsidRPr="000D72EF" w:rsidRDefault="000D72EF" w:rsidP="00CA5BCC">
      <w:pPr>
        <w:spacing w:after="0" w:line="240" w:lineRule="auto"/>
        <w:jc w:val="center"/>
        <w:rPr>
          <w:rFonts w:ascii="Times New Roman" w:hAnsi="Times New Roman" w:cs="Times New Roman"/>
          <w:sz w:val="16"/>
          <w:szCs w:val="16"/>
        </w:rPr>
      </w:pPr>
    </w:p>
    <w:p w14:paraId="49D8D923" w14:textId="20E4278A"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Б.41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m</w:t>
      </w:r>
    </w:p>
    <w:p w14:paraId="3950D4EE" w14:textId="68F69EB5" w:rsidR="006F4E50" w:rsidRDefault="006F4E50" w:rsidP="00CA5BCC">
      <w:pPr>
        <w:spacing w:after="0" w:line="240" w:lineRule="auto"/>
        <w:jc w:val="both"/>
      </w:pPr>
      <w:r>
        <w:rPr>
          <w:noProof/>
          <w:lang w:eastAsia="ru-RU"/>
        </w:rPr>
        <mc:AlternateContent>
          <mc:Choice Requires="wps">
            <w:drawing>
              <wp:anchor distT="0" distB="0" distL="114300" distR="114300" simplePos="0" relativeHeight="251793920" behindDoc="0" locked="0" layoutInCell="1" allowOverlap="1" wp14:anchorId="71881043" wp14:editId="0BE4D095">
                <wp:simplePos x="0" y="0"/>
                <wp:positionH relativeFrom="column">
                  <wp:posOffset>132139</wp:posOffset>
                </wp:positionH>
                <wp:positionV relativeFrom="paragraph">
                  <wp:posOffset>903193</wp:posOffset>
                </wp:positionV>
                <wp:extent cx="1823085" cy="431800"/>
                <wp:effectExtent l="0" t="0" r="0" b="0"/>
                <wp:wrapNone/>
                <wp:docPr id="3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1955DE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1881043" id="_x0000_s1109" type="#_x0000_t202" style="position:absolute;left:0;text-align:left;margin-left:10.4pt;margin-top:71.1pt;width:143.55pt;height:34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ilRhQIAABoFAAAOAAAAZHJzL2Uyb0RvYy54bWysVFtv2yAUfp+0/4B4T32J08ZWnWptl2lS&#10;d5Ha/QACOEbDwIDE7qb99x0g6bLuZarmB8zl8J3L9x0ur6ZBoj23TmjV4uIsx4grqplQ2xZ/eVjP&#10;lhg5TxQjUive4kfu8NXq9avL0TS81L2WjFsEIMo1o2lx771psszRng/EnWnDFRx22g7Ew9JuM2bJ&#10;COiDzMo8P89GbZmxmnLnYPc2HeJVxO86Tv2nrnPcI9liiM3H0cZxE8ZsdUmarSWmF/QQBnlBFAMR&#10;Cpw+Qd0ST9DOir+gBkGtdrrzZ1QPme46QXnMAbIp8mfZ3PfE8JgLFMeZpzK5/wdLP+4/WyRYi+c1&#10;RooMwNEDnzy61hOqFqE+o3ENmN0bMPQT7APPMVdn7jT96pDSNz1RW/7GWj32nDCIrwg3s5OrCccF&#10;kM34QTPwQ3ZeR6Cps0MoHpQDATrw9PjETYiFBpfLcp4vFxhROKvmxTKP5GWkOd421vl3XA8oTFps&#10;gfuITvZ3zodoSHM0Cc6cloKthZRxYbebG2nRnoBO1vGLCTwzkyoYKx2uJcS0A0GCj3AWwo28/6iL&#10;ssqvy3q2Pl9ezKp1tZjVF/lylhf1dX2eV3V1u/4ZAiyqpheMcXUnFD9qsKj+jeNDNyT1RBWiscX1&#10;olwkil6Q5CA8tKQUQ4uhyPClJgnEvlUM0iaNJ0KmefZn+LHKUIPjP1YlyiAwnzTgp80UFVcW86O+&#10;Npo9gjKsBuKAfnhQYNJr+x2jEZqzxe7bjliOkXyvQF11UVWhm+OiWlyUsLCnJ5vTE6IoQLXYY5Sm&#10;Nz69ADtjxbYHT0nPSr8BRXYiiiVIN0V10DE0YMzq8FiEDj9dR6vfT9rqFwAAAP//AwBQSwMEFAAG&#10;AAgAAAAhAPQ07DXhAAAACgEAAA8AAABkcnMvZG93bnJldi54bWxMj81OwzAQhO9IvIO1SNyo3VBK&#10;CXGqCoEQXFB/kOjNjZckJV5HttuGt2c5wXF2RjPfFvPBdeKIIbaeNIxHCgRS5W1LtYbN+ulqBiIm&#10;Q9Z0nlDDN0aYl+dnhcmtP9ESj6tUCy6hmBsNTUp9LmWsGnQmjnyPxN6nD84klqGWNpgTl7tOZkpN&#10;pTMt8UJjenxosPpaHZyG183bNOxfltubx22/oOd3P/H7D60vL4bFPYiEQ/oLwy8+o0PJTDt/IBtF&#10;pyFTTJ74PskyEBy4Vrd3IHbsjFUGsizk/xfKHwAAAP//AwBQSwECLQAUAAYACAAAACEAtoM4kv4A&#10;AADhAQAAEwAAAAAAAAAAAAAAAAAAAAAAW0NvbnRlbnRfVHlwZXNdLnhtbFBLAQItABQABgAIAAAA&#10;IQA4/SH/1gAAAJQBAAALAAAAAAAAAAAAAAAAAC8BAABfcmVscy8ucmVsc1BLAQItABQABgAIAAAA&#10;IQBBXilRhQIAABoFAAAOAAAAAAAAAAAAAAAAAC4CAABkcnMvZTJvRG9jLnhtbFBLAQItABQABgAI&#10;AAAAIQD0NOw14QAAAAoBAAAPAAAAAAAAAAAAAAAAAN8EAABkcnMvZG93bnJldi54bWxQSwUGAAAA&#10;AAQABADzAAAA7QUAAAAA&#10;" stroked="f" strokecolor="white">
                <v:textbox>
                  <w:txbxContent>
                    <w:p w14:paraId="51955DEB"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0AE4922F">
          <v:shape id="_x0000_s1490" type="#_x0000_t75" style="position:absolute;left:0;text-align:left;margin-left:34.35pt;margin-top:116.6pt;width:65.15pt;height:65.15pt;z-index:251744768;mso-position-horizontal-relative:text;mso-position-vertical-relative:text;mso-width-relative:page;mso-height-relative:page">
            <v:imagedata r:id="rId530" o:title=""/>
          </v:shape>
          <o:OLEObject Type="Embed" ProgID="ChemDraw.Document.6.0" ShapeID="_x0000_s1490" DrawAspect="Content" ObjectID="_1831271809" r:id="rId531"/>
        </w:object>
      </w:r>
      <w:r>
        <w:object w:dxaOrig="25041" w:dyaOrig="17471" w14:anchorId="64D2CD1F">
          <v:shape id="_x0000_i1188" type="#_x0000_t75" style="width:480.75pt;height:324.75pt" o:ole="">
            <v:imagedata r:id="rId532" o:title=""/>
          </v:shape>
          <o:OLEObject Type="Embed" ProgID="MestReNova.Document.1" ShapeID="_x0000_i1188" DrawAspect="Content" ObjectID="_1831271679" r:id="rId533"/>
        </w:object>
      </w:r>
    </w:p>
    <w:p w14:paraId="58DF1CDB" w14:textId="0262E530" w:rsidR="000D72EF" w:rsidRDefault="000D72EF" w:rsidP="000D72EF">
      <w:pPr>
        <w:spacing w:after="0" w:line="240" w:lineRule="auto"/>
        <w:jc w:val="center"/>
      </w:pPr>
      <w:r>
        <w:t>а</w:t>
      </w:r>
    </w:p>
    <w:p w14:paraId="242C15D9" w14:textId="4E7D772A" w:rsidR="000D72EF" w:rsidRDefault="006F4E50" w:rsidP="00CA5BCC">
      <w:pPr>
        <w:spacing w:after="0" w:line="240" w:lineRule="auto"/>
        <w:jc w:val="center"/>
      </w:pPr>
      <w:r>
        <w:rPr>
          <w:noProof/>
          <w:lang w:eastAsia="ru-RU"/>
        </w:rPr>
        <mc:AlternateContent>
          <mc:Choice Requires="wps">
            <w:drawing>
              <wp:anchor distT="0" distB="0" distL="114300" distR="114300" simplePos="0" relativeHeight="251835904" behindDoc="0" locked="0" layoutInCell="1" allowOverlap="1" wp14:anchorId="64228984" wp14:editId="1C027F4C">
                <wp:simplePos x="0" y="0"/>
                <wp:positionH relativeFrom="margin">
                  <wp:posOffset>200851</wp:posOffset>
                </wp:positionH>
                <wp:positionV relativeFrom="paragraph">
                  <wp:posOffset>880238</wp:posOffset>
                </wp:positionV>
                <wp:extent cx="1301750" cy="292735"/>
                <wp:effectExtent l="0" t="0" r="0" b="0"/>
                <wp:wrapNone/>
                <wp:docPr id="7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8A3716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4228984" id="_x0000_s1110" type="#_x0000_t202" style="position:absolute;left:0;text-align:left;margin-left:15.8pt;margin-top:69.3pt;width:102.5pt;height:23.05pt;z-index:25183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mlTggIAABoFAAAOAAAAZHJzL2Uyb0RvYy54bWysVFtv2yAUfp+0/4B4T32pU8dWnaqXZZrU&#10;XaR2P4AAjtEwMCCxu2n/fQecpOn2MlXzAwbO4TuX74PLq7GXaMetE1o1ODtLMeKKaibUpsFfH1ez&#10;BUbOE8WI1Io3+Ik7fLV8++ZyMDXPdacl4xYBiHL1YBrceW/qJHG04z1xZ9pwBcZW2554WNpNwiwZ&#10;AL2XSZ6mF8mgLTNWU+4c7N5NRryM+G3Lqf/cto57JBsMufk42jiuw5gsL0m9scR0gu7TIK/IoidC&#10;QdAj1B3xBG2t+AuqF9Rqp1t/RnWf6LYVlMcaoJos/aOah44YHmuB5jhzbJP7f7D00+6LRYI1uKww&#10;UqQHjh756NGNHlFRhv4MxtXg9mDA0Y+wDzzHWp251/SbQ0rfdkRt+LW1eug4YZBfFk4mJ0cnHBdA&#10;1sNHzSAO2XodgcbW9qF50A4E6MDT05GbkAsNIc/TrJyDiYItr/LyfB5DkPpw2ljn33PdozBpsAXu&#10;IzrZ3TsfsiH1wSUEc1oKthJSxoXdrG+lRTsCOlnFb4/+wk2q4Kx0ODYhTjuQJMQItpBu5P1nleVF&#10;epNXs9XFopwVq2I+q8p0MUuz6qa6SIuquFv9CglmRd0Jxri6F4ofNJgV/8bx/jZM6okqREODq3k+&#10;nyh6RZG98HAlpegbvEjDFzpB6kDsO8Xi3BMhp3nyMv3YZejB4R+7EmUQmJ804Mf1GBWXZ0WADiJZ&#10;a/YEyrAaiAOO4UGBSaftD4wGuJwNdt+3xHKM5AcF6qqyogi3OS6KeZnDwp5a1qcWoihANdhjNE1v&#10;/fQCbI0Vmw4iTXpW+hoU2Yoolues9jqGCxir2j8W4YafrqPX85O2/A0AAP//AwBQSwMEFAAGAAgA&#10;AAAhANN3AgrgAAAACgEAAA8AAABkcnMvZG93bnJldi54bWxMj0FPwzAMhe9I/IfISNxYunWUqjSd&#10;JgRCcJk2hsRuWWPajsapkmwr/x5zgtvz89Pz53Ix2l6c0IfOkYLpJAGBVDvTUaNg+/Z0k4MIUZPR&#10;vSNU8I0BFtXlRakL4860xtMmNoJLKBRaQRvjUEgZ6hatDhM3IPHu03mrI4++kcbrM5fbXs6SJJNW&#10;d8QXWj3gQ4v11+ZoFbxuV5k/vKx3t4+7YUnP727uDh9KXV+Ny3sQEcf4F4ZffEaHipn27kgmiF5B&#10;Os04yX6as+DALM1Y7NnJ53cgq1L+f6H6AQAA//8DAFBLAQItABQABgAIAAAAIQC2gziS/gAAAOEB&#10;AAATAAAAAAAAAAAAAAAAAAAAAABbQ29udGVudF9UeXBlc10ueG1sUEsBAi0AFAAGAAgAAAAhADj9&#10;If/WAAAAlAEAAAsAAAAAAAAAAAAAAAAALwEAAF9yZWxzLy5yZWxzUEsBAi0AFAAGAAgAAAAhAKB+&#10;aVOCAgAAGgUAAA4AAAAAAAAAAAAAAAAALgIAAGRycy9lMm9Eb2MueG1sUEsBAi0AFAAGAAgAAAAh&#10;ANN3AgrgAAAACgEAAA8AAAAAAAAAAAAAAAAA3AQAAGRycy9kb3ducmV2LnhtbFBLBQYAAAAABAAE&#10;APMAAADpBQAAAAA=&#10;" stroked="f" strokecolor="white">
                <v:textbox>
                  <w:txbxContent>
                    <w:p w14:paraId="58A3716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rFonts w:ascii="Arial" w:hAnsi="Arial" w:cs="Arial"/>
          <w:noProof/>
          <w:sz w:val="24"/>
          <w:szCs w:val="24"/>
        </w:rPr>
        <w:object w:dxaOrig="1440" w:dyaOrig="1440" w14:anchorId="7DC8DB81">
          <v:shape id="_x0000_s1491" type="#_x0000_t75" style="position:absolute;left:0;text-align:left;margin-left:42.1pt;margin-top:121.3pt;width:65.15pt;height:65.15pt;z-index:251745792;mso-position-horizontal-relative:text;mso-position-vertical-relative:text;mso-width-relative:page;mso-height-relative:page">
            <v:imagedata r:id="rId530" o:title=""/>
          </v:shape>
          <o:OLEObject Type="Embed" ProgID="ChemDraw.Document.6.0" ShapeID="_x0000_s1491" DrawAspect="Content" ObjectID="_1831271810" r:id="rId534"/>
        </w:object>
      </w:r>
      <w:r w:rsidR="00CA5BCC">
        <w:object w:dxaOrig="25041" w:dyaOrig="17471" w14:anchorId="06141481">
          <v:shape id="_x0000_i1189" type="#_x0000_t75" style="width:483pt;height:323.25pt" o:ole="">
            <v:imagedata r:id="rId535" o:title=""/>
          </v:shape>
          <o:OLEObject Type="Embed" ProgID="MestReNova.Document.1" ShapeID="_x0000_i1189" DrawAspect="Content" ObjectID="_1831271680" r:id="rId536"/>
        </w:object>
      </w:r>
      <w:r w:rsidR="000D72EF">
        <w:t>б</w:t>
      </w:r>
    </w:p>
    <w:p w14:paraId="3091B382" w14:textId="77777777" w:rsidR="000D72EF" w:rsidRPr="000D72EF" w:rsidRDefault="000D72EF" w:rsidP="00CA5BCC">
      <w:pPr>
        <w:spacing w:after="0" w:line="240" w:lineRule="auto"/>
        <w:jc w:val="center"/>
        <w:rPr>
          <w:rFonts w:ascii="Times New Roman" w:hAnsi="Times New Roman" w:cs="Times New Roman"/>
          <w:sz w:val="16"/>
          <w:szCs w:val="16"/>
        </w:rPr>
      </w:pPr>
    </w:p>
    <w:p w14:paraId="76C48B15" w14:textId="4A4EDCE7"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Б.42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6</w:t>
      </w:r>
      <w:r w:rsidRPr="000D72EF">
        <w:rPr>
          <w:rFonts w:ascii="Times New Roman" w:hAnsi="Times New Roman" w:cs="Times New Roman"/>
          <w:bCs/>
          <w:sz w:val="28"/>
          <w:szCs w:val="28"/>
          <w:lang w:val="en-US"/>
        </w:rPr>
        <w:t>n</w:t>
      </w:r>
    </w:p>
    <w:p w14:paraId="6D05769D" w14:textId="404D6971" w:rsidR="006F4E50" w:rsidRDefault="006F4E50" w:rsidP="00CA5BCC">
      <w:pPr>
        <w:spacing w:after="0" w:line="240" w:lineRule="auto"/>
        <w:jc w:val="both"/>
      </w:pPr>
    </w:p>
    <w:p w14:paraId="3E5159A7" w14:textId="7BAAE2E7" w:rsidR="000D72EF" w:rsidRDefault="006F4E50" w:rsidP="00CA5BCC">
      <w:pPr>
        <w:spacing w:after="0" w:line="240" w:lineRule="auto"/>
        <w:jc w:val="center"/>
      </w:pPr>
      <w:r>
        <w:rPr>
          <w:noProof/>
          <w:lang w:eastAsia="ru-RU"/>
        </w:rPr>
        <mc:AlternateContent>
          <mc:Choice Requires="wps">
            <w:drawing>
              <wp:anchor distT="0" distB="0" distL="114300" distR="114300" simplePos="0" relativeHeight="251836928" behindDoc="0" locked="0" layoutInCell="1" allowOverlap="1" wp14:anchorId="26DA4121" wp14:editId="1E016383">
                <wp:simplePos x="0" y="0"/>
                <wp:positionH relativeFrom="margin">
                  <wp:posOffset>200850</wp:posOffset>
                </wp:positionH>
                <wp:positionV relativeFrom="paragraph">
                  <wp:posOffset>5173918</wp:posOffset>
                </wp:positionV>
                <wp:extent cx="1301750" cy="292735"/>
                <wp:effectExtent l="0" t="0" r="0" b="0"/>
                <wp:wrapNone/>
                <wp:docPr id="8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303305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6DA4121" id="_x0000_s1111" type="#_x0000_t202" style="position:absolute;left:0;text-align:left;margin-left:15.8pt;margin-top:407.4pt;width:102.5pt;height:23.05pt;z-index:251836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zH5ggIAABoFAAAOAAAAZHJzL2Uyb0RvYy54bWysVF1v2yAUfZ+0/4B4T/1Rp4mtOFXTLtOk&#10;7kNq9wMI4BgNAwMSu5v233fBSZpuL1M1P2DgXs49994Di+uhk2jPrRNa1Ti7SDHiimom1LbGXx/X&#10;kzlGzhPFiNSK1/iJO3y9fPtm0ZuK57rVknGLAES5qjc1br03VZI42vKOuAttuAJjo21HPCztNmGW&#10;9IDeySRP06uk15YZqyl3DnbvRiNeRvym4dR/bhrHPZI1Bm4+jjaOmzAmywWptpaYVtADDfIKFh0R&#10;CoKeoO6IJ2hnxV9QnaBWO934C6q7RDeNoDzmANlk6R/ZPLTE8JgLFMeZU5nc/4Oln/ZfLBKsxnMo&#10;jyId9OiRDx6t9ICKWahPb1wFbg8GHP0A+9DnmKsz95p+c0jp25aoLb+xVvctJwz4ZeFkcnZ0xHEB&#10;ZNN/1AzikJ3XEWhobBeKB+VAgA5Enk69CVxoCHmZZrMpmCjY8jKfXU5jCFIdTxvr/HuuOxQmNbbQ&#10;+4hO9vfOBzakOrqEYE5LwdZCyriw282ttGhPQCfr+B3QX7hJFZyVDsdGxHEHSEKMYAt0Y99/llle&#10;pKu8nKyv5rNJsS6mk3KWzidpVq7Kq7Qoi7v1r0AwK6pWMMbVvVD8qMGs+LceH27DqJ6oQtTXuJzm&#10;07FFr0iyEx6upBRd0ET4QiVIFRr7TrE490TIcZ68pB+rDDU4/mNVogxC50cN+GEzRMXlWWxhEMlG&#10;sydQhtXQOOgxPCgwabX9gVEPl7PG7vuOWI6R/KBAXWVWFODm46KYznJY2HPL5txCFAWoGnuMxumt&#10;H1+AnbFi20KkUc9K34AiGxHF8szqoGO4gDGrw2MRbvj5Ono9P2nL3wAAAP//AwBQSwMEFAAGAAgA&#10;AAAhAOUUpmHgAAAACgEAAA8AAABkcnMvZG93bnJldi54bWxMj01PwkAQhu8m/ofNmHiTbQE3ULsl&#10;xGiMXggIidyW7tgWu7NNd4H67x1Pepx3nrwf+WJwrThjHxpPGtJRAgKp9LahSsP2/fluBiJEQ9a0&#10;nlDDNwZYFNdXucmsv9Aaz5tYCTahkBkNdYxdJmUoa3QmjHyHxL9P3zsT+ewraXtzYXPXynGSKOlM&#10;Q5xQmw4fayy/Nien4W27Uv3xdb2/f9p3S3rZ+ak/fmh9ezMsH0BEHOIfDL/1uToU3OngT2SDaDVM&#10;UsWkhlk65QkMjCeKlQMrKpmDLHL5f0LxAwAA//8DAFBLAQItABQABgAIAAAAIQC2gziS/gAAAOEB&#10;AAATAAAAAAAAAAAAAAAAAAAAAABbQ29udGVudF9UeXBlc10ueG1sUEsBAi0AFAAGAAgAAAAhADj9&#10;If/WAAAAlAEAAAsAAAAAAAAAAAAAAAAALwEAAF9yZWxzLy5yZWxzUEsBAi0AFAAGAAgAAAAhAHsj&#10;MfmCAgAAGgUAAA4AAAAAAAAAAAAAAAAALgIAAGRycy9lMm9Eb2MueG1sUEsBAi0AFAAGAAgAAAAh&#10;AOUUpmHgAAAACgEAAA8AAAAAAAAAAAAAAAAA3AQAAGRycy9kb3ducmV2LnhtbFBLBQYAAAAABAAE&#10;APMAAADpBQAAAAA=&#10;" stroked="f" strokecolor="white">
                <v:textbox>
                  <w:txbxContent>
                    <w:p w14:paraId="2303305A"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Pr>
          <w:noProof/>
          <w:lang w:eastAsia="ru-RU"/>
        </w:rPr>
        <mc:AlternateContent>
          <mc:Choice Requires="wps">
            <w:drawing>
              <wp:anchor distT="0" distB="0" distL="114300" distR="114300" simplePos="0" relativeHeight="251794944" behindDoc="0" locked="0" layoutInCell="1" allowOverlap="1" wp14:anchorId="365347DF" wp14:editId="33F90117">
                <wp:simplePos x="0" y="0"/>
                <wp:positionH relativeFrom="column">
                  <wp:posOffset>87972</wp:posOffset>
                </wp:positionH>
                <wp:positionV relativeFrom="paragraph">
                  <wp:posOffset>544779</wp:posOffset>
                </wp:positionV>
                <wp:extent cx="1548666" cy="431800"/>
                <wp:effectExtent l="0" t="0" r="0" b="6350"/>
                <wp:wrapNone/>
                <wp:docPr id="4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666"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3C64EB0"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65347DF" id="_x0000_s1112" type="#_x0000_t202" style="position:absolute;left:0;text-align:left;margin-left:6.95pt;margin-top:42.9pt;width:121.95pt;height:34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9yShAIAABoFAAAOAAAAZHJzL2Uyb0RvYy54bWysVFtv2yAUfp+0/4B4T30ZcWOrTtWkyzSp&#10;u0jtfgCxcYyGgQGJ3U377ztA0mXdy1TND5jL4TuX7ztcXU+DQAdmLFeyxtlFihGTjWq53NX4y8Nm&#10;tsDIOipbKpRkNX5kFl8vX7+6GnXFctUr0TKDAETaatQ17p3TVZLYpmcDtRdKMwmHnTIDdbA0u6Q1&#10;dAT0QSR5mhbJqEyrjWqYtbB7Gw/xMuB3HWvcp66zzCFRY4jNhdGEcevHZHlFq52huufNMQz6gigG&#10;yiU4fYK6pY6iveF/QQ28Mcqqzl00akhU1/GGhRwgmyx9ls19TzULuUBxrH4qk/1/sM3Hw2eDeFtj&#10;AuWRdACOHtjk0EpNiMx9fUZtKzC712DoJtgHnkOuVt+p5qtFUq17Knfsxhg19oy2EF/mbyZnVyOO&#10;9SDb8YNqwQ/dOxWAps4MvnhQDgToEMjjEzc+lsa7nJNFURQYNXBG3mSLNJCX0Op0Wxvr3jE1ID+p&#10;sQHuAzo93Fnno6HVycQ7s0rwdsOFCAuz266FQQcKOtmELyTwzExIbyyVvxYR4w4ECT78mQ838P6j&#10;zHKSrvJytikWlzOyIfNZeZkuZmlWrsoiJSW53fz0AWak6nnbMnnHJTtpMCP/xvGxG6J6ggrRWONy&#10;ns8jRS9IcuAOWlLwocZQZPhik3hi38oW0qaVo1zEefJn+KHKUIPTP1QlyMAzHzXgpu0UFJdnxUlf&#10;W9U+gjKMAuKAfnhQYNIr8x2jEZqzxvbbnhqGkXgvQV1lRrxcXViQ+WUOC3N+sj0/obIBqBo7jOJ0&#10;7eILsNeG73rwFPUs1Q0osuNBLF66MaqjjqEBQ1bHx8J3+Pk6WP1+0pa/AAAA//8DAFBLAwQUAAYA&#10;CAAAACEAYyhXruAAAAAJAQAADwAAAGRycy9kb3ducmV2LnhtbEyPzU7DMBCE70i8g7VI3KhDS9oQ&#10;4lQVAiF6Qf1Bojc3XpKUeB3ZbhvenuUEtx19o9mZYj7YTpzQh9aRgttRAgKpcqalWsF283yTgQhR&#10;k9GdI1TwjQHm5eVFoXPjzrTC0zrWgkMo5FpBE2OfSxmqBq0OI9cjMft03urI0tfSeH3mcNvJcZJM&#10;pdUt8YdG9/jYYPW1PloFy+3b1B9eV7v0adcv6OXd3bnDh1LXV8PiAUTEIf6Z4bc+V4eSO+3dkUwQ&#10;HevJPTsVZCkvYD5OZ3zsGaSTDGRZyP8Lyh8AAAD//wMAUEsBAi0AFAAGAAgAAAAhALaDOJL+AAAA&#10;4QEAABMAAAAAAAAAAAAAAAAAAAAAAFtDb250ZW50X1R5cGVzXS54bWxQSwECLQAUAAYACAAAACEA&#10;OP0h/9YAAACUAQAACwAAAAAAAAAAAAAAAAAvAQAAX3JlbHMvLnJlbHNQSwECLQAUAAYACAAAACEA&#10;/HfckoQCAAAaBQAADgAAAAAAAAAAAAAAAAAuAgAAZHJzL2Uyb0RvYy54bWxQSwECLQAUAAYACAAA&#10;ACEAYyhXruAAAAAJAQAADwAAAAAAAAAAAAAAAADeBAAAZHJzL2Rvd25yZXYueG1sUEsFBgAAAAAE&#10;AAQA8wAAAOsFAAAAAA==&#10;" stroked="f" strokecolor="white">
                <v:textbox>
                  <w:txbxContent>
                    <w:p w14:paraId="03C64EB0"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rFonts w:ascii="Arial" w:hAnsi="Arial" w:cs="Arial"/>
          <w:noProof/>
          <w:sz w:val="24"/>
          <w:szCs w:val="24"/>
        </w:rPr>
        <w:object w:dxaOrig="1440" w:dyaOrig="1440" w14:anchorId="1D99DA2D">
          <v:shape id="_x0000_s1493" type="#_x0000_t75" style="position:absolute;left:0;text-align:left;margin-left:30.25pt;margin-top:442.9pt;width:1in;height:93.4pt;z-index:251747840;mso-position-horizontal-relative:text;mso-position-vertical-relative:text;mso-width-relative:page;mso-height-relative:page">
            <v:imagedata r:id="rId537" o:title=""/>
          </v:shape>
          <o:OLEObject Type="Embed" ProgID="ChemDraw.Document.6.0" ShapeID="_x0000_s1493" DrawAspect="Content" ObjectID="_1831271811" r:id="rId538"/>
        </w:object>
      </w:r>
      <w:r w:rsidR="00FC1738">
        <w:rPr>
          <w:rFonts w:ascii="Arial" w:hAnsi="Arial" w:cs="Arial"/>
          <w:noProof/>
          <w:sz w:val="24"/>
          <w:szCs w:val="24"/>
        </w:rPr>
        <w:object w:dxaOrig="1440" w:dyaOrig="1440" w14:anchorId="3253C2FF">
          <v:shape id="_x0000_s1492" type="#_x0000_t75" style="position:absolute;left:0;text-align:left;margin-left:29.75pt;margin-top:100.7pt;width:1in;height:93.4pt;z-index:251746816;mso-position-horizontal-relative:text;mso-position-vertical-relative:text;mso-width-relative:page;mso-height-relative:page">
            <v:imagedata r:id="rId537" o:title=""/>
          </v:shape>
          <o:OLEObject Type="Embed" ProgID="ChemDraw.Document.6.0" ShapeID="_x0000_s1492" DrawAspect="Content" ObjectID="_1831271812" r:id="rId539"/>
        </w:object>
      </w:r>
      <w:r>
        <w:object w:dxaOrig="25041" w:dyaOrig="17471" w14:anchorId="4B633E1A">
          <v:shape id="_x0000_i1190" type="#_x0000_t75" style="width:483pt;height:337.5pt" o:ole="">
            <v:imagedata r:id="rId540" o:title=""/>
          </v:shape>
          <o:OLEObject Type="Embed" ProgID="MestReNova.Document.1" ShapeID="_x0000_i1190" DrawAspect="Content" ObjectID="_1831271681" r:id="rId541"/>
        </w:object>
      </w:r>
      <w:r w:rsidR="000D72EF">
        <w:t>а</w:t>
      </w:r>
    </w:p>
    <w:p w14:paraId="6C05785F" w14:textId="5FDE2D67" w:rsidR="000D72EF" w:rsidRDefault="006F4E50" w:rsidP="00CA5BCC">
      <w:pPr>
        <w:spacing w:after="0" w:line="240" w:lineRule="auto"/>
        <w:jc w:val="center"/>
      </w:pPr>
      <w:r>
        <w:object w:dxaOrig="25041" w:dyaOrig="17471" w14:anchorId="39524FDA">
          <v:shape id="_x0000_i1191" type="#_x0000_t75" style="width:483pt;height:337.5pt" o:ole="">
            <v:imagedata r:id="rId542" o:title=""/>
          </v:shape>
          <o:OLEObject Type="Embed" ProgID="MestReNova.Document.1" ShapeID="_x0000_i1191" DrawAspect="Content" ObjectID="_1831271682" r:id="rId543"/>
        </w:object>
      </w:r>
      <w:r w:rsidR="000D72EF">
        <w:t>б</w:t>
      </w:r>
    </w:p>
    <w:p w14:paraId="62E04C05" w14:textId="77777777" w:rsidR="000D72EF" w:rsidRPr="000D72EF" w:rsidRDefault="000D72EF" w:rsidP="00CA5BCC">
      <w:pPr>
        <w:spacing w:after="0" w:line="240" w:lineRule="auto"/>
        <w:jc w:val="center"/>
        <w:rPr>
          <w:rFonts w:ascii="Times New Roman" w:hAnsi="Times New Roman" w:cs="Times New Roman"/>
          <w:sz w:val="16"/>
          <w:szCs w:val="16"/>
        </w:rPr>
      </w:pPr>
    </w:p>
    <w:p w14:paraId="3058EBF8" w14:textId="28E7CE32"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Б.43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7</w:t>
      </w:r>
      <w:r w:rsidRPr="000D72EF">
        <w:rPr>
          <w:rFonts w:ascii="Times New Roman" w:hAnsi="Times New Roman" w:cs="Times New Roman"/>
          <w:bCs/>
          <w:sz w:val="28"/>
          <w:szCs w:val="28"/>
          <w:lang w:val="en-US"/>
        </w:rPr>
        <w:t>a</w:t>
      </w:r>
    </w:p>
    <w:p w14:paraId="6980AF11" w14:textId="25E56800" w:rsidR="000D72EF" w:rsidRDefault="00FC1738" w:rsidP="00CA5BCC">
      <w:pPr>
        <w:spacing w:after="0" w:line="240" w:lineRule="auto"/>
        <w:jc w:val="center"/>
      </w:pPr>
      <w:r>
        <w:rPr>
          <w:rFonts w:ascii="Arial" w:hAnsi="Arial" w:cs="Arial"/>
          <w:noProof/>
          <w:sz w:val="24"/>
          <w:szCs w:val="24"/>
        </w:rPr>
        <w:object w:dxaOrig="1440" w:dyaOrig="1440" w14:anchorId="254C070F">
          <v:shape id="_x0000_s1494" type="#_x0000_t75" style="position:absolute;left:0;text-align:left;margin-left:16.6pt;margin-top:99.35pt;width:86.6pt;height:86.6pt;z-index:251748864;mso-position-horizontal-relative:text;mso-position-vertical-relative:text;mso-width-relative:page;mso-height-relative:page">
            <v:imagedata r:id="rId544" o:title=""/>
          </v:shape>
          <o:OLEObject Type="Embed" ProgID="ChemDraw.Document.6.0" ShapeID="_x0000_s1494" DrawAspect="Content" ObjectID="_1831271813" r:id="rId545"/>
        </w:object>
      </w:r>
      <w:r w:rsidR="006F4E50">
        <w:rPr>
          <w:noProof/>
          <w:lang w:eastAsia="ru-RU"/>
        </w:rPr>
        <mc:AlternateContent>
          <mc:Choice Requires="wps">
            <w:drawing>
              <wp:anchor distT="0" distB="0" distL="114300" distR="114300" simplePos="0" relativeHeight="251837952" behindDoc="0" locked="0" layoutInCell="1" allowOverlap="1" wp14:anchorId="72ABA957" wp14:editId="3E8C7494">
                <wp:simplePos x="0" y="0"/>
                <wp:positionH relativeFrom="margin">
                  <wp:posOffset>163852</wp:posOffset>
                </wp:positionH>
                <wp:positionV relativeFrom="paragraph">
                  <wp:posOffset>5104596</wp:posOffset>
                </wp:positionV>
                <wp:extent cx="1301750" cy="292735"/>
                <wp:effectExtent l="0" t="0" r="0" b="0"/>
                <wp:wrapNone/>
                <wp:docPr id="81"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556F98E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2ABA957" id="_x0000_s1113" type="#_x0000_t202" style="position:absolute;left:0;text-align:left;margin-left:12.9pt;margin-top:401.95pt;width:102.5pt;height:23.05pt;z-index:25183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7YUggIAABoFAAAOAAAAZHJzL2Uyb0RvYy54bWysVFtv2yAUfp+0/4B4T32p08RWnKppl2lS&#10;d5Ha/QACOEbDwIDE7qr99x1wkqXby1TNDxg4h+9cvg8W10Mn0Z5bJ7SqcXaRYsQV1UyobY2/Pq4n&#10;c4ycJ4oRqRWv8RN3+Hr59s2iNxXPdasl4xYBiHJVb2rcem+qJHG05R1xF9pwBcZG2454WNptwizp&#10;Ab2TSZ6mV0mvLTNWU+4c7N6NRryM+E3Dqf/cNI57JGsMufk42jhuwpgsF6TaWmJaQQ9pkFdk0RGh&#10;IOgJ6o54gnZW/AXVCWq1042/oLpLdNMIymMNUE2W/lHNQ0sMj7VAc5w5tcn9P1j6af/FIsFqPM8w&#10;UqQDjh754NFKD6iYhf70xlXg9mDA0Q+wDzzHWp251/SbQ0rftkRt+Y21um85YZBfFk4mZ0dHHBdA&#10;Nv1HzSAO2XkdgYbGdqF50A4E6MDT04mbkAsNIS/TbDYFEwVbXuazy2kMQarjaWOdf891h8Kkxha4&#10;j+hkf+98yIZUR5cQzGkp2FpIGRd2u7mVFu0J6GQdvwP6CzepgrPS4diIOO5AkhAj2EK6kffnMsuL&#10;dJWXk/XVfDYp1sV0Us7S+STNylV5lRZlcbf+GRLMiqoVjHF1LxQ/ajAr/o3jw20Y1RNViPoal9N8&#10;OlL0iiI74eFKStGBJtLwhU6QKhD7TrE490TIcZ68TD92GXpw/MeuRBkE5kcN+GEzRMXl2UlfG82e&#10;QBlWA3HAMTwoMGm1/YFRD5ezxu77jliOkfygQF1lVhThNsdFMZ3lsLDnls25hSgKUDX2GI3TWz++&#10;ADtjxbaFSKOelb4BRTYiiiVId8zqoGO4gLGqw2MRbvj5Onr9ftKWvwAAAP//AwBQSwMEFAAGAAgA&#10;AAAhAEaU5lXgAAAACgEAAA8AAABkcnMvZG93bnJldi54bWxMj8tOwzAQRfdI/IM1SOyoTUqqEuJU&#10;FQIh2KCWItGdGw9JSjyObLcNf8+wguV96M6ZcjG6XhwxxM6ThuuJAoFUe9tRo2Hz9ng1BxGTIWt6&#10;T6jhGyMsqvOz0hTWn2iFx3VqBI9QLIyGNqWhkDLWLToTJ35A4uzTB2cSy9BIG8yJx10vM6Vm0pmO&#10;+EJrBrxvsf5aH5yGl83rLOyfV9v8YTss6end3/j9h9aXF+PyDkTCMf2V4Ref0aFipp0/kI2i15Dl&#10;TJ40zNX0FgQXsqliZ8dOrhTIqpT/X6h+AAAA//8DAFBLAQItABQABgAIAAAAIQC2gziS/gAAAOEB&#10;AAATAAAAAAAAAAAAAAAAAAAAAABbQ29udGVudF9UeXBlc10ueG1sUEsBAi0AFAAGAAgAAAAhADj9&#10;If/WAAAAlAEAAAsAAAAAAAAAAAAAAAAALwEAAF9yZWxzLy5yZWxzUEsBAi0AFAAGAAgAAAAhAEBv&#10;thSCAgAAGgUAAA4AAAAAAAAAAAAAAAAALgIAAGRycy9lMm9Eb2MueG1sUEsBAi0AFAAGAAgAAAAh&#10;AEaU5lXgAAAACgEAAA8AAAAAAAAAAAAAAAAA3AQAAGRycy9kb3ducmV2LnhtbFBLBQYAAAAABAAE&#10;APMAAADpBQAAAAA=&#10;" stroked="f" strokecolor="white">
                <v:textbox>
                  <w:txbxContent>
                    <w:p w14:paraId="556F98EC"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6F4E50">
        <w:rPr>
          <w:noProof/>
          <w:lang w:eastAsia="ru-RU"/>
        </w:rPr>
        <mc:AlternateContent>
          <mc:Choice Requires="wps">
            <w:drawing>
              <wp:anchor distT="0" distB="0" distL="114300" distR="114300" simplePos="0" relativeHeight="251795968" behindDoc="0" locked="0" layoutInCell="1" allowOverlap="1" wp14:anchorId="2D6122EA" wp14:editId="028539FC">
                <wp:simplePos x="0" y="0"/>
                <wp:positionH relativeFrom="column">
                  <wp:posOffset>63426</wp:posOffset>
                </wp:positionH>
                <wp:positionV relativeFrom="paragraph">
                  <wp:posOffset>723486</wp:posOffset>
                </wp:positionV>
                <wp:extent cx="1823085" cy="431800"/>
                <wp:effectExtent l="0" t="0" r="0" b="0"/>
                <wp:wrapNone/>
                <wp:docPr id="41"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0259BB14"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2D6122EA" id="_x0000_s1114" type="#_x0000_t202" style="position:absolute;left:0;text-align:left;margin-left:5pt;margin-top:56.95pt;width:143.55pt;height:34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OdhAIAABoFAAAOAAAAZHJzL2Uyb0RvYy54bWysVFtv2yAUfp+0/4B4T32p09pWnapJl2lS&#10;d5Ha/QBicIyGgQGJ3VX77ztA0mXdy1TND5jL4TuX7ztcXU+DQHtmLFeywdlZihGTraJcbhv89WE9&#10;KzGyjkhKhJKswY/M4uvF2zdXo65ZrnolKDMIQKStR93g3jldJ4ltezYQe6Y0k3DYKTMQB0uzTagh&#10;I6APIsnT9CIZlaHaqJZZC7u38RAvAn7XsdZ97jrLHBINhthcGE0YN35MFlek3hqie94ewiCviGIg&#10;XILTZ6hb4gjaGf4X1MBbo6zq3FmrhkR1HW9ZyAGyydIX2dz3RLOQCxTH6ucy2f8H237afzGI0wYX&#10;GUaSDMDRA5scWqoJFXNfn1HbGszuNRi6CfaB55Cr1Xeq/WaRVKueyC27MUaNPSMU4sv8zeTkasSx&#10;HmQzflQU/JCdUwFo6szgiwflQIAOPD0+c+Njab3LMj9PyzlGLZwV51mZBvISUh9va2Pde6YG5CcN&#10;NsB9QCf7O+t8NKQ+mnhnVglO11yIsDDbzUoYtCegk3X4QgIvzIT0xlL5axEx7kCQ4MOf+XAD709V&#10;lhfpMq9m64vyclasi/msukzLWZpVy+oiLaridv3TB5gVdc8pZfKOS3bUYFb8G8eHbojqCSpEY4Or&#10;eT6PFL0iyYE7aEnBhwZDkeGLTeKJfScppE1qR7iI8+TP8EOVoQbHf6hKkIFnPmrATZspKC7PyqO+&#10;Noo+gjKMAuKAfnhQYNIr8wOjEZqzwfb7jhiGkfggQV1VVhS+m8OimF/msDCnJ5vTEyJbgGqwwyhO&#10;Vy6+ADtt+LYHT1HPUt2AIjsexOKlG6M66BgaMGR1eCx8h5+ug9XvJ23xCwAA//8DAFBLAwQUAAYA&#10;CAAAACEAyOed1OIAAAAKAQAADwAAAGRycy9kb3ducmV2LnhtbEyPzU7DMBCE70i8g7VI3KiTAm0T&#10;4lQVAiF6Qf1Bojc3XpKUeB3ZbhvenuUEp9Xsjma/KeaD7cQJfWgdKUhHCQikypmWagXbzfPNDESI&#10;mozuHKGCbwwwLy8vCp0bd6YVntaxFhxCIdcKmhj7XMpQNWh1GLkeiW+fzlsdWfpaGq/PHG47OU6S&#10;ibS6Jf7Q6B4fG6y+1kerYLl9m/jD62p3/7TrF/Ty7u7c4UOp66th8QAi4hD/zPCLz+hQMtPeHckE&#10;0bFOuErkmd5mINgwzqYpiD1vZmkGsizk/wrlDwAAAP//AwBQSwECLQAUAAYACAAAACEAtoM4kv4A&#10;AADhAQAAEwAAAAAAAAAAAAAAAAAAAAAAW0NvbnRlbnRfVHlwZXNdLnhtbFBLAQItABQABgAIAAAA&#10;IQA4/SH/1gAAAJQBAAALAAAAAAAAAAAAAAAAAC8BAABfcmVscy8ucmVsc1BLAQItABQABgAIAAAA&#10;IQDIFzOdhAIAABoFAAAOAAAAAAAAAAAAAAAAAC4CAABkcnMvZTJvRG9jLnhtbFBLAQItABQABgAI&#10;AAAAIQDI553U4gAAAAoBAAAPAAAAAAAAAAAAAAAAAN4EAABkcnMvZG93bnJldi54bWxQSwUGAAAA&#10;AAQABADzAAAA7QUAAAAA&#10;" stroked="f" strokecolor="white">
                <v:textbox>
                  <w:txbxContent>
                    <w:p w14:paraId="0259BB14"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Pr>
          <w:rFonts w:ascii="Arial" w:hAnsi="Arial" w:cs="Arial"/>
          <w:noProof/>
          <w:sz w:val="24"/>
          <w:szCs w:val="24"/>
        </w:rPr>
        <w:object w:dxaOrig="1440" w:dyaOrig="1440" w14:anchorId="526C7186">
          <v:shape id="_x0000_s1495" type="#_x0000_t75" style="position:absolute;left:0;text-align:left;margin-left:25.2pt;margin-top:441.55pt;width:86.6pt;height:86.6pt;z-index:251749888;mso-position-horizontal-relative:text;mso-position-vertical-relative:text;mso-width-relative:page;mso-height-relative:page">
            <v:imagedata r:id="rId544" o:title=""/>
          </v:shape>
          <o:OLEObject Type="Embed" ProgID="ChemDraw.Document.6.0" ShapeID="_x0000_s1495" DrawAspect="Content" ObjectID="_1831271814" r:id="rId546"/>
        </w:object>
      </w:r>
      <w:r w:rsidR="006F4E50">
        <w:object w:dxaOrig="25041" w:dyaOrig="17471" w14:anchorId="25CE20F5">
          <v:shape id="_x0000_i1192" type="#_x0000_t75" style="width:483pt;height:337.5pt" o:ole="">
            <v:imagedata r:id="rId547" o:title=""/>
          </v:shape>
          <o:OLEObject Type="Embed" ProgID="MestReNova.Document.1" ShapeID="_x0000_i1192" DrawAspect="Content" ObjectID="_1831271683" r:id="rId548"/>
        </w:object>
      </w:r>
      <w:r w:rsidR="000D72EF">
        <w:t>а</w:t>
      </w:r>
    </w:p>
    <w:p w14:paraId="7DD7FF5B" w14:textId="70E6F208" w:rsidR="000D72EF" w:rsidRDefault="006F4E50" w:rsidP="00CA5BCC">
      <w:pPr>
        <w:spacing w:after="0" w:line="240" w:lineRule="auto"/>
        <w:jc w:val="center"/>
      </w:pPr>
      <w:r>
        <w:object w:dxaOrig="25041" w:dyaOrig="17471" w14:anchorId="6FD32AC5">
          <v:shape id="_x0000_i1193" type="#_x0000_t75" style="width:483pt;height:337.5pt" o:ole="">
            <v:imagedata r:id="rId549" o:title=""/>
          </v:shape>
          <o:OLEObject Type="Embed" ProgID="MestReNova.Document.1" ShapeID="_x0000_i1193" DrawAspect="Content" ObjectID="_1831271684" r:id="rId550"/>
        </w:object>
      </w:r>
      <w:r w:rsidR="000D72EF">
        <w:t>б</w:t>
      </w:r>
    </w:p>
    <w:p w14:paraId="1D560AA7" w14:textId="77777777" w:rsidR="000D72EF" w:rsidRPr="000D72EF" w:rsidRDefault="000D72EF" w:rsidP="00CA5BCC">
      <w:pPr>
        <w:spacing w:after="0" w:line="240" w:lineRule="auto"/>
        <w:jc w:val="center"/>
        <w:rPr>
          <w:rFonts w:ascii="Times New Roman" w:hAnsi="Times New Roman" w:cs="Times New Roman"/>
          <w:sz w:val="16"/>
          <w:szCs w:val="16"/>
        </w:rPr>
      </w:pPr>
    </w:p>
    <w:p w14:paraId="560FE5EB" w14:textId="626C5432"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Б.44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7</w:t>
      </w:r>
      <w:r w:rsidRPr="000D72EF">
        <w:rPr>
          <w:rFonts w:ascii="Times New Roman" w:hAnsi="Times New Roman" w:cs="Times New Roman"/>
          <w:bCs/>
          <w:sz w:val="28"/>
          <w:szCs w:val="28"/>
          <w:lang w:val="en-US"/>
        </w:rPr>
        <w:t>b</w:t>
      </w:r>
    </w:p>
    <w:p w14:paraId="0415D943" w14:textId="732DAF09" w:rsidR="006F4E50" w:rsidRPr="00CA5BCC" w:rsidRDefault="006F4E50" w:rsidP="00CA5BCC">
      <w:pPr>
        <w:spacing w:after="0" w:line="240" w:lineRule="auto"/>
        <w:jc w:val="both"/>
        <w:rPr>
          <w:rFonts w:ascii="Arial" w:hAnsi="Arial" w:cs="Arial"/>
          <w:sz w:val="24"/>
          <w:szCs w:val="24"/>
        </w:rPr>
      </w:pPr>
    </w:p>
    <w:p w14:paraId="4EE4E19D" w14:textId="2AB8B20E" w:rsidR="000D72EF" w:rsidRDefault="00FC1738" w:rsidP="00CA5BCC">
      <w:pPr>
        <w:spacing w:after="0" w:line="240" w:lineRule="auto"/>
        <w:jc w:val="center"/>
      </w:pPr>
      <w:r>
        <w:rPr>
          <w:rFonts w:ascii="Arial" w:hAnsi="Arial" w:cs="Arial"/>
          <w:noProof/>
          <w:sz w:val="24"/>
          <w:szCs w:val="24"/>
        </w:rPr>
        <w:object w:dxaOrig="1440" w:dyaOrig="1440" w14:anchorId="70B79B12">
          <v:shape id="_x0000_s1497" type="#_x0000_t75" style="position:absolute;left:0;text-align:left;margin-left:27.8pt;margin-top:425.05pt;width:86.6pt;height:151.3pt;z-index:251751936;mso-position-horizontal-relative:text;mso-position-vertical-relative:text;mso-width-relative:page;mso-height-relative:page">
            <v:imagedata r:id="rId551" o:title=""/>
          </v:shape>
          <o:OLEObject Type="Embed" ProgID="ChemDraw.Document.6.0" ShapeID="_x0000_s1497" DrawAspect="Content" ObjectID="_1831271815" r:id="rId552"/>
        </w:object>
      </w:r>
      <w:r w:rsidR="006F4E50">
        <w:rPr>
          <w:noProof/>
          <w:lang w:eastAsia="ru-RU"/>
        </w:rPr>
        <mc:AlternateContent>
          <mc:Choice Requires="wps">
            <w:drawing>
              <wp:anchor distT="0" distB="0" distL="114300" distR="114300" simplePos="0" relativeHeight="251838976" behindDoc="0" locked="0" layoutInCell="1" allowOverlap="1" wp14:anchorId="4C0E3D41" wp14:editId="5950D61C">
                <wp:simplePos x="0" y="0"/>
                <wp:positionH relativeFrom="margin">
                  <wp:posOffset>132138</wp:posOffset>
                </wp:positionH>
                <wp:positionV relativeFrom="paragraph">
                  <wp:posOffset>4941354</wp:posOffset>
                </wp:positionV>
                <wp:extent cx="1301750" cy="292735"/>
                <wp:effectExtent l="0" t="0" r="0" b="0"/>
                <wp:wrapNone/>
                <wp:docPr id="8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6360E9F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C0E3D41" id="_x0000_s1115" type="#_x0000_t202" style="position:absolute;left:0;text-align:left;margin-left:10.4pt;margin-top:389.1pt;width:102.5pt;height:23.05pt;z-index:251838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SDzggIAABoFAAAOAAAAZHJzL2Uyb0RvYy54bWysVFtv2yAUfp+0/4B4T32p08RWnKppl2lS&#10;d5Ha/QACOEbDwIDE7qb99x1wkqbby1TNDxg4h+9cvg8W10Mn0Z5bJ7SqcXaRYsQV1UyobY2/Pq4n&#10;c4ycJ4oRqRWv8RN3+Hr59s2iNxXPdasl4xYBiHJVb2rcem+qJHG05R1xF9pwBcZG2454WNptwizp&#10;Ab2TSZ6mV0mvLTNWU+4c7N6NRryM+E3Dqf/cNI57JGsMufk42jhuwpgsF6TaWmJaQQ9pkFdk0RGh&#10;IOgJ6o54gnZW/AXVCWq1042/oLpLdNMIymMNUE2W/lHNQ0sMj7VAc5w5tcn9P1j6af/FIsFqPM8x&#10;UqQDjh754NFKD6iYhf70xlXg9mDA0Q+wDzzHWp251/SbQ0rftkRt+Y21um85YZBfFk4mZ0dHHBdA&#10;Nv1HzSAO2XkdgYbGdqF50A4E6MDT04mbkAsNIS/TbDYFEwVbXuazy2kMQarjaWOdf891h8Kkxha4&#10;j+hkf+98yIZUR5cQzGkp2FpIGRd2u7mVFu0J6GQdvwP6CzepgrPS4diIOO5AkhAj2EK6kfefZZYX&#10;6SovJ+ur+WxSrIvppJyl80malavyKi3K4m79KySYFVUrGOPqXih+1GBW/BvHh9swqieqEPU1Lqf5&#10;dKToFUV2wsOVlKIDTaThC50gVSD2nWJx7omQ4zx5mX7sMvTg+I9diTIIzI8a8MNmiIrLszJAB5Fs&#10;NHsCZVgNxAHH8KDApNX2B0Y9XM4au+87YjlG8oMCdZVZUYTbHBfFdJbDwp5bNucWoihA1dhjNE5v&#10;/fgC7IwV2xYijXpW+gYU2YgoluesDjqGCxirOjwW4Yafr6PX85O2/A0AAP//AwBQSwMEFAAGAAgA&#10;AAAhAPopkQDiAAAACgEAAA8AAABkcnMvZG93bnJldi54bWxMj81OwzAQhO9IvIO1SNyog+lPFLKp&#10;KgRCcKlaWqm9ufGSpMTrKHbb8PaYExx3djTzTT4fbCvO1PvGMcL9KAFBXDrTcIWw+Xi5S0H4oNno&#10;1jEhfJOHeXF9levMuAuv6LwOlYgh7DONUIfQZVL6siar/ch1xPH36XqrQzz7SppeX2K4baVKkqm0&#10;uuHYUOuOnmoqv9Yni/C+WU7749tqP3nedwt+3bqxO+4Qb2+GxSOIQEP4M8MvfkSHIjId3ImNFy2C&#10;SiJ5QJjNUgUiGpSaROWAkKrxA8gil/8nFD8AAAD//wMAUEsBAi0AFAAGAAgAAAAhALaDOJL+AAAA&#10;4QEAABMAAAAAAAAAAAAAAAAAAAAAAFtDb250ZW50X1R5cGVzXS54bWxQSwECLQAUAAYACAAAACEA&#10;OP0h/9YAAACUAQAACwAAAAAAAAAAAAAAAAAvAQAAX3JlbHMvLnJlbHNQSwECLQAUAAYACAAAACEA&#10;SNEg84ICAAAaBQAADgAAAAAAAAAAAAAAAAAuAgAAZHJzL2Uyb0RvYy54bWxQSwECLQAUAAYACAAA&#10;ACEA+imRAOIAAAAKAQAADwAAAAAAAAAAAAAAAADcBAAAZHJzL2Rvd25yZXYueG1sUEsFBgAAAAAE&#10;AAQA8wAAAOsFAAAAAA==&#10;" stroked="f" strokecolor="white">
                <v:textbox>
                  <w:txbxContent>
                    <w:p w14:paraId="6360E9F3"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6F4E50">
        <w:rPr>
          <w:noProof/>
          <w:lang w:eastAsia="ru-RU"/>
        </w:rPr>
        <mc:AlternateContent>
          <mc:Choice Requires="wps">
            <w:drawing>
              <wp:anchor distT="0" distB="0" distL="114300" distR="114300" simplePos="0" relativeHeight="251796992" behindDoc="0" locked="0" layoutInCell="1" allowOverlap="1" wp14:anchorId="0D32C572" wp14:editId="6FCD4EA6">
                <wp:simplePos x="0" y="0"/>
                <wp:positionH relativeFrom="column">
                  <wp:posOffset>89627</wp:posOffset>
                </wp:positionH>
                <wp:positionV relativeFrom="paragraph">
                  <wp:posOffset>591170</wp:posOffset>
                </wp:positionV>
                <wp:extent cx="1823085" cy="431800"/>
                <wp:effectExtent l="0" t="0" r="0" b="0"/>
                <wp:wrapNone/>
                <wp:docPr id="4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3B3B5B3F"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0D32C572" id="_x0000_s1116" type="#_x0000_t202" style="position:absolute;left:0;text-align:left;margin-left:7.05pt;margin-top:46.55pt;width:143.55pt;height:34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cgwIAABoFAAAOAAAAZHJzL2Uyb0RvYy54bWysVFtv2yAUfp+0/4B4T30paWOrTtXLMk3q&#10;LlK7H0AAx2gYGJDY3bT/vgNO2qx7mar5AXM5fOfyfYeLy7FXaCecl0Y3uDjJMRKaGS71psFfH1az&#10;BUY+UM2pMlo0+FF4fLl8++ZisLUoTWcUFw4BiPb1YBvchWDrLPOsEz31J8YKDYetcT0NsHSbjDs6&#10;AHqvsjLPz7LBOG6dYcJ72L2dDvEy4betYOFz23oRkGowxBbS6NK4jmO2vKD1xlHbSbYPg74iip5K&#10;DU6foG5poGjr5F9QvWTOeNOGE2b6zLStZCLlANkU+Yts7jtqRcoFiuPtU5n8/4Nln3ZfHJK8waTE&#10;SNMeOHoQY0DXZkRkHuszWF+D2b0FwzDCPvCccvX2zrBvHmlz01G9EVfOmaETlEN8RbyZHV2dcHwE&#10;WQ8fDQc/dBtMAhpb18fiQTkQoANPj0/cxFhYdLkoT/PFHCMGZ+S0WOSJvIzWh9vW+fBemB7FSYMd&#10;cJ/Q6e7OhxgNrQ8m0Zk3SvKVVCot3GZ9oxzaUdDJKn0pgRdmSkdjbeK1CXHagSDBRzyL4Sbef1ZF&#10;SfLrspqtzhbnM7Ii81l1ni9meVFdV2c5qcjt6lcMsCB1JzkX+k5qcdBgQf6N4303TOpJKkRDg6t5&#10;OZ8oekWSvQzQkkr2DYYiwzc1SST2neaQNq0DlWqaZ3+Gn6oMNTj8U1WSDCLzkwbCuB6T4soyQUeR&#10;rA1/BGU4A8QB/fCgwKQz7gdGAzRng/33LXUCI/VBg7qqgpDYzWlB5ucAhNzxyfr4hGoGUA0OGE3T&#10;mzC9AFvr5KYDT5OetbkCRbYyieU5qr2OoQFTVvvHInb48TpZPT9py98AAAD//wMAUEsDBBQABgAI&#10;AAAAIQB6IIGs3wAAAAkBAAAPAAAAZHJzL2Rvd25yZXYueG1sTI/BTsMwEETvSPyDtUjcqOO2RBDi&#10;VBUCIbigliLRmxsvSUq8jmy3DX/PcoLTavRGszPlYnS9OGKInScNapKBQKq97ajRsHl7vLoBEZMh&#10;a3pPqOEbIyyq87PSFNafaIXHdWoEh1AsjIY2paGQMtYtOhMnfkBi9umDM4llaKQN5sThrpfTLMul&#10;Mx3xh9YMeN9i/bU+OA0vm9c87J9X2+uH7bCkp3c/9/sPrS8vxuUdiIRj+jPDb32uDhV32vkD2Sh6&#10;1nPFTg23M77MZ5magtgxyJUCWZXy/4LqBwAA//8DAFBLAQItABQABgAIAAAAIQC2gziS/gAAAOEB&#10;AAATAAAAAAAAAAAAAAAAAAAAAABbQ29udGVudF9UeXBlc10ueG1sUEsBAi0AFAAGAAgAAAAhADj9&#10;If/WAAAAlAEAAAsAAAAAAAAAAAAAAAAALwEAAF9yZWxzLy5yZWxzUEsBAi0AFAAGAAgAAAAhAGj5&#10;NtyDAgAAGgUAAA4AAAAAAAAAAAAAAAAALgIAAGRycy9lMm9Eb2MueG1sUEsBAi0AFAAGAAgAAAAh&#10;AHoggazfAAAACQEAAA8AAAAAAAAAAAAAAAAA3QQAAGRycy9kb3ducmV2LnhtbFBLBQYAAAAABAAE&#10;APMAAADpBQAAAAA=&#10;" stroked="f" strokecolor="white">
                <v:textbox>
                  <w:txbxContent>
                    <w:p w14:paraId="3B3B5B3F"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Pr>
          <w:rFonts w:ascii="Arial" w:hAnsi="Arial" w:cs="Arial"/>
          <w:noProof/>
          <w:sz w:val="24"/>
          <w:szCs w:val="24"/>
        </w:rPr>
        <w:object w:dxaOrig="1440" w:dyaOrig="1440" w14:anchorId="4EC4EC76">
          <v:shape id="_x0000_s1496" type="#_x0000_t75" style="position:absolute;left:0;text-align:left;margin-left:18.5pt;margin-top:90.15pt;width:86.6pt;height:151.3pt;z-index:251750912;mso-position-horizontal-relative:text;mso-position-vertical-relative:text;mso-width-relative:page;mso-height-relative:page">
            <v:imagedata r:id="rId551" o:title=""/>
          </v:shape>
          <o:OLEObject Type="Embed" ProgID="ChemDraw.Document.6.0" ShapeID="_x0000_s1496" DrawAspect="Content" ObjectID="_1831271816" r:id="rId553"/>
        </w:object>
      </w:r>
      <w:r w:rsidR="006F4E50">
        <w:object w:dxaOrig="25041" w:dyaOrig="17471" w14:anchorId="131CCA9E">
          <v:shape id="_x0000_i1194" type="#_x0000_t75" style="width:483pt;height:337.5pt" o:ole="">
            <v:imagedata r:id="rId554" o:title=""/>
          </v:shape>
          <o:OLEObject Type="Embed" ProgID="MestReNova.Document.1" ShapeID="_x0000_i1194" DrawAspect="Content" ObjectID="_1831271685" r:id="rId555"/>
        </w:object>
      </w:r>
      <w:r w:rsidR="000D72EF">
        <w:t>а</w:t>
      </w:r>
    </w:p>
    <w:p w14:paraId="587FC9BB" w14:textId="01E98654" w:rsidR="000D72EF" w:rsidRDefault="000D72EF" w:rsidP="00CA5BCC">
      <w:pPr>
        <w:spacing w:after="0" w:line="240" w:lineRule="auto"/>
        <w:jc w:val="center"/>
      </w:pPr>
      <w:r>
        <w:object w:dxaOrig="25041" w:dyaOrig="17471" w14:anchorId="5295DD66">
          <v:shape id="_x0000_i1195" type="#_x0000_t75" style="width:483pt;height:318.75pt" o:ole="">
            <v:imagedata r:id="rId556" o:title=""/>
          </v:shape>
          <o:OLEObject Type="Embed" ProgID="MestReNova.Document.1" ShapeID="_x0000_i1195" DrawAspect="Content" ObjectID="_1831271686" r:id="rId557"/>
        </w:object>
      </w:r>
      <w:r>
        <w:t>б</w:t>
      </w:r>
    </w:p>
    <w:p w14:paraId="6C1586B7" w14:textId="77777777" w:rsidR="000D72EF" w:rsidRPr="000D72EF" w:rsidRDefault="000D72EF" w:rsidP="00CA5BCC">
      <w:pPr>
        <w:spacing w:after="0" w:line="240" w:lineRule="auto"/>
        <w:jc w:val="center"/>
        <w:rPr>
          <w:rFonts w:ascii="Times New Roman" w:hAnsi="Times New Roman" w:cs="Times New Roman"/>
          <w:sz w:val="16"/>
          <w:szCs w:val="16"/>
        </w:rPr>
      </w:pPr>
    </w:p>
    <w:p w14:paraId="30ECE484" w14:textId="396AEBBE"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Б.45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8</w:t>
      </w:r>
    </w:p>
    <w:p w14:paraId="123D720E" w14:textId="77777777" w:rsidR="006F4E50" w:rsidRPr="00CA5BCC" w:rsidRDefault="006F4E50" w:rsidP="00CA5BCC">
      <w:pPr>
        <w:spacing w:after="0" w:line="240" w:lineRule="auto"/>
        <w:jc w:val="both"/>
        <w:rPr>
          <w:rFonts w:ascii="Arial" w:hAnsi="Arial" w:cs="Arial"/>
          <w:sz w:val="24"/>
          <w:szCs w:val="24"/>
        </w:rPr>
      </w:pPr>
    </w:p>
    <w:p w14:paraId="6E9F0298" w14:textId="025AF09C" w:rsidR="000D72EF" w:rsidRDefault="00FC1738" w:rsidP="00CA5BCC">
      <w:pPr>
        <w:spacing w:after="0" w:line="240" w:lineRule="auto"/>
        <w:jc w:val="center"/>
      </w:pPr>
      <w:bookmarkStart w:id="4" w:name="_Hlk78203338"/>
      <w:bookmarkEnd w:id="4"/>
      <w:r>
        <w:rPr>
          <w:rFonts w:ascii="Arial" w:hAnsi="Arial" w:cs="Arial"/>
          <w:noProof/>
          <w:sz w:val="24"/>
          <w:szCs w:val="24"/>
        </w:rPr>
        <w:object w:dxaOrig="1440" w:dyaOrig="1440" w14:anchorId="4D7397FA">
          <v:shape id="_x0000_s1498" type="#_x0000_t75" style="position:absolute;left:0;text-align:left;margin-left:13.4pt;margin-top:1in;width:93.85pt;height:86.6pt;z-index:251752960;mso-position-horizontal-relative:text;mso-position-vertical-relative:text;mso-width-relative:page;mso-height-relative:page">
            <v:imagedata r:id="rId558" o:title=""/>
          </v:shape>
          <o:OLEObject Type="Embed" ProgID="ChemDraw.Document.6.0" ShapeID="_x0000_s1498" DrawAspect="Content" ObjectID="_1831271817" r:id="rId559"/>
        </w:object>
      </w:r>
      <w:r w:rsidR="006F4E50">
        <w:rPr>
          <w:noProof/>
          <w:lang w:eastAsia="ru-RU"/>
        </w:rPr>
        <mc:AlternateContent>
          <mc:Choice Requires="wps">
            <w:drawing>
              <wp:anchor distT="0" distB="0" distL="114300" distR="114300" simplePos="0" relativeHeight="251840000" behindDoc="0" locked="0" layoutInCell="1" allowOverlap="1" wp14:anchorId="324F24E6" wp14:editId="2147694B">
                <wp:simplePos x="0" y="0"/>
                <wp:positionH relativeFrom="margin">
                  <wp:posOffset>285420</wp:posOffset>
                </wp:positionH>
                <wp:positionV relativeFrom="paragraph">
                  <wp:posOffset>4925497</wp:posOffset>
                </wp:positionV>
                <wp:extent cx="1301750" cy="292735"/>
                <wp:effectExtent l="0" t="0" r="0" b="0"/>
                <wp:wrapNone/>
                <wp:docPr id="8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76384A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24F24E6" id="_x0000_s1117" type="#_x0000_t202" style="position:absolute;left:0;text-align:left;margin-left:22.45pt;margin-top:387.85pt;width:102.5pt;height:23.05pt;z-index:251840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223ggIAABoFAAAOAAAAZHJzL2Uyb0RvYy54bWysVFtv2yAUfp+0/4B4T32p08RWnapJl2lS&#10;d5Ha/QACOEbDwIDE7qb99x1wkqbby1TNDxg4h+9cvg+ub4ZOoj23TmhV4+wixYgrqplQ2xp/fVxP&#10;5hg5TxQjUite4yfu8M3i7Zvr3lQ8162WjFsEIMpVvalx672pksTRlnfEXWjDFRgbbTviYWm3CbOk&#10;B/ROJnmaXiW9tsxYTblzsHs3GvEi4jcNp/5z0zjukawx5ObjaOO4CWOyuCbV1hLTCnpIg7wii44I&#10;BUFPUHfEE7Sz4i+oTlCrnW78BdVdoptGUB5rgGqy9I9qHlpieKwFmuPMqU3u/8HST/svFglW4/kl&#10;Rop0wNEjHzxa6gEVs9Cf3rgK3B4MOPoB9oHnWKsz95p+c0jpVUvUlt9aq/uWEwb5ZeFkcnZ0xHEB&#10;ZNN/1AzikJ3XEWhobBeaB+1AgA48PZ24CbnQEPIyzWZTMFGw5WU+u5zGEKQ6njbW+fdcdyhMamyB&#10;+4hO9vfOh2xIdXQJwZyWgq2FlHFht5uVtGhPQCfr+B3QX7hJFZyVDsdGxHEHkoQYwRbSjbz/LLO8&#10;SJd5OVlfzWeTYl1MJ+UsnU/SrFyWV2lRFnfrXyHBrKhawRhX90Lxowaz4t84PtyGUT1RhaivcTnN&#10;pyNFryiyEx6upBQdaCINX+gEqQKx7xSLc0+EHOfJy/Rjl6EHx3/sSpRBYH7UgB82Q1RcnkeVBJFs&#10;NHsCZVgNxAHH8KDApNX2B0Y9XM4au+87YjlG8oMCdZVZUYTbHBfFdJbDwp5bNucWoihA1dhjNE5X&#10;fnwBdsaKbQuRRj0rfQuKbEQUy3NWBx3DBYxVHR6LcMPP19Hr+Ulb/AYAAP//AwBQSwMEFAAGAAgA&#10;AAAhAIYTq/PiAAAACgEAAA8AAABkcnMvZG93bnJldi54bWxMj8FOwzAMhu9IvENkJG4sXdWtXWk6&#10;TQiE4DJtDIndssa0HY1TNdlW3h5zgqPtT7+/v1iOthNnHHzrSMF0EoFAqpxpqVawe3u6y0D4oMno&#10;zhEq+EYPy/L6qtC5cRfa4HkbasEh5HOtoAmhz6X0VYNW+4nrkfj26QarA49DLc2gLxxuOxlH0Vxa&#10;3RJ/aHSPDw1WX9uTVfC6W8+H48tmP3vc9yt6fneJO34odXszru5BBBzDHwy/+qwOJTsd3ImMF52C&#10;JFkwqSBNZykIBuJkwZuDgiyeZiDLQv6vUP4AAAD//wMAUEsBAi0AFAAGAAgAAAAhALaDOJL+AAAA&#10;4QEAABMAAAAAAAAAAAAAAAAAAAAAAFtDb250ZW50X1R5cGVzXS54bWxQSwECLQAUAAYACAAAACEA&#10;OP0h/9YAAACUAQAACwAAAAAAAAAAAAAAAAAvAQAAX3JlbHMvLnJlbHNQSwECLQAUAAYACAAAACEA&#10;3Zdtt4ICAAAaBQAADgAAAAAAAAAAAAAAAAAuAgAAZHJzL2Uyb0RvYy54bWxQSwECLQAUAAYACAAA&#10;ACEAhhOr8+IAAAAKAQAADwAAAAAAAAAAAAAAAADcBAAAZHJzL2Rvd25yZXYueG1sUEsFBgAAAAAE&#10;AAQA8wAAAOsFAAAAAA==&#10;" stroked="f" strokecolor="white">
                <v:textbox>
                  <w:txbxContent>
                    <w:p w14:paraId="776384A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6F4E50">
        <w:rPr>
          <w:noProof/>
          <w:lang w:eastAsia="ru-RU"/>
        </w:rPr>
        <mc:AlternateContent>
          <mc:Choice Requires="wps">
            <w:drawing>
              <wp:anchor distT="0" distB="0" distL="114300" distR="114300" simplePos="0" relativeHeight="251798016" behindDoc="0" locked="0" layoutInCell="1" allowOverlap="1" wp14:anchorId="4B9F1EA3" wp14:editId="32673C7E">
                <wp:simplePos x="0" y="0"/>
                <wp:positionH relativeFrom="column">
                  <wp:posOffset>26428</wp:posOffset>
                </wp:positionH>
                <wp:positionV relativeFrom="paragraph">
                  <wp:posOffset>459208</wp:posOffset>
                </wp:positionV>
                <wp:extent cx="1823085" cy="431800"/>
                <wp:effectExtent l="0" t="0" r="0" b="0"/>
                <wp:wrapNone/>
                <wp:docPr id="4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2D538C8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4B9F1EA3" id="_x0000_s1118" type="#_x0000_t202" style="position:absolute;left:0;text-align:left;margin-left:2.1pt;margin-top:36.15pt;width:143.55pt;height:34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ExhAIAABoFAAAOAAAAZHJzL2Uyb0RvYy54bWysVFtv2yAUfp+0/4B4T30paWOrTtXLMk3q&#10;LlK7H0AAx2g2MCCxu2r/fQdIuqx7mar5AXM5fOfyfYeLy2no0U5YJ7VqcHGSYyQU01yqTYO/Pqxm&#10;C4ycp4rTXivR4Efh8OXy7ZuL0dSi1J3uubAIQJSrR9PgzntTZ5ljnRioO9FGKDhstR2oh6XdZNzS&#10;EdCHPivz/CwbteXGaiacg93bdIiXEb9tBfOf29YJj/oGQ2w+jjaO6zBmywtabyw1nWT7MOgrohio&#10;VOD0GeqWeoq2Vv4FNUhmtdOtP2F6yHTbSiZiDpBNkb/I5r6jRsRcoDjOPJfJ/T9Y9mn3xSLJG0xO&#10;MVJ0AI4exOTRtZ4QmYf6jMbVYHZvwNBPsA88x1ydudPsm0NK33RUbcSVtXrsBOUQXxFuZkdXE44L&#10;IOvxo+bgh269jkBTa4dQPCgHAnTg6fGZmxALCy4X5Wm+mGPE4IycFos8kpfR+nDbWOffCz2gMGmw&#10;Be4jOt3dOR+iofXBJDhzupd8Jfs+LuxmfdNbtKOgk1X8YgIvzHoVjJUO1xJi2oEgwUc4C+FG3p+q&#10;oiT5dVnNVmeL8xlZkfmsOs8Xs7yorquznFTkdvUzBFiQupOcC3UnlThosCD/xvG+G5J6ogrR2OBq&#10;Xs4TRa9IcpAeWrKXQ4OhyPClJgnEvlMc0qa1p7JP8+zP8GOVoQaHf6xKlEFgPmnAT+spKq4sy4O+&#10;1po/gjKsBuKAfnhQYNJp+wOjEZqzwe77llqBUf9BgbqqgpDQzXFB5uclLOzxyfr4hCoGUA32GKXp&#10;jU8vwNZYuenAU9Kz0legyFZGsQTppqj2OoYGjFntH4vQ4cfraPX7SVv+AgAA//8DAFBLAwQUAAYA&#10;CAAAACEAkLHgPuAAAAAIAQAADwAAAGRycy9kb3ducmV2LnhtbEyPTU/DMAyG70j8h8hI3Fi6rmxQ&#10;mk4TAiF2QftAYresMW1H41RJtpV/jznBzdb76PXjYj7YTpzQh9aRgvEoAYFUOdNSrWC7eb65AxGi&#10;JqM7R6jgGwPMy8uLQufGnWmFp3WsBZdQyLWCJsY+lzJUDVodRq5H4uzTeasjr76Wxuszl9tOpkky&#10;lVa3xBca3eNjg9XX+mgVLLdvU394Xe1un3b9gl7eXeYOH0pdXw2LBxARh/gHw68+q0PJTnt3JBNE&#10;pyBLGVQwSycgOE7vxzzsmcuSCciykP8fKH8AAAD//wMAUEsBAi0AFAAGAAgAAAAhALaDOJL+AAAA&#10;4QEAABMAAAAAAAAAAAAAAAAAAAAAAFtDb250ZW50X1R5cGVzXS54bWxQSwECLQAUAAYACAAAACEA&#10;OP0h/9YAAACUAQAACwAAAAAAAAAAAAAAAAAvAQAAX3JlbHMvLnJlbHNQSwECLQAUAAYACAAAACEA&#10;U7WxMYQCAAAaBQAADgAAAAAAAAAAAAAAAAAuAgAAZHJzL2Uyb0RvYy54bWxQSwECLQAUAAYACAAA&#10;ACEAkLHgPuAAAAAIAQAADwAAAAAAAAAAAAAAAADeBAAAZHJzL2Rvd25yZXYueG1sUEsFBgAAAAAE&#10;AAQA8wAAAOsFAAAAAA==&#10;" stroked="f" strokecolor="white">
                <v:textbox>
                  <w:txbxContent>
                    <w:p w14:paraId="2D538C8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Pr>
          <w:rFonts w:ascii="Arial" w:hAnsi="Arial" w:cs="Arial"/>
          <w:noProof/>
          <w:sz w:val="24"/>
          <w:szCs w:val="24"/>
        </w:rPr>
        <w:object w:dxaOrig="1440" w:dyaOrig="1440" w14:anchorId="73B04C7F">
          <v:shape id="_x0000_s1499" type="#_x0000_t75" style="position:absolute;left:0;text-align:left;margin-left:188.8pt;margin-top:407.8pt;width:93.85pt;height:86.6pt;z-index:251753984;mso-position-horizontal-relative:text;mso-position-vertical-relative:text;mso-width-relative:page;mso-height-relative:page">
            <v:imagedata r:id="rId558" o:title=""/>
          </v:shape>
          <o:OLEObject Type="Embed" ProgID="ChemDraw.Document.6.0" ShapeID="_x0000_s1499" DrawAspect="Content" ObjectID="_1831271818" r:id="rId560"/>
        </w:object>
      </w:r>
      <w:r w:rsidR="006F4E50">
        <w:object w:dxaOrig="25041" w:dyaOrig="17471" w14:anchorId="5A5B6F44">
          <v:shape id="_x0000_i1196" type="#_x0000_t75" style="width:483pt;height:337.5pt" o:ole="">
            <v:imagedata r:id="rId561" o:title=""/>
          </v:shape>
          <o:OLEObject Type="Embed" ProgID="MestReNova.Document.1" ShapeID="_x0000_i1196" DrawAspect="Content" ObjectID="_1831271687" r:id="rId562"/>
        </w:object>
      </w:r>
      <w:r w:rsidR="000D72EF">
        <w:t>а</w:t>
      </w:r>
      <w:r w:rsidR="006F4E50">
        <w:object w:dxaOrig="25041" w:dyaOrig="17471" w14:anchorId="00C85C0C">
          <v:shape id="_x0000_i1197" type="#_x0000_t75" style="width:483pt;height:337.5pt" o:ole="">
            <v:imagedata r:id="rId563" o:title=""/>
          </v:shape>
          <o:OLEObject Type="Embed" ProgID="MestReNova.Document.1" ShapeID="_x0000_i1197" DrawAspect="Content" ObjectID="_1831271688" r:id="rId564"/>
        </w:object>
      </w:r>
      <w:r w:rsidR="000D72EF">
        <w:t>б</w:t>
      </w:r>
    </w:p>
    <w:p w14:paraId="375E9ECE" w14:textId="77777777" w:rsidR="000D72EF" w:rsidRPr="000D72EF" w:rsidRDefault="000D72EF" w:rsidP="00CA5BCC">
      <w:pPr>
        <w:spacing w:after="0" w:line="240" w:lineRule="auto"/>
        <w:jc w:val="center"/>
        <w:rPr>
          <w:rFonts w:ascii="Times New Roman" w:hAnsi="Times New Roman" w:cs="Times New Roman"/>
          <w:sz w:val="16"/>
          <w:szCs w:val="16"/>
        </w:rPr>
      </w:pPr>
    </w:p>
    <w:p w14:paraId="479B83A5" w14:textId="653376A1" w:rsidR="00CA5BCC" w:rsidRPr="000D72EF" w:rsidRDefault="00CA5BCC" w:rsidP="00CA5BCC">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Б.46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9</w:t>
      </w:r>
    </w:p>
    <w:p w14:paraId="5A650790" w14:textId="2E2B6BAF" w:rsidR="006F4E50" w:rsidRDefault="006F4E50" w:rsidP="000D72EF">
      <w:pPr>
        <w:spacing w:after="0" w:line="240" w:lineRule="auto"/>
        <w:jc w:val="both"/>
      </w:pPr>
      <w:r>
        <w:rPr>
          <w:noProof/>
          <w:lang w:eastAsia="ru-RU"/>
        </w:rPr>
        <mc:AlternateContent>
          <mc:Choice Requires="wps">
            <w:drawing>
              <wp:anchor distT="0" distB="0" distL="114300" distR="114300" simplePos="0" relativeHeight="251799040" behindDoc="0" locked="0" layoutInCell="1" allowOverlap="1" wp14:anchorId="3D88691E" wp14:editId="35357858">
                <wp:simplePos x="0" y="0"/>
                <wp:positionH relativeFrom="column">
                  <wp:posOffset>116282</wp:posOffset>
                </wp:positionH>
                <wp:positionV relativeFrom="paragraph">
                  <wp:posOffset>601917</wp:posOffset>
                </wp:positionV>
                <wp:extent cx="1823085" cy="431800"/>
                <wp:effectExtent l="0" t="0" r="0" b="0"/>
                <wp:wrapNone/>
                <wp:docPr id="8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3085" cy="431800"/>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19BAED4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3D88691E" id="_x0000_s1119" type="#_x0000_t202" style="position:absolute;left:0;text-align:left;margin-left:9.15pt;margin-top:47.4pt;width:143.55pt;height:34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cRhAIAABoFAAAOAAAAZHJzL2Uyb0RvYy54bWysVFtv2yAUfp+0/4B4T30JaW2rTtW0yzSp&#10;u0jtfgABHKNh8IDE7qr99x1w0mXdy1TND5jL4TuX7ztcXo2dQnthnTS6xtlZipHQzHCptzX++rCe&#10;FRg5TzWnymhR40fh8NXy7ZvLoa9EblqjuLAIQLSrhr7Grfd9lSSOtaKj7sz0QsNhY2xHPSztNuGW&#10;DoDeqSRP0/NkMJb31jDhHOzeTod4GfGbRjD/uWmc8EjVGGLzcbRx3IQxWV7Samtp30p2CIO+IoqO&#10;Sg1On6FuqadoZ+VfUJ1k1jjT+DNmusQ0jWQi5gDZZOmLbO5b2ouYCxTH9c9lcv8Pln3af7FI8hoX&#10;BCNNO+DoQYwercyIyCLUZ+hdBWb3PRj6EfaB55ir6+8M++aQNjct1Vtxba0ZWkE5xJeFm8nJ1QnH&#10;BZDN8NFw8EN33kSgsbFdKB6UAwE68PT4zE2IhQWXRT5PiwVGDM7IPCvSSF5Cq+Pt3jr/XpgOhUmN&#10;LXAf0en+zvkQDa2OJsGZM0rytVQqLux2c6Ms2lPQyTp+MYEXZkoHY23CtQlx2oEgwUc4C+FG3p/K&#10;LCfpKi9n6/PiYkbWZDErL9JilmblqjxPSUlu1z9DgBmpWsm50HdSi6MGM/JvHB+6YVJPVCEaalwu&#10;8sVE0SuS7KSHllSyA02k4ZuaJBD7TnNIm1aeSjXNkz/Dj1WGGhz/sSpRBoH5SQN+3IxRcXk+P+pr&#10;Y/gjKMMaIA7ohwcFJq2xPzAaoDlr7L7vqBUYqQ8a1FVmhIRujguyuMhhYU9PNqcnVDOAqrHHaJre&#10;+OkF2PVWblvwNOlZm2tQZCOjWIJ0p6gOOoYGjFkdHovQ4afraPX7SVv+AgAA//8DAFBLAwQUAAYA&#10;CAAAACEAcTUTNd8AAAAJAQAADwAAAGRycy9kb3ducmV2LnhtbEyPzU7DMBCE70i8g7VI3KhDm0Yh&#10;xKkqBEJwqVqKRG9uvCQp8Tqy3Ta8PcsJjqNvND/lYrS9OKEPnSMFt5MEBFLtTEeNgu3b000OIkRN&#10;RveOUME3BlhUlxelLow70xpPm9gIDqFQaAVtjEMhZahbtDpM3IDE7NN5qyNL30jj9ZnDbS+nSZJJ&#10;qzvihlYP+NBi/bU5WgWv21XmDy/r3fxxNyzp+d2l7vCh1PXVuLwHEXGMf2b4nc/ToeJNe3ckE0TP&#10;Op+xU8Fdyg+Yz5J5CmLPIJvmIKtS/n9Q/QAAAP//AwBQSwECLQAUAAYACAAAACEAtoM4kv4AAADh&#10;AQAAEwAAAAAAAAAAAAAAAAAAAAAAW0NvbnRlbnRfVHlwZXNdLnhtbFBLAQItABQABgAIAAAAIQA4&#10;/SH/1gAAAJQBAAALAAAAAAAAAAAAAAAAAC8BAABfcmVscy8ucmVsc1BLAQItABQABgAIAAAAIQDt&#10;+UcRhAIAABoFAAAOAAAAAAAAAAAAAAAAAC4CAABkcnMvZTJvRG9jLnhtbFBLAQItABQABgAIAAAA&#10;IQBxNRM13wAAAAkBAAAPAAAAAAAAAAAAAAAAAN4EAABkcnMvZG93bnJldi54bWxQSwUGAAAAAAQA&#10;BADzAAAA6gUAAAAA&#10;" stroked="f" strokecolor="white">
                <v:textbox>
                  <w:txbxContent>
                    <w:p w14:paraId="19BAED48" w14:textId="77777777" w:rsidR="0004468D" w:rsidRPr="004872E5" w:rsidRDefault="0004468D" w:rsidP="006F4E50">
                      <w:pPr>
                        <w:rPr>
                          <w:rFonts w:ascii="Arial" w:hAnsi="Arial" w:cs="Arial"/>
                          <w:sz w:val="24"/>
                          <w:szCs w:val="24"/>
                        </w:rPr>
                      </w:pPr>
                      <w:r w:rsidRPr="004872E5">
                        <w:rPr>
                          <w:rFonts w:ascii="Arial" w:hAnsi="Arial" w:cs="Arial"/>
                          <w:sz w:val="24"/>
                          <w:szCs w:val="24"/>
                        </w:rPr>
                        <w:t>400 MHz, CDCl</w:t>
                      </w:r>
                      <w:r w:rsidRPr="004872E5">
                        <w:rPr>
                          <w:rFonts w:ascii="Arial" w:hAnsi="Arial" w:cs="Arial"/>
                          <w:sz w:val="24"/>
                          <w:szCs w:val="24"/>
                          <w:vertAlign w:val="subscript"/>
                        </w:rPr>
                        <w:t>3</w:t>
                      </w:r>
                    </w:p>
                  </w:txbxContent>
                </v:textbox>
              </v:shape>
            </w:pict>
          </mc:Fallback>
        </mc:AlternateContent>
      </w:r>
      <w:r w:rsidR="00FC1738">
        <w:rPr>
          <w:noProof/>
        </w:rPr>
        <w:object w:dxaOrig="1440" w:dyaOrig="1440" w14:anchorId="669A24C4">
          <v:shape id="_x0000_s1500" type="#_x0000_t75" style="position:absolute;left:0;text-align:left;margin-left:16.1pt;margin-top:81.55pt;width:116.2pt;height:109.35pt;z-index:251755008;mso-position-horizontal-relative:text;mso-position-vertical-relative:text;mso-width-relative:page;mso-height-relative:page">
            <v:imagedata r:id="rId565" o:title=""/>
          </v:shape>
          <o:OLEObject Type="Embed" ProgID="ChemDraw.Document.6.0" ShapeID="_x0000_s1500" DrawAspect="Content" ObjectID="_1831271819" r:id="rId566"/>
        </w:object>
      </w:r>
      <w:r>
        <w:object w:dxaOrig="25041" w:dyaOrig="17471" w14:anchorId="217FF1C2">
          <v:shape id="_x0000_i1198" type="#_x0000_t75" style="width:478.5pt;height:314.25pt" o:ole="">
            <v:imagedata r:id="rId567" o:title=""/>
          </v:shape>
          <o:OLEObject Type="Embed" ProgID="MestReNova.Document.1" ShapeID="_x0000_i1198" DrawAspect="Content" ObjectID="_1831271689" r:id="rId568"/>
        </w:object>
      </w:r>
    </w:p>
    <w:p w14:paraId="75CD3648" w14:textId="58D65119" w:rsidR="000D72EF" w:rsidRDefault="000D72EF" w:rsidP="000D72EF">
      <w:pPr>
        <w:spacing w:after="0" w:line="240" w:lineRule="auto"/>
        <w:jc w:val="center"/>
      </w:pPr>
      <w:r>
        <w:t>а</w:t>
      </w:r>
    </w:p>
    <w:p w14:paraId="1B663123" w14:textId="1F3A6663" w:rsidR="006F4E50" w:rsidRDefault="006F4E50" w:rsidP="000D72EF">
      <w:pPr>
        <w:spacing w:after="0" w:line="240" w:lineRule="auto"/>
        <w:jc w:val="center"/>
      </w:pPr>
      <w:r>
        <w:rPr>
          <w:noProof/>
          <w:lang w:eastAsia="ru-RU"/>
        </w:rPr>
        <mc:AlternateContent>
          <mc:Choice Requires="wps">
            <w:drawing>
              <wp:anchor distT="0" distB="0" distL="114300" distR="114300" simplePos="0" relativeHeight="251841024" behindDoc="0" locked="0" layoutInCell="1" allowOverlap="1" wp14:anchorId="5F5696A4" wp14:editId="17DE0725">
                <wp:simplePos x="0" y="0"/>
                <wp:positionH relativeFrom="margin">
                  <wp:posOffset>126853</wp:posOffset>
                </wp:positionH>
                <wp:positionV relativeFrom="paragraph">
                  <wp:posOffset>628980</wp:posOffset>
                </wp:positionV>
                <wp:extent cx="1301750" cy="292735"/>
                <wp:effectExtent l="0" t="0" r="0" b="0"/>
                <wp:wrapNone/>
                <wp:docPr id="8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1750" cy="292735"/>
                        </a:xfrm>
                        <a:prstGeom prst="rect">
                          <a:avLst/>
                        </a:prstGeom>
                        <a:solidFill>
                          <a:srgbClr val="FFFFFF"/>
                        </a:solidFill>
                        <a:ln>
                          <a:noFill/>
                        </a:ln>
                        <a:extLst>
                          <a:ext uri="{91240B29-F687-4F45-9708-019B960494DF}">
                            <a14:hiddenLine xmlns:a14="http://schemas.microsoft.com/office/drawing/2010/main" w="9525">
                              <a:solidFill>
                                <a:srgbClr val="FFFFFF"/>
                              </a:solidFill>
                              <a:miter lim="800000"/>
                              <a:headEnd/>
                              <a:tailEnd/>
                            </a14:hiddenLine>
                          </a:ext>
                        </a:extLst>
                      </wps:spPr>
                      <wps:txbx>
                        <w:txbxContent>
                          <w:p w14:paraId="7A962CE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F5696A4" id="_x0000_s1120" type="#_x0000_t202" style="position:absolute;left:0;text-align:left;margin-left:10pt;margin-top:49.55pt;width:102.5pt;height:23.05pt;z-index:251841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K7ggIAABoFAAAOAAAAZHJzL2Uyb0RvYy54bWysVFtv2yAUfp+0/4B4T32pc7FVp2rSZZrU&#10;XaR2P4AAjtEwMCCxu2n/fQectOn2MlXzAwbO4TuX74Or66GT6MCtE1rVOLtIMeKKaibUrsZfHzaT&#10;BUbOE8WI1IrX+JE7fL18++aqNxXPdasl4xYBiHJVb2rcem+qJHG05R1xF9pwBcZG2454WNpdwizp&#10;Ab2TSZ6ms6TXlhmrKXcOdm9HI15G/Kbh1H9uGsc9kjWG3HwcbRy3YUyWV6TaWWJaQY9pkFdk0RGh&#10;IOgT1C3xBO2t+AuqE9Rqpxt/QXWX6KYRlMcaoJos/aOa+5YYHmuB5jjz1Cb3/2Dpp8MXiwSr8WKG&#10;kSIdcPTAB49WekDFPPSnN64Ct3sDjn6AfeA51urMnabfHFJ63RK14zfW6r7lhEF+WTiZnB0dcVwA&#10;2fYfNYM4ZO91BBoa24XmQTsQoANPj0/chFxoCHmZZvMpmCjY8jKfX05jCFKdThvr/HuuOxQmNbbA&#10;fUQnhzvnQzakOrmEYE5LwTZCyriwu+1aWnQgoJNN/I7oL9ykCs5Kh2Mj4rgDSUKMYAvpRt5/llle&#10;pKu8nGxmi/mk2BTTSTlPF5M0K1flLC3K4nbzKySYFVUrGOPqTih+0mBW/BvHx9swqieqEPU1Lqf5&#10;dKToFUV2wsOVlKIDTaThC50gVSD2nWJx7omQ4zx5mX7sMvTg9I9diTIIzI8a8MN2iIrL8yJAB5Fs&#10;NXsEZVgNxAHH8KDApNX2B0Y9XM4au+97YjlG8oMCdZVZUYTbHBfFdJ7Dwp5btucWoihA1dhjNE7X&#10;fnwB9saKXQuRRj0rfQOKbEQUy3NWRx3DBYxVHR+LcMPP19Hr+Ulb/gYAAP//AwBQSwMEFAAGAAgA&#10;AAAhACCglszgAAAACQEAAA8AAABkcnMvZG93bnJldi54bWxMj01PwzAMhu9I/IfISNxYumqdttJ0&#10;miYQggvaBxK7ZY1puzVOlWRb+feYExzt99Xjx8VisJ24oA+tIwXjUQICqXKmpVrBbvv8MAMRoiaj&#10;O0eo4BsDLMrbm0Lnxl1pjZdNrAVDKORaQRNjn0sZqgatDiPXI3H25bzVkUdfS+P1leG2k2mSTKXV&#10;LfGFRve4arA6bc5WwdvufeqPr+t99rTvl/Ty4Sbu+KnU/d2wfAQRcYh/ZfjVZ3Uo2engzmSC6BQw&#10;nZsK5vMxCM7TNOPFgYuTLAVZFvL/B+UPAAAA//8DAFBLAQItABQABgAIAAAAIQC2gziS/gAAAOEB&#10;AAATAAAAAAAAAAAAAAAAAAAAAABbQ29udGVudF9UeXBlc10ueG1sUEsBAi0AFAAGAAgAAAAhADj9&#10;If/WAAAAlAEAAAsAAAAAAAAAAAAAAAAALwEAAF9yZWxzLy5yZWxzUEsBAi0AFAAGAAgAAAAhAC9o&#10;IruCAgAAGgUAAA4AAAAAAAAAAAAAAAAALgIAAGRycy9lMm9Eb2MueG1sUEsBAi0AFAAGAAgAAAAh&#10;ACCglszgAAAACQEAAA8AAAAAAAAAAAAAAAAA3AQAAGRycy9kb3ducmV2LnhtbFBLBQYAAAAABAAE&#10;APMAAADpBQAAAAA=&#10;" stroked="f" strokecolor="white">
                <v:textbox>
                  <w:txbxContent>
                    <w:p w14:paraId="7A962CE1" w14:textId="77777777" w:rsidR="0004468D" w:rsidRPr="004872E5" w:rsidRDefault="0004468D" w:rsidP="006F4E50">
                      <w:pPr>
                        <w:rPr>
                          <w:rFonts w:ascii="Arial" w:hAnsi="Arial" w:cs="Arial"/>
                          <w:sz w:val="24"/>
                          <w:szCs w:val="24"/>
                        </w:rPr>
                      </w:pPr>
                      <w:r>
                        <w:rPr>
                          <w:rFonts w:ascii="Arial" w:hAnsi="Arial" w:cs="Arial"/>
                          <w:sz w:val="24"/>
                          <w:szCs w:val="24"/>
                          <w:lang w:val="en-US"/>
                        </w:rPr>
                        <w:t>101</w:t>
                      </w:r>
                      <w:r w:rsidRPr="004872E5">
                        <w:rPr>
                          <w:rFonts w:ascii="Arial" w:hAnsi="Arial" w:cs="Arial"/>
                          <w:sz w:val="24"/>
                          <w:szCs w:val="24"/>
                        </w:rPr>
                        <w:t xml:space="preserve"> MHz, CDCl</w:t>
                      </w:r>
                      <w:r w:rsidRPr="004872E5">
                        <w:rPr>
                          <w:rFonts w:ascii="Arial" w:hAnsi="Arial" w:cs="Arial"/>
                          <w:sz w:val="24"/>
                          <w:szCs w:val="24"/>
                          <w:vertAlign w:val="subscript"/>
                        </w:rPr>
                        <w:t>3</w:t>
                      </w:r>
                    </w:p>
                  </w:txbxContent>
                </v:textbox>
                <w10:wrap anchorx="margin"/>
              </v:shape>
            </w:pict>
          </mc:Fallback>
        </mc:AlternateContent>
      </w:r>
      <w:r w:rsidR="00FC1738">
        <w:rPr>
          <w:noProof/>
        </w:rPr>
        <w:object w:dxaOrig="1440" w:dyaOrig="1440" w14:anchorId="42814FF7">
          <v:shape id="_x0000_s1501" type="#_x0000_t75" style="position:absolute;left:0;text-align:left;margin-left:8.35pt;margin-top:85.85pt;width:116.2pt;height:109.35pt;z-index:251756032;mso-position-horizontal-relative:text;mso-position-vertical-relative:text;mso-width-relative:page;mso-height-relative:page">
            <v:imagedata r:id="rId565" o:title=""/>
          </v:shape>
          <o:OLEObject Type="Embed" ProgID="ChemDraw.Document.6.0" ShapeID="_x0000_s1501" DrawAspect="Content" ObjectID="_1831271820" r:id="rId569"/>
        </w:object>
      </w:r>
      <w:r>
        <w:object w:dxaOrig="25040" w:dyaOrig="17470" w14:anchorId="446A5833">
          <v:shape id="_x0000_i1199" type="#_x0000_t75" style="width:483pt;height:337.5pt" o:ole="">
            <v:imagedata r:id="rId570" o:title=""/>
          </v:shape>
          <o:OLEObject Type="Embed" ProgID="MestReNova.Document.1" ShapeID="_x0000_i1199" DrawAspect="Content" ObjectID="_1831271690" r:id="rId571"/>
        </w:object>
      </w:r>
      <w:r w:rsidR="000D72EF">
        <w:t>б</w:t>
      </w:r>
    </w:p>
    <w:p w14:paraId="24820DD1" w14:textId="77777777" w:rsidR="000D72EF" w:rsidRPr="000D72EF" w:rsidRDefault="000D72EF" w:rsidP="000D72EF">
      <w:pPr>
        <w:spacing w:after="0" w:line="240" w:lineRule="auto"/>
        <w:jc w:val="center"/>
        <w:rPr>
          <w:rFonts w:ascii="Times New Roman" w:hAnsi="Times New Roman" w:cs="Times New Roman"/>
          <w:sz w:val="16"/>
          <w:szCs w:val="16"/>
        </w:rPr>
      </w:pPr>
    </w:p>
    <w:p w14:paraId="6C995C50" w14:textId="77777777" w:rsidR="00CA5BCC" w:rsidRPr="000D72EF" w:rsidRDefault="00CA5BCC" w:rsidP="000D72EF">
      <w:pPr>
        <w:spacing w:after="0" w:line="240" w:lineRule="auto"/>
        <w:jc w:val="center"/>
        <w:rPr>
          <w:rFonts w:ascii="Times New Roman" w:hAnsi="Times New Roman" w:cs="Times New Roman"/>
          <w:sz w:val="28"/>
          <w:szCs w:val="28"/>
        </w:rPr>
      </w:pPr>
      <w:r w:rsidRPr="000D72EF">
        <w:rPr>
          <w:rFonts w:ascii="Times New Roman" w:hAnsi="Times New Roman" w:cs="Times New Roman"/>
          <w:sz w:val="28"/>
          <w:szCs w:val="28"/>
        </w:rPr>
        <w:t>Рисунок Б.47 ‒ ¹</w:t>
      </w:r>
      <w:r w:rsidRPr="000D72EF">
        <w:rPr>
          <w:rFonts w:ascii="Times New Roman" w:hAnsi="Times New Roman" w:cs="Times New Roman"/>
          <w:sz w:val="28"/>
          <w:szCs w:val="28"/>
          <w:lang w:val="en-US"/>
        </w:rPr>
        <w:t>H</w:t>
      </w:r>
      <w:r w:rsidRPr="000D72EF">
        <w:rPr>
          <w:rFonts w:ascii="Times New Roman" w:hAnsi="Times New Roman" w:cs="Times New Roman"/>
          <w:sz w:val="28"/>
          <w:szCs w:val="28"/>
        </w:rPr>
        <w:t>- и ¹³</w:t>
      </w:r>
      <w:r w:rsidRPr="000D72EF">
        <w:rPr>
          <w:rFonts w:ascii="Times New Roman" w:hAnsi="Times New Roman" w:cs="Times New Roman"/>
          <w:sz w:val="28"/>
          <w:szCs w:val="28"/>
          <w:lang w:val="en-US"/>
        </w:rPr>
        <w:t>C</w:t>
      </w:r>
      <w:r w:rsidRPr="000D72EF">
        <w:rPr>
          <w:rFonts w:ascii="Times New Roman" w:hAnsi="Times New Roman" w:cs="Times New Roman"/>
          <w:sz w:val="28"/>
          <w:szCs w:val="28"/>
        </w:rPr>
        <w:t xml:space="preserve">-ЯМР спектры соединения </w:t>
      </w:r>
      <w:r w:rsidRPr="000D72EF">
        <w:rPr>
          <w:rFonts w:ascii="Times New Roman" w:hAnsi="Times New Roman" w:cs="Times New Roman"/>
          <w:bCs/>
          <w:sz w:val="28"/>
          <w:szCs w:val="28"/>
        </w:rPr>
        <w:t>10</w:t>
      </w:r>
    </w:p>
    <w:p w14:paraId="062DFE2B" w14:textId="4696DBFB" w:rsidR="0003551D" w:rsidRPr="0003551D" w:rsidRDefault="004B2B0C" w:rsidP="004B2B0C">
      <w:pPr>
        <w:spacing w:after="0"/>
        <w:jc w:val="center"/>
        <w:rPr>
          <w:rFonts w:ascii="Times New Roman" w:hAnsi="Times New Roman" w:cs="Times New Roman"/>
          <w:b/>
          <w:sz w:val="28"/>
          <w:szCs w:val="28"/>
        </w:rPr>
      </w:pPr>
      <w:r w:rsidRPr="006801A1">
        <w:rPr>
          <w:rFonts w:ascii="Times New Roman" w:hAnsi="Times New Roman" w:cs="Times New Roman"/>
          <w:b/>
          <w:sz w:val="28"/>
          <w:szCs w:val="28"/>
        </w:rPr>
        <w:t>П</w:t>
      </w:r>
      <w:r w:rsidRPr="006801A1">
        <w:rPr>
          <w:rFonts w:ascii="Times New Roman" w:hAnsi="Times New Roman" w:cs="Times New Roman"/>
          <w:b/>
          <w:sz w:val="28"/>
          <w:szCs w:val="28"/>
          <w:lang w:val="kk-KZ"/>
        </w:rPr>
        <w:t>РИЛОЖЕНИЕ</w:t>
      </w:r>
      <w:r w:rsidRPr="00894E18">
        <w:rPr>
          <w:rFonts w:ascii="Times New Roman" w:hAnsi="Times New Roman" w:cs="Times New Roman"/>
          <w:b/>
          <w:sz w:val="28"/>
          <w:szCs w:val="28"/>
        </w:rPr>
        <w:t xml:space="preserve"> </w:t>
      </w:r>
      <w:r w:rsidR="0003551D">
        <w:rPr>
          <w:rFonts w:ascii="Times New Roman" w:hAnsi="Times New Roman" w:cs="Times New Roman"/>
          <w:b/>
          <w:sz w:val="28"/>
          <w:szCs w:val="28"/>
        </w:rPr>
        <w:t>В</w:t>
      </w:r>
    </w:p>
    <w:p w14:paraId="566C0085" w14:textId="77777777" w:rsidR="0003551D" w:rsidRDefault="0003551D" w:rsidP="004B2B0C">
      <w:pPr>
        <w:spacing w:after="0"/>
        <w:jc w:val="center"/>
        <w:rPr>
          <w:rFonts w:ascii="Times New Roman" w:hAnsi="Times New Roman" w:cs="Times New Roman"/>
          <w:sz w:val="28"/>
          <w:szCs w:val="28"/>
        </w:rPr>
      </w:pPr>
    </w:p>
    <w:p w14:paraId="015B5E06" w14:textId="4A3E05F9" w:rsidR="004B2B0C" w:rsidRDefault="004B2B0C" w:rsidP="004B2B0C">
      <w:pPr>
        <w:spacing w:after="0"/>
        <w:jc w:val="center"/>
        <w:rPr>
          <w:rFonts w:ascii="Times New Roman" w:hAnsi="Times New Roman" w:cs="Times New Roman"/>
          <w:sz w:val="28"/>
          <w:szCs w:val="28"/>
          <w:lang w:val="kk-KZ"/>
        </w:rPr>
      </w:pPr>
      <w:r w:rsidRPr="0003551D">
        <w:rPr>
          <w:rFonts w:ascii="Times New Roman" w:hAnsi="Times New Roman" w:cs="Times New Roman"/>
          <w:sz w:val="28"/>
          <w:szCs w:val="28"/>
        </w:rPr>
        <w:t xml:space="preserve">Реакция </w:t>
      </w:r>
      <w:r w:rsidRPr="0003551D">
        <w:rPr>
          <w:rFonts w:ascii="Times New Roman" w:hAnsi="Times New Roman" w:cs="Times New Roman"/>
          <w:sz w:val="28"/>
          <w:szCs w:val="28"/>
          <w:lang w:val="kk-KZ"/>
        </w:rPr>
        <w:t>Биджинелли</w:t>
      </w:r>
    </w:p>
    <w:p w14:paraId="3E43C088" w14:textId="77777777" w:rsidR="0003551D" w:rsidRPr="0003551D" w:rsidRDefault="0003551D" w:rsidP="004B2B0C">
      <w:pPr>
        <w:spacing w:after="0"/>
        <w:jc w:val="center"/>
        <w:rPr>
          <w:rFonts w:ascii="Times New Roman" w:hAnsi="Times New Roman" w:cs="Times New Roman"/>
          <w:sz w:val="28"/>
          <w:szCs w:val="28"/>
          <w:lang w:val="kk-KZ"/>
        </w:rPr>
      </w:pPr>
    </w:p>
    <w:p w14:paraId="26EF7DEE" w14:textId="770D6142" w:rsidR="00613EB1" w:rsidRDefault="00FC1738" w:rsidP="0003551D">
      <w:pPr>
        <w:spacing w:after="0" w:line="240" w:lineRule="auto"/>
        <w:jc w:val="center"/>
        <w:rPr>
          <w:rFonts w:ascii="Arial" w:hAnsi="Arial" w:cs="Arial"/>
          <w:sz w:val="24"/>
          <w:szCs w:val="24"/>
        </w:rPr>
      </w:pPr>
      <w:r>
        <w:rPr>
          <w:rFonts w:ascii="Arial" w:hAnsi="Arial" w:cs="Arial"/>
          <w:noProof/>
          <w:sz w:val="24"/>
          <w:szCs w:val="24"/>
        </w:rPr>
        <w:object w:dxaOrig="1440" w:dyaOrig="1440" w14:anchorId="771852F8">
          <v:shape id="_x0000_s1524" type="#_x0000_t75" style="position:absolute;left:0;text-align:left;margin-left:78.35pt;margin-top:92.8pt;width:83.05pt;height:100.05pt;z-index:251887104;mso-position-horizontal-relative:text;mso-position-vertical-relative:text">
            <v:imagedata r:id="rId572" o:title=""/>
          </v:shape>
          <o:OLEObject Type="Embed" ProgID="ChemDraw.Document.6.0" ShapeID="_x0000_s1524" DrawAspect="Content" ObjectID="_1831271821" r:id="rId573"/>
        </w:object>
      </w:r>
      <w:r w:rsidR="001A42BE">
        <w:rPr>
          <w:noProof/>
          <w:lang w:eastAsia="ru-RU"/>
        </w:rPr>
        <mc:AlternateContent>
          <mc:Choice Requires="wps">
            <w:drawing>
              <wp:anchor distT="0" distB="0" distL="114300" distR="114300" simplePos="0" relativeHeight="251883008" behindDoc="0" locked="0" layoutInCell="1" allowOverlap="1" wp14:anchorId="5F69C0DA" wp14:editId="517DD28F">
                <wp:simplePos x="0" y="0"/>
                <wp:positionH relativeFrom="margin">
                  <wp:posOffset>709295</wp:posOffset>
                </wp:positionH>
                <wp:positionV relativeFrom="paragraph">
                  <wp:posOffset>518160</wp:posOffset>
                </wp:positionV>
                <wp:extent cx="1804670" cy="292735"/>
                <wp:effectExtent l="0" t="0" r="5080" b="0"/>
                <wp:wrapNone/>
                <wp:docPr id="107" name="Надпись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292735"/>
                        </a:xfrm>
                        <a:prstGeom prst="rect">
                          <a:avLst/>
                        </a:prstGeom>
                        <a:solidFill>
                          <a:srgbClr val="FFFFFF"/>
                        </a:solidFill>
                        <a:ln>
                          <a:noFill/>
                        </a:ln>
                      </wps:spPr>
                      <wps:txbx>
                        <w:txbxContent>
                          <w:p w14:paraId="6ECCA65D" w14:textId="77777777" w:rsidR="0004468D" w:rsidRPr="00A425CF" w:rsidRDefault="0004468D" w:rsidP="00613EB1">
                            <w:pPr>
                              <w:rPr>
                                <w:rFonts w:ascii="Arial" w:hAnsi="Arial" w:cs="Arial"/>
                                <w:sz w:val="24"/>
                                <w:szCs w:val="24"/>
                                <w:lang w:val="en-US"/>
                              </w:rPr>
                            </w:pPr>
                            <w:r w:rsidRPr="004872E5">
                              <w:rPr>
                                <w:rFonts w:ascii="Arial" w:hAnsi="Arial" w:cs="Arial"/>
                                <w:sz w:val="24"/>
                                <w:szCs w:val="24"/>
                              </w:rPr>
                              <w:t xml:space="preserve">400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F69C0DA" id="Надпись 107" o:spid="_x0000_s1121" type="#_x0000_t202" style="position:absolute;left:0;text-align:left;margin-left:55.85pt;margin-top:40.8pt;width:142.1pt;height:23.05pt;z-index:251883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pW5IwIAAAIEAAAOAAAAZHJzL2Uyb0RvYy54bWysU0tu2zAQ3RfoHQjua8mqEyeC5SB14KJA&#10;+gHSHoCiqA8qcdghbSnddZ8r9A5ddNFdr+DcqEPKcdx2V1QLgqOZeTPvzXBxMXQt2yq0DeiMTycx&#10;Z0pLKBpdZfzD+/WzM86sE7oQLWiV8Vtl+cXy6ZNFb1KVQA1toZARiLZpbzJeO2fSKLKyVp2wEzBK&#10;k7ME7IQjE6uoQNETetdGSRyfRj1gYRCkspb+Xo1Ovgz4Zamke1uWVjnWZpx6c+HEcOb+jJYLkVYo&#10;TN3IfRviH7roRKOp6AHqSjjBNtj8BdU1EsFC6SYSugjKspEqcCA20/gPNje1MCpwIXGsOchk/x+s&#10;fLN9h6wpaHbxnDMtOhrS7uvu2+777ufux/2X+zvmPaRTb2xK4TeGEtzwAgbKCZytuQb50TINq1ro&#10;Sl0iQl8rUVCfU58ZHaWOONaD5P1rKKic2DgIQEOJnReRZGGETvO6PcxIDY5JX/Isnp3OySXJl5wn&#10;8+cnoYRIH7INWvdSQcf8JeNIOxDQxfbaOt+NSB9CfDELbVOsm7YNBlb5qkW2FbQv6/Dt0X8La7UP&#10;1uDTRkT/J9D0zEaObsiHoGyShBa9CDkUt8QcYVxEejh0qQE/c9bTEmbcftoIVJy1rzSpdz6dzfzW&#10;BmN2Mk/IwGNPfuwRWhJUxh1n43Xlxk3fGGyqmiqN89JwSYqXTRDjsas9AVq0oNH+UfhNPrZD1OPT&#10;Xf4CAAD//wMAUEsDBBQABgAIAAAAIQCcjag93gAAAAoBAAAPAAAAZHJzL2Rvd25yZXYueG1sTI/R&#10;ToNAEEXfTfyHzTTxxdiFatmCLI2aaHxt7QcMMAVSdpew20L/3vHJPt7ckztn8u1senGh0XfOaoiX&#10;EQiylas722g4/Hw+bUD4gLbG3lnScCUP2+L+LsesdpPd0WUfGsEj1meooQ1hyKT0VUsG/dINZLk7&#10;utFg4Dg2sh5x4nHTy1UUJdJgZ/lCiwN9tFSd9mej4fg9Pa7TqfwKB7V7Sd6xU6W7av2wmN9eQQSa&#10;wz8Mf/qsDgU7le5say96znGsGNWwiRMQDDyn6xREyc1KKZBFLm9fKH4BAAD//wMAUEsBAi0AFAAG&#10;AAgAAAAhALaDOJL+AAAA4QEAABMAAAAAAAAAAAAAAAAAAAAAAFtDb250ZW50X1R5cGVzXS54bWxQ&#10;SwECLQAUAAYACAAAACEAOP0h/9YAAACUAQAACwAAAAAAAAAAAAAAAAAvAQAAX3JlbHMvLnJlbHNQ&#10;SwECLQAUAAYACAAAACEA2JaVuSMCAAACBAAADgAAAAAAAAAAAAAAAAAuAgAAZHJzL2Uyb0RvYy54&#10;bWxQSwECLQAUAAYACAAAACEAnI2oPd4AAAAKAQAADwAAAAAAAAAAAAAAAAB9BAAAZHJzL2Rvd25y&#10;ZXYueG1sUEsFBgAAAAAEAAQA8wAAAIgFAAAAAA==&#10;" stroked="f">
                <v:textbox>
                  <w:txbxContent>
                    <w:p w14:paraId="6ECCA65D" w14:textId="77777777" w:rsidR="0004468D" w:rsidRPr="00A425CF" w:rsidRDefault="0004468D" w:rsidP="00613EB1">
                      <w:pPr>
                        <w:rPr>
                          <w:rFonts w:ascii="Arial" w:hAnsi="Arial" w:cs="Arial"/>
                          <w:sz w:val="24"/>
                          <w:szCs w:val="24"/>
                          <w:lang w:val="en-US"/>
                        </w:rPr>
                      </w:pPr>
                      <w:r w:rsidRPr="004872E5">
                        <w:rPr>
                          <w:rFonts w:ascii="Arial" w:hAnsi="Arial" w:cs="Arial"/>
                          <w:sz w:val="24"/>
                          <w:szCs w:val="24"/>
                        </w:rPr>
                        <w:t xml:space="preserve">400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txbxContent>
                </v:textbox>
                <w10:wrap anchorx="margin"/>
              </v:shape>
            </w:pict>
          </mc:Fallback>
        </mc:AlternateContent>
      </w:r>
      <w:r w:rsidR="001A42BE" w:rsidRPr="0047384E">
        <w:rPr>
          <w:rFonts w:ascii="Arial" w:hAnsi="Arial" w:cs="Arial"/>
          <w:sz w:val="24"/>
          <w:szCs w:val="24"/>
        </w:rPr>
        <w:object w:dxaOrig="16305" w:dyaOrig="11370" w14:anchorId="21C2F915">
          <v:shape id="_x0000_i1200" type="#_x0000_t75" style="width:421.5pt;height:295.5pt" o:ole="">
            <v:imagedata r:id="rId574" o:title=""/>
          </v:shape>
          <o:OLEObject Type="Embed" ProgID="MestReNova.Document.1" ShapeID="_x0000_i1200" DrawAspect="Content" ObjectID="_1831271691" r:id="rId575"/>
        </w:object>
      </w:r>
    </w:p>
    <w:p w14:paraId="66D7FCE2" w14:textId="77777777" w:rsidR="0003551D" w:rsidRPr="0003551D" w:rsidRDefault="0003551D" w:rsidP="0003551D">
      <w:pPr>
        <w:spacing w:after="0" w:line="240" w:lineRule="auto"/>
        <w:jc w:val="center"/>
        <w:rPr>
          <w:rFonts w:ascii="Times New Roman" w:hAnsi="Times New Roman" w:cs="Times New Roman"/>
          <w:sz w:val="16"/>
          <w:szCs w:val="16"/>
        </w:rPr>
      </w:pPr>
    </w:p>
    <w:p w14:paraId="483DF660" w14:textId="1C42959F" w:rsidR="0003551D" w:rsidRDefault="00CA5BCC" w:rsidP="0003551D">
      <w:pPr>
        <w:spacing w:after="0" w:line="240" w:lineRule="auto"/>
        <w:jc w:val="center"/>
        <w:rPr>
          <w:rFonts w:ascii="Times New Roman" w:hAnsi="Times New Roman" w:cs="Times New Roman"/>
          <w:sz w:val="24"/>
          <w:szCs w:val="24"/>
        </w:rPr>
      </w:pPr>
      <w:r w:rsidRPr="0003551D">
        <w:rPr>
          <w:rFonts w:ascii="Times New Roman" w:hAnsi="Times New Roman" w:cs="Times New Roman"/>
          <w:sz w:val="24"/>
          <w:szCs w:val="24"/>
        </w:rPr>
        <w:t>а</w:t>
      </w:r>
    </w:p>
    <w:p w14:paraId="2CC9FB23" w14:textId="77777777" w:rsidR="001A42BE" w:rsidRPr="0003551D" w:rsidRDefault="001A42BE" w:rsidP="0003551D">
      <w:pPr>
        <w:spacing w:after="0" w:line="240" w:lineRule="auto"/>
        <w:jc w:val="center"/>
        <w:rPr>
          <w:rFonts w:ascii="Times New Roman" w:hAnsi="Times New Roman" w:cs="Times New Roman"/>
          <w:sz w:val="24"/>
          <w:szCs w:val="24"/>
        </w:rPr>
      </w:pPr>
    </w:p>
    <w:p w14:paraId="4CBED4B9" w14:textId="4264B6EA" w:rsidR="00613EB1" w:rsidRDefault="00FC1738" w:rsidP="001A42BE">
      <w:pPr>
        <w:spacing w:after="0" w:line="240" w:lineRule="auto"/>
        <w:jc w:val="center"/>
        <w:rPr>
          <w:rFonts w:ascii="Arial" w:hAnsi="Arial" w:cs="Arial"/>
          <w:sz w:val="24"/>
          <w:szCs w:val="24"/>
        </w:rPr>
      </w:pPr>
      <w:r>
        <w:rPr>
          <w:rFonts w:ascii="Arial" w:hAnsi="Arial" w:cs="Arial"/>
          <w:noProof/>
          <w:sz w:val="24"/>
          <w:szCs w:val="24"/>
        </w:rPr>
        <w:object w:dxaOrig="1440" w:dyaOrig="1440" w14:anchorId="7B33E3E2">
          <v:shape id="_x0000_s1525" type="#_x0000_t75" style="position:absolute;left:0;text-align:left;margin-left:245.35pt;margin-top:78.7pt;width:83.05pt;height:100.05pt;z-index:251888128">
            <v:imagedata r:id="rId576" o:title=""/>
          </v:shape>
          <o:OLEObject Type="Embed" ProgID="ChemDraw.Document.6.0" ShapeID="_x0000_s1525" DrawAspect="Content" ObjectID="_1831271822" r:id="rId577"/>
        </w:object>
      </w:r>
      <w:r w:rsidR="001A42BE">
        <w:rPr>
          <w:noProof/>
          <w:lang w:eastAsia="ru-RU"/>
        </w:rPr>
        <mc:AlternateContent>
          <mc:Choice Requires="wps">
            <w:drawing>
              <wp:anchor distT="0" distB="0" distL="114300" distR="114300" simplePos="0" relativeHeight="251886080" behindDoc="0" locked="0" layoutInCell="1" allowOverlap="1" wp14:anchorId="10BA559B" wp14:editId="479469CA">
                <wp:simplePos x="0" y="0"/>
                <wp:positionH relativeFrom="margin">
                  <wp:posOffset>614045</wp:posOffset>
                </wp:positionH>
                <wp:positionV relativeFrom="paragraph">
                  <wp:posOffset>408940</wp:posOffset>
                </wp:positionV>
                <wp:extent cx="1804670" cy="292735"/>
                <wp:effectExtent l="0" t="0" r="5080" b="0"/>
                <wp:wrapNone/>
                <wp:docPr id="106" name="Надпись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292735"/>
                        </a:xfrm>
                        <a:prstGeom prst="rect">
                          <a:avLst/>
                        </a:prstGeom>
                        <a:solidFill>
                          <a:srgbClr val="FFFFFF"/>
                        </a:solidFill>
                        <a:ln>
                          <a:noFill/>
                        </a:ln>
                      </wps:spPr>
                      <wps:txbx>
                        <w:txbxContent>
                          <w:p w14:paraId="0A3A9DDB" w14:textId="77777777" w:rsidR="0004468D" w:rsidRPr="00A425CF" w:rsidRDefault="0004468D" w:rsidP="00613EB1">
                            <w:pPr>
                              <w:rPr>
                                <w:rFonts w:ascii="Arial" w:hAnsi="Arial" w:cs="Arial"/>
                                <w:sz w:val="24"/>
                                <w:szCs w:val="24"/>
                                <w:lang w:val="en-US"/>
                              </w:rPr>
                            </w:pPr>
                            <w:r>
                              <w:rPr>
                                <w:rFonts w:ascii="Arial" w:hAnsi="Arial" w:cs="Arial"/>
                                <w:sz w:val="24"/>
                                <w:szCs w:val="24"/>
                                <w:lang w:val="en-US"/>
                              </w:rPr>
                              <w:t>126</w:t>
                            </w:r>
                            <w:r w:rsidRPr="004872E5">
                              <w:rPr>
                                <w:rFonts w:ascii="Arial" w:hAnsi="Arial" w:cs="Arial"/>
                                <w:sz w:val="24"/>
                                <w:szCs w:val="24"/>
                              </w:rPr>
                              <w:t xml:space="preserve">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05C68113" w14:textId="77777777" w:rsidR="0004468D" w:rsidRPr="00A425CF" w:rsidRDefault="0004468D" w:rsidP="00613EB1">
                            <w:pPr>
                              <w:rPr>
                                <w:rFonts w:ascii="Arial" w:hAnsi="Arial" w:cs="Arial"/>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0BA559B" id="Надпись 106" o:spid="_x0000_s1122" type="#_x0000_t202" style="position:absolute;left:0;text-align:left;margin-left:48.35pt;margin-top:32.2pt;width:142.1pt;height:23.05pt;z-index:25188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3jUIwIAAAIEAAAOAAAAZHJzL2Uyb0RvYy54bWysU82O0zAQviPxDpbvNGnodnejpqulqyKk&#10;5UdaeADHcX5E4jFjt0m5cecVeAcOHLjxCt03Yux0S4EbIgfLk5n5Zr5vxouroWvZVqFtQGd8Ook5&#10;U1pC0egq4+/erp9ccGad0IVoQauM75TlV8vHjxa9SVUCNbSFQkYg2qa9yXjtnEmjyMpadcJOwChN&#10;zhKwE45MrKICRU/oXRslcTyPesDCIEhlLf29GZ18GfDLUkn3uiytcqzNOPXmwonhzP0ZLRcirVCY&#10;upGHNsQ/dNGJRlPRI9SNcIJtsPkLqmskgoXSTSR0EZRlI1XgQGym8R9s7mphVOBC4lhzlMn+P1j5&#10;avsGWVPQ7OI5Z1p0NKT9l/3X/bf9j/33+0/3n5n3kE69sSmF3xlKcMMzGCgncLbmFuR7yzSsaqEr&#10;dY0Ifa1EQX1OfWZ0kjriWA+S9y+hoHJi4yAADSV2XkSShRE6zWt3nJEaHJO+5EU8m5+TS5IvuUzO&#10;n56FEiJ9yDZo3XMFHfOXjCPtQEAX21vrfDcifQjxxSy0TbFu2jYYWOWrFtlW0L6sw3dA/y2s1T5Y&#10;g08bEf2fQNMzGzm6IR+Cskly1C+HYkfMEcZFpIdDlxrwI2c9LWHG7YeNQMVZ+0KTepfT2cxvbTBm&#10;Z+cJGXjqyU89QkuCyrjjbLyu3LjpG4NNVVOlcV4arknxsgli+NGMXR0I0KIFjQ6Pwm/yqR2ifj3d&#10;5U8AAAD//wMAUEsDBBQABgAIAAAAIQA/pkZP3gAAAAkBAAAPAAAAZHJzL2Rvd25yZXYueG1sTI/R&#10;ToNAEEXfTfyHzTTxxdilSqEgS6MmGl9b+wELOwVSdpaw20L/3vHJPk7uyb1niu1se3HB0XeOFKyW&#10;EQik2pmOGgWHn8+nDQgfNBndO0IFV/SwLe/vCp0bN9EOL/vQCC4hn2sFbQhDLqWvW7TaL92AxNnR&#10;jVYHPsdGmlFPXG57+RxFibS6I15o9YAfLdan/dkqOH5Pj+tsqr7CId3Fybvu0spdlXpYzG+vIALO&#10;4R+GP31Wh5KdKncm40WvIEtSJhUkcQyC85dNlIGoGFxFa5BlIW8/KH8BAAD//wMAUEsBAi0AFAAG&#10;AAgAAAAhALaDOJL+AAAA4QEAABMAAAAAAAAAAAAAAAAAAAAAAFtDb250ZW50X1R5cGVzXS54bWxQ&#10;SwECLQAUAAYACAAAACEAOP0h/9YAAACUAQAACwAAAAAAAAAAAAAAAAAvAQAAX3JlbHMvLnJlbHNQ&#10;SwECLQAUAAYACAAAACEAhwt41CMCAAACBAAADgAAAAAAAAAAAAAAAAAuAgAAZHJzL2Uyb0RvYy54&#10;bWxQSwECLQAUAAYACAAAACEAP6ZGT94AAAAJAQAADwAAAAAAAAAAAAAAAAB9BAAAZHJzL2Rvd25y&#10;ZXYueG1sUEsFBgAAAAAEAAQA8wAAAIgFAAAAAA==&#10;" stroked="f">
                <v:textbox>
                  <w:txbxContent>
                    <w:p w14:paraId="0A3A9DDB" w14:textId="77777777" w:rsidR="0004468D" w:rsidRPr="00A425CF" w:rsidRDefault="0004468D" w:rsidP="00613EB1">
                      <w:pPr>
                        <w:rPr>
                          <w:rFonts w:ascii="Arial" w:hAnsi="Arial" w:cs="Arial"/>
                          <w:sz w:val="24"/>
                          <w:szCs w:val="24"/>
                          <w:lang w:val="en-US"/>
                        </w:rPr>
                      </w:pPr>
                      <w:r>
                        <w:rPr>
                          <w:rFonts w:ascii="Arial" w:hAnsi="Arial" w:cs="Arial"/>
                          <w:sz w:val="24"/>
                          <w:szCs w:val="24"/>
                          <w:lang w:val="en-US"/>
                        </w:rPr>
                        <w:t>126</w:t>
                      </w:r>
                      <w:r w:rsidRPr="004872E5">
                        <w:rPr>
                          <w:rFonts w:ascii="Arial" w:hAnsi="Arial" w:cs="Arial"/>
                          <w:sz w:val="24"/>
                          <w:szCs w:val="24"/>
                        </w:rPr>
                        <w:t xml:space="preserve">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05C68113" w14:textId="77777777" w:rsidR="0004468D" w:rsidRPr="00A425CF" w:rsidRDefault="0004468D" w:rsidP="00613EB1">
                      <w:pPr>
                        <w:rPr>
                          <w:rFonts w:ascii="Arial" w:hAnsi="Arial" w:cs="Arial"/>
                          <w:sz w:val="24"/>
                          <w:szCs w:val="24"/>
                          <w:lang w:val="en-US"/>
                        </w:rPr>
                      </w:pPr>
                    </w:p>
                  </w:txbxContent>
                </v:textbox>
                <w10:wrap anchorx="margin"/>
              </v:shape>
            </w:pict>
          </mc:Fallback>
        </mc:AlternateContent>
      </w:r>
      <w:r w:rsidR="001A42BE" w:rsidRPr="0047384E">
        <w:rPr>
          <w:rFonts w:ascii="Arial" w:hAnsi="Arial" w:cs="Arial"/>
          <w:sz w:val="24"/>
          <w:szCs w:val="24"/>
        </w:rPr>
        <w:object w:dxaOrig="16395" w:dyaOrig="11370" w14:anchorId="4FDA6A47">
          <v:shape id="_x0000_i1201" type="#_x0000_t75" style="width:387.75pt;height:269.25pt" o:ole="">
            <v:imagedata r:id="rId578" o:title=""/>
          </v:shape>
          <o:OLEObject Type="Embed" ProgID="MestReNova.Document.1" ShapeID="_x0000_i1201" DrawAspect="Content" ObjectID="_1831271692" r:id="rId579"/>
        </w:object>
      </w:r>
    </w:p>
    <w:p w14:paraId="43E2BD94" w14:textId="77777777" w:rsidR="0003551D" w:rsidRPr="0003551D" w:rsidRDefault="0003551D" w:rsidP="0003551D">
      <w:pPr>
        <w:spacing w:after="0" w:line="240" w:lineRule="auto"/>
        <w:rPr>
          <w:rFonts w:ascii="Times New Roman" w:hAnsi="Times New Roman" w:cs="Times New Roman"/>
          <w:sz w:val="16"/>
          <w:szCs w:val="16"/>
        </w:rPr>
      </w:pPr>
    </w:p>
    <w:p w14:paraId="28569ABC" w14:textId="1D7AE256" w:rsidR="001A42BE" w:rsidRPr="001A42BE" w:rsidRDefault="001A42BE" w:rsidP="0003551D">
      <w:pPr>
        <w:spacing w:after="0" w:line="240" w:lineRule="auto"/>
        <w:jc w:val="center"/>
        <w:rPr>
          <w:rFonts w:ascii="Times New Roman" w:hAnsi="Times New Roman" w:cs="Times New Roman"/>
          <w:sz w:val="24"/>
          <w:szCs w:val="24"/>
        </w:rPr>
      </w:pPr>
      <w:r w:rsidRPr="001A42BE">
        <w:rPr>
          <w:rFonts w:ascii="Times New Roman" w:hAnsi="Times New Roman" w:cs="Times New Roman"/>
          <w:sz w:val="24"/>
          <w:szCs w:val="24"/>
        </w:rPr>
        <w:t>б</w:t>
      </w:r>
    </w:p>
    <w:p w14:paraId="5C0A46B7" w14:textId="77777777" w:rsidR="001A42BE" w:rsidRPr="001A42BE" w:rsidRDefault="001A42BE" w:rsidP="0003551D">
      <w:pPr>
        <w:spacing w:after="0" w:line="240" w:lineRule="auto"/>
        <w:jc w:val="center"/>
        <w:rPr>
          <w:rFonts w:ascii="Times New Roman" w:hAnsi="Times New Roman" w:cs="Times New Roman"/>
          <w:sz w:val="16"/>
          <w:szCs w:val="16"/>
        </w:rPr>
      </w:pPr>
    </w:p>
    <w:p w14:paraId="1C1CB12F" w14:textId="5362425F" w:rsidR="0003551D" w:rsidRPr="0003551D" w:rsidRDefault="0003551D" w:rsidP="0003551D">
      <w:pPr>
        <w:spacing w:after="0" w:line="240" w:lineRule="auto"/>
        <w:jc w:val="center"/>
        <w:rPr>
          <w:rFonts w:ascii="Times New Roman" w:hAnsi="Times New Roman" w:cs="Times New Roman"/>
          <w:bCs/>
          <w:sz w:val="28"/>
          <w:szCs w:val="28"/>
        </w:rPr>
      </w:pPr>
      <w:r w:rsidRPr="0003551D">
        <w:rPr>
          <w:rFonts w:ascii="Times New Roman" w:hAnsi="Times New Roman" w:cs="Times New Roman"/>
          <w:sz w:val="28"/>
          <w:szCs w:val="28"/>
        </w:rPr>
        <w:t xml:space="preserve">Рисунок В.1 – ¹H- и ¹³C-ЯМР спектры соединения </w:t>
      </w:r>
      <w:r w:rsidRPr="0003551D">
        <w:rPr>
          <w:rFonts w:ascii="Times New Roman" w:hAnsi="Times New Roman" w:cs="Times New Roman"/>
          <w:bCs/>
          <w:sz w:val="28"/>
          <w:szCs w:val="28"/>
          <w:lang w:val="kk-KZ"/>
        </w:rPr>
        <w:t>13</w:t>
      </w:r>
      <w:r w:rsidRPr="0003551D">
        <w:rPr>
          <w:rFonts w:ascii="Times New Roman" w:hAnsi="Times New Roman" w:cs="Times New Roman"/>
          <w:bCs/>
          <w:sz w:val="28"/>
          <w:szCs w:val="28"/>
          <w:lang w:val="en-US"/>
        </w:rPr>
        <w:t>a</w:t>
      </w:r>
    </w:p>
    <w:p w14:paraId="502A0B31" w14:textId="5B18BEB4" w:rsidR="00613EB1" w:rsidRDefault="001A42BE" w:rsidP="001A42BE">
      <w:pPr>
        <w:spacing w:after="0" w:line="240" w:lineRule="auto"/>
        <w:rPr>
          <w:rFonts w:ascii="Arial" w:hAnsi="Arial" w:cs="Arial"/>
          <w:sz w:val="24"/>
          <w:szCs w:val="24"/>
        </w:rPr>
      </w:pPr>
      <w:r>
        <w:rPr>
          <w:noProof/>
          <w:lang w:eastAsia="ru-RU"/>
        </w:rPr>
        <mc:AlternateContent>
          <mc:Choice Requires="wps">
            <w:drawing>
              <wp:anchor distT="0" distB="0" distL="114300" distR="114300" simplePos="0" relativeHeight="251884032" behindDoc="0" locked="0" layoutInCell="1" allowOverlap="1" wp14:anchorId="5772E290" wp14:editId="5F58F806">
                <wp:simplePos x="0" y="0"/>
                <wp:positionH relativeFrom="margin">
                  <wp:posOffset>122555</wp:posOffset>
                </wp:positionH>
                <wp:positionV relativeFrom="paragraph">
                  <wp:posOffset>441960</wp:posOffset>
                </wp:positionV>
                <wp:extent cx="1804670" cy="292735"/>
                <wp:effectExtent l="0" t="0" r="5080" b="0"/>
                <wp:wrapNone/>
                <wp:docPr id="105" name="Надпись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292735"/>
                        </a:xfrm>
                        <a:prstGeom prst="rect">
                          <a:avLst/>
                        </a:prstGeom>
                        <a:solidFill>
                          <a:srgbClr val="FFFFFF"/>
                        </a:solidFill>
                        <a:ln>
                          <a:noFill/>
                        </a:ln>
                      </wps:spPr>
                      <wps:txbx>
                        <w:txbxContent>
                          <w:p w14:paraId="15B827DC" w14:textId="77777777" w:rsidR="0004468D" w:rsidRPr="00A425CF" w:rsidRDefault="0004468D" w:rsidP="00613EB1">
                            <w:pPr>
                              <w:rPr>
                                <w:rFonts w:ascii="Arial" w:hAnsi="Arial" w:cs="Arial"/>
                                <w:sz w:val="24"/>
                                <w:szCs w:val="24"/>
                                <w:lang w:val="en-US"/>
                              </w:rPr>
                            </w:pPr>
                            <w:r w:rsidRPr="004872E5">
                              <w:rPr>
                                <w:rFonts w:ascii="Arial" w:hAnsi="Arial" w:cs="Arial"/>
                                <w:sz w:val="24"/>
                                <w:szCs w:val="24"/>
                              </w:rPr>
                              <w:t xml:space="preserve">400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54DDD6B2" w14:textId="77777777" w:rsidR="0004468D" w:rsidRPr="00A425CF" w:rsidRDefault="0004468D" w:rsidP="00613EB1">
                            <w:pPr>
                              <w:rPr>
                                <w:rFonts w:ascii="Arial" w:hAnsi="Arial" w:cs="Arial"/>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772E290" id="Надпись 105" o:spid="_x0000_s1123" type="#_x0000_t202" style="position:absolute;margin-left:9.65pt;margin-top:34.8pt;width:142.1pt;height:23.05pt;z-index:25188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nlnJAIAAAIEAAAOAAAAZHJzL2Uyb0RvYy54bWysU82O0zAQviPxDpbvNGnobnejpqulqyKk&#10;5UdaeADHcX5E4jFjt8ly484r8A4cOHDjFbpvxNhpS7XcEDlYnszMN/N9M15cDV3LtgptAzrj00nM&#10;mdISikZXGf/wfv3sgjPrhC5EC1pl/F5ZfrV8+mTRm1QlUENbKGQEom3am4zXzpk0iqysVSfsBIzS&#10;5CwBO+HIxCoqUPSE3rVREsfnUQ9YGASprKW/N6OTLwN+WSrp3palVY61GafeXDgxnLk/o+VCpBUK&#10;Uzdy34b4hy460WgqeoS6EU6wDTZ/QXWNRLBQuomELoKybKQKHIjNNH7E5q4WRgUuJI41R5ns/4OV&#10;b7bvkDUFzS4+40yLjoa0+7b7vvux+7X7+fDl4SvzHtKpNzal8DtDCW54AQPlBM7W3IL8aJmGVS10&#10;pa4Roa+VKKjPqc+MTlJHHOtB8v41FFRObBwEoKHEzotIsjBCp3ndH2ekBsekL3kRz87n5JLkSy6T&#10;+fPQXCTSQ7ZB614q6Ji/ZBxpBwK62N5a57sR6SHEF7PQNsW6adtgYJWvWmRbQfuyDl8g8Cis1T5Y&#10;g08bEf2fQNMzGzm6IR+CskkyP+iXQ3FPzBHGRaSHQ5ca8DNnPS1hxu2njUDFWftKk3qX09nMb20w&#10;ZmfzhAw89eSnHqElQWXccTZeV27c9I3Bpqqp0jgvDdekeNkEMfxoxq72BGjRgkb7R+E3+dQOUX+e&#10;7vI3AAAA//8DAFBLAwQUAAYACAAAACEAmyP0z90AAAAJAQAADwAAAGRycy9kb3ducmV2LnhtbEyP&#10;0U6DQBBF3038h82Y+GLsUhEQZGnURONraz9gYadAZGcJuy30750+1cebc3PnTLlZ7CBOOPnekYL1&#10;KgKB1DjTU6tg//P5+ALCB01GD45QwRk9bKrbm1IXxs20xdMutIJHyBdaQRfCWEjpmw6t9is3IjE7&#10;uMnqwHFqpZn0zON2kE9RlEqre+ILnR7xo8Pmd3e0Cg7f80OSz/VX2Gfb5/Rd91ntzkrd3y1vryAC&#10;LuFahos+q0PFTrU7kvFi4JzH3FSQ5ikI5nEUJyBqBuskA1mV8v8H1R8AAAD//wMAUEsBAi0AFAAG&#10;AAgAAAAhALaDOJL+AAAA4QEAABMAAAAAAAAAAAAAAAAAAAAAAFtDb250ZW50X1R5cGVzXS54bWxQ&#10;SwECLQAUAAYACAAAACEAOP0h/9YAAACUAQAACwAAAAAAAAAAAAAAAAAvAQAAX3JlbHMvLnJlbHNQ&#10;SwECLQAUAAYACAAAACEAZJp5ZyQCAAACBAAADgAAAAAAAAAAAAAAAAAuAgAAZHJzL2Uyb0RvYy54&#10;bWxQSwECLQAUAAYACAAAACEAmyP0z90AAAAJAQAADwAAAAAAAAAAAAAAAAB+BAAAZHJzL2Rvd25y&#10;ZXYueG1sUEsFBgAAAAAEAAQA8wAAAIgFAAAAAA==&#10;" stroked="f">
                <v:textbox>
                  <w:txbxContent>
                    <w:p w14:paraId="15B827DC" w14:textId="77777777" w:rsidR="0004468D" w:rsidRPr="00A425CF" w:rsidRDefault="0004468D" w:rsidP="00613EB1">
                      <w:pPr>
                        <w:rPr>
                          <w:rFonts w:ascii="Arial" w:hAnsi="Arial" w:cs="Arial"/>
                          <w:sz w:val="24"/>
                          <w:szCs w:val="24"/>
                          <w:lang w:val="en-US"/>
                        </w:rPr>
                      </w:pPr>
                      <w:r w:rsidRPr="004872E5">
                        <w:rPr>
                          <w:rFonts w:ascii="Arial" w:hAnsi="Arial" w:cs="Arial"/>
                          <w:sz w:val="24"/>
                          <w:szCs w:val="24"/>
                        </w:rPr>
                        <w:t xml:space="preserve">400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54DDD6B2" w14:textId="77777777" w:rsidR="0004468D" w:rsidRPr="00A425CF" w:rsidRDefault="0004468D" w:rsidP="00613EB1">
                      <w:pPr>
                        <w:rPr>
                          <w:rFonts w:ascii="Arial" w:hAnsi="Arial" w:cs="Arial"/>
                          <w:sz w:val="24"/>
                          <w:szCs w:val="24"/>
                          <w:lang w:val="en-US"/>
                        </w:rPr>
                      </w:pPr>
                    </w:p>
                  </w:txbxContent>
                </v:textbox>
                <w10:wrap anchorx="margin"/>
              </v:shape>
            </w:pict>
          </mc:Fallback>
        </mc:AlternateContent>
      </w:r>
      <w:r w:rsidR="00FC1738">
        <w:rPr>
          <w:rFonts w:ascii="Arial" w:hAnsi="Arial" w:cs="Arial"/>
          <w:noProof/>
          <w:sz w:val="24"/>
          <w:szCs w:val="24"/>
          <w:vertAlign w:val="superscript"/>
          <w:lang w:val="en-US"/>
        </w:rPr>
        <w:object w:dxaOrig="1440" w:dyaOrig="1440" w14:anchorId="6D6AA48C">
          <v:shape id="_x0000_s1526" type="#_x0000_t75" style="position:absolute;margin-left:36.25pt;margin-top:86.5pt;width:73.15pt;height:103.3pt;z-index:251889152;mso-position-horizontal-relative:text;mso-position-vertical-relative:text">
            <v:imagedata r:id="rId580" o:title=""/>
          </v:shape>
          <o:OLEObject Type="Embed" ProgID="ChemDraw.Document.6.0" ShapeID="_x0000_s1526" DrawAspect="Content" ObjectID="_1831271823" r:id="rId581"/>
        </w:object>
      </w:r>
      <w:r w:rsidR="00613EB1" w:rsidRPr="0047384E">
        <w:rPr>
          <w:rFonts w:ascii="Arial" w:hAnsi="Arial" w:cs="Arial"/>
          <w:sz w:val="24"/>
          <w:szCs w:val="24"/>
        </w:rPr>
        <w:object w:dxaOrig="16305" w:dyaOrig="11370" w14:anchorId="092C02DC">
          <v:shape id="_x0000_i1202" type="#_x0000_t75" style="width:467.25pt;height:327pt" o:ole="">
            <v:imagedata r:id="rId582" o:title=""/>
          </v:shape>
          <o:OLEObject Type="Embed" ProgID="MestReNova.Document.1" ShapeID="_x0000_i1202" DrawAspect="Content" ObjectID="_1831271693" r:id="rId583"/>
        </w:object>
      </w:r>
    </w:p>
    <w:p w14:paraId="57591617" w14:textId="2DDBD4AB" w:rsidR="001A42BE" w:rsidRPr="001A42BE" w:rsidRDefault="001A42BE" w:rsidP="001A42BE">
      <w:pPr>
        <w:spacing w:after="0" w:line="240" w:lineRule="auto"/>
        <w:jc w:val="center"/>
        <w:rPr>
          <w:rFonts w:ascii="Times New Roman" w:hAnsi="Times New Roman" w:cs="Times New Roman"/>
          <w:sz w:val="24"/>
          <w:szCs w:val="24"/>
        </w:rPr>
      </w:pPr>
      <w:r w:rsidRPr="001A42BE">
        <w:rPr>
          <w:rFonts w:ascii="Times New Roman" w:hAnsi="Times New Roman" w:cs="Times New Roman"/>
          <w:sz w:val="24"/>
          <w:szCs w:val="24"/>
        </w:rPr>
        <w:t>а</w:t>
      </w:r>
    </w:p>
    <w:p w14:paraId="4ECFB988" w14:textId="77777777" w:rsidR="001A42BE" w:rsidRPr="0047384E" w:rsidRDefault="001A42BE" w:rsidP="001A42BE">
      <w:pPr>
        <w:spacing w:after="0" w:line="240" w:lineRule="auto"/>
        <w:jc w:val="center"/>
        <w:rPr>
          <w:rFonts w:ascii="Arial" w:hAnsi="Arial" w:cs="Arial"/>
          <w:sz w:val="24"/>
          <w:szCs w:val="24"/>
        </w:rPr>
      </w:pPr>
    </w:p>
    <w:p w14:paraId="5A73C3D5" w14:textId="4E6DBB5C" w:rsidR="008002BC" w:rsidRDefault="001A42BE" w:rsidP="001A42BE">
      <w:pPr>
        <w:spacing w:after="0" w:line="240" w:lineRule="auto"/>
        <w:jc w:val="both"/>
        <w:rPr>
          <w:rFonts w:ascii="Arial" w:hAnsi="Arial" w:cs="Arial"/>
          <w:sz w:val="24"/>
          <w:szCs w:val="24"/>
        </w:rPr>
      </w:pPr>
      <w:r>
        <w:rPr>
          <w:noProof/>
          <w:lang w:eastAsia="ru-RU"/>
        </w:rPr>
        <mc:AlternateContent>
          <mc:Choice Requires="wps">
            <w:drawing>
              <wp:anchor distT="0" distB="0" distL="114300" distR="114300" simplePos="0" relativeHeight="251885056" behindDoc="0" locked="0" layoutInCell="1" allowOverlap="1" wp14:anchorId="7F560321" wp14:editId="02415C21">
                <wp:simplePos x="0" y="0"/>
                <wp:positionH relativeFrom="margin">
                  <wp:posOffset>190500</wp:posOffset>
                </wp:positionH>
                <wp:positionV relativeFrom="paragraph">
                  <wp:posOffset>543560</wp:posOffset>
                </wp:positionV>
                <wp:extent cx="1804670" cy="292735"/>
                <wp:effectExtent l="0" t="0" r="5080" b="0"/>
                <wp:wrapNone/>
                <wp:docPr id="104" name="Надпись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4670" cy="292735"/>
                        </a:xfrm>
                        <a:prstGeom prst="rect">
                          <a:avLst/>
                        </a:prstGeom>
                        <a:solidFill>
                          <a:srgbClr val="FFFFFF"/>
                        </a:solidFill>
                        <a:ln>
                          <a:noFill/>
                        </a:ln>
                      </wps:spPr>
                      <wps:txbx>
                        <w:txbxContent>
                          <w:p w14:paraId="3F5E41C4" w14:textId="77777777" w:rsidR="0004468D" w:rsidRPr="00A425CF" w:rsidRDefault="0004468D" w:rsidP="00613EB1">
                            <w:pPr>
                              <w:rPr>
                                <w:rFonts w:ascii="Arial" w:hAnsi="Arial" w:cs="Arial"/>
                                <w:sz w:val="24"/>
                                <w:szCs w:val="24"/>
                                <w:lang w:val="en-US"/>
                              </w:rPr>
                            </w:pPr>
                            <w:r>
                              <w:rPr>
                                <w:rFonts w:ascii="Arial" w:hAnsi="Arial" w:cs="Arial"/>
                                <w:sz w:val="24"/>
                                <w:szCs w:val="24"/>
                                <w:lang w:val="en-US"/>
                              </w:rPr>
                              <w:t>1</w:t>
                            </w:r>
                            <w:r>
                              <w:rPr>
                                <w:rFonts w:ascii="Arial" w:hAnsi="Arial" w:cs="Arial"/>
                                <w:sz w:val="24"/>
                                <w:szCs w:val="24"/>
                              </w:rPr>
                              <w:t>26</w:t>
                            </w:r>
                            <w:r w:rsidRPr="004872E5">
                              <w:rPr>
                                <w:rFonts w:ascii="Arial" w:hAnsi="Arial" w:cs="Arial"/>
                                <w:sz w:val="24"/>
                                <w:szCs w:val="24"/>
                              </w:rPr>
                              <w:t xml:space="preserve">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1E0DC676" w14:textId="77777777" w:rsidR="0004468D" w:rsidRPr="00A425CF" w:rsidRDefault="0004468D" w:rsidP="00613EB1">
                            <w:pPr>
                              <w:rPr>
                                <w:rFonts w:ascii="Arial" w:hAnsi="Arial" w:cs="Arial"/>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F560321" id="Надпись 104" o:spid="_x0000_s1124" type="#_x0000_t202" style="position:absolute;left:0;text-align:left;margin-left:15pt;margin-top:42.8pt;width:142.1pt;height:23.05pt;z-index:251885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c0FJAIAAAIEAAAOAAAAZHJzL2Uyb0RvYy54bWysU82O0zAQviPxDpbvNGnobrtR09XSVRHS&#10;8iMtPIDjOE1E4jFjt0m5cecVeAcOHLjxCt03Yuy0pcANkYPlycx8M9834/l13zZsq9DWoDM+HsWc&#10;KS2hqPU64+/erp7MOLNO6EI0oFXGd8ry68XjR/POpCqBCppCISMQbdPOZLxyzqRRZGWlWmFHYJQm&#10;ZwnYCkcmrqMCRUfobRMlcXwZdYCFQZDKWvp7Ozj5IuCXpZLudVla5ViTcerNhRPDmfszWsxFukZh&#10;qloe2hD/0EUrak1FT1C3wgm2wfovqLaWCBZKN5LQRlCWtVSBA7EZx3+wua+EUYELiWPNSSb7/2Dl&#10;q+0bZHVBs4snnGnR0pD2X/Zf99/2P/bfHz49fGbeQzp1xqYUfm8owfXPoKecwNmaO5DvLdOwrIRe&#10;qxtE6ColCupz7DOjs9QBx3qQvHsJBZUTGwcBqC+x9SKSLIzQaV6704xU75j0JWfx5HJKLkm+5CqZ&#10;Pr0IJUR6zDZo3XMFLfOXjCPtQEAX2zvrfDciPYb4YhaauljVTRMMXOfLBtlW0L6swndA/y2s0T5Y&#10;g08bEP2fQNMzGzi6Pu+DskkyO+qXQ7Ej5gjDItLDoUsF+JGzjpYw4/bDRqDirHmhSb2r8WTitzYY&#10;k4tpQgaee/Jzj9CSoDLuOBuuSzds+sZgva6o0jAvDTekeFkHMfxohq4OBGjRgkaHR+E3+dwOUb+e&#10;7uInAAAA//8DAFBLAwQUAAYACAAAACEAbpzB/N4AAAAJAQAADwAAAGRycy9kb3ducmV2LnhtbEyP&#10;QU+DQBSE7yb+h80z8WLsQmmhpSyNmmi8tvYHPNhXILK7hN0W+u99nvQ4mcnMN8V+Nr240ug7ZxXE&#10;iwgE2drpzjYKTl/vzxsQPqDV2DtLCm7kYV/e3xWYazfZA12PoRFcYn2OCtoQhlxKX7dk0C/cQJa9&#10;sxsNBpZjI/WIE5ebXi6jKJUGO8sLLQ701lL9fbwYBefP6Wm9naqPcMoOq/QVu6xyN6UeH+aXHYhA&#10;c/gLwy8+o0PJTJW7WO1FryCJ+EpQsFmnINhP4tUSRMXBJM5AloX8/6D8AQAA//8DAFBLAQItABQA&#10;BgAIAAAAIQC2gziS/gAAAOEBAAATAAAAAAAAAAAAAAAAAAAAAABbQ29udGVudF9UeXBlc10ueG1s&#10;UEsBAi0AFAAGAAgAAAAhADj9If/WAAAAlAEAAAsAAAAAAAAAAAAAAAAALwEAAF9yZWxzLy5yZWxz&#10;UEsBAi0AFAAGAAgAAAAhAD1dzQUkAgAAAgQAAA4AAAAAAAAAAAAAAAAALgIAAGRycy9lMm9Eb2Mu&#10;eG1sUEsBAi0AFAAGAAgAAAAhAG6cwfzeAAAACQEAAA8AAAAAAAAAAAAAAAAAfgQAAGRycy9kb3du&#10;cmV2LnhtbFBLBQYAAAAABAAEAPMAAACJBQAAAAA=&#10;" stroked="f">
                <v:textbox>
                  <w:txbxContent>
                    <w:p w14:paraId="3F5E41C4" w14:textId="77777777" w:rsidR="0004468D" w:rsidRPr="00A425CF" w:rsidRDefault="0004468D" w:rsidP="00613EB1">
                      <w:pPr>
                        <w:rPr>
                          <w:rFonts w:ascii="Arial" w:hAnsi="Arial" w:cs="Arial"/>
                          <w:sz w:val="24"/>
                          <w:szCs w:val="24"/>
                          <w:lang w:val="en-US"/>
                        </w:rPr>
                      </w:pPr>
                      <w:r>
                        <w:rPr>
                          <w:rFonts w:ascii="Arial" w:hAnsi="Arial" w:cs="Arial"/>
                          <w:sz w:val="24"/>
                          <w:szCs w:val="24"/>
                          <w:lang w:val="en-US"/>
                        </w:rPr>
                        <w:t>1</w:t>
                      </w:r>
                      <w:r>
                        <w:rPr>
                          <w:rFonts w:ascii="Arial" w:hAnsi="Arial" w:cs="Arial"/>
                          <w:sz w:val="24"/>
                          <w:szCs w:val="24"/>
                        </w:rPr>
                        <w:t>26</w:t>
                      </w:r>
                      <w:r w:rsidRPr="004872E5">
                        <w:rPr>
                          <w:rFonts w:ascii="Arial" w:hAnsi="Arial" w:cs="Arial"/>
                          <w:sz w:val="24"/>
                          <w:szCs w:val="24"/>
                        </w:rPr>
                        <w:t xml:space="preserve"> MHz, </w:t>
                      </w:r>
                      <w:r>
                        <w:rPr>
                          <w:rFonts w:ascii="Arial" w:hAnsi="Arial" w:cs="Arial"/>
                          <w:sz w:val="24"/>
                          <w:szCs w:val="24"/>
                          <w:lang w:val="en-US"/>
                        </w:rPr>
                        <w:t>DMSO-</w:t>
                      </w:r>
                      <w:r w:rsidRPr="00B16BE7">
                        <w:rPr>
                          <w:rFonts w:ascii="Arial" w:hAnsi="Arial" w:cs="Arial"/>
                          <w:i/>
                          <w:iCs/>
                          <w:sz w:val="24"/>
                          <w:szCs w:val="24"/>
                          <w:lang w:val="en-US"/>
                        </w:rPr>
                        <w:t>d</w:t>
                      </w:r>
                      <w:r w:rsidRPr="00B16BE7">
                        <w:rPr>
                          <w:rFonts w:ascii="Arial" w:hAnsi="Arial" w:cs="Arial"/>
                          <w:sz w:val="24"/>
                          <w:szCs w:val="24"/>
                          <w:vertAlign w:val="subscript"/>
                          <w:lang w:val="en-US"/>
                        </w:rPr>
                        <w:t>6</w:t>
                      </w:r>
                    </w:p>
                    <w:p w14:paraId="1E0DC676" w14:textId="77777777" w:rsidR="0004468D" w:rsidRPr="00A425CF" w:rsidRDefault="0004468D" w:rsidP="00613EB1">
                      <w:pPr>
                        <w:rPr>
                          <w:rFonts w:ascii="Arial" w:hAnsi="Arial" w:cs="Arial"/>
                          <w:sz w:val="24"/>
                          <w:szCs w:val="24"/>
                          <w:lang w:val="en-US"/>
                        </w:rPr>
                      </w:pPr>
                    </w:p>
                  </w:txbxContent>
                </v:textbox>
                <w10:wrap anchorx="margin"/>
              </v:shape>
            </w:pict>
          </mc:Fallback>
        </mc:AlternateContent>
      </w:r>
      <w:r w:rsidR="00FC1738">
        <w:rPr>
          <w:rFonts w:ascii="Arial" w:hAnsi="Arial" w:cs="Arial"/>
          <w:noProof/>
          <w:sz w:val="24"/>
          <w:szCs w:val="24"/>
          <w:vertAlign w:val="superscript"/>
          <w:lang w:val="en-US"/>
        </w:rPr>
        <w:object w:dxaOrig="1440" w:dyaOrig="1440" w14:anchorId="2F3780D4">
          <v:shape id="_x0000_s1527" type="#_x0000_t75" style="position:absolute;left:0;text-align:left;margin-left:36.25pt;margin-top:83.7pt;width:73pt;height:103.3pt;z-index:251890176;mso-position-horizontal-relative:text;mso-position-vertical-relative:text">
            <v:imagedata r:id="rId584" o:title=""/>
          </v:shape>
          <o:OLEObject Type="Embed" ProgID="ChemDraw.Document.6.0" ShapeID="_x0000_s1527" DrawAspect="Content" ObjectID="_1831271824" r:id="rId585"/>
        </w:object>
      </w:r>
      <w:r w:rsidR="00613EB1" w:rsidRPr="0047384E">
        <w:rPr>
          <w:rFonts w:ascii="Arial" w:hAnsi="Arial" w:cs="Arial"/>
          <w:sz w:val="24"/>
          <w:szCs w:val="24"/>
        </w:rPr>
        <w:object w:dxaOrig="16305" w:dyaOrig="11370" w14:anchorId="787655F6">
          <v:shape id="_x0000_i1203" type="#_x0000_t75" style="width:467.25pt;height:327pt" o:ole="">
            <v:imagedata r:id="rId586" o:title=""/>
          </v:shape>
          <o:OLEObject Type="Embed" ProgID="MestReNova.Document.1" ShapeID="_x0000_i1203" DrawAspect="Content" ObjectID="_1831271694" r:id="rId587"/>
        </w:object>
      </w:r>
    </w:p>
    <w:p w14:paraId="1EEE380C" w14:textId="33E8DD62" w:rsidR="001A42BE" w:rsidRDefault="001A42BE" w:rsidP="001A42BE">
      <w:pPr>
        <w:spacing w:after="0" w:line="240" w:lineRule="auto"/>
        <w:jc w:val="center"/>
        <w:rPr>
          <w:rFonts w:ascii="Arial" w:hAnsi="Arial" w:cs="Arial"/>
          <w:sz w:val="24"/>
          <w:szCs w:val="24"/>
        </w:rPr>
      </w:pPr>
      <w:r>
        <w:rPr>
          <w:rFonts w:ascii="Arial" w:hAnsi="Arial" w:cs="Arial"/>
          <w:sz w:val="24"/>
          <w:szCs w:val="24"/>
        </w:rPr>
        <w:t>б</w:t>
      </w:r>
    </w:p>
    <w:p w14:paraId="39E160B2" w14:textId="77777777" w:rsidR="001A42BE" w:rsidRPr="001A42BE" w:rsidRDefault="001A42BE" w:rsidP="001A42BE">
      <w:pPr>
        <w:spacing w:after="0" w:line="240" w:lineRule="auto"/>
        <w:jc w:val="center"/>
        <w:rPr>
          <w:rFonts w:ascii="Times New Roman" w:hAnsi="Times New Roman" w:cs="Times New Roman"/>
          <w:sz w:val="16"/>
          <w:szCs w:val="16"/>
        </w:rPr>
      </w:pPr>
    </w:p>
    <w:p w14:paraId="07D77F0E" w14:textId="7B990F00" w:rsidR="001A42BE" w:rsidRPr="00613EB1" w:rsidRDefault="001A42BE" w:rsidP="001A42BE">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rPr>
        <w:t xml:space="preserve">Рисунок В.2 – </w:t>
      </w:r>
      <w:r w:rsidRPr="001A42BE">
        <w:rPr>
          <w:rFonts w:ascii="Times New Roman" w:hAnsi="Times New Roman" w:cs="Times New Roman"/>
          <w:sz w:val="28"/>
          <w:szCs w:val="28"/>
        </w:rPr>
        <w:t xml:space="preserve">¹H- и ¹³C-ЯМР спектры соединения </w:t>
      </w:r>
      <w:r w:rsidRPr="001A42BE">
        <w:rPr>
          <w:rFonts w:ascii="Times New Roman" w:hAnsi="Times New Roman" w:cs="Times New Roman"/>
          <w:bCs/>
          <w:sz w:val="28"/>
          <w:szCs w:val="28"/>
          <w:lang w:val="kk-KZ"/>
        </w:rPr>
        <w:t>13</w:t>
      </w:r>
      <w:r w:rsidRPr="001A42BE">
        <w:rPr>
          <w:rFonts w:ascii="Times New Roman" w:hAnsi="Times New Roman" w:cs="Times New Roman"/>
          <w:bCs/>
          <w:sz w:val="28"/>
          <w:szCs w:val="28"/>
          <w:lang w:val="en-US"/>
        </w:rPr>
        <w:t>b</w:t>
      </w:r>
    </w:p>
    <w:sectPr w:rsidR="001A42BE" w:rsidRPr="00613EB1" w:rsidSect="007B6DC1">
      <w:footerReference w:type="default" r:id="rId588"/>
      <w:pgSz w:w="11906" w:h="16838"/>
      <w:pgMar w:top="1134" w:right="567"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713241" w14:textId="77777777" w:rsidR="00FC1738" w:rsidRDefault="00FC1738" w:rsidP="00E516A3">
      <w:pPr>
        <w:spacing w:after="0" w:line="240" w:lineRule="auto"/>
      </w:pPr>
      <w:r>
        <w:separator/>
      </w:r>
    </w:p>
  </w:endnote>
  <w:endnote w:type="continuationSeparator" w:id="0">
    <w:p w14:paraId="7DFDAE09" w14:textId="77777777" w:rsidR="00FC1738" w:rsidRDefault="00FC1738" w:rsidP="00E51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charset w:val="00"/>
    <w:family w:val="roman"/>
    <w:pitch w:val="default"/>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URWPalladioL-Bold">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2099878"/>
      <w:docPartObj>
        <w:docPartGallery w:val="Page Numbers (Bottom of Page)"/>
        <w:docPartUnique/>
      </w:docPartObj>
    </w:sdtPr>
    <w:sdtEndPr>
      <w:rPr>
        <w:rFonts w:ascii="Times New Roman" w:hAnsi="Times New Roman" w:cs="Times New Roman"/>
        <w:sz w:val="24"/>
        <w:szCs w:val="24"/>
      </w:rPr>
    </w:sdtEndPr>
    <w:sdtContent>
      <w:p w14:paraId="292119F8" w14:textId="241CC142" w:rsidR="0004468D" w:rsidRPr="009B6EF2" w:rsidRDefault="0004468D" w:rsidP="009B6EF2">
        <w:pPr>
          <w:pStyle w:val="af"/>
          <w:jc w:val="center"/>
          <w:rPr>
            <w:rFonts w:ascii="Times New Roman" w:hAnsi="Times New Roman" w:cs="Times New Roman"/>
            <w:sz w:val="24"/>
            <w:szCs w:val="24"/>
          </w:rPr>
        </w:pPr>
        <w:r w:rsidRPr="009B6EF2">
          <w:rPr>
            <w:rFonts w:ascii="Times New Roman" w:hAnsi="Times New Roman" w:cs="Times New Roman"/>
            <w:sz w:val="24"/>
            <w:szCs w:val="24"/>
          </w:rPr>
          <w:fldChar w:fldCharType="begin"/>
        </w:r>
        <w:r w:rsidRPr="009B6EF2">
          <w:rPr>
            <w:rFonts w:ascii="Times New Roman" w:hAnsi="Times New Roman" w:cs="Times New Roman"/>
            <w:sz w:val="24"/>
            <w:szCs w:val="24"/>
          </w:rPr>
          <w:instrText>PAGE   \* MERGEFORMAT</w:instrText>
        </w:r>
        <w:r w:rsidRPr="009B6EF2">
          <w:rPr>
            <w:rFonts w:ascii="Times New Roman" w:hAnsi="Times New Roman" w:cs="Times New Roman"/>
            <w:sz w:val="24"/>
            <w:szCs w:val="24"/>
          </w:rPr>
          <w:fldChar w:fldCharType="separate"/>
        </w:r>
        <w:r w:rsidR="00B71459">
          <w:rPr>
            <w:rFonts w:ascii="Times New Roman" w:hAnsi="Times New Roman" w:cs="Times New Roman"/>
            <w:noProof/>
            <w:sz w:val="24"/>
            <w:szCs w:val="24"/>
          </w:rPr>
          <w:t>4</w:t>
        </w:r>
        <w:r w:rsidRPr="009B6EF2">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D2C84" w14:textId="77777777" w:rsidR="00FC1738" w:rsidRDefault="00FC1738" w:rsidP="00E516A3">
      <w:pPr>
        <w:spacing w:after="0" w:line="240" w:lineRule="auto"/>
      </w:pPr>
      <w:r>
        <w:separator/>
      </w:r>
    </w:p>
  </w:footnote>
  <w:footnote w:type="continuationSeparator" w:id="0">
    <w:p w14:paraId="06BD5B0F" w14:textId="77777777" w:rsidR="00FC1738" w:rsidRDefault="00FC1738" w:rsidP="00E516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E7"/>
    <w:multiLevelType w:val="multilevel"/>
    <w:tmpl w:val="000000E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305175A"/>
    <w:multiLevelType w:val="multilevel"/>
    <w:tmpl w:val="0D18C6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3819AE"/>
    <w:multiLevelType w:val="hybridMultilevel"/>
    <w:tmpl w:val="8C34282E"/>
    <w:lvl w:ilvl="0" w:tplc="C9160F1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78407D"/>
    <w:multiLevelType w:val="multilevel"/>
    <w:tmpl w:val="581C870A"/>
    <w:lvl w:ilvl="0">
      <w:start w:val="1"/>
      <w:numFmt w:val="decimal"/>
      <w:lvlText w:val="%1."/>
      <w:lvlJc w:val="left"/>
      <w:pPr>
        <w:ind w:left="648" w:hanging="648"/>
      </w:pPr>
      <w:rPr>
        <w:rFonts w:hint="default"/>
      </w:rPr>
    </w:lvl>
    <w:lvl w:ilvl="1">
      <w:start w:val="1"/>
      <w:numFmt w:val="decimal"/>
      <w:lvlText w:val="%1.%2."/>
      <w:lvlJc w:val="left"/>
      <w:pPr>
        <w:ind w:left="720" w:hanging="720"/>
      </w:pPr>
      <w:rPr>
        <w:rFonts w:ascii="Times New Roman" w:hAnsi="Times New Roman" w:cs="Times New Roman"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3CC627E"/>
    <w:multiLevelType w:val="multilevel"/>
    <w:tmpl w:val="B142E83E"/>
    <w:lvl w:ilvl="0">
      <w:start w:val="1"/>
      <w:numFmt w:val="decimal"/>
      <w:lvlText w:val="%1."/>
      <w:lvlJc w:val="left"/>
      <w:pPr>
        <w:ind w:left="432" w:hanging="432"/>
      </w:pPr>
      <w:rPr>
        <w:rFonts w:hint="default"/>
      </w:rPr>
    </w:lvl>
    <w:lvl w:ilvl="1">
      <w:start w:val="2"/>
      <w:numFmt w:val="decimal"/>
      <w:lvlText w:val="%1.%2."/>
      <w:lvlJc w:val="left"/>
      <w:pPr>
        <w:ind w:left="1146" w:hanging="720"/>
      </w:pPr>
      <w:rPr>
        <w:rFonts w:hint="default"/>
        <w:sz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15:restartNumberingAfterBreak="0">
    <w:nsid w:val="047121ED"/>
    <w:multiLevelType w:val="hybridMultilevel"/>
    <w:tmpl w:val="27E85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5E21FE"/>
    <w:multiLevelType w:val="multilevel"/>
    <w:tmpl w:val="79567672"/>
    <w:lvl w:ilvl="0">
      <w:start w:val="1"/>
      <w:numFmt w:val="decimal"/>
      <w:lvlText w:val="%1."/>
      <w:lvlJc w:val="left"/>
      <w:pPr>
        <w:ind w:left="408" w:hanging="408"/>
      </w:pPr>
      <w:rPr>
        <w:rFonts w:hint="default"/>
      </w:rPr>
    </w:lvl>
    <w:lvl w:ilvl="1">
      <w:start w:val="1"/>
      <w:numFmt w:val="decimal"/>
      <w:lvlText w:val="%1.%2."/>
      <w:lvlJc w:val="left"/>
      <w:pPr>
        <w:ind w:left="740"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1960" w:hanging="1800"/>
      </w:pPr>
      <w:rPr>
        <w:rFonts w:hint="default"/>
      </w:rPr>
    </w:lvl>
  </w:abstractNum>
  <w:abstractNum w:abstractNumId="7" w15:restartNumberingAfterBreak="0">
    <w:nsid w:val="093E42A6"/>
    <w:multiLevelType w:val="multilevel"/>
    <w:tmpl w:val="0340FB94"/>
    <w:lvl w:ilvl="0">
      <w:start w:val="1"/>
      <w:numFmt w:val="bullet"/>
      <w:lvlText w:val=""/>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9488A"/>
    <w:multiLevelType w:val="multilevel"/>
    <w:tmpl w:val="CEB80AE4"/>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C35EAE"/>
    <w:multiLevelType w:val="multilevel"/>
    <w:tmpl w:val="38322A58"/>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2"/>
      <w:numFmt w:val="decimal"/>
      <w:lvlText w:val="%1.%2.%3."/>
      <w:lvlJc w:val="left"/>
      <w:pPr>
        <w:ind w:left="720" w:hanging="720"/>
      </w:pPr>
      <w:rPr>
        <w:rFonts w:hint="default"/>
        <w:sz w:val="28"/>
        <w:szCs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03D31F8"/>
    <w:multiLevelType w:val="multilevel"/>
    <w:tmpl w:val="43AC96C0"/>
    <w:lvl w:ilvl="0">
      <w:start w:val="1"/>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1F752AA"/>
    <w:multiLevelType w:val="multilevel"/>
    <w:tmpl w:val="1B363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915B69"/>
    <w:multiLevelType w:val="hybridMultilevel"/>
    <w:tmpl w:val="27E85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492D04"/>
    <w:multiLevelType w:val="multilevel"/>
    <w:tmpl w:val="9A9AB69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AD0DA2"/>
    <w:multiLevelType w:val="multilevel"/>
    <w:tmpl w:val="5E1E2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F2AE8"/>
    <w:multiLevelType w:val="hybridMultilevel"/>
    <w:tmpl w:val="27E85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5F842D8"/>
    <w:multiLevelType w:val="multilevel"/>
    <w:tmpl w:val="4AA06B5A"/>
    <w:lvl w:ilvl="0">
      <w:start w:val="1"/>
      <w:numFmt w:val="decimal"/>
      <w:lvlText w:val="%1"/>
      <w:lvlJc w:val="left"/>
      <w:pPr>
        <w:ind w:left="360" w:hanging="360"/>
      </w:pPr>
      <w:rPr>
        <w:rFonts w:asciiTheme="minorHAnsi" w:hAnsiTheme="minorHAnsi" w:cstheme="minorBidi" w:hint="default"/>
        <w:sz w:val="22"/>
      </w:rPr>
    </w:lvl>
    <w:lvl w:ilvl="1">
      <w:start w:val="3"/>
      <w:numFmt w:val="decimal"/>
      <w:lvlText w:val="%1.%2"/>
      <w:lvlJc w:val="left"/>
      <w:pPr>
        <w:ind w:left="720" w:hanging="360"/>
      </w:pPr>
      <w:rPr>
        <w:rFonts w:asciiTheme="minorHAnsi" w:hAnsiTheme="minorHAnsi" w:cstheme="minorBidi" w:hint="default"/>
        <w:sz w:val="22"/>
      </w:rPr>
    </w:lvl>
    <w:lvl w:ilvl="2">
      <w:start w:val="1"/>
      <w:numFmt w:val="decimal"/>
      <w:lvlText w:val="%1.%2.%3"/>
      <w:lvlJc w:val="left"/>
      <w:pPr>
        <w:ind w:left="1440" w:hanging="720"/>
      </w:pPr>
      <w:rPr>
        <w:rFonts w:asciiTheme="minorHAnsi" w:hAnsiTheme="minorHAnsi" w:cstheme="minorBidi" w:hint="default"/>
        <w:sz w:val="22"/>
      </w:rPr>
    </w:lvl>
    <w:lvl w:ilvl="3">
      <w:start w:val="1"/>
      <w:numFmt w:val="decimal"/>
      <w:lvlText w:val="%1.%2.%3.%4"/>
      <w:lvlJc w:val="left"/>
      <w:pPr>
        <w:ind w:left="1800" w:hanging="720"/>
      </w:pPr>
      <w:rPr>
        <w:rFonts w:asciiTheme="minorHAnsi" w:hAnsiTheme="minorHAnsi" w:cstheme="minorBidi" w:hint="default"/>
        <w:sz w:val="22"/>
      </w:rPr>
    </w:lvl>
    <w:lvl w:ilvl="4">
      <w:start w:val="1"/>
      <w:numFmt w:val="decimal"/>
      <w:lvlText w:val="%1.%2.%3.%4.%5"/>
      <w:lvlJc w:val="left"/>
      <w:pPr>
        <w:ind w:left="2520" w:hanging="1080"/>
      </w:pPr>
      <w:rPr>
        <w:rFonts w:asciiTheme="minorHAnsi" w:hAnsiTheme="minorHAnsi" w:cstheme="minorBidi" w:hint="default"/>
        <w:sz w:val="22"/>
      </w:rPr>
    </w:lvl>
    <w:lvl w:ilvl="5">
      <w:start w:val="1"/>
      <w:numFmt w:val="decimal"/>
      <w:lvlText w:val="%1.%2.%3.%4.%5.%6"/>
      <w:lvlJc w:val="left"/>
      <w:pPr>
        <w:ind w:left="2880" w:hanging="1080"/>
      </w:pPr>
      <w:rPr>
        <w:rFonts w:asciiTheme="minorHAnsi" w:hAnsiTheme="minorHAnsi" w:cstheme="minorBidi" w:hint="default"/>
        <w:sz w:val="22"/>
      </w:rPr>
    </w:lvl>
    <w:lvl w:ilvl="6">
      <w:start w:val="1"/>
      <w:numFmt w:val="decimal"/>
      <w:lvlText w:val="%1.%2.%3.%4.%5.%6.%7"/>
      <w:lvlJc w:val="left"/>
      <w:pPr>
        <w:ind w:left="3600" w:hanging="1440"/>
      </w:pPr>
      <w:rPr>
        <w:rFonts w:asciiTheme="minorHAnsi" w:hAnsiTheme="minorHAnsi" w:cstheme="minorBidi" w:hint="default"/>
        <w:sz w:val="22"/>
      </w:rPr>
    </w:lvl>
    <w:lvl w:ilvl="7">
      <w:start w:val="1"/>
      <w:numFmt w:val="decimal"/>
      <w:lvlText w:val="%1.%2.%3.%4.%5.%6.%7.%8"/>
      <w:lvlJc w:val="left"/>
      <w:pPr>
        <w:ind w:left="3960" w:hanging="1440"/>
      </w:pPr>
      <w:rPr>
        <w:rFonts w:asciiTheme="minorHAnsi" w:hAnsiTheme="minorHAnsi" w:cstheme="minorBidi" w:hint="default"/>
        <w:sz w:val="22"/>
      </w:rPr>
    </w:lvl>
    <w:lvl w:ilvl="8">
      <w:start w:val="1"/>
      <w:numFmt w:val="decimal"/>
      <w:lvlText w:val="%1.%2.%3.%4.%5.%6.%7.%8.%9"/>
      <w:lvlJc w:val="left"/>
      <w:pPr>
        <w:ind w:left="4680" w:hanging="1800"/>
      </w:pPr>
      <w:rPr>
        <w:rFonts w:asciiTheme="minorHAnsi" w:hAnsiTheme="minorHAnsi" w:cstheme="minorBidi" w:hint="default"/>
        <w:sz w:val="22"/>
      </w:rPr>
    </w:lvl>
  </w:abstractNum>
  <w:abstractNum w:abstractNumId="17" w15:restartNumberingAfterBreak="0">
    <w:nsid w:val="27A35AF9"/>
    <w:multiLevelType w:val="multilevel"/>
    <w:tmpl w:val="71DA3254"/>
    <w:lvl w:ilvl="0">
      <w:start w:val="1"/>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82D7A31"/>
    <w:multiLevelType w:val="multilevel"/>
    <w:tmpl w:val="E31424AA"/>
    <w:lvl w:ilvl="0">
      <w:start w:val="1"/>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8"/>
        <w:szCs w:val="24"/>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19" w15:restartNumberingAfterBreak="0">
    <w:nsid w:val="2B517202"/>
    <w:multiLevelType w:val="multilevel"/>
    <w:tmpl w:val="EAA67CAE"/>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2B7321B9"/>
    <w:multiLevelType w:val="multilevel"/>
    <w:tmpl w:val="CE94A25E"/>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1C51E76"/>
    <w:multiLevelType w:val="multilevel"/>
    <w:tmpl w:val="D152E0A0"/>
    <w:lvl w:ilvl="0">
      <w:start w:val="1"/>
      <w:numFmt w:val="decimal"/>
      <w:lvlText w:val="%1."/>
      <w:lvlJc w:val="left"/>
      <w:pPr>
        <w:ind w:left="432" w:hanging="432"/>
      </w:pPr>
      <w:rPr>
        <w:rFonts w:hint="default"/>
        <w:sz w:val="24"/>
      </w:rPr>
    </w:lvl>
    <w:lvl w:ilvl="1">
      <w:start w:val="1"/>
      <w:numFmt w:val="decimal"/>
      <w:lvlText w:val="%1.%2."/>
      <w:lvlJc w:val="left"/>
      <w:pPr>
        <w:ind w:left="720" w:hanging="720"/>
      </w:pPr>
      <w:rPr>
        <w:rFonts w:hint="default"/>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800" w:hanging="180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22" w15:restartNumberingAfterBreak="0">
    <w:nsid w:val="34530ADF"/>
    <w:multiLevelType w:val="hybridMultilevel"/>
    <w:tmpl w:val="ADDEA8E0"/>
    <w:lvl w:ilvl="0" w:tplc="2CF87456">
      <w:start w:val="1"/>
      <w:numFmt w:val="decimal"/>
      <w:lvlText w:val="%1."/>
      <w:lvlJc w:val="left"/>
      <w:pPr>
        <w:ind w:left="720" w:hanging="360"/>
      </w:pPr>
      <w:rPr>
        <w:rFonts w:ascii="Times New Roman" w:eastAsiaTheme="minorHAnsi" w:hAnsi="Times New Roman" w:cs="Times New Roman"/>
        <w:sz w:val="28"/>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1C22F2"/>
    <w:multiLevelType w:val="multilevel"/>
    <w:tmpl w:val="99F00040"/>
    <w:lvl w:ilvl="0">
      <w:start w:val="1"/>
      <w:numFmt w:val="decimal"/>
      <w:lvlText w:val="%1"/>
      <w:lvlJc w:val="left"/>
      <w:pPr>
        <w:ind w:left="576" w:hanging="576"/>
      </w:pPr>
      <w:rPr>
        <w:rFonts w:hint="default"/>
      </w:rPr>
    </w:lvl>
    <w:lvl w:ilvl="1">
      <w:start w:val="1"/>
      <w:numFmt w:val="decimal"/>
      <w:lvlText w:val="%1.%2"/>
      <w:lvlJc w:val="left"/>
      <w:pPr>
        <w:ind w:left="936" w:hanging="576"/>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6797BA1"/>
    <w:multiLevelType w:val="hybridMultilevel"/>
    <w:tmpl w:val="B53E9F72"/>
    <w:lvl w:ilvl="0" w:tplc="7DA0F2E4">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7847450"/>
    <w:multiLevelType w:val="multilevel"/>
    <w:tmpl w:val="8FC020C4"/>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516F9F"/>
    <w:multiLevelType w:val="multilevel"/>
    <w:tmpl w:val="06D0A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23E111D"/>
    <w:multiLevelType w:val="multilevel"/>
    <w:tmpl w:val="9356C898"/>
    <w:lvl w:ilvl="0">
      <w:start w:val="2"/>
      <w:numFmt w:val="decimal"/>
      <w:lvlText w:val="%1."/>
      <w:lvlJc w:val="left"/>
      <w:pPr>
        <w:ind w:left="648" w:hanging="648"/>
      </w:pPr>
      <w:rPr>
        <w:rFonts w:hint="default"/>
        <w:b/>
      </w:rPr>
    </w:lvl>
    <w:lvl w:ilvl="1">
      <w:start w:val="1"/>
      <w:numFmt w:val="decimal"/>
      <w:lvlText w:val="%1.%2."/>
      <w:lvlJc w:val="left"/>
      <w:pPr>
        <w:ind w:left="720" w:hanging="72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45767BC9"/>
    <w:multiLevelType w:val="multilevel"/>
    <w:tmpl w:val="F74E1B6E"/>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9" w15:restartNumberingAfterBreak="0">
    <w:nsid w:val="462E131A"/>
    <w:multiLevelType w:val="multilevel"/>
    <w:tmpl w:val="199C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15780C"/>
    <w:multiLevelType w:val="multilevel"/>
    <w:tmpl w:val="E56284E2"/>
    <w:lvl w:ilvl="0">
      <w:start w:val="1"/>
      <w:numFmt w:val="decimal"/>
      <w:lvlText w:val="%1."/>
      <w:lvlJc w:val="left"/>
      <w:pPr>
        <w:ind w:left="648" w:hanging="648"/>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7E81594"/>
    <w:multiLevelType w:val="multilevel"/>
    <w:tmpl w:val="1FAC760C"/>
    <w:lvl w:ilvl="0">
      <w:start w:val="3"/>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B47743C"/>
    <w:multiLevelType w:val="multilevel"/>
    <w:tmpl w:val="DF22BADA"/>
    <w:lvl w:ilvl="0">
      <w:start w:val="1"/>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CB37746"/>
    <w:multiLevelType w:val="hybridMultilevel"/>
    <w:tmpl w:val="45287A9A"/>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690E2B"/>
    <w:multiLevelType w:val="multilevel"/>
    <w:tmpl w:val="1B04DB6A"/>
    <w:lvl w:ilvl="0">
      <w:start w:val="1"/>
      <w:numFmt w:val="bullet"/>
      <w:lvlText w:val="–"/>
      <w:lvlJc w:val="left"/>
      <w:pPr>
        <w:tabs>
          <w:tab w:val="num" w:pos="720"/>
        </w:tabs>
        <w:ind w:left="720" w:hanging="360"/>
      </w:pPr>
      <w:rPr>
        <w:rFonts w:ascii="Times New Roman" w:hAnsi="Times New Roman" w:cs="Times New Roman"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EF4842"/>
    <w:multiLevelType w:val="hybridMultilevel"/>
    <w:tmpl w:val="A858AB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1D14F5"/>
    <w:multiLevelType w:val="multilevel"/>
    <w:tmpl w:val="66FA0AE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305515"/>
    <w:multiLevelType w:val="multilevel"/>
    <w:tmpl w:val="964696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4B37784"/>
    <w:multiLevelType w:val="multilevel"/>
    <w:tmpl w:val="8CDE9458"/>
    <w:lvl w:ilvl="0">
      <w:start w:val="3"/>
      <w:numFmt w:val="decimal"/>
      <w:lvlText w:val="%1"/>
      <w:lvlJc w:val="left"/>
      <w:pPr>
        <w:ind w:left="576" w:hanging="576"/>
      </w:pPr>
      <w:rPr>
        <w:rFonts w:hint="default"/>
      </w:rPr>
    </w:lvl>
    <w:lvl w:ilvl="1">
      <w:start w:val="3"/>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9D27B58"/>
    <w:multiLevelType w:val="multilevel"/>
    <w:tmpl w:val="78C0E0EE"/>
    <w:lvl w:ilvl="0">
      <w:start w:val="1"/>
      <w:numFmt w:val="decimal"/>
      <w:lvlText w:val="%1"/>
      <w:lvlJc w:val="left"/>
      <w:pPr>
        <w:ind w:left="792" w:hanging="792"/>
      </w:pPr>
      <w:rPr>
        <w:rFonts w:hint="default"/>
      </w:rPr>
    </w:lvl>
    <w:lvl w:ilvl="1">
      <w:start w:val="3"/>
      <w:numFmt w:val="decimal"/>
      <w:lvlText w:val="%1.%2"/>
      <w:lvlJc w:val="left"/>
      <w:pPr>
        <w:ind w:left="1032" w:hanging="792"/>
      </w:pPr>
      <w:rPr>
        <w:rFonts w:hint="default"/>
      </w:rPr>
    </w:lvl>
    <w:lvl w:ilvl="2">
      <w:start w:val="2"/>
      <w:numFmt w:val="decimal"/>
      <w:lvlText w:val="%1.%2.%3"/>
      <w:lvlJc w:val="left"/>
      <w:pPr>
        <w:ind w:left="1272" w:hanging="792"/>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40" w15:restartNumberingAfterBreak="0">
    <w:nsid w:val="6BD10D26"/>
    <w:multiLevelType w:val="multilevel"/>
    <w:tmpl w:val="73EECF86"/>
    <w:lvl w:ilvl="0">
      <w:start w:val="1"/>
      <w:numFmt w:val="decimal"/>
      <w:lvlText w:val="%1."/>
      <w:lvlJc w:val="left"/>
      <w:pPr>
        <w:ind w:left="648" w:hanging="648"/>
      </w:pPr>
      <w:rPr>
        <w:rFonts w:hint="default"/>
        <w:b/>
      </w:rPr>
    </w:lvl>
    <w:lvl w:ilvl="1">
      <w:start w:val="3"/>
      <w:numFmt w:val="decimal"/>
      <w:lvlText w:val="%1.%2."/>
      <w:lvlJc w:val="left"/>
      <w:pPr>
        <w:ind w:left="720" w:hanging="720"/>
      </w:pPr>
      <w:rPr>
        <w:rFonts w:hint="default"/>
        <w:b/>
      </w:rPr>
    </w:lvl>
    <w:lvl w:ilvl="2">
      <w:start w:val="4"/>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1" w15:restartNumberingAfterBreak="0">
    <w:nsid w:val="6EC3074B"/>
    <w:multiLevelType w:val="hybridMultilevel"/>
    <w:tmpl w:val="27E85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153C4C"/>
    <w:multiLevelType w:val="hybridMultilevel"/>
    <w:tmpl w:val="D5EC6D56"/>
    <w:lvl w:ilvl="0" w:tplc="96CA6630">
      <w:start w:val="14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441D72"/>
    <w:multiLevelType w:val="hybridMultilevel"/>
    <w:tmpl w:val="CEFC3F7E"/>
    <w:lvl w:ilvl="0" w:tplc="C9160F1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E72FE4"/>
    <w:multiLevelType w:val="hybridMultilevel"/>
    <w:tmpl w:val="E3C8EF32"/>
    <w:lvl w:ilvl="0" w:tplc="1AE67114">
      <w:start w:val="138"/>
      <w:numFmt w:val="decimal"/>
      <w:lvlText w:val="%1."/>
      <w:lvlJc w:val="left"/>
      <w:pPr>
        <w:ind w:left="930" w:hanging="504"/>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CCC74DC"/>
    <w:multiLevelType w:val="multilevel"/>
    <w:tmpl w:val="53B49B8A"/>
    <w:lvl w:ilvl="0">
      <w:start w:val="2"/>
      <w:numFmt w:val="decimal"/>
      <w:lvlText w:val="%1."/>
      <w:lvlJc w:val="left"/>
      <w:pPr>
        <w:ind w:left="648" w:hanging="648"/>
      </w:pPr>
      <w:rPr>
        <w:rFonts w:hint="default"/>
      </w:rPr>
    </w:lvl>
    <w:lvl w:ilvl="1">
      <w:start w:val="3"/>
      <w:numFmt w:val="decimal"/>
      <w:lvlText w:val="%1.%2."/>
      <w:lvlJc w:val="left"/>
      <w:pPr>
        <w:ind w:left="1080" w:hanging="720"/>
      </w:pPr>
      <w:rPr>
        <w:rFonts w:hint="default"/>
      </w:rPr>
    </w:lvl>
    <w:lvl w:ilvl="2">
      <w:start w:val="3"/>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6" w15:restartNumberingAfterBreak="0">
    <w:nsid w:val="7DA5060A"/>
    <w:multiLevelType w:val="multilevel"/>
    <w:tmpl w:val="CAF0C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94378B"/>
    <w:multiLevelType w:val="multilevel"/>
    <w:tmpl w:val="27B23FDE"/>
    <w:lvl w:ilvl="0">
      <w:start w:val="1"/>
      <w:numFmt w:val="decimal"/>
      <w:lvlText w:val="%1."/>
      <w:lvlJc w:val="left"/>
      <w:pPr>
        <w:ind w:left="648" w:hanging="64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5"/>
  </w:num>
  <w:num w:numId="2">
    <w:abstractNumId w:val="28"/>
  </w:num>
  <w:num w:numId="3">
    <w:abstractNumId w:val="2"/>
  </w:num>
  <w:num w:numId="4">
    <w:abstractNumId w:val="43"/>
  </w:num>
  <w:num w:numId="5">
    <w:abstractNumId w:val="0"/>
  </w:num>
  <w:num w:numId="6">
    <w:abstractNumId w:val="24"/>
  </w:num>
  <w:num w:numId="7">
    <w:abstractNumId w:val="6"/>
  </w:num>
  <w:num w:numId="8">
    <w:abstractNumId w:val="5"/>
  </w:num>
  <w:num w:numId="9">
    <w:abstractNumId w:val="1"/>
  </w:num>
  <w:num w:numId="10">
    <w:abstractNumId w:val="18"/>
  </w:num>
  <w:num w:numId="11">
    <w:abstractNumId w:val="36"/>
  </w:num>
  <w:num w:numId="12">
    <w:abstractNumId w:val="16"/>
  </w:num>
  <w:num w:numId="13">
    <w:abstractNumId w:val="38"/>
  </w:num>
  <w:num w:numId="14">
    <w:abstractNumId w:val="37"/>
  </w:num>
  <w:num w:numId="15">
    <w:abstractNumId w:val="25"/>
  </w:num>
  <w:num w:numId="16">
    <w:abstractNumId w:val="34"/>
  </w:num>
  <w:num w:numId="17">
    <w:abstractNumId w:val="21"/>
  </w:num>
  <w:num w:numId="18">
    <w:abstractNumId w:val="23"/>
  </w:num>
  <w:num w:numId="19">
    <w:abstractNumId w:val="27"/>
  </w:num>
  <w:num w:numId="20">
    <w:abstractNumId w:val="45"/>
  </w:num>
  <w:num w:numId="21">
    <w:abstractNumId w:val="9"/>
  </w:num>
  <w:num w:numId="22">
    <w:abstractNumId w:val="3"/>
  </w:num>
  <w:num w:numId="23">
    <w:abstractNumId w:val="39"/>
  </w:num>
  <w:num w:numId="24">
    <w:abstractNumId w:val="30"/>
  </w:num>
  <w:num w:numId="25">
    <w:abstractNumId w:val="19"/>
  </w:num>
  <w:num w:numId="26">
    <w:abstractNumId w:val="31"/>
  </w:num>
  <w:num w:numId="27">
    <w:abstractNumId w:val="15"/>
  </w:num>
  <w:num w:numId="28">
    <w:abstractNumId w:val="41"/>
  </w:num>
  <w:num w:numId="29">
    <w:abstractNumId w:val="12"/>
  </w:num>
  <w:num w:numId="30">
    <w:abstractNumId w:val="44"/>
  </w:num>
  <w:num w:numId="31">
    <w:abstractNumId w:val="42"/>
  </w:num>
  <w:num w:numId="32">
    <w:abstractNumId w:val="10"/>
  </w:num>
  <w:num w:numId="33">
    <w:abstractNumId w:val="32"/>
  </w:num>
  <w:num w:numId="34">
    <w:abstractNumId w:val="40"/>
  </w:num>
  <w:num w:numId="35">
    <w:abstractNumId w:val="46"/>
  </w:num>
  <w:num w:numId="36">
    <w:abstractNumId w:val="29"/>
  </w:num>
  <w:num w:numId="37">
    <w:abstractNumId w:val="26"/>
  </w:num>
  <w:num w:numId="38">
    <w:abstractNumId w:val="14"/>
  </w:num>
  <w:num w:numId="39">
    <w:abstractNumId w:val="11"/>
  </w:num>
  <w:num w:numId="40">
    <w:abstractNumId w:val="17"/>
  </w:num>
  <w:num w:numId="41">
    <w:abstractNumId w:val="47"/>
  </w:num>
  <w:num w:numId="42">
    <w:abstractNumId w:val="4"/>
  </w:num>
  <w:num w:numId="43">
    <w:abstractNumId w:val="20"/>
  </w:num>
  <w:num w:numId="44">
    <w:abstractNumId w:val="33"/>
  </w:num>
  <w:num w:numId="45">
    <w:abstractNumId w:val="8"/>
  </w:num>
  <w:num w:numId="46">
    <w:abstractNumId w:val="13"/>
  </w:num>
  <w:num w:numId="47">
    <w:abstractNumId w:val="7"/>
  </w:num>
  <w:num w:numId="4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511"/>
    <w:rsid w:val="00000DC0"/>
    <w:rsid w:val="00001235"/>
    <w:rsid w:val="000021C5"/>
    <w:rsid w:val="00004318"/>
    <w:rsid w:val="000047B5"/>
    <w:rsid w:val="00006321"/>
    <w:rsid w:val="00007302"/>
    <w:rsid w:val="00007F95"/>
    <w:rsid w:val="00010D6C"/>
    <w:rsid w:val="00012C9E"/>
    <w:rsid w:val="00012F04"/>
    <w:rsid w:val="000132AE"/>
    <w:rsid w:val="000137B8"/>
    <w:rsid w:val="00013A3A"/>
    <w:rsid w:val="00013D2F"/>
    <w:rsid w:val="00015308"/>
    <w:rsid w:val="0001558C"/>
    <w:rsid w:val="00017311"/>
    <w:rsid w:val="000175BB"/>
    <w:rsid w:val="00020246"/>
    <w:rsid w:val="00020CB2"/>
    <w:rsid w:val="00021D28"/>
    <w:rsid w:val="00023359"/>
    <w:rsid w:val="00025E73"/>
    <w:rsid w:val="0002709A"/>
    <w:rsid w:val="00027E30"/>
    <w:rsid w:val="000331B0"/>
    <w:rsid w:val="00034AB5"/>
    <w:rsid w:val="0003551D"/>
    <w:rsid w:val="000372C4"/>
    <w:rsid w:val="00037660"/>
    <w:rsid w:val="0004468D"/>
    <w:rsid w:val="00045B0F"/>
    <w:rsid w:val="00047C93"/>
    <w:rsid w:val="000504ED"/>
    <w:rsid w:val="00051630"/>
    <w:rsid w:val="00051C20"/>
    <w:rsid w:val="00051DD7"/>
    <w:rsid w:val="00057782"/>
    <w:rsid w:val="00057CF6"/>
    <w:rsid w:val="00060996"/>
    <w:rsid w:val="000618B6"/>
    <w:rsid w:val="000640A0"/>
    <w:rsid w:val="000658A7"/>
    <w:rsid w:val="00065C29"/>
    <w:rsid w:val="00074F40"/>
    <w:rsid w:val="0007740F"/>
    <w:rsid w:val="000776A7"/>
    <w:rsid w:val="00080B13"/>
    <w:rsid w:val="00081BB2"/>
    <w:rsid w:val="00082A58"/>
    <w:rsid w:val="00083325"/>
    <w:rsid w:val="000872EE"/>
    <w:rsid w:val="000877E6"/>
    <w:rsid w:val="000926F1"/>
    <w:rsid w:val="00097EEC"/>
    <w:rsid w:val="000A03D7"/>
    <w:rsid w:val="000A03E3"/>
    <w:rsid w:val="000A08D4"/>
    <w:rsid w:val="000A1B0B"/>
    <w:rsid w:val="000A33AE"/>
    <w:rsid w:val="000A4F04"/>
    <w:rsid w:val="000B1CAC"/>
    <w:rsid w:val="000B4620"/>
    <w:rsid w:val="000C2FA5"/>
    <w:rsid w:val="000C4956"/>
    <w:rsid w:val="000C554A"/>
    <w:rsid w:val="000C734A"/>
    <w:rsid w:val="000C7A70"/>
    <w:rsid w:val="000D080F"/>
    <w:rsid w:val="000D3FD5"/>
    <w:rsid w:val="000D45BE"/>
    <w:rsid w:val="000D546E"/>
    <w:rsid w:val="000D6EF6"/>
    <w:rsid w:val="000D72EF"/>
    <w:rsid w:val="000D757D"/>
    <w:rsid w:val="000E0FEF"/>
    <w:rsid w:val="000E1291"/>
    <w:rsid w:val="000E5119"/>
    <w:rsid w:val="000F14A7"/>
    <w:rsid w:val="000F4DC4"/>
    <w:rsid w:val="000F58A0"/>
    <w:rsid w:val="000F66C0"/>
    <w:rsid w:val="000F6D7E"/>
    <w:rsid w:val="00103521"/>
    <w:rsid w:val="001059A3"/>
    <w:rsid w:val="001065FA"/>
    <w:rsid w:val="0011128E"/>
    <w:rsid w:val="00111628"/>
    <w:rsid w:val="00112ABA"/>
    <w:rsid w:val="00113FC7"/>
    <w:rsid w:val="0011640F"/>
    <w:rsid w:val="00122DB8"/>
    <w:rsid w:val="0012310C"/>
    <w:rsid w:val="00124257"/>
    <w:rsid w:val="00124EE6"/>
    <w:rsid w:val="00124F31"/>
    <w:rsid w:val="00126F49"/>
    <w:rsid w:val="00127E45"/>
    <w:rsid w:val="00133526"/>
    <w:rsid w:val="00141191"/>
    <w:rsid w:val="00141D3B"/>
    <w:rsid w:val="001448A1"/>
    <w:rsid w:val="00145204"/>
    <w:rsid w:val="001453E3"/>
    <w:rsid w:val="00146DBA"/>
    <w:rsid w:val="001473D5"/>
    <w:rsid w:val="00150BFF"/>
    <w:rsid w:val="00153666"/>
    <w:rsid w:val="00153EB5"/>
    <w:rsid w:val="00155B3A"/>
    <w:rsid w:val="001566C1"/>
    <w:rsid w:val="001624B5"/>
    <w:rsid w:val="00164DD7"/>
    <w:rsid w:val="001673A6"/>
    <w:rsid w:val="00167A89"/>
    <w:rsid w:val="001736D4"/>
    <w:rsid w:val="00176512"/>
    <w:rsid w:val="001766AE"/>
    <w:rsid w:val="00177C8B"/>
    <w:rsid w:val="00180B28"/>
    <w:rsid w:val="001833A4"/>
    <w:rsid w:val="00187428"/>
    <w:rsid w:val="001875FF"/>
    <w:rsid w:val="00187E12"/>
    <w:rsid w:val="00190A16"/>
    <w:rsid w:val="0019174E"/>
    <w:rsid w:val="00193755"/>
    <w:rsid w:val="00193D4D"/>
    <w:rsid w:val="001A080B"/>
    <w:rsid w:val="001A1DF9"/>
    <w:rsid w:val="001A2D9A"/>
    <w:rsid w:val="001A3AEF"/>
    <w:rsid w:val="001A42BE"/>
    <w:rsid w:val="001A49B5"/>
    <w:rsid w:val="001A4A6E"/>
    <w:rsid w:val="001A4B86"/>
    <w:rsid w:val="001A5179"/>
    <w:rsid w:val="001B1588"/>
    <w:rsid w:val="001B275F"/>
    <w:rsid w:val="001B3ACA"/>
    <w:rsid w:val="001B5E41"/>
    <w:rsid w:val="001B602F"/>
    <w:rsid w:val="001B7BE6"/>
    <w:rsid w:val="001C28E9"/>
    <w:rsid w:val="001C299F"/>
    <w:rsid w:val="001C3DF9"/>
    <w:rsid w:val="001C57AF"/>
    <w:rsid w:val="001C614E"/>
    <w:rsid w:val="001C6CDB"/>
    <w:rsid w:val="001D0D50"/>
    <w:rsid w:val="001D2BFB"/>
    <w:rsid w:val="001D2CBB"/>
    <w:rsid w:val="001D50E6"/>
    <w:rsid w:val="001D6C3D"/>
    <w:rsid w:val="001D6F55"/>
    <w:rsid w:val="001E1118"/>
    <w:rsid w:val="001E303E"/>
    <w:rsid w:val="001F2052"/>
    <w:rsid w:val="001F3183"/>
    <w:rsid w:val="00201AF3"/>
    <w:rsid w:val="00201CD1"/>
    <w:rsid w:val="002020AB"/>
    <w:rsid w:val="00202B18"/>
    <w:rsid w:val="0020331F"/>
    <w:rsid w:val="00205174"/>
    <w:rsid w:val="002102C1"/>
    <w:rsid w:val="00212689"/>
    <w:rsid w:val="00216D70"/>
    <w:rsid w:val="002213C2"/>
    <w:rsid w:val="00223F71"/>
    <w:rsid w:val="002249E3"/>
    <w:rsid w:val="00224A3C"/>
    <w:rsid w:val="00224FE3"/>
    <w:rsid w:val="00226234"/>
    <w:rsid w:val="00227E43"/>
    <w:rsid w:val="00230FF2"/>
    <w:rsid w:val="00232633"/>
    <w:rsid w:val="0023453D"/>
    <w:rsid w:val="00234BE7"/>
    <w:rsid w:val="00235411"/>
    <w:rsid w:val="00236B69"/>
    <w:rsid w:val="00236F13"/>
    <w:rsid w:val="002378E1"/>
    <w:rsid w:val="00241789"/>
    <w:rsid w:val="0024443F"/>
    <w:rsid w:val="00245C6D"/>
    <w:rsid w:val="00250033"/>
    <w:rsid w:val="002506E9"/>
    <w:rsid w:val="0025478D"/>
    <w:rsid w:val="002555D9"/>
    <w:rsid w:val="002565C3"/>
    <w:rsid w:val="00257119"/>
    <w:rsid w:val="0025726A"/>
    <w:rsid w:val="0025759E"/>
    <w:rsid w:val="00257D67"/>
    <w:rsid w:val="002627D2"/>
    <w:rsid w:val="00262B49"/>
    <w:rsid w:val="00263970"/>
    <w:rsid w:val="00265DD1"/>
    <w:rsid w:val="00265E40"/>
    <w:rsid w:val="0027133F"/>
    <w:rsid w:val="00272B35"/>
    <w:rsid w:val="002731B5"/>
    <w:rsid w:val="00273507"/>
    <w:rsid w:val="00275869"/>
    <w:rsid w:val="00280024"/>
    <w:rsid w:val="00281FE4"/>
    <w:rsid w:val="00290262"/>
    <w:rsid w:val="0029127A"/>
    <w:rsid w:val="002913E2"/>
    <w:rsid w:val="00291710"/>
    <w:rsid w:val="002930AC"/>
    <w:rsid w:val="00293DB2"/>
    <w:rsid w:val="00294C7B"/>
    <w:rsid w:val="0029557D"/>
    <w:rsid w:val="002A00F4"/>
    <w:rsid w:val="002A167F"/>
    <w:rsid w:val="002A3972"/>
    <w:rsid w:val="002A5158"/>
    <w:rsid w:val="002A5789"/>
    <w:rsid w:val="002A61A3"/>
    <w:rsid w:val="002A7AB0"/>
    <w:rsid w:val="002A7FDF"/>
    <w:rsid w:val="002B1E72"/>
    <w:rsid w:val="002B21FB"/>
    <w:rsid w:val="002B609E"/>
    <w:rsid w:val="002C59EE"/>
    <w:rsid w:val="002C6E16"/>
    <w:rsid w:val="002C71A9"/>
    <w:rsid w:val="002C7F7F"/>
    <w:rsid w:val="002D10AF"/>
    <w:rsid w:val="002D313F"/>
    <w:rsid w:val="002D6053"/>
    <w:rsid w:val="002D63C4"/>
    <w:rsid w:val="002D7AC6"/>
    <w:rsid w:val="002E1188"/>
    <w:rsid w:val="002E2004"/>
    <w:rsid w:val="002E28E9"/>
    <w:rsid w:val="002E36BE"/>
    <w:rsid w:val="002F1675"/>
    <w:rsid w:val="002F1EF7"/>
    <w:rsid w:val="002F670E"/>
    <w:rsid w:val="002F6E36"/>
    <w:rsid w:val="002F7EED"/>
    <w:rsid w:val="00301F7D"/>
    <w:rsid w:val="00313767"/>
    <w:rsid w:val="00314913"/>
    <w:rsid w:val="0031598C"/>
    <w:rsid w:val="00316F45"/>
    <w:rsid w:val="003176AB"/>
    <w:rsid w:val="003237A2"/>
    <w:rsid w:val="00330B34"/>
    <w:rsid w:val="003345AB"/>
    <w:rsid w:val="00336AAE"/>
    <w:rsid w:val="003370D3"/>
    <w:rsid w:val="0034101E"/>
    <w:rsid w:val="00341AAB"/>
    <w:rsid w:val="00342B7D"/>
    <w:rsid w:val="00347ACE"/>
    <w:rsid w:val="00352FBC"/>
    <w:rsid w:val="00354957"/>
    <w:rsid w:val="00354B98"/>
    <w:rsid w:val="00355406"/>
    <w:rsid w:val="00355D7A"/>
    <w:rsid w:val="00355EF8"/>
    <w:rsid w:val="003619E4"/>
    <w:rsid w:val="00361BA4"/>
    <w:rsid w:val="003626E3"/>
    <w:rsid w:val="00362B4F"/>
    <w:rsid w:val="0036352A"/>
    <w:rsid w:val="00363C06"/>
    <w:rsid w:val="00367E91"/>
    <w:rsid w:val="003700C6"/>
    <w:rsid w:val="0037237B"/>
    <w:rsid w:val="00375168"/>
    <w:rsid w:val="00381A77"/>
    <w:rsid w:val="0038231B"/>
    <w:rsid w:val="00384E90"/>
    <w:rsid w:val="0038573F"/>
    <w:rsid w:val="0038636D"/>
    <w:rsid w:val="003872E5"/>
    <w:rsid w:val="003905D3"/>
    <w:rsid w:val="00394EA0"/>
    <w:rsid w:val="00395764"/>
    <w:rsid w:val="003A0620"/>
    <w:rsid w:val="003A259E"/>
    <w:rsid w:val="003A3503"/>
    <w:rsid w:val="003A4793"/>
    <w:rsid w:val="003A5637"/>
    <w:rsid w:val="003A60C8"/>
    <w:rsid w:val="003B0565"/>
    <w:rsid w:val="003B1D0E"/>
    <w:rsid w:val="003B2EEE"/>
    <w:rsid w:val="003B2F7D"/>
    <w:rsid w:val="003C17D6"/>
    <w:rsid w:val="003C1A51"/>
    <w:rsid w:val="003C3753"/>
    <w:rsid w:val="003C3E48"/>
    <w:rsid w:val="003C4E97"/>
    <w:rsid w:val="003C6165"/>
    <w:rsid w:val="003C6BCC"/>
    <w:rsid w:val="003C755E"/>
    <w:rsid w:val="003C7598"/>
    <w:rsid w:val="003C7DB4"/>
    <w:rsid w:val="003D1B0F"/>
    <w:rsid w:val="003D2994"/>
    <w:rsid w:val="003D4DC2"/>
    <w:rsid w:val="003D5BD0"/>
    <w:rsid w:val="003D5D6C"/>
    <w:rsid w:val="003D6D85"/>
    <w:rsid w:val="003D72D0"/>
    <w:rsid w:val="003D74B5"/>
    <w:rsid w:val="003D777F"/>
    <w:rsid w:val="003E0478"/>
    <w:rsid w:val="003E437F"/>
    <w:rsid w:val="003E67BF"/>
    <w:rsid w:val="003E7706"/>
    <w:rsid w:val="003E7E91"/>
    <w:rsid w:val="003F1836"/>
    <w:rsid w:val="003F3404"/>
    <w:rsid w:val="003F3C65"/>
    <w:rsid w:val="003F593E"/>
    <w:rsid w:val="003F7BEC"/>
    <w:rsid w:val="004019FA"/>
    <w:rsid w:val="004021D1"/>
    <w:rsid w:val="0040352C"/>
    <w:rsid w:val="00403A67"/>
    <w:rsid w:val="004066D7"/>
    <w:rsid w:val="00410BC8"/>
    <w:rsid w:val="00411BF1"/>
    <w:rsid w:val="0041333A"/>
    <w:rsid w:val="00413DFB"/>
    <w:rsid w:val="00414275"/>
    <w:rsid w:val="004158F5"/>
    <w:rsid w:val="00415A9E"/>
    <w:rsid w:val="00420DB9"/>
    <w:rsid w:val="00421A97"/>
    <w:rsid w:val="00426302"/>
    <w:rsid w:val="004264F9"/>
    <w:rsid w:val="0042741A"/>
    <w:rsid w:val="004305E2"/>
    <w:rsid w:val="00432728"/>
    <w:rsid w:val="0043290F"/>
    <w:rsid w:val="00434E63"/>
    <w:rsid w:val="00436028"/>
    <w:rsid w:val="00440898"/>
    <w:rsid w:val="00440E2D"/>
    <w:rsid w:val="0044149B"/>
    <w:rsid w:val="00441603"/>
    <w:rsid w:val="0045159E"/>
    <w:rsid w:val="00453ACF"/>
    <w:rsid w:val="00453D80"/>
    <w:rsid w:val="0045403B"/>
    <w:rsid w:val="004542B6"/>
    <w:rsid w:val="00456E07"/>
    <w:rsid w:val="00457D51"/>
    <w:rsid w:val="00460610"/>
    <w:rsid w:val="00460DEC"/>
    <w:rsid w:val="00460FD5"/>
    <w:rsid w:val="00461330"/>
    <w:rsid w:val="00466398"/>
    <w:rsid w:val="00470FD9"/>
    <w:rsid w:val="0047245E"/>
    <w:rsid w:val="0047271E"/>
    <w:rsid w:val="00473F62"/>
    <w:rsid w:val="0047542D"/>
    <w:rsid w:val="00475460"/>
    <w:rsid w:val="00475A9E"/>
    <w:rsid w:val="0048168F"/>
    <w:rsid w:val="00482404"/>
    <w:rsid w:val="00486F9F"/>
    <w:rsid w:val="00487C6F"/>
    <w:rsid w:val="00490EA3"/>
    <w:rsid w:val="0049210A"/>
    <w:rsid w:val="00495D0B"/>
    <w:rsid w:val="00496022"/>
    <w:rsid w:val="004972BE"/>
    <w:rsid w:val="004A0079"/>
    <w:rsid w:val="004A04CB"/>
    <w:rsid w:val="004A1EC5"/>
    <w:rsid w:val="004A2B1E"/>
    <w:rsid w:val="004A31A4"/>
    <w:rsid w:val="004A407A"/>
    <w:rsid w:val="004A5878"/>
    <w:rsid w:val="004A6014"/>
    <w:rsid w:val="004A6702"/>
    <w:rsid w:val="004B2B0C"/>
    <w:rsid w:val="004B440A"/>
    <w:rsid w:val="004B4D44"/>
    <w:rsid w:val="004B6B32"/>
    <w:rsid w:val="004C179C"/>
    <w:rsid w:val="004C3758"/>
    <w:rsid w:val="004C382E"/>
    <w:rsid w:val="004C389A"/>
    <w:rsid w:val="004C629A"/>
    <w:rsid w:val="004C65CE"/>
    <w:rsid w:val="004C735B"/>
    <w:rsid w:val="004C7949"/>
    <w:rsid w:val="004D3CA2"/>
    <w:rsid w:val="004D4A80"/>
    <w:rsid w:val="004D6407"/>
    <w:rsid w:val="004D6BB8"/>
    <w:rsid w:val="004E22C7"/>
    <w:rsid w:val="004E526E"/>
    <w:rsid w:val="004E615C"/>
    <w:rsid w:val="004E6902"/>
    <w:rsid w:val="004E7C07"/>
    <w:rsid w:val="004F0BAB"/>
    <w:rsid w:val="0050305D"/>
    <w:rsid w:val="005039ED"/>
    <w:rsid w:val="005045BD"/>
    <w:rsid w:val="00504A9B"/>
    <w:rsid w:val="00505BEF"/>
    <w:rsid w:val="00505F52"/>
    <w:rsid w:val="00510791"/>
    <w:rsid w:val="00513406"/>
    <w:rsid w:val="00513A9C"/>
    <w:rsid w:val="00514423"/>
    <w:rsid w:val="00523443"/>
    <w:rsid w:val="00525344"/>
    <w:rsid w:val="00526362"/>
    <w:rsid w:val="00526401"/>
    <w:rsid w:val="00530CD8"/>
    <w:rsid w:val="005358A4"/>
    <w:rsid w:val="005363E8"/>
    <w:rsid w:val="00536E5A"/>
    <w:rsid w:val="00540727"/>
    <w:rsid w:val="005424EF"/>
    <w:rsid w:val="00545CA0"/>
    <w:rsid w:val="00546E67"/>
    <w:rsid w:val="0054786A"/>
    <w:rsid w:val="00547E10"/>
    <w:rsid w:val="00550645"/>
    <w:rsid w:val="00551511"/>
    <w:rsid w:val="00552490"/>
    <w:rsid w:val="00552639"/>
    <w:rsid w:val="00555BA6"/>
    <w:rsid w:val="005569F8"/>
    <w:rsid w:val="00560BBA"/>
    <w:rsid w:val="0056147F"/>
    <w:rsid w:val="005619BB"/>
    <w:rsid w:val="00564958"/>
    <w:rsid w:val="00564AA0"/>
    <w:rsid w:val="00565D1A"/>
    <w:rsid w:val="0056717D"/>
    <w:rsid w:val="00567458"/>
    <w:rsid w:val="00570EA3"/>
    <w:rsid w:val="00571720"/>
    <w:rsid w:val="005734DA"/>
    <w:rsid w:val="00575226"/>
    <w:rsid w:val="00575C2D"/>
    <w:rsid w:val="00576E2F"/>
    <w:rsid w:val="005802C6"/>
    <w:rsid w:val="00583CEA"/>
    <w:rsid w:val="0058433A"/>
    <w:rsid w:val="00584DBA"/>
    <w:rsid w:val="00584FD8"/>
    <w:rsid w:val="00586BBC"/>
    <w:rsid w:val="0058707B"/>
    <w:rsid w:val="00587FED"/>
    <w:rsid w:val="00595AAC"/>
    <w:rsid w:val="0059688C"/>
    <w:rsid w:val="00596B4F"/>
    <w:rsid w:val="005973C2"/>
    <w:rsid w:val="005A1D46"/>
    <w:rsid w:val="005A3246"/>
    <w:rsid w:val="005A4A72"/>
    <w:rsid w:val="005A4C3D"/>
    <w:rsid w:val="005A726A"/>
    <w:rsid w:val="005B0C9D"/>
    <w:rsid w:val="005B1DBC"/>
    <w:rsid w:val="005B286C"/>
    <w:rsid w:val="005B2874"/>
    <w:rsid w:val="005B376B"/>
    <w:rsid w:val="005B3B9B"/>
    <w:rsid w:val="005B43F7"/>
    <w:rsid w:val="005B4A7A"/>
    <w:rsid w:val="005B512F"/>
    <w:rsid w:val="005C0C96"/>
    <w:rsid w:val="005C0CC8"/>
    <w:rsid w:val="005C242E"/>
    <w:rsid w:val="005C3D43"/>
    <w:rsid w:val="005C6244"/>
    <w:rsid w:val="005C662A"/>
    <w:rsid w:val="005C71E1"/>
    <w:rsid w:val="005D064D"/>
    <w:rsid w:val="005D343D"/>
    <w:rsid w:val="005D5CFB"/>
    <w:rsid w:val="005D7640"/>
    <w:rsid w:val="005E35A5"/>
    <w:rsid w:val="005E3F67"/>
    <w:rsid w:val="005E52D1"/>
    <w:rsid w:val="005F2181"/>
    <w:rsid w:val="005F4A0B"/>
    <w:rsid w:val="005F52DD"/>
    <w:rsid w:val="005F6D7F"/>
    <w:rsid w:val="005F7464"/>
    <w:rsid w:val="006004CA"/>
    <w:rsid w:val="00600503"/>
    <w:rsid w:val="00601C86"/>
    <w:rsid w:val="00604E5D"/>
    <w:rsid w:val="00606147"/>
    <w:rsid w:val="0060629E"/>
    <w:rsid w:val="00613EB1"/>
    <w:rsid w:val="006146B5"/>
    <w:rsid w:val="00614908"/>
    <w:rsid w:val="00616BB5"/>
    <w:rsid w:val="00620D28"/>
    <w:rsid w:val="006217B5"/>
    <w:rsid w:val="00622378"/>
    <w:rsid w:val="006248C4"/>
    <w:rsid w:val="0062525B"/>
    <w:rsid w:val="00625424"/>
    <w:rsid w:val="00625C77"/>
    <w:rsid w:val="006338D5"/>
    <w:rsid w:val="00633C77"/>
    <w:rsid w:val="00633F6E"/>
    <w:rsid w:val="006357ED"/>
    <w:rsid w:val="00640661"/>
    <w:rsid w:val="0064594B"/>
    <w:rsid w:val="00651D3C"/>
    <w:rsid w:val="00651D74"/>
    <w:rsid w:val="006527BF"/>
    <w:rsid w:val="00653479"/>
    <w:rsid w:val="00655A00"/>
    <w:rsid w:val="006618DF"/>
    <w:rsid w:val="00662F1F"/>
    <w:rsid w:val="00663151"/>
    <w:rsid w:val="00664D2F"/>
    <w:rsid w:val="00664FE9"/>
    <w:rsid w:val="006657B6"/>
    <w:rsid w:val="00665C2F"/>
    <w:rsid w:val="00667E30"/>
    <w:rsid w:val="00670AD2"/>
    <w:rsid w:val="00670C5C"/>
    <w:rsid w:val="00671E70"/>
    <w:rsid w:val="00671E9F"/>
    <w:rsid w:val="00673398"/>
    <w:rsid w:val="0067342B"/>
    <w:rsid w:val="00673D0A"/>
    <w:rsid w:val="00674715"/>
    <w:rsid w:val="006754F8"/>
    <w:rsid w:val="00675A54"/>
    <w:rsid w:val="00677592"/>
    <w:rsid w:val="006775A3"/>
    <w:rsid w:val="006801A1"/>
    <w:rsid w:val="0068066C"/>
    <w:rsid w:val="006808B2"/>
    <w:rsid w:val="00682125"/>
    <w:rsid w:val="0068218A"/>
    <w:rsid w:val="006858E4"/>
    <w:rsid w:val="00685B3D"/>
    <w:rsid w:val="006874EC"/>
    <w:rsid w:val="00687B79"/>
    <w:rsid w:val="006910A1"/>
    <w:rsid w:val="0069140E"/>
    <w:rsid w:val="0069153C"/>
    <w:rsid w:val="0069234D"/>
    <w:rsid w:val="00692579"/>
    <w:rsid w:val="00694887"/>
    <w:rsid w:val="00696EFC"/>
    <w:rsid w:val="00697BE4"/>
    <w:rsid w:val="006A1CA0"/>
    <w:rsid w:val="006A659A"/>
    <w:rsid w:val="006B0D34"/>
    <w:rsid w:val="006B26D0"/>
    <w:rsid w:val="006B381E"/>
    <w:rsid w:val="006B38C4"/>
    <w:rsid w:val="006B398F"/>
    <w:rsid w:val="006B3B45"/>
    <w:rsid w:val="006B6A7D"/>
    <w:rsid w:val="006B733F"/>
    <w:rsid w:val="006C0591"/>
    <w:rsid w:val="006C2702"/>
    <w:rsid w:val="006C4070"/>
    <w:rsid w:val="006C410F"/>
    <w:rsid w:val="006C5E6E"/>
    <w:rsid w:val="006C6BB7"/>
    <w:rsid w:val="006D17E7"/>
    <w:rsid w:val="006D5EDB"/>
    <w:rsid w:val="006E1233"/>
    <w:rsid w:val="006E17B5"/>
    <w:rsid w:val="006E4187"/>
    <w:rsid w:val="006E47A1"/>
    <w:rsid w:val="006E7ED6"/>
    <w:rsid w:val="006F127A"/>
    <w:rsid w:val="006F4E50"/>
    <w:rsid w:val="006F58B7"/>
    <w:rsid w:val="006F611B"/>
    <w:rsid w:val="006F7575"/>
    <w:rsid w:val="006F789D"/>
    <w:rsid w:val="006F7A2C"/>
    <w:rsid w:val="00700391"/>
    <w:rsid w:val="00701372"/>
    <w:rsid w:val="00701FF7"/>
    <w:rsid w:val="00703A81"/>
    <w:rsid w:val="007053C4"/>
    <w:rsid w:val="00710781"/>
    <w:rsid w:val="00711DAB"/>
    <w:rsid w:val="00712CB9"/>
    <w:rsid w:val="00713E57"/>
    <w:rsid w:val="00716913"/>
    <w:rsid w:val="00721EA9"/>
    <w:rsid w:val="00724ADB"/>
    <w:rsid w:val="0073372A"/>
    <w:rsid w:val="007425B5"/>
    <w:rsid w:val="00744F30"/>
    <w:rsid w:val="007455C3"/>
    <w:rsid w:val="00750D6E"/>
    <w:rsid w:val="007546D4"/>
    <w:rsid w:val="0075470F"/>
    <w:rsid w:val="0075563C"/>
    <w:rsid w:val="00756ED0"/>
    <w:rsid w:val="00762AFA"/>
    <w:rsid w:val="00767BD6"/>
    <w:rsid w:val="007745F2"/>
    <w:rsid w:val="00775A42"/>
    <w:rsid w:val="00780A58"/>
    <w:rsid w:val="00780CC9"/>
    <w:rsid w:val="007836F0"/>
    <w:rsid w:val="007842B1"/>
    <w:rsid w:val="007845BD"/>
    <w:rsid w:val="00785B93"/>
    <w:rsid w:val="00786F9C"/>
    <w:rsid w:val="00790A64"/>
    <w:rsid w:val="007925B1"/>
    <w:rsid w:val="00794129"/>
    <w:rsid w:val="00795605"/>
    <w:rsid w:val="0079723E"/>
    <w:rsid w:val="007A1E0A"/>
    <w:rsid w:val="007A2BE7"/>
    <w:rsid w:val="007A437F"/>
    <w:rsid w:val="007A7A07"/>
    <w:rsid w:val="007B000D"/>
    <w:rsid w:val="007B5D92"/>
    <w:rsid w:val="007B6C51"/>
    <w:rsid w:val="007B6DC1"/>
    <w:rsid w:val="007C094D"/>
    <w:rsid w:val="007C338A"/>
    <w:rsid w:val="007C33D7"/>
    <w:rsid w:val="007C3540"/>
    <w:rsid w:val="007C4D9C"/>
    <w:rsid w:val="007C67F4"/>
    <w:rsid w:val="007C6FBF"/>
    <w:rsid w:val="007C776F"/>
    <w:rsid w:val="007D1D15"/>
    <w:rsid w:val="007D4EAB"/>
    <w:rsid w:val="007D557E"/>
    <w:rsid w:val="007E0A4E"/>
    <w:rsid w:val="007E1D8B"/>
    <w:rsid w:val="007E2A7D"/>
    <w:rsid w:val="007F05E9"/>
    <w:rsid w:val="007F1A7C"/>
    <w:rsid w:val="007F4194"/>
    <w:rsid w:val="007F4A03"/>
    <w:rsid w:val="008000B1"/>
    <w:rsid w:val="008002BC"/>
    <w:rsid w:val="0080158E"/>
    <w:rsid w:val="0080352A"/>
    <w:rsid w:val="00803EDC"/>
    <w:rsid w:val="00804B95"/>
    <w:rsid w:val="00810950"/>
    <w:rsid w:val="008131D6"/>
    <w:rsid w:val="008131E2"/>
    <w:rsid w:val="00813938"/>
    <w:rsid w:val="00815B20"/>
    <w:rsid w:val="00815D5C"/>
    <w:rsid w:val="00821D9E"/>
    <w:rsid w:val="00822526"/>
    <w:rsid w:val="00822DC9"/>
    <w:rsid w:val="0082331B"/>
    <w:rsid w:val="00826070"/>
    <w:rsid w:val="0082663F"/>
    <w:rsid w:val="00827535"/>
    <w:rsid w:val="008309B4"/>
    <w:rsid w:val="008345A5"/>
    <w:rsid w:val="008348D8"/>
    <w:rsid w:val="00834B0F"/>
    <w:rsid w:val="00835C6B"/>
    <w:rsid w:val="0083768C"/>
    <w:rsid w:val="00842D2B"/>
    <w:rsid w:val="00845B69"/>
    <w:rsid w:val="00851341"/>
    <w:rsid w:val="00851D12"/>
    <w:rsid w:val="008530D2"/>
    <w:rsid w:val="0085547A"/>
    <w:rsid w:val="008568B1"/>
    <w:rsid w:val="008573CB"/>
    <w:rsid w:val="00861B43"/>
    <w:rsid w:val="00861D04"/>
    <w:rsid w:val="00863109"/>
    <w:rsid w:val="00863234"/>
    <w:rsid w:val="0086466C"/>
    <w:rsid w:val="00864F35"/>
    <w:rsid w:val="0086581D"/>
    <w:rsid w:val="008709C7"/>
    <w:rsid w:val="00870D57"/>
    <w:rsid w:val="00873730"/>
    <w:rsid w:val="008748E2"/>
    <w:rsid w:val="00875C84"/>
    <w:rsid w:val="00877B52"/>
    <w:rsid w:val="00881D71"/>
    <w:rsid w:val="00882BB8"/>
    <w:rsid w:val="008843C4"/>
    <w:rsid w:val="00886C36"/>
    <w:rsid w:val="00890E04"/>
    <w:rsid w:val="00891F22"/>
    <w:rsid w:val="00892C58"/>
    <w:rsid w:val="00894444"/>
    <w:rsid w:val="00894E18"/>
    <w:rsid w:val="00894F45"/>
    <w:rsid w:val="00895416"/>
    <w:rsid w:val="0089615F"/>
    <w:rsid w:val="00896D65"/>
    <w:rsid w:val="00897D03"/>
    <w:rsid w:val="008A15A9"/>
    <w:rsid w:val="008A2122"/>
    <w:rsid w:val="008A5898"/>
    <w:rsid w:val="008A7CA8"/>
    <w:rsid w:val="008B10E6"/>
    <w:rsid w:val="008B23AE"/>
    <w:rsid w:val="008B4988"/>
    <w:rsid w:val="008B4AFE"/>
    <w:rsid w:val="008B537A"/>
    <w:rsid w:val="008B62D8"/>
    <w:rsid w:val="008C3067"/>
    <w:rsid w:val="008C3261"/>
    <w:rsid w:val="008C71B1"/>
    <w:rsid w:val="008D277B"/>
    <w:rsid w:val="008D5FBD"/>
    <w:rsid w:val="008D6920"/>
    <w:rsid w:val="008E0108"/>
    <w:rsid w:val="008E063F"/>
    <w:rsid w:val="008E192C"/>
    <w:rsid w:val="008E6596"/>
    <w:rsid w:val="008F1FEE"/>
    <w:rsid w:val="008F3097"/>
    <w:rsid w:val="008F37F3"/>
    <w:rsid w:val="008F549B"/>
    <w:rsid w:val="008F5A87"/>
    <w:rsid w:val="008F60A4"/>
    <w:rsid w:val="008F7D3B"/>
    <w:rsid w:val="00900B2C"/>
    <w:rsid w:val="00902307"/>
    <w:rsid w:val="00902D26"/>
    <w:rsid w:val="0091288C"/>
    <w:rsid w:val="00914E07"/>
    <w:rsid w:val="009177E1"/>
    <w:rsid w:val="009206F8"/>
    <w:rsid w:val="00921498"/>
    <w:rsid w:val="00922616"/>
    <w:rsid w:val="00923E89"/>
    <w:rsid w:val="00933F58"/>
    <w:rsid w:val="00934260"/>
    <w:rsid w:val="00935561"/>
    <w:rsid w:val="00935D83"/>
    <w:rsid w:val="00936CBA"/>
    <w:rsid w:val="00940C75"/>
    <w:rsid w:val="00941B86"/>
    <w:rsid w:val="00941D3A"/>
    <w:rsid w:val="00942BC9"/>
    <w:rsid w:val="00943EFD"/>
    <w:rsid w:val="00944A17"/>
    <w:rsid w:val="00944A4D"/>
    <w:rsid w:val="00944F5B"/>
    <w:rsid w:val="009450B0"/>
    <w:rsid w:val="009457D6"/>
    <w:rsid w:val="009460C0"/>
    <w:rsid w:val="00952B4D"/>
    <w:rsid w:val="009543F7"/>
    <w:rsid w:val="00961810"/>
    <w:rsid w:val="009623B3"/>
    <w:rsid w:val="009645FE"/>
    <w:rsid w:val="0096510A"/>
    <w:rsid w:val="00965CAF"/>
    <w:rsid w:val="009662C8"/>
    <w:rsid w:val="009679D2"/>
    <w:rsid w:val="00967B86"/>
    <w:rsid w:val="00974BF4"/>
    <w:rsid w:val="0097756B"/>
    <w:rsid w:val="00977FC9"/>
    <w:rsid w:val="00981593"/>
    <w:rsid w:val="0098168C"/>
    <w:rsid w:val="00981E32"/>
    <w:rsid w:val="00982371"/>
    <w:rsid w:val="00982B99"/>
    <w:rsid w:val="009831F9"/>
    <w:rsid w:val="00983C93"/>
    <w:rsid w:val="00984381"/>
    <w:rsid w:val="00985940"/>
    <w:rsid w:val="00987B00"/>
    <w:rsid w:val="00992DFA"/>
    <w:rsid w:val="00994869"/>
    <w:rsid w:val="009963FB"/>
    <w:rsid w:val="009A038E"/>
    <w:rsid w:val="009A0B38"/>
    <w:rsid w:val="009A1E58"/>
    <w:rsid w:val="009A22BA"/>
    <w:rsid w:val="009A388F"/>
    <w:rsid w:val="009B0664"/>
    <w:rsid w:val="009B1A83"/>
    <w:rsid w:val="009B3CEF"/>
    <w:rsid w:val="009B5CA5"/>
    <w:rsid w:val="009B5F88"/>
    <w:rsid w:val="009B6EF2"/>
    <w:rsid w:val="009C1384"/>
    <w:rsid w:val="009C212C"/>
    <w:rsid w:val="009C2D86"/>
    <w:rsid w:val="009C3598"/>
    <w:rsid w:val="009C5B8E"/>
    <w:rsid w:val="009C6002"/>
    <w:rsid w:val="009C7514"/>
    <w:rsid w:val="009D057E"/>
    <w:rsid w:val="009D0866"/>
    <w:rsid w:val="009D0B7A"/>
    <w:rsid w:val="009D12D1"/>
    <w:rsid w:val="009D1689"/>
    <w:rsid w:val="009D4658"/>
    <w:rsid w:val="009D587F"/>
    <w:rsid w:val="009D6569"/>
    <w:rsid w:val="009D7A56"/>
    <w:rsid w:val="009E17D6"/>
    <w:rsid w:val="009E2B3B"/>
    <w:rsid w:val="009E5B12"/>
    <w:rsid w:val="009F0A23"/>
    <w:rsid w:val="009F2BCB"/>
    <w:rsid w:val="009F3207"/>
    <w:rsid w:val="009F6262"/>
    <w:rsid w:val="009F6F14"/>
    <w:rsid w:val="00A00C1E"/>
    <w:rsid w:val="00A02873"/>
    <w:rsid w:val="00A02C7B"/>
    <w:rsid w:val="00A0500B"/>
    <w:rsid w:val="00A0741B"/>
    <w:rsid w:val="00A127F9"/>
    <w:rsid w:val="00A1292C"/>
    <w:rsid w:val="00A172FD"/>
    <w:rsid w:val="00A207B8"/>
    <w:rsid w:val="00A21837"/>
    <w:rsid w:val="00A24DB9"/>
    <w:rsid w:val="00A271FB"/>
    <w:rsid w:val="00A3040D"/>
    <w:rsid w:val="00A304C3"/>
    <w:rsid w:val="00A31C23"/>
    <w:rsid w:val="00A33192"/>
    <w:rsid w:val="00A355DB"/>
    <w:rsid w:val="00A3627C"/>
    <w:rsid w:val="00A369EF"/>
    <w:rsid w:val="00A37A65"/>
    <w:rsid w:val="00A419E3"/>
    <w:rsid w:val="00A4221E"/>
    <w:rsid w:val="00A4328F"/>
    <w:rsid w:val="00A4336E"/>
    <w:rsid w:val="00A451A1"/>
    <w:rsid w:val="00A45B00"/>
    <w:rsid w:val="00A53F7B"/>
    <w:rsid w:val="00A56DD4"/>
    <w:rsid w:val="00A5703E"/>
    <w:rsid w:val="00A5763C"/>
    <w:rsid w:val="00A6261C"/>
    <w:rsid w:val="00A63B35"/>
    <w:rsid w:val="00A64135"/>
    <w:rsid w:val="00A6459C"/>
    <w:rsid w:val="00A65158"/>
    <w:rsid w:val="00A655C3"/>
    <w:rsid w:val="00A67616"/>
    <w:rsid w:val="00A71C66"/>
    <w:rsid w:val="00A728F4"/>
    <w:rsid w:val="00A7440C"/>
    <w:rsid w:val="00A74C47"/>
    <w:rsid w:val="00A75BCA"/>
    <w:rsid w:val="00A75E6C"/>
    <w:rsid w:val="00A77C29"/>
    <w:rsid w:val="00A8103C"/>
    <w:rsid w:val="00A820DB"/>
    <w:rsid w:val="00A832C1"/>
    <w:rsid w:val="00A867FD"/>
    <w:rsid w:val="00A86DA2"/>
    <w:rsid w:val="00A95BC3"/>
    <w:rsid w:val="00A96CBC"/>
    <w:rsid w:val="00A97B7E"/>
    <w:rsid w:val="00AA67EB"/>
    <w:rsid w:val="00AB4DB6"/>
    <w:rsid w:val="00AC1133"/>
    <w:rsid w:val="00AC3CC2"/>
    <w:rsid w:val="00AC597C"/>
    <w:rsid w:val="00AD0696"/>
    <w:rsid w:val="00AD06C1"/>
    <w:rsid w:val="00AD4CDA"/>
    <w:rsid w:val="00AD5BFE"/>
    <w:rsid w:val="00AD6694"/>
    <w:rsid w:val="00AE10BB"/>
    <w:rsid w:val="00AE58DA"/>
    <w:rsid w:val="00AE654E"/>
    <w:rsid w:val="00AE7FCF"/>
    <w:rsid w:val="00AF44BC"/>
    <w:rsid w:val="00AF48D9"/>
    <w:rsid w:val="00AF566B"/>
    <w:rsid w:val="00AF6598"/>
    <w:rsid w:val="00AF6DC3"/>
    <w:rsid w:val="00AF724B"/>
    <w:rsid w:val="00B02755"/>
    <w:rsid w:val="00B04298"/>
    <w:rsid w:val="00B07172"/>
    <w:rsid w:val="00B10339"/>
    <w:rsid w:val="00B11735"/>
    <w:rsid w:val="00B1236B"/>
    <w:rsid w:val="00B1276F"/>
    <w:rsid w:val="00B145FD"/>
    <w:rsid w:val="00B149B1"/>
    <w:rsid w:val="00B170E2"/>
    <w:rsid w:val="00B1769D"/>
    <w:rsid w:val="00B200BA"/>
    <w:rsid w:val="00B20A3C"/>
    <w:rsid w:val="00B21876"/>
    <w:rsid w:val="00B231E7"/>
    <w:rsid w:val="00B23EDA"/>
    <w:rsid w:val="00B27F51"/>
    <w:rsid w:val="00B310C4"/>
    <w:rsid w:val="00B36D3B"/>
    <w:rsid w:val="00B36FA6"/>
    <w:rsid w:val="00B37F1E"/>
    <w:rsid w:val="00B4048B"/>
    <w:rsid w:val="00B42704"/>
    <w:rsid w:val="00B42860"/>
    <w:rsid w:val="00B44E8E"/>
    <w:rsid w:val="00B4698F"/>
    <w:rsid w:val="00B47651"/>
    <w:rsid w:val="00B53D1E"/>
    <w:rsid w:val="00B60AF5"/>
    <w:rsid w:val="00B60B02"/>
    <w:rsid w:val="00B62681"/>
    <w:rsid w:val="00B64034"/>
    <w:rsid w:val="00B65F97"/>
    <w:rsid w:val="00B70A78"/>
    <w:rsid w:val="00B71459"/>
    <w:rsid w:val="00B715EF"/>
    <w:rsid w:val="00B71CAE"/>
    <w:rsid w:val="00B73E82"/>
    <w:rsid w:val="00B74434"/>
    <w:rsid w:val="00B75C3F"/>
    <w:rsid w:val="00B76A32"/>
    <w:rsid w:val="00B8238B"/>
    <w:rsid w:val="00B83208"/>
    <w:rsid w:val="00B86ABA"/>
    <w:rsid w:val="00B870F3"/>
    <w:rsid w:val="00B87159"/>
    <w:rsid w:val="00B87D33"/>
    <w:rsid w:val="00B90F0E"/>
    <w:rsid w:val="00B94923"/>
    <w:rsid w:val="00B96C69"/>
    <w:rsid w:val="00BA28C3"/>
    <w:rsid w:val="00BA4149"/>
    <w:rsid w:val="00BA4189"/>
    <w:rsid w:val="00BA45BC"/>
    <w:rsid w:val="00BA4EED"/>
    <w:rsid w:val="00BA718C"/>
    <w:rsid w:val="00BA79BD"/>
    <w:rsid w:val="00BB1DAB"/>
    <w:rsid w:val="00BB2092"/>
    <w:rsid w:val="00BB2F07"/>
    <w:rsid w:val="00BB34DC"/>
    <w:rsid w:val="00BC1B4E"/>
    <w:rsid w:val="00BC1EF4"/>
    <w:rsid w:val="00BC4A78"/>
    <w:rsid w:val="00BC4EEC"/>
    <w:rsid w:val="00BC6CC1"/>
    <w:rsid w:val="00BD1A3F"/>
    <w:rsid w:val="00BD235F"/>
    <w:rsid w:val="00BD2CD4"/>
    <w:rsid w:val="00BD43D9"/>
    <w:rsid w:val="00BD480F"/>
    <w:rsid w:val="00BD649D"/>
    <w:rsid w:val="00BD7F8F"/>
    <w:rsid w:val="00BE7464"/>
    <w:rsid w:val="00BF13EC"/>
    <w:rsid w:val="00BF3B3B"/>
    <w:rsid w:val="00BF420B"/>
    <w:rsid w:val="00BF42A7"/>
    <w:rsid w:val="00BF5B84"/>
    <w:rsid w:val="00BF7B19"/>
    <w:rsid w:val="00C03EBD"/>
    <w:rsid w:val="00C10C9D"/>
    <w:rsid w:val="00C223E4"/>
    <w:rsid w:val="00C234B7"/>
    <w:rsid w:val="00C24A5F"/>
    <w:rsid w:val="00C250EE"/>
    <w:rsid w:val="00C3092E"/>
    <w:rsid w:val="00C30B14"/>
    <w:rsid w:val="00C32889"/>
    <w:rsid w:val="00C33748"/>
    <w:rsid w:val="00C3624A"/>
    <w:rsid w:val="00C373C8"/>
    <w:rsid w:val="00C376FC"/>
    <w:rsid w:val="00C417FB"/>
    <w:rsid w:val="00C42BE2"/>
    <w:rsid w:val="00C430BF"/>
    <w:rsid w:val="00C4367A"/>
    <w:rsid w:val="00C45E57"/>
    <w:rsid w:val="00C472F5"/>
    <w:rsid w:val="00C474BD"/>
    <w:rsid w:val="00C525D1"/>
    <w:rsid w:val="00C52F22"/>
    <w:rsid w:val="00C541C4"/>
    <w:rsid w:val="00C5584C"/>
    <w:rsid w:val="00C56027"/>
    <w:rsid w:val="00C60713"/>
    <w:rsid w:val="00C65AA2"/>
    <w:rsid w:val="00C802AD"/>
    <w:rsid w:val="00C82FCA"/>
    <w:rsid w:val="00C83134"/>
    <w:rsid w:val="00C83C59"/>
    <w:rsid w:val="00C8428E"/>
    <w:rsid w:val="00C86785"/>
    <w:rsid w:val="00C8716E"/>
    <w:rsid w:val="00C90D0A"/>
    <w:rsid w:val="00C93170"/>
    <w:rsid w:val="00C95104"/>
    <w:rsid w:val="00C953FC"/>
    <w:rsid w:val="00C9638D"/>
    <w:rsid w:val="00C96CA0"/>
    <w:rsid w:val="00CA0B1E"/>
    <w:rsid w:val="00CA12B2"/>
    <w:rsid w:val="00CA56BE"/>
    <w:rsid w:val="00CA5BCC"/>
    <w:rsid w:val="00CA5F13"/>
    <w:rsid w:val="00CA752B"/>
    <w:rsid w:val="00CB2F07"/>
    <w:rsid w:val="00CB39C3"/>
    <w:rsid w:val="00CC0D23"/>
    <w:rsid w:val="00CC219A"/>
    <w:rsid w:val="00CC6A3A"/>
    <w:rsid w:val="00CD15C5"/>
    <w:rsid w:val="00CD1717"/>
    <w:rsid w:val="00CD210E"/>
    <w:rsid w:val="00CD2CE9"/>
    <w:rsid w:val="00CD34B5"/>
    <w:rsid w:val="00CD3BC9"/>
    <w:rsid w:val="00CD53DE"/>
    <w:rsid w:val="00CE4628"/>
    <w:rsid w:val="00CE5AF0"/>
    <w:rsid w:val="00CE699B"/>
    <w:rsid w:val="00CF0870"/>
    <w:rsid w:val="00CF1EDC"/>
    <w:rsid w:val="00CF213D"/>
    <w:rsid w:val="00CF4682"/>
    <w:rsid w:val="00CF46C0"/>
    <w:rsid w:val="00CF6255"/>
    <w:rsid w:val="00CF6BE2"/>
    <w:rsid w:val="00D006EA"/>
    <w:rsid w:val="00D01397"/>
    <w:rsid w:val="00D0297E"/>
    <w:rsid w:val="00D03120"/>
    <w:rsid w:val="00D05A48"/>
    <w:rsid w:val="00D06CB9"/>
    <w:rsid w:val="00D072FE"/>
    <w:rsid w:val="00D12458"/>
    <w:rsid w:val="00D1292B"/>
    <w:rsid w:val="00D13F1E"/>
    <w:rsid w:val="00D14493"/>
    <w:rsid w:val="00D14780"/>
    <w:rsid w:val="00D15955"/>
    <w:rsid w:val="00D15F4B"/>
    <w:rsid w:val="00D16C27"/>
    <w:rsid w:val="00D16E21"/>
    <w:rsid w:val="00D16EF1"/>
    <w:rsid w:val="00D25E69"/>
    <w:rsid w:val="00D265FA"/>
    <w:rsid w:val="00D270A7"/>
    <w:rsid w:val="00D27C73"/>
    <w:rsid w:val="00D31685"/>
    <w:rsid w:val="00D32928"/>
    <w:rsid w:val="00D342F0"/>
    <w:rsid w:val="00D35D4F"/>
    <w:rsid w:val="00D42411"/>
    <w:rsid w:val="00D42FC0"/>
    <w:rsid w:val="00D43C45"/>
    <w:rsid w:val="00D43D0B"/>
    <w:rsid w:val="00D477DD"/>
    <w:rsid w:val="00D53947"/>
    <w:rsid w:val="00D541AE"/>
    <w:rsid w:val="00D55470"/>
    <w:rsid w:val="00D619CD"/>
    <w:rsid w:val="00D636C7"/>
    <w:rsid w:val="00D6467F"/>
    <w:rsid w:val="00D661CD"/>
    <w:rsid w:val="00D672AB"/>
    <w:rsid w:val="00D713AE"/>
    <w:rsid w:val="00D72767"/>
    <w:rsid w:val="00D77E22"/>
    <w:rsid w:val="00D77FB1"/>
    <w:rsid w:val="00D82637"/>
    <w:rsid w:val="00D85C15"/>
    <w:rsid w:val="00D864B9"/>
    <w:rsid w:val="00D879AF"/>
    <w:rsid w:val="00D900B2"/>
    <w:rsid w:val="00D92486"/>
    <w:rsid w:val="00D94458"/>
    <w:rsid w:val="00D94D53"/>
    <w:rsid w:val="00D9715E"/>
    <w:rsid w:val="00DA01AC"/>
    <w:rsid w:val="00DA1DF8"/>
    <w:rsid w:val="00DA2DA4"/>
    <w:rsid w:val="00DB4311"/>
    <w:rsid w:val="00DB5469"/>
    <w:rsid w:val="00DB5915"/>
    <w:rsid w:val="00DB5C3B"/>
    <w:rsid w:val="00DB7070"/>
    <w:rsid w:val="00DC2F5A"/>
    <w:rsid w:val="00DC35F1"/>
    <w:rsid w:val="00DC4AB7"/>
    <w:rsid w:val="00DC4C3A"/>
    <w:rsid w:val="00DC6006"/>
    <w:rsid w:val="00DD1A70"/>
    <w:rsid w:val="00DD3AA2"/>
    <w:rsid w:val="00DE07D9"/>
    <w:rsid w:val="00DE4B63"/>
    <w:rsid w:val="00DE4C4A"/>
    <w:rsid w:val="00DE4D9C"/>
    <w:rsid w:val="00DE529C"/>
    <w:rsid w:val="00DE692A"/>
    <w:rsid w:val="00DE71FC"/>
    <w:rsid w:val="00DF2B2E"/>
    <w:rsid w:val="00E01160"/>
    <w:rsid w:val="00E02814"/>
    <w:rsid w:val="00E02EC5"/>
    <w:rsid w:val="00E035E5"/>
    <w:rsid w:val="00E03629"/>
    <w:rsid w:val="00E048B9"/>
    <w:rsid w:val="00E07456"/>
    <w:rsid w:val="00E10450"/>
    <w:rsid w:val="00E13D53"/>
    <w:rsid w:val="00E13E74"/>
    <w:rsid w:val="00E178FA"/>
    <w:rsid w:val="00E17C0C"/>
    <w:rsid w:val="00E205FE"/>
    <w:rsid w:val="00E206E2"/>
    <w:rsid w:val="00E22B0E"/>
    <w:rsid w:val="00E239E5"/>
    <w:rsid w:val="00E27BD8"/>
    <w:rsid w:val="00E27EA6"/>
    <w:rsid w:val="00E317DF"/>
    <w:rsid w:val="00E31CEF"/>
    <w:rsid w:val="00E33DCC"/>
    <w:rsid w:val="00E34AAB"/>
    <w:rsid w:val="00E35556"/>
    <w:rsid w:val="00E37C46"/>
    <w:rsid w:val="00E4464E"/>
    <w:rsid w:val="00E46746"/>
    <w:rsid w:val="00E46DF4"/>
    <w:rsid w:val="00E50549"/>
    <w:rsid w:val="00E505BA"/>
    <w:rsid w:val="00E516A3"/>
    <w:rsid w:val="00E528F5"/>
    <w:rsid w:val="00E63CA7"/>
    <w:rsid w:val="00E65EF8"/>
    <w:rsid w:val="00E7165E"/>
    <w:rsid w:val="00E7296F"/>
    <w:rsid w:val="00E733AA"/>
    <w:rsid w:val="00E758CC"/>
    <w:rsid w:val="00E8046E"/>
    <w:rsid w:val="00E80DE2"/>
    <w:rsid w:val="00E81C23"/>
    <w:rsid w:val="00E82C17"/>
    <w:rsid w:val="00E84B03"/>
    <w:rsid w:val="00E852B9"/>
    <w:rsid w:val="00E86A1A"/>
    <w:rsid w:val="00E8745C"/>
    <w:rsid w:val="00E91DD7"/>
    <w:rsid w:val="00E91FBF"/>
    <w:rsid w:val="00E921CF"/>
    <w:rsid w:val="00E927F6"/>
    <w:rsid w:val="00E957FD"/>
    <w:rsid w:val="00EA2B42"/>
    <w:rsid w:val="00EA35B6"/>
    <w:rsid w:val="00EA4D89"/>
    <w:rsid w:val="00EA6A15"/>
    <w:rsid w:val="00EA6B52"/>
    <w:rsid w:val="00EB26F4"/>
    <w:rsid w:val="00EB2992"/>
    <w:rsid w:val="00EB2C77"/>
    <w:rsid w:val="00EC20DF"/>
    <w:rsid w:val="00EC2652"/>
    <w:rsid w:val="00EC4F43"/>
    <w:rsid w:val="00EC510C"/>
    <w:rsid w:val="00EC56D7"/>
    <w:rsid w:val="00EC5D4A"/>
    <w:rsid w:val="00ED0AE0"/>
    <w:rsid w:val="00ED1374"/>
    <w:rsid w:val="00ED15B7"/>
    <w:rsid w:val="00ED175A"/>
    <w:rsid w:val="00ED3DB9"/>
    <w:rsid w:val="00ED4ADE"/>
    <w:rsid w:val="00EE0163"/>
    <w:rsid w:val="00EE0B51"/>
    <w:rsid w:val="00EE0BBA"/>
    <w:rsid w:val="00EE13F1"/>
    <w:rsid w:val="00EE1863"/>
    <w:rsid w:val="00EE1C73"/>
    <w:rsid w:val="00EE4102"/>
    <w:rsid w:val="00EE5B21"/>
    <w:rsid w:val="00EE6297"/>
    <w:rsid w:val="00EE66F0"/>
    <w:rsid w:val="00EE77D4"/>
    <w:rsid w:val="00EF5C0E"/>
    <w:rsid w:val="00F00616"/>
    <w:rsid w:val="00F02E5A"/>
    <w:rsid w:val="00F03EC1"/>
    <w:rsid w:val="00F043E1"/>
    <w:rsid w:val="00F1099A"/>
    <w:rsid w:val="00F13B72"/>
    <w:rsid w:val="00F13E93"/>
    <w:rsid w:val="00F16B91"/>
    <w:rsid w:val="00F220FD"/>
    <w:rsid w:val="00F22ABA"/>
    <w:rsid w:val="00F22D2D"/>
    <w:rsid w:val="00F26B33"/>
    <w:rsid w:val="00F303D2"/>
    <w:rsid w:val="00F324AC"/>
    <w:rsid w:val="00F327C9"/>
    <w:rsid w:val="00F3291B"/>
    <w:rsid w:val="00F34BAE"/>
    <w:rsid w:val="00F36FB5"/>
    <w:rsid w:val="00F4149D"/>
    <w:rsid w:val="00F415B1"/>
    <w:rsid w:val="00F42BB9"/>
    <w:rsid w:val="00F447E8"/>
    <w:rsid w:val="00F448F9"/>
    <w:rsid w:val="00F451FD"/>
    <w:rsid w:val="00F46C9A"/>
    <w:rsid w:val="00F46EBA"/>
    <w:rsid w:val="00F504F3"/>
    <w:rsid w:val="00F507CA"/>
    <w:rsid w:val="00F50B31"/>
    <w:rsid w:val="00F54FEE"/>
    <w:rsid w:val="00F562A8"/>
    <w:rsid w:val="00F625DB"/>
    <w:rsid w:val="00F62AE6"/>
    <w:rsid w:val="00F672A7"/>
    <w:rsid w:val="00F7152E"/>
    <w:rsid w:val="00F71BAD"/>
    <w:rsid w:val="00F73C56"/>
    <w:rsid w:val="00F73D4F"/>
    <w:rsid w:val="00F7528D"/>
    <w:rsid w:val="00F77A2D"/>
    <w:rsid w:val="00F77E9F"/>
    <w:rsid w:val="00F800FB"/>
    <w:rsid w:val="00F81A34"/>
    <w:rsid w:val="00F843D8"/>
    <w:rsid w:val="00F848FB"/>
    <w:rsid w:val="00F84F34"/>
    <w:rsid w:val="00F851EF"/>
    <w:rsid w:val="00F860EF"/>
    <w:rsid w:val="00F900EA"/>
    <w:rsid w:val="00F9013E"/>
    <w:rsid w:val="00F9234D"/>
    <w:rsid w:val="00F942E1"/>
    <w:rsid w:val="00F96EA8"/>
    <w:rsid w:val="00F96F8D"/>
    <w:rsid w:val="00FA6CA3"/>
    <w:rsid w:val="00FB1246"/>
    <w:rsid w:val="00FB19B6"/>
    <w:rsid w:val="00FB1DF6"/>
    <w:rsid w:val="00FB3D2B"/>
    <w:rsid w:val="00FB5FD2"/>
    <w:rsid w:val="00FB6C94"/>
    <w:rsid w:val="00FB741B"/>
    <w:rsid w:val="00FC148F"/>
    <w:rsid w:val="00FC1738"/>
    <w:rsid w:val="00FC1823"/>
    <w:rsid w:val="00FC3CFE"/>
    <w:rsid w:val="00FC3F0C"/>
    <w:rsid w:val="00FC4390"/>
    <w:rsid w:val="00FC4A04"/>
    <w:rsid w:val="00FC66AA"/>
    <w:rsid w:val="00FD26F5"/>
    <w:rsid w:val="00FD27B0"/>
    <w:rsid w:val="00FD4336"/>
    <w:rsid w:val="00FD546F"/>
    <w:rsid w:val="00FD7BFE"/>
    <w:rsid w:val="00FE1109"/>
    <w:rsid w:val="00FE1A0E"/>
    <w:rsid w:val="00FE2169"/>
    <w:rsid w:val="00FE7170"/>
    <w:rsid w:val="00FF13AF"/>
    <w:rsid w:val="00FF2463"/>
    <w:rsid w:val="00FF2F09"/>
    <w:rsid w:val="00FF79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C669D8"/>
  <w15:docId w15:val="{E6239D89-8AF7-4C95-BF4E-0FDAE1166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03521"/>
    <w:pPr>
      <w:keepNext/>
      <w:keepLines/>
      <w:spacing w:before="240" w:after="0"/>
      <w:outlineLvl w:val="0"/>
    </w:pPr>
    <w:rPr>
      <w:rFonts w:asciiTheme="majorHAnsi" w:eastAsiaTheme="majorEastAsia" w:hAnsiTheme="majorHAnsi" w:cstheme="majorBidi"/>
      <w:color w:val="2E74B5" w:themeColor="accent1" w:themeShade="BF"/>
      <w:sz w:val="32"/>
      <w:szCs w:val="32"/>
      <w:lang w:eastAsia="ru-RU"/>
    </w:rPr>
  </w:style>
  <w:style w:type="paragraph" w:styleId="2">
    <w:name w:val="heading 2"/>
    <w:basedOn w:val="a"/>
    <w:next w:val="a"/>
    <w:link w:val="20"/>
    <w:uiPriority w:val="9"/>
    <w:semiHidden/>
    <w:unhideWhenUsed/>
    <w:qFormat/>
    <w:rsid w:val="00944F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F1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F043E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3521"/>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semiHidden/>
    <w:rsid w:val="00944F5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rsid w:val="00F1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043E1"/>
    <w:rPr>
      <w:rFonts w:asciiTheme="majorHAnsi" w:eastAsiaTheme="majorEastAsia" w:hAnsiTheme="majorHAnsi" w:cstheme="majorBidi"/>
      <w:i/>
      <w:iCs/>
      <w:color w:val="2E74B5" w:themeColor="accent1" w:themeShade="BF"/>
    </w:rPr>
  </w:style>
  <w:style w:type="paragraph" w:styleId="a3">
    <w:name w:val="List Paragraph"/>
    <w:basedOn w:val="a"/>
    <w:link w:val="a4"/>
    <w:uiPriority w:val="34"/>
    <w:qFormat/>
    <w:rsid w:val="00551511"/>
    <w:pPr>
      <w:ind w:left="720"/>
      <w:contextualSpacing/>
    </w:pPr>
  </w:style>
  <w:style w:type="character" w:customStyle="1" w:styleId="11">
    <w:name w:val="Заголовок №11_"/>
    <w:basedOn w:val="a0"/>
    <w:link w:val="110"/>
    <w:uiPriority w:val="99"/>
    <w:rsid w:val="00F77A2D"/>
    <w:rPr>
      <w:rFonts w:ascii="Times New Roman" w:hAnsi="Times New Roman" w:cs="Times New Roman"/>
      <w:b/>
      <w:bCs/>
      <w:sz w:val="26"/>
      <w:szCs w:val="26"/>
      <w:shd w:val="clear" w:color="auto" w:fill="FFFFFF"/>
    </w:rPr>
  </w:style>
  <w:style w:type="paragraph" w:customStyle="1" w:styleId="110">
    <w:name w:val="Заголовок №11"/>
    <w:basedOn w:val="a"/>
    <w:link w:val="11"/>
    <w:uiPriority w:val="99"/>
    <w:rsid w:val="00F77A2D"/>
    <w:pPr>
      <w:shd w:val="clear" w:color="auto" w:fill="FFFFFF"/>
      <w:spacing w:after="180" w:line="240" w:lineRule="atLeast"/>
    </w:pPr>
    <w:rPr>
      <w:rFonts w:ascii="Times New Roman" w:hAnsi="Times New Roman" w:cs="Times New Roman"/>
      <w:b/>
      <w:bCs/>
      <w:sz w:val="26"/>
      <w:szCs w:val="26"/>
    </w:rPr>
  </w:style>
  <w:style w:type="character" w:customStyle="1" w:styleId="12">
    <w:name w:val="Основной текст Знак1"/>
    <w:basedOn w:val="a0"/>
    <w:link w:val="a5"/>
    <w:uiPriority w:val="99"/>
    <w:rsid w:val="00A172FD"/>
    <w:rPr>
      <w:rFonts w:ascii="Times New Roman" w:hAnsi="Times New Roman" w:cs="Times New Roman"/>
      <w:sz w:val="26"/>
      <w:szCs w:val="26"/>
      <w:shd w:val="clear" w:color="auto" w:fill="FFFFFF"/>
    </w:rPr>
  </w:style>
  <w:style w:type="paragraph" w:styleId="a5">
    <w:name w:val="Body Text"/>
    <w:basedOn w:val="a"/>
    <w:link w:val="12"/>
    <w:uiPriority w:val="99"/>
    <w:rsid w:val="00A172FD"/>
    <w:pPr>
      <w:shd w:val="clear" w:color="auto" w:fill="FFFFFF"/>
      <w:spacing w:after="780" w:line="461" w:lineRule="exact"/>
      <w:ind w:hanging="860"/>
      <w:jc w:val="center"/>
    </w:pPr>
    <w:rPr>
      <w:rFonts w:ascii="Times New Roman" w:hAnsi="Times New Roman" w:cs="Times New Roman"/>
      <w:sz w:val="26"/>
      <w:szCs w:val="26"/>
    </w:rPr>
  </w:style>
  <w:style w:type="character" w:customStyle="1" w:styleId="a6">
    <w:name w:val="Основной текст Знак"/>
    <w:basedOn w:val="a0"/>
    <w:uiPriority w:val="99"/>
    <w:semiHidden/>
    <w:rsid w:val="00A172FD"/>
  </w:style>
  <w:style w:type="character" w:customStyle="1" w:styleId="cit-title">
    <w:name w:val="cit-title"/>
    <w:basedOn w:val="a0"/>
    <w:rsid w:val="00475A9E"/>
  </w:style>
  <w:style w:type="character" w:customStyle="1" w:styleId="cit-year-info">
    <w:name w:val="cit-year-info"/>
    <w:basedOn w:val="a0"/>
    <w:rsid w:val="00475A9E"/>
  </w:style>
  <w:style w:type="character" w:customStyle="1" w:styleId="cit-volume">
    <w:name w:val="cit-volume"/>
    <w:basedOn w:val="a0"/>
    <w:rsid w:val="00475A9E"/>
  </w:style>
  <w:style w:type="character" w:customStyle="1" w:styleId="cit-issue">
    <w:name w:val="cit-issue"/>
    <w:basedOn w:val="a0"/>
    <w:rsid w:val="00475A9E"/>
  </w:style>
  <w:style w:type="character" w:customStyle="1" w:styleId="cit-pagerange">
    <w:name w:val="cit-pagerange"/>
    <w:basedOn w:val="a0"/>
    <w:rsid w:val="00475A9E"/>
  </w:style>
  <w:style w:type="paragraph" w:customStyle="1" w:styleId="Default">
    <w:name w:val="Default"/>
    <w:rsid w:val="006858E4"/>
    <w:pPr>
      <w:autoSpaceDE w:val="0"/>
      <w:autoSpaceDN w:val="0"/>
      <w:adjustRightInd w:val="0"/>
      <w:spacing w:after="0" w:line="240" w:lineRule="auto"/>
    </w:pPr>
    <w:rPr>
      <w:rFonts w:ascii="Arial" w:hAnsi="Arial" w:cs="Arial"/>
      <w:color w:val="000000"/>
      <w:sz w:val="24"/>
      <w:szCs w:val="24"/>
    </w:rPr>
  </w:style>
  <w:style w:type="character" w:styleId="a7">
    <w:name w:val="Hyperlink"/>
    <w:basedOn w:val="a0"/>
    <w:unhideWhenUsed/>
    <w:rsid w:val="000A4F04"/>
    <w:rPr>
      <w:color w:val="0000FF"/>
      <w:u w:val="single"/>
    </w:rPr>
  </w:style>
  <w:style w:type="character" w:customStyle="1" w:styleId="fontstyle01">
    <w:name w:val="fontstyle01"/>
    <w:basedOn w:val="a0"/>
    <w:rsid w:val="007A7A07"/>
    <w:rPr>
      <w:rFonts w:ascii="TimesNewRomanPSMT" w:hAnsi="TimesNewRomanPSMT" w:hint="default"/>
      <w:b w:val="0"/>
      <w:bCs w:val="0"/>
      <w:i w:val="0"/>
      <w:iCs w:val="0"/>
      <w:color w:val="000000"/>
      <w:sz w:val="26"/>
      <w:szCs w:val="26"/>
    </w:rPr>
  </w:style>
  <w:style w:type="character" w:customStyle="1" w:styleId="fontstyle21">
    <w:name w:val="fontstyle21"/>
    <w:basedOn w:val="a0"/>
    <w:rsid w:val="007A7A07"/>
    <w:rPr>
      <w:rFonts w:ascii="TimesNewRomanPS-ItalicMT" w:hAnsi="TimesNewRomanPS-ItalicMT" w:hint="default"/>
      <w:b w:val="0"/>
      <w:bCs w:val="0"/>
      <w:i/>
      <w:iCs/>
      <w:color w:val="000000"/>
      <w:sz w:val="26"/>
      <w:szCs w:val="26"/>
    </w:rPr>
  </w:style>
  <w:style w:type="character" w:customStyle="1" w:styleId="fontstyle31">
    <w:name w:val="fontstyle31"/>
    <w:basedOn w:val="a0"/>
    <w:rsid w:val="007A7A07"/>
    <w:rPr>
      <w:rFonts w:ascii="TimesNewRomanPS-BoldItalicMT" w:hAnsi="TimesNewRomanPS-BoldItalicMT" w:hint="default"/>
      <w:b/>
      <w:bCs/>
      <w:i/>
      <w:iCs/>
      <w:color w:val="000000"/>
      <w:sz w:val="26"/>
      <w:szCs w:val="26"/>
    </w:rPr>
  </w:style>
  <w:style w:type="table" w:styleId="a8">
    <w:name w:val="Table Grid"/>
    <w:basedOn w:val="a1"/>
    <w:uiPriority w:val="39"/>
    <w:rsid w:val="00362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style11"/>
    <w:basedOn w:val="a0"/>
    <w:rsid w:val="00F73C56"/>
    <w:rPr>
      <w:rFonts w:ascii="Times-Roman" w:hAnsi="Times-Roman" w:hint="default"/>
      <w:b w:val="0"/>
      <w:bCs w:val="0"/>
      <w:i w:val="0"/>
      <w:iCs w:val="0"/>
      <w:color w:val="000000"/>
      <w:sz w:val="24"/>
      <w:szCs w:val="24"/>
    </w:rPr>
  </w:style>
  <w:style w:type="character" w:styleId="a9">
    <w:name w:val="Strong"/>
    <w:basedOn w:val="a0"/>
    <w:uiPriority w:val="22"/>
    <w:qFormat/>
    <w:rsid w:val="00F13B72"/>
    <w:rPr>
      <w:b/>
      <w:bCs/>
    </w:rPr>
  </w:style>
  <w:style w:type="character" w:styleId="aa">
    <w:name w:val="Emphasis"/>
    <w:basedOn w:val="a0"/>
    <w:uiPriority w:val="20"/>
    <w:qFormat/>
    <w:rsid w:val="00E50549"/>
    <w:rPr>
      <w:i/>
      <w:iCs/>
    </w:rPr>
  </w:style>
  <w:style w:type="paragraph" w:customStyle="1" w:styleId="ab">
    <w:basedOn w:val="a"/>
    <w:next w:val="ac"/>
    <w:uiPriority w:val="99"/>
    <w:unhideWhenUsed/>
    <w:rsid w:val="001473D5"/>
    <w:rPr>
      <w:rFonts w:ascii="Cambria Math" w:eastAsia="Cambria Math" w:hAnsi="Cambria Math" w:cs="Cambria Math"/>
      <w:sz w:val="24"/>
      <w:szCs w:val="24"/>
      <w:lang w:eastAsia="ru-RU"/>
    </w:rPr>
  </w:style>
  <w:style w:type="paragraph" w:styleId="ac">
    <w:name w:val="Normal (Web)"/>
    <w:basedOn w:val="a"/>
    <w:uiPriority w:val="99"/>
    <w:unhideWhenUsed/>
    <w:rsid w:val="00AF6598"/>
    <w:rPr>
      <w:rFonts w:ascii="Times New Roman" w:hAnsi="Times New Roman" w:cs="Times New Roman"/>
      <w:sz w:val="24"/>
      <w:szCs w:val="24"/>
    </w:rPr>
  </w:style>
  <w:style w:type="paragraph" w:styleId="ad">
    <w:name w:val="header"/>
    <w:basedOn w:val="a"/>
    <w:link w:val="ae"/>
    <w:uiPriority w:val="99"/>
    <w:unhideWhenUsed/>
    <w:rsid w:val="00E516A3"/>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516A3"/>
  </w:style>
  <w:style w:type="paragraph" w:styleId="af">
    <w:name w:val="footer"/>
    <w:basedOn w:val="a"/>
    <w:link w:val="af0"/>
    <w:uiPriority w:val="99"/>
    <w:unhideWhenUsed/>
    <w:rsid w:val="00E516A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516A3"/>
  </w:style>
  <w:style w:type="paragraph" w:styleId="af1">
    <w:name w:val="Bibliography"/>
    <w:basedOn w:val="a"/>
    <w:next w:val="a"/>
    <w:uiPriority w:val="37"/>
    <w:semiHidden/>
    <w:unhideWhenUsed/>
    <w:rsid w:val="00051DD7"/>
  </w:style>
  <w:style w:type="paragraph" w:customStyle="1" w:styleId="BodyText1">
    <w:name w:val="Body Text1"/>
    <w:basedOn w:val="a"/>
    <w:link w:val="bodytextChar"/>
    <w:rsid w:val="00051DD7"/>
    <w:pPr>
      <w:tabs>
        <w:tab w:val="left" w:pos="-3600"/>
      </w:tabs>
      <w:spacing w:after="0" w:line="360" w:lineRule="auto"/>
      <w:ind w:right="-29"/>
      <w:jc w:val="both"/>
    </w:pPr>
    <w:rPr>
      <w:rFonts w:ascii="Arial" w:eastAsia="Times New Roman" w:hAnsi="Arial" w:cs="Times New Roman"/>
      <w:sz w:val="20"/>
      <w:szCs w:val="24"/>
      <w:lang w:val="en-US" w:eastAsia="ru-RU"/>
    </w:rPr>
  </w:style>
  <w:style w:type="character" w:customStyle="1" w:styleId="bodytextChar">
    <w:name w:val="body text Char"/>
    <w:link w:val="BodyText1"/>
    <w:rsid w:val="00051DD7"/>
    <w:rPr>
      <w:rFonts w:ascii="Arial" w:eastAsia="Times New Roman" w:hAnsi="Arial" w:cs="Times New Roman"/>
      <w:sz w:val="20"/>
      <w:szCs w:val="24"/>
      <w:lang w:val="en-US" w:eastAsia="ru-RU"/>
    </w:rPr>
  </w:style>
  <w:style w:type="character" w:customStyle="1" w:styleId="fontstyle41">
    <w:name w:val="fontstyle41"/>
    <w:basedOn w:val="a0"/>
    <w:rsid w:val="00051DD7"/>
    <w:rPr>
      <w:rFonts w:ascii="URWPalladioL-Bold" w:hAnsi="URWPalladioL-Bold" w:hint="default"/>
      <w:b/>
      <w:bCs/>
      <w:i w:val="0"/>
      <w:iCs w:val="0"/>
      <w:color w:val="000000"/>
      <w:sz w:val="18"/>
      <w:szCs w:val="18"/>
    </w:rPr>
  </w:style>
  <w:style w:type="character" w:customStyle="1" w:styleId="fontstyle51">
    <w:name w:val="fontstyle51"/>
    <w:basedOn w:val="a0"/>
    <w:rsid w:val="00051DD7"/>
    <w:rPr>
      <w:rFonts w:ascii="URWPalladioL-Bold" w:hAnsi="URWPalladioL-Bold" w:hint="default"/>
      <w:b/>
      <w:bCs/>
      <w:i w:val="0"/>
      <w:iCs w:val="0"/>
      <w:color w:val="000000"/>
      <w:sz w:val="18"/>
      <w:szCs w:val="18"/>
    </w:rPr>
  </w:style>
  <w:style w:type="paragraph" w:styleId="af2">
    <w:name w:val="endnote text"/>
    <w:basedOn w:val="a"/>
    <w:link w:val="af3"/>
    <w:uiPriority w:val="99"/>
    <w:semiHidden/>
    <w:unhideWhenUsed/>
    <w:rsid w:val="00051DD7"/>
    <w:rPr>
      <w:rFonts w:ascii="Segoe UI" w:eastAsia="Segoe UI" w:hAnsi="Segoe UI" w:cs="Cambria Math"/>
      <w:sz w:val="20"/>
      <w:szCs w:val="20"/>
    </w:rPr>
  </w:style>
  <w:style w:type="character" w:customStyle="1" w:styleId="af3">
    <w:name w:val="Текст концевой сноски Знак"/>
    <w:basedOn w:val="a0"/>
    <w:link w:val="af2"/>
    <w:uiPriority w:val="99"/>
    <w:semiHidden/>
    <w:rsid w:val="00051DD7"/>
    <w:rPr>
      <w:rFonts w:ascii="Segoe UI" w:eastAsia="Segoe UI" w:hAnsi="Segoe UI" w:cs="Cambria Math"/>
      <w:sz w:val="20"/>
      <w:szCs w:val="20"/>
    </w:rPr>
  </w:style>
  <w:style w:type="character" w:customStyle="1" w:styleId="a4">
    <w:name w:val="Абзац списка Знак"/>
    <w:link w:val="a3"/>
    <w:uiPriority w:val="34"/>
    <w:locked/>
    <w:rsid w:val="00AE7FCF"/>
  </w:style>
  <w:style w:type="paragraph" w:styleId="af4">
    <w:name w:val="Balloon Text"/>
    <w:basedOn w:val="a"/>
    <w:link w:val="af5"/>
    <w:uiPriority w:val="99"/>
    <w:semiHidden/>
    <w:unhideWhenUsed/>
    <w:rsid w:val="00A127F9"/>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127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39744">
      <w:bodyDiv w:val="1"/>
      <w:marLeft w:val="0"/>
      <w:marRight w:val="0"/>
      <w:marTop w:val="0"/>
      <w:marBottom w:val="0"/>
      <w:divBdr>
        <w:top w:val="none" w:sz="0" w:space="0" w:color="auto"/>
        <w:left w:val="none" w:sz="0" w:space="0" w:color="auto"/>
        <w:bottom w:val="none" w:sz="0" w:space="0" w:color="auto"/>
        <w:right w:val="none" w:sz="0" w:space="0" w:color="auto"/>
      </w:divBdr>
    </w:div>
    <w:div w:id="94402268">
      <w:bodyDiv w:val="1"/>
      <w:marLeft w:val="0"/>
      <w:marRight w:val="0"/>
      <w:marTop w:val="0"/>
      <w:marBottom w:val="0"/>
      <w:divBdr>
        <w:top w:val="none" w:sz="0" w:space="0" w:color="auto"/>
        <w:left w:val="none" w:sz="0" w:space="0" w:color="auto"/>
        <w:bottom w:val="none" w:sz="0" w:space="0" w:color="auto"/>
        <w:right w:val="none" w:sz="0" w:space="0" w:color="auto"/>
      </w:divBdr>
    </w:div>
    <w:div w:id="133184591">
      <w:bodyDiv w:val="1"/>
      <w:marLeft w:val="0"/>
      <w:marRight w:val="0"/>
      <w:marTop w:val="0"/>
      <w:marBottom w:val="0"/>
      <w:divBdr>
        <w:top w:val="none" w:sz="0" w:space="0" w:color="auto"/>
        <w:left w:val="none" w:sz="0" w:space="0" w:color="auto"/>
        <w:bottom w:val="none" w:sz="0" w:space="0" w:color="auto"/>
        <w:right w:val="none" w:sz="0" w:space="0" w:color="auto"/>
      </w:divBdr>
    </w:div>
    <w:div w:id="229853119">
      <w:bodyDiv w:val="1"/>
      <w:marLeft w:val="0"/>
      <w:marRight w:val="0"/>
      <w:marTop w:val="0"/>
      <w:marBottom w:val="0"/>
      <w:divBdr>
        <w:top w:val="none" w:sz="0" w:space="0" w:color="auto"/>
        <w:left w:val="none" w:sz="0" w:space="0" w:color="auto"/>
        <w:bottom w:val="none" w:sz="0" w:space="0" w:color="auto"/>
        <w:right w:val="none" w:sz="0" w:space="0" w:color="auto"/>
      </w:divBdr>
    </w:div>
    <w:div w:id="259216882">
      <w:bodyDiv w:val="1"/>
      <w:marLeft w:val="0"/>
      <w:marRight w:val="0"/>
      <w:marTop w:val="0"/>
      <w:marBottom w:val="0"/>
      <w:divBdr>
        <w:top w:val="none" w:sz="0" w:space="0" w:color="auto"/>
        <w:left w:val="none" w:sz="0" w:space="0" w:color="auto"/>
        <w:bottom w:val="none" w:sz="0" w:space="0" w:color="auto"/>
        <w:right w:val="none" w:sz="0" w:space="0" w:color="auto"/>
      </w:divBdr>
    </w:div>
    <w:div w:id="263928831">
      <w:bodyDiv w:val="1"/>
      <w:marLeft w:val="0"/>
      <w:marRight w:val="0"/>
      <w:marTop w:val="0"/>
      <w:marBottom w:val="0"/>
      <w:divBdr>
        <w:top w:val="none" w:sz="0" w:space="0" w:color="auto"/>
        <w:left w:val="none" w:sz="0" w:space="0" w:color="auto"/>
        <w:bottom w:val="none" w:sz="0" w:space="0" w:color="auto"/>
        <w:right w:val="none" w:sz="0" w:space="0" w:color="auto"/>
      </w:divBdr>
    </w:div>
    <w:div w:id="273055111">
      <w:bodyDiv w:val="1"/>
      <w:marLeft w:val="0"/>
      <w:marRight w:val="0"/>
      <w:marTop w:val="0"/>
      <w:marBottom w:val="0"/>
      <w:divBdr>
        <w:top w:val="none" w:sz="0" w:space="0" w:color="auto"/>
        <w:left w:val="none" w:sz="0" w:space="0" w:color="auto"/>
        <w:bottom w:val="none" w:sz="0" w:space="0" w:color="auto"/>
        <w:right w:val="none" w:sz="0" w:space="0" w:color="auto"/>
      </w:divBdr>
    </w:div>
    <w:div w:id="276370905">
      <w:bodyDiv w:val="1"/>
      <w:marLeft w:val="0"/>
      <w:marRight w:val="0"/>
      <w:marTop w:val="0"/>
      <w:marBottom w:val="0"/>
      <w:divBdr>
        <w:top w:val="none" w:sz="0" w:space="0" w:color="auto"/>
        <w:left w:val="none" w:sz="0" w:space="0" w:color="auto"/>
        <w:bottom w:val="none" w:sz="0" w:space="0" w:color="auto"/>
        <w:right w:val="none" w:sz="0" w:space="0" w:color="auto"/>
      </w:divBdr>
    </w:div>
    <w:div w:id="280649363">
      <w:bodyDiv w:val="1"/>
      <w:marLeft w:val="0"/>
      <w:marRight w:val="0"/>
      <w:marTop w:val="0"/>
      <w:marBottom w:val="0"/>
      <w:divBdr>
        <w:top w:val="none" w:sz="0" w:space="0" w:color="auto"/>
        <w:left w:val="none" w:sz="0" w:space="0" w:color="auto"/>
        <w:bottom w:val="none" w:sz="0" w:space="0" w:color="auto"/>
        <w:right w:val="none" w:sz="0" w:space="0" w:color="auto"/>
      </w:divBdr>
    </w:div>
    <w:div w:id="359085537">
      <w:bodyDiv w:val="1"/>
      <w:marLeft w:val="0"/>
      <w:marRight w:val="0"/>
      <w:marTop w:val="0"/>
      <w:marBottom w:val="0"/>
      <w:divBdr>
        <w:top w:val="none" w:sz="0" w:space="0" w:color="auto"/>
        <w:left w:val="none" w:sz="0" w:space="0" w:color="auto"/>
        <w:bottom w:val="none" w:sz="0" w:space="0" w:color="auto"/>
        <w:right w:val="none" w:sz="0" w:space="0" w:color="auto"/>
      </w:divBdr>
    </w:div>
    <w:div w:id="402677905">
      <w:bodyDiv w:val="1"/>
      <w:marLeft w:val="0"/>
      <w:marRight w:val="0"/>
      <w:marTop w:val="0"/>
      <w:marBottom w:val="0"/>
      <w:divBdr>
        <w:top w:val="none" w:sz="0" w:space="0" w:color="auto"/>
        <w:left w:val="none" w:sz="0" w:space="0" w:color="auto"/>
        <w:bottom w:val="none" w:sz="0" w:space="0" w:color="auto"/>
        <w:right w:val="none" w:sz="0" w:space="0" w:color="auto"/>
      </w:divBdr>
    </w:div>
    <w:div w:id="413862023">
      <w:bodyDiv w:val="1"/>
      <w:marLeft w:val="0"/>
      <w:marRight w:val="0"/>
      <w:marTop w:val="0"/>
      <w:marBottom w:val="0"/>
      <w:divBdr>
        <w:top w:val="none" w:sz="0" w:space="0" w:color="auto"/>
        <w:left w:val="none" w:sz="0" w:space="0" w:color="auto"/>
        <w:bottom w:val="none" w:sz="0" w:space="0" w:color="auto"/>
        <w:right w:val="none" w:sz="0" w:space="0" w:color="auto"/>
      </w:divBdr>
    </w:div>
    <w:div w:id="467667861">
      <w:bodyDiv w:val="1"/>
      <w:marLeft w:val="0"/>
      <w:marRight w:val="0"/>
      <w:marTop w:val="0"/>
      <w:marBottom w:val="0"/>
      <w:divBdr>
        <w:top w:val="none" w:sz="0" w:space="0" w:color="auto"/>
        <w:left w:val="none" w:sz="0" w:space="0" w:color="auto"/>
        <w:bottom w:val="none" w:sz="0" w:space="0" w:color="auto"/>
        <w:right w:val="none" w:sz="0" w:space="0" w:color="auto"/>
      </w:divBdr>
    </w:div>
    <w:div w:id="520167452">
      <w:bodyDiv w:val="1"/>
      <w:marLeft w:val="0"/>
      <w:marRight w:val="0"/>
      <w:marTop w:val="0"/>
      <w:marBottom w:val="0"/>
      <w:divBdr>
        <w:top w:val="none" w:sz="0" w:space="0" w:color="auto"/>
        <w:left w:val="none" w:sz="0" w:space="0" w:color="auto"/>
        <w:bottom w:val="none" w:sz="0" w:space="0" w:color="auto"/>
        <w:right w:val="none" w:sz="0" w:space="0" w:color="auto"/>
      </w:divBdr>
    </w:div>
    <w:div w:id="568346041">
      <w:bodyDiv w:val="1"/>
      <w:marLeft w:val="0"/>
      <w:marRight w:val="0"/>
      <w:marTop w:val="0"/>
      <w:marBottom w:val="0"/>
      <w:divBdr>
        <w:top w:val="none" w:sz="0" w:space="0" w:color="auto"/>
        <w:left w:val="none" w:sz="0" w:space="0" w:color="auto"/>
        <w:bottom w:val="none" w:sz="0" w:space="0" w:color="auto"/>
        <w:right w:val="none" w:sz="0" w:space="0" w:color="auto"/>
      </w:divBdr>
    </w:div>
    <w:div w:id="570504954">
      <w:bodyDiv w:val="1"/>
      <w:marLeft w:val="0"/>
      <w:marRight w:val="0"/>
      <w:marTop w:val="0"/>
      <w:marBottom w:val="0"/>
      <w:divBdr>
        <w:top w:val="none" w:sz="0" w:space="0" w:color="auto"/>
        <w:left w:val="none" w:sz="0" w:space="0" w:color="auto"/>
        <w:bottom w:val="none" w:sz="0" w:space="0" w:color="auto"/>
        <w:right w:val="none" w:sz="0" w:space="0" w:color="auto"/>
      </w:divBdr>
    </w:div>
    <w:div w:id="571281998">
      <w:bodyDiv w:val="1"/>
      <w:marLeft w:val="0"/>
      <w:marRight w:val="0"/>
      <w:marTop w:val="0"/>
      <w:marBottom w:val="0"/>
      <w:divBdr>
        <w:top w:val="none" w:sz="0" w:space="0" w:color="auto"/>
        <w:left w:val="none" w:sz="0" w:space="0" w:color="auto"/>
        <w:bottom w:val="none" w:sz="0" w:space="0" w:color="auto"/>
        <w:right w:val="none" w:sz="0" w:space="0" w:color="auto"/>
      </w:divBdr>
    </w:div>
    <w:div w:id="614874116">
      <w:bodyDiv w:val="1"/>
      <w:marLeft w:val="0"/>
      <w:marRight w:val="0"/>
      <w:marTop w:val="0"/>
      <w:marBottom w:val="0"/>
      <w:divBdr>
        <w:top w:val="none" w:sz="0" w:space="0" w:color="auto"/>
        <w:left w:val="none" w:sz="0" w:space="0" w:color="auto"/>
        <w:bottom w:val="none" w:sz="0" w:space="0" w:color="auto"/>
        <w:right w:val="none" w:sz="0" w:space="0" w:color="auto"/>
      </w:divBdr>
    </w:div>
    <w:div w:id="645016971">
      <w:bodyDiv w:val="1"/>
      <w:marLeft w:val="0"/>
      <w:marRight w:val="0"/>
      <w:marTop w:val="0"/>
      <w:marBottom w:val="0"/>
      <w:divBdr>
        <w:top w:val="none" w:sz="0" w:space="0" w:color="auto"/>
        <w:left w:val="none" w:sz="0" w:space="0" w:color="auto"/>
        <w:bottom w:val="none" w:sz="0" w:space="0" w:color="auto"/>
        <w:right w:val="none" w:sz="0" w:space="0" w:color="auto"/>
      </w:divBdr>
    </w:div>
    <w:div w:id="692418614">
      <w:bodyDiv w:val="1"/>
      <w:marLeft w:val="0"/>
      <w:marRight w:val="0"/>
      <w:marTop w:val="0"/>
      <w:marBottom w:val="0"/>
      <w:divBdr>
        <w:top w:val="none" w:sz="0" w:space="0" w:color="auto"/>
        <w:left w:val="none" w:sz="0" w:space="0" w:color="auto"/>
        <w:bottom w:val="none" w:sz="0" w:space="0" w:color="auto"/>
        <w:right w:val="none" w:sz="0" w:space="0" w:color="auto"/>
      </w:divBdr>
    </w:div>
    <w:div w:id="707990246">
      <w:bodyDiv w:val="1"/>
      <w:marLeft w:val="0"/>
      <w:marRight w:val="0"/>
      <w:marTop w:val="0"/>
      <w:marBottom w:val="0"/>
      <w:divBdr>
        <w:top w:val="none" w:sz="0" w:space="0" w:color="auto"/>
        <w:left w:val="none" w:sz="0" w:space="0" w:color="auto"/>
        <w:bottom w:val="none" w:sz="0" w:space="0" w:color="auto"/>
        <w:right w:val="none" w:sz="0" w:space="0" w:color="auto"/>
      </w:divBdr>
    </w:div>
    <w:div w:id="709259488">
      <w:bodyDiv w:val="1"/>
      <w:marLeft w:val="0"/>
      <w:marRight w:val="0"/>
      <w:marTop w:val="0"/>
      <w:marBottom w:val="0"/>
      <w:divBdr>
        <w:top w:val="none" w:sz="0" w:space="0" w:color="auto"/>
        <w:left w:val="none" w:sz="0" w:space="0" w:color="auto"/>
        <w:bottom w:val="none" w:sz="0" w:space="0" w:color="auto"/>
        <w:right w:val="none" w:sz="0" w:space="0" w:color="auto"/>
      </w:divBdr>
    </w:div>
    <w:div w:id="714161598">
      <w:bodyDiv w:val="1"/>
      <w:marLeft w:val="0"/>
      <w:marRight w:val="0"/>
      <w:marTop w:val="0"/>
      <w:marBottom w:val="0"/>
      <w:divBdr>
        <w:top w:val="none" w:sz="0" w:space="0" w:color="auto"/>
        <w:left w:val="none" w:sz="0" w:space="0" w:color="auto"/>
        <w:bottom w:val="none" w:sz="0" w:space="0" w:color="auto"/>
        <w:right w:val="none" w:sz="0" w:space="0" w:color="auto"/>
      </w:divBdr>
    </w:div>
    <w:div w:id="732629455">
      <w:bodyDiv w:val="1"/>
      <w:marLeft w:val="0"/>
      <w:marRight w:val="0"/>
      <w:marTop w:val="0"/>
      <w:marBottom w:val="0"/>
      <w:divBdr>
        <w:top w:val="none" w:sz="0" w:space="0" w:color="auto"/>
        <w:left w:val="none" w:sz="0" w:space="0" w:color="auto"/>
        <w:bottom w:val="none" w:sz="0" w:space="0" w:color="auto"/>
        <w:right w:val="none" w:sz="0" w:space="0" w:color="auto"/>
      </w:divBdr>
    </w:div>
    <w:div w:id="741218988">
      <w:bodyDiv w:val="1"/>
      <w:marLeft w:val="0"/>
      <w:marRight w:val="0"/>
      <w:marTop w:val="0"/>
      <w:marBottom w:val="0"/>
      <w:divBdr>
        <w:top w:val="none" w:sz="0" w:space="0" w:color="auto"/>
        <w:left w:val="none" w:sz="0" w:space="0" w:color="auto"/>
        <w:bottom w:val="none" w:sz="0" w:space="0" w:color="auto"/>
        <w:right w:val="none" w:sz="0" w:space="0" w:color="auto"/>
      </w:divBdr>
    </w:div>
    <w:div w:id="749818107">
      <w:bodyDiv w:val="1"/>
      <w:marLeft w:val="0"/>
      <w:marRight w:val="0"/>
      <w:marTop w:val="0"/>
      <w:marBottom w:val="0"/>
      <w:divBdr>
        <w:top w:val="none" w:sz="0" w:space="0" w:color="auto"/>
        <w:left w:val="none" w:sz="0" w:space="0" w:color="auto"/>
        <w:bottom w:val="none" w:sz="0" w:space="0" w:color="auto"/>
        <w:right w:val="none" w:sz="0" w:space="0" w:color="auto"/>
      </w:divBdr>
    </w:div>
    <w:div w:id="754782063">
      <w:bodyDiv w:val="1"/>
      <w:marLeft w:val="0"/>
      <w:marRight w:val="0"/>
      <w:marTop w:val="0"/>
      <w:marBottom w:val="0"/>
      <w:divBdr>
        <w:top w:val="none" w:sz="0" w:space="0" w:color="auto"/>
        <w:left w:val="none" w:sz="0" w:space="0" w:color="auto"/>
        <w:bottom w:val="none" w:sz="0" w:space="0" w:color="auto"/>
        <w:right w:val="none" w:sz="0" w:space="0" w:color="auto"/>
      </w:divBdr>
    </w:div>
    <w:div w:id="755790613">
      <w:bodyDiv w:val="1"/>
      <w:marLeft w:val="0"/>
      <w:marRight w:val="0"/>
      <w:marTop w:val="0"/>
      <w:marBottom w:val="0"/>
      <w:divBdr>
        <w:top w:val="none" w:sz="0" w:space="0" w:color="auto"/>
        <w:left w:val="none" w:sz="0" w:space="0" w:color="auto"/>
        <w:bottom w:val="none" w:sz="0" w:space="0" w:color="auto"/>
        <w:right w:val="none" w:sz="0" w:space="0" w:color="auto"/>
      </w:divBdr>
    </w:div>
    <w:div w:id="767241595">
      <w:bodyDiv w:val="1"/>
      <w:marLeft w:val="0"/>
      <w:marRight w:val="0"/>
      <w:marTop w:val="0"/>
      <w:marBottom w:val="0"/>
      <w:divBdr>
        <w:top w:val="none" w:sz="0" w:space="0" w:color="auto"/>
        <w:left w:val="none" w:sz="0" w:space="0" w:color="auto"/>
        <w:bottom w:val="none" w:sz="0" w:space="0" w:color="auto"/>
        <w:right w:val="none" w:sz="0" w:space="0" w:color="auto"/>
      </w:divBdr>
    </w:div>
    <w:div w:id="767696656">
      <w:bodyDiv w:val="1"/>
      <w:marLeft w:val="0"/>
      <w:marRight w:val="0"/>
      <w:marTop w:val="0"/>
      <w:marBottom w:val="0"/>
      <w:divBdr>
        <w:top w:val="none" w:sz="0" w:space="0" w:color="auto"/>
        <w:left w:val="none" w:sz="0" w:space="0" w:color="auto"/>
        <w:bottom w:val="none" w:sz="0" w:space="0" w:color="auto"/>
        <w:right w:val="none" w:sz="0" w:space="0" w:color="auto"/>
      </w:divBdr>
    </w:div>
    <w:div w:id="814374231">
      <w:bodyDiv w:val="1"/>
      <w:marLeft w:val="0"/>
      <w:marRight w:val="0"/>
      <w:marTop w:val="0"/>
      <w:marBottom w:val="0"/>
      <w:divBdr>
        <w:top w:val="none" w:sz="0" w:space="0" w:color="auto"/>
        <w:left w:val="none" w:sz="0" w:space="0" w:color="auto"/>
        <w:bottom w:val="none" w:sz="0" w:space="0" w:color="auto"/>
        <w:right w:val="none" w:sz="0" w:space="0" w:color="auto"/>
      </w:divBdr>
    </w:div>
    <w:div w:id="819231230">
      <w:bodyDiv w:val="1"/>
      <w:marLeft w:val="0"/>
      <w:marRight w:val="0"/>
      <w:marTop w:val="0"/>
      <w:marBottom w:val="0"/>
      <w:divBdr>
        <w:top w:val="none" w:sz="0" w:space="0" w:color="auto"/>
        <w:left w:val="none" w:sz="0" w:space="0" w:color="auto"/>
        <w:bottom w:val="none" w:sz="0" w:space="0" w:color="auto"/>
        <w:right w:val="none" w:sz="0" w:space="0" w:color="auto"/>
      </w:divBdr>
    </w:div>
    <w:div w:id="854612461">
      <w:bodyDiv w:val="1"/>
      <w:marLeft w:val="0"/>
      <w:marRight w:val="0"/>
      <w:marTop w:val="0"/>
      <w:marBottom w:val="0"/>
      <w:divBdr>
        <w:top w:val="none" w:sz="0" w:space="0" w:color="auto"/>
        <w:left w:val="none" w:sz="0" w:space="0" w:color="auto"/>
        <w:bottom w:val="none" w:sz="0" w:space="0" w:color="auto"/>
        <w:right w:val="none" w:sz="0" w:space="0" w:color="auto"/>
      </w:divBdr>
    </w:div>
    <w:div w:id="901795015">
      <w:bodyDiv w:val="1"/>
      <w:marLeft w:val="0"/>
      <w:marRight w:val="0"/>
      <w:marTop w:val="0"/>
      <w:marBottom w:val="0"/>
      <w:divBdr>
        <w:top w:val="none" w:sz="0" w:space="0" w:color="auto"/>
        <w:left w:val="none" w:sz="0" w:space="0" w:color="auto"/>
        <w:bottom w:val="none" w:sz="0" w:space="0" w:color="auto"/>
        <w:right w:val="none" w:sz="0" w:space="0" w:color="auto"/>
      </w:divBdr>
    </w:div>
    <w:div w:id="906113896">
      <w:bodyDiv w:val="1"/>
      <w:marLeft w:val="0"/>
      <w:marRight w:val="0"/>
      <w:marTop w:val="0"/>
      <w:marBottom w:val="0"/>
      <w:divBdr>
        <w:top w:val="none" w:sz="0" w:space="0" w:color="auto"/>
        <w:left w:val="none" w:sz="0" w:space="0" w:color="auto"/>
        <w:bottom w:val="none" w:sz="0" w:space="0" w:color="auto"/>
        <w:right w:val="none" w:sz="0" w:space="0" w:color="auto"/>
      </w:divBdr>
    </w:div>
    <w:div w:id="910116388">
      <w:bodyDiv w:val="1"/>
      <w:marLeft w:val="0"/>
      <w:marRight w:val="0"/>
      <w:marTop w:val="0"/>
      <w:marBottom w:val="0"/>
      <w:divBdr>
        <w:top w:val="none" w:sz="0" w:space="0" w:color="auto"/>
        <w:left w:val="none" w:sz="0" w:space="0" w:color="auto"/>
        <w:bottom w:val="none" w:sz="0" w:space="0" w:color="auto"/>
        <w:right w:val="none" w:sz="0" w:space="0" w:color="auto"/>
      </w:divBdr>
    </w:div>
    <w:div w:id="922957387">
      <w:bodyDiv w:val="1"/>
      <w:marLeft w:val="0"/>
      <w:marRight w:val="0"/>
      <w:marTop w:val="0"/>
      <w:marBottom w:val="0"/>
      <w:divBdr>
        <w:top w:val="none" w:sz="0" w:space="0" w:color="auto"/>
        <w:left w:val="none" w:sz="0" w:space="0" w:color="auto"/>
        <w:bottom w:val="none" w:sz="0" w:space="0" w:color="auto"/>
        <w:right w:val="none" w:sz="0" w:space="0" w:color="auto"/>
      </w:divBdr>
    </w:div>
    <w:div w:id="934631700">
      <w:bodyDiv w:val="1"/>
      <w:marLeft w:val="0"/>
      <w:marRight w:val="0"/>
      <w:marTop w:val="0"/>
      <w:marBottom w:val="0"/>
      <w:divBdr>
        <w:top w:val="none" w:sz="0" w:space="0" w:color="auto"/>
        <w:left w:val="none" w:sz="0" w:space="0" w:color="auto"/>
        <w:bottom w:val="none" w:sz="0" w:space="0" w:color="auto"/>
        <w:right w:val="none" w:sz="0" w:space="0" w:color="auto"/>
      </w:divBdr>
    </w:div>
    <w:div w:id="941186962">
      <w:bodyDiv w:val="1"/>
      <w:marLeft w:val="0"/>
      <w:marRight w:val="0"/>
      <w:marTop w:val="0"/>
      <w:marBottom w:val="0"/>
      <w:divBdr>
        <w:top w:val="none" w:sz="0" w:space="0" w:color="auto"/>
        <w:left w:val="none" w:sz="0" w:space="0" w:color="auto"/>
        <w:bottom w:val="none" w:sz="0" w:space="0" w:color="auto"/>
        <w:right w:val="none" w:sz="0" w:space="0" w:color="auto"/>
      </w:divBdr>
    </w:div>
    <w:div w:id="944918806">
      <w:bodyDiv w:val="1"/>
      <w:marLeft w:val="0"/>
      <w:marRight w:val="0"/>
      <w:marTop w:val="0"/>
      <w:marBottom w:val="0"/>
      <w:divBdr>
        <w:top w:val="none" w:sz="0" w:space="0" w:color="auto"/>
        <w:left w:val="none" w:sz="0" w:space="0" w:color="auto"/>
        <w:bottom w:val="none" w:sz="0" w:space="0" w:color="auto"/>
        <w:right w:val="none" w:sz="0" w:space="0" w:color="auto"/>
      </w:divBdr>
    </w:div>
    <w:div w:id="963149139">
      <w:bodyDiv w:val="1"/>
      <w:marLeft w:val="0"/>
      <w:marRight w:val="0"/>
      <w:marTop w:val="0"/>
      <w:marBottom w:val="0"/>
      <w:divBdr>
        <w:top w:val="none" w:sz="0" w:space="0" w:color="auto"/>
        <w:left w:val="none" w:sz="0" w:space="0" w:color="auto"/>
        <w:bottom w:val="none" w:sz="0" w:space="0" w:color="auto"/>
        <w:right w:val="none" w:sz="0" w:space="0" w:color="auto"/>
      </w:divBdr>
    </w:div>
    <w:div w:id="967470367">
      <w:bodyDiv w:val="1"/>
      <w:marLeft w:val="0"/>
      <w:marRight w:val="0"/>
      <w:marTop w:val="0"/>
      <w:marBottom w:val="0"/>
      <w:divBdr>
        <w:top w:val="none" w:sz="0" w:space="0" w:color="auto"/>
        <w:left w:val="none" w:sz="0" w:space="0" w:color="auto"/>
        <w:bottom w:val="none" w:sz="0" w:space="0" w:color="auto"/>
        <w:right w:val="none" w:sz="0" w:space="0" w:color="auto"/>
      </w:divBdr>
    </w:div>
    <w:div w:id="969631447">
      <w:bodyDiv w:val="1"/>
      <w:marLeft w:val="0"/>
      <w:marRight w:val="0"/>
      <w:marTop w:val="0"/>
      <w:marBottom w:val="0"/>
      <w:divBdr>
        <w:top w:val="none" w:sz="0" w:space="0" w:color="auto"/>
        <w:left w:val="none" w:sz="0" w:space="0" w:color="auto"/>
        <w:bottom w:val="none" w:sz="0" w:space="0" w:color="auto"/>
        <w:right w:val="none" w:sz="0" w:space="0" w:color="auto"/>
      </w:divBdr>
    </w:div>
    <w:div w:id="992367018">
      <w:bodyDiv w:val="1"/>
      <w:marLeft w:val="0"/>
      <w:marRight w:val="0"/>
      <w:marTop w:val="0"/>
      <w:marBottom w:val="0"/>
      <w:divBdr>
        <w:top w:val="none" w:sz="0" w:space="0" w:color="auto"/>
        <w:left w:val="none" w:sz="0" w:space="0" w:color="auto"/>
        <w:bottom w:val="none" w:sz="0" w:space="0" w:color="auto"/>
        <w:right w:val="none" w:sz="0" w:space="0" w:color="auto"/>
      </w:divBdr>
    </w:div>
    <w:div w:id="1000545657">
      <w:bodyDiv w:val="1"/>
      <w:marLeft w:val="0"/>
      <w:marRight w:val="0"/>
      <w:marTop w:val="0"/>
      <w:marBottom w:val="0"/>
      <w:divBdr>
        <w:top w:val="none" w:sz="0" w:space="0" w:color="auto"/>
        <w:left w:val="none" w:sz="0" w:space="0" w:color="auto"/>
        <w:bottom w:val="none" w:sz="0" w:space="0" w:color="auto"/>
        <w:right w:val="none" w:sz="0" w:space="0" w:color="auto"/>
      </w:divBdr>
    </w:div>
    <w:div w:id="1002245463">
      <w:bodyDiv w:val="1"/>
      <w:marLeft w:val="0"/>
      <w:marRight w:val="0"/>
      <w:marTop w:val="0"/>
      <w:marBottom w:val="0"/>
      <w:divBdr>
        <w:top w:val="none" w:sz="0" w:space="0" w:color="auto"/>
        <w:left w:val="none" w:sz="0" w:space="0" w:color="auto"/>
        <w:bottom w:val="none" w:sz="0" w:space="0" w:color="auto"/>
        <w:right w:val="none" w:sz="0" w:space="0" w:color="auto"/>
      </w:divBdr>
    </w:div>
    <w:div w:id="1020817311">
      <w:bodyDiv w:val="1"/>
      <w:marLeft w:val="0"/>
      <w:marRight w:val="0"/>
      <w:marTop w:val="0"/>
      <w:marBottom w:val="0"/>
      <w:divBdr>
        <w:top w:val="none" w:sz="0" w:space="0" w:color="auto"/>
        <w:left w:val="none" w:sz="0" w:space="0" w:color="auto"/>
        <w:bottom w:val="none" w:sz="0" w:space="0" w:color="auto"/>
        <w:right w:val="none" w:sz="0" w:space="0" w:color="auto"/>
      </w:divBdr>
    </w:div>
    <w:div w:id="1045760072">
      <w:bodyDiv w:val="1"/>
      <w:marLeft w:val="0"/>
      <w:marRight w:val="0"/>
      <w:marTop w:val="0"/>
      <w:marBottom w:val="0"/>
      <w:divBdr>
        <w:top w:val="none" w:sz="0" w:space="0" w:color="auto"/>
        <w:left w:val="none" w:sz="0" w:space="0" w:color="auto"/>
        <w:bottom w:val="none" w:sz="0" w:space="0" w:color="auto"/>
        <w:right w:val="none" w:sz="0" w:space="0" w:color="auto"/>
      </w:divBdr>
    </w:div>
    <w:div w:id="1084566233">
      <w:bodyDiv w:val="1"/>
      <w:marLeft w:val="0"/>
      <w:marRight w:val="0"/>
      <w:marTop w:val="0"/>
      <w:marBottom w:val="0"/>
      <w:divBdr>
        <w:top w:val="none" w:sz="0" w:space="0" w:color="auto"/>
        <w:left w:val="none" w:sz="0" w:space="0" w:color="auto"/>
        <w:bottom w:val="none" w:sz="0" w:space="0" w:color="auto"/>
        <w:right w:val="none" w:sz="0" w:space="0" w:color="auto"/>
      </w:divBdr>
    </w:div>
    <w:div w:id="1093087662">
      <w:bodyDiv w:val="1"/>
      <w:marLeft w:val="0"/>
      <w:marRight w:val="0"/>
      <w:marTop w:val="0"/>
      <w:marBottom w:val="0"/>
      <w:divBdr>
        <w:top w:val="none" w:sz="0" w:space="0" w:color="auto"/>
        <w:left w:val="none" w:sz="0" w:space="0" w:color="auto"/>
        <w:bottom w:val="none" w:sz="0" w:space="0" w:color="auto"/>
        <w:right w:val="none" w:sz="0" w:space="0" w:color="auto"/>
      </w:divBdr>
    </w:div>
    <w:div w:id="1096025823">
      <w:bodyDiv w:val="1"/>
      <w:marLeft w:val="0"/>
      <w:marRight w:val="0"/>
      <w:marTop w:val="0"/>
      <w:marBottom w:val="0"/>
      <w:divBdr>
        <w:top w:val="none" w:sz="0" w:space="0" w:color="auto"/>
        <w:left w:val="none" w:sz="0" w:space="0" w:color="auto"/>
        <w:bottom w:val="none" w:sz="0" w:space="0" w:color="auto"/>
        <w:right w:val="none" w:sz="0" w:space="0" w:color="auto"/>
      </w:divBdr>
    </w:div>
    <w:div w:id="1138303789">
      <w:bodyDiv w:val="1"/>
      <w:marLeft w:val="0"/>
      <w:marRight w:val="0"/>
      <w:marTop w:val="0"/>
      <w:marBottom w:val="0"/>
      <w:divBdr>
        <w:top w:val="none" w:sz="0" w:space="0" w:color="auto"/>
        <w:left w:val="none" w:sz="0" w:space="0" w:color="auto"/>
        <w:bottom w:val="none" w:sz="0" w:space="0" w:color="auto"/>
        <w:right w:val="none" w:sz="0" w:space="0" w:color="auto"/>
      </w:divBdr>
    </w:div>
    <w:div w:id="1183939433">
      <w:bodyDiv w:val="1"/>
      <w:marLeft w:val="0"/>
      <w:marRight w:val="0"/>
      <w:marTop w:val="0"/>
      <w:marBottom w:val="0"/>
      <w:divBdr>
        <w:top w:val="none" w:sz="0" w:space="0" w:color="auto"/>
        <w:left w:val="none" w:sz="0" w:space="0" w:color="auto"/>
        <w:bottom w:val="none" w:sz="0" w:space="0" w:color="auto"/>
        <w:right w:val="none" w:sz="0" w:space="0" w:color="auto"/>
      </w:divBdr>
    </w:div>
    <w:div w:id="1194419428">
      <w:bodyDiv w:val="1"/>
      <w:marLeft w:val="0"/>
      <w:marRight w:val="0"/>
      <w:marTop w:val="0"/>
      <w:marBottom w:val="0"/>
      <w:divBdr>
        <w:top w:val="none" w:sz="0" w:space="0" w:color="auto"/>
        <w:left w:val="none" w:sz="0" w:space="0" w:color="auto"/>
        <w:bottom w:val="none" w:sz="0" w:space="0" w:color="auto"/>
        <w:right w:val="none" w:sz="0" w:space="0" w:color="auto"/>
      </w:divBdr>
    </w:div>
    <w:div w:id="1208758373">
      <w:bodyDiv w:val="1"/>
      <w:marLeft w:val="0"/>
      <w:marRight w:val="0"/>
      <w:marTop w:val="0"/>
      <w:marBottom w:val="0"/>
      <w:divBdr>
        <w:top w:val="none" w:sz="0" w:space="0" w:color="auto"/>
        <w:left w:val="none" w:sz="0" w:space="0" w:color="auto"/>
        <w:bottom w:val="none" w:sz="0" w:space="0" w:color="auto"/>
        <w:right w:val="none" w:sz="0" w:space="0" w:color="auto"/>
      </w:divBdr>
    </w:div>
    <w:div w:id="1244030214">
      <w:bodyDiv w:val="1"/>
      <w:marLeft w:val="0"/>
      <w:marRight w:val="0"/>
      <w:marTop w:val="0"/>
      <w:marBottom w:val="0"/>
      <w:divBdr>
        <w:top w:val="none" w:sz="0" w:space="0" w:color="auto"/>
        <w:left w:val="none" w:sz="0" w:space="0" w:color="auto"/>
        <w:bottom w:val="none" w:sz="0" w:space="0" w:color="auto"/>
        <w:right w:val="none" w:sz="0" w:space="0" w:color="auto"/>
      </w:divBdr>
    </w:div>
    <w:div w:id="1254625239">
      <w:bodyDiv w:val="1"/>
      <w:marLeft w:val="0"/>
      <w:marRight w:val="0"/>
      <w:marTop w:val="0"/>
      <w:marBottom w:val="0"/>
      <w:divBdr>
        <w:top w:val="none" w:sz="0" w:space="0" w:color="auto"/>
        <w:left w:val="none" w:sz="0" w:space="0" w:color="auto"/>
        <w:bottom w:val="none" w:sz="0" w:space="0" w:color="auto"/>
        <w:right w:val="none" w:sz="0" w:space="0" w:color="auto"/>
      </w:divBdr>
    </w:div>
    <w:div w:id="1258437993">
      <w:bodyDiv w:val="1"/>
      <w:marLeft w:val="0"/>
      <w:marRight w:val="0"/>
      <w:marTop w:val="0"/>
      <w:marBottom w:val="0"/>
      <w:divBdr>
        <w:top w:val="none" w:sz="0" w:space="0" w:color="auto"/>
        <w:left w:val="none" w:sz="0" w:space="0" w:color="auto"/>
        <w:bottom w:val="none" w:sz="0" w:space="0" w:color="auto"/>
        <w:right w:val="none" w:sz="0" w:space="0" w:color="auto"/>
      </w:divBdr>
    </w:div>
    <w:div w:id="1323117864">
      <w:bodyDiv w:val="1"/>
      <w:marLeft w:val="0"/>
      <w:marRight w:val="0"/>
      <w:marTop w:val="0"/>
      <w:marBottom w:val="0"/>
      <w:divBdr>
        <w:top w:val="none" w:sz="0" w:space="0" w:color="auto"/>
        <w:left w:val="none" w:sz="0" w:space="0" w:color="auto"/>
        <w:bottom w:val="none" w:sz="0" w:space="0" w:color="auto"/>
        <w:right w:val="none" w:sz="0" w:space="0" w:color="auto"/>
      </w:divBdr>
    </w:div>
    <w:div w:id="1333219290">
      <w:bodyDiv w:val="1"/>
      <w:marLeft w:val="0"/>
      <w:marRight w:val="0"/>
      <w:marTop w:val="0"/>
      <w:marBottom w:val="0"/>
      <w:divBdr>
        <w:top w:val="none" w:sz="0" w:space="0" w:color="auto"/>
        <w:left w:val="none" w:sz="0" w:space="0" w:color="auto"/>
        <w:bottom w:val="none" w:sz="0" w:space="0" w:color="auto"/>
        <w:right w:val="none" w:sz="0" w:space="0" w:color="auto"/>
      </w:divBdr>
    </w:div>
    <w:div w:id="1344361958">
      <w:bodyDiv w:val="1"/>
      <w:marLeft w:val="0"/>
      <w:marRight w:val="0"/>
      <w:marTop w:val="0"/>
      <w:marBottom w:val="0"/>
      <w:divBdr>
        <w:top w:val="none" w:sz="0" w:space="0" w:color="auto"/>
        <w:left w:val="none" w:sz="0" w:space="0" w:color="auto"/>
        <w:bottom w:val="none" w:sz="0" w:space="0" w:color="auto"/>
        <w:right w:val="none" w:sz="0" w:space="0" w:color="auto"/>
      </w:divBdr>
    </w:div>
    <w:div w:id="1352803417">
      <w:bodyDiv w:val="1"/>
      <w:marLeft w:val="0"/>
      <w:marRight w:val="0"/>
      <w:marTop w:val="0"/>
      <w:marBottom w:val="0"/>
      <w:divBdr>
        <w:top w:val="none" w:sz="0" w:space="0" w:color="auto"/>
        <w:left w:val="none" w:sz="0" w:space="0" w:color="auto"/>
        <w:bottom w:val="none" w:sz="0" w:space="0" w:color="auto"/>
        <w:right w:val="none" w:sz="0" w:space="0" w:color="auto"/>
      </w:divBdr>
    </w:div>
    <w:div w:id="1359888191">
      <w:bodyDiv w:val="1"/>
      <w:marLeft w:val="0"/>
      <w:marRight w:val="0"/>
      <w:marTop w:val="0"/>
      <w:marBottom w:val="0"/>
      <w:divBdr>
        <w:top w:val="none" w:sz="0" w:space="0" w:color="auto"/>
        <w:left w:val="none" w:sz="0" w:space="0" w:color="auto"/>
        <w:bottom w:val="none" w:sz="0" w:space="0" w:color="auto"/>
        <w:right w:val="none" w:sz="0" w:space="0" w:color="auto"/>
      </w:divBdr>
    </w:div>
    <w:div w:id="1361661054">
      <w:bodyDiv w:val="1"/>
      <w:marLeft w:val="0"/>
      <w:marRight w:val="0"/>
      <w:marTop w:val="0"/>
      <w:marBottom w:val="0"/>
      <w:divBdr>
        <w:top w:val="none" w:sz="0" w:space="0" w:color="auto"/>
        <w:left w:val="none" w:sz="0" w:space="0" w:color="auto"/>
        <w:bottom w:val="none" w:sz="0" w:space="0" w:color="auto"/>
        <w:right w:val="none" w:sz="0" w:space="0" w:color="auto"/>
      </w:divBdr>
    </w:div>
    <w:div w:id="1387529714">
      <w:bodyDiv w:val="1"/>
      <w:marLeft w:val="0"/>
      <w:marRight w:val="0"/>
      <w:marTop w:val="0"/>
      <w:marBottom w:val="0"/>
      <w:divBdr>
        <w:top w:val="none" w:sz="0" w:space="0" w:color="auto"/>
        <w:left w:val="none" w:sz="0" w:space="0" w:color="auto"/>
        <w:bottom w:val="none" w:sz="0" w:space="0" w:color="auto"/>
        <w:right w:val="none" w:sz="0" w:space="0" w:color="auto"/>
      </w:divBdr>
    </w:div>
    <w:div w:id="1389187438">
      <w:bodyDiv w:val="1"/>
      <w:marLeft w:val="0"/>
      <w:marRight w:val="0"/>
      <w:marTop w:val="0"/>
      <w:marBottom w:val="0"/>
      <w:divBdr>
        <w:top w:val="none" w:sz="0" w:space="0" w:color="auto"/>
        <w:left w:val="none" w:sz="0" w:space="0" w:color="auto"/>
        <w:bottom w:val="none" w:sz="0" w:space="0" w:color="auto"/>
        <w:right w:val="none" w:sz="0" w:space="0" w:color="auto"/>
      </w:divBdr>
    </w:div>
    <w:div w:id="1395012331">
      <w:bodyDiv w:val="1"/>
      <w:marLeft w:val="0"/>
      <w:marRight w:val="0"/>
      <w:marTop w:val="0"/>
      <w:marBottom w:val="0"/>
      <w:divBdr>
        <w:top w:val="none" w:sz="0" w:space="0" w:color="auto"/>
        <w:left w:val="none" w:sz="0" w:space="0" w:color="auto"/>
        <w:bottom w:val="none" w:sz="0" w:space="0" w:color="auto"/>
        <w:right w:val="none" w:sz="0" w:space="0" w:color="auto"/>
      </w:divBdr>
    </w:div>
    <w:div w:id="1415013572">
      <w:bodyDiv w:val="1"/>
      <w:marLeft w:val="0"/>
      <w:marRight w:val="0"/>
      <w:marTop w:val="0"/>
      <w:marBottom w:val="0"/>
      <w:divBdr>
        <w:top w:val="none" w:sz="0" w:space="0" w:color="auto"/>
        <w:left w:val="none" w:sz="0" w:space="0" w:color="auto"/>
        <w:bottom w:val="none" w:sz="0" w:space="0" w:color="auto"/>
        <w:right w:val="none" w:sz="0" w:space="0" w:color="auto"/>
      </w:divBdr>
    </w:div>
    <w:div w:id="1423335184">
      <w:bodyDiv w:val="1"/>
      <w:marLeft w:val="0"/>
      <w:marRight w:val="0"/>
      <w:marTop w:val="0"/>
      <w:marBottom w:val="0"/>
      <w:divBdr>
        <w:top w:val="none" w:sz="0" w:space="0" w:color="auto"/>
        <w:left w:val="none" w:sz="0" w:space="0" w:color="auto"/>
        <w:bottom w:val="none" w:sz="0" w:space="0" w:color="auto"/>
        <w:right w:val="none" w:sz="0" w:space="0" w:color="auto"/>
      </w:divBdr>
    </w:div>
    <w:div w:id="1430588296">
      <w:bodyDiv w:val="1"/>
      <w:marLeft w:val="0"/>
      <w:marRight w:val="0"/>
      <w:marTop w:val="0"/>
      <w:marBottom w:val="0"/>
      <w:divBdr>
        <w:top w:val="none" w:sz="0" w:space="0" w:color="auto"/>
        <w:left w:val="none" w:sz="0" w:space="0" w:color="auto"/>
        <w:bottom w:val="none" w:sz="0" w:space="0" w:color="auto"/>
        <w:right w:val="none" w:sz="0" w:space="0" w:color="auto"/>
      </w:divBdr>
    </w:div>
    <w:div w:id="1433627851">
      <w:bodyDiv w:val="1"/>
      <w:marLeft w:val="0"/>
      <w:marRight w:val="0"/>
      <w:marTop w:val="0"/>
      <w:marBottom w:val="0"/>
      <w:divBdr>
        <w:top w:val="none" w:sz="0" w:space="0" w:color="auto"/>
        <w:left w:val="none" w:sz="0" w:space="0" w:color="auto"/>
        <w:bottom w:val="none" w:sz="0" w:space="0" w:color="auto"/>
        <w:right w:val="none" w:sz="0" w:space="0" w:color="auto"/>
      </w:divBdr>
    </w:div>
    <w:div w:id="1457677501">
      <w:bodyDiv w:val="1"/>
      <w:marLeft w:val="0"/>
      <w:marRight w:val="0"/>
      <w:marTop w:val="0"/>
      <w:marBottom w:val="0"/>
      <w:divBdr>
        <w:top w:val="none" w:sz="0" w:space="0" w:color="auto"/>
        <w:left w:val="none" w:sz="0" w:space="0" w:color="auto"/>
        <w:bottom w:val="none" w:sz="0" w:space="0" w:color="auto"/>
        <w:right w:val="none" w:sz="0" w:space="0" w:color="auto"/>
      </w:divBdr>
    </w:div>
    <w:div w:id="1477260264">
      <w:bodyDiv w:val="1"/>
      <w:marLeft w:val="0"/>
      <w:marRight w:val="0"/>
      <w:marTop w:val="0"/>
      <w:marBottom w:val="0"/>
      <w:divBdr>
        <w:top w:val="none" w:sz="0" w:space="0" w:color="auto"/>
        <w:left w:val="none" w:sz="0" w:space="0" w:color="auto"/>
        <w:bottom w:val="none" w:sz="0" w:space="0" w:color="auto"/>
        <w:right w:val="none" w:sz="0" w:space="0" w:color="auto"/>
      </w:divBdr>
    </w:div>
    <w:div w:id="1485589544">
      <w:bodyDiv w:val="1"/>
      <w:marLeft w:val="0"/>
      <w:marRight w:val="0"/>
      <w:marTop w:val="0"/>
      <w:marBottom w:val="0"/>
      <w:divBdr>
        <w:top w:val="none" w:sz="0" w:space="0" w:color="auto"/>
        <w:left w:val="none" w:sz="0" w:space="0" w:color="auto"/>
        <w:bottom w:val="none" w:sz="0" w:space="0" w:color="auto"/>
        <w:right w:val="none" w:sz="0" w:space="0" w:color="auto"/>
      </w:divBdr>
    </w:div>
    <w:div w:id="1497964893">
      <w:bodyDiv w:val="1"/>
      <w:marLeft w:val="0"/>
      <w:marRight w:val="0"/>
      <w:marTop w:val="0"/>
      <w:marBottom w:val="0"/>
      <w:divBdr>
        <w:top w:val="none" w:sz="0" w:space="0" w:color="auto"/>
        <w:left w:val="none" w:sz="0" w:space="0" w:color="auto"/>
        <w:bottom w:val="none" w:sz="0" w:space="0" w:color="auto"/>
        <w:right w:val="none" w:sz="0" w:space="0" w:color="auto"/>
      </w:divBdr>
    </w:div>
    <w:div w:id="1530485981">
      <w:bodyDiv w:val="1"/>
      <w:marLeft w:val="0"/>
      <w:marRight w:val="0"/>
      <w:marTop w:val="0"/>
      <w:marBottom w:val="0"/>
      <w:divBdr>
        <w:top w:val="none" w:sz="0" w:space="0" w:color="auto"/>
        <w:left w:val="none" w:sz="0" w:space="0" w:color="auto"/>
        <w:bottom w:val="none" w:sz="0" w:space="0" w:color="auto"/>
        <w:right w:val="none" w:sz="0" w:space="0" w:color="auto"/>
      </w:divBdr>
    </w:div>
    <w:div w:id="1559047462">
      <w:bodyDiv w:val="1"/>
      <w:marLeft w:val="0"/>
      <w:marRight w:val="0"/>
      <w:marTop w:val="0"/>
      <w:marBottom w:val="0"/>
      <w:divBdr>
        <w:top w:val="none" w:sz="0" w:space="0" w:color="auto"/>
        <w:left w:val="none" w:sz="0" w:space="0" w:color="auto"/>
        <w:bottom w:val="none" w:sz="0" w:space="0" w:color="auto"/>
        <w:right w:val="none" w:sz="0" w:space="0" w:color="auto"/>
      </w:divBdr>
    </w:div>
    <w:div w:id="1588922521">
      <w:bodyDiv w:val="1"/>
      <w:marLeft w:val="0"/>
      <w:marRight w:val="0"/>
      <w:marTop w:val="0"/>
      <w:marBottom w:val="0"/>
      <w:divBdr>
        <w:top w:val="none" w:sz="0" w:space="0" w:color="auto"/>
        <w:left w:val="none" w:sz="0" w:space="0" w:color="auto"/>
        <w:bottom w:val="none" w:sz="0" w:space="0" w:color="auto"/>
        <w:right w:val="none" w:sz="0" w:space="0" w:color="auto"/>
      </w:divBdr>
    </w:div>
    <w:div w:id="1590655374">
      <w:bodyDiv w:val="1"/>
      <w:marLeft w:val="0"/>
      <w:marRight w:val="0"/>
      <w:marTop w:val="0"/>
      <w:marBottom w:val="0"/>
      <w:divBdr>
        <w:top w:val="none" w:sz="0" w:space="0" w:color="auto"/>
        <w:left w:val="none" w:sz="0" w:space="0" w:color="auto"/>
        <w:bottom w:val="none" w:sz="0" w:space="0" w:color="auto"/>
        <w:right w:val="none" w:sz="0" w:space="0" w:color="auto"/>
      </w:divBdr>
    </w:div>
    <w:div w:id="1619949720">
      <w:bodyDiv w:val="1"/>
      <w:marLeft w:val="0"/>
      <w:marRight w:val="0"/>
      <w:marTop w:val="0"/>
      <w:marBottom w:val="0"/>
      <w:divBdr>
        <w:top w:val="none" w:sz="0" w:space="0" w:color="auto"/>
        <w:left w:val="none" w:sz="0" w:space="0" w:color="auto"/>
        <w:bottom w:val="none" w:sz="0" w:space="0" w:color="auto"/>
        <w:right w:val="none" w:sz="0" w:space="0" w:color="auto"/>
      </w:divBdr>
    </w:div>
    <w:div w:id="1684897118">
      <w:bodyDiv w:val="1"/>
      <w:marLeft w:val="0"/>
      <w:marRight w:val="0"/>
      <w:marTop w:val="0"/>
      <w:marBottom w:val="0"/>
      <w:divBdr>
        <w:top w:val="none" w:sz="0" w:space="0" w:color="auto"/>
        <w:left w:val="none" w:sz="0" w:space="0" w:color="auto"/>
        <w:bottom w:val="none" w:sz="0" w:space="0" w:color="auto"/>
        <w:right w:val="none" w:sz="0" w:space="0" w:color="auto"/>
      </w:divBdr>
    </w:div>
    <w:div w:id="1685665862">
      <w:bodyDiv w:val="1"/>
      <w:marLeft w:val="0"/>
      <w:marRight w:val="0"/>
      <w:marTop w:val="0"/>
      <w:marBottom w:val="0"/>
      <w:divBdr>
        <w:top w:val="none" w:sz="0" w:space="0" w:color="auto"/>
        <w:left w:val="none" w:sz="0" w:space="0" w:color="auto"/>
        <w:bottom w:val="none" w:sz="0" w:space="0" w:color="auto"/>
        <w:right w:val="none" w:sz="0" w:space="0" w:color="auto"/>
      </w:divBdr>
    </w:div>
    <w:div w:id="1687169504">
      <w:bodyDiv w:val="1"/>
      <w:marLeft w:val="0"/>
      <w:marRight w:val="0"/>
      <w:marTop w:val="0"/>
      <w:marBottom w:val="0"/>
      <w:divBdr>
        <w:top w:val="none" w:sz="0" w:space="0" w:color="auto"/>
        <w:left w:val="none" w:sz="0" w:space="0" w:color="auto"/>
        <w:bottom w:val="none" w:sz="0" w:space="0" w:color="auto"/>
        <w:right w:val="none" w:sz="0" w:space="0" w:color="auto"/>
      </w:divBdr>
    </w:div>
    <w:div w:id="1740135095">
      <w:bodyDiv w:val="1"/>
      <w:marLeft w:val="0"/>
      <w:marRight w:val="0"/>
      <w:marTop w:val="0"/>
      <w:marBottom w:val="0"/>
      <w:divBdr>
        <w:top w:val="none" w:sz="0" w:space="0" w:color="auto"/>
        <w:left w:val="none" w:sz="0" w:space="0" w:color="auto"/>
        <w:bottom w:val="none" w:sz="0" w:space="0" w:color="auto"/>
        <w:right w:val="none" w:sz="0" w:space="0" w:color="auto"/>
      </w:divBdr>
    </w:div>
    <w:div w:id="1751079078">
      <w:bodyDiv w:val="1"/>
      <w:marLeft w:val="0"/>
      <w:marRight w:val="0"/>
      <w:marTop w:val="0"/>
      <w:marBottom w:val="0"/>
      <w:divBdr>
        <w:top w:val="none" w:sz="0" w:space="0" w:color="auto"/>
        <w:left w:val="none" w:sz="0" w:space="0" w:color="auto"/>
        <w:bottom w:val="none" w:sz="0" w:space="0" w:color="auto"/>
        <w:right w:val="none" w:sz="0" w:space="0" w:color="auto"/>
      </w:divBdr>
    </w:div>
    <w:div w:id="1752695949">
      <w:bodyDiv w:val="1"/>
      <w:marLeft w:val="0"/>
      <w:marRight w:val="0"/>
      <w:marTop w:val="0"/>
      <w:marBottom w:val="0"/>
      <w:divBdr>
        <w:top w:val="none" w:sz="0" w:space="0" w:color="auto"/>
        <w:left w:val="none" w:sz="0" w:space="0" w:color="auto"/>
        <w:bottom w:val="none" w:sz="0" w:space="0" w:color="auto"/>
        <w:right w:val="none" w:sz="0" w:space="0" w:color="auto"/>
      </w:divBdr>
    </w:div>
    <w:div w:id="1776561815">
      <w:bodyDiv w:val="1"/>
      <w:marLeft w:val="0"/>
      <w:marRight w:val="0"/>
      <w:marTop w:val="0"/>
      <w:marBottom w:val="0"/>
      <w:divBdr>
        <w:top w:val="none" w:sz="0" w:space="0" w:color="auto"/>
        <w:left w:val="none" w:sz="0" w:space="0" w:color="auto"/>
        <w:bottom w:val="none" w:sz="0" w:space="0" w:color="auto"/>
        <w:right w:val="none" w:sz="0" w:space="0" w:color="auto"/>
      </w:divBdr>
    </w:div>
    <w:div w:id="1784768385">
      <w:bodyDiv w:val="1"/>
      <w:marLeft w:val="0"/>
      <w:marRight w:val="0"/>
      <w:marTop w:val="0"/>
      <w:marBottom w:val="0"/>
      <w:divBdr>
        <w:top w:val="none" w:sz="0" w:space="0" w:color="auto"/>
        <w:left w:val="none" w:sz="0" w:space="0" w:color="auto"/>
        <w:bottom w:val="none" w:sz="0" w:space="0" w:color="auto"/>
        <w:right w:val="none" w:sz="0" w:space="0" w:color="auto"/>
      </w:divBdr>
    </w:div>
    <w:div w:id="1786001919">
      <w:bodyDiv w:val="1"/>
      <w:marLeft w:val="0"/>
      <w:marRight w:val="0"/>
      <w:marTop w:val="0"/>
      <w:marBottom w:val="0"/>
      <w:divBdr>
        <w:top w:val="none" w:sz="0" w:space="0" w:color="auto"/>
        <w:left w:val="none" w:sz="0" w:space="0" w:color="auto"/>
        <w:bottom w:val="none" w:sz="0" w:space="0" w:color="auto"/>
        <w:right w:val="none" w:sz="0" w:space="0" w:color="auto"/>
      </w:divBdr>
    </w:div>
    <w:div w:id="1788349543">
      <w:bodyDiv w:val="1"/>
      <w:marLeft w:val="0"/>
      <w:marRight w:val="0"/>
      <w:marTop w:val="0"/>
      <w:marBottom w:val="0"/>
      <w:divBdr>
        <w:top w:val="none" w:sz="0" w:space="0" w:color="auto"/>
        <w:left w:val="none" w:sz="0" w:space="0" w:color="auto"/>
        <w:bottom w:val="none" w:sz="0" w:space="0" w:color="auto"/>
        <w:right w:val="none" w:sz="0" w:space="0" w:color="auto"/>
      </w:divBdr>
    </w:div>
    <w:div w:id="1811247992">
      <w:bodyDiv w:val="1"/>
      <w:marLeft w:val="0"/>
      <w:marRight w:val="0"/>
      <w:marTop w:val="0"/>
      <w:marBottom w:val="0"/>
      <w:divBdr>
        <w:top w:val="none" w:sz="0" w:space="0" w:color="auto"/>
        <w:left w:val="none" w:sz="0" w:space="0" w:color="auto"/>
        <w:bottom w:val="none" w:sz="0" w:space="0" w:color="auto"/>
        <w:right w:val="none" w:sz="0" w:space="0" w:color="auto"/>
      </w:divBdr>
    </w:div>
    <w:div w:id="1817527119">
      <w:bodyDiv w:val="1"/>
      <w:marLeft w:val="0"/>
      <w:marRight w:val="0"/>
      <w:marTop w:val="0"/>
      <w:marBottom w:val="0"/>
      <w:divBdr>
        <w:top w:val="none" w:sz="0" w:space="0" w:color="auto"/>
        <w:left w:val="none" w:sz="0" w:space="0" w:color="auto"/>
        <w:bottom w:val="none" w:sz="0" w:space="0" w:color="auto"/>
        <w:right w:val="none" w:sz="0" w:space="0" w:color="auto"/>
      </w:divBdr>
    </w:div>
    <w:div w:id="1834906060">
      <w:bodyDiv w:val="1"/>
      <w:marLeft w:val="0"/>
      <w:marRight w:val="0"/>
      <w:marTop w:val="0"/>
      <w:marBottom w:val="0"/>
      <w:divBdr>
        <w:top w:val="none" w:sz="0" w:space="0" w:color="auto"/>
        <w:left w:val="none" w:sz="0" w:space="0" w:color="auto"/>
        <w:bottom w:val="none" w:sz="0" w:space="0" w:color="auto"/>
        <w:right w:val="none" w:sz="0" w:space="0" w:color="auto"/>
      </w:divBdr>
    </w:div>
    <w:div w:id="1861970919">
      <w:bodyDiv w:val="1"/>
      <w:marLeft w:val="0"/>
      <w:marRight w:val="0"/>
      <w:marTop w:val="0"/>
      <w:marBottom w:val="0"/>
      <w:divBdr>
        <w:top w:val="none" w:sz="0" w:space="0" w:color="auto"/>
        <w:left w:val="none" w:sz="0" w:space="0" w:color="auto"/>
        <w:bottom w:val="none" w:sz="0" w:space="0" w:color="auto"/>
        <w:right w:val="none" w:sz="0" w:space="0" w:color="auto"/>
      </w:divBdr>
    </w:div>
    <w:div w:id="1866821170">
      <w:bodyDiv w:val="1"/>
      <w:marLeft w:val="0"/>
      <w:marRight w:val="0"/>
      <w:marTop w:val="0"/>
      <w:marBottom w:val="0"/>
      <w:divBdr>
        <w:top w:val="none" w:sz="0" w:space="0" w:color="auto"/>
        <w:left w:val="none" w:sz="0" w:space="0" w:color="auto"/>
        <w:bottom w:val="none" w:sz="0" w:space="0" w:color="auto"/>
        <w:right w:val="none" w:sz="0" w:space="0" w:color="auto"/>
      </w:divBdr>
    </w:div>
    <w:div w:id="1892501342">
      <w:bodyDiv w:val="1"/>
      <w:marLeft w:val="0"/>
      <w:marRight w:val="0"/>
      <w:marTop w:val="0"/>
      <w:marBottom w:val="0"/>
      <w:divBdr>
        <w:top w:val="none" w:sz="0" w:space="0" w:color="auto"/>
        <w:left w:val="none" w:sz="0" w:space="0" w:color="auto"/>
        <w:bottom w:val="none" w:sz="0" w:space="0" w:color="auto"/>
        <w:right w:val="none" w:sz="0" w:space="0" w:color="auto"/>
      </w:divBdr>
    </w:div>
    <w:div w:id="1912889938">
      <w:bodyDiv w:val="1"/>
      <w:marLeft w:val="0"/>
      <w:marRight w:val="0"/>
      <w:marTop w:val="0"/>
      <w:marBottom w:val="0"/>
      <w:divBdr>
        <w:top w:val="none" w:sz="0" w:space="0" w:color="auto"/>
        <w:left w:val="none" w:sz="0" w:space="0" w:color="auto"/>
        <w:bottom w:val="none" w:sz="0" w:space="0" w:color="auto"/>
        <w:right w:val="none" w:sz="0" w:space="0" w:color="auto"/>
      </w:divBdr>
    </w:div>
    <w:div w:id="1971742921">
      <w:bodyDiv w:val="1"/>
      <w:marLeft w:val="0"/>
      <w:marRight w:val="0"/>
      <w:marTop w:val="0"/>
      <w:marBottom w:val="0"/>
      <w:divBdr>
        <w:top w:val="none" w:sz="0" w:space="0" w:color="auto"/>
        <w:left w:val="none" w:sz="0" w:space="0" w:color="auto"/>
        <w:bottom w:val="none" w:sz="0" w:space="0" w:color="auto"/>
        <w:right w:val="none" w:sz="0" w:space="0" w:color="auto"/>
      </w:divBdr>
    </w:div>
    <w:div w:id="2013020588">
      <w:bodyDiv w:val="1"/>
      <w:marLeft w:val="0"/>
      <w:marRight w:val="0"/>
      <w:marTop w:val="0"/>
      <w:marBottom w:val="0"/>
      <w:divBdr>
        <w:top w:val="none" w:sz="0" w:space="0" w:color="auto"/>
        <w:left w:val="none" w:sz="0" w:space="0" w:color="auto"/>
        <w:bottom w:val="none" w:sz="0" w:space="0" w:color="auto"/>
        <w:right w:val="none" w:sz="0" w:space="0" w:color="auto"/>
      </w:divBdr>
    </w:div>
    <w:div w:id="2026204223">
      <w:bodyDiv w:val="1"/>
      <w:marLeft w:val="0"/>
      <w:marRight w:val="0"/>
      <w:marTop w:val="0"/>
      <w:marBottom w:val="0"/>
      <w:divBdr>
        <w:top w:val="none" w:sz="0" w:space="0" w:color="auto"/>
        <w:left w:val="none" w:sz="0" w:space="0" w:color="auto"/>
        <w:bottom w:val="none" w:sz="0" w:space="0" w:color="auto"/>
        <w:right w:val="none" w:sz="0" w:space="0" w:color="auto"/>
      </w:divBdr>
    </w:div>
    <w:div w:id="2074621677">
      <w:bodyDiv w:val="1"/>
      <w:marLeft w:val="0"/>
      <w:marRight w:val="0"/>
      <w:marTop w:val="0"/>
      <w:marBottom w:val="0"/>
      <w:divBdr>
        <w:top w:val="none" w:sz="0" w:space="0" w:color="auto"/>
        <w:left w:val="none" w:sz="0" w:space="0" w:color="auto"/>
        <w:bottom w:val="none" w:sz="0" w:space="0" w:color="auto"/>
        <w:right w:val="none" w:sz="0" w:space="0" w:color="auto"/>
      </w:divBdr>
    </w:div>
    <w:div w:id="2120711874">
      <w:bodyDiv w:val="1"/>
      <w:marLeft w:val="0"/>
      <w:marRight w:val="0"/>
      <w:marTop w:val="0"/>
      <w:marBottom w:val="0"/>
      <w:divBdr>
        <w:top w:val="none" w:sz="0" w:space="0" w:color="auto"/>
        <w:left w:val="none" w:sz="0" w:space="0" w:color="auto"/>
        <w:bottom w:val="none" w:sz="0" w:space="0" w:color="auto"/>
        <w:right w:val="none" w:sz="0" w:space="0" w:color="auto"/>
      </w:divBdr>
    </w:div>
    <w:div w:id="2139687853">
      <w:bodyDiv w:val="1"/>
      <w:marLeft w:val="0"/>
      <w:marRight w:val="0"/>
      <w:marTop w:val="0"/>
      <w:marBottom w:val="0"/>
      <w:divBdr>
        <w:top w:val="none" w:sz="0" w:space="0" w:color="auto"/>
        <w:left w:val="none" w:sz="0" w:space="0" w:color="auto"/>
        <w:bottom w:val="none" w:sz="0" w:space="0" w:color="auto"/>
        <w:right w:val="none" w:sz="0" w:space="0" w:color="auto"/>
      </w:divBdr>
    </w:div>
    <w:div w:id="214187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emf"/><Relationship Id="rId21" Type="http://schemas.openxmlformats.org/officeDocument/2006/relationships/image" Target="media/image7.emf"/><Relationship Id="rId324" Type="http://schemas.openxmlformats.org/officeDocument/2006/relationships/image" Target="media/image152.emf"/><Relationship Id="rId531" Type="http://schemas.openxmlformats.org/officeDocument/2006/relationships/oleObject" Target="embeddings/oleObject278.bin"/><Relationship Id="rId170" Type="http://schemas.openxmlformats.org/officeDocument/2006/relationships/image" Target="media/image79.emf"/><Relationship Id="rId268" Type="http://schemas.openxmlformats.org/officeDocument/2006/relationships/image" Target="media/image128.emf"/><Relationship Id="rId475" Type="http://schemas.openxmlformats.org/officeDocument/2006/relationships/image" Target="media/image218.emf"/><Relationship Id="rId32" Type="http://schemas.openxmlformats.org/officeDocument/2006/relationships/oleObject" Target="embeddings/oleObject12.bin"/><Relationship Id="rId128" Type="http://schemas.openxmlformats.org/officeDocument/2006/relationships/oleObject" Target="embeddings/oleObject60.bin"/><Relationship Id="rId335" Type="http://schemas.openxmlformats.org/officeDocument/2006/relationships/image" Target="media/image157.emf"/><Relationship Id="rId542" Type="http://schemas.openxmlformats.org/officeDocument/2006/relationships/image" Target="media/image247.emf"/><Relationship Id="rId181" Type="http://schemas.openxmlformats.org/officeDocument/2006/relationships/oleObject" Target="embeddings/oleObject90.bin"/><Relationship Id="rId402" Type="http://schemas.openxmlformats.org/officeDocument/2006/relationships/image" Target="media/image186.emf"/><Relationship Id="rId279" Type="http://schemas.openxmlformats.org/officeDocument/2006/relationships/image" Target="media/image133.emf"/><Relationship Id="rId486" Type="http://schemas.openxmlformats.org/officeDocument/2006/relationships/oleObject" Target="embeddings/oleObject253.bin"/><Relationship Id="rId43" Type="http://schemas.openxmlformats.org/officeDocument/2006/relationships/image" Target="media/image18.emf"/><Relationship Id="rId139" Type="http://schemas.openxmlformats.org/officeDocument/2006/relationships/image" Target="media/image66.emf"/><Relationship Id="rId346" Type="http://schemas.openxmlformats.org/officeDocument/2006/relationships/image" Target="media/image162.emf"/><Relationship Id="rId553" Type="http://schemas.openxmlformats.org/officeDocument/2006/relationships/oleObject" Target="embeddings/oleObject291.bin"/><Relationship Id="rId192" Type="http://schemas.openxmlformats.org/officeDocument/2006/relationships/image" Target="media/image90.emf"/><Relationship Id="rId206" Type="http://schemas.openxmlformats.org/officeDocument/2006/relationships/image" Target="media/image97.emf"/><Relationship Id="rId413" Type="http://schemas.openxmlformats.org/officeDocument/2006/relationships/image" Target="media/image191.emf"/><Relationship Id="rId497" Type="http://schemas.openxmlformats.org/officeDocument/2006/relationships/image" Target="media/image227.emf"/><Relationship Id="rId357" Type="http://schemas.openxmlformats.org/officeDocument/2006/relationships/image" Target="media/image167.emf"/><Relationship Id="rId54" Type="http://schemas.openxmlformats.org/officeDocument/2006/relationships/oleObject" Target="embeddings/oleObject23.bin"/><Relationship Id="rId217" Type="http://schemas.openxmlformats.org/officeDocument/2006/relationships/image" Target="media/image102.png"/><Relationship Id="rId564" Type="http://schemas.openxmlformats.org/officeDocument/2006/relationships/oleObject" Target="embeddings/oleObject297.bin"/><Relationship Id="rId424" Type="http://schemas.openxmlformats.org/officeDocument/2006/relationships/oleObject" Target="embeddings/oleObject218.bin"/><Relationship Id="rId270" Type="http://schemas.openxmlformats.org/officeDocument/2006/relationships/image" Target="media/image129.emf"/><Relationship Id="rId65" Type="http://schemas.openxmlformats.org/officeDocument/2006/relationships/image" Target="media/image29.emf"/><Relationship Id="rId130" Type="http://schemas.openxmlformats.org/officeDocument/2006/relationships/oleObject" Target="embeddings/oleObject61.bin"/><Relationship Id="rId368" Type="http://schemas.openxmlformats.org/officeDocument/2006/relationships/oleObject" Target="embeddings/oleObject186.bin"/><Relationship Id="rId575" Type="http://schemas.openxmlformats.org/officeDocument/2006/relationships/oleObject" Target="embeddings/oleObject303.bin"/><Relationship Id="rId228" Type="http://schemas.openxmlformats.org/officeDocument/2006/relationships/oleObject" Target="embeddings/oleObject108.bin"/><Relationship Id="rId435" Type="http://schemas.openxmlformats.org/officeDocument/2006/relationships/oleObject" Target="embeddings/oleObject224.bin"/><Relationship Id="rId281" Type="http://schemas.openxmlformats.org/officeDocument/2006/relationships/image" Target="media/image134.emf"/><Relationship Id="rId502" Type="http://schemas.openxmlformats.org/officeDocument/2006/relationships/oleObject" Target="embeddings/oleObject262.bin"/><Relationship Id="rId76" Type="http://schemas.openxmlformats.org/officeDocument/2006/relationships/oleObject" Target="embeddings/oleObject34.bin"/><Relationship Id="rId141" Type="http://schemas.openxmlformats.org/officeDocument/2006/relationships/image" Target="media/image67.emf"/><Relationship Id="rId379" Type="http://schemas.openxmlformats.org/officeDocument/2006/relationships/oleObject" Target="embeddings/oleObject192.bin"/><Relationship Id="rId586" Type="http://schemas.openxmlformats.org/officeDocument/2006/relationships/image" Target="media/image267.emf"/><Relationship Id="rId7" Type="http://schemas.openxmlformats.org/officeDocument/2006/relationships/endnotes" Target="endnotes.xml"/><Relationship Id="rId239" Type="http://schemas.openxmlformats.org/officeDocument/2006/relationships/oleObject" Target="embeddings/oleObject113.bin"/><Relationship Id="rId446" Type="http://schemas.openxmlformats.org/officeDocument/2006/relationships/oleObject" Target="embeddings/oleObject230.bin"/><Relationship Id="rId292" Type="http://schemas.openxmlformats.org/officeDocument/2006/relationships/oleObject" Target="embeddings/oleObject143.bin"/><Relationship Id="rId306" Type="http://schemas.openxmlformats.org/officeDocument/2006/relationships/oleObject" Target="embeddings/oleObject151.bin"/><Relationship Id="rId45" Type="http://schemas.openxmlformats.org/officeDocument/2006/relationships/image" Target="media/image19.emf"/><Relationship Id="rId87" Type="http://schemas.openxmlformats.org/officeDocument/2006/relationships/image" Target="media/image40.emf"/><Relationship Id="rId110" Type="http://schemas.openxmlformats.org/officeDocument/2006/relationships/oleObject" Target="embeddings/oleObject51.bin"/><Relationship Id="rId348" Type="http://schemas.openxmlformats.org/officeDocument/2006/relationships/image" Target="media/image163.emf"/><Relationship Id="rId513" Type="http://schemas.openxmlformats.org/officeDocument/2006/relationships/image" Target="media/image234.emf"/><Relationship Id="rId555" Type="http://schemas.openxmlformats.org/officeDocument/2006/relationships/oleObject" Target="embeddings/oleObject292.bin"/><Relationship Id="rId152" Type="http://schemas.openxmlformats.org/officeDocument/2006/relationships/image" Target="media/image71.emf"/><Relationship Id="rId194" Type="http://schemas.openxmlformats.org/officeDocument/2006/relationships/image" Target="media/image91.emf"/><Relationship Id="rId208" Type="http://schemas.openxmlformats.org/officeDocument/2006/relationships/image" Target="media/image98.emf"/><Relationship Id="rId415" Type="http://schemas.openxmlformats.org/officeDocument/2006/relationships/oleObject" Target="embeddings/oleObject213.bin"/><Relationship Id="rId457" Type="http://schemas.openxmlformats.org/officeDocument/2006/relationships/oleObject" Target="embeddings/oleObject236.bin"/><Relationship Id="rId261" Type="http://schemas.openxmlformats.org/officeDocument/2006/relationships/image" Target="media/image125.emf"/><Relationship Id="rId499" Type="http://schemas.openxmlformats.org/officeDocument/2006/relationships/image" Target="media/image228.emf"/><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image" Target="media/image149.emf"/><Relationship Id="rId359" Type="http://schemas.openxmlformats.org/officeDocument/2006/relationships/image" Target="media/image168.emf"/><Relationship Id="rId524" Type="http://schemas.openxmlformats.org/officeDocument/2006/relationships/oleObject" Target="embeddings/oleObject274.bin"/><Relationship Id="rId566" Type="http://schemas.openxmlformats.org/officeDocument/2006/relationships/oleObject" Target="embeddings/oleObject298.bin"/><Relationship Id="rId98" Type="http://schemas.openxmlformats.org/officeDocument/2006/relationships/oleObject" Target="embeddings/oleObject45.bin"/><Relationship Id="rId121" Type="http://schemas.openxmlformats.org/officeDocument/2006/relationships/image" Target="media/image57.emf"/><Relationship Id="rId163" Type="http://schemas.openxmlformats.org/officeDocument/2006/relationships/oleObject" Target="embeddings/oleObject79.bin"/><Relationship Id="rId219" Type="http://schemas.openxmlformats.org/officeDocument/2006/relationships/oleObject" Target="embeddings/oleObject105.bin"/><Relationship Id="rId370" Type="http://schemas.openxmlformats.org/officeDocument/2006/relationships/oleObject" Target="embeddings/oleObject187.bin"/><Relationship Id="rId426" Type="http://schemas.openxmlformats.org/officeDocument/2006/relationships/oleObject" Target="embeddings/oleObject219.bin"/><Relationship Id="rId230" Type="http://schemas.openxmlformats.org/officeDocument/2006/relationships/oleObject" Target="embeddings/oleObject109.bin"/><Relationship Id="rId468" Type="http://schemas.openxmlformats.org/officeDocument/2006/relationships/image" Target="media/image215.emf"/><Relationship Id="rId25" Type="http://schemas.openxmlformats.org/officeDocument/2006/relationships/image" Target="media/image9.emf"/><Relationship Id="rId67" Type="http://schemas.openxmlformats.org/officeDocument/2006/relationships/image" Target="media/image30.emf"/><Relationship Id="rId272" Type="http://schemas.openxmlformats.org/officeDocument/2006/relationships/image" Target="media/image130.emf"/><Relationship Id="rId328" Type="http://schemas.openxmlformats.org/officeDocument/2006/relationships/image" Target="media/image154.emf"/><Relationship Id="rId535" Type="http://schemas.openxmlformats.org/officeDocument/2006/relationships/image" Target="media/image244.emf"/><Relationship Id="rId577" Type="http://schemas.openxmlformats.org/officeDocument/2006/relationships/oleObject" Target="embeddings/oleObject304.bin"/><Relationship Id="rId132" Type="http://schemas.openxmlformats.org/officeDocument/2006/relationships/oleObject" Target="embeddings/oleObject62.bin"/><Relationship Id="rId174" Type="http://schemas.openxmlformats.org/officeDocument/2006/relationships/oleObject" Target="embeddings/oleObject86.bin"/><Relationship Id="rId381" Type="http://schemas.openxmlformats.org/officeDocument/2006/relationships/oleObject" Target="embeddings/oleObject193.bin"/><Relationship Id="rId241" Type="http://schemas.openxmlformats.org/officeDocument/2006/relationships/oleObject" Target="embeddings/oleObject114.bin"/><Relationship Id="rId437" Type="http://schemas.openxmlformats.org/officeDocument/2006/relationships/image" Target="media/image201.emf"/><Relationship Id="rId479" Type="http://schemas.openxmlformats.org/officeDocument/2006/relationships/oleObject" Target="embeddings/oleObject249.bin"/><Relationship Id="rId36" Type="http://schemas.openxmlformats.org/officeDocument/2006/relationships/oleObject" Target="embeddings/oleObject14.bin"/><Relationship Id="rId283" Type="http://schemas.openxmlformats.org/officeDocument/2006/relationships/oleObject" Target="embeddings/oleObject138.bin"/><Relationship Id="rId339" Type="http://schemas.openxmlformats.org/officeDocument/2006/relationships/oleObject" Target="embeddings/oleObject170.bin"/><Relationship Id="rId490" Type="http://schemas.openxmlformats.org/officeDocument/2006/relationships/oleObject" Target="embeddings/oleObject255.bin"/><Relationship Id="rId504" Type="http://schemas.openxmlformats.org/officeDocument/2006/relationships/image" Target="media/image230.emf"/><Relationship Id="rId546" Type="http://schemas.openxmlformats.org/officeDocument/2006/relationships/oleObject" Target="embeddings/oleObject287.bin"/><Relationship Id="rId78" Type="http://schemas.openxmlformats.org/officeDocument/2006/relationships/oleObject" Target="embeddings/oleObject35.bin"/><Relationship Id="rId101" Type="http://schemas.openxmlformats.org/officeDocument/2006/relationships/image" Target="media/image47.emf"/><Relationship Id="rId143" Type="http://schemas.openxmlformats.org/officeDocument/2006/relationships/image" Target="media/image68.emf"/><Relationship Id="rId185" Type="http://schemas.openxmlformats.org/officeDocument/2006/relationships/oleObject" Target="embeddings/oleObject92.bin"/><Relationship Id="rId350" Type="http://schemas.openxmlformats.org/officeDocument/2006/relationships/image" Target="media/image164.emf"/><Relationship Id="rId406" Type="http://schemas.openxmlformats.org/officeDocument/2006/relationships/image" Target="media/image188.emf"/><Relationship Id="rId588" Type="http://schemas.openxmlformats.org/officeDocument/2006/relationships/footer" Target="footer1.xml"/><Relationship Id="rId9" Type="http://schemas.openxmlformats.org/officeDocument/2006/relationships/image" Target="media/image1.emf"/><Relationship Id="rId210" Type="http://schemas.openxmlformats.org/officeDocument/2006/relationships/hyperlink" Target="http://www.ccdc.cam.ac.uk" TargetMode="External"/><Relationship Id="rId392" Type="http://schemas.openxmlformats.org/officeDocument/2006/relationships/image" Target="media/image182.emf"/><Relationship Id="rId448" Type="http://schemas.openxmlformats.org/officeDocument/2006/relationships/oleObject" Target="embeddings/oleObject231.bin"/><Relationship Id="rId252" Type="http://schemas.openxmlformats.org/officeDocument/2006/relationships/oleObject" Target="embeddings/oleObject120.bin"/><Relationship Id="rId294" Type="http://schemas.openxmlformats.org/officeDocument/2006/relationships/oleObject" Target="embeddings/oleObject144.bin"/><Relationship Id="rId308" Type="http://schemas.openxmlformats.org/officeDocument/2006/relationships/oleObject" Target="embeddings/oleObject152.bin"/><Relationship Id="rId515" Type="http://schemas.openxmlformats.org/officeDocument/2006/relationships/image" Target="media/image235.emf"/><Relationship Id="rId47" Type="http://schemas.openxmlformats.org/officeDocument/2006/relationships/image" Target="media/image20.emf"/><Relationship Id="rId89" Type="http://schemas.openxmlformats.org/officeDocument/2006/relationships/image" Target="media/image41.emf"/><Relationship Id="rId112" Type="http://schemas.openxmlformats.org/officeDocument/2006/relationships/oleObject" Target="embeddings/oleObject52.bin"/><Relationship Id="rId154" Type="http://schemas.openxmlformats.org/officeDocument/2006/relationships/image" Target="media/image72.emf"/><Relationship Id="rId361" Type="http://schemas.openxmlformats.org/officeDocument/2006/relationships/oleObject" Target="embeddings/oleObject182.bin"/><Relationship Id="rId557" Type="http://schemas.openxmlformats.org/officeDocument/2006/relationships/oleObject" Target="embeddings/oleObject293.bin"/><Relationship Id="rId196" Type="http://schemas.openxmlformats.org/officeDocument/2006/relationships/image" Target="media/image92.emf"/><Relationship Id="rId417" Type="http://schemas.openxmlformats.org/officeDocument/2006/relationships/oleObject" Target="embeddings/oleObject214.bin"/><Relationship Id="rId459" Type="http://schemas.openxmlformats.org/officeDocument/2006/relationships/image" Target="media/image211.emf"/><Relationship Id="rId16" Type="http://schemas.openxmlformats.org/officeDocument/2006/relationships/oleObject" Target="embeddings/oleObject4.bin"/><Relationship Id="rId221" Type="http://schemas.openxmlformats.org/officeDocument/2006/relationships/image" Target="media/image105.emf"/><Relationship Id="rId263" Type="http://schemas.openxmlformats.org/officeDocument/2006/relationships/image" Target="media/image126.emf"/><Relationship Id="rId319" Type="http://schemas.openxmlformats.org/officeDocument/2006/relationships/image" Target="media/image150.emf"/><Relationship Id="rId470" Type="http://schemas.openxmlformats.org/officeDocument/2006/relationships/image" Target="media/image216.emf"/><Relationship Id="rId526" Type="http://schemas.openxmlformats.org/officeDocument/2006/relationships/image" Target="media/image240.emf"/><Relationship Id="rId58" Type="http://schemas.openxmlformats.org/officeDocument/2006/relationships/oleObject" Target="embeddings/oleObject25.bin"/><Relationship Id="rId123" Type="http://schemas.openxmlformats.org/officeDocument/2006/relationships/image" Target="media/image58.emf"/><Relationship Id="rId330" Type="http://schemas.openxmlformats.org/officeDocument/2006/relationships/oleObject" Target="embeddings/oleObject165.bin"/><Relationship Id="rId568" Type="http://schemas.openxmlformats.org/officeDocument/2006/relationships/oleObject" Target="embeddings/oleObject299.bin"/><Relationship Id="rId165" Type="http://schemas.openxmlformats.org/officeDocument/2006/relationships/image" Target="media/image77.emf"/><Relationship Id="rId372" Type="http://schemas.openxmlformats.org/officeDocument/2006/relationships/oleObject" Target="embeddings/oleObject188.bin"/><Relationship Id="rId428" Type="http://schemas.openxmlformats.org/officeDocument/2006/relationships/oleObject" Target="embeddings/oleObject220.bin"/><Relationship Id="rId232" Type="http://schemas.openxmlformats.org/officeDocument/2006/relationships/image" Target="media/image112.emf"/><Relationship Id="rId274" Type="http://schemas.openxmlformats.org/officeDocument/2006/relationships/image" Target="media/image131.emf"/><Relationship Id="rId481" Type="http://schemas.openxmlformats.org/officeDocument/2006/relationships/oleObject" Target="embeddings/oleObject250.bin"/><Relationship Id="rId27" Type="http://schemas.openxmlformats.org/officeDocument/2006/relationships/image" Target="media/image10.emf"/><Relationship Id="rId69" Type="http://schemas.openxmlformats.org/officeDocument/2006/relationships/image" Target="media/image31.emf"/><Relationship Id="rId134" Type="http://schemas.openxmlformats.org/officeDocument/2006/relationships/oleObject" Target="embeddings/oleObject63.bin"/><Relationship Id="rId537" Type="http://schemas.openxmlformats.org/officeDocument/2006/relationships/image" Target="media/image245.emf"/><Relationship Id="rId579" Type="http://schemas.openxmlformats.org/officeDocument/2006/relationships/oleObject" Target="embeddings/oleObject305.bin"/><Relationship Id="rId80" Type="http://schemas.openxmlformats.org/officeDocument/2006/relationships/oleObject" Target="embeddings/oleObject36.bin"/><Relationship Id="rId176" Type="http://schemas.openxmlformats.org/officeDocument/2006/relationships/oleObject" Target="embeddings/oleObject87.bin"/><Relationship Id="rId341" Type="http://schemas.openxmlformats.org/officeDocument/2006/relationships/oleObject" Target="embeddings/oleObject171.bin"/><Relationship Id="rId383" Type="http://schemas.openxmlformats.org/officeDocument/2006/relationships/image" Target="media/image178.emf"/><Relationship Id="rId439" Type="http://schemas.openxmlformats.org/officeDocument/2006/relationships/image" Target="media/image202.emf"/><Relationship Id="rId590" Type="http://schemas.openxmlformats.org/officeDocument/2006/relationships/theme" Target="theme/theme1.xml"/><Relationship Id="rId201" Type="http://schemas.openxmlformats.org/officeDocument/2006/relationships/oleObject" Target="embeddings/oleObject99.bin"/><Relationship Id="rId243" Type="http://schemas.openxmlformats.org/officeDocument/2006/relationships/oleObject" Target="embeddings/oleObject115.bin"/><Relationship Id="rId285" Type="http://schemas.openxmlformats.org/officeDocument/2006/relationships/oleObject" Target="embeddings/oleObject139.bin"/><Relationship Id="rId450" Type="http://schemas.openxmlformats.org/officeDocument/2006/relationships/oleObject" Target="embeddings/oleObject232.bin"/><Relationship Id="rId506" Type="http://schemas.openxmlformats.org/officeDocument/2006/relationships/image" Target="media/image231.emf"/><Relationship Id="rId38" Type="http://schemas.openxmlformats.org/officeDocument/2006/relationships/oleObject" Target="embeddings/oleObject15.bin"/><Relationship Id="rId103" Type="http://schemas.openxmlformats.org/officeDocument/2006/relationships/image" Target="media/image48.emf"/><Relationship Id="rId310" Type="http://schemas.openxmlformats.org/officeDocument/2006/relationships/oleObject" Target="embeddings/oleObject153.bin"/><Relationship Id="rId492" Type="http://schemas.openxmlformats.org/officeDocument/2006/relationships/image" Target="media/image225.emf"/><Relationship Id="rId548" Type="http://schemas.openxmlformats.org/officeDocument/2006/relationships/oleObject" Target="embeddings/oleObject288.bin"/><Relationship Id="rId91" Type="http://schemas.openxmlformats.org/officeDocument/2006/relationships/image" Target="media/image42.emf"/><Relationship Id="rId145" Type="http://schemas.openxmlformats.org/officeDocument/2006/relationships/oleObject" Target="embeddings/oleObject69.bin"/><Relationship Id="rId187" Type="http://schemas.openxmlformats.org/officeDocument/2006/relationships/image" Target="media/image87.png"/><Relationship Id="rId352" Type="http://schemas.openxmlformats.org/officeDocument/2006/relationships/image" Target="media/image165.emf"/><Relationship Id="rId394" Type="http://schemas.openxmlformats.org/officeDocument/2006/relationships/image" Target="media/image183.emf"/><Relationship Id="rId408" Type="http://schemas.openxmlformats.org/officeDocument/2006/relationships/oleObject" Target="embeddings/oleObject209.bin"/><Relationship Id="rId212" Type="http://schemas.openxmlformats.org/officeDocument/2006/relationships/hyperlink" Target="https://doi.org/10.3762/bjoc.7.24" TargetMode="External"/><Relationship Id="rId254" Type="http://schemas.openxmlformats.org/officeDocument/2006/relationships/image" Target="media/image122.emf"/><Relationship Id="rId49" Type="http://schemas.openxmlformats.org/officeDocument/2006/relationships/image" Target="media/image21.emf"/><Relationship Id="rId114" Type="http://schemas.openxmlformats.org/officeDocument/2006/relationships/oleObject" Target="embeddings/oleObject53.bin"/><Relationship Id="rId296" Type="http://schemas.openxmlformats.org/officeDocument/2006/relationships/image" Target="media/image140.emf"/><Relationship Id="rId461" Type="http://schemas.openxmlformats.org/officeDocument/2006/relationships/image" Target="media/image212.emf"/><Relationship Id="rId517" Type="http://schemas.openxmlformats.org/officeDocument/2006/relationships/image" Target="media/image236.emf"/><Relationship Id="rId559" Type="http://schemas.openxmlformats.org/officeDocument/2006/relationships/oleObject" Target="embeddings/oleObject294.bin"/><Relationship Id="rId60" Type="http://schemas.openxmlformats.org/officeDocument/2006/relationships/oleObject" Target="embeddings/oleObject26.bin"/><Relationship Id="rId156" Type="http://schemas.openxmlformats.org/officeDocument/2006/relationships/image" Target="media/image73.emf"/><Relationship Id="rId198" Type="http://schemas.openxmlformats.org/officeDocument/2006/relationships/image" Target="media/image93.emf"/><Relationship Id="rId321" Type="http://schemas.openxmlformats.org/officeDocument/2006/relationships/image" Target="media/image151.emf"/><Relationship Id="rId363" Type="http://schemas.openxmlformats.org/officeDocument/2006/relationships/oleObject" Target="embeddings/oleObject183.bin"/><Relationship Id="rId419" Type="http://schemas.openxmlformats.org/officeDocument/2006/relationships/oleObject" Target="embeddings/oleObject215.bin"/><Relationship Id="rId570" Type="http://schemas.openxmlformats.org/officeDocument/2006/relationships/image" Target="media/image259.emf"/><Relationship Id="rId223" Type="http://schemas.openxmlformats.org/officeDocument/2006/relationships/image" Target="media/image106.png"/><Relationship Id="rId430" Type="http://schemas.openxmlformats.org/officeDocument/2006/relationships/image" Target="media/image198.emf"/><Relationship Id="rId18" Type="http://schemas.openxmlformats.org/officeDocument/2006/relationships/oleObject" Target="embeddings/oleObject5.bin"/><Relationship Id="rId265" Type="http://schemas.openxmlformats.org/officeDocument/2006/relationships/image" Target="media/image127.emf"/><Relationship Id="rId472" Type="http://schemas.openxmlformats.org/officeDocument/2006/relationships/oleObject" Target="embeddings/oleObject245.bin"/><Relationship Id="rId528" Type="http://schemas.openxmlformats.org/officeDocument/2006/relationships/image" Target="media/image241.emf"/><Relationship Id="rId125" Type="http://schemas.openxmlformats.org/officeDocument/2006/relationships/image" Target="media/image59.emf"/><Relationship Id="rId167" Type="http://schemas.openxmlformats.org/officeDocument/2006/relationships/image" Target="media/image78.emf"/><Relationship Id="rId332" Type="http://schemas.openxmlformats.org/officeDocument/2006/relationships/oleObject" Target="embeddings/oleObject166.bin"/><Relationship Id="rId374" Type="http://schemas.openxmlformats.org/officeDocument/2006/relationships/oleObject" Target="embeddings/oleObject189.bin"/><Relationship Id="rId581" Type="http://schemas.openxmlformats.org/officeDocument/2006/relationships/oleObject" Target="embeddings/oleObject306.bin"/><Relationship Id="rId71" Type="http://schemas.openxmlformats.org/officeDocument/2006/relationships/image" Target="media/image32.emf"/><Relationship Id="rId234" Type="http://schemas.openxmlformats.org/officeDocument/2006/relationships/image" Target="media/image113.png"/><Relationship Id="rId2" Type="http://schemas.openxmlformats.org/officeDocument/2006/relationships/numbering" Target="numbering.xml"/><Relationship Id="rId29" Type="http://schemas.openxmlformats.org/officeDocument/2006/relationships/image" Target="media/image11.emf"/><Relationship Id="rId276" Type="http://schemas.openxmlformats.org/officeDocument/2006/relationships/oleObject" Target="embeddings/oleObject134.bin"/><Relationship Id="rId441" Type="http://schemas.openxmlformats.org/officeDocument/2006/relationships/image" Target="media/image203.emf"/><Relationship Id="rId483" Type="http://schemas.openxmlformats.org/officeDocument/2006/relationships/oleObject" Target="embeddings/oleObject251.bin"/><Relationship Id="rId539" Type="http://schemas.openxmlformats.org/officeDocument/2006/relationships/oleObject" Target="embeddings/oleObject283.bin"/><Relationship Id="rId40" Type="http://schemas.openxmlformats.org/officeDocument/2006/relationships/oleObject" Target="embeddings/oleObject16.bin"/><Relationship Id="rId136" Type="http://schemas.openxmlformats.org/officeDocument/2006/relationships/oleObject" Target="embeddings/oleObject64.bin"/><Relationship Id="rId178" Type="http://schemas.openxmlformats.org/officeDocument/2006/relationships/oleObject" Target="embeddings/oleObject88.bin"/><Relationship Id="rId301" Type="http://schemas.openxmlformats.org/officeDocument/2006/relationships/oleObject" Target="embeddings/oleObject148.bin"/><Relationship Id="rId343" Type="http://schemas.openxmlformats.org/officeDocument/2006/relationships/oleObject" Target="embeddings/oleObject172.bin"/><Relationship Id="rId550" Type="http://schemas.openxmlformats.org/officeDocument/2006/relationships/oleObject" Target="embeddings/oleObject289.bin"/><Relationship Id="rId82" Type="http://schemas.openxmlformats.org/officeDocument/2006/relationships/oleObject" Target="embeddings/oleObject37.bin"/><Relationship Id="rId203" Type="http://schemas.openxmlformats.org/officeDocument/2006/relationships/oleObject" Target="embeddings/oleObject100.bin"/><Relationship Id="rId385" Type="http://schemas.openxmlformats.org/officeDocument/2006/relationships/image" Target="media/image179.emf"/><Relationship Id="rId245" Type="http://schemas.openxmlformats.org/officeDocument/2006/relationships/oleObject" Target="embeddings/oleObject116.bin"/><Relationship Id="rId287" Type="http://schemas.openxmlformats.org/officeDocument/2006/relationships/oleObject" Target="embeddings/oleObject140.bin"/><Relationship Id="rId410" Type="http://schemas.openxmlformats.org/officeDocument/2006/relationships/oleObject" Target="embeddings/oleObject210.bin"/><Relationship Id="rId452" Type="http://schemas.openxmlformats.org/officeDocument/2006/relationships/image" Target="media/image208.emf"/><Relationship Id="rId494" Type="http://schemas.openxmlformats.org/officeDocument/2006/relationships/image" Target="media/image226.emf"/><Relationship Id="rId508" Type="http://schemas.openxmlformats.org/officeDocument/2006/relationships/image" Target="media/image232.emf"/><Relationship Id="rId105" Type="http://schemas.openxmlformats.org/officeDocument/2006/relationships/image" Target="media/image49.emf"/><Relationship Id="rId147" Type="http://schemas.openxmlformats.org/officeDocument/2006/relationships/oleObject" Target="embeddings/oleObject70.bin"/><Relationship Id="rId312" Type="http://schemas.openxmlformats.org/officeDocument/2006/relationships/image" Target="media/image147.emf"/><Relationship Id="rId354" Type="http://schemas.openxmlformats.org/officeDocument/2006/relationships/oleObject" Target="embeddings/oleObject178.bin"/><Relationship Id="rId51" Type="http://schemas.openxmlformats.org/officeDocument/2006/relationships/image" Target="media/image22.emf"/><Relationship Id="rId93" Type="http://schemas.openxmlformats.org/officeDocument/2006/relationships/image" Target="media/image43.emf"/><Relationship Id="rId189" Type="http://schemas.openxmlformats.org/officeDocument/2006/relationships/oleObject" Target="embeddings/oleObject93.bin"/><Relationship Id="rId396" Type="http://schemas.openxmlformats.org/officeDocument/2006/relationships/oleObject" Target="embeddings/oleObject202.bin"/><Relationship Id="rId561" Type="http://schemas.openxmlformats.org/officeDocument/2006/relationships/image" Target="media/image255.emf"/><Relationship Id="rId214" Type="http://schemas.openxmlformats.org/officeDocument/2006/relationships/image" Target="media/image100.png"/><Relationship Id="rId256" Type="http://schemas.openxmlformats.org/officeDocument/2006/relationships/image" Target="media/image123.emf"/><Relationship Id="rId298" Type="http://schemas.openxmlformats.org/officeDocument/2006/relationships/image" Target="media/image141.emf"/><Relationship Id="rId421" Type="http://schemas.openxmlformats.org/officeDocument/2006/relationships/oleObject" Target="embeddings/oleObject216.bin"/><Relationship Id="rId463" Type="http://schemas.openxmlformats.org/officeDocument/2006/relationships/image" Target="media/image213.emf"/><Relationship Id="rId519" Type="http://schemas.openxmlformats.org/officeDocument/2006/relationships/image" Target="media/image237.emf"/><Relationship Id="rId116" Type="http://schemas.openxmlformats.org/officeDocument/2006/relationships/oleObject" Target="embeddings/oleObject54.bin"/><Relationship Id="rId158" Type="http://schemas.openxmlformats.org/officeDocument/2006/relationships/image" Target="media/image74.emf"/><Relationship Id="rId323" Type="http://schemas.openxmlformats.org/officeDocument/2006/relationships/oleObject" Target="embeddings/oleObject161.bin"/><Relationship Id="rId530" Type="http://schemas.openxmlformats.org/officeDocument/2006/relationships/image" Target="media/image242.emf"/><Relationship Id="rId20" Type="http://schemas.openxmlformats.org/officeDocument/2006/relationships/oleObject" Target="embeddings/oleObject6.bin"/><Relationship Id="rId62" Type="http://schemas.openxmlformats.org/officeDocument/2006/relationships/oleObject" Target="embeddings/oleObject27.bin"/><Relationship Id="rId365" Type="http://schemas.openxmlformats.org/officeDocument/2006/relationships/oleObject" Target="embeddings/oleObject184.bin"/><Relationship Id="rId572" Type="http://schemas.openxmlformats.org/officeDocument/2006/relationships/image" Target="media/image260.emf"/><Relationship Id="rId225" Type="http://schemas.openxmlformats.org/officeDocument/2006/relationships/oleObject" Target="embeddings/oleObject107.bin"/><Relationship Id="rId267" Type="http://schemas.openxmlformats.org/officeDocument/2006/relationships/oleObject" Target="embeddings/oleObject129.bin"/><Relationship Id="rId432" Type="http://schemas.openxmlformats.org/officeDocument/2006/relationships/image" Target="media/image199.emf"/><Relationship Id="rId474" Type="http://schemas.openxmlformats.org/officeDocument/2006/relationships/oleObject" Target="embeddings/oleObject246.bin"/><Relationship Id="rId127" Type="http://schemas.openxmlformats.org/officeDocument/2006/relationships/image" Target="media/image60.emf"/><Relationship Id="rId31" Type="http://schemas.openxmlformats.org/officeDocument/2006/relationships/image" Target="media/image12.emf"/><Relationship Id="rId73" Type="http://schemas.openxmlformats.org/officeDocument/2006/relationships/image" Target="media/image33.emf"/><Relationship Id="rId169" Type="http://schemas.openxmlformats.org/officeDocument/2006/relationships/oleObject" Target="embeddings/oleObject83.bin"/><Relationship Id="rId334" Type="http://schemas.openxmlformats.org/officeDocument/2006/relationships/oleObject" Target="embeddings/oleObject167.bin"/><Relationship Id="rId376" Type="http://schemas.openxmlformats.org/officeDocument/2006/relationships/image" Target="media/image175.emf"/><Relationship Id="rId541" Type="http://schemas.openxmlformats.org/officeDocument/2006/relationships/oleObject" Target="embeddings/oleObject284.bin"/><Relationship Id="rId583" Type="http://schemas.openxmlformats.org/officeDocument/2006/relationships/oleObject" Target="embeddings/oleObject307.bin"/><Relationship Id="rId4" Type="http://schemas.openxmlformats.org/officeDocument/2006/relationships/settings" Target="settings.xml"/><Relationship Id="rId180" Type="http://schemas.openxmlformats.org/officeDocument/2006/relationships/image" Target="media/image83.emf"/><Relationship Id="rId236" Type="http://schemas.openxmlformats.org/officeDocument/2006/relationships/oleObject" Target="embeddings/oleObject111.bin"/><Relationship Id="rId278" Type="http://schemas.openxmlformats.org/officeDocument/2006/relationships/oleObject" Target="embeddings/oleObject135.bin"/><Relationship Id="rId401" Type="http://schemas.openxmlformats.org/officeDocument/2006/relationships/oleObject" Target="embeddings/oleObject205.bin"/><Relationship Id="rId443" Type="http://schemas.openxmlformats.org/officeDocument/2006/relationships/image" Target="media/image204.emf"/><Relationship Id="rId303" Type="http://schemas.openxmlformats.org/officeDocument/2006/relationships/oleObject" Target="embeddings/oleObject149.bin"/><Relationship Id="rId485" Type="http://schemas.openxmlformats.org/officeDocument/2006/relationships/image" Target="media/image222.emf"/><Relationship Id="rId42" Type="http://schemas.openxmlformats.org/officeDocument/2006/relationships/oleObject" Target="embeddings/oleObject17.bin"/><Relationship Id="rId84" Type="http://schemas.openxmlformats.org/officeDocument/2006/relationships/oleObject" Target="embeddings/oleObject38.bin"/><Relationship Id="rId138" Type="http://schemas.openxmlformats.org/officeDocument/2006/relationships/oleObject" Target="embeddings/oleObject65.bin"/><Relationship Id="rId345" Type="http://schemas.openxmlformats.org/officeDocument/2006/relationships/oleObject" Target="embeddings/oleObject173.bin"/><Relationship Id="rId387" Type="http://schemas.openxmlformats.org/officeDocument/2006/relationships/image" Target="media/image180.emf"/><Relationship Id="rId510" Type="http://schemas.openxmlformats.org/officeDocument/2006/relationships/oleObject" Target="embeddings/oleObject267.bin"/><Relationship Id="rId552" Type="http://schemas.openxmlformats.org/officeDocument/2006/relationships/oleObject" Target="embeddings/oleObject290.bin"/><Relationship Id="rId191" Type="http://schemas.openxmlformats.org/officeDocument/2006/relationships/oleObject" Target="embeddings/oleObject94.bin"/><Relationship Id="rId205" Type="http://schemas.openxmlformats.org/officeDocument/2006/relationships/oleObject" Target="embeddings/oleObject101.bin"/><Relationship Id="rId247" Type="http://schemas.openxmlformats.org/officeDocument/2006/relationships/image" Target="media/image119.emf"/><Relationship Id="rId412" Type="http://schemas.openxmlformats.org/officeDocument/2006/relationships/oleObject" Target="embeddings/oleObject211.bin"/><Relationship Id="rId107" Type="http://schemas.openxmlformats.org/officeDocument/2006/relationships/image" Target="media/image50.emf"/><Relationship Id="rId289" Type="http://schemas.openxmlformats.org/officeDocument/2006/relationships/oleObject" Target="embeddings/oleObject141.bin"/><Relationship Id="rId454" Type="http://schemas.openxmlformats.org/officeDocument/2006/relationships/image" Target="media/image209.emf"/><Relationship Id="rId496" Type="http://schemas.openxmlformats.org/officeDocument/2006/relationships/oleObject" Target="embeddings/oleObject259.bin"/><Relationship Id="rId11" Type="http://schemas.openxmlformats.org/officeDocument/2006/relationships/image" Target="media/image2.emf"/><Relationship Id="rId53" Type="http://schemas.openxmlformats.org/officeDocument/2006/relationships/image" Target="media/image23.emf"/><Relationship Id="rId149" Type="http://schemas.openxmlformats.org/officeDocument/2006/relationships/image" Target="media/image70.emf"/><Relationship Id="rId314" Type="http://schemas.openxmlformats.org/officeDocument/2006/relationships/image" Target="media/image148.emf"/><Relationship Id="rId356" Type="http://schemas.openxmlformats.org/officeDocument/2006/relationships/oleObject" Target="embeddings/oleObject179.bin"/><Relationship Id="rId398" Type="http://schemas.openxmlformats.org/officeDocument/2006/relationships/oleObject" Target="embeddings/oleObject203.bin"/><Relationship Id="rId521" Type="http://schemas.openxmlformats.org/officeDocument/2006/relationships/image" Target="media/image238.emf"/><Relationship Id="rId563" Type="http://schemas.openxmlformats.org/officeDocument/2006/relationships/image" Target="media/image256.emf"/><Relationship Id="rId95" Type="http://schemas.openxmlformats.org/officeDocument/2006/relationships/image" Target="media/image44.emf"/><Relationship Id="rId160" Type="http://schemas.openxmlformats.org/officeDocument/2006/relationships/image" Target="media/image75.emf"/><Relationship Id="rId216" Type="http://schemas.openxmlformats.org/officeDocument/2006/relationships/oleObject" Target="embeddings/oleObject104.bin"/><Relationship Id="rId423" Type="http://schemas.openxmlformats.org/officeDocument/2006/relationships/image" Target="media/image195.emf"/><Relationship Id="rId258" Type="http://schemas.openxmlformats.org/officeDocument/2006/relationships/image" Target="media/image124.emf"/><Relationship Id="rId465" Type="http://schemas.openxmlformats.org/officeDocument/2006/relationships/oleObject" Target="embeddings/oleObject241.bin"/><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oleObject" Target="embeddings/oleObject55.bin"/><Relationship Id="rId325" Type="http://schemas.openxmlformats.org/officeDocument/2006/relationships/oleObject" Target="embeddings/oleObject162.bin"/><Relationship Id="rId367" Type="http://schemas.openxmlformats.org/officeDocument/2006/relationships/oleObject" Target="embeddings/oleObject185.bin"/><Relationship Id="rId532" Type="http://schemas.openxmlformats.org/officeDocument/2006/relationships/image" Target="media/image243.emf"/><Relationship Id="rId574" Type="http://schemas.openxmlformats.org/officeDocument/2006/relationships/image" Target="media/image261.emf"/><Relationship Id="rId171" Type="http://schemas.openxmlformats.org/officeDocument/2006/relationships/oleObject" Target="embeddings/oleObject84.bin"/><Relationship Id="rId227" Type="http://schemas.openxmlformats.org/officeDocument/2006/relationships/image" Target="media/image109.emf"/><Relationship Id="rId269" Type="http://schemas.openxmlformats.org/officeDocument/2006/relationships/oleObject" Target="embeddings/oleObject130.bin"/><Relationship Id="rId434" Type="http://schemas.openxmlformats.org/officeDocument/2006/relationships/image" Target="media/image200.emf"/><Relationship Id="rId476" Type="http://schemas.openxmlformats.org/officeDocument/2006/relationships/oleObject" Target="embeddings/oleObject247.bin"/><Relationship Id="rId33" Type="http://schemas.openxmlformats.org/officeDocument/2006/relationships/image" Target="media/image13.emf"/><Relationship Id="rId129" Type="http://schemas.openxmlformats.org/officeDocument/2006/relationships/image" Target="media/image61.emf"/><Relationship Id="rId280" Type="http://schemas.openxmlformats.org/officeDocument/2006/relationships/oleObject" Target="embeddings/oleObject136.bin"/><Relationship Id="rId336" Type="http://schemas.openxmlformats.org/officeDocument/2006/relationships/oleObject" Target="embeddings/oleObject168.bin"/><Relationship Id="rId501" Type="http://schemas.openxmlformats.org/officeDocument/2006/relationships/image" Target="media/image229.emf"/><Relationship Id="rId543" Type="http://schemas.openxmlformats.org/officeDocument/2006/relationships/oleObject" Target="embeddings/oleObject285.bin"/><Relationship Id="rId75" Type="http://schemas.openxmlformats.org/officeDocument/2006/relationships/image" Target="media/image34.emf"/><Relationship Id="rId140" Type="http://schemas.openxmlformats.org/officeDocument/2006/relationships/oleObject" Target="embeddings/oleObject66.bin"/><Relationship Id="rId182" Type="http://schemas.openxmlformats.org/officeDocument/2006/relationships/image" Target="media/image84.emf"/><Relationship Id="rId378" Type="http://schemas.openxmlformats.org/officeDocument/2006/relationships/image" Target="media/image176.emf"/><Relationship Id="rId403" Type="http://schemas.openxmlformats.org/officeDocument/2006/relationships/oleObject" Target="embeddings/oleObject206.bin"/><Relationship Id="rId585" Type="http://schemas.openxmlformats.org/officeDocument/2006/relationships/oleObject" Target="embeddings/oleObject308.bin"/><Relationship Id="rId6" Type="http://schemas.openxmlformats.org/officeDocument/2006/relationships/footnotes" Target="footnotes.xml"/><Relationship Id="rId238" Type="http://schemas.openxmlformats.org/officeDocument/2006/relationships/oleObject" Target="embeddings/oleObject112.bin"/><Relationship Id="rId445" Type="http://schemas.openxmlformats.org/officeDocument/2006/relationships/image" Target="media/image205.emf"/><Relationship Id="rId487" Type="http://schemas.openxmlformats.org/officeDocument/2006/relationships/image" Target="media/image223.emf"/><Relationship Id="rId291" Type="http://schemas.openxmlformats.org/officeDocument/2006/relationships/image" Target="media/image138.emf"/><Relationship Id="rId305" Type="http://schemas.openxmlformats.org/officeDocument/2006/relationships/image" Target="media/image144.emf"/><Relationship Id="rId347" Type="http://schemas.openxmlformats.org/officeDocument/2006/relationships/oleObject" Target="embeddings/oleObject174.bin"/><Relationship Id="rId512" Type="http://schemas.openxmlformats.org/officeDocument/2006/relationships/oleObject" Target="embeddings/oleObject268.bin"/><Relationship Id="rId44" Type="http://schemas.openxmlformats.org/officeDocument/2006/relationships/oleObject" Target="embeddings/oleObject18.bin"/><Relationship Id="rId86" Type="http://schemas.openxmlformats.org/officeDocument/2006/relationships/oleObject" Target="embeddings/oleObject39.bin"/><Relationship Id="rId151" Type="http://schemas.openxmlformats.org/officeDocument/2006/relationships/oleObject" Target="embeddings/oleObject73.bin"/><Relationship Id="rId389" Type="http://schemas.openxmlformats.org/officeDocument/2006/relationships/oleObject" Target="embeddings/oleObject198.bin"/><Relationship Id="rId554" Type="http://schemas.openxmlformats.org/officeDocument/2006/relationships/image" Target="media/image252.emf"/><Relationship Id="rId193" Type="http://schemas.openxmlformats.org/officeDocument/2006/relationships/oleObject" Target="embeddings/oleObject95.bin"/><Relationship Id="rId207" Type="http://schemas.openxmlformats.org/officeDocument/2006/relationships/oleObject" Target="embeddings/oleObject102.bin"/><Relationship Id="rId249" Type="http://schemas.openxmlformats.org/officeDocument/2006/relationships/image" Target="media/image120.emf"/><Relationship Id="rId414" Type="http://schemas.openxmlformats.org/officeDocument/2006/relationships/oleObject" Target="embeddings/oleObject212.bin"/><Relationship Id="rId456" Type="http://schemas.openxmlformats.org/officeDocument/2006/relationships/image" Target="media/image210.emf"/><Relationship Id="rId498" Type="http://schemas.openxmlformats.org/officeDocument/2006/relationships/oleObject" Target="embeddings/oleObject260.bin"/><Relationship Id="rId13" Type="http://schemas.openxmlformats.org/officeDocument/2006/relationships/image" Target="media/image3.emf"/><Relationship Id="rId109" Type="http://schemas.openxmlformats.org/officeDocument/2006/relationships/image" Target="media/image51.emf"/><Relationship Id="rId260" Type="http://schemas.openxmlformats.org/officeDocument/2006/relationships/oleObject" Target="embeddings/oleObject125.bin"/><Relationship Id="rId316" Type="http://schemas.openxmlformats.org/officeDocument/2006/relationships/oleObject" Target="embeddings/oleObject157.bin"/><Relationship Id="rId523" Type="http://schemas.openxmlformats.org/officeDocument/2006/relationships/image" Target="media/image239.emf"/><Relationship Id="rId55" Type="http://schemas.openxmlformats.org/officeDocument/2006/relationships/image" Target="media/image24.emf"/><Relationship Id="rId97" Type="http://schemas.openxmlformats.org/officeDocument/2006/relationships/image" Target="media/image45.emf"/><Relationship Id="rId120" Type="http://schemas.openxmlformats.org/officeDocument/2006/relationships/oleObject" Target="embeddings/oleObject56.bin"/><Relationship Id="rId358" Type="http://schemas.openxmlformats.org/officeDocument/2006/relationships/oleObject" Target="embeddings/oleObject180.bin"/><Relationship Id="rId565" Type="http://schemas.openxmlformats.org/officeDocument/2006/relationships/image" Target="media/image257.emf"/><Relationship Id="rId162" Type="http://schemas.openxmlformats.org/officeDocument/2006/relationships/image" Target="media/image76.emf"/><Relationship Id="rId218" Type="http://schemas.openxmlformats.org/officeDocument/2006/relationships/image" Target="media/image103.emf"/><Relationship Id="rId425" Type="http://schemas.openxmlformats.org/officeDocument/2006/relationships/image" Target="media/image196.emf"/><Relationship Id="rId467" Type="http://schemas.openxmlformats.org/officeDocument/2006/relationships/oleObject" Target="embeddings/oleObject242.bin"/><Relationship Id="rId271" Type="http://schemas.openxmlformats.org/officeDocument/2006/relationships/oleObject" Target="embeddings/oleObject131.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image" Target="media/image62.emf"/><Relationship Id="rId327" Type="http://schemas.openxmlformats.org/officeDocument/2006/relationships/oleObject" Target="embeddings/oleObject163.bin"/><Relationship Id="rId369" Type="http://schemas.openxmlformats.org/officeDocument/2006/relationships/image" Target="media/image172.emf"/><Relationship Id="rId534" Type="http://schemas.openxmlformats.org/officeDocument/2006/relationships/oleObject" Target="embeddings/oleObject280.bin"/><Relationship Id="rId576" Type="http://schemas.openxmlformats.org/officeDocument/2006/relationships/image" Target="media/image262.emf"/><Relationship Id="rId173" Type="http://schemas.openxmlformats.org/officeDocument/2006/relationships/image" Target="media/image80.emf"/><Relationship Id="rId229" Type="http://schemas.openxmlformats.org/officeDocument/2006/relationships/image" Target="media/image110.png"/><Relationship Id="rId380" Type="http://schemas.openxmlformats.org/officeDocument/2006/relationships/image" Target="media/image177.emf"/><Relationship Id="rId436" Type="http://schemas.openxmlformats.org/officeDocument/2006/relationships/oleObject" Target="embeddings/oleObject225.bin"/><Relationship Id="rId240" Type="http://schemas.openxmlformats.org/officeDocument/2006/relationships/image" Target="media/image116.emf"/><Relationship Id="rId478" Type="http://schemas.openxmlformats.org/officeDocument/2006/relationships/oleObject" Target="embeddings/oleObject248.bin"/><Relationship Id="rId35" Type="http://schemas.openxmlformats.org/officeDocument/2006/relationships/image" Target="media/image14.emf"/><Relationship Id="rId77" Type="http://schemas.openxmlformats.org/officeDocument/2006/relationships/image" Target="media/image35.e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image" Target="media/image158.emf"/><Relationship Id="rId503" Type="http://schemas.openxmlformats.org/officeDocument/2006/relationships/oleObject" Target="embeddings/oleObject263.bin"/><Relationship Id="rId545" Type="http://schemas.openxmlformats.org/officeDocument/2006/relationships/oleObject" Target="embeddings/oleObject286.bin"/><Relationship Id="rId587" Type="http://schemas.openxmlformats.org/officeDocument/2006/relationships/oleObject" Target="embeddings/oleObject309.bin"/><Relationship Id="rId8" Type="http://schemas.openxmlformats.org/officeDocument/2006/relationships/hyperlink" Target="https://doi.org/10.1021/acs.joc.2c00475" TargetMode="External"/><Relationship Id="rId142" Type="http://schemas.openxmlformats.org/officeDocument/2006/relationships/oleObject" Target="embeddings/oleObject67.bin"/><Relationship Id="rId184" Type="http://schemas.openxmlformats.org/officeDocument/2006/relationships/image" Target="media/image85.emf"/><Relationship Id="rId391" Type="http://schemas.openxmlformats.org/officeDocument/2006/relationships/oleObject" Target="embeddings/oleObject199.bin"/><Relationship Id="rId405" Type="http://schemas.openxmlformats.org/officeDocument/2006/relationships/oleObject" Target="embeddings/oleObject207.bin"/><Relationship Id="rId447" Type="http://schemas.openxmlformats.org/officeDocument/2006/relationships/image" Target="media/image206.emf"/><Relationship Id="rId251" Type="http://schemas.openxmlformats.org/officeDocument/2006/relationships/image" Target="media/image121.emf"/><Relationship Id="rId489" Type="http://schemas.openxmlformats.org/officeDocument/2006/relationships/image" Target="media/image224.emf"/><Relationship Id="rId46" Type="http://schemas.openxmlformats.org/officeDocument/2006/relationships/oleObject" Target="embeddings/oleObject19.bin"/><Relationship Id="rId293" Type="http://schemas.openxmlformats.org/officeDocument/2006/relationships/image" Target="media/image139.emf"/><Relationship Id="rId307" Type="http://schemas.openxmlformats.org/officeDocument/2006/relationships/image" Target="media/image145.emf"/><Relationship Id="rId349" Type="http://schemas.openxmlformats.org/officeDocument/2006/relationships/oleObject" Target="embeddings/oleObject175.bin"/><Relationship Id="rId514" Type="http://schemas.openxmlformats.org/officeDocument/2006/relationships/oleObject" Target="embeddings/oleObject269.bin"/><Relationship Id="rId556" Type="http://schemas.openxmlformats.org/officeDocument/2006/relationships/image" Target="media/image253.emf"/><Relationship Id="rId88" Type="http://schemas.openxmlformats.org/officeDocument/2006/relationships/oleObject" Target="embeddings/oleObject40.bin"/><Relationship Id="rId111" Type="http://schemas.openxmlformats.org/officeDocument/2006/relationships/image" Target="media/image52.emf"/><Relationship Id="rId153" Type="http://schemas.openxmlformats.org/officeDocument/2006/relationships/oleObject" Target="embeddings/oleObject74.bin"/><Relationship Id="rId195" Type="http://schemas.openxmlformats.org/officeDocument/2006/relationships/oleObject" Target="embeddings/oleObject96.bin"/><Relationship Id="rId209" Type="http://schemas.openxmlformats.org/officeDocument/2006/relationships/oleObject" Target="embeddings/oleObject103.bin"/><Relationship Id="rId360" Type="http://schemas.openxmlformats.org/officeDocument/2006/relationships/oleObject" Target="embeddings/oleObject181.bin"/><Relationship Id="rId416" Type="http://schemas.openxmlformats.org/officeDocument/2006/relationships/image" Target="media/image192.emf"/><Relationship Id="rId220" Type="http://schemas.openxmlformats.org/officeDocument/2006/relationships/image" Target="media/image104.png"/><Relationship Id="rId458" Type="http://schemas.openxmlformats.org/officeDocument/2006/relationships/oleObject" Target="embeddings/oleObject237.bin"/><Relationship Id="rId15" Type="http://schemas.openxmlformats.org/officeDocument/2006/relationships/image" Target="media/image4.emf"/><Relationship Id="rId57" Type="http://schemas.openxmlformats.org/officeDocument/2006/relationships/image" Target="media/image25.emf"/><Relationship Id="rId262" Type="http://schemas.openxmlformats.org/officeDocument/2006/relationships/oleObject" Target="embeddings/oleObject126.bin"/><Relationship Id="rId318" Type="http://schemas.openxmlformats.org/officeDocument/2006/relationships/oleObject" Target="embeddings/oleObject158.bin"/><Relationship Id="rId525" Type="http://schemas.openxmlformats.org/officeDocument/2006/relationships/oleObject" Target="embeddings/oleObject275.bin"/><Relationship Id="rId567" Type="http://schemas.openxmlformats.org/officeDocument/2006/relationships/image" Target="media/image258.emf"/><Relationship Id="rId99" Type="http://schemas.openxmlformats.org/officeDocument/2006/relationships/image" Target="media/image46.emf"/><Relationship Id="rId122" Type="http://schemas.openxmlformats.org/officeDocument/2006/relationships/oleObject" Target="embeddings/oleObject57.bin"/><Relationship Id="rId164" Type="http://schemas.openxmlformats.org/officeDocument/2006/relationships/oleObject" Target="embeddings/oleObject80.bin"/><Relationship Id="rId371" Type="http://schemas.openxmlformats.org/officeDocument/2006/relationships/image" Target="media/image173.emf"/><Relationship Id="rId427" Type="http://schemas.openxmlformats.org/officeDocument/2006/relationships/image" Target="media/image197.emf"/><Relationship Id="rId469" Type="http://schemas.openxmlformats.org/officeDocument/2006/relationships/oleObject" Target="embeddings/oleObject243.bin"/><Relationship Id="rId26" Type="http://schemas.openxmlformats.org/officeDocument/2006/relationships/oleObject" Target="embeddings/oleObject9.bin"/><Relationship Id="rId231" Type="http://schemas.openxmlformats.org/officeDocument/2006/relationships/image" Target="media/image111.png"/><Relationship Id="rId273" Type="http://schemas.openxmlformats.org/officeDocument/2006/relationships/oleObject" Target="embeddings/oleObject132.bin"/><Relationship Id="rId329" Type="http://schemas.openxmlformats.org/officeDocument/2006/relationships/oleObject" Target="embeddings/oleObject164.bin"/><Relationship Id="rId480" Type="http://schemas.openxmlformats.org/officeDocument/2006/relationships/image" Target="media/image220.emf"/><Relationship Id="rId536" Type="http://schemas.openxmlformats.org/officeDocument/2006/relationships/oleObject" Target="embeddings/oleObject281.bin"/><Relationship Id="rId68" Type="http://schemas.openxmlformats.org/officeDocument/2006/relationships/oleObject" Target="embeddings/oleObject30.bin"/><Relationship Id="rId133" Type="http://schemas.openxmlformats.org/officeDocument/2006/relationships/image" Target="media/image63.emf"/><Relationship Id="rId175" Type="http://schemas.openxmlformats.org/officeDocument/2006/relationships/image" Target="media/image81.emf"/><Relationship Id="rId340" Type="http://schemas.openxmlformats.org/officeDocument/2006/relationships/image" Target="media/image159.emf"/><Relationship Id="rId578" Type="http://schemas.openxmlformats.org/officeDocument/2006/relationships/image" Target="media/image263.emf"/><Relationship Id="rId200" Type="http://schemas.openxmlformats.org/officeDocument/2006/relationships/image" Target="media/image94.emf"/><Relationship Id="rId382" Type="http://schemas.openxmlformats.org/officeDocument/2006/relationships/oleObject" Target="embeddings/oleObject194.bin"/><Relationship Id="rId438" Type="http://schemas.openxmlformats.org/officeDocument/2006/relationships/oleObject" Target="embeddings/oleObject226.bin"/><Relationship Id="rId242" Type="http://schemas.openxmlformats.org/officeDocument/2006/relationships/image" Target="media/image117.emf"/><Relationship Id="rId284" Type="http://schemas.openxmlformats.org/officeDocument/2006/relationships/image" Target="media/image135.emf"/><Relationship Id="rId491" Type="http://schemas.openxmlformats.org/officeDocument/2006/relationships/oleObject" Target="embeddings/oleObject256.bin"/><Relationship Id="rId505" Type="http://schemas.openxmlformats.org/officeDocument/2006/relationships/oleObject" Target="embeddings/oleObject264.bin"/><Relationship Id="rId37" Type="http://schemas.openxmlformats.org/officeDocument/2006/relationships/image" Target="media/image15.emf"/><Relationship Id="rId79" Type="http://schemas.openxmlformats.org/officeDocument/2006/relationships/image" Target="media/image36.emf"/><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image" Target="media/image249.emf"/><Relationship Id="rId589" Type="http://schemas.openxmlformats.org/officeDocument/2006/relationships/fontTable" Target="fontTable.xml"/><Relationship Id="rId90" Type="http://schemas.openxmlformats.org/officeDocument/2006/relationships/oleObject" Target="embeddings/oleObject41.bin"/><Relationship Id="rId186" Type="http://schemas.openxmlformats.org/officeDocument/2006/relationships/image" Target="media/image86.png"/><Relationship Id="rId351" Type="http://schemas.openxmlformats.org/officeDocument/2006/relationships/oleObject" Target="embeddings/oleObject176.bin"/><Relationship Id="rId393" Type="http://schemas.openxmlformats.org/officeDocument/2006/relationships/oleObject" Target="embeddings/oleObject200.bin"/><Relationship Id="rId407" Type="http://schemas.openxmlformats.org/officeDocument/2006/relationships/oleObject" Target="embeddings/oleObject208.bin"/><Relationship Id="rId449" Type="http://schemas.openxmlformats.org/officeDocument/2006/relationships/image" Target="media/image207.emf"/><Relationship Id="rId211" Type="http://schemas.openxmlformats.org/officeDocument/2006/relationships/image" Target="media/image99.png"/><Relationship Id="rId253" Type="http://schemas.openxmlformats.org/officeDocument/2006/relationships/oleObject" Target="embeddings/oleObject121.bin"/><Relationship Id="rId295" Type="http://schemas.openxmlformats.org/officeDocument/2006/relationships/oleObject" Target="embeddings/oleObject145.bin"/><Relationship Id="rId309" Type="http://schemas.openxmlformats.org/officeDocument/2006/relationships/image" Target="media/image146.emf"/><Relationship Id="rId460" Type="http://schemas.openxmlformats.org/officeDocument/2006/relationships/oleObject" Target="embeddings/oleObject238.bin"/><Relationship Id="rId516" Type="http://schemas.openxmlformats.org/officeDocument/2006/relationships/oleObject" Target="embeddings/oleObject270.bin"/><Relationship Id="rId48" Type="http://schemas.openxmlformats.org/officeDocument/2006/relationships/oleObject" Target="embeddings/oleObject20.bin"/><Relationship Id="rId113" Type="http://schemas.openxmlformats.org/officeDocument/2006/relationships/image" Target="media/image53.emf"/><Relationship Id="rId320" Type="http://schemas.openxmlformats.org/officeDocument/2006/relationships/oleObject" Target="embeddings/oleObject159.bin"/><Relationship Id="rId558" Type="http://schemas.openxmlformats.org/officeDocument/2006/relationships/image" Target="media/image254.emf"/><Relationship Id="rId155" Type="http://schemas.openxmlformats.org/officeDocument/2006/relationships/oleObject" Target="embeddings/oleObject75.bin"/><Relationship Id="rId197" Type="http://schemas.openxmlformats.org/officeDocument/2006/relationships/oleObject" Target="embeddings/oleObject97.bin"/><Relationship Id="rId362" Type="http://schemas.openxmlformats.org/officeDocument/2006/relationships/image" Target="media/image169.emf"/><Relationship Id="rId418" Type="http://schemas.openxmlformats.org/officeDocument/2006/relationships/image" Target="media/image193.emf"/><Relationship Id="rId222" Type="http://schemas.openxmlformats.org/officeDocument/2006/relationships/oleObject" Target="embeddings/oleObject106.bin"/><Relationship Id="rId264" Type="http://schemas.openxmlformats.org/officeDocument/2006/relationships/oleObject" Target="embeddings/oleObject127.bin"/><Relationship Id="rId471" Type="http://schemas.openxmlformats.org/officeDocument/2006/relationships/oleObject" Target="embeddings/oleObject244.bin"/><Relationship Id="rId17" Type="http://schemas.openxmlformats.org/officeDocument/2006/relationships/image" Target="media/image5.emf"/><Relationship Id="rId59" Type="http://schemas.openxmlformats.org/officeDocument/2006/relationships/image" Target="media/image26.emf"/><Relationship Id="rId124" Type="http://schemas.openxmlformats.org/officeDocument/2006/relationships/oleObject" Target="embeddings/oleObject58.bin"/><Relationship Id="rId527" Type="http://schemas.openxmlformats.org/officeDocument/2006/relationships/oleObject" Target="embeddings/oleObject276.bin"/><Relationship Id="rId569" Type="http://schemas.openxmlformats.org/officeDocument/2006/relationships/oleObject" Target="embeddings/oleObject300.bin"/><Relationship Id="rId70" Type="http://schemas.openxmlformats.org/officeDocument/2006/relationships/oleObject" Target="embeddings/oleObject31.bin"/><Relationship Id="rId166" Type="http://schemas.openxmlformats.org/officeDocument/2006/relationships/oleObject" Target="embeddings/oleObject81.bin"/><Relationship Id="rId331" Type="http://schemas.openxmlformats.org/officeDocument/2006/relationships/image" Target="media/image155.emf"/><Relationship Id="rId373" Type="http://schemas.openxmlformats.org/officeDocument/2006/relationships/image" Target="media/image174.emf"/><Relationship Id="rId429" Type="http://schemas.openxmlformats.org/officeDocument/2006/relationships/oleObject" Target="embeddings/oleObject221.bin"/><Relationship Id="rId580" Type="http://schemas.openxmlformats.org/officeDocument/2006/relationships/image" Target="media/image264.emf"/><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oleObject" Target="embeddings/oleObject227.bin"/><Relationship Id="rId28" Type="http://schemas.openxmlformats.org/officeDocument/2006/relationships/oleObject" Target="embeddings/oleObject10.bin"/><Relationship Id="rId275" Type="http://schemas.openxmlformats.org/officeDocument/2006/relationships/oleObject" Target="embeddings/oleObject133.bin"/><Relationship Id="rId300" Type="http://schemas.openxmlformats.org/officeDocument/2006/relationships/image" Target="media/image142.emf"/><Relationship Id="rId482" Type="http://schemas.openxmlformats.org/officeDocument/2006/relationships/image" Target="media/image221.emf"/><Relationship Id="rId538" Type="http://schemas.openxmlformats.org/officeDocument/2006/relationships/oleObject" Target="embeddings/oleObject282.bin"/><Relationship Id="rId81" Type="http://schemas.openxmlformats.org/officeDocument/2006/relationships/image" Target="media/image37.emf"/><Relationship Id="rId135" Type="http://schemas.openxmlformats.org/officeDocument/2006/relationships/image" Target="media/image64.emf"/><Relationship Id="rId177" Type="http://schemas.openxmlformats.org/officeDocument/2006/relationships/image" Target="media/image82.emf"/><Relationship Id="rId342" Type="http://schemas.openxmlformats.org/officeDocument/2006/relationships/image" Target="media/image160.emf"/><Relationship Id="rId384" Type="http://schemas.openxmlformats.org/officeDocument/2006/relationships/oleObject" Target="embeddings/oleObject195.bin"/><Relationship Id="rId202" Type="http://schemas.openxmlformats.org/officeDocument/2006/relationships/image" Target="media/image95.emf"/><Relationship Id="rId244" Type="http://schemas.openxmlformats.org/officeDocument/2006/relationships/image" Target="media/image118.emf"/><Relationship Id="rId39" Type="http://schemas.openxmlformats.org/officeDocument/2006/relationships/image" Target="media/image16.emf"/><Relationship Id="rId286" Type="http://schemas.openxmlformats.org/officeDocument/2006/relationships/image" Target="media/image136.emf"/><Relationship Id="rId451" Type="http://schemas.openxmlformats.org/officeDocument/2006/relationships/oleObject" Target="embeddings/oleObject233.bin"/><Relationship Id="rId493" Type="http://schemas.openxmlformats.org/officeDocument/2006/relationships/oleObject" Target="embeddings/oleObject257.bin"/><Relationship Id="rId507" Type="http://schemas.openxmlformats.org/officeDocument/2006/relationships/oleObject" Target="embeddings/oleObject265.bin"/><Relationship Id="rId549" Type="http://schemas.openxmlformats.org/officeDocument/2006/relationships/image" Target="media/image250.emf"/><Relationship Id="rId50" Type="http://schemas.openxmlformats.org/officeDocument/2006/relationships/oleObject" Target="embeddings/oleObject21.bin"/><Relationship Id="rId104" Type="http://schemas.openxmlformats.org/officeDocument/2006/relationships/oleObject" Target="embeddings/oleObject48.bin"/><Relationship Id="rId146" Type="http://schemas.openxmlformats.org/officeDocument/2006/relationships/image" Target="media/image69.emf"/><Relationship Id="rId188" Type="http://schemas.openxmlformats.org/officeDocument/2006/relationships/image" Target="media/image88.emf"/><Relationship Id="rId311" Type="http://schemas.openxmlformats.org/officeDocument/2006/relationships/oleObject" Target="embeddings/oleObject154.bin"/><Relationship Id="rId353" Type="http://schemas.openxmlformats.org/officeDocument/2006/relationships/oleObject" Target="embeddings/oleObject177.bin"/><Relationship Id="rId395" Type="http://schemas.openxmlformats.org/officeDocument/2006/relationships/oleObject" Target="embeddings/oleObject201.bin"/><Relationship Id="rId409" Type="http://schemas.openxmlformats.org/officeDocument/2006/relationships/image" Target="media/image189.emf"/><Relationship Id="rId560" Type="http://schemas.openxmlformats.org/officeDocument/2006/relationships/oleObject" Target="embeddings/oleObject295.bin"/><Relationship Id="rId92" Type="http://schemas.openxmlformats.org/officeDocument/2006/relationships/oleObject" Target="embeddings/oleObject42.bin"/><Relationship Id="rId213" Type="http://schemas.openxmlformats.org/officeDocument/2006/relationships/hyperlink" Target="https://doi.org/10.1002/ejoc.201500357" TargetMode="External"/><Relationship Id="rId420" Type="http://schemas.openxmlformats.org/officeDocument/2006/relationships/image" Target="media/image194.emf"/><Relationship Id="rId255" Type="http://schemas.openxmlformats.org/officeDocument/2006/relationships/oleObject" Target="embeddings/oleObject122.bin"/><Relationship Id="rId297" Type="http://schemas.openxmlformats.org/officeDocument/2006/relationships/oleObject" Target="embeddings/oleObject146.bin"/><Relationship Id="rId462" Type="http://schemas.openxmlformats.org/officeDocument/2006/relationships/oleObject" Target="embeddings/oleObject239.bin"/><Relationship Id="rId518" Type="http://schemas.openxmlformats.org/officeDocument/2006/relationships/oleObject" Target="embeddings/oleObject271.bin"/><Relationship Id="rId115" Type="http://schemas.openxmlformats.org/officeDocument/2006/relationships/image" Target="media/image54.emf"/><Relationship Id="rId157" Type="http://schemas.openxmlformats.org/officeDocument/2006/relationships/oleObject" Target="embeddings/oleObject76.bin"/><Relationship Id="rId322" Type="http://schemas.openxmlformats.org/officeDocument/2006/relationships/oleObject" Target="embeddings/oleObject160.bin"/><Relationship Id="rId364" Type="http://schemas.openxmlformats.org/officeDocument/2006/relationships/image" Target="media/image170.emf"/><Relationship Id="rId61" Type="http://schemas.openxmlformats.org/officeDocument/2006/relationships/image" Target="media/image27.emf"/><Relationship Id="rId199" Type="http://schemas.openxmlformats.org/officeDocument/2006/relationships/oleObject" Target="embeddings/oleObject98.bin"/><Relationship Id="rId571" Type="http://schemas.openxmlformats.org/officeDocument/2006/relationships/oleObject" Target="embeddings/oleObject301.bin"/><Relationship Id="rId19" Type="http://schemas.openxmlformats.org/officeDocument/2006/relationships/image" Target="media/image6.emf"/><Relationship Id="rId224" Type="http://schemas.openxmlformats.org/officeDocument/2006/relationships/image" Target="media/image107.emf"/><Relationship Id="rId266" Type="http://schemas.openxmlformats.org/officeDocument/2006/relationships/oleObject" Target="embeddings/oleObject128.bin"/><Relationship Id="rId431" Type="http://schemas.openxmlformats.org/officeDocument/2006/relationships/oleObject" Target="embeddings/oleObject222.bin"/><Relationship Id="rId473" Type="http://schemas.openxmlformats.org/officeDocument/2006/relationships/image" Target="media/image217.emf"/><Relationship Id="rId529" Type="http://schemas.openxmlformats.org/officeDocument/2006/relationships/oleObject" Target="embeddings/oleObject277.bin"/><Relationship Id="rId30" Type="http://schemas.openxmlformats.org/officeDocument/2006/relationships/oleObject" Target="embeddings/oleObject11.bin"/><Relationship Id="rId126" Type="http://schemas.openxmlformats.org/officeDocument/2006/relationships/oleObject" Target="embeddings/oleObject59.bin"/><Relationship Id="rId168" Type="http://schemas.openxmlformats.org/officeDocument/2006/relationships/oleObject" Target="embeddings/oleObject82.bin"/><Relationship Id="rId333" Type="http://schemas.openxmlformats.org/officeDocument/2006/relationships/image" Target="media/image156.emf"/><Relationship Id="rId540" Type="http://schemas.openxmlformats.org/officeDocument/2006/relationships/image" Target="media/image246.emf"/><Relationship Id="rId72" Type="http://schemas.openxmlformats.org/officeDocument/2006/relationships/oleObject" Target="embeddings/oleObject32.bin"/><Relationship Id="rId375" Type="http://schemas.openxmlformats.org/officeDocument/2006/relationships/oleObject" Target="embeddings/oleObject190.bin"/><Relationship Id="rId582" Type="http://schemas.openxmlformats.org/officeDocument/2006/relationships/image" Target="media/image265.emf"/><Relationship Id="rId3" Type="http://schemas.openxmlformats.org/officeDocument/2006/relationships/styles" Target="styles.xml"/><Relationship Id="rId235" Type="http://schemas.openxmlformats.org/officeDocument/2006/relationships/image" Target="media/image114.emf"/><Relationship Id="rId277" Type="http://schemas.openxmlformats.org/officeDocument/2006/relationships/image" Target="media/image132.emf"/><Relationship Id="rId400" Type="http://schemas.openxmlformats.org/officeDocument/2006/relationships/oleObject" Target="embeddings/oleObject204.bin"/><Relationship Id="rId442" Type="http://schemas.openxmlformats.org/officeDocument/2006/relationships/oleObject" Target="embeddings/oleObject228.bin"/><Relationship Id="rId484" Type="http://schemas.openxmlformats.org/officeDocument/2006/relationships/oleObject" Target="embeddings/oleObject252.bin"/><Relationship Id="rId137" Type="http://schemas.openxmlformats.org/officeDocument/2006/relationships/image" Target="media/image65.emf"/><Relationship Id="rId302" Type="http://schemas.openxmlformats.org/officeDocument/2006/relationships/image" Target="media/image143.emf"/><Relationship Id="rId344" Type="http://schemas.openxmlformats.org/officeDocument/2006/relationships/image" Target="media/image161.emf"/><Relationship Id="rId41" Type="http://schemas.openxmlformats.org/officeDocument/2006/relationships/image" Target="media/image17.emf"/><Relationship Id="rId83" Type="http://schemas.openxmlformats.org/officeDocument/2006/relationships/image" Target="media/image38.emf"/><Relationship Id="rId179" Type="http://schemas.openxmlformats.org/officeDocument/2006/relationships/oleObject" Target="embeddings/oleObject89.bin"/><Relationship Id="rId386" Type="http://schemas.openxmlformats.org/officeDocument/2006/relationships/oleObject" Target="embeddings/oleObject196.bin"/><Relationship Id="rId551" Type="http://schemas.openxmlformats.org/officeDocument/2006/relationships/image" Target="media/image251.emf"/><Relationship Id="rId190" Type="http://schemas.openxmlformats.org/officeDocument/2006/relationships/image" Target="media/image89.emf"/><Relationship Id="rId204" Type="http://schemas.openxmlformats.org/officeDocument/2006/relationships/image" Target="media/image96.emf"/><Relationship Id="rId246" Type="http://schemas.openxmlformats.org/officeDocument/2006/relationships/oleObject" Target="embeddings/oleObject117.bin"/><Relationship Id="rId288" Type="http://schemas.openxmlformats.org/officeDocument/2006/relationships/image" Target="media/image137.emf"/><Relationship Id="rId411" Type="http://schemas.openxmlformats.org/officeDocument/2006/relationships/image" Target="media/image190.emf"/><Relationship Id="rId453" Type="http://schemas.openxmlformats.org/officeDocument/2006/relationships/oleObject" Target="embeddings/oleObject234.bin"/><Relationship Id="rId509" Type="http://schemas.openxmlformats.org/officeDocument/2006/relationships/oleObject" Target="embeddings/oleObject266.bin"/><Relationship Id="rId106" Type="http://schemas.openxmlformats.org/officeDocument/2006/relationships/oleObject" Target="embeddings/oleObject49.bin"/><Relationship Id="rId313" Type="http://schemas.openxmlformats.org/officeDocument/2006/relationships/oleObject" Target="embeddings/oleObject155.bin"/><Relationship Id="rId495" Type="http://schemas.openxmlformats.org/officeDocument/2006/relationships/oleObject" Target="embeddings/oleObject258.bin"/><Relationship Id="rId10" Type="http://schemas.openxmlformats.org/officeDocument/2006/relationships/oleObject" Target="embeddings/oleObject1.bin"/><Relationship Id="rId52" Type="http://schemas.openxmlformats.org/officeDocument/2006/relationships/oleObject" Target="embeddings/oleObject22.bin"/><Relationship Id="rId94" Type="http://schemas.openxmlformats.org/officeDocument/2006/relationships/oleObject" Target="embeddings/oleObject43.bin"/><Relationship Id="rId148" Type="http://schemas.openxmlformats.org/officeDocument/2006/relationships/oleObject" Target="embeddings/oleObject71.bin"/><Relationship Id="rId355" Type="http://schemas.openxmlformats.org/officeDocument/2006/relationships/image" Target="media/image166.emf"/><Relationship Id="rId397" Type="http://schemas.openxmlformats.org/officeDocument/2006/relationships/image" Target="media/image184.emf"/><Relationship Id="rId520" Type="http://schemas.openxmlformats.org/officeDocument/2006/relationships/oleObject" Target="embeddings/oleObject272.bin"/><Relationship Id="rId562" Type="http://schemas.openxmlformats.org/officeDocument/2006/relationships/oleObject" Target="embeddings/oleObject296.bin"/><Relationship Id="rId215" Type="http://schemas.openxmlformats.org/officeDocument/2006/relationships/image" Target="media/image101.emf"/><Relationship Id="rId257" Type="http://schemas.openxmlformats.org/officeDocument/2006/relationships/oleObject" Target="embeddings/oleObject123.bin"/><Relationship Id="rId422" Type="http://schemas.openxmlformats.org/officeDocument/2006/relationships/oleObject" Target="embeddings/oleObject217.bin"/><Relationship Id="rId464" Type="http://schemas.openxmlformats.org/officeDocument/2006/relationships/oleObject" Target="embeddings/oleObject240.bin"/><Relationship Id="rId299" Type="http://schemas.openxmlformats.org/officeDocument/2006/relationships/oleObject" Target="embeddings/oleObject147.bin"/><Relationship Id="rId63" Type="http://schemas.openxmlformats.org/officeDocument/2006/relationships/image" Target="media/image28.emf"/><Relationship Id="rId159" Type="http://schemas.openxmlformats.org/officeDocument/2006/relationships/oleObject" Target="embeddings/oleObject77.bin"/><Relationship Id="rId366" Type="http://schemas.openxmlformats.org/officeDocument/2006/relationships/image" Target="media/image171.emf"/><Relationship Id="rId573" Type="http://schemas.openxmlformats.org/officeDocument/2006/relationships/oleObject" Target="embeddings/oleObject302.bin"/><Relationship Id="rId226" Type="http://schemas.openxmlformats.org/officeDocument/2006/relationships/image" Target="media/image108.png"/><Relationship Id="rId433" Type="http://schemas.openxmlformats.org/officeDocument/2006/relationships/oleObject" Target="embeddings/oleObject223.bin"/><Relationship Id="rId74" Type="http://schemas.openxmlformats.org/officeDocument/2006/relationships/oleObject" Target="embeddings/oleObject33.bin"/><Relationship Id="rId377" Type="http://schemas.openxmlformats.org/officeDocument/2006/relationships/oleObject" Target="embeddings/oleObject191.bin"/><Relationship Id="rId500" Type="http://schemas.openxmlformats.org/officeDocument/2006/relationships/oleObject" Target="embeddings/oleObject261.bin"/><Relationship Id="rId584" Type="http://schemas.openxmlformats.org/officeDocument/2006/relationships/image" Target="media/image266.emf"/><Relationship Id="rId5" Type="http://schemas.openxmlformats.org/officeDocument/2006/relationships/webSettings" Target="webSettings.xml"/><Relationship Id="rId237" Type="http://schemas.openxmlformats.org/officeDocument/2006/relationships/image" Target="media/image115.emf"/><Relationship Id="rId444" Type="http://schemas.openxmlformats.org/officeDocument/2006/relationships/oleObject" Target="embeddings/oleObject229.bin"/><Relationship Id="rId290" Type="http://schemas.openxmlformats.org/officeDocument/2006/relationships/oleObject" Target="embeddings/oleObject142.bin"/><Relationship Id="rId304" Type="http://schemas.openxmlformats.org/officeDocument/2006/relationships/oleObject" Target="embeddings/oleObject150.bin"/><Relationship Id="rId388" Type="http://schemas.openxmlformats.org/officeDocument/2006/relationships/oleObject" Target="embeddings/oleObject197.bin"/><Relationship Id="rId511" Type="http://schemas.openxmlformats.org/officeDocument/2006/relationships/image" Target="media/image233.emf"/><Relationship Id="rId85" Type="http://schemas.openxmlformats.org/officeDocument/2006/relationships/image" Target="media/image39.emf"/><Relationship Id="rId150" Type="http://schemas.openxmlformats.org/officeDocument/2006/relationships/oleObject" Target="embeddings/oleObject72.bin"/><Relationship Id="rId248" Type="http://schemas.openxmlformats.org/officeDocument/2006/relationships/oleObject" Target="embeddings/oleObject118.bin"/><Relationship Id="rId455" Type="http://schemas.openxmlformats.org/officeDocument/2006/relationships/oleObject" Target="embeddings/oleObject235.bin"/><Relationship Id="rId12" Type="http://schemas.openxmlformats.org/officeDocument/2006/relationships/oleObject" Target="embeddings/oleObject2.bin"/><Relationship Id="rId108" Type="http://schemas.openxmlformats.org/officeDocument/2006/relationships/oleObject" Target="embeddings/oleObject50.bin"/><Relationship Id="rId315" Type="http://schemas.openxmlformats.org/officeDocument/2006/relationships/oleObject" Target="embeddings/oleObject156.bin"/><Relationship Id="rId522" Type="http://schemas.openxmlformats.org/officeDocument/2006/relationships/oleObject" Target="embeddings/oleObject273.bin"/><Relationship Id="rId96" Type="http://schemas.openxmlformats.org/officeDocument/2006/relationships/oleObject" Target="embeddings/oleObject44.bin"/><Relationship Id="rId161" Type="http://schemas.openxmlformats.org/officeDocument/2006/relationships/oleObject" Target="embeddings/oleObject78.bin"/><Relationship Id="rId399" Type="http://schemas.openxmlformats.org/officeDocument/2006/relationships/image" Target="media/image185.emf"/><Relationship Id="rId259" Type="http://schemas.openxmlformats.org/officeDocument/2006/relationships/oleObject" Target="embeddings/oleObject124.bin"/><Relationship Id="rId466" Type="http://schemas.openxmlformats.org/officeDocument/2006/relationships/image" Target="media/image214.emf"/><Relationship Id="rId23" Type="http://schemas.openxmlformats.org/officeDocument/2006/relationships/image" Target="media/image8.emf"/><Relationship Id="rId119" Type="http://schemas.openxmlformats.org/officeDocument/2006/relationships/image" Target="media/image56.emf"/><Relationship Id="rId326" Type="http://schemas.openxmlformats.org/officeDocument/2006/relationships/image" Target="media/image153.emf"/><Relationship Id="rId533" Type="http://schemas.openxmlformats.org/officeDocument/2006/relationships/oleObject" Target="embeddings/oleObject279.bin"/><Relationship Id="rId172" Type="http://schemas.openxmlformats.org/officeDocument/2006/relationships/oleObject" Target="embeddings/oleObject85.bin"/><Relationship Id="rId477" Type="http://schemas.openxmlformats.org/officeDocument/2006/relationships/image" Target="media/image219.emf"/><Relationship Id="rId337" Type="http://schemas.openxmlformats.org/officeDocument/2006/relationships/oleObject" Target="embeddings/oleObject169.bin"/><Relationship Id="rId34" Type="http://schemas.openxmlformats.org/officeDocument/2006/relationships/oleObject" Target="embeddings/oleObject13.bin"/><Relationship Id="rId544" Type="http://schemas.openxmlformats.org/officeDocument/2006/relationships/image" Target="media/image248.emf"/><Relationship Id="rId183" Type="http://schemas.openxmlformats.org/officeDocument/2006/relationships/oleObject" Target="embeddings/oleObject91.bin"/><Relationship Id="rId390" Type="http://schemas.openxmlformats.org/officeDocument/2006/relationships/image" Target="media/image181.emf"/><Relationship Id="rId404" Type="http://schemas.openxmlformats.org/officeDocument/2006/relationships/image" Target="media/image187.emf"/><Relationship Id="rId250" Type="http://schemas.openxmlformats.org/officeDocument/2006/relationships/oleObject" Target="embeddings/oleObject119.bin"/><Relationship Id="rId488" Type="http://schemas.openxmlformats.org/officeDocument/2006/relationships/oleObject" Target="embeddings/oleObject25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75EC2-2638-45D3-ACD0-8FC498B69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34153</Words>
  <Characters>194674</Characters>
  <Application>Microsoft Office Word</Application>
  <DocSecurity>0</DocSecurity>
  <Lines>1622</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Azat Makhmet</dc:creator>
  <cp:lastModifiedBy>user</cp:lastModifiedBy>
  <cp:revision>3</cp:revision>
  <dcterms:created xsi:type="dcterms:W3CDTF">2026-01-30T04:34:00Z</dcterms:created>
  <dcterms:modified xsi:type="dcterms:W3CDTF">2026-01-30T04:34:00Z</dcterms:modified>
</cp:coreProperties>
</file>