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D7C513" w14:textId="7FDCCF0A" w:rsidR="001544DA" w:rsidRPr="00A803AE" w:rsidRDefault="00D256EC" w:rsidP="001544DA">
      <w:pPr>
        <w:jc w:val="center"/>
        <w:rPr>
          <w:sz w:val="28"/>
          <w:szCs w:val="28"/>
          <w:lang w:val="kk-KZ"/>
        </w:rPr>
      </w:pPr>
      <w:bookmarkStart w:id="0" w:name="_GoBack"/>
      <w:bookmarkEnd w:id="0"/>
      <w:r>
        <w:rPr>
          <w:sz w:val="28"/>
          <w:szCs w:val="28"/>
          <w:lang w:val="kk-KZ"/>
        </w:rPr>
        <w:t>«</w:t>
      </w:r>
      <w:r w:rsidR="00A803AE">
        <w:rPr>
          <w:sz w:val="28"/>
          <w:szCs w:val="28"/>
          <w:lang w:val="kk-KZ"/>
        </w:rPr>
        <w:t>А</w:t>
      </w:r>
      <w:r w:rsidR="00A803AE">
        <w:rPr>
          <w:sz w:val="28"/>
          <w:szCs w:val="28"/>
        </w:rPr>
        <w:t>кадемик Е.А. Б</w:t>
      </w:r>
      <w:r w:rsidR="00A803AE">
        <w:rPr>
          <w:sz w:val="28"/>
          <w:szCs w:val="28"/>
          <w:lang w:val="kk-KZ"/>
        </w:rPr>
        <w:t>ө</w:t>
      </w:r>
      <w:r w:rsidR="00A803AE">
        <w:rPr>
          <w:sz w:val="28"/>
          <w:szCs w:val="28"/>
        </w:rPr>
        <w:t>кетов</w:t>
      </w:r>
      <w:r w:rsidR="00A803AE">
        <w:rPr>
          <w:sz w:val="28"/>
          <w:szCs w:val="28"/>
          <w:lang w:val="kk-KZ"/>
        </w:rPr>
        <w:t xml:space="preserve"> атындағы Қарағанды </w:t>
      </w:r>
      <w:r w:rsidR="00D4025A">
        <w:rPr>
          <w:sz w:val="28"/>
          <w:szCs w:val="28"/>
          <w:lang w:val="kk-KZ"/>
        </w:rPr>
        <w:t>ұлттық</w:t>
      </w:r>
      <w:r>
        <w:rPr>
          <w:sz w:val="28"/>
          <w:szCs w:val="28"/>
          <w:lang w:val="kk-KZ"/>
        </w:rPr>
        <w:t xml:space="preserve"> </w:t>
      </w:r>
      <w:r w:rsidR="00D4025A">
        <w:rPr>
          <w:sz w:val="28"/>
          <w:szCs w:val="28"/>
          <w:lang w:val="kk-KZ"/>
        </w:rPr>
        <w:t xml:space="preserve">зерттеу </w:t>
      </w:r>
      <w:r w:rsidR="00A803AE">
        <w:rPr>
          <w:sz w:val="28"/>
          <w:szCs w:val="28"/>
          <w:lang w:val="kk-KZ"/>
        </w:rPr>
        <w:t>университеті</w:t>
      </w:r>
      <w:r>
        <w:rPr>
          <w:sz w:val="28"/>
          <w:szCs w:val="28"/>
          <w:lang w:val="kk-KZ"/>
        </w:rPr>
        <w:t>» коммерциялық емес акционерлік қоғамы</w:t>
      </w:r>
    </w:p>
    <w:p w14:paraId="0EB03A3B" w14:textId="77777777" w:rsidR="001544DA" w:rsidRPr="00A63ED2" w:rsidRDefault="001544DA" w:rsidP="001544DA">
      <w:pPr>
        <w:jc w:val="center"/>
        <w:rPr>
          <w:sz w:val="28"/>
          <w:szCs w:val="28"/>
        </w:rPr>
      </w:pPr>
    </w:p>
    <w:p w14:paraId="19B69D96" w14:textId="77777777" w:rsidR="001544DA" w:rsidRPr="00A63ED2" w:rsidRDefault="001544DA" w:rsidP="001544DA">
      <w:pPr>
        <w:jc w:val="center"/>
        <w:rPr>
          <w:sz w:val="28"/>
          <w:szCs w:val="28"/>
        </w:rPr>
      </w:pPr>
    </w:p>
    <w:p w14:paraId="0DC84728" w14:textId="77777777" w:rsidR="001544DA" w:rsidRPr="00A63ED2" w:rsidRDefault="001544DA" w:rsidP="001544DA">
      <w:pPr>
        <w:rPr>
          <w:sz w:val="28"/>
          <w:szCs w:val="28"/>
        </w:rPr>
      </w:pPr>
    </w:p>
    <w:p w14:paraId="575E7DD5" w14:textId="2D390E68" w:rsidR="001544DA" w:rsidRPr="00A803AE" w:rsidRDefault="00E12945" w:rsidP="001544DA">
      <w:pPr>
        <w:jc w:val="both"/>
        <w:rPr>
          <w:sz w:val="28"/>
          <w:szCs w:val="28"/>
          <w:lang w:val="kk-KZ"/>
        </w:rPr>
      </w:pPr>
      <w:r>
        <w:rPr>
          <w:sz w:val="28"/>
          <w:szCs w:val="28"/>
          <w:lang w:val="kk-KZ"/>
        </w:rPr>
        <w:t>ӘОЖ</w:t>
      </w:r>
      <w:r w:rsidR="001544DA" w:rsidRPr="00A63ED2">
        <w:rPr>
          <w:sz w:val="28"/>
          <w:szCs w:val="28"/>
        </w:rPr>
        <w:t xml:space="preserve"> 541.64: 542.97                                            </w:t>
      </w:r>
      <w:r w:rsidR="001544DA">
        <w:rPr>
          <w:sz w:val="28"/>
          <w:szCs w:val="28"/>
        </w:rPr>
        <w:t xml:space="preserve">    </w:t>
      </w:r>
      <w:r w:rsidR="001544DA" w:rsidRPr="00A63ED2">
        <w:rPr>
          <w:sz w:val="28"/>
          <w:szCs w:val="28"/>
        </w:rPr>
        <w:t xml:space="preserve">                  </w:t>
      </w:r>
      <w:r w:rsidR="00A803AE">
        <w:rPr>
          <w:sz w:val="28"/>
          <w:szCs w:val="28"/>
        </w:rPr>
        <w:t>Қолжазба құқы</w:t>
      </w:r>
      <w:r w:rsidR="00A803AE">
        <w:rPr>
          <w:sz w:val="28"/>
          <w:szCs w:val="28"/>
          <w:lang w:val="kk-KZ"/>
        </w:rPr>
        <w:t>ғында</w:t>
      </w:r>
    </w:p>
    <w:p w14:paraId="5F0E25F9" w14:textId="77777777" w:rsidR="001544DA" w:rsidRPr="00A63ED2" w:rsidRDefault="001544DA" w:rsidP="001544DA">
      <w:pPr>
        <w:jc w:val="center"/>
        <w:rPr>
          <w:sz w:val="28"/>
          <w:szCs w:val="28"/>
        </w:rPr>
      </w:pPr>
    </w:p>
    <w:p w14:paraId="4322485D" w14:textId="77777777" w:rsidR="003373B6" w:rsidRPr="00A63ED2" w:rsidRDefault="003373B6" w:rsidP="001544DA">
      <w:pPr>
        <w:jc w:val="center"/>
        <w:rPr>
          <w:sz w:val="28"/>
          <w:szCs w:val="28"/>
        </w:rPr>
      </w:pPr>
    </w:p>
    <w:p w14:paraId="39F07ABA" w14:textId="77777777" w:rsidR="001544DA" w:rsidRPr="00A63ED2" w:rsidRDefault="001544DA" w:rsidP="001544DA">
      <w:pPr>
        <w:jc w:val="center"/>
        <w:rPr>
          <w:sz w:val="28"/>
          <w:szCs w:val="28"/>
        </w:rPr>
      </w:pPr>
    </w:p>
    <w:p w14:paraId="59A0F275" w14:textId="77777777" w:rsidR="001544DA" w:rsidRPr="003373B6" w:rsidRDefault="001544DA" w:rsidP="001544DA">
      <w:pPr>
        <w:jc w:val="center"/>
        <w:rPr>
          <w:b/>
          <w:sz w:val="28"/>
          <w:szCs w:val="28"/>
          <w:lang w:val="kk-KZ"/>
        </w:rPr>
      </w:pPr>
      <w:r w:rsidRPr="003373B6">
        <w:rPr>
          <w:b/>
          <w:sz w:val="28"/>
          <w:szCs w:val="28"/>
        </w:rPr>
        <w:t xml:space="preserve">ЖУМАНАЗАРОВА ГАЗИЗА </w:t>
      </w:r>
      <w:r w:rsidRPr="003373B6">
        <w:rPr>
          <w:b/>
          <w:sz w:val="28"/>
          <w:szCs w:val="28"/>
          <w:lang w:val="kk-KZ"/>
        </w:rPr>
        <w:t>МУСТАФАЕВНА</w:t>
      </w:r>
    </w:p>
    <w:p w14:paraId="0E8257E3" w14:textId="77777777" w:rsidR="001544DA" w:rsidRPr="00905598" w:rsidRDefault="001544DA" w:rsidP="001544DA">
      <w:pPr>
        <w:jc w:val="center"/>
        <w:rPr>
          <w:b/>
          <w:sz w:val="28"/>
          <w:szCs w:val="28"/>
          <w:highlight w:val="yellow"/>
        </w:rPr>
      </w:pPr>
    </w:p>
    <w:p w14:paraId="397249BA" w14:textId="77777777" w:rsidR="001544DA" w:rsidRDefault="001544DA" w:rsidP="001544DA">
      <w:pPr>
        <w:jc w:val="center"/>
        <w:rPr>
          <w:b/>
          <w:sz w:val="28"/>
          <w:szCs w:val="28"/>
          <w:highlight w:val="yellow"/>
        </w:rPr>
      </w:pPr>
    </w:p>
    <w:p w14:paraId="013A1228" w14:textId="77777777" w:rsidR="0056132B" w:rsidRPr="00905598" w:rsidRDefault="0056132B" w:rsidP="001544DA">
      <w:pPr>
        <w:jc w:val="center"/>
        <w:rPr>
          <w:b/>
          <w:sz w:val="28"/>
          <w:szCs w:val="28"/>
          <w:highlight w:val="yellow"/>
        </w:rPr>
      </w:pPr>
    </w:p>
    <w:p w14:paraId="72CDB88B" w14:textId="5D6B2E2C" w:rsidR="001544DA" w:rsidRPr="00A63ED2" w:rsidRDefault="003373B6" w:rsidP="001544DA">
      <w:pPr>
        <w:jc w:val="center"/>
        <w:rPr>
          <w:sz w:val="28"/>
          <w:szCs w:val="28"/>
        </w:rPr>
      </w:pPr>
      <w:r w:rsidRPr="003373B6">
        <w:rPr>
          <w:b/>
          <w:sz w:val="28"/>
          <w:szCs w:val="28"/>
        </w:rPr>
        <w:t>Полипропиленгликольфумаратфталаттардың винил мономерлерімен бақыланатын RAFT- сополимерленуі: синтезі, құрылымы және қасиеттері</w:t>
      </w:r>
    </w:p>
    <w:p w14:paraId="592D9984" w14:textId="77777777" w:rsidR="001544DA" w:rsidRDefault="001544DA" w:rsidP="001544DA">
      <w:pPr>
        <w:jc w:val="center"/>
        <w:rPr>
          <w:sz w:val="28"/>
          <w:szCs w:val="28"/>
        </w:rPr>
      </w:pPr>
    </w:p>
    <w:p w14:paraId="1FB46CF3" w14:textId="77777777" w:rsidR="0056132B" w:rsidRDefault="0056132B" w:rsidP="001544DA">
      <w:pPr>
        <w:jc w:val="center"/>
        <w:rPr>
          <w:sz w:val="28"/>
          <w:szCs w:val="28"/>
        </w:rPr>
      </w:pPr>
    </w:p>
    <w:p w14:paraId="67C45B40" w14:textId="77777777" w:rsidR="0056132B" w:rsidRPr="00A63ED2" w:rsidRDefault="0056132B" w:rsidP="001544DA">
      <w:pPr>
        <w:jc w:val="center"/>
        <w:rPr>
          <w:sz w:val="28"/>
          <w:szCs w:val="28"/>
        </w:rPr>
      </w:pPr>
    </w:p>
    <w:p w14:paraId="456741E2" w14:textId="77777777" w:rsidR="001544DA" w:rsidRPr="00A63ED2" w:rsidRDefault="001544DA" w:rsidP="001544DA">
      <w:pPr>
        <w:jc w:val="center"/>
        <w:rPr>
          <w:sz w:val="28"/>
          <w:szCs w:val="28"/>
        </w:rPr>
      </w:pPr>
      <w:r w:rsidRPr="00A63ED2">
        <w:rPr>
          <w:sz w:val="28"/>
          <w:szCs w:val="28"/>
        </w:rPr>
        <w:t>6D060600 – Химия</w:t>
      </w:r>
    </w:p>
    <w:p w14:paraId="25574848" w14:textId="77777777" w:rsidR="001544DA" w:rsidRDefault="001544DA" w:rsidP="001544DA">
      <w:pPr>
        <w:jc w:val="center"/>
        <w:rPr>
          <w:sz w:val="28"/>
          <w:szCs w:val="28"/>
        </w:rPr>
      </w:pPr>
    </w:p>
    <w:p w14:paraId="72ED9032" w14:textId="77777777" w:rsidR="0056132B" w:rsidRPr="00A63ED2" w:rsidRDefault="0056132B" w:rsidP="001544DA">
      <w:pPr>
        <w:jc w:val="center"/>
        <w:rPr>
          <w:sz w:val="28"/>
          <w:szCs w:val="28"/>
        </w:rPr>
      </w:pPr>
    </w:p>
    <w:p w14:paraId="207CA915" w14:textId="77777777" w:rsidR="001544DA" w:rsidRPr="00A63ED2" w:rsidRDefault="001544DA" w:rsidP="001544DA">
      <w:pPr>
        <w:jc w:val="center"/>
        <w:rPr>
          <w:sz w:val="28"/>
          <w:szCs w:val="28"/>
        </w:rPr>
      </w:pPr>
    </w:p>
    <w:p w14:paraId="0874A075" w14:textId="77777777" w:rsidR="0056132B" w:rsidRPr="00561A2C" w:rsidRDefault="0056132B" w:rsidP="0056132B">
      <w:pPr>
        <w:autoSpaceDE w:val="0"/>
        <w:autoSpaceDN w:val="0"/>
        <w:adjustRightInd w:val="0"/>
        <w:jc w:val="center"/>
        <w:rPr>
          <w:sz w:val="28"/>
          <w:szCs w:val="28"/>
          <w:lang w:val="kk-KZ"/>
        </w:rPr>
      </w:pPr>
      <w:r w:rsidRPr="00561A2C">
        <w:rPr>
          <w:sz w:val="28"/>
          <w:szCs w:val="28"/>
          <w:lang w:val="kk-KZ"/>
        </w:rPr>
        <w:t>Философия докторы (PhD)</w:t>
      </w:r>
    </w:p>
    <w:p w14:paraId="6C803A0A" w14:textId="7D3C566E" w:rsidR="001544DA" w:rsidRPr="0056132B" w:rsidRDefault="0056132B" w:rsidP="0056132B">
      <w:pPr>
        <w:jc w:val="center"/>
        <w:rPr>
          <w:sz w:val="28"/>
          <w:szCs w:val="28"/>
          <w:lang w:val="kk-KZ"/>
        </w:rPr>
      </w:pPr>
      <w:r w:rsidRPr="00561A2C">
        <w:rPr>
          <w:sz w:val="28"/>
          <w:szCs w:val="28"/>
          <w:lang w:val="kk-KZ"/>
        </w:rPr>
        <w:t>дәрежесін алу үшін дайындалған диссертация</w:t>
      </w:r>
    </w:p>
    <w:p w14:paraId="0E3F7118" w14:textId="77777777" w:rsidR="001544DA" w:rsidRPr="0056132B" w:rsidRDefault="001544DA" w:rsidP="001544DA">
      <w:pPr>
        <w:jc w:val="center"/>
        <w:rPr>
          <w:sz w:val="28"/>
          <w:szCs w:val="28"/>
          <w:lang w:val="kk-KZ"/>
        </w:rPr>
      </w:pPr>
    </w:p>
    <w:p w14:paraId="32E26915" w14:textId="3AE86738" w:rsidR="001544DA" w:rsidRPr="0056132B" w:rsidRDefault="001544DA" w:rsidP="001544DA">
      <w:pPr>
        <w:jc w:val="center"/>
        <w:rPr>
          <w:sz w:val="28"/>
          <w:szCs w:val="28"/>
          <w:lang w:val="kk-KZ"/>
        </w:rPr>
      </w:pPr>
    </w:p>
    <w:p w14:paraId="4355F794" w14:textId="77777777" w:rsidR="004216BD" w:rsidRPr="0056132B" w:rsidRDefault="004216BD" w:rsidP="001544DA">
      <w:pPr>
        <w:jc w:val="center"/>
        <w:rPr>
          <w:sz w:val="28"/>
          <w:szCs w:val="28"/>
          <w:lang w:val="kk-KZ"/>
        </w:rPr>
      </w:pPr>
    </w:p>
    <w:tbl>
      <w:tblPr>
        <w:tblW w:w="0" w:type="auto"/>
        <w:jc w:val="right"/>
        <w:tblLook w:val="01E0" w:firstRow="1" w:lastRow="1" w:firstColumn="1" w:lastColumn="1" w:noHBand="0" w:noVBand="0"/>
      </w:tblPr>
      <w:tblGrid>
        <w:gridCol w:w="5066"/>
      </w:tblGrid>
      <w:tr w:rsidR="001544DA" w:rsidRPr="00A63ED2" w14:paraId="7914A875" w14:textId="77777777" w:rsidTr="002860E8">
        <w:trPr>
          <w:jc w:val="right"/>
        </w:trPr>
        <w:tc>
          <w:tcPr>
            <w:tcW w:w="5066" w:type="dxa"/>
          </w:tcPr>
          <w:p w14:paraId="39F31F36" w14:textId="77777777" w:rsidR="001544DA" w:rsidRDefault="00A803AE" w:rsidP="002860E8">
            <w:pPr>
              <w:jc w:val="right"/>
              <w:rPr>
                <w:sz w:val="28"/>
                <w:szCs w:val="28"/>
              </w:rPr>
            </w:pPr>
            <w:r w:rsidRPr="00A803AE">
              <w:rPr>
                <w:sz w:val="28"/>
                <w:szCs w:val="28"/>
              </w:rPr>
              <w:t>Ғылыми кеңесшілер</w:t>
            </w:r>
          </w:p>
          <w:p w14:paraId="375A74E2" w14:textId="0ECCC76E" w:rsidR="00A803AE" w:rsidRDefault="00A803AE" w:rsidP="002860E8">
            <w:pPr>
              <w:jc w:val="right"/>
              <w:rPr>
                <w:sz w:val="28"/>
                <w:szCs w:val="28"/>
              </w:rPr>
            </w:pPr>
            <w:r w:rsidRPr="00A803AE">
              <w:rPr>
                <w:sz w:val="28"/>
                <w:szCs w:val="28"/>
              </w:rPr>
              <w:t>химия ғылымдарының докторы, профессор</w:t>
            </w:r>
          </w:p>
          <w:p w14:paraId="44356A29" w14:textId="3C7985B1" w:rsidR="00A803AE" w:rsidRPr="00A803AE" w:rsidRDefault="00A803AE" w:rsidP="002860E8">
            <w:pPr>
              <w:jc w:val="right"/>
              <w:rPr>
                <w:sz w:val="28"/>
                <w:szCs w:val="28"/>
                <w:lang w:val="kk-KZ"/>
              </w:rPr>
            </w:pPr>
            <w:r>
              <w:rPr>
                <w:noProof/>
                <w:sz w:val="28"/>
                <w:szCs w:val="28"/>
              </w:rPr>
              <mc:AlternateContent>
                <mc:Choice Requires="wps">
                  <w:drawing>
                    <wp:anchor distT="0" distB="0" distL="114300" distR="114300" simplePos="0" relativeHeight="251658239" behindDoc="1" locked="0" layoutInCell="1" allowOverlap="1" wp14:anchorId="1D0ABB8F" wp14:editId="677015C3">
                      <wp:simplePos x="0" y="0"/>
                      <wp:positionH relativeFrom="column">
                        <wp:posOffset>1972310</wp:posOffset>
                      </wp:positionH>
                      <wp:positionV relativeFrom="paragraph">
                        <wp:posOffset>635</wp:posOffset>
                      </wp:positionV>
                      <wp:extent cx="1196340" cy="236220"/>
                      <wp:effectExtent l="0" t="0" r="22860" b="11430"/>
                      <wp:wrapNone/>
                      <wp:docPr id="1" name="Прямоугольник 1"/>
                      <wp:cNvGraphicFramePr/>
                      <a:graphic xmlns:a="http://schemas.openxmlformats.org/drawingml/2006/main">
                        <a:graphicData uri="http://schemas.microsoft.com/office/word/2010/wordprocessingShape">
                          <wps:wsp>
                            <wps:cNvSpPr/>
                            <wps:spPr>
                              <a:xfrm>
                                <a:off x="0" y="0"/>
                                <a:ext cx="1196340" cy="23622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1BDB89" id="Прямоугольник 1" o:spid="_x0000_s1026" style="position:absolute;margin-left:155.3pt;margin-top:.05pt;width:94.2pt;height:18.6pt;z-index:-25165824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" fillcolor="white [3201]" strokecolor="black [3200]" strokeweight="1pt"/>
                  </w:pict>
                </mc:Fallback>
              </mc:AlternateContent>
            </w:r>
            <w:r>
              <w:rPr>
                <w:sz w:val="28"/>
                <w:szCs w:val="28"/>
                <w:lang w:val="kk-KZ"/>
              </w:rPr>
              <w:t>Буркеев М.Ж.</w:t>
            </w:r>
          </w:p>
          <w:p w14:paraId="297498BF" w14:textId="60269BD7" w:rsidR="00A803AE" w:rsidRPr="006205A1" w:rsidRDefault="00A803AE" w:rsidP="002860E8">
            <w:pPr>
              <w:jc w:val="right"/>
              <w:rPr>
                <w:sz w:val="16"/>
                <w:szCs w:val="16"/>
              </w:rPr>
            </w:pPr>
          </w:p>
        </w:tc>
      </w:tr>
      <w:tr w:rsidR="001544DA" w:rsidRPr="00A63ED2" w14:paraId="24032048" w14:textId="77777777" w:rsidTr="002860E8">
        <w:trPr>
          <w:jc w:val="right"/>
        </w:trPr>
        <w:tc>
          <w:tcPr>
            <w:tcW w:w="5066" w:type="dxa"/>
          </w:tcPr>
          <w:p w14:paraId="288F7EE0" w14:textId="610B780A" w:rsidR="001544DA" w:rsidRPr="00905598" w:rsidRDefault="00A803AE" w:rsidP="00A803AE">
            <w:pPr>
              <w:jc w:val="right"/>
              <w:rPr>
                <w:sz w:val="28"/>
                <w:szCs w:val="28"/>
                <w:highlight w:val="yellow"/>
                <w:lang w:val="kk-KZ"/>
              </w:rPr>
            </w:pPr>
            <w:r w:rsidRPr="00A803AE">
              <w:rPr>
                <w:sz w:val="28"/>
                <w:szCs w:val="28"/>
              </w:rPr>
              <w:t>химия ғылымдарының докторы, профессор</w:t>
            </w:r>
          </w:p>
        </w:tc>
      </w:tr>
      <w:tr w:rsidR="001544DA" w:rsidRPr="00A63ED2" w14:paraId="688B50C4" w14:textId="77777777" w:rsidTr="002860E8">
        <w:trPr>
          <w:jc w:val="right"/>
        </w:trPr>
        <w:tc>
          <w:tcPr>
            <w:tcW w:w="5066" w:type="dxa"/>
          </w:tcPr>
          <w:p w14:paraId="26FA39E2" w14:textId="032F406C" w:rsidR="001544DA" w:rsidRPr="00A63ED2" w:rsidRDefault="001544DA" w:rsidP="0056132B">
            <w:pPr>
              <w:jc w:val="right"/>
              <w:rPr>
                <w:sz w:val="28"/>
                <w:szCs w:val="28"/>
              </w:rPr>
            </w:pPr>
            <w:r>
              <w:rPr>
                <w:sz w:val="28"/>
                <w:szCs w:val="28"/>
              </w:rPr>
              <w:t>Тажбаев Е</w:t>
            </w:r>
            <w:r w:rsidR="0056132B">
              <w:rPr>
                <w:sz w:val="28"/>
                <w:szCs w:val="28"/>
              </w:rPr>
              <w:t>.</w:t>
            </w:r>
            <w:r>
              <w:rPr>
                <w:sz w:val="28"/>
                <w:szCs w:val="28"/>
              </w:rPr>
              <w:t>М</w:t>
            </w:r>
            <w:r w:rsidR="0056132B">
              <w:rPr>
                <w:sz w:val="28"/>
                <w:szCs w:val="28"/>
              </w:rPr>
              <w:t>.</w:t>
            </w:r>
          </w:p>
        </w:tc>
      </w:tr>
      <w:tr w:rsidR="0056132B" w:rsidRPr="00A63ED2" w14:paraId="37AFA494" w14:textId="77777777" w:rsidTr="002860E8">
        <w:trPr>
          <w:jc w:val="right"/>
        </w:trPr>
        <w:tc>
          <w:tcPr>
            <w:tcW w:w="5066" w:type="dxa"/>
          </w:tcPr>
          <w:p w14:paraId="5DE51050" w14:textId="77777777" w:rsidR="0056132B" w:rsidRPr="006205A1" w:rsidRDefault="0056132B" w:rsidP="0056132B">
            <w:pPr>
              <w:jc w:val="right"/>
              <w:rPr>
                <w:sz w:val="16"/>
                <w:szCs w:val="16"/>
              </w:rPr>
            </w:pPr>
          </w:p>
        </w:tc>
      </w:tr>
      <w:tr w:rsidR="00910A3E" w:rsidRPr="00905598" w14:paraId="601E7C35" w14:textId="77777777" w:rsidTr="002860E8">
        <w:trPr>
          <w:jc w:val="right"/>
        </w:trPr>
        <w:tc>
          <w:tcPr>
            <w:tcW w:w="5066" w:type="dxa"/>
          </w:tcPr>
          <w:p w14:paraId="43A65BD9" w14:textId="50D4F744" w:rsidR="00910A3E" w:rsidRPr="00910A3E" w:rsidRDefault="004D598E" w:rsidP="0056132B">
            <w:pPr>
              <w:jc w:val="right"/>
              <w:rPr>
                <w:sz w:val="28"/>
                <w:szCs w:val="28"/>
                <w:highlight w:val="yellow"/>
              </w:rPr>
            </w:pPr>
            <w:r w:rsidRPr="00910A3E">
              <w:rPr>
                <w:sz w:val="28"/>
                <w:szCs w:val="28"/>
              </w:rPr>
              <w:t>Чехия Карлов Университетінің</w:t>
            </w:r>
          </w:p>
        </w:tc>
      </w:tr>
      <w:tr w:rsidR="00910A3E" w:rsidRPr="00905598" w14:paraId="0560E3B7" w14:textId="77777777" w:rsidTr="002860E8">
        <w:trPr>
          <w:jc w:val="right"/>
        </w:trPr>
        <w:tc>
          <w:tcPr>
            <w:tcW w:w="5066" w:type="dxa"/>
          </w:tcPr>
          <w:p w14:paraId="104E90A8" w14:textId="151ECD0A" w:rsidR="004D598E" w:rsidRDefault="004D598E" w:rsidP="004D598E">
            <w:pPr>
              <w:jc w:val="right"/>
              <w:rPr>
                <w:sz w:val="28"/>
                <w:szCs w:val="28"/>
              </w:rPr>
            </w:pPr>
            <w:r w:rsidRPr="00910A3E">
              <w:rPr>
                <w:sz w:val="28"/>
                <w:szCs w:val="28"/>
              </w:rPr>
              <w:t xml:space="preserve">PhD, RNDr </w:t>
            </w:r>
          </w:p>
          <w:p w14:paraId="0C8FD812" w14:textId="31103FB8" w:rsidR="00910A3E" w:rsidRPr="00905598" w:rsidRDefault="004D598E" w:rsidP="004D598E">
            <w:pPr>
              <w:jc w:val="right"/>
              <w:rPr>
                <w:sz w:val="28"/>
                <w:szCs w:val="28"/>
                <w:highlight w:val="yellow"/>
              </w:rPr>
            </w:pPr>
            <w:r w:rsidRPr="00910A3E">
              <w:rPr>
                <w:sz w:val="28"/>
                <w:szCs w:val="28"/>
              </w:rPr>
              <w:t>Граничек Я</w:t>
            </w:r>
            <w:r>
              <w:rPr>
                <w:sz w:val="28"/>
                <w:szCs w:val="28"/>
              </w:rPr>
              <w:t>.</w:t>
            </w:r>
          </w:p>
        </w:tc>
      </w:tr>
    </w:tbl>
    <w:p w14:paraId="08AF41B5" w14:textId="77777777" w:rsidR="001544DA" w:rsidRPr="00A63ED2" w:rsidRDefault="001544DA" w:rsidP="001544DA">
      <w:pPr>
        <w:jc w:val="center"/>
        <w:rPr>
          <w:sz w:val="28"/>
          <w:szCs w:val="28"/>
        </w:rPr>
      </w:pPr>
    </w:p>
    <w:p w14:paraId="7C355293" w14:textId="77777777" w:rsidR="001544DA" w:rsidRDefault="001544DA" w:rsidP="001544DA">
      <w:pPr>
        <w:rPr>
          <w:sz w:val="28"/>
          <w:szCs w:val="28"/>
        </w:rPr>
      </w:pPr>
    </w:p>
    <w:p w14:paraId="538F02D5" w14:textId="77777777" w:rsidR="0056132B" w:rsidRPr="004D598E" w:rsidRDefault="0056132B" w:rsidP="001544DA">
      <w:pPr>
        <w:rPr>
          <w:sz w:val="28"/>
          <w:szCs w:val="28"/>
        </w:rPr>
      </w:pPr>
    </w:p>
    <w:p w14:paraId="4D128CCC" w14:textId="77777777" w:rsidR="006205A1" w:rsidRPr="004D598E" w:rsidRDefault="006205A1" w:rsidP="001544DA">
      <w:pPr>
        <w:rPr>
          <w:sz w:val="28"/>
          <w:szCs w:val="28"/>
        </w:rPr>
      </w:pPr>
    </w:p>
    <w:p w14:paraId="24ADCD43" w14:textId="4A94BA2D" w:rsidR="001544DA" w:rsidRPr="00910A3E" w:rsidRDefault="00910A3E" w:rsidP="001544DA">
      <w:pPr>
        <w:jc w:val="center"/>
        <w:rPr>
          <w:sz w:val="28"/>
          <w:szCs w:val="28"/>
          <w:lang w:val="kk-KZ"/>
        </w:rPr>
      </w:pPr>
      <w:r>
        <w:rPr>
          <w:sz w:val="28"/>
          <w:szCs w:val="28"/>
          <w:lang w:val="kk-KZ"/>
        </w:rPr>
        <w:t>Қазақстан Республикасы</w:t>
      </w:r>
    </w:p>
    <w:p w14:paraId="031A6379" w14:textId="5796EF53" w:rsidR="003373B6" w:rsidRDefault="0056132B" w:rsidP="003373B6">
      <w:pPr>
        <w:jc w:val="center"/>
        <w:rPr>
          <w:sz w:val="28"/>
          <w:szCs w:val="28"/>
        </w:rPr>
      </w:pPr>
      <w:r>
        <w:rPr>
          <w:noProof/>
          <w:sz w:val="28"/>
          <w:szCs w:val="28"/>
        </w:rPr>
        <mc:AlternateContent>
          <mc:Choice Requires="wps">
            <w:drawing>
              <wp:anchor distT="0" distB="0" distL="114300" distR="114300" simplePos="0" relativeHeight="251660288" behindDoc="0" locked="0" layoutInCell="1" allowOverlap="1" wp14:anchorId="54681B6B" wp14:editId="60CE79CE">
                <wp:simplePos x="0" y="0"/>
                <wp:positionH relativeFrom="column">
                  <wp:posOffset>2612634</wp:posOffset>
                </wp:positionH>
                <wp:positionV relativeFrom="paragraph">
                  <wp:posOffset>349787</wp:posOffset>
                </wp:positionV>
                <wp:extent cx="766689" cy="351693"/>
                <wp:effectExtent l="0" t="0" r="0" b="0"/>
                <wp:wrapNone/>
                <wp:docPr id="6" name="Прямоугольник 6"/>
                <wp:cNvGraphicFramePr/>
                <a:graphic xmlns:a="http://schemas.openxmlformats.org/drawingml/2006/main">
                  <a:graphicData uri="http://schemas.microsoft.com/office/word/2010/wordprocessingShape">
                    <wps:wsp>
                      <wps:cNvSpPr/>
                      <wps:spPr>
                        <a:xfrm>
                          <a:off x="0" y="0"/>
                          <a:ext cx="766689" cy="35169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C56F3" id="Прямоугольник 6" o:spid="_x0000_s1026" style="position:absolute;margin-left:205.7pt;margin-top:27.55pt;width:60.35pt;height:27.7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" fillcolor="white [3212]" stroked="f" strokeweight="1pt"/>
            </w:pict>
          </mc:Fallback>
        </mc:AlternateContent>
      </w:r>
      <w:r w:rsidR="00910A3E">
        <w:rPr>
          <w:sz w:val="28"/>
          <w:szCs w:val="28"/>
          <w:lang w:val="kk-KZ"/>
        </w:rPr>
        <w:t>Қарағанды</w:t>
      </w:r>
      <w:r w:rsidR="001544DA" w:rsidRPr="00A63ED2">
        <w:rPr>
          <w:sz w:val="28"/>
          <w:szCs w:val="28"/>
        </w:rPr>
        <w:t>, 202</w:t>
      </w:r>
      <w:r w:rsidR="00910A3E">
        <w:rPr>
          <w:sz w:val="28"/>
          <w:szCs w:val="28"/>
        </w:rPr>
        <w:t>5</w:t>
      </w:r>
      <w:r w:rsidR="003373B6">
        <w:rPr>
          <w:sz w:val="28"/>
          <w:szCs w:val="28"/>
        </w:rPr>
        <w:br w:type="page"/>
      </w:r>
    </w:p>
    <w:p w14:paraId="05455ACD" w14:textId="335EE656" w:rsidR="006205A1" w:rsidRPr="006205A1" w:rsidRDefault="004D598E" w:rsidP="001544DA">
      <w:pPr>
        <w:jc w:val="center"/>
        <w:rPr>
          <w:b/>
          <w:sz w:val="28"/>
          <w:szCs w:val="28"/>
        </w:rPr>
      </w:pPr>
      <w:r>
        <w:rPr>
          <w:b/>
          <w:sz w:val="28"/>
          <w:szCs w:val="28"/>
        </w:rPr>
        <w:lastRenderedPageBreak/>
        <w:t>МАЗМ</w:t>
      </w:r>
      <w:r>
        <w:rPr>
          <w:b/>
          <w:sz w:val="28"/>
          <w:szCs w:val="28"/>
          <w:lang w:val="kk-KZ"/>
        </w:rPr>
        <w:t>Ұ</w:t>
      </w:r>
      <w:r>
        <w:rPr>
          <w:b/>
          <w:sz w:val="28"/>
          <w:szCs w:val="28"/>
        </w:rPr>
        <w:t>НЫ</w:t>
      </w:r>
    </w:p>
    <w:p w14:paraId="50B91C39" w14:textId="77777777" w:rsidR="006205A1" w:rsidRDefault="006205A1" w:rsidP="006205A1">
      <w:pPr>
        <w:jc w:val="right"/>
        <w:rPr>
          <w:b/>
          <w:sz w:val="28"/>
          <w:szCs w:val="28"/>
          <w:lang w:val="en-US"/>
        </w:rPr>
      </w:pPr>
    </w:p>
    <w:tbl>
      <w:tblPr>
        <w:tblStyle w:val="aff4"/>
        <w:tblW w:w="0" w:type="auto"/>
        <w:tblInd w:w="2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80"/>
        <w:gridCol w:w="638"/>
      </w:tblGrid>
      <w:tr w:rsidR="006205A1" w14:paraId="353C03AF" w14:textId="77777777" w:rsidTr="005D5A2F">
        <w:tc>
          <w:tcPr>
            <w:tcW w:w="8987" w:type="dxa"/>
          </w:tcPr>
          <w:p w14:paraId="25BA870E" w14:textId="0A3BD540" w:rsidR="006205A1" w:rsidRPr="005D5A2F" w:rsidRDefault="006205A1" w:rsidP="006205A1">
            <w:pPr>
              <w:jc w:val="both"/>
              <w:rPr>
                <w:sz w:val="28"/>
                <w:szCs w:val="28"/>
                <w:lang w:val="en-US"/>
              </w:rPr>
            </w:pPr>
            <w:r w:rsidRPr="00910A3E">
              <w:rPr>
                <w:b/>
                <w:sz w:val="28"/>
                <w:szCs w:val="28"/>
              </w:rPr>
              <w:t>НОРМАТИВТІК СІЛТЕМЕЛЕР</w:t>
            </w:r>
            <w:r w:rsidR="005D5A2F">
              <w:rPr>
                <w:sz w:val="28"/>
                <w:szCs w:val="28"/>
              </w:rPr>
              <w:t>…………………………………………..</w:t>
            </w:r>
          </w:p>
        </w:tc>
        <w:tc>
          <w:tcPr>
            <w:tcW w:w="647" w:type="dxa"/>
          </w:tcPr>
          <w:p w14:paraId="7FDBFB13" w14:textId="4DFED723" w:rsidR="006205A1" w:rsidRPr="00B81AC7" w:rsidRDefault="00B81AC7" w:rsidP="006205A1">
            <w:pPr>
              <w:rPr>
                <w:sz w:val="28"/>
                <w:szCs w:val="28"/>
                <w:lang w:val="kk-KZ"/>
              </w:rPr>
            </w:pPr>
            <w:r>
              <w:rPr>
                <w:sz w:val="28"/>
                <w:szCs w:val="28"/>
                <w:lang w:val="kk-KZ"/>
              </w:rPr>
              <w:t>4</w:t>
            </w:r>
          </w:p>
        </w:tc>
      </w:tr>
      <w:tr w:rsidR="006205A1" w14:paraId="76590029" w14:textId="77777777" w:rsidTr="005D5A2F">
        <w:tc>
          <w:tcPr>
            <w:tcW w:w="8987" w:type="dxa"/>
          </w:tcPr>
          <w:p w14:paraId="5A662D1C" w14:textId="4F09305F" w:rsidR="006205A1" w:rsidRPr="005D5A2F" w:rsidRDefault="006205A1" w:rsidP="006205A1">
            <w:pPr>
              <w:jc w:val="both"/>
              <w:rPr>
                <w:sz w:val="28"/>
                <w:szCs w:val="28"/>
                <w:lang w:val="en-US"/>
              </w:rPr>
            </w:pPr>
            <w:r w:rsidRPr="001B41BC">
              <w:rPr>
                <w:b/>
                <w:bCs/>
                <w:sz w:val="28"/>
                <w:szCs w:val="28"/>
                <w:lang w:val="kk-KZ"/>
              </w:rPr>
              <w:t>БЕЛГІЛЕУЛЕР МЕН ҚЫСҚАРТУЛАР</w:t>
            </w:r>
            <w:r w:rsidR="005D5A2F">
              <w:rPr>
                <w:bCs/>
                <w:sz w:val="28"/>
                <w:szCs w:val="28"/>
                <w:lang w:val="kk-KZ"/>
              </w:rPr>
              <w:t>...................................................</w:t>
            </w:r>
          </w:p>
        </w:tc>
        <w:tc>
          <w:tcPr>
            <w:tcW w:w="647" w:type="dxa"/>
          </w:tcPr>
          <w:p w14:paraId="1CDD7187" w14:textId="6E389C2C" w:rsidR="006205A1" w:rsidRPr="00B81AC7" w:rsidRDefault="00B81AC7" w:rsidP="006205A1">
            <w:pPr>
              <w:rPr>
                <w:sz w:val="28"/>
                <w:szCs w:val="28"/>
                <w:lang w:val="kk-KZ"/>
              </w:rPr>
            </w:pPr>
            <w:r>
              <w:rPr>
                <w:sz w:val="28"/>
                <w:szCs w:val="28"/>
                <w:lang w:val="kk-KZ"/>
              </w:rPr>
              <w:t>6</w:t>
            </w:r>
          </w:p>
        </w:tc>
      </w:tr>
      <w:tr w:rsidR="006205A1" w14:paraId="018479C6" w14:textId="77777777" w:rsidTr="005D5A2F">
        <w:tc>
          <w:tcPr>
            <w:tcW w:w="8987" w:type="dxa"/>
          </w:tcPr>
          <w:p w14:paraId="4F6826F8" w14:textId="236E133E" w:rsidR="006205A1" w:rsidRPr="005D5A2F" w:rsidRDefault="006205A1" w:rsidP="006205A1">
            <w:pPr>
              <w:jc w:val="both"/>
              <w:rPr>
                <w:sz w:val="28"/>
                <w:szCs w:val="28"/>
                <w:lang w:val="en-US"/>
              </w:rPr>
            </w:pPr>
            <w:r>
              <w:rPr>
                <w:b/>
                <w:sz w:val="28"/>
                <w:lang w:val="kk-KZ"/>
              </w:rPr>
              <w:t>КІРІСПЕ</w:t>
            </w:r>
            <w:r w:rsidR="005D5A2F">
              <w:rPr>
                <w:sz w:val="28"/>
                <w:lang w:val="kk-KZ"/>
              </w:rPr>
              <w:t>........................................................................................................</w:t>
            </w:r>
          </w:p>
        </w:tc>
        <w:tc>
          <w:tcPr>
            <w:tcW w:w="647" w:type="dxa"/>
          </w:tcPr>
          <w:p w14:paraId="69ABDE85" w14:textId="137A95F3" w:rsidR="006205A1" w:rsidRPr="00B81AC7" w:rsidRDefault="00B81AC7" w:rsidP="006205A1">
            <w:pPr>
              <w:rPr>
                <w:sz w:val="28"/>
                <w:szCs w:val="28"/>
                <w:lang w:val="kk-KZ"/>
              </w:rPr>
            </w:pPr>
            <w:r>
              <w:rPr>
                <w:sz w:val="28"/>
                <w:szCs w:val="28"/>
                <w:lang w:val="kk-KZ"/>
              </w:rPr>
              <w:t>7</w:t>
            </w:r>
          </w:p>
        </w:tc>
      </w:tr>
      <w:tr w:rsidR="006205A1" w14:paraId="7DFF3D45" w14:textId="77777777" w:rsidTr="005D5A2F">
        <w:tc>
          <w:tcPr>
            <w:tcW w:w="8987" w:type="dxa"/>
          </w:tcPr>
          <w:p w14:paraId="52405228" w14:textId="7CF4CBD6" w:rsidR="006205A1" w:rsidRPr="005D5A2F" w:rsidRDefault="006205A1" w:rsidP="006205A1">
            <w:pPr>
              <w:jc w:val="both"/>
              <w:rPr>
                <w:sz w:val="28"/>
                <w:szCs w:val="28"/>
                <w:lang w:val="en-US"/>
              </w:rPr>
            </w:pPr>
            <w:r w:rsidRPr="00CA2650">
              <w:rPr>
                <w:b/>
                <w:color w:val="000000" w:themeColor="text1"/>
                <w:sz w:val="28"/>
                <w:szCs w:val="28"/>
                <w:lang w:val="kk-KZ"/>
              </w:rPr>
              <w:t xml:space="preserve">1 </w:t>
            </w:r>
            <w:r>
              <w:rPr>
                <w:b/>
                <w:color w:val="000000" w:themeColor="text1"/>
                <w:sz w:val="28"/>
                <w:szCs w:val="28"/>
                <w:lang w:val="kk-KZ"/>
              </w:rPr>
              <w:t>ӘДЕБИ ШОЛУ</w:t>
            </w:r>
            <w:r w:rsidR="005D5A2F">
              <w:rPr>
                <w:color w:val="000000" w:themeColor="text1"/>
                <w:sz w:val="28"/>
                <w:szCs w:val="28"/>
                <w:lang w:val="kk-KZ"/>
              </w:rPr>
              <w:t>..........................................................................................</w:t>
            </w:r>
          </w:p>
        </w:tc>
        <w:tc>
          <w:tcPr>
            <w:tcW w:w="647" w:type="dxa"/>
          </w:tcPr>
          <w:p w14:paraId="089CAF56" w14:textId="60D73F93" w:rsidR="006205A1" w:rsidRPr="00B81AC7" w:rsidRDefault="00B81AC7" w:rsidP="006205A1">
            <w:pPr>
              <w:rPr>
                <w:sz w:val="28"/>
                <w:szCs w:val="28"/>
                <w:lang w:val="kk-KZ"/>
              </w:rPr>
            </w:pPr>
            <w:r>
              <w:rPr>
                <w:sz w:val="28"/>
                <w:szCs w:val="28"/>
                <w:lang w:val="kk-KZ"/>
              </w:rPr>
              <w:t>12</w:t>
            </w:r>
          </w:p>
        </w:tc>
      </w:tr>
      <w:tr w:rsidR="006205A1" w:rsidRPr="006205A1" w14:paraId="043970FE" w14:textId="77777777" w:rsidTr="005D5A2F">
        <w:tc>
          <w:tcPr>
            <w:tcW w:w="8987" w:type="dxa"/>
          </w:tcPr>
          <w:p w14:paraId="43DE87C3" w14:textId="563CBB84" w:rsidR="006205A1" w:rsidRPr="00966960" w:rsidRDefault="006205A1" w:rsidP="006205A1">
            <w:pPr>
              <w:jc w:val="both"/>
              <w:rPr>
                <w:sz w:val="28"/>
                <w:szCs w:val="28"/>
              </w:rPr>
            </w:pPr>
            <w:r w:rsidRPr="006205A1">
              <w:rPr>
                <w:color w:val="000000" w:themeColor="text1"/>
                <w:sz w:val="28"/>
                <w:szCs w:val="28"/>
                <w:lang w:val="kk-KZ"/>
              </w:rPr>
              <w:t>1.1 Қанықпаған полиэфирлер: негізгі түсініктер, синтез және қасиеттері</w:t>
            </w:r>
            <w:r w:rsidR="005D5A2F">
              <w:rPr>
                <w:color w:val="000000" w:themeColor="text1"/>
                <w:sz w:val="28"/>
                <w:szCs w:val="28"/>
                <w:lang w:val="kk-KZ"/>
              </w:rPr>
              <w:t>..</w:t>
            </w:r>
          </w:p>
        </w:tc>
        <w:tc>
          <w:tcPr>
            <w:tcW w:w="647" w:type="dxa"/>
          </w:tcPr>
          <w:p w14:paraId="4B0B1BE1" w14:textId="3CAEE25D" w:rsidR="006205A1" w:rsidRPr="00B81AC7" w:rsidRDefault="00B81AC7" w:rsidP="006205A1">
            <w:pPr>
              <w:rPr>
                <w:sz w:val="28"/>
                <w:szCs w:val="28"/>
                <w:lang w:val="kk-KZ"/>
              </w:rPr>
            </w:pPr>
            <w:r>
              <w:rPr>
                <w:sz w:val="28"/>
                <w:szCs w:val="28"/>
                <w:lang w:val="kk-KZ"/>
              </w:rPr>
              <w:t>12</w:t>
            </w:r>
          </w:p>
        </w:tc>
      </w:tr>
      <w:tr w:rsidR="006205A1" w:rsidRPr="006205A1" w14:paraId="1B045AE6" w14:textId="77777777" w:rsidTr="005D5A2F">
        <w:tc>
          <w:tcPr>
            <w:tcW w:w="8987" w:type="dxa"/>
          </w:tcPr>
          <w:p w14:paraId="2AB0631E" w14:textId="5DBDD805" w:rsidR="006205A1" w:rsidRPr="006205A1" w:rsidRDefault="006205A1" w:rsidP="006205A1">
            <w:pPr>
              <w:jc w:val="both"/>
              <w:rPr>
                <w:sz w:val="28"/>
                <w:szCs w:val="28"/>
                <w:lang w:val="en-US"/>
              </w:rPr>
            </w:pPr>
            <w:r w:rsidRPr="006205A1">
              <w:rPr>
                <w:color w:val="000000" w:themeColor="text1"/>
                <w:sz w:val="28"/>
                <w:szCs w:val="28"/>
                <w:lang w:val="kk-KZ"/>
              </w:rPr>
              <w:t>1.2 Бақыланатын/тірі радикалды полимер</w:t>
            </w:r>
            <w:r w:rsidR="005D5A2F">
              <w:rPr>
                <w:color w:val="000000" w:themeColor="text1"/>
                <w:sz w:val="28"/>
                <w:szCs w:val="28"/>
                <w:lang w:val="kk-KZ"/>
              </w:rPr>
              <w:t>....................................................</w:t>
            </w:r>
          </w:p>
        </w:tc>
        <w:tc>
          <w:tcPr>
            <w:tcW w:w="647" w:type="dxa"/>
          </w:tcPr>
          <w:p w14:paraId="4BD73B22" w14:textId="0A919AAB" w:rsidR="006205A1" w:rsidRPr="00B81AC7" w:rsidRDefault="002D6123" w:rsidP="006205A1">
            <w:pPr>
              <w:rPr>
                <w:sz w:val="28"/>
                <w:szCs w:val="28"/>
                <w:lang w:val="kk-KZ"/>
              </w:rPr>
            </w:pPr>
            <w:r>
              <w:rPr>
                <w:sz w:val="28"/>
                <w:szCs w:val="28"/>
                <w:lang w:val="kk-KZ"/>
              </w:rPr>
              <w:t>19</w:t>
            </w:r>
          </w:p>
        </w:tc>
      </w:tr>
      <w:tr w:rsidR="006205A1" w:rsidRPr="006205A1" w14:paraId="1B8A1887" w14:textId="77777777" w:rsidTr="005D5A2F">
        <w:tc>
          <w:tcPr>
            <w:tcW w:w="8987" w:type="dxa"/>
          </w:tcPr>
          <w:p w14:paraId="111FF157" w14:textId="5715303A" w:rsidR="006205A1" w:rsidRPr="00966960" w:rsidRDefault="006205A1" w:rsidP="006205A1">
            <w:pPr>
              <w:jc w:val="both"/>
              <w:rPr>
                <w:sz w:val="28"/>
                <w:szCs w:val="28"/>
              </w:rPr>
            </w:pPr>
            <w:r w:rsidRPr="006205A1">
              <w:rPr>
                <w:color w:val="000000" w:themeColor="text1"/>
                <w:sz w:val="28"/>
                <w:szCs w:val="28"/>
                <w:lang w:val="kk-KZ"/>
              </w:rPr>
              <w:t>1.3 Қанықпаған полиэфирлер негізіндегі ион алмастырғыштар</w:t>
            </w:r>
            <w:r w:rsidR="005D5A2F">
              <w:rPr>
                <w:color w:val="000000" w:themeColor="text1"/>
                <w:sz w:val="28"/>
                <w:szCs w:val="28"/>
                <w:lang w:val="kk-KZ"/>
              </w:rPr>
              <w:t>................</w:t>
            </w:r>
          </w:p>
        </w:tc>
        <w:tc>
          <w:tcPr>
            <w:tcW w:w="647" w:type="dxa"/>
          </w:tcPr>
          <w:p w14:paraId="117A4A89" w14:textId="58DBD676" w:rsidR="006205A1" w:rsidRPr="00B81AC7" w:rsidRDefault="00B81AC7" w:rsidP="006205A1">
            <w:pPr>
              <w:rPr>
                <w:sz w:val="28"/>
                <w:szCs w:val="28"/>
                <w:lang w:val="kk-KZ"/>
              </w:rPr>
            </w:pPr>
            <w:r>
              <w:rPr>
                <w:sz w:val="28"/>
                <w:szCs w:val="28"/>
                <w:lang w:val="kk-KZ"/>
              </w:rPr>
              <w:t>2</w:t>
            </w:r>
            <w:r w:rsidR="002D6123">
              <w:rPr>
                <w:sz w:val="28"/>
                <w:szCs w:val="28"/>
                <w:lang w:val="kk-KZ"/>
              </w:rPr>
              <w:t>5</w:t>
            </w:r>
          </w:p>
        </w:tc>
      </w:tr>
      <w:tr w:rsidR="006205A1" w14:paraId="05DE490F" w14:textId="77777777" w:rsidTr="005D5A2F">
        <w:tc>
          <w:tcPr>
            <w:tcW w:w="8987" w:type="dxa"/>
          </w:tcPr>
          <w:p w14:paraId="1BDBB3B5" w14:textId="62E7F6F0" w:rsidR="006205A1" w:rsidRPr="005D5A2F" w:rsidRDefault="006205A1" w:rsidP="006205A1">
            <w:pPr>
              <w:jc w:val="both"/>
              <w:rPr>
                <w:sz w:val="28"/>
                <w:szCs w:val="28"/>
                <w:lang w:val="en-US"/>
              </w:rPr>
            </w:pPr>
            <w:r w:rsidRPr="0056132B">
              <w:rPr>
                <w:b/>
                <w:bCs/>
                <w:color w:val="000000" w:themeColor="text1"/>
                <w:sz w:val="28"/>
                <w:szCs w:val="28"/>
                <w:lang w:val="kk-KZ"/>
              </w:rPr>
              <w:t>2 ТӘЖІРИБЕЛІК БӨЛІМ</w:t>
            </w:r>
            <w:r w:rsidR="005D5A2F">
              <w:rPr>
                <w:bCs/>
                <w:color w:val="000000" w:themeColor="text1"/>
                <w:sz w:val="28"/>
                <w:szCs w:val="28"/>
                <w:lang w:val="kk-KZ"/>
              </w:rPr>
              <w:t>...........................................................................</w:t>
            </w:r>
          </w:p>
        </w:tc>
        <w:tc>
          <w:tcPr>
            <w:tcW w:w="647" w:type="dxa"/>
          </w:tcPr>
          <w:p w14:paraId="5689F73A" w14:textId="551371F8" w:rsidR="006205A1" w:rsidRPr="00B81AC7" w:rsidRDefault="002D6123" w:rsidP="006205A1">
            <w:pPr>
              <w:rPr>
                <w:sz w:val="28"/>
                <w:szCs w:val="28"/>
                <w:lang w:val="kk-KZ"/>
              </w:rPr>
            </w:pPr>
            <w:r>
              <w:rPr>
                <w:sz w:val="28"/>
                <w:szCs w:val="28"/>
                <w:lang w:val="kk-KZ"/>
              </w:rPr>
              <w:t>29</w:t>
            </w:r>
          </w:p>
        </w:tc>
      </w:tr>
      <w:tr w:rsidR="006205A1" w:rsidRPr="006205A1" w14:paraId="2FB2C9AB" w14:textId="77777777" w:rsidTr="005D5A2F">
        <w:tc>
          <w:tcPr>
            <w:tcW w:w="8987" w:type="dxa"/>
          </w:tcPr>
          <w:p w14:paraId="3BA587E3" w14:textId="5C1910E3" w:rsidR="006205A1" w:rsidRPr="005D5A2F" w:rsidRDefault="006205A1" w:rsidP="006205A1">
            <w:pPr>
              <w:jc w:val="both"/>
              <w:rPr>
                <w:sz w:val="28"/>
                <w:szCs w:val="28"/>
                <w:lang w:val="en-US"/>
              </w:rPr>
            </w:pPr>
            <w:r w:rsidRPr="005D5A2F">
              <w:rPr>
                <w:bCs/>
                <w:color w:val="000000" w:themeColor="text1"/>
                <w:sz w:val="28"/>
                <w:szCs w:val="28"/>
                <w:lang w:val="kk-KZ"/>
              </w:rPr>
              <w:t>2.1 Бастапқы заттар</w:t>
            </w:r>
            <w:r w:rsidR="005D5A2F" w:rsidRPr="005D5A2F">
              <w:rPr>
                <w:bCs/>
                <w:color w:val="000000" w:themeColor="text1"/>
                <w:sz w:val="28"/>
                <w:szCs w:val="28"/>
                <w:lang w:val="kk-KZ"/>
              </w:rPr>
              <w:t>........................</w:t>
            </w:r>
            <w:r w:rsidR="005D5A2F">
              <w:rPr>
                <w:bCs/>
                <w:color w:val="000000" w:themeColor="text1"/>
                <w:sz w:val="28"/>
                <w:szCs w:val="28"/>
                <w:lang w:val="kk-KZ"/>
              </w:rPr>
              <w:t>....................................</w:t>
            </w:r>
            <w:r w:rsidR="005D5A2F" w:rsidRPr="005D5A2F">
              <w:rPr>
                <w:bCs/>
                <w:color w:val="000000" w:themeColor="text1"/>
                <w:sz w:val="28"/>
                <w:szCs w:val="28"/>
                <w:lang w:val="kk-KZ"/>
              </w:rPr>
              <w:t>............................</w:t>
            </w:r>
          </w:p>
        </w:tc>
        <w:tc>
          <w:tcPr>
            <w:tcW w:w="647" w:type="dxa"/>
          </w:tcPr>
          <w:p w14:paraId="585AD539" w14:textId="22F985D6" w:rsidR="006205A1" w:rsidRPr="00B81AC7" w:rsidRDefault="002D6123" w:rsidP="006205A1">
            <w:pPr>
              <w:rPr>
                <w:sz w:val="28"/>
                <w:szCs w:val="28"/>
                <w:lang w:val="kk-KZ"/>
              </w:rPr>
            </w:pPr>
            <w:r>
              <w:rPr>
                <w:sz w:val="28"/>
                <w:szCs w:val="28"/>
                <w:lang w:val="kk-KZ"/>
              </w:rPr>
              <w:t>29</w:t>
            </w:r>
          </w:p>
        </w:tc>
      </w:tr>
      <w:tr w:rsidR="006205A1" w:rsidRPr="006205A1" w14:paraId="06C9B27E" w14:textId="77777777" w:rsidTr="005D5A2F">
        <w:tc>
          <w:tcPr>
            <w:tcW w:w="8987" w:type="dxa"/>
          </w:tcPr>
          <w:p w14:paraId="78EF766A" w14:textId="48A9BC77" w:rsidR="006205A1" w:rsidRPr="006205A1" w:rsidRDefault="006205A1" w:rsidP="006205A1">
            <w:pPr>
              <w:jc w:val="both"/>
              <w:rPr>
                <w:sz w:val="28"/>
                <w:szCs w:val="28"/>
                <w:lang w:val="en-US"/>
              </w:rPr>
            </w:pPr>
            <w:r w:rsidRPr="006205A1">
              <w:rPr>
                <w:color w:val="000000" w:themeColor="text1"/>
                <w:sz w:val="28"/>
                <w:szCs w:val="28"/>
                <w:lang w:val="kk-KZ"/>
              </w:rPr>
              <w:t>2.1.1 Полипропиленгликольфумаратфталаттың синтезі</w:t>
            </w:r>
            <w:r w:rsidR="005D5A2F">
              <w:rPr>
                <w:color w:val="000000" w:themeColor="text1"/>
                <w:sz w:val="28"/>
                <w:szCs w:val="28"/>
                <w:lang w:val="kk-KZ"/>
              </w:rPr>
              <w:t>.............................</w:t>
            </w:r>
          </w:p>
        </w:tc>
        <w:tc>
          <w:tcPr>
            <w:tcW w:w="647" w:type="dxa"/>
          </w:tcPr>
          <w:p w14:paraId="159EC3C9" w14:textId="6F9736EE" w:rsidR="006205A1" w:rsidRPr="00B81AC7" w:rsidRDefault="002D6123" w:rsidP="006205A1">
            <w:pPr>
              <w:rPr>
                <w:sz w:val="28"/>
                <w:szCs w:val="28"/>
                <w:lang w:val="kk-KZ"/>
              </w:rPr>
            </w:pPr>
            <w:r>
              <w:rPr>
                <w:sz w:val="28"/>
                <w:szCs w:val="28"/>
                <w:lang w:val="kk-KZ"/>
              </w:rPr>
              <w:t>29</w:t>
            </w:r>
          </w:p>
        </w:tc>
      </w:tr>
      <w:tr w:rsidR="006205A1" w14:paraId="37FB5B6A" w14:textId="77777777" w:rsidTr="005D5A2F">
        <w:tc>
          <w:tcPr>
            <w:tcW w:w="8987" w:type="dxa"/>
          </w:tcPr>
          <w:p w14:paraId="02D12F4B" w14:textId="32B00B08" w:rsidR="006205A1" w:rsidRPr="00966960" w:rsidRDefault="006205A1" w:rsidP="006205A1">
            <w:pPr>
              <w:jc w:val="both"/>
              <w:rPr>
                <w:sz w:val="28"/>
                <w:szCs w:val="28"/>
              </w:rPr>
            </w:pPr>
            <w:r w:rsidRPr="00E50844">
              <w:rPr>
                <w:color w:val="000000" w:themeColor="text1"/>
                <w:sz w:val="28"/>
                <w:szCs w:val="28"/>
                <w:lang w:val="kk-KZ"/>
              </w:rPr>
              <w:t>2.1.2 Мономерлер, еріткіштер және қосалқы заттар үшін тазарту әдістері және константалары</w:t>
            </w:r>
            <w:r w:rsidR="005D5A2F">
              <w:rPr>
                <w:color w:val="000000" w:themeColor="text1"/>
                <w:sz w:val="28"/>
                <w:szCs w:val="28"/>
                <w:lang w:val="kk-KZ"/>
              </w:rPr>
              <w:t>.........................................................................................</w:t>
            </w:r>
          </w:p>
        </w:tc>
        <w:tc>
          <w:tcPr>
            <w:tcW w:w="647" w:type="dxa"/>
          </w:tcPr>
          <w:p w14:paraId="0A0A66BD" w14:textId="77777777" w:rsidR="006205A1" w:rsidRDefault="006205A1" w:rsidP="006205A1">
            <w:pPr>
              <w:rPr>
                <w:sz w:val="28"/>
                <w:szCs w:val="28"/>
                <w:lang w:val="kk-KZ"/>
              </w:rPr>
            </w:pPr>
          </w:p>
          <w:p w14:paraId="2E100778" w14:textId="4053EBBF" w:rsidR="00B81AC7" w:rsidRPr="00B81AC7" w:rsidRDefault="00B81AC7" w:rsidP="006205A1">
            <w:pPr>
              <w:rPr>
                <w:sz w:val="28"/>
                <w:szCs w:val="28"/>
                <w:lang w:val="kk-KZ"/>
              </w:rPr>
            </w:pPr>
            <w:r>
              <w:rPr>
                <w:sz w:val="28"/>
                <w:szCs w:val="28"/>
                <w:lang w:val="kk-KZ"/>
              </w:rPr>
              <w:t>3</w:t>
            </w:r>
            <w:r w:rsidR="002D6123">
              <w:rPr>
                <w:sz w:val="28"/>
                <w:szCs w:val="28"/>
                <w:lang w:val="kk-KZ"/>
              </w:rPr>
              <w:t>4</w:t>
            </w:r>
          </w:p>
        </w:tc>
      </w:tr>
      <w:tr w:rsidR="006205A1" w14:paraId="6261D49D" w14:textId="77777777" w:rsidTr="005D5A2F">
        <w:tc>
          <w:tcPr>
            <w:tcW w:w="8987" w:type="dxa"/>
          </w:tcPr>
          <w:p w14:paraId="40EED3AA" w14:textId="26A3F7AB" w:rsidR="006205A1" w:rsidRPr="005D5A2F" w:rsidRDefault="006205A1" w:rsidP="006205A1">
            <w:pPr>
              <w:jc w:val="both"/>
              <w:rPr>
                <w:sz w:val="28"/>
                <w:szCs w:val="28"/>
                <w:lang w:val="en-US"/>
              </w:rPr>
            </w:pPr>
            <w:r w:rsidRPr="005D5A2F">
              <w:rPr>
                <w:bCs/>
                <w:color w:val="000000" w:themeColor="text1"/>
                <w:sz w:val="28"/>
                <w:szCs w:val="28"/>
                <w:lang w:val="kk-KZ"/>
              </w:rPr>
              <w:t>2.2 Эксперимент жүргізу әдістемесі</w:t>
            </w:r>
            <w:r w:rsidR="005D5A2F">
              <w:rPr>
                <w:bCs/>
                <w:color w:val="000000" w:themeColor="text1"/>
                <w:sz w:val="28"/>
                <w:szCs w:val="28"/>
                <w:lang w:val="kk-KZ"/>
              </w:rPr>
              <w:t>.............................................................</w:t>
            </w:r>
          </w:p>
        </w:tc>
        <w:tc>
          <w:tcPr>
            <w:tcW w:w="647" w:type="dxa"/>
          </w:tcPr>
          <w:p w14:paraId="253AF8A7" w14:textId="6AE9ACFA" w:rsidR="006205A1" w:rsidRPr="00B81AC7" w:rsidRDefault="00B81AC7" w:rsidP="006205A1">
            <w:pPr>
              <w:rPr>
                <w:sz w:val="28"/>
                <w:szCs w:val="28"/>
                <w:lang w:val="kk-KZ"/>
              </w:rPr>
            </w:pPr>
            <w:r>
              <w:rPr>
                <w:sz w:val="28"/>
                <w:szCs w:val="28"/>
                <w:lang w:val="kk-KZ"/>
              </w:rPr>
              <w:t>3</w:t>
            </w:r>
            <w:r w:rsidR="002D6123">
              <w:rPr>
                <w:sz w:val="28"/>
                <w:szCs w:val="28"/>
                <w:lang w:val="kk-KZ"/>
              </w:rPr>
              <w:t>5</w:t>
            </w:r>
          </w:p>
        </w:tc>
      </w:tr>
      <w:tr w:rsidR="006205A1" w14:paraId="0B989505" w14:textId="77777777" w:rsidTr="005D5A2F">
        <w:tc>
          <w:tcPr>
            <w:tcW w:w="8987" w:type="dxa"/>
          </w:tcPr>
          <w:p w14:paraId="5E2682D8" w14:textId="7B6112B7" w:rsidR="006205A1" w:rsidRPr="00966960" w:rsidRDefault="006205A1" w:rsidP="006205A1">
            <w:pPr>
              <w:jc w:val="both"/>
              <w:rPr>
                <w:sz w:val="28"/>
                <w:szCs w:val="28"/>
              </w:rPr>
            </w:pPr>
            <w:r w:rsidRPr="00E50844">
              <w:rPr>
                <w:color w:val="000000" w:themeColor="text1"/>
                <w:sz w:val="28"/>
                <w:szCs w:val="28"/>
                <w:lang w:val="kk-KZ"/>
              </w:rPr>
              <w:t>2.2.1 Полиэфирлердің молекулалық массасын турбидиметриялық әдіспен анықтау (жарық шашырау әдісі)</w:t>
            </w:r>
            <w:r w:rsidR="005D5A2F">
              <w:rPr>
                <w:color w:val="000000" w:themeColor="text1"/>
                <w:sz w:val="28"/>
                <w:szCs w:val="28"/>
                <w:lang w:val="kk-KZ"/>
              </w:rPr>
              <w:t>.......................................................</w:t>
            </w:r>
          </w:p>
        </w:tc>
        <w:tc>
          <w:tcPr>
            <w:tcW w:w="647" w:type="dxa"/>
          </w:tcPr>
          <w:p w14:paraId="77E7CE17" w14:textId="77777777" w:rsidR="006205A1" w:rsidRDefault="006205A1" w:rsidP="006205A1">
            <w:pPr>
              <w:rPr>
                <w:sz w:val="28"/>
                <w:szCs w:val="28"/>
                <w:lang w:val="kk-KZ"/>
              </w:rPr>
            </w:pPr>
          </w:p>
          <w:p w14:paraId="06768352" w14:textId="3E8A7817" w:rsidR="00B81AC7" w:rsidRPr="00B81AC7" w:rsidRDefault="00B81AC7" w:rsidP="006205A1">
            <w:pPr>
              <w:rPr>
                <w:sz w:val="28"/>
                <w:szCs w:val="28"/>
                <w:lang w:val="kk-KZ"/>
              </w:rPr>
            </w:pPr>
            <w:r>
              <w:rPr>
                <w:sz w:val="28"/>
                <w:szCs w:val="28"/>
                <w:lang w:val="kk-KZ"/>
              </w:rPr>
              <w:t>3</w:t>
            </w:r>
            <w:r w:rsidR="002D6123">
              <w:rPr>
                <w:sz w:val="28"/>
                <w:szCs w:val="28"/>
                <w:lang w:val="kk-KZ"/>
              </w:rPr>
              <w:t>5</w:t>
            </w:r>
          </w:p>
        </w:tc>
      </w:tr>
      <w:tr w:rsidR="006205A1" w14:paraId="49046308" w14:textId="77777777" w:rsidTr="005D5A2F">
        <w:tc>
          <w:tcPr>
            <w:tcW w:w="8987" w:type="dxa"/>
          </w:tcPr>
          <w:p w14:paraId="77998514" w14:textId="0114CC71" w:rsidR="006205A1" w:rsidRPr="00966960" w:rsidRDefault="006205A1" w:rsidP="006205A1">
            <w:pPr>
              <w:jc w:val="both"/>
              <w:rPr>
                <w:sz w:val="28"/>
                <w:szCs w:val="28"/>
              </w:rPr>
            </w:pPr>
            <w:r w:rsidRPr="00966960">
              <w:rPr>
                <w:color w:val="000000" w:themeColor="text1"/>
                <w:sz w:val="28"/>
                <w:szCs w:val="28"/>
              </w:rPr>
              <w:t xml:space="preserve">2.2.2 </w:t>
            </w:r>
            <w:r w:rsidRPr="00FC59B5">
              <w:rPr>
                <w:color w:val="000000" w:themeColor="text1"/>
                <w:sz w:val="28"/>
                <w:szCs w:val="28"/>
              </w:rPr>
              <w:t>Полиэфирлердің</w:t>
            </w:r>
            <w:r w:rsidRPr="00966960">
              <w:rPr>
                <w:color w:val="000000" w:themeColor="text1"/>
                <w:sz w:val="28"/>
                <w:szCs w:val="28"/>
              </w:rPr>
              <w:t xml:space="preserve"> </w:t>
            </w:r>
            <w:r w:rsidRPr="00FC59B5">
              <w:rPr>
                <w:color w:val="000000" w:themeColor="text1"/>
                <w:sz w:val="28"/>
                <w:szCs w:val="28"/>
              </w:rPr>
              <w:t>молекулалық</w:t>
            </w:r>
            <w:r w:rsidRPr="00966960">
              <w:rPr>
                <w:color w:val="000000" w:themeColor="text1"/>
                <w:sz w:val="28"/>
                <w:szCs w:val="28"/>
              </w:rPr>
              <w:t xml:space="preserve"> </w:t>
            </w:r>
            <w:r w:rsidRPr="00FC59B5">
              <w:rPr>
                <w:color w:val="000000" w:themeColor="text1"/>
                <w:sz w:val="28"/>
                <w:szCs w:val="28"/>
              </w:rPr>
              <w:t>массасын</w:t>
            </w:r>
            <w:r w:rsidRPr="00966960">
              <w:rPr>
                <w:color w:val="000000" w:themeColor="text1"/>
                <w:sz w:val="28"/>
                <w:szCs w:val="28"/>
              </w:rPr>
              <w:t xml:space="preserve"> </w:t>
            </w:r>
            <w:r w:rsidRPr="00FC59B5">
              <w:rPr>
                <w:color w:val="000000" w:themeColor="text1"/>
                <w:sz w:val="28"/>
                <w:szCs w:val="28"/>
              </w:rPr>
              <w:t>гель</w:t>
            </w:r>
            <w:r w:rsidRPr="00966960">
              <w:rPr>
                <w:color w:val="000000" w:themeColor="text1"/>
                <w:sz w:val="28"/>
                <w:szCs w:val="28"/>
              </w:rPr>
              <w:t xml:space="preserve"> </w:t>
            </w:r>
            <w:r w:rsidRPr="00FC59B5">
              <w:rPr>
                <w:color w:val="000000" w:themeColor="text1"/>
                <w:sz w:val="28"/>
                <w:szCs w:val="28"/>
              </w:rPr>
              <w:t>өткізгіш</w:t>
            </w:r>
            <w:r w:rsidRPr="00966960">
              <w:rPr>
                <w:color w:val="000000" w:themeColor="text1"/>
                <w:sz w:val="28"/>
                <w:szCs w:val="28"/>
              </w:rPr>
              <w:t xml:space="preserve"> </w:t>
            </w:r>
            <w:r w:rsidRPr="00FC59B5">
              <w:rPr>
                <w:color w:val="000000" w:themeColor="text1"/>
                <w:sz w:val="28"/>
                <w:szCs w:val="28"/>
              </w:rPr>
              <w:t>хроматография</w:t>
            </w:r>
            <w:r w:rsidRPr="00966960">
              <w:rPr>
                <w:color w:val="000000" w:themeColor="text1"/>
                <w:sz w:val="28"/>
                <w:szCs w:val="28"/>
              </w:rPr>
              <w:t xml:space="preserve"> </w:t>
            </w:r>
            <w:r w:rsidRPr="00FC59B5">
              <w:rPr>
                <w:color w:val="000000" w:themeColor="text1"/>
                <w:sz w:val="28"/>
                <w:szCs w:val="28"/>
              </w:rPr>
              <w:t>арқылы</w:t>
            </w:r>
            <w:r w:rsidRPr="00966960">
              <w:rPr>
                <w:color w:val="000000" w:themeColor="text1"/>
                <w:sz w:val="28"/>
                <w:szCs w:val="28"/>
              </w:rPr>
              <w:t xml:space="preserve"> </w:t>
            </w:r>
            <w:r w:rsidRPr="00FC59B5">
              <w:rPr>
                <w:color w:val="000000" w:themeColor="text1"/>
                <w:sz w:val="28"/>
                <w:szCs w:val="28"/>
              </w:rPr>
              <w:t>анықтау</w:t>
            </w:r>
            <w:r w:rsidR="005D5A2F" w:rsidRPr="00966960">
              <w:rPr>
                <w:color w:val="000000" w:themeColor="text1"/>
                <w:sz w:val="28"/>
                <w:szCs w:val="28"/>
              </w:rPr>
              <w:t>……………………………………………</w:t>
            </w:r>
          </w:p>
        </w:tc>
        <w:tc>
          <w:tcPr>
            <w:tcW w:w="647" w:type="dxa"/>
          </w:tcPr>
          <w:p w14:paraId="3470BA7D" w14:textId="77777777" w:rsidR="006205A1" w:rsidRPr="00966960" w:rsidRDefault="006205A1" w:rsidP="006205A1">
            <w:pPr>
              <w:rPr>
                <w:sz w:val="28"/>
                <w:szCs w:val="28"/>
              </w:rPr>
            </w:pPr>
          </w:p>
          <w:p w14:paraId="57934D2C" w14:textId="3533AC48" w:rsidR="005D5A2F" w:rsidRPr="00B81AC7" w:rsidRDefault="002D6123" w:rsidP="006205A1">
            <w:pPr>
              <w:rPr>
                <w:sz w:val="28"/>
                <w:szCs w:val="28"/>
                <w:lang w:val="kk-KZ"/>
              </w:rPr>
            </w:pPr>
            <w:r>
              <w:rPr>
                <w:sz w:val="28"/>
                <w:szCs w:val="28"/>
                <w:lang w:val="kk-KZ"/>
              </w:rPr>
              <w:t>37</w:t>
            </w:r>
          </w:p>
        </w:tc>
      </w:tr>
      <w:tr w:rsidR="006205A1" w14:paraId="4FA094A2" w14:textId="77777777" w:rsidTr="005D5A2F">
        <w:tc>
          <w:tcPr>
            <w:tcW w:w="8987" w:type="dxa"/>
          </w:tcPr>
          <w:p w14:paraId="4857FFC6" w14:textId="38299912" w:rsidR="006205A1" w:rsidRPr="00966960" w:rsidRDefault="006205A1" w:rsidP="006205A1">
            <w:pPr>
              <w:jc w:val="both"/>
              <w:rPr>
                <w:sz w:val="28"/>
                <w:szCs w:val="28"/>
              </w:rPr>
            </w:pPr>
            <w:r w:rsidRPr="005D5A2F">
              <w:rPr>
                <w:color w:val="000000" w:themeColor="text1"/>
                <w:sz w:val="28"/>
                <w:szCs w:val="28"/>
                <w:lang w:val="kk-KZ"/>
              </w:rPr>
              <w:t>2.3 Сополимерлердің физика-химиялық қасиеттерін синтездеу және зерттеу</w:t>
            </w:r>
            <w:r w:rsidR="005D5A2F">
              <w:rPr>
                <w:color w:val="000000" w:themeColor="text1"/>
                <w:sz w:val="28"/>
                <w:szCs w:val="28"/>
                <w:lang w:val="kk-KZ"/>
              </w:rPr>
              <w:t>............................................................................................................</w:t>
            </w:r>
          </w:p>
        </w:tc>
        <w:tc>
          <w:tcPr>
            <w:tcW w:w="647" w:type="dxa"/>
          </w:tcPr>
          <w:p w14:paraId="3EAE18A4" w14:textId="77777777" w:rsidR="006205A1" w:rsidRDefault="006205A1" w:rsidP="006205A1">
            <w:pPr>
              <w:rPr>
                <w:sz w:val="28"/>
                <w:szCs w:val="28"/>
                <w:lang w:val="kk-KZ"/>
              </w:rPr>
            </w:pPr>
          </w:p>
          <w:p w14:paraId="72FC2EE9" w14:textId="1B296A46" w:rsidR="00B81AC7" w:rsidRPr="00B81AC7" w:rsidRDefault="002D6123" w:rsidP="006205A1">
            <w:pPr>
              <w:rPr>
                <w:sz w:val="28"/>
                <w:szCs w:val="28"/>
                <w:lang w:val="kk-KZ"/>
              </w:rPr>
            </w:pPr>
            <w:r>
              <w:rPr>
                <w:sz w:val="28"/>
                <w:szCs w:val="28"/>
                <w:lang w:val="kk-KZ"/>
              </w:rPr>
              <w:t>37</w:t>
            </w:r>
          </w:p>
        </w:tc>
      </w:tr>
      <w:tr w:rsidR="006205A1" w14:paraId="073DD6CB" w14:textId="77777777" w:rsidTr="005D5A2F">
        <w:tc>
          <w:tcPr>
            <w:tcW w:w="8987" w:type="dxa"/>
          </w:tcPr>
          <w:p w14:paraId="5E72EB95" w14:textId="41AD808E" w:rsidR="006205A1" w:rsidRPr="006205A1" w:rsidRDefault="006205A1" w:rsidP="006205A1">
            <w:pPr>
              <w:jc w:val="both"/>
              <w:rPr>
                <w:sz w:val="28"/>
                <w:szCs w:val="28"/>
                <w:lang w:val="en-US"/>
              </w:rPr>
            </w:pPr>
            <w:r w:rsidRPr="00C47BE1">
              <w:rPr>
                <w:color w:val="000000" w:themeColor="text1"/>
                <w:sz w:val="28"/>
                <w:szCs w:val="28"/>
                <w:lang w:val="kk-KZ"/>
              </w:rPr>
              <w:t>2.3.1 Сополимерлердің синтезі</w:t>
            </w:r>
            <w:r w:rsidR="005D5A2F">
              <w:rPr>
                <w:color w:val="000000" w:themeColor="text1"/>
                <w:sz w:val="28"/>
                <w:szCs w:val="28"/>
                <w:lang w:val="kk-KZ"/>
              </w:rPr>
              <w:t>.....................................................................</w:t>
            </w:r>
          </w:p>
        </w:tc>
        <w:tc>
          <w:tcPr>
            <w:tcW w:w="647" w:type="dxa"/>
          </w:tcPr>
          <w:p w14:paraId="79C4A012" w14:textId="3CA0C8C9" w:rsidR="006205A1" w:rsidRPr="00B81AC7" w:rsidRDefault="002D6123" w:rsidP="006205A1">
            <w:pPr>
              <w:rPr>
                <w:sz w:val="28"/>
                <w:szCs w:val="28"/>
                <w:lang w:val="kk-KZ"/>
              </w:rPr>
            </w:pPr>
            <w:r>
              <w:rPr>
                <w:sz w:val="28"/>
                <w:szCs w:val="28"/>
                <w:lang w:val="kk-KZ"/>
              </w:rPr>
              <w:t>37</w:t>
            </w:r>
          </w:p>
        </w:tc>
      </w:tr>
      <w:tr w:rsidR="006205A1" w14:paraId="02001E28" w14:textId="77777777" w:rsidTr="005D5A2F">
        <w:tc>
          <w:tcPr>
            <w:tcW w:w="8987" w:type="dxa"/>
          </w:tcPr>
          <w:p w14:paraId="6A65CDC9" w14:textId="345B1595" w:rsidR="006205A1" w:rsidRPr="006205A1" w:rsidRDefault="006205A1" w:rsidP="006205A1">
            <w:pPr>
              <w:jc w:val="both"/>
              <w:rPr>
                <w:sz w:val="28"/>
                <w:szCs w:val="28"/>
                <w:lang w:val="en-US"/>
              </w:rPr>
            </w:pPr>
            <w:r w:rsidRPr="00C47BE1">
              <w:rPr>
                <w:color w:val="000000" w:themeColor="text1"/>
                <w:sz w:val="28"/>
                <w:szCs w:val="28"/>
                <w:lang w:val="kk-KZ"/>
              </w:rPr>
              <w:t>2.3.2 Сополимерлену кинетикасын зерттеу</w:t>
            </w:r>
            <w:r w:rsidR="005D5A2F">
              <w:rPr>
                <w:color w:val="000000" w:themeColor="text1"/>
                <w:sz w:val="28"/>
                <w:szCs w:val="28"/>
                <w:lang w:val="kk-KZ"/>
              </w:rPr>
              <w:t>.................................................</w:t>
            </w:r>
          </w:p>
        </w:tc>
        <w:tc>
          <w:tcPr>
            <w:tcW w:w="647" w:type="dxa"/>
          </w:tcPr>
          <w:p w14:paraId="5E948005" w14:textId="51590B8C" w:rsidR="006205A1" w:rsidRPr="00B81AC7" w:rsidRDefault="002D6123" w:rsidP="006205A1">
            <w:pPr>
              <w:rPr>
                <w:sz w:val="28"/>
                <w:szCs w:val="28"/>
                <w:lang w:val="kk-KZ"/>
              </w:rPr>
            </w:pPr>
            <w:r>
              <w:rPr>
                <w:sz w:val="28"/>
                <w:szCs w:val="28"/>
                <w:lang w:val="kk-KZ"/>
              </w:rPr>
              <w:t>39</w:t>
            </w:r>
          </w:p>
        </w:tc>
      </w:tr>
      <w:tr w:rsidR="006205A1" w14:paraId="3F93DF0D" w14:textId="77777777" w:rsidTr="005D5A2F">
        <w:tc>
          <w:tcPr>
            <w:tcW w:w="8987" w:type="dxa"/>
          </w:tcPr>
          <w:p w14:paraId="59918BF1" w14:textId="00CA0718" w:rsidR="006205A1" w:rsidRPr="006205A1" w:rsidRDefault="006205A1" w:rsidP="006205A1">
            <w:pPr>
              <w:jc w:val="both"/>
              <w:rPr>
                <w:sz w:val="28"/>
                <w:szCs w:val="28"/>
                <w:lang w:val="en-US"/>
              </w:rPr>
            </w:pPr>
            <w:r w:rsidRPr="0018588F">
              <w:rPr>
                <w:color w:val="000000" w:themeColor="text1"/>
                <w:sz w:val="28"/>
                <w:szCs w:val="28"/>
              </w:rPr>
              <w:t xml:space="preserve">2.3.3 </w:t>
            </w:r>
            <w:r w:rsidRPr="009267F9">
              <w:rPr>
                <w:color w:val="000000" w:themeColor="text1"/>
                <w:sz w:val="28"/>
                <w:szCs w:val="28"/>
              </w:rPr>
              <w:t>Қанықпау дәрежесін анықтау</w:t>
            </w:r>
            <w:r w:rsidR="005D5A2F">
              <w:rPr>
                <w:color w:val="000000" w:themeColor="text1"/>
                <w:sz w:val="28"/>
                <w:szCs w:val="28"/>
              </w:rPr>
              <w:t>………………………………………….</w:t>
            </w:r>
          </w:p>
        </w:tc>
        <w:tc>
          <w:tcPr>
            <w:tcW w:w="647" w:type="dxa"/>
          </w:tcPr>
          <w:p w14:paraId="3FB28B39" w14:textId="46EA10D3" w:rsidR="006205A1" w:rsidRPr="00B81AC7" w:rsidRDefault="002D6123" w:rsidP="00DA58C9">
            <w:pPr>
              <w:rPr>
                <w:sz w:val="28"/>
                <w:szCs w:val="28"/>
                <w:lang w:val="kk-KZ"/>
              </w:rPr>
            </w:pPr>
            <w:r>
              <w:rPr>
                <w:sz w:val="28"/>
                <w:szCs w:val="28"/>
                <w:lang w:val="kk-KZ"/>
              </w:rPr>
              <w:t>39</w:t>
            </w:r>
          </w:p>
        </w:tc>
      </w:tr>
      <w:tr w:rsidR="006205A1" w:rsidRPr="006205A1" w14:paraId="7457412A" w14:textId="77777777" w:rsidTr="005D5A2F">
        <w:tc>
          <w:tcPr>
            <w:tcW w:w="8987" w:type="dxa"/>
          </w:tcPr>
          <w:p w14:paraId="26E0CB4B" w14:textId="5D2A55FD" w:rsidR="006205A1" w:rsidRPr="006205A1" w:rsidRDefault="006205A1" w:rsidP="006205A1">
            <w:pPr>
              <w:jc w:val="both"/>
              <w:rPr>
                <w:sz w:val="28"/>
                <w:szCs w:val="28"/>
              </w:rPr>
            </w:pPr>
            <w:r w:rsidRPr="0018588F">
              <w:rPr>
                <w:color w:val="000000" w:themeColor="text1"/>
                <w:sz w:val="28"/>
                <w:szCs w:val="28"/>
              </w:rPr>
              <w:t xml:space="preserve">2.3.4 </w:t>
            </w:r>
            <w:r w:rsidRPr="0018457A">
              <w:rPr>
                <w:color w:val="000000" w:themeColor="text1"/>
                <w:sz w:val="28"/>
                <w:szCs w:val="28"/>
              </w:rPr>
              <w:t>Сополимерлену константаларын анықтау және сополимер макромолекулаларының құрылымын есептеу</w:t>
            </w:r>
            <w:r w:rsidR="005D5A2F">
              <w:rPr>
                <w:color w:val="000000" w:themeColor="text1"/>
                <w:sz w:val="28"/>
                <w:szCs w:val="28"/>
              </w:rPr>
              <w:t>……………………………...</w:t>
            </w:r>
          </w:p>
        </w:tc>
        <w:tc>
          <w:tcPr>
            <w:tcW w:w="647" w:type="dxa"/>
          </w:tcPr>
          <w:p w14:paraId="5A8255FA" w14:textId="77777777" w:rsidR="006205A1" w:rsidRDefault="006205A1" w:rsidP="006205A1">
            <w:pPr>
              <w:rPr>
                <w:sz w:val="28"/>
                <w:szCs w:val="28"/>
                <w:lang w:val="kk-KZ"/>
              </w:rPr>
            </w:pPr>
          </w:p>
          <w:p w14:paraId="18E3C05C" w14:textId="7FCA9A26" w:rsidR="00B81AC7" w:rsidRPr="00B81AC7" w:rsidRDefault="00B81AC7" w:rsidP="00DA58C9">
            <w:pPr>
              <w:rPr>
                <w:sz w:val="28"/>
                <w:szCs w:val="28"/>
                <w:lang w:val="kk-KZ"/>
              </w:rPr>
            </w:pPr>
            <w:r>
              <w:rPr>
                <w:sz w:val="28"/>
                <w:szCs w:val="28"/>
                <w:lang w:val="kk-KZ"/>
              </w:rPr>
              <w:t>4</w:t>
            </w:r>
            <w:r w:rsidR="002D6123">
              <w:rPr>
                <w:sz w:val="28"/>
                <w:szCs w:val="28"/>
                <w:lang w:val="kk-KZ"/>
              </w:rPr>
              <w:t>0</w:t>
            </w:r>
          </w:p>
        </w:tc>
      </w:tr>
      <w:tr w:rsidR="006205A1" w:rsidRPr="006205A1" w14:paraId="7907D784" w14:textId="77777777" w:rsidTr="005D5A2F">
        <w:tc>
          <w:tcPr>
            <w:tcW w:w="8987" w:type="dxa"/>
          </w:tcPr>
          <w:p w14:paraId="526BEDDB" w14:textId="75F97E9B" w:rsidR="006205A1" w:rsidRPr="006205A1" w:rsidRDefault="006205A1" w:rsidP="006205A1">
            <w:pPr>
              <w:jc w:val="both"/>
              <w:rPr>
                <w:sz w:val="28"/>
                <w:szCs w:val="28"/>
              </w:rPr>
            </w:pPr>
            <w:r w:rsidRPr="00C47BE1">
              <w:rPr>
                <w:color w:val="000000" w:themeColor="text1"/>
                <w:sz w:val="28"/>
                <w:szCs w:val="28"/>
                <w:lang w:val="kk-KZ"/>
              </w:rPr>
              <w:t>2.3.5 Полимерлердің ісіну дәрежесін анықтау</w:t>
            </w:r>
            <w:r w:rsidR="005D5A2F">
              <w:rPr>
                <w:color w:val="000000" w:themeColor="text1"/>
                <w:sz w:val="28"/>
                <w:szCs w:val="28"/>
                <w:lang w:val="kk-KZ"/>
              </w:rPr>
              <w:t>.............................................</w:t>
            </w:r>
          </w:p>
        </w:tc>
        <w:tc>
          <w:tcPr>
            <w:tcW w:w="647" w:type="dxa"/>
          </w:tcPr>
          <w:p w14:paraId="1190BF4E" w14:textId="068A382B" w:rsidR="006205A1" w:rsidRPr="00DA58C9" w:rsidRDefault="00DA58C9" w:rsidP="006205A1">
            <w:pPr>
              <w:rPr>
                <w:sz w:val="28"/>
                <w:szCs w:val="28"/>
                <w:lang w:val="kk-KZ"/>
              </w:rPr>
            </w:pPr>
            <w:r>
              <w:rPr>
                <w:sz w:val="28"/>
                <w:szCs w:val="28"/>
                <w:lang w:val="kk-KZ"/>
              </w:rPr>
              <w:t>4</w:t>
            </w:r>
            <w:r w:rsidR="002D6123">
              <w:rPr>
                <w:sz w:val="28"/>
                <w:szCs w:val="28"/>
                <w:lang w:val="kk-KZ"/>
              </w:rPr>
              <w:t>2</w:t>
            </w:r>
          </w:p>
        </w:tc>
      </w:tr>
      <w:tr w:rsidR="006205A1" w:rsidRPr="006205A1" w14:paraId="43935AC0" w14:textId="77777777" w:rsidTr="005D5A2F">
        <w:tc>
          <w:tcPr>
            <w:tcW w:w="8987" w:type="dxa"/>
          </w:tcPr>
          <w:p w14:paraId="3CE3EE65" w14:textId="7F7B0933" w:rsidR="006205A1" w:rsidRPr="006205A1" w:rsidRDefault="006205A1" w:rsidP="006205A1">
            <w:pPr>
              <w:jc w:val="both"/>
              <w:rPr>
                <w:sz w:val="28"/>
                <w:szCs w:val="28"/>
              </w:rPr>
            </w:pPr>
            <w:r w:rsidRPr="006205A1">
              <w:rPr>
                <w:rFonts w:ascii="Times New Roman CYR" w:hAnsi="Times New Roman CYR" w:cs="Times New Roman CYR"/>
                <w:color w:val="000000" w:themeColor="text1"/>
                <w:sz w:val="28"/>
                <w:szCs w:val="28"/>
                <w:lang w:val="kk-KZ"/>
              </w:rPr>
              <w:t>2.4 Реакциялы</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 xml:space="preserve"> </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оспадан сызы</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ты сополимерді б</w:t>
            </w:r>
            <w:r w:rsidRPr="006205A1">
              <w:rPr>
                <w:rFonts w:ascii="Cambria" w:hAnsi="Cambria" w:cs="Cambria"/>
                <w:color w:val="000000" w:themeColor="text1"/>
                <w:sz w:val="28"/>
                <w:szCs w:val="28"/>
                <w:lang w:val="kk-KZ"/>
              </w:rPr>
              <w:t>ө</w:t>
            </w:r>
            <w:r w:rsidRPr="006205A1">
              <w:rPr>
                <w:rFonts w:ascii="Times New Roman CYR" w:hAnsi="Times New Roman CYR" w:cs="Times New Roman CYR"/>
                <w:color w:val="000000" w:themeColor="text1"/>
                <w:sz w:val="28"/>
                <w:szCs w:val="28"/>
                <w:lang w:val="kk-KZ"/>
              </w:rPr>
              <w:t>ліп алу</w:t>
            </w:r>
            <w:r w:rsidR="005D5A2F">
              <w:rPr>
                <w:rFonts w:ascii="Times New Roman CYR" w:hAnsi="Times New Roman CYR" w:cs="Times New Roman CYR"/>
                <w:color w:val="000000" w:themeColor="text1"/>
                <w:sz w:val="28"/>
                <w:szCs w:val="28"/>
                <w:lang w:val="kk-KZ"/>
              </w:rPr>
              <w:t>.......................</w:t>
            </w:r>
          </w:p>
        </w:tc>
        <w:tc>
          <w:tcPr>
            <w:tcW w:w="647" w:type="dxa"/>
          </w:tcPr>
          <w:p w14:paraId="0F3D73E2" w14:textId="3DC8A09C" w:rsidR="006205A1" w:rsidRPr="00DA58C9" w:rsidRDefault="00DA58C9" w:rsidP="006205A1">
            <w:pPr>
              <w:rPr>
                <w:sz w:val="28"/>
                <w:szCs w:val="28"/>
                <w:lang w:val="kk-KZ"/>
              </w:rPr>
            </w:pPr>
            <w:r>
              <w:rPr>
                <w:sz w:val="28"/>
                <w:szCs w:val="28"/>
                <w:lang w:val="kk-KZ"/>
              </w:rPr>
              <w:t>4</w:t>
            </w:r>
            <w:r w:rsidR="002D6123">
              <w:rPr>
                <w:sz w:val="28"/>
                <w:szCs w:val="28"/>
                <w:lang w:val="kk-KZ"/>
              </w:rPr>
              <w:t>3</w:t>
            </w:r>
          </w:p>
        </w:tc>
      </w:tr>
      <w:tr w:rsidR="006205A1" w:rsidRPr="006205A1" w14:paraId="16E2AC60" w14:textId="77777777" w:rsidTr="005D5A2F">
        <w:tc>
          <w:tcPr>
            <w:tcW w:w="8987" w:type="dxa"/>
          </w:tcPr>
          <w:p w14:paraId="070D53B1" w14:textId="2E1CE456" w:rsidR="006205A1" w:rsidRPr="006205A1" w:rsidRDefault="006205A1" w:rsidP="006205A1">
            <w:pPr>
              <w:jc w:val="both"/>
              <w:rPr>
                <w:sz w:val="28"/>
                <w:szCs w:val="28"/>
              </w:rPr>
            </w:pPr>
            <w:r w:rsidRPr="006205A1">
              <w:rPr>
                <w:rFonts w:ascii="Times New Roman CYR" w:hAnsi="Times New Roman CYR" w:cs="Times New Roman CYR"/>
                <w:color w:val="000000" w:themeColor="text1"/>
                <w:sz w:val="28"/>
                <w:szCs w:val="28"/>
                <w:lang w:val="kk-KZ"/>
              </w:rPr>
              <w:t>2.5 Сополимерлерді</w:t>
            </w:r>
            <w:r w:rsidRPr="006205A1">
              <w:rPr>
                <w:rFonts w:ascii="Cambria" w:hAnsi="Cambria" w:cs="Cambria"/>
                <w:color w:val="000000" w:themeColor="text1"/>
                <w:sz w:val="28"/>
                <w:szCs w:val="28"/>
                <w:lang w:val="kk-KZ"/>
              </w:rPr>
              <w:t>ң</w:t>
            </w:r>
            <w:r w:rsidRPr="006205A1">
              <w:rPr>
                <w:rFonts w:ascii="Times New Roman CYR" w:hAnsi="Times New Roman CYR" w:cs="Times New Roman CYR"/>
                <w:color w:val="000000" w:themeColor="text1"/>
                <w:sz w:val="28"/>
                <w:szCs w:val="28"/>
                <w:lang w:val="kk-KZ"/>
              </w:rPr>
              <w:t xml:space="preserve"> сорбциялы</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 xml:space="preserve"> ж</w:t>
            </w:r>
            <w:r w:rsidRPr="006205A1">
              <w:rPr>
                <w:rFonts w:ascii="Cambria" w:hAnsi="Cambria" w:cs="Cambria"/>
                <w:color w:val="000000" w:themeColor="text1"/>
                <w:sz w:val="28"/>
                <w:szCs w:val="28"/>
                <w:lang w:val="kk-KZ"/>
              </w:rPr>
              <w:t>ә</w:t>
            </w:r>
            <w:r w:rsidRPr="006205A1">
              <w:rPr>
                <w:rFonts w:ascii="Times New Roman CYR" w:hAnsi="Times New Roman CYR" w:cs="Times New Roman CYR"/>
                <w:color w:val="000000" w:themeColor="text1"/>
                <w:sz w:val="28"/>
                <w:szCs w:val="28"/>
                <w:lang w:val="kk-KZ"/>
              </w:rPr>
              <w:t>не десорбциялы</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 xml:space="preserve"> </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асиеттерін аны</w:t>
            </w:r>
            <w:r w:rsidRPr="006205A1">
              <w:rPr>
                <w:rFonts w:ascii="Cambria" w:hAnsi="Cambria" w:cs="Cambria"/>
                <w:color w:val="000000" w:themeColor="text1"/>
                <w:sz w:val="28"/>
                <w:szCs w:val="28"/>
                <w:lang w:val="kk-KZ"/>
              </w:rPr>
              <w:t>қ</w:t>
            </w:r>
            <w:r w:rsidRPr="006205A1">
              <w:rPr>
                <w:rFonts w:ascii="Times New Roman CYR" w:hAnsi="Times New Roman CYR" w:cs="Times New Roman CYR"/>
                <w:color w:val="000000" w:themeColor="text1"/>
                <w:sz w:val="28"/>
                <w:szCs w:val="28"/>
                <w:lang w:val="kk-KZ"/>
              </w:rPr>
              <w:t>тау</w:t>
            </w:r>
            <w:r w:rsidR="005D5A2F">
              <w:rPr>
                <w:rFonts w:ascii="Times New Roman CYR" w:hAnsi="Times New Roman CYR" w:cs="Times New Roman CYR"/>
                <w:color w:val="000000" w:themeColor="text1"/>
                <w:sz w:val="28"/>
                <w:szCs w:val="28"/>
                <w:lang w:val="kk-KZ"/>
              </w:rPr>
              <w:t>..........................................................................................................</w:t>
            </w:r>
          </w:p>
        </w:tc>
        <w:tc>
          <w:tcPr>
            <w:tcW w:w="647" w:type="dxa"/>
          </w:tcPr>
          <w:p w14:paraId="3FCC2DB1" w14:textId="77777777" w:rsidR="006205A1" w:rsidRDefault="006205A1" w:rsidP="006205A1">
            <w:pPr>
              <w:rPr>
                <w:sz w:val="28"/>
                <w:szCs w:val="28"/>
                <w:lang w:val="kk-KZ"/>
              </w:rPr>
            </w:pPr>
          </w:p>
          <w:p w14:paraId="25505BE8" w14:textId="56B97A36" w:rsidR="00DA58C9" w:rsidRPr="00DA58C9" w:rsidRDefault="00DA58C9" w:rsidP="006205A1">
            <w:pPr>
              <w:rPr>
                <w:sz w:val="28"/>
                <w:szCs w:val="28"/>
                <w:lang w:val="kk-KZ"/>
              </w:rPr>
            </w:pPr>
            <w:r>
              <w:rPr>
                <w:sz w:val="28"/>
                <w:szCs w:val="28"/>
                <w:lang w:val="kk-KZ"/>
              </w:rPr>
              <w:t>4</w:t>
            </w:r>
            <w:r w:rsidR="002D6123">
              <w:rPr>
                <w:sz w:val="28"/>
                <w:szCs w:val="28"/>
                <w:lang w:val="kk-KZ"/>
              </w:rPr>
              <w:t>4</w:t>
            </w:r>
          </w:p>
        </w:tc>
      </w:tr>
      <w:tr w:rsidR="00DA58C9" w:rsidRPr="00DA58C9" w14:paraId="623C0F84" w14:textId="77777777" w:rsidTr="005D5A2F">
        <w:tc>
          <w:tcPr>
            <w:tcW w:w="8987" w:type="dxa"/>
          </w:tcPr>
          <w:p w14:paraId="5049D67E" w14:textId="36B82EBD" w:rsidR="00DA58C9" w:rsidRPr="00DA58C9" w:rsidRDefault="00DA58C9" w:rsidP="006205A1">
            <w:pPr>
              <w:jc w:val="both"/>
              <w:rPr>
                <w:color w:val="000000" w:themeColor="text1"/>
                <w:sz w:val="28"/>
                <w:szCs w:val="28"/>
                <w:lang w:val="kk-KZ"/>
              </w:rPr>
            </w:pPr>
            <w:r w:rsidRPr="00DA58C9">
              <w:rPr>
                <w:color w:val="000000" w:themeColor="text1"/>
                <w:sz w:val="28"/>
                <w:szCs w:val="28"/>
                <w:lang w:val="kk-KZ"/>
              </w:rPr>
              <w:t>2.6 Алынған нәтижелерді математикалық өңдеу</w:t>
            </w:r>
            <w:r>
              <w:rPr>
                <w:color w:val="000000" w:themeColor="text1"/>
                <w:sz w:val="28"/>
                <w:szCs w:val="28"/>
                <w:lang w:val="kk-KZ"/>
              </w:rPr>
              <w:t>........................................</w:t>
            </w:r>
          </w:p>
        </w:tc>
        <w:tc>
          <w:tcPr>
            <w:tcW w:w="647" w:type="dxa"/>
          </w:tcPr>
          <w:p w14:paraId="3BB67890" w14:textId="1C719750" w:rsidR="00DA58C9" w:rsidRPr="00DA58C9" w:rsidRDefault="00DA58C9" w:rsidP="006205A1">
            <w:pPr>
              <w:rPr>
                <w:sz w:val="28"/>
                <w:szCs w:val="28"/>
                <w:lang w:val="kk-KZ"/>
              </w:rPr>
            </w:pPr>
            <w:r>
              <w:rPr>
                <w:sz w:val="28"/>
                <w:szCs w:val="28"/>
                <w:lang w:val="kk-KZ"/>
              </w:rPr>
              <w:t>4</w:t>
            </w:r>
            <w:r w:rsidR="002D6123">
              <w:rPr>
                <w:sz w:val="28"/>
                <w:szCs w:val="28"/>
                <w:lang w:val="kk-KZ"/>
              </w:rPr>
              <w:t>4</w:t>
            </w:r>
          </w:p>
        </w:tc>
      </w:tr>
      <w:tr w:rsidR="006205A1" w:rsidRPr="006205A1" w14:paraId="636CB32D" w14:textId="77777777" w:rsidTr="005D5A2F">
        <w:tc>
          <w:tcPr>
            <w:tcW w:w="8987" w:type="dxa"/>
          </w:tcPr>
          <w:p w14:paraId="10FB913B" w14:textId="732F9961" w:rsidR="006205A1" w:rsidRPr="005D5A2F" w:rsidRDefault="005D5A2F" w:rsidP="006205A1">
            <w:pPr>
              <w:jc w:val="both"/>
              <w:rPr>
                <w:sz w:val="28"/>
                <w:szCs w:val="28"/>
              </w:rPr>
            </w:pPr>
            <w:r w:rsidRPr="0018588F">
              <w:rPr>
                <w:b/>
                <w:color w:val="000000" w:themeColor="text1"/>
                <w:sz w:val="28"/>
                <w:szCs w:val="28"/>
              </w:rPr>
              <w:t xml:space="preserve">3 </w:t>
            </w:r>
            <w:r>
              <w:rPr>
                <w:b/>
                <w:color w:val="000000" w:themeColor="text1"/>
                <w:sz w:val="28"/>
                <w:szCs w:val="28"/>
                <w:lang w:val="kk-KZ"/>
              </w:rPr>
              <w:t>НӘТИЖЕЛЕРДІ ТАЛ</w:t>
            </w:r>
            <w:r w:rsidR="00E12945">
              <w:rPr>
                <w:b/>
                <w:color w:val="000000" w:themeColor="text1"/>
                <w:sz w:val="28"/>
                <w:szCs w:val="28"/>
                <w:lang w:val="kk-KZ"/>
              </w:rPr>
              <w:t>ҚЫЛА</w:t>
            </w:r>
            <w:r>
              <w:rPr>
                <w:b/>
                <w:color w:val="000000" w:themeColor="text1"/>
                <w:sz w:val="28"/>
                <w:szCs w:val="28"/>
                <w:lang w:val="kk-KZ"/>
              </w:rPr>
              <w:t>У</w:t>
            </w:r>
            <w:r>
              <w:rPr>
                <w:color w:val="000000" w:themeColor="text1"/>
                <w:sz w:val="28"/>
                <w:szCs w:val="28"/>
                <w:lang w:val="kk-KZ"/>
              </w:rPr>
              <w:t>.................................................................</w:t>
            </w:r>
          </w:p>
        </w:tc>
        <w:tc>
          <w:tcPr>
            <w:tcW w:w="647" w:type="dxa"/>
          </w:tcPr>
          <w:p w14:paraId="1DFF3A4F" w14:textId="7AC99D6F" w:rsidR="006205A1" w:rsidRPr="00DA58C9" w:rsidRDefault="00DA58C9" w:rsidP="006205A1">
            <w:pPr>
              <w:rPr>
                <w:sz w:val="28"/>
                <w:szCs w:val="28"/>
                <w:lang w:val="kk-KZ"/>
              </w:rPr>
            </w:pPr>
            <w:r>
              <w:rPr>
                <w:sz w:val="28"/>
                <w:szCs w:val="28"/>
                <w:lang w:val="kk-KZ"/>
              </w:rPr>
              <w:t>4</w:t>
            </w:r>
            <w:r w:rsidR="002D6123">
              <w:rPr>
                <w:sz w:val="28"/>
                <w:szCs w:val="28"/>
                <w:lang w:val="kk-KZ"/>
              </w:rPr>
              <w:t>6</w:t>
            </w:r>
          </w:p>
        </w:tc>
      </w:tr>
      <w:tr w:rsidR="006205A1" w:rsidRPr="006205A1" w14:paraId="6AEA9EBA" w14:textId="77777777" w:rsidTr="005D5A2F">
        <w:tc>
          <w:tcPr>
            <w:tcW w:w="8987" w:type="dxa"/>
          </w:tcPr>
          <w:p w14:paraId="5C22B451" w14:textId="3D48BF8B" w:rsidR="006205A1" w:rsidRPr="005D5A2F" w:rsidRDefault="005D5A2F" w:rsidP="005D5A2F">
            <w:pPr>
              <w:jc w:val="both"/>
              <w:rPr>
                <w:color w:val="000000" w:themeColor="text1"/>
                <w:sz w:val="28"/>
                <w:szCs w:val="28"/>
                <w:lang w:val="kk-KZ"/>
              </w:rPr>
            </w:pPr>
            <w:r w:rsidRPr="005D5A2F">
              <w:rPr>
                <w:color w:val="000000" w:themeColor="text1"/>
                <w:sz w:val="28"/>
                <w:szCs w:val="28"/>
                <w:lang w:val="kk-KZ"/>
              </w:rPr>
              <w:t>3.1 Полипропиленгликольфумаратфталатының акрил және метакрил қышқылдарымен бинарлық жүйелерінің синтезі</w:t>
            </w:r>
            <w:r>
              <w:rPr>
                <w:color w:val="000000" w:themeColor="text1"/>
                <w:sz w:val="28"/>
                <w:szCs w:val="28"/>
                <w:lang w:val="kk-KZ"/>
              </w:rPr>
              <w:t>.........................................</w:t>
            </w:r>
          </w:p>
        </w:tc>
        <w:tc>
          <w:tcPr>
            <w:tcW w:w="647" w:type="dxa"/>
          </w:tcPr>
          <w:p w14:paraId="6B367732" w14:textId="77777777" w:rsidR="006205A1" w:rsidRDefault="006205A1" w:rsidP="006205A1">
            <w:pPr>
              <w:rPr>
                <w:sz w:val="28"/>
                <w:szCs w:val="28"/>
                <w:lang w:val="kk-KZ"/>
              </w:rPr>
            </w:pPr>
          </w:p>
          <w:p w14:paraId="3A6C61A4" w14:textId="06C65385" w:rsidR="00DA58C9" w:rsidRPr="00DA58C9" w:rsidRDefault="002D6123" w:rsidP="006205A1">
            <w:pPr>
              <w:rPr>
                <w:sz w:val="28"/>
                <w:szCs w:val="28"/>
                <w:lang w:val="kk-KZ"/>
              </w:rPr>
            </w:pPr>
            <w:r>
              <w:rPr>
                <w:sz w:val="28"/>
                <w:szCs w:val="28"/>
                <w:lang w:val="kk-KZ"/>
              </w:rPr>
              <w:t>47</w:t>
            </w:r>
          </w:p>
        </w:tc>
      </w:tr>
      <w:tr w:rsidR="006205A1" w:rsidRPr="005D5A2F" w14:paraId="3996480F" w14:textId="77777777" w:rsidTr="005D5A2F">
        <w:tc>
          <w:tcPr>
            <w:tcW w:w="8987" w:type="dxa"/>
          </w:tcPr>
          <w:p w14:paraId="45D830B8" w14:textId="2AE91B01" w:rsidR="006205A1" w:rsidRPr="005D5A2F" w:rsidRDefault="005D5A2F" w:rsidP="006205A1">
            <w:pPr>
              <w:jc w:val="both"/>
              <w:rPr>
                <w:sz w:val="28"/>
                <w:szCs w:val="28"/>
              </w:rPr>
            </w:pPr>
            <w:r w:rsidRPr="005D5A2F">
              <w:rPr>
                <w:color w:val="000000"/>
                <w:sz w:val="28"/>
                <w:szCs w:val="28"/>
                <w:lang w:val="kk-KZ"/>
              </w:rPr>
              <w:t>3.2 Полипропиленгликольфумаратфталаттың акрил және метакрил қышқылдарымен кеңістіктік байланысқан бинарлық жүйелеріне әртүрлі факторлардың әсерін зерттеу</w:t>
            </w:r>
            <w:r>
              <w:rPr>
                <w:color w:val="000000"/>
                <w:sz w:val="28"/>
                <w:szCs w:val="28"/>
                <w:lang w:val="kk-KZ"/>
              </w:rPr>
              <w:t>........................................................................</w:t>
            </w:r>
          </w:p>
        </w:tc>
        <w:tc>
          <w:tcPr>
            <w:tcW w:w="647" w:type="dxa"/>
          </w:tcPr>
          <w:p w14:paraId="23BA9821" w14:textId="77777777" w:rsidR="006205A1" w:rsidRDefault="006205A1" w:rsidP="006205A1">
            <w:pPr>
              <w:rPr>
                <w:sz w:val="28"/>
                <w:szCs w:val="28"/>
                <w:lang w:val="kk-KZ"/>
              </w:rPr>
            </w:pPr>
          </w:p>
          <w:p w14:paraId="486AEBA0" w14:textId="77777777" w:rsidR="00DA58C9" w:rsidRDefault="00DA58C9" w:rsidP="006205A1">
            <w:pPr>
              <w:rPr>
                <w:sz w:val="28"/>
                <w:szCs w:val="28"/>
                <w:lang w:val="kk-KZ"/>
              </w:rPr>
            </w:pPr>
          </w:p>
          <w:p w14:paraId="11D1D2F2" w14:textId="76B65341" w:rsidR="00DA58C9" w:rsidRPr="00DA58C9" w:rsidRDefault="00DA58C9" w:rsidP="006205A1">
            <w:pPr>
              <w:rPr>
                <w:sz w:val="28"/>
                <w:szCs w:val="28"/>
                <w:lang w:val="kk-KZ"/>
              </w:rPr>
            </w:pPr>
            <w:r>
              <w:rPr>
                <w:sz w:val="28"/>
                <w:szCs w:val="28"/>
                <w:lang w:val="kk-KZ"/>
              </w:rPr>
              <w:t>5</w:t>
            </w:r>
            <w:r w:rsidR="002D6123">
              <w:rPr>
                <w:sz w:val="28"/>
                <w:szCs w:val="28"/>
                <w:lang w:val="kk-KZ"/>
              </w:rPr>
              <w:t>6</w:t>
            </w:r>
          </w:p>
        </w:tc>
      </w:tr>
      <w:tr w:rsidR="005D5A2F" w:rsidRPr="005D5A2F" w14:paraId="42ED4B1C" w14:textId="77777777" w:rsidTr="005D5A2F">
        <w:tc>
          <w:tcPr>
            <w:tcW w:w="8987" w:type="dxa"/>
          </w:tcPr>
          <w:p w14:paraId="0645EA7D" w14:textId="4745034B" w:rsidR="005D5A2F" w:rsidRPr="005D5A2F" w:rsidRDefault="005D5A2F" w:rsidP="006205A1">
            <w:pPr>
              <w:jc w:val="both"/>
              <w:rPr>
                <w:color w:val="000000"/>
                <w:sz w:val="28"/>
                <w:szCs w:val="28"/>
                <w:lang w:val="kk-KZ"/>
              </w:rPr>
            </w:pPr>
            <w:r w:rsidRPr="005D5A2F">
              <w:rPr>
                <w:color w:val="000000" w:themeColor="text1"/>
                <w:sz w:val="28"/>
                <w:szCs w:val="28"/>
                <w:lang w:val="kk-KZ"/>
              </w:rPr>
              <w:t>3.3 RAFT агентін қолдана отырып, акрил және метакрил қышқылдарымен полипропиленгликольфумаратфталаттың бинарлық жүйелерін синтездеу</w:t>
            </w:r>
            <w:r>
              <w:rPr>
                <w:color w:val="000000" w:themeColor="text1"/>
                <w:sz w:val="28"/>
                <w:szCs w:val="28"/>
                <w:lang w:val="kk-KZ"/>
              </w:rPr>
              <w:t>.....................................................................................</w:t>
            </w:r>
          </w:p>
        </w:tc>
        <w:tc>
          <w:tcPr>
            <w:tcW w:w="647" w:type="dxa"/>
          </w:tcPr>
          <w:p w14:paraId="100277A5" w14:textId="77777777" w:rsidR="005D5A2F" w:rsidRDefault="005D5A2F" w:rsidP="006205A1">
            <w:pPr>
              <w:rPr>
                <w:sz w:val="28"/>
                <w:szCs w:val="28"/>
                <w:lang w:val="kk-KZ"/>
              </w:rPr>
            </w:pPr>
          </w:p>
          <w:p w14:paraId="49B4BD3F" w14:textId="77777777" w:rsidR="00DA58C9" w:rsidRDefault="00DA58C9" w:rsidP="006205A1">
            <w:pPr>
              <w:rPr>
                <w:sz w:val="28"/>
                <w:szCs w:val="28"/>
                <w:lang w:val="kk-KZ"/>
              </w:rPr>
            </w:pPr>
          </w:p>
          <w:p w14:paraId="4341808C" w14:textId="73C8A91C" w:rsidR="00DA58C9" w:rsidRPr="00DA58C9" w:rsidRDefault="002D6123" w:rsidP="006205A1">
            <w:pPr>
              <w:rPr>
                <w:sz w:val="28"/>
                <w:szCs w:val="28"/>
                <w:lang w:val="kk-KZ"/>
              </w:rPr>
            </w:pPr>
            <w:r>
              <w:rPr>
                <w:sz w:val="28"/>
                <w:szCs w:val="28"/>
                <w:lang w:val="kk-KZ"/>
              </w:rPr>
              <w:t>69</w:t>
            </w:r>
          </w:p>
        </w:tc>
      </w:tr>
      <w:tr w:rsidR="005D5A2F" w:rsidRPr="005D5A2F" w14:paraId="358F0AC0" w14:textId="77777777" w:rsidTr="005D5A2F">
        <w:tc>
          <w:tcPr>
            <w:tcW w:w="8987" w:type="dxa"/>
          </w:tcPr>
          <w:p w14:paraId="2470A9F5" w14:textId="5BE9AD14" w:rsidR="005D5A2F" w:rsidRPr="005D5A2F" w:rsidRDefault="005D5A2F" w:rsidP="005D5A2F">
            <w:pPr>
              <w:jc w:val="both"/>
              <w:rPr>
                <w:color w:val="000000" w:themeColor="text1"/>
                <w:sz w:val="28"/>
                <w:szCs w:val="28"/>
              </w:rPr>
            </w:pPr>
            <w:r w:rsidRPr="005D5A2F">
              <w:rPr>
                <w:color w:val="000000" w:themeColor="text1"/>
                <w:sz w:val="28"/>
                <w:szCs w:val="28"/>
              </w:rPr>
              <w:t xml:space="preserve">3.4 </w:t>
            </w:r>
            <w:r w:rsidRPr="005D5A2F">
              <w:rPr>
                <w:color w:val="000000" w:themeColor="text1"/>
                <w:sz w:val="28"/>
                <w:szCs w:val="28"/>
                <w:lang w:val="en-US"/>
              </w:rPr>
              <w:t>RAFT</w:t>
            </w:r>
            <w:r w:rsidRPr="005D5A2F">
              <w:rPr>
                <w:color w:val="000000" w:themeColor="text1"/>
                <w:sz w:val="28"/>
                <w:szCs w:val="28"/>
              </w:rPr>
              <w:t>-агентінің қатысуымен полипропиленгликольфумаратфталат</w:t>
            </w:r>
            <w:r w:rsidRPr="005D5A2F">
              <w:rPr>
                <w:color w:val="000000" w:themeColor="text1"/>
                <w:sz w:val="28"/>
                <w:szCs w:val="28"/>
                <w:lang w:val="kk-KZ"/>
              </w:rPr>
              <w:t>т</w:t>
            </w:r>
            <w:r w:rsidRPr="005D5A2F">
              <w:rPr>
                <w:color w:val="000000" w:themeColor="text1"/>
                <w:sz w:val="28"/>
                <w:szCs w:val="28"/>
              </w:rPr>
              <w:t>ың акрил және метакрил қышқылдарымен кеңістіктік байланысқан сополимерлеріне әртүрлі факторлардың әсерін зерттеу</w:t>
            </w:r>
            <w:r>
              <w:rPr>
                <w:color w:val="000000" w:themeColor="text1"/>
                <w:sz w:val="28"/>
                <w:szCs w:val="28"/>
              </w:rPr>
              <w:t>………………………………….…………….</w:t>
            </w:r>
          </w:p>
        </w:tc>
        <w:tc>
          <w:tcPr>
            <w:tcW w:w="647" w:type="dxa"/>
          </w:tcPr>
          <w:p w14:paraId="144FC57E" w14:textId="77777777" w:rsidR="005D5A2F" w:rsidRDefault="005D5A2F" w:rsidP="005D5A2F">
            <w:pPr>
              <w:jc w:val="both"/>
              <w:rPr>
                <w:sz w:val="28"/>
                <w:szCs w:val="28"/>
                <w:lang w:val="kk-KZ"/>
              </w:rPr>
            </w:pPr>
          </w:p>
          <w:p w14:paraId="5358360F" w14:textId="77777777" w:rsidR="00DA58C9" w:rsidRDefault="00DA58C9" w:rsidP="005D5A2F">
            <w:pPr>
              <w:jc w:val="both"/>
              <w:rPr>
                <w:sz w:val="28"/>
                <w:szCs w:val="28"/>
                <w:lang w:val="kk-KZ"/>
              </w:rPr>
            </w:pPr>
          </w:p>
          <w:p w14:paraId="7A1EBBA2" w14:textId="77777777" w:rsidR="00DA58C9" w:rsidRDefault="00DA58C9" w:rsidP="005D5A2F">
            <w:pPr>
              <w:jc w:val="both"/>
              <w:rPr>
                <w:sz w:val="28"/>
                <w:szCs w:val="28"/>
                <w:lang w:val="kk-KZ"/>
              </w:rPr>
            </w:pPr>
          </w:p>
          <w:p w14:paraId="1134E703" w14:textId="29D7E896" w:rsidR="00DA58C9" w:rsidRPr="00DA58C9" w:rsidRDefault="002D6123" w:rsidP="005D5A2F">
            <w:pPr>
              <w:jc w:val="both"/>
              <w:rPr>
                <w:sz w:val="28"/>
                <w:szCs w:val="28"/>
                <w:lang w:val="kk-KZ"/>
              </w:rPr>
            </w:pPr>
            <w:r>
              <w:rPr>
                <w:sz w:val="28"/>
                <w:szCs w:val="28"/>
                <w:lang w:val="kk-KZ"/>
              </w:rPr>
              <w:t>77</w:t>
            </w:r>
          </w:p>
        </w:tc>
      </w:tr>
      <w:tr w:rsidR="005D5A2F" w:rsidRPr="005D5A2F" w14:paraId="47D57EC0" w14:textId="77777777" w:rsidTr="005D5A2F">
        <w:tc>
          <w:tcPr>
            <w:tcW w:w="8987" w:type="dxa"/>
          </w:tcPr>
          <w:p w14:paraId="553A7903" w14:textId="2EA1CC42" w:rsidR="005D5A2F" w:rsidRPr="005D5A2F" w:rsidRDefault="005D5A2F" w:rsidP="005D5A2F">
            <w:pPr>
              <w:jc w:val="both"/>
              <w:rPr>
                <w:color w:val="000000" w:themeColor="text1"/>
                <w:sz w:val="28"/>
                <w:szCs w:val="28"/>
              </w:rPr>
            </w:pPr>
            <w:r w:rsidRPr="005D5A2F">
              <w:rPr>
                <w:bCs/>
                <w:color w:val="000000" w:themeColor="text1"/>
                <w:sz w:val="28"/>
                <w:szCs w:val="28"/>
                <w:lang w:val="kk-KZ"/>
              </w:rPr>
              <w:t>3.5 Сызықтық құрылымды АҚ және МАҚ бар п-ПГФФ сополимерлерінің металл иондарына сорбциялық қабілетін зерттеу.</w:t>
            </w:r>
            <w:r>
              <w:rPr>
                <w:bCs/>
                <w:color w:val="000000" w:themeColor="text1"/>
                <w:sz w:val="28"/>
                <w:szCs w:val="28"/>
                <w:lang w:val="kk-KZ"/>
              </w:rPr>
              <w:t>.........</w:t>
            </w:r>
          </w:p>
        </w:tc>
        <w:tc>
          <w:tcPr>
            <w:tcW w:w="647" w:type="dxa"/>
          </w:tcPr>
          <w:p w14:paraId="21E4A2EF" w14:textId="77777777" w:rsidR="005D5A2F" w:rsidRDefault="005D5A2F" w:rsidP="005D5A2F">
            <w:pPr>
              <w:jc w:val="both"/>
              <w:rPr>
                <w:sz w:val="28"/>
                <w:szCs w:val="28"/>
                <w:lang w:val="kk-KZ"/>
              </w:rPr>
            </w:pPr>
          </w:p>
          <w:p w14:paraId="3F415137" w14:textId="0CE109D1" w:rsidR="00DA58C9" w:rsidRPr="00DA58C9" w:rsidRDefault="00DA58C9" w:rsidP="005D5A2F">
            <w:pPr>
              <w:jc w:val="both"/>
              <w:rPr>
                <w:sz w:val="28"/>
                <w:szCs w:val="28"/>
                <w:lang w:val="kk-KZ"/>
              </w:rPr>
            </w:pPr>
            <w:r>
              <w:rPr>
                <w:sz w:val="28"/>
                <w:szCs w:val="28"/>
                <w:lang w:val="kk-KZ"/>
              </w:rPr>
              <w:t>8</w:t>
            </w:r>
            <w:r w:rsidR="002D6123">
              <w:rPr>
                <w:sz w:val="28"/>
                <w:szCs w:val="28"/>
                <w:lang w:val="kk-KZ"/>
              </w:rPr>
              <w:t>6</w:t>
            </w:r>
          </w:p>
        </w:tc>
      </w:tr>
      <w:tr w:rsidR="005D5A2F" w:rsidRPr="005D5A2F" w14:paraId="05CE8102" w14:textId="77777777" w:rsidTr="005D5A2F">
        <w:tc>
          <w:tcPr>
            <w:tcW w:w="8987" w:type="dxa"/>
          </w:tcPr>
          <w:p w14:paraId="44372CB5" w14:textId="6659A558" w:rsidR="005D5A2F" w:rsidRPr="005D5A2F" w:rsidRDefault="005D5A2F" w:rsidP="00DA58C9">
            <w:pPr>
              <w:jc w:val="both"/>
              <w:rPr>
                <w:bCs/>
                <w:color w:val="000000" w:themeColor="text1"/>
                <w:sz w:val="28"/>
                <w:szCs w:val="28"/>
                <w:lang w:val="kk-KZ"/>
              </w:rPr>
            </w:pPr>
            <w:r w:rsidRPr="005D5A2F">
              <w:rPr>
                <w:bCs/>
                <w:color w:val="000000" w:themeColor="text1"/>
                <w:sz w:val="28"/>
                <w:szCs w:val="28"/>
                <w:lang w:val="kk-KZ"/>
              </w:rPr>
              <w:t>3.</w:t>
            </w:r>
            <w:r w:rsidR="00DA58C9">
              <w:rPr>
                <w:bCs/>
                <w:color w:val="000000" w:themeColor="text1"/>
                <w:sz w:val="28"/>
                <w:szCs w:val="28"/>
                <w:lang w:val="kk-KZ"/>
              </w:rPr>
              <w:t>6</w:t>
            </w:r>
            <w:r w:rsidRPr="005D5A2F">
              <w:rPr>
                <w:bCs/>
                <w:color w:val="000000" w:themeColor="text1"/>
                <w:sz w:val="28"/>
                <w:szCs w:val="28"/>
                <w:lang w:val="kk-KZ"/>
              </w:rPr>
              <w:t xml:space="preserve"> п-ПГФФ-тың АҚ-мен тігілген сополимерлерінің термиялық ыдырауын зерттеу</w:t>
            </w:r>
            <w:r>
              <w:rPr>
                <w:bCs/>
                <w:color w:val="000000" w:themeColor="text1"/>
                <w:sz w:val="28"/>
                <w:szCs w:val="28"/>
                <w:lang w:val="kk-KZ"/>
              </w:rPr>
              <w:t>.............................................................................................</w:t>
            </w:r>
          </w:p>
        </w:tc>
        <w:tc>
          <w:tcPr>
            <w:tcW w:w="647" w:type="dxa"/>
          </w:tcPr>
          <w:p w14:paraId="18290D65" w14:textId="77777777" w:rsidR="005D5A2F" w:rsidRDefault="005D5A2F" w:rsidP="005D5A2F">
            <w:pPr>
              <w:jc w:val="both"/>
              <w:rPr>
                <w:sz w:val="28"/>
                <w:szCs w:val="28"/>
                <w:lang w:val="kk-KZ"/>
              </w:rPr>
            </w:pPr>
          </w:p>
          <w:p w14:paraId="13BAF17A" w14:textId="783EB955" w:rsidR="00DA58C9" w:rsidRPr="00DA58C9" w:rsidRDefault="00DA58C9" w:rsidP="005D5A2F">
            <w:pPr>
              <w:jc w:val="both"/>
              <w:rPr>
                <w:sz w:val="28"/>
                <w:szCs w:val="28"/>
                <w:lang w:val="kk-KZ"/>
              </w:rPr>
            </w:pPr>
            <w:r>
              <w:rPr>
                <w:sz w:val="28"/>
                <w:szCs w:val="28"/>
                <w:lang w:val="kk-KZ"/>
              </w:rPr>
              <w:t>9</w:t>
            </w:r>
            <w:r w:rsidR="002D6123">
              <w:rPr>
                <w:sz w:val="28"/>
                <w:szCs w:val="28"/>
                <w:lang w:val="kk-KZ"/>
              </w:rPr>
              <w:t>4</w:t>
            </w:r>
          </w:p>
        </w:tc>
      </w:tr>
      <w:tr w:rsidR="005D5A2F" w:rsidRPr="005D5A2F" w14:paraId="6A76E1DE" w14:textId="77777777" w:rsidTr="005D5A2F">
        <w:tc>
          <w:tcPr>
            <w:tcW w:w="8987" w:type="dxa"/>
          </w:tcPr>
          <w:p w14:paraId="358991BF" w14:textId="21C524E5" w:rsidR="005D5A2F" w:rsidRPr="005D5A2F" w:rsidRDefault="005D5A2F" w:rsidP="005D5A2F">
            <w:pPr>
              <w:jc w:val="both"/>
              <w:rPr>
                <w:bCs/>
                <w:color w:val="000000" w:themeColor="text1"/>
                <w:sz w:val="28"/>
                <w:szCs w:val="28"/>
                <w:lang w:val="kk-KZ"/>
              </w:rPr>
            </w:pPr>
            <w:r>
              <w:rPr>
                <w:b/>
                <w:bCs/>
                <w:sz w:val="28"/>
                <w:szCs w:val="28"/>
                <w:lang w:val="kk-KZ"/>
              </w:rPr>
              <w:t>ҚОРЫТЫНДЫ</w:t>
            </w:r>
            <w:r>
              <w:rPr>
                <w:bCs/>
                <w:sz w:val="28"/>
                <w:szCs w:val="28"/>
                <w:lang w:val="kk-KZ"/>
              </w:rPr>
              <w:t>.............................................................................................</w:t>
            </w:r>
          </w:p>
        </w:tc>
        <w:tc>
          <w:tcPr>
            <w:tcW w:w="647" w:type="dxa"/>
          </w:tcPr>
          <w:p w14:paraId="79A92ED7" w14:textId="013844D1" w:rsidR="005D5A2F" w:rsidRPr="00DA58C9" w:rsidRDefault="00DA58C9" w:rsidP="005D5A2F">
            <w:pPr>
              <w:jc w:val="both"/>
              <w:rPr>
                <w:sz w:val="28"/>
                <w:szCs w:val="28"/>
                <w:lang w:val="kk-KZ"/>
              </w:rPr>
            </w:pPr>
            <w:r>
              <w:rPr>
                <w:sz w:val="28"/>
                <w:szCs w:val="28"/>
                <w:lang w:val="kk-KZ"/>
              </w:rPr>
              <w:t>11</w:t>
            </w:r>
            <w:r w:rsidR="002D6123">
              <w:rPr>
                <w:sz w:val="28"/>
                <w:szCs w:val="28"/>
                <w:lang w:val="kk-KZ"/>
              </w:rPr>
              <w:t>0</w:t>
            </w:r>
          </w:p>
        </w:tc>
      </w:tr>
      <w:tr w:rsidR="005D5A2F" w:rsidRPr="005D5A2F" w14:paraId="6F0D274D" w14:textId="77777777" w:rsidTr="005D5A2F">
        <w:tc>
          <w:tcPr>
            <w:tcW w:w="8987" w:type="dxa"/>
          </w:tcPr>
          <w:p w14:paraId="75AF4F24" w14:textId="649CE259" w:rsidR="005D5A2F" w:rsidRPr="005D5A2F" w:rsidRDefault="005D5A2F" w:rsidP="005D5A2F">
            <w:pPr>
              <w:jc w:val="both"/>
              <w:rPr>
                <w:bCs/>
                <w:sz w:val="28"/>
                <w:szCs w:val="28"/>
                <w:lang w:val="kk-KZ"/>
              </w:rPr>
            </w:pPr>
            <w:r w:rsidRPr="00180209">
              <w:rPr>
                <w:b/>
                <w:bCs/>
                <w:color w:val="000000" w:themeColor="text1"/>
                <w:sz w:val="28"/>
                <w:szCs w:val="28"/>
                <w:lang w:val="kk-KZ"/>
              </w:rPr>
              <w:t>ПАЙДАЛАНЫЛҒАН ӘДЕБИЕТТЕР ТІЗІМІ</w:t>
            </w:r>
            <w:r>
              <w:rPr>
                <w:bCs/>
                <w:color w:val="000000" w:themeColor="text1"/>
                <w:sz w:val="28"/>
                <w:szCs w:val="28"/>
                <w:lang w:val="kk-KZ"/>
              </w:rPr>
              <w:t>..........................................</w:t>
            </w:r>
          </w:p>
        </w:tc>
        <w:tc>
          <w:tcPr>
            <w:tcW w:w="647" w:type="dxa"/>
          </w:tcPr>
          <w:p w14:paraId="617C0D0A" w14:textId="3BF1F058" w:rsidR="005D5A2F" w:rsidRPr="00DA58C9" w:rsidRDefault="00DA58C9" w:rsidP="005D5A2F">
            <w:pPr>
              <w:jc w:val="both"/>
              <w:rPr>
                <w:sz w:val="28"/>
                <w:szCs w:val="28"/>
                <w:lang w:val="kk-KZ"/>
              </w:rPr>
            </w:pPr>
            <w:r>
              <w:rPr>
                <w:sz w:val="28"/>
                <w:szCs w:val="28"/>
                <w:lang w:val="kk-KZ"/>
              </w:rPr>
              <w:t>11</w:t>
            </w:r>
            <w:r w:rsidR="002D6123">
              <w:rPr>
                <w:sz w:val="28"/>
                <w:szCs w:val="28"/>
                <w:lang w:val="kk-KZ"/>
              </w:rPr>
              <w:t>5</w:t>
            </w:r>
          </w:p>
        </w:tc>
      </w:tr>
    </w:tbl>
    <w:p w14:paraId="687CA7EC" w14:textId="77777777" w:rsidR="006205A1" w:rsidRPr="006205A1" w:rsidRDefault="006205A1" w:rsidP="001544DA">
      <w:pPr>
        <w:jc w:val="center"/>
        <w:rPr>
          <w:b/>
          <w:sz w:val="28"/>
          <w:szCs w:val="28"/>
        </w:rPr>
      </w:pPr>
    </w:p>
    <w:p w14:paraId="1142F42F" w14:textId="77777777" w:rsidR="006205A1" w:rsidRPr="006205A1" w:rsidRDefault="006205A1" w:rsidP="001544DA">
      <w:pPr>
        <w:jc w:val="center"/>
        <w:rPr>
          <w:b/>
          <w:sz w:val="28"/>
          <w:szCs w:val="28"/>
        </w:rPr>
      </w:pPr>
    </w:p>
    <w:p w14:paraId="509E74AF" w14:textId="77777777" w:rsidR="006205A1" w:rsidRPr="006205A1" w:rsidRDefault="006205A1" w:rsidP="001544DA">
      <w:pPr>
        <w:jc w:val="center"/>
        <w:rPr>
          <w:b/>
          <w:sz w:val="28"/>
          <w:szCs w:val="28"/>
        </w:rPr>
      </w:pPr>
    </w:p>
    <w:p w14:paraId="69EF2D98" w14:textId="77777777" w:rsidR="006205A1" w:rsidRPr="006205A1" w:rsidRDefault="006205A1" w:rsidP="001544DA">
      <w:pPr>
        <w:jc w:val="center"/>
        <w:rPr>
          <w:b/>
          <w:sz w:val="28"/>
          <w:szCs w:val="28"/>
        </w:rPr>
      </w:pPr>
    </w:p>
    <w:p w14:paraId="17B52020" w14:textId="77777777" w:rsidR="006205A1" w:rsidRPr="006205A1" w:rsidRDefault="006205A1" w:rsidP="001544DA">
      <w:pPr>
        <w:jc w:val="center"/>
        <w:rPr>
          <w:b/>
          <w:sz w:val="28"/>
          <w:szCs w:val="28"/>
        </w:rPr>
      </w:pPr>
    </w:p>
    <w:p w14:paraId="1A9E216D" w14:textId="77777777" w:rsidR="006205A1" w:rsidRDefault="006205A1" w:rsidP="001544DA">
      <w:pPr>
        <w:jc w:val="center"/>
        <w:rPr>
          <w:b/>
          <w:sz w:val="28"/>
          <w:szCs w:val="28"/>
        </w:rPr>
      </w:pPr>
    </w:p>
    <w:p w14:paraId="71A452C9" w14:textId="77777777" w:rsidR="005D5A2F" w:rsidRDefault="005D5A2F" w:rsidP="001544DA">
      <w:pPr>
        <w:jc w:val="center"/>
        <w:rPr>
          <w:b/>
          <w:sz w:val="28"/>
          <w:szCs w:val="28"/>
        </w:rPr>
      </w:pPr>
    </w:p>
    <w:p w14:paraId="4808DCC9" w14:textId="77777777" w:rsidR="005D5A2F" w:rsidRDefault="005D5A2F" w:rsidP="001544DA">
      <w:pPr>
        <w:jc w:val="center"/>
        <w:rPr>
          <w:b/>
          <w:sz w:val="28"/>
          <w:szCs w:val="28"/>
        </w:rPr>
      </w:pPr>
    </w:p>
    <w:p w14:paraId="170AD6ED" w14:textId="77777777" w:rsidR="005D5A2F" w:rsidRDefault="005D5A2F" w:rsidP="001544DA">
      <w:pPr>
        <w:jc w:val="center"/>
        <w:rPr>
          <w:b/>
          <w:sz w:val="28"/>
          <w:szCs w:val="28"/>
        </w:rPr>
      </w:pPr>
    </w:p>
    <w:p w14:paraId="15E3F5A7" w14:textId="77777777" w:rsidR="005D5A2F" w:rsidRDefault="005D5A2F" w:rsidP="001544DA">
      <w:pPr>
        <w:jc w:val="center"/>
        <w:rPr>
          <w:b/>
          <w:sz w:val="28"/>
          <w:szCs w:val="28"/>
        </w:rPr>
      </w:pPr>
    </w:p>
    <w:p w14:paraId="6553B9F1" w14:textId="77777777" w:rsidR="005D5A2F" w:rsidRDefault="005D5A2F" w:rsidP="001544DA">
      <w:pPr>
        <w:jc w:val="center"/>
        <w:rPr>
          <w:b/>
          <w:sz w:val="28"/>
          <w:szCs w:val="28"/>
        </w:rPr>
      </w:pPr>
    </w:p>
    <w:p w14:paraId="58114E2E" w14:textId="77777777" w:rsidR="005D5A2F" w:rsidRDefault="005D5A2F" w:rsidP="001544DA">
      <w:pPr>
        <w:jc w:val="center"/>
        <w:rPr>
          <w:b/>
          <w:sz w:val="28"/>
          <w:szCs w:val="28"/>
        </w:rPr>
      </w:pPr>
    </w:p>
    <w:p w14:paraId="2AF12FAD" w14:textId="77777777" w:rsidR="005D5A2F" w:rsidRDefault="005D5A2F" w:rsidP="001544DA">
      <w:pPr>
        <w:jc w:val="center"/>
        <w:rPr>
          <w:b/>
          <w:sz w:val="28"/>
          <w:szCs w:val="28"/>
        </w:rPr>
      </w:pPr>
    </w:p>
    <w:p w14:paraId="01BEC815" w14:textId="77777777" w:rsidR="005D5A2F" w:rsidRDefault="005D5A2F" w:rsidP="001544DA">
      <w:pPr>
        <w:jc w:val="center"/>
        <w:rPr>
          <w:b/>
          <w:sz w:val="28"/>
          <w:szCs w:val="28"/>
        </w:rPr>
      </w:pPr>
    </w:p>
    <w:p w14:paraId="0F0E8501" w14:textId="77777777" w:rsidR="005D5A2F" w:rsidRDefault="005D5A2F" w:rsidP="001544DA">
      <w:pPr>
        <w:jc w:val="center"/>
        <w:rPr>
          <w:b/>
          <w:sz w:val="28"/>
          <w:szCs w:val="28"/>
        </w:rPr>
      </w:pPr>
    </w:p>
    <w:p w14:paraId="3B1133C2" w14:textId="77777777" w:rsidR="005D5A2F" w:rsidRDefault="005D5A2F" w:rsidP="001544DA">
      <w:pPr>
        <w:jc w:val="center"/>
        <w:rPr>
          <w:b/>
          <w:sz w:val="28"/>
          <w:szCs w:val="28"/>
        </w:rPr>
      </w:pPr>
    </w:p>
    <w:p w14:paraId="1DFB7365" w14:textId="77777777" w:rsidR="005D5A2F" w:rsidRDefault="005D5A2F" w:rsidP="001544DA">
      <w:pPr>
        <w:jc w:val="center"/>
        <w:rPr>
          <w:b/>
          <w:sz w:val="28"/>
          <w:szCs w:val="28"/>
        </w:rPr>
      </w:pPr>
    </w:p>
    <w:p w14:paraId="52869BF8" w14:textId="77777777" w:rsidR="005D5A2F" w:rsidRDefault="005D5A2F" w:rsidP="001544DA">
      <w:pPr>
        <w:jc w:val="center"/>
        <w:rPr>
          <w:b/>
          <w:sz w:val="28"/>
          <w:szCs w:val="28"/>
        </w:rPr>
      </w:pPr>
    </w:p>
    <w:p w14:paraId="111A4E5E" w14:textId="77777777" w:rsidR="005D5A2F" w:rsidRDefault="005D5A2F" w:rsidP="001544DA">
      <w:pPr>
        <w:jc w:val="center"/>
        <w:rPr>
          <w:b/>
          <w:sz w:val="28"/>
          <w:szCs w:val="28"/>
        </w:rPr>
      </w:pPr>
    </w:p>
    <w:p w14:paraId="393D1463" w14:textId="77777777" w:rsidR="005D5A2F" w:rsidRDefault="005D5A2F" w:rsidP="001544DA">
      <w:pPr>
        <w:jc w:val="center"/>
        <w:rPr>
          <w:b/>
          <w:sz w:val="28"/>
          <w:szCs w:val="28"/>
        </w:rPr>
      </w:pPr>
    </w:p>
    <w:p w14:paraId="7743E231" w14:textId="77777777" w:rsidR="005D5A2F" w:rsidRDefault="005D5A2F" w:rsidP="001544DA">
      <w:pPr>
        <w:jc w:val="center"/>
        <w:rPr>
          <w:b/>
          <w:sz w:val="28"/>
          <w:szCs w:val="28"/>
        </w:rPr>
      </w:pPr>
    </w:p>
    <w:p w14:paraId="024975E7" w14:textId="77777777" w:rsidR="005D5A2F" w:rsidRDefault="005D5A2F" w:rsidP="001544DA">
      <w:pPr>
        <w:jc w:val="center"/>
        <w:rPr>
          <w:b/>
          <w:sz w:val="28"/>
          <w:szCs w:val="28"/>
        </w:rPr>
      </w:pPr>
    </w:p>
    <w:p w14:paraId="573CDB62" w14:textId="77777777" w:rsidR="005D5A2F" w:rsidRDefault="005D5A2F" w:rsidP="001544DA">
      <w:pPr>
        <w:jc w:val="center"/>
        <w:rPr>
          <w:b/>
          <w:sz w:val="28"/>
          <w:szCs w:val="28"/>
        </w:rPr>
      </w:pPr>
    </w:p>
    <w:p w14:paraId="54B92ED8" w14:textId="77777777" w:rsidR="005D5A2F" w:rsidRDefault="005D5A2F" w:rsidP="001544DA">
      <w:pPr>
        <w:jc w:val="center"/>
        <w:rPr>
          <w:b/>
          <w:sz w:val="28"/>
          <w:szCs w:val="28"/>
        </w:rPr>
      </w:pPr>
    </w:p>
    <w:p w14:paraId="5F47090E" w14:textId="77777777" w:rsidR="005D5A2F" w:rsidRDefault="005D5A2F" w:rsidP="001544DA">
      <w:pPr>
        <w:jc w:val="center"/>
        <w:rPr>
          <w:b/>
          <w:sz w:val="28"/>
          <w:szCs w:val="28"/>
        </w:rPr>
      </w:pPr>
    </w:p>
    <w:p w14:paraId="43335034" w14:textId="77777777" w:rsidR="005D5A2F" w:rsidRDefault="005D5A2F" w:rsidP="001544DA">
      <w:pPr>
        <w:jc w:val="center"/>
        <w:rPr>
          <w:b/>
          <w:sz w:val="28"/>
          <w:szCs w:val="28"/>
        </w:rPr>
      </w:pPr>
    </w:p>
    <w:p w14:paraId="2298A6DF" w14:textId="77777777" w:rsidR="005D5A2F" w:rsidRDefault="005D5A2F" w:rsidP="001544DA">
      <w:pPr>
        <w:jc w:val="center"/>
        <w:rPr>
          <w:b/>
          <w:sz w:val="28"/>
          <w:szCs w:val="28"/>
        </w:rPr>
      </w:pPr>
    </w:p>
    <w:p w14:paraId="55467388" w14:textId="77777777" w:rsidR="005D5A2F" w:rsidRDefault="005D5A2F" w:rsidP="001544DA">
      <w:pPr>
        <w:jc w:val="center"/>
        <w:rPr>
          <w:b/>
          <w:sz w:val="28"/>
          <w:szCs w:val="28"/>
        </w:rPr>
      </w:pPr>
    </w:p>
    <w:p w14:paraId="0ACAFCEE" w14:textId="77777777" w:rsidR="005D5A2F" w:rsidRDefault="005D5A2F" w:rsidP="001544DA">
      <w:pPr>
        <w:jc w:val="center"/>
        <w:rPr>
          <w:b/>
          <w:sz w:val="28"/>
          <w:szCs w:val="28"/>
        </w:rPr>
      </w:pPr>
    </w:p>
    <w:p w14:paraId="2855E5BE" w14:textId="77777777" w:rsidR="005D5A2F" w:rsidRDefault="005D5A2F" w:rsidP="001544DA">
      <w:pPr>
        <w:jc w:val="center"/>
        <w:rPr>
          <w:b/>
          <w:sz w:val="28"/>
          <w:szCs w:val="28"/>
        </w:rPr>
      </w:pPr>
    </w:p>
    <w:p w14:paraId="025B751B" w14:textId="77777777" w:rsidR="005D5A2F" w:rsidRDefault="005D5A2F" w:rsidP="001544DA">
      <w:pPr>
        <w:jc w:val="center"/>
        <w:rPr>
          <w:b/>
          <w:sz w:val="28"/>
          <w:szCs w:val="28"/>
        </w:rPr>
      </w:pPr>
    </w:p>
    <w:p w14:paraId="09A84070" w14:textId="77777777" w:rsidR="005D5A2F" w:rsidRDefault="005D5A2F" w:rsidP="001544DA">
      <w:pPr>
        <w:jc w:val="center"/>
        <w:rPr>
          <w:b/>
          <w:sz w:val="28"/>
          <w:szCs w:val="28"/>
        </w:rPr>
      </w:pPr>
    </w:p>
    <w:p w14:paraId="16BCC1F0" w14:textId="77777777" w:rsidR="005D5A2F" w:rsidRDefault="005D5A2F" w:rsidP="001544DA">
      <w:pPr>
        <w:jc w:val="center"/>
        <w:rPr>
          <w:b/>
          <w:sz w:val="28"/>
          <w:szCs w:val="28"/>
        </w:rPr>
      </w:pPr>
    </w:p>
    <w:p w14:paraId="6268D5F7" w14:textId="77777777" w:rsidR="005D5A2F" w:rsidRDefault="005D5A2F" w:rsidP="001544DA">
      <w:pPr>
        <w:jc w:val="center"/>
        <w:rPr>
          <w:b/>
          <w:sz w:val="28"/>
          <w:szCs w:val="28"/>
        </w:rPr>
      </w:pPr>
    </w:p>
    <w:p w14:paraId="6AE541C0" w14:textId="77777777" w:rsidR="005D5A2F" w:rsidRDefault="005D5A2F" w:rsidP="001544DA">
      <w:pPr>
        <w:jc w:val="center"/>
        <w:rPr>
          <w:b/>
          <w:sz w:val="28"/>
          <w:szCs w:val="28"/>
        </w:rPr>
      </w:pPr>
    </w:p>
    <w:p w14:paraId="78186340" w14:textId="77777777" w:rsidR="005D5A2F" w:rsidRDefault="005D5A2F" w:rsidP="001544DA">
      <w:pPr>
        <w:jc w:val="center"/>
        <w:rPr>
          <w:b/>
          <w:sz w:val="28"/>
          <w:szCs w:val="28"/>
        </w:rPr>
      </w:pPr>
    </w:p>
    <w:p w14:paraId="5AA47BDE" w14:textId="77777777" w:rsidR="005D5A2F" w:rsidRDefault="005D5A2F" w:rsidP="001544DA">
      <w:pPr>
        <w:jc w:val="center"/>
        <w:rPr>
          <w:b/>
          <w:sz w:val="28"/>
          <w:szCs w:val="28"/>
        </w:rPr>
      </w:pPr>
    </w:p>
    <w:p w14:paraId="7330E9F5" w14:textId="77777777" w:rsidR="005D5A2F" w:rsidRDefault="005D5A2F" w:rsidP="001544DA">
      <w:pPr>
        <w:jc w:val="center"/>
        <w:rPr>
          <w:b/>
          <w:sz w:val="28"/>
          <w:szCs w:val="28"/>
        </w:rPr>
      </w:pPr>
    </w:p>
    <w:p w14:paraId="0F10A9C3" w14:textId="5AAFFEB4" w:rsidR="001544DA" w:rsidRDefault="00910A3E" w:rsidP="001544DA">
      <w:pPr>
        <w:jc w:val="center"/>
        <w:rPr>
          <w:b/>
          <w:sz w:val="28"/>
          <w:szCs w:val="28"/>
        </w:rPr>
      </w:pPr>
      <w:r w:rsidRPr="00910A3E">
        <w:rPr>
          <w:b/>
          <w:sz w:val="28"/>
          <w:szCs w:val="28"/>
        </w:rPr>
        <w:t>НОРМАТИВТІК СІЛТЕМЕЛЕР</w:t>
      </w:r>
    </w:p>
    <w:p w14:paraId="2CCB1C27" w14:textId="77777777" w:rsidR="00910A3E" w:rsidRPr="00A63ED2" w:rsidRDefault="00910A3E" w:rsidP="001544DA">
      <w:pPr>
        <w:jc w:val="center"/>
        <w:rPr>
          <w:sz w:val="28"/>
          <w:szCs w:val="28"/>
        </w:rPr>
      </w:pPr>
    </w:p>
    <w:p w14:paraId="065E1DC4" w14:textId="036B3425" w:rsidR="00910A3E" w:rsidRDefault="006205A1" w:rsidP="0056132B">
      <w:pPr>
        <w:autoSpaceDE w:val="0"/>
        <w:autoSpaceDN w:val="0"/>
        <w:adjustRightInd w:val="0"/>
        <w:ind w:firstLine="709"/>
        <w:jc w:val="both"/>
        <w:rPr>
          <w:color w:val="000000"/>
          <w:sz w:val="28"/>
          <w:szCs w:val="28"/>
        </w:rPr>
      </w:pPr>
      <w:r w:rsidRPr="00FE0595">
        <w:rPr>
          <w:rFonts w:eastAsia="Calibri"/>
          <w:sz w:val="28"/>
          <w:szCs w:val="28"/>
          <w:lang w:val="kk-KZ"/>
        </w:rPr>
        <w:t>Диссертациялық жұмыста келесідей мемлекеттік үлгі</w:t>
      </w:r>
      <w:r w:rsidR="0079602A">
        <w:rPr>
          <w:rFonts w:eastAsia="Calibri"/>
          <w:sz w:val="28"/>
          <w:szCs w:val="28"/>
          <w:lang w:val="kk-KZ"/>
        </w:rPr>
        <w:t xml:space="preserve"> </w:t>
      </w:r>
      <w:r>
        <w:rPr>
          <w:rFonts w:eastAsia="Calibri"/>
          <w:sz w:val="28"/>
          <w:szCs w:val="28"/>
          <w:lang w:val="kk-KZ"/>
        </w:rPr>
        <w:t>қалы</w:t>
      </w:r>
      <w:r w:rsidRPr="00FE0595">
        <w:rPr>
          <w:rFonts w:eastAsia="Calibri"/>
          <w:sz w:val="28"/>
          <w:szCs w:val="28"/>
          <w:lang w:val="kk-KZ"/>
        </w:rPr>
        <w:t>птарға сілтемелер жасалды</w:t>
      </w:r>
      <w:r w:rsidR="00910A3E" w:rsidRPr="00910A3E">
        <w:rPr>
          <w:color w:val="000000"/>
          <w:sz w:val="28"/>
          <w:szCs w:val="28"/>
        </w:rPr>
        <w:t>:</w:t>
      </w:r>
    </w:p>
    <w:p w14:paraId="6A04844B" w14:textId="1D6EA422" w:rsidR="001544DA" w:rsidRPr="00E040FD" w:rsidRDefault="00CC6193" w:rsidP="0056132B">
      <w:pPr>
        <w:autoSpaceDE w:val="0"/>
        <w:autoSpaceDN w:val="0"/>
        <w:adjustRightInd w:val="0"/>
        <w:ind w:firstLine="709"/>
        <w:jc w:val="both"/>
        <w:rPr>
          <w:sz w:val="20"/>
        </w:rPr>
      </w:pPr>
      <w:r>
        <w:rPr>
          <w:color w:val="000000"/>
          <w:sz w:val="28"/>
          <w:szCs w:val="28"/>
          <w:lang w:val="kk-KZ"/>
        </w:rPr>
        <w:t>М</w:t>
      </w:r>
      <w:r w:rsidR="005D5A2F">
        <w:rPr>
          <w:color w:val="000000"/>
          <w:sz w:val="28"/>
          <w:szCs w:val="28"/>
          <w:lang w:val="kk-KZ"/>
        </w:rPr>
        <w:t>С</w:t>
      </w:r>
      <w:r w:rsidR="001544DA" w:rsidRPr="00E040FD">
        <w:rPr>
          <w:color w:val="000000"/>
          <w:sz w:val="28"/>
          <w:szCs w:val="28"/>
        </w:rPr>
        <w:t xml:space="preserve"> 6.38-90</w:t>
      </w:r>
      <w:r w:rsidR="001544DA">
        <w:rPr>
          <w:color w:val="000000"/>
          <w:sz w:val="28"/>
          <w:szCs w:val="28"/>
        </w:rPr>
        <w:t>.</w:t>
      </w:r>
      <w:r w:rsidR="001544DA" w:rsidRPr="00E040FD">
        <w:rPr>
          <w:color w:val="000000"/>
          <w:sz w:val="28"/>
          <w:szCs w:val="28"/>
        </w:rPr>
        <w:t xml:space="preserve"> </w:t>
      </w:r>
      <w:r w:rsidR="00293894" w:rsidRPr="00293894">
        <w:rPr>
          <w:color w:val="000000"/>
          <w:sz w:val="28"/>
          <w:szCs w:val="28"/>
        </w:rPr>
        <w:t>Бірыңғай құжаттама жүйелері. Ұйымдастырушылық-өкімдік құжаттаманың сызбасы. Құжаттарды ресімдеуге қойылатын талаптар.</w:t>
      </w:r>
    </w:p>
    <w:p w14:paraId="4BDA349D" w14:textId="18E8A161" w:rsidR="00CC6193"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D5A2F">
        <w:rPr>
          <w:color w:val="000000"/>
          <w:sz w:val="28"/>
          <w:szCs w:val="28"/>
        </w:rPr>
        <w:t>С</w:t>
      </w:r>
      <w:r w:rsidR="001544DA" w:rsidRPr="00E040FD">
        <w:rPr>
          <w:color w:val="000000"/>
          <w:sz w:val="28"/>
          <w:szCs w:val="28"/>
        </w:rPr>
        <w:t xml:space="preserve"> 7.1-84</w:t>
      </w:r>
      <w:r w:rsidR="001544DA">
        <w:rPr>
          <w:color w:val="000000"/>
          <w:sz w:val="28"/>
          <w:szCs w:val="28"/>
        </w:rPr>
        <w:t>.</w:t>
      </w:r>
      <w:r w:rsidR="001544DA" w:rsidRPr="00E040FD">
        <w:rPr>
          <w:color w:val="000000"/>
          <w:sz w:val="28"/>
          <w:szCs w:val="28"/>
        </w:rPr>
        <w:t xml:space="preserve"> </w:t>
      </w:r>
      <w:r w:rsidRPr="00CC6193">
        <w:rPr>
          <w:color w:val="000000"/>
          <w:sz w:val="28"/>
          <w:szCs w:val="28"/>
        </w:rPr>
        <w:t>Ақпарат, кітапхана және баспа стандарт бойынша стандарттар жүйесі. Құжаттың библиографиялық сипаттамасы. Құрастырудың жалпы талаптары мен ережелері.</w:t>
      </w:r>
    </w:p>
    <w:p w14:paraId="683442AF" w14:textId="60595CD4"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D5A2F">
        <w:rPr>
          <w:color w:val="000000"/>
          <w:sz w:val="28"/>
          <w:szCs w:val="28"/>
        </w:rPr>
        <w:t>С</w:t>
      </w:r>
      <w:r w:rsidRPr="00CC6193">
        <w:rPr>
          <w:color w:val="000000"/>
          <w:sz w:val="28"/>
          <w:szCs w:val="28"/>
        </w:rPr>
        <w:t xml:space="preserve"> </w:t>
      </w:r>
      <w:r w:rsidR="001544DA" w:rsidRPr="00E040FD">
        <w:rPr>
          <w:color w:val="000000"/>
          <w:sz w:val="28"/>
          <w:szCs w:val="28"/>
        </w:rPr>
        <w:t>7.9-95 (ИСО 214-76)</w:t>
      </w:r>
      <w:r w:rsidR="001544DA">
        <w:rPr>
          <w:color w:val="000000"/>
          <w:sz w:val="28"/>
          <w:szCs w:val="28"/>
        </w:rPr>
        <w:t>.</w:t>
      </w:r>
      <w:r w:rsidR="001544DA" w:rsidRPr="00E040FD">
        <w:rPr>
          <w:color w:val="000000"/>
          <w:sz w:val="28"/>
          <w:szCs w:val="28"/>
        </w:rPr>
        <w:t xml:space="preserve"> </w:t>
      </w:r>
      <w:r w:rsidR="0079602A" w:rsidRPr="0079602A">
        <w:rPr>
          <w:color w:val="000000"/>
          <w:sz w:val="28"/>
          <w:szCs w:val="28"/>
        </w:rPr>
        <w:t>Ақпарат, кітапхана және баспа ісі бойынша стандарттар жүйесі. Р</w:t>
      </w:r>
      <w:r w:rsidR="0079602A">
        <w:rPr>
          <w:color w:val="000000"/>
          <w:sz w:val="28"/>
          <w:szCs w:val="28"/>
          <w:lang w:val="kk-KZ"/>
        </w:rPr>
        <w:t xml:space="preserve">еферат және аңдатпа. </w:t>
      </w:r>
      <w:r w:rsidR="00DC5A5A" w:rsidRPr="00DC5A5A">
        <w:rPr>
          <w:color w:val="000000"/>
          <w:sz w:val="28"/>
          <w:szCs w:val="28"/>
        </w:rPr>
        <w:t>Жалпы талаптар.</w:t>
      </w:r>
    </w:p>
    <w:p w14:paraId="7D2D9370" w14:textId="10B27827"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001544DA" w:rsidRPr="00E040FD">
        <w:rPr>
          <w:color w:val="000000"/>
          <w:sz w:val="28"/>
          <w:szCs w:val="28"/>
        </w:rPr>
        <w:t xml:space="preserve"> 7.12-93</w:t>
      </w:r>
      <w:r w:rsidR="001544DA">
        <w:rPr>
          <w:color w:val="000000"/>
          <w:sz w:val="28"/>
          <w:szCs w:val="28"/>
        </w:rPr>
        <w:t>.</w:t>
      </w:r>
      <w:r w:rsidR="001544DA" w:rsidRPr="00E040FD">
        <w:rPr>
          <w:color w:val="000000"/>
          <w:sz w:val="28"/>
          <w:szCs w:val="28"/>
        </w:rPr>
        <w:t xml:space="preserve"> </w:t>
      </w:r>
      <w:r w:rsidR="00DC5A5A" w:rsidRPr="00DC5A5A">
        <w:rPr>
          <w:color w:val="000000"/>
          <w:sz w:val="28"/>
          <w:szCs w:val="28"/>
        </w:rPr>
        <w:t>Ақпарат, кітапхана және баспа стандарт бойынша стандарттар жүйесі. Библиографиялық жазба. Орыс тіліндегі сөздерді қысқарту. Жалпы талаптар мен ережелер.</w:t>
      </w:r>
    </w:p>
    <w:p w14:paraId="5F451543" w14:textId="18CE6A78"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001544DA" w:rsidRPr="00E040FD">
        <w:rPr>
          <w:color w:val="000000"/>
          <w:sz w:val="28"/>
          <w:szCs w:val="28"/>
        </w:rPr>
        <w:t xml:space="preserve"> 7.54-88</w:t>
      </w:r>
      <w:r w:rsidR="001544DA">
        <w:rPr>
          <w:color w:val="000000"/>
          <w:sz w:val="28"/>
          <w:szCs w:val="28"/>
        </w:rPr>
        <w:t>.</w:t>
      </w:r>
      <w:r w:rsidR="001544DA" w:rsidRPr="00E040FD">
        <w:rPr>
          <w:color w:val="000000"/>
          <w:sz w:val="28"/>
          <w:szCs w:val="28"/>
        </w:rPr>
        <w:t xml:space="preserve"> </w:t>
      </w:r>
      <w:r w:rsidR="00DC5A5A" w:rsidRPr="00DC5A5A">
        <w:rPr>
          <w:color w:val="000000"/>
          <w:sz w:val="28"/>
          <w:szCs w:val="28"/>
        </w:rPr>
        <w:t>Ақпарат, кітапхана және баспа стандарт бойынша стандарттар жүйесі. Ғылыми-техникалық құжаттардағы заттар мен материалдардың қасиеттері туралы сандық мәліметтерді ұсыну. Жалпы талаптар.</w:t>
      </w:r>
    </w:p>
    <w:p w14:paraId="6D433FBD" w14:textId="77777777" w:rsidR="0079602A" w:rsidRPr="0079602A" w:rsidRDefault="0079602A" w:rsidP="0079602A">
      <w:pPr>
        <w:autoSpaceDE w:val="0"/>
        <w:autoSpaceDN w:val="0"/>
        <w:adjustRightInd w:val="0"/>
        <w:ind w:firstLine="709"/>
        <w:jc w:val="both"/>
        <w:rPr>
          <w:color w:val="000000"/>
          <w:sz w:val="28"/>
          <w:szCs w:val="28"/>
        </w:rPr>
      </w:pPr>
      <w:r w:rsidRPr="0079602A">
        <w:rPr>
          <w:color w:val="000000"/>
          <w:sz w:val="28"/>
          <w:szCs w:val="28"/>
        </w:rPr>
        <w:t>МС 12.1.007-76 – Еңбекті қорғау стандарттарының жүйесі. Зиянды заттар. Жалпы қауіпсіздік талаптары.</w:t>
      </w:r>
    </w:p>
    <w:p w14:paraId="41D745E6" w14:textId="092E0DBF" w:rsidR="0079602A" w:rsidRDefault="0079602A" w:rsidP="0079602A">
      <w:pPr>
        <w:autoSpaceDE w:val="0"/>
        <w:autoSpaceDN w:val="0"/>
        <w:adjustRightInd w:val="0"/>
        <w:ind w:firstLine="709"/>
        <w:jc w:val="both"/>
        <w:rPr>
          <w:color w:val="000000"/>
          <w:sz w:val="28"/>
          <w:szCs w:val="28"/>
        </w:rPr>
      </w:pPr>
      <w:r w:rsidRPr="0079602A">
        <w:rPr>
          <w:color w:val="000000"/>
          <w:sz w:val="28"/>
          <w:szCs w:val="28"/>
        </w:rPr>
        <w:t>МС 12.4.011-89 – Жеке қорғаныс құралдары. Қолғаптар. Жалпы техникалық талаптар.</w:t>
      </w:r>
    </w:p>
    <w:p w14:paraId="69260687" w14:textId="509AD823" w:rsidR="001544DA" w:rsidRPr="00E040FD" w:rsidRDefault="00CC6193" w:rsidP="0056132B">
      <w:pPr>
        <w:autoSpaceDE w:val="0"/>
        <w:autoSpaceDN w:val="0"/>
        <w:adjustRightInd w:val="0"/>
        <w:ind w:firstLine="709"/>
        <w:jc w:val="both"/>
        <w:rPr>
          <w:sz w:val="20"/>
        </w:rPr>
      </w:pPr>
      <w:r w:rsidRPr="00CC6193">
        <w:rPr>
          <w:color w:val="000000"/>
          <w:sz w:val="28"/>
          <w:szCs w:val="28"/>
        </w:rPr>
        <w:t>М</w:t>
      </w:r>
      <w:r w:rsidR="0056132B">
        <w:rPr>
          <w:color w:val="000000"/>
          <w:sz w:val="28"/>
          <w:szCs w:val="28"/>
        </w:rPr>
        <w:t>С</w:t>
      </w:r>
      <w:r w:rsidR="001544DA" w:rsidRPr="00E040FD">
        <w:rPr>
          <w:color w:val="000000"/>
          <w:sz w:val="28"/>
          <w:szCs w:val="28"/>
        </w:rPr>
        <w:t xml:space="preserve"> 8.417-81</w:t>
      </w:r>
      <w:r w:rsidR="001544DA">
        <w:rPr>
          <w:color w:val="000000"/>
          <w:sz w:val="28"/>
          <w:szCs w:val="28"/>
        </w:rPr>
        <w:t>.</w:t>
      </w:r>
      <w:r w:rsidR="001544DA" w:rsidRPr="00E040FD">
        <w:rPr>
          <w:color w:val="000000"/>
          <w:sz w:val="28"/>
          <w:szCs w:val="28"/>
        </w:rPr>
        <w:t xml:space="preserve"> </w:t>
      </w:r>
      <w:r w:rsidR="00DC5A5A" w:rsidRPr="00DC5A5A">
        <w:rPr>
          <w:color w:val="000000"/>
          <w:sz w:val="28"/>
          <w:szCs w:val="28"/>
        </w:rPr>
        <w:t>Өлшем бірлігін қамтамасыз етудің мемлекеттік жүйесі. Физикалық шамалардың бірліктері.</w:t>
      </w:r>
    </w:p>
    <w:p w14:paraId="617A9A0C" w14:textId="4929D8D6"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1770-74. </w:t>
      </w:r>
      <w:r w:rsidR="00DC5A5A" w:rsidRPr="00DC5A5A">
        <w:rPr>
          <w:color w:val="000000"/>
          <w:sz w:val="28"/>
          <w:szCs w:val="28"/>
        </w:rPr>
        <w:t>Зертханалық өлшеуіш шыны ыдыс. Цилиндрлер, стакандар, колбалар, түтіктер. Жалпы техникалық шарттар.</w:t>
      </w:r>
    </w:p>
    <w:p w14:paraId="2607EC5C" w14:textId="46D20C89"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001544DA" w:rsidRPr="00E040FD">
        <w:rPr>
          <w:color w:val="000000"/>
          <w:sz w:val="28"/>
          <w:szCs w:val="28"/>
        </w:rPr>
        <w:t xml:space="preserve"> 3885-73. </w:t>
      </w:r>
      <w:r w:rsidR="00DC5A5A" w:rsidRPr="00DC5A5A">
        <w:rPr>
          <w:color w:val="000000"/>
          <w:sz w:val="28"/>
          <w:szCs w:val="28"/>
        </w:rPr>
        <w:t>Реактивтер және ерекше таза заттар. Сынама алу, буып-түю және таңбалау.</w:t>
      </w:r>
    </w:p>
    <w:p w14:paraId="0337CDCC" w14:textId="1A9B2E09" w:rsidR="0079602A" w:rsidRDefault="0079602A" w:rsidP="0056132B">
      <w:pPr>
        <w:autoSpaceDE w:val="0"/>
        <w:autoSpaceDN w:val="0"/>
        <w:adjustRightInd w:val="0"/>
        <w:ind w:firstLine="709"/>
        <w:jc w:val="both"/>
        <w:rPr>
          <w:color w:val="000000"/>
          <w:sz w:val="28"/>
          <w:szCs w:val="28"/>
        </w:rPr>
      </w:pPr>
      <w:r w:rsidRPr="0079602A">
        <w:rPr>
          <w:color w:val="000000"/>
          <w:sz w:val="28"/>
          <w:szCs w:val="28"/>
        </w:rPr>
        <w:t>МС 17768-90 – Органикалық еріткіштер. Жалпы техникалық шарттар.</w:t>
      </w:r>
    </w:p>
    <w:p w14:paraId="37C98D4C" w14:textId="2E01DFF4"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 xml:space="preserve">С </w:t>
      </w:r>
      <w:r w:rsidR="001544DA" w:rsidRPr="00E040FD">
        <w:rPr>
          <w:color w:val="000000"/>
          <w:sz w:val="28"/>
          <w:szCs w:val="28"/>
        </w:rPr>
        <w:t xml:space="preserve">4234-77. </w:t>
      </w:r>
      <w:r w:rsidR="00DC5A5A" w:rsidRPr="00DC5A5A">
        <w:rPr>
          <w:color w:val="000000"/>
          <w:sz w:val="28"/>
          <w:szCs w:val="28"/>
        </w:rPr>
        <w:t xml:space="preserve">Реактивтер. </w:t>
      </w:r>
      <w:r w:rsidR="00DC5A5A">
        <w:rPr>
          <w:color w:val="000000"/>
          <w:sz w:val="28"/>
          <w:szCs w:val="28"/>
          <w:lang w:val="kk-KZ"/>
        </w:rPr>
        <w:t>Хлорлы н</w:t>
      </w:r>
      <w:r w:rsidR="00DC5A5A" w:rsidRPr="00DC5A5A">
        <w:rPr>
          <w:color w:val="000000"/>
          <w:sz w:val="28"/>
          <w:szCs w:val="28"/>
        </w:rPr>
        <w:t>атрий.</w:t>
      </w:r>
    </w:p>
    <w:p w14:paraId="444C274D" w14:textId="4E41D028"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4517-87 </w:t>
      </w:r>
      <w:r w:rsidR="00DC5A5A" w:rsidRPr="00DC5A5A">
        <w:rPr>
          <w:color w:val="000000"/>
          <w:sz w:val="28"/>
          <w:szCs w:val="28"/>
        </w:rPr>
        <w:t>Реактивтер. Талдау кезінде қолданылатын қосалқы реактивтер мен ерітінділерді дайындау әдістері.</w:t>
      </w:r>
    </w:p>
    <w:p w14:paraId="4DDB73E9" w14:textId="3F670FF1" w:rsidR="0079602A" w:rsidRDefault="0079602A" w:rsidP="0056132B">
      <w:pPr>
        <w:autoSpaceDE w:val="0"/>
        <w:autoSpaceDN w:val="0"/>
        <w:adjustRightInd w:val="0"/>
        <w:ind w:firstLine="709"/>
        <w:jc w:val="both"/>
        <w:rPr>
          <w:color w:val="000000"/>
          <w:sz w:val="28"/>
          <w:szCs w:val="28"/>
        </w:rPr>
      </w:pPr>
      <w:r w:rsidRPr="0079602A">
        <w:rPr>
          <w:color w:val="000000"/>
          <w:sz w:val="28"/>
          <w:szCs w:val="28"/>
        </w:rPr>
        <w:t>МС 4517-87. Реактивтер. Қосымша реактивтер мен ерітінділерді дайындау әдістері.</w:t>
      </w:r>
    </w:p>
    <w:p w14:paraId="55C69451" w14:textId="209E0288"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001544DA" w:rsidRPr="00E040FD">
        <w:rPr>
          <w:color w:val="000000"/>
          <w:sz w:val="28"/>
          <w:szCs w:val="28"/>
        </w:rPr>
        <w:t xml:space="preserve"> 6709-72. </w:t>
      </w:r>
      <w:r w:rsidR="00DC5A5A">
        <w:rPr>
          <w:color w:val="000000"/>
          <w:sz w:val="28"/>
          <w:szCs w:val="28"/>
          <w:lang w:val="kk-KZ"/>
        </w:rPr>
        <w:t>Дистильденген су</w:t>
      </w:r>
      <w:r w:rsidR="001544DA" w:rsidRPr="00E040FD">
        <w:rPr>
          <w:color w:val="000000"/>
          <w:sz w:val="28"/>
          <w:szCs w:val="28"/>
        </w:rPr>
        <w:t>.</w:t>
      </w:r>
    </w:p>
    <w:p w14:paraId="4CE91A3D" w14:textId="6ADB44D2"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13646-68. </w:t>
      </w:r>
      <w:r w:rsidR="00DC5A5A" w:rsidRPr="00DC5A5A">
        <w:rPr>
          <w:color w:val="000000"/>
          <w:sz w:val="28"/>
          <w:szCs w:val="28"/>
        </w:rPr>
        <w:t>Дәл өлшеуге арналған сынапты шыны термометрлер.</w:t>
      </w:r>
    </w:p>
    <w:p w14:paraId="088563C7" w14:textId="538D653D"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001544DA" w:rsidRPr="00E040FD">
        <w:rPr>
          <w:color w:val="000000"/>
          <w:sz w:val="28"/>
          <w:szCs w:val="28"/>
        </w:rPr>
        <w:t xml:space="preserve"> 17299-78. </w:t>
      </w:r>
      <w:r w:rsidR="00DC5A5A" w:rsidRPr="00DC5A5A">
        <w:rPr>
          <w:color w:val="000000"/>
          <w:sz w:val="28"/>
          <w:szCs w:val="28"/>
        </w:rPr>
        <w:t>Этил спирті. Техникалық шарттар.</w:t>
      </w:r>
    </w:p>
    <w:p w14:paraId="00516EFC" w14:textId="7D557E17"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20289-74. Реактив</w:t>
      </w:r>
      <w:r w:rsidR="00DC5A5A">
        <w:rPr>
          <w:color w:val="000000"/>
          <w:sz w:val="28"/>
          <w:szCs w:val="28"/>
          <w:lang w:val="kk-KZ"/>
        </w:rPr>
        <w:t>тер</w:t>
      </w:r>
      <w:r w:rsidR="001544DA" w:rsidRPr="00E040FD">
        <w:rPr>
          <w:color w:val="000000"/>
          <w:sz w:val="28"/>
          <w:szCs w:val="28"/>
        </w:rPr>
        <w:t>. Диметилформамид.</w:t>
      </w:r>
    </w:p>
    <w:p w14:paraId="128C4506" w14:textId="5A0128CC"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25336-82. </w:t>
      </w:r>
      <w:r w:rsidR="00DC5A5A" w:rsidRPr="00DC5A5A">
        <w:rPr>
          <w:color w:val="000000"/>
          <w:sz w:val="28"/>
          <w:szCs w:val="28"/>
        </w:rPr>
        <w:t>Ыдыс-аяқ пен жабдық, зертханалық шыны. Түрлері, негізгі параметрлері және өлшемдері.</w:t>
      </w:r>
    </w:p>
    <w:p w14:paraId="6F12CC02" w14:textId="1920C265"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29252-91. </w:t>
      </w:r>
      <w:r w:rsidR="00DC5A5A" w:rsidRPr="00DC5A5A">
        <w:rPr>
          <w:color w:val="000000"/>
          <w:sz w:val="28"/>
          <w:szCs w:val="28"/>
        </w:rPr>
        <w:t>Зертханалық шыны ыдыс. Бюреткалар. Жалпы талаптар.</w:t>
      </w:r>
    </w:p>
    <w:p w14:paraId="4F9513CC" w14:textId="1F74360C" w:rsidR="00DC5A5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 xml:space="preserve">(ТУ) 6-09-4711-81. </w:t>
      </w:r>
      <w:r w:rsidR="00DC5A5A" w:rsidRPr="00DC5A5A">
        <w:rPr>
          <w:color w:val="000000"/>
          <w:sz w:val="28"/>
          <w:szCs w:val="28"/>
        </w:rPr>
        <w:t xml:space="preserve">Реактивтер. </w:t>
      </w:r>
      <w:r w:rsidR="00DC5A5A">
        <w:rPr>
          <w:color w:val="000000"/>
          <w:sz w:val="28"/>
          <w:szCs w:val="28"/>
          <w:lang w:val="kk-KZ"/>
        </w:rPr>
        <w:t>Хлорлы к</w:t>
      </w:r>
      <w:r w:rsidR="00DC5A5A" w:rsidRPr="00DC5A5A">
        <w:rPr>
          <w:color w:val="000000"/>
          <w:sz w:val="28"/>
          <w:szCs w:val="28"/>
        </w:rPr>
        <w:t>альций (сусыздандырылған).</w:t>
      </w:r>
    </w:p>
    <w:p w14:paraId="5DBB89CD" w14:textId="5F2E5211"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(ТУ) 25-11-834-80. Магнит</w:t>
      </w:r>
      <w:r w:rsidR="00CE7F90">
        <w:rPr>
          <w:color w:val="000000"/>
          <w:sz w:val="28"/>
          <w:szCs w:val="28"/>
          <w:lang w:val="kk-KZ"/>
        </w:rPr>
        <w:t>ті араластырғыш</w:t>
      </w:r>
      <w:r w:rsidR="001544DA" w:rsidRPr="00E040FD">
        <w:rPr>
          <w:color w:val="000000"/>
          <w:sz w:val="28"/>
          <w:szCs w:val="28"/>
        </w:rPr>
        <w:t>а М</w:t>
      </w:r>
      <w:r w:rsidR="00CE7F90">
        <w:rPr>
          <w:color w:val="000000"/>
          <w:sz w:val="28"/>
          <w:szCs w:val="28"/>
          <w:lang w:val="kk-KZ"/>
        </w:rPr>
        <w:t>А</w:t>
      </w:r>
      <w:r w:rsidR="001544DA" w:rsidRPr="00E040FD">
        <w:rPr>
          <w:color w:val="000000"/>
          <w:sz w:val="28"/>
          <w:szCs w:val="28"/>
        </w:rPr>
        <w:t>-5.</w:t>
      </w:r>
    </w:p>
    <w:p w14:paraId="6A794059" w14:textId="62096F5A" w:rsidR="00CE7F90"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 xml:space="preserve">С </w:t>
      </w:r>
      <w:r w:rsidR="001544DA" w:rsidRPr="00E040FD">
        <w:rPr>
          <w:color w:val="000000"/>
          <w:sz w:val="28"/>
          <w:szCs w:val="28"/>
        </w:rPr>
        <w:t xml:space="preserve">(ТУ) 25-1819.0021-90. </w:t>
      </w:r>
      <w:r w:rsidR="00CE7F90">
        <w:rPr>
          <w:color w:val="000000"/>
          <w:sz w:val="28"/>
          <w:szCs w:val="28"/>
          <w:lang w:val="kk-KZ"/>
        </w:rPr>
        <w:t>М</w:t>
      </w:r>
      <w:r w:rsidR="00CE7F90" w:rsidRPr="00CE7F90">
        <w:rPr>
          <w:color w:val="000000"/>
          <w:sz w:val="28"/>
          <w:szCs w:val="28"/>
        </w:rPr>
        <w:t xml:space="preserve">еханикалық </w:t>
      </w:r>
      <w:r w:rsidR="00CE7F90">
        <w:rPr>
          <w:color w:val="000000"/>
          <w:sz w:val="28"/>
          <w:szCs w:val="28"/>
          <w:lang w:val="kk-KZ"/>
        </w:rPr>
        <w:t>с</w:t>
      </w:r>
      <w:r w:rsidR="00CE7F90" w:rsidRPr="00CE7F90">
        <w:rPr>
          <w:color w:val="000000"/>
          <w:sz w:val="28"/>
          <w:szCs w:val="28"/>
        </w:rPr>
        <w:t>екундомерлер.</w:t>
      </w:r>
    </w:p>
    <w:p w14:paraId="39D351FF" w14:textId="40BE6135"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Pr>
          <w:color w:val="000000"/>
          <w:sz w:val="28"/>
          <w:szCs w:val="28"/>
        </w:rPr>
        <w:t>(ТУ) 25-2021</w:t>
      </w:r>
      <w:r w:rsidR="001544DA" w:rsidRPr="00E040FD">
        <w:rPr>
          <w:color w:val="000000"/>
          <w:sz w:val="28"/>
          <w:szCs w:val="28"/>
        </w:rPr>
        <w:t xml:space="preserve">-003-88. </w:t>
      </w:r>
      <w:r w:rsidR="00CE7F90" w:rsidRPr="00CE7F90">
        <w:rPr>
          <w:color w:val="000000"/>
          <w:sz w:val="28"/>
          <w:szCs w:val="28"/>
        </w:rPr>
        <w:t>Сынапты шыны зертханалық термометрлер</w:t>
      </w:r>
      <w:r w:rsidR="001544DA" w:rsidRPr="00E040FD">
        <w:rPr>
          <w:color w:val="000000"/>
          <w:sz w:val="28"/>
          <w:szCs w:val="28"/>
        </w:rPr>
        <w:t>.</w:t>
      </w:r>
    </w:p>
    <w:p w14:paraId="7AFD71A2" w14:textId="42EDBDFE"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(ТУ) 5955-75. Реактив</w:t>
      </w:r>
      <w:r w:rsidR="00CE7F90">
        <w:rPr>
          <w:color w:val="000000"/>
          <w:sz w:val="28"/>
          <w:szCs w:val="28"/>
          <w:lang w:val="kk-KZ"/>
        </w:rPr>
        <w:t>тер</w:t>
      </w:r>
      <w:r w:rsidR="001544DA" w:rsidRPr="00E040FD">
        <w:rPr>
          <w:color w:val="000000"/>
          <w:sz w:val="28"/>
          <w:szCs w:val="28"/>
        </w:rPr>
        <w:t>. Бензол.</w:t>
      </w:r>
    </w:p>
    <w:p w14:paraId="67FD576C" w14:textId="36388411"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(ТУ) 2631-0003-05807999-98. Реактив</w:t>
      </w:r>
      <w:r w:rsidR="00CE7F90">
        <w:rPr>
          <w:color w:val="000000"/>
          <w:sz w:val="28"/>
          <w:szCs w:val="28"/>
          <w:lang w:val="kk-KZ"/>
        </w:rPr>
        <w:t>тер</w:t>
      </w:r>
      <w:r w:rsidR="001544DA" w:rsidRPr="00E040FD">
        <w:rPr>
          <w:color w:val="000000"/>
          <w:sz w:val="28"/>
          <w:szCs w:val="28"/>
        </w:rPr>
        <w:t>. Гексан.</w:t>
      </w:r>
    </w:p>
    <w:p w14:paraId="7D0FC8EF" w14:textId="3938C7E0"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(ТУ) 4170-74. Реактив</w:t>
      </w:r>
      <w:r w:rsidR="00CE7F90">
        <w:rPr>
          <w:color w:val="000000"/>
          <w:sz w:val="28"/>
          <w:szCs w:val="28"/>
          <w:lang w:val="kk-KZ"/>
        </w:rPr>
        <w:t>тер</w:t>
      </w:r>
      <w:r w:rsidR="001544DA" w:rsidRPr="00E040FD">
        <w:rPr>
          <w:color w:val="000000"/>
          <w:sz w:val="28"/>
          <w:szCs w:val="28"/>
        </w:rPr>
        <w:t xml:space="preserve">. </w:t>
      </w:r>
      <w:r w:rsidR="00CE7F90">
        <w:rPr>
          <w:color w:val="000000"/>
          <w:sz w:val="28"/>
          <w:szCs w:val="28"/>
          <w:lang w:val="kk-KZ"/>
        </w:rPr>
        <w:t>Бромды к</w:t>
      </w:r>
      <w:r w:rsidR="001544DA" w:rsidRPr="00E040FD">
        <w:rPr>
          <w:color w:val="000000"/>
          <w:sz w:val="28"/>
          <w:szCs w:val="28"/>
        </w:rPr>
        <w:t>алий.</w:t>
      </w:r>
    </w:p>
    <w:p w14:paraId="619C7EF2" w14:textId="7EEE3E4F"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С</w:t>
      </w:r>
      <w:r w:rsidRPr="00CC6193">
        <w:rPr>
          <w:color w:val="000000"/>
          <w:sz w:val="28"/>
          <w:szCs w:val="28"/>
        </w:rPr>
        <w:t xml:space="preserve"> </w:t>
      </w:r>
      <w:r w:rsidR="001544DA" w:rsidRPr="00E040FD">
        <w:rPr>
          <w:color w:val="000000"/>
          <w:sz w:val="28"/>
          <w:szCs w:val="28"/>
        </w:rPr>
        <w:t>(ТУ) 4328-77. Реактив</w:t>
      </w:r>
      <w:r w:rsidR="00CE7F90">
        <w:rPr>
          <w:color w:val="000000"/>
          <w:sz w:val="28"/>
          <w:szCs w:val="28"/>
          <w:lang w:val="kk-KZ"/>
        </w:rPr>
        <w:t>тер</w:t>
      </w:r>
      <w:r w:rsidR="001544DA" w:rsidRPr="00E040FD">
        <w:rPr>
          <w:color w:val="000000"/>
          <w:sz w:val="28"/>
          <w:szCs w:val="28"/>
        </w:rPr>
        <w:t xml:space="preserve">. </w:t>
      </w:r>
      <w:r w:rsidR="00CE7F90">
        <w:rPr>
          <w:color w:val="000000"/>
          <w:sz w:val="28"/>
          <w:szCs w:val="28"/>
          <w:lang w:val="kk-KZ"/>
        </w:rPr>
        <w:t>Натрий гидроксиді</w:t>
      </w:r>
      <w:r w:rsidR="001544DA" w:rsidRPr="00E040FD">
        <w:rPr>
          <w:color w:val="000000"/>
          <w:sz w:val="28"/>
          <w:szCs w:val="28"/>
        </w:rPr>
        <w:t>.</w:t>
      </w:r>
    </w:p>
    <w:p w14:paraId="4BBEE926" w14:textId="3CF9E4A5" w:rsidR="001544DA" w:rsidRPr="00E040FD" w:rsidRDefault="00CC6193" w:rsidP="0056132B">
      <w:pPr>
        <w:autoSpaceDE w:val="0"/>
        <w:autoSpaceDN w:val="0"/>
        <w:adjustRightInd w:val="0"/>
        <w:ind w:firstLine="709"/>
        <w:jc w:val="both"/>
      </w:pPr>
      <w:r w:rsidRPr="00CC6193">
        <w:rPr>
          <w:color w:val="000000"/>
          <w:sz w:val="28"/>
          <w:szCs w:val="28"/>
        </w:rPr>
        <w:t>М</w:t>
      </w:r>
      <w:r w:rsidR="0056132B">
        <w:rPr>
          <w:color w:val="000000"/>
          <w:sz w:val="28"/>
          <w:szCs w:val="28"/>
        </w:rPr>
        <w:t xml:space="preserve">С </w:t>
      </w:r>
      <w:r w:rsidR="001544DA" w:rsidRPr="00E040FD">
        <w:rPr>
          <w:color w:val="000000"/>
          <w:sz w:val="28"/>
          <w:szCs w:val="28"/>
        </w:rPr>
        <w:t>(ТУ) 6-09-5360-88. Реактив</w:t>
      </w:r>
      <w:r w:rsidR="0079602A">
        <w:rPr>
          <w:color w:val="000000"/>
          <w:sz w:val="28"/>
          <w:szCs w:val="28"/>
          <w:lang w:val="kk-KZ"/>
        </w:rPr>
        <w:t>тер</w:t>
      </w:r>
      <w:r w:rsidR="001544DA" w:rsidRPr="00E040FD">
        <w:rPr>
          <w:color w:val="000000"/>
          <w:sz w:val="28"/>
          <w:szCs w:val="28"/>
        </w:rPr>
        <w:t>. Фенолфталеин.</w:t>
      </w:r>
    </w:p>
    <w:p w14:paraId="76032B78" w14:textId="6FDB746D" w:rsidR="001544DA" w:rsidRDefault="00CC6193" w:rsidP="0056132B">
      <w:pPr>
        <w:autoSpaceDE w:val="0"/>
        <w:autoSpaceDN w:val="0"/>
        <w:adjustRightInd w:val="0"/>
        <w:ind w:firstLine="709"/>
        <w:jc w:val="both"/>
        <w:rPr>
          <w:color w:val="000000"/>
          <w:sz w:val="28"/>
          <w:szCs w:val="28"/>
        </w:rPr>
      </w:pPr>
      <w:r w:rsidRPr="00CC6193">
        <w:rPr>
          <w:color w:val="000000"/>
          <w:sz w:val="28"/>
          <w:szCs w:val="28"/>
        </w:rPr>
        <w:t>М</w:t>
      </w:r>
      <w:r w:rsidR="0056132B">
        <w:rPr>
          <w:color w:val="000000"/>
          <w:sz w:val="28"/>
          <w:szCs w:val="28"/>
        </w:rPr>
        <w:t>С</w:t>
      </w:r>
      <w:r w:rsidR="001544DA" w:rsidRPr="00E040FD">
        <w:rPr>
          <w:color w:val="000000"/>
          <w:sz w:val="28"/>
          <w:szCs w:val="28"/>
        </w:rPr>
        <w:t xml:space="preserve"> (ТУ) 2631-010-44493179-98. Реактив</w:t>
      </w:r>
      <w:r w:rsidR="00CE7F90">
        <w:rPr>
          <w:color w:val="000000"/>
          <w:sz w:val="28"/>
          <w:szCs w:val="28"/>
          <w:lang w:val="kk-KZ"/>
        </w:rPr>
        <w:t>тер</w:t>
      </w:r>
      <w:r w:rsidR="001544DA" w:rsidRPr="00E040FD">
        <w:rPr>
          <w:color w:val="000000"/>
          <w:sz w:val="28"/>
          <w:szCs w:val="28"/>
        </w:rPr>
        <w:t>. Хлороформ.</w:t>
      </w:r>
    </w:p>
    <w:p w14:paraId="510E7EAB" w14:textId="1508EE40" w:rsidR="0079602A" w:rsidRPr="00E040FD" w:rsidRDefault="0079602A" w:rsidP="0056132B">
      <w:pPr>
        <w:autoSpaceDE w:val="0"/>
        <w:autoSpaceDN w:val="0"/>
        <w:adjustRightInd w:val="0"/>
        <w:ind w:firstLine="709"/>
        <w:jc w:val="both"/>
        <w:rPr>
          <w:color w:val="000000"/>
          <w:sz w:val="28"/>
          <w:szCs w:val="28"/>
        </w:rPr>
      </w:pPr>
      <w:r w:rsidRPr="0079602A">
        <w:rPr>
          <w:color w:val="000000"/>
          <w:sz w:val="28"/>
          <w:szCs w:val="28"/>
        </w:rPr>
        <w:t>МС 3118-77. Тұз қышқылы. Техникалық шарттар.</w:t>
      </w:r>
    </w:p>
    <w:p w14:paraId="72A7A489" w14:textId="1EA73008" w:rsidR="001544DA" w:rsidRPr="00E040FD" w:rsidRDefault="00CC6193" w:rsidP="0056132B">
      <w:pPr>
        <w:autoSpaceDE w:val="0"/>
        <w:autoSpaceDN w:val="0"/>
        <w:adjustRightInd w:val="0"/>
        <w:ind w:firstLine="709"/>
        <w:jc w:val="both"/>
        <w:rPr>
          <w:sz w:val="28"/>
          <w:szCs w:val="28"/>
        </w:rPr>
      </w:pPr>
      <w:r w:rsidRPr="00CC6193">
        <w:rPr>
          <w:sz w:val="28"/>
          <w:szCs w:val="28"/>
        </w:rPr>
        <w:t>М</w:t>
      </w:r>
      <w:r w:rsidR="0056132B">
        <w:rPr>
          <w:sz w:val="28"/>
          <w:szCs w:val="28"/>
        </w:rPr>
        <w:t>С</w:t>
      </w:r>
      <w:r w:rsidR="001544DA" w:rsidRPr="00E040FD">
        <w:rPr>
          <w:sz w:val="28"/>
          <w:szCs w:val="28"/>
        </w:rPr>
        <w:t xml:space="preserve"> 20869-75. </w:t>
      </w:r>
      <w:r w:rsidR="00CE7F90" w:rsidRPr="00CE7F90">
        <w:rPr>
          <w:sz w:val="28"/>
          <w:szCs w:val="28"/>
        </w:rPr>
        <w:t>Көбіктердің суды сіңіруін анықтау әдісі.</w:t>
      </w:r>
    </w:p>
    <w:p w14:paraId="2460050C" w14:textId="77777777" w:rsidR="001544DA" w:rsidRPr="00E040FD" w:rsidRDefault="001544DA" w:rsidP="0056132B">
      <w:pPr>
        <w:ind w:firstLine="709"/>
        <w:jc w:val="both"/>
        <w:rPr>
          <w:b/>
          <w:sz w:val="28"/>
          <w:szCs w:val="28"/>
        </w:rPr>
      </w:pPr>
    </w:p>
    <w:p w14:paraId="12AE58C8" w14:textId="77777777" w:rsidR="001544DA" w:rsidRPr="00E040FD" w:rsidRDefault="001544DA" w:rsidP="0056132B">
      <w:pPr>
        <w:ind w:firstLine="709"/>
        <w:jc w:val="both"/>
        <w:rPr>
          <w:b/>
          <w:sz w:val="28"/>
          <w:szCs w:val="28"/>
        </w:rPr>
      </w:pPr>
    </w:p>
    <w:p w14:paraId="4590A5B5" w14:textId="77777777" w:rsidR="001544DA" w:rsidRPr="00E040FD" w:rsidRDefault="001544DA" w:rsidP="0056132B">
      <w:pPr>
        <w:ind w:firstLine="709"/>
        <w:jc w:val="both"/>
        <w:rPr>
          <w:b/>
          <w:sz w:val="28"/>
          <w:szCs w:val="28"/>
        </w:rPr>
      </w:pPr>
    </w:p>
    <w:p w14:paraId="5931DB4E" w14:textId="77777777" w:rsidR="001544DA" w:rsidRPr="00E040FD" w:rsidRDefault="001544DA" w:rsidP="0056132B">
      <w:pPr>
        <w:ind w:firstLine="709"/>
        <w:jc w:val="both"/>
        <w:rPr>
          <w:b/>
          <w:sz w:val="28"/>
          <w:szCs w:val="28"/>
        </w:rPr>
      </w:pPr>
    </w:p>
    <w:p w14:paraId="68B73545" w14:textId="77777777" w:rsidR="001544DA" w:rsidRPr="00E040FD" w:rsidRDefault="001544DA" w:rsidP="001544DA">
      <w:pPr>
        <w:ind w:firstLine="567"/>
        <w:jc w:val="both"/>
        <w:rPr>
          <w:b/>
          <w:sz w:val="28"/>
          <w:szCs w:val="28"/>
        </w:rPr>
      </w:pPr>
    </w:p>
    <w:p w14:paraId="57839485" w14:textId="77777777" w:rsidR="001544DA" w:rsidRPr="00E040FD" w:rsidRDefault="001544DA" w:rsidP="001544DA">
      <w:pPr>
        <w:ind w:firstLine="567"/>
        <w:jc w:val="both"/>
        <w:rPr>
          <w:b/>
          <w:sz w:val="28"/>
          <w:szCs w:val="28"/>
        </w:rPr>
      </w:pPr>
    </w:p>
    <w:p w14:paraId="6DE5A734" w14:textId="77777777" w:rsidR="001544DA" w:rsidRPr="00E040FD" w:rsidRDefault="001544DA" w:rsidP="001544DA">
      <w:pPr>
        <w:ind w:firstLine="567"/>
        <w:jc w:val="both"/>
        <w:rPr>
          <w:b/>
          <w:sz w:val="28"/>
          <w:szCs w:val="28"/>
        </w:rPr>
      </w:pPr>
    </w:p>
    <w:p w14:paraId="1E4C5D85" w14:textId="77777777" w:rsidR="001544DA" w:rsidRPr="00E040FD" w:rsidRDefault="001544DA" w:rsidP="001544DA">
      <w:pPr>
        <w:ind w:firstLine="567"/>
        <w:jc w:val="both"/>
        <w:rPr>
          <w:b/>
          <w:sz w:val="28"/>
          <w:szCs w:val="28"/>
        </w:rPr>
      </w:pPr>
    </w:p>
    <w:p w14:paraId="72AC72E2" w14:textId="77777777" w:rsidR="001544DA" w:rsidRPr="00E040FD" w:rsidRDefault="001544DA" w:rsidP="001544DA">
      <w:pPr>
        <w:ind w:firstLine="567"/>
        <w:jc w:val="both"/>
        <w:rPr>
          <w:b/>
          <w:sz w:val="28"/>
          <w:szCs w:val="28"/>
        </w:rPr>
      </w:pPr>
    </w:p>
    <w:p w14:paraId="5CC03173" w14:textId="77777777" w:rsidR="001544DA" w:rsidRPr="00E040FD" w:rsidRDefault="001544DA" w:rsidP="001544DA">
      <w:pPr>
        <w:ind w:firstLine="567"/>
        <w:jc w:val="both"/>
        <w:rPr>
          <w:b/>
          <w:sz w:val="28"/>
          <w:szCs w:val="28"/>
        </w:rPr>
      </w:pPr>
    </w:p>
    <w:p w14:paraId="5435F19A" w14:textId="77777777" w:rsidR="001544DA" w:rsidRPr="00A63ED2" w:rsidRDefault="001544DA" w:rsidP="001544DA">
      <w:pPr>
        <w:ind w:firstLine="567"/>
        <w:jc w:val="both"/>
        <w:rPr>
          <w:b/>
          <w:sz w:val="28"/>
          <w:szCs w:val="28"/>
        </w:rPr>
      </w:pPr>
    </w:p>
    <w:p w14:paraId="34827F35" w14:textId="77777777" w:rsidR="001544DA" w:rsidRPr="00A63ED2" w:rsidRDefault="001544DA" w:rsidP="001544DA">
      <w:pPr>
        <w:ind w:firstLine="567"/>
        <w:jc w:val="both"/>
        <w:rPr>
          <w:b/>
          <w:sz w:val="28"/>
          <w:szCs w:val="28"/>
        </w:rPr>
      </w:pPr>
    </w:p>
    <w:p w14:paraId="0D56DB11" w14:textId="77777777" w:rsidR="001544DA" w:rsidRPr="00A63ED2" w:rsidRDefault="001544DA" w:rsidP="001544DA">
      <w:pPr>
        <w:ind w:firstLine="567"/>
        <w:jc w:val="both"/>
        <w:rPr>
          <w:b/>
          <w:sz w:val="28"/>
          <w:szCs w:val="28"/>
        </w:rPr>
      </w:pPr>
    </w:p>
    <w:p w14:paraId="581EC13D" w14:textId="77777777" w:rsidR="001544DA" w:rsidRPr="00A63ED2" w:rsidRDefault="001544DA" w:rsidP="001544DA">
      <w:pPr>
        <w:ind w:firstLine="567"/>
        <w:jc w:val="both"/>
        <w:rPr>
          <w:b/>
          <w:sz w:val="28"/>
          <w:szCs w:val="28"/>
        </w:rPr>
      </w:pPr>
    </w:p>
    <w:p w14:paraId="2EE8257E" w14:textId="77777777" w:rsidR="001544DA" w:rsidRPr="00A63ED2" w:rsidRDefault="001544DA" w:rsidP="001544DA">
      <w:pPr>
        <w:ind w:firstLine="567"/>
        <w:jc w:val="both"/>
        <w:rPr>
          <w:b/>
          <w:sz w:val="28"/>
          <w:szCs w:val="28"/>
        </w:rPr>
      </w:pPr>
    </w:p>
    <w:p w14:paraId="1AF30E92" w14:textId="77777777" w:rsidR="001544DA" w:rsidRPr="00A63ED2" w:rsidRDefault="001544DA" w:rsidP="001544DA">
      <w:pPr>
        <w:ind w:firstLine="567"/>
        <w:jc w:val="both"/>
        <w:rPr>
          <w:b/>
          <w:sz w:val="28"/>
          <w:szCs w:val="28"/>
        </w:rPr>
      </w:pPr>
    </w:p>
    <w:p w14:paraId="7982A890" w14:textId="77777777" w:rsidR="001544DA" w:rsidRPr="00A63ED2" w:rsidRDefault="001544DA" w:rsidP="001544DA">
      <w:pPr>
        <w:ind w:firstLine="567"/>
        <w:jc w:val="both"/>
        <w:rPr>
          <w:b/>
          <w:sz w:val="28"/>
          <w:szCs w:val="28"/>
        </w:rPr>
      </w:pPr>
    </w:p>
    <w:p w14:paraId="24899EFD" w14:textId="77777777" w:rsidR="001544DA" w:rsidRPr="00A63ED2" w:rsidRDefault="001544DA" w:rsidP="001544DA">
      <w:pPr>
        <w:ind w:firstLine="567"/>
        <w:jc w:val="both"/>
        <w:rPr>
          <w:b/>
          <w:sz w:val="28"/>
          <w:szCs w:val="28"/>
        </w:rPr>
      </w:pPr>
    </w:p>
    <w:p w14:paraId="4EA5215B" w14:textId="77777777" w:rsidR="001544DA" w:rsidRPr="00A63ED2" w:rsidRDefault="001544DA" w:rsidP="001544DA">
      <w:pPr>
        <w:ind w:firstLine="567"/>
        <w:jc w:val="both"/>
        <w:rPr>
          <w:b/>
          <w:sz w:val="28"/>
          <w:szCs w:val="28"/>
        </w:rPr>
      </w:pPr>
    </w:p>
    <w:p w14:paraId="2FFD8AE8" w14:textId="77777777" w:rsidR="001544DA" w:rsidRPr="00A63ED2" w:rsidRDefault="001544DA" w:rsidP="001544DA">
      <w:pPr>
        <w:ind w:firstLine="567"/>
        <w:jc w:val="both"/>
        <w:rPr>
          <w:b/>
          <w:sz w:val="28"/>
          <w:szCs w:val="28"/>
        </w:rPr>
      </w:pPr>
    </w:p>
    <w:p w14:paraId="2CC6C0DF" w14:textId="77777777" w:rsidR="001544DA" w:rsidRPr="00A63ED2" w:rsidRDefault="001544DA" w:rsidP="001544DA">
      <w:pPr>
        <w:ind w:firstLine="567"/>
        <w:jc w:val="both"/>
        <w:rPr>
          <w:b/>
          <w:sz w:val="28"/>
          <w:szCs w:val="28"/>
        </w:rPr>
      </w:pPr>
    </w:p>
    <w:p w14:paraId="5FE1F5A4" w14:textId="77777777" w:rsidR="001544DA" w:rsidRPr="00A63ED2" w:rsidRDefault="001544DA" w:rsidP="001544DA">
      <w:pPr>
        <w:ind w:firstLine="567"/>
        <w:jc w:val="both"/>
        <w:rPr>
          <w:b/>
          <w:sz w:val="28"/>
          <w:szCs w:val="28"/>
        </w:rPr>
      </w:pPr>
    </w:p>
    <w:p w14:paraId="7A996B1E" w14:textId="77777777" w:rsidR="001544DA" w:rsidRPr="00A63ED2" w:rsidRDefault="001544DA" w:rsidP="001544DA">
      <w:pPr>
        <w:ind w:firstLine="567"/>
        <w:jc w:val="both"/>
        <w:rPr>
          <w:b/>
          <w:sz w:val="28"/>
          <w:szCs w:val="28"/>
        </w:rPr>
      </w:pPr>
    </w:p>
    <w:p w14:paraId="6AAF563B" w14:textId="77777777" w:rsidR="001544DA" w:rsidRPr="00A63ED2" w:rsidRDefault="001544DA" w:rsidP="001544DA">
      <w:pPr>
        <w:ind w:firstLine="567"/>
        <w:jc w:val="both"/>
        <w:rPr>
          <w:b/>
          <w:sz w:val="28"/>
          <w:szCs w:val="28"/>
        </w:rPr>
      </w:pPr>
    </w:p>
    <w:p w14:paraId="638C0AD8" w14:textId="77777777" w:rsidR="001544DA" w:rsidRPr="00A63ED2" w:rsidRDefault="001544DA" w:rsidP="001544DA">
      <w:pPr>
        <w:ind w:firstLine="567"/>
        <w:jc w:val="both"/>
        <w:rPr>
          <w:b/>
          <w:sz w:val="28"/>
          <w:szCs w:val="28"/>
        </w:rPr>
      </w:pPr>
    </w:p>
    <w:p w14:paraId="0E88F283" w14:textId="77777777" w:rsidR="001544DA" w:rsidRPr="00A63ED2" w:rsidRDefault="001544DA" w:rsidP="001544DA">
      <w:pPr>
        <w:ind w:firstLine="567"/>
        <w:jc w:val="both"/>
        <w:rPr>
          <w:b/>
          <w:sz w:val="28"/>
          <w:szCs w:val="28"/>
        </w:rPr>
      </w:pPr>
    </w:p>
    <w:p w14:paraId="36CC509A" w14:textId="77777777" w:rsidR="001544DA" w:rsidRPr="00A63ED2" w:rsidRDefault="001544DA" w:rsidP="001544DA">
      <w:pPr>
        <w:ind w:firstLine="567"/>
        <w:jc w:val="both"/>
        <w:rPr>
          <w:b/>
          <w:sz w:val="28"/>
          <w:szCs w:val="28"/>
        </w:rPr>
      </w:pPr>
    </w:p>
    <w:p w14:paraId="573CE296" w14:textId="77777777" w:rsidR="001544DA" w:rsidRPr="00A63ED2" w:rsidRDefault="001544DA" w:rsidP="001544DA">
      <w:pPr>
        <w:ind w:firstLine="567"/>
        <w:jc w:val="both"/>
        <w:rPr>
          <w:b/>
          <w:sz w:val="28"/>
          <w:szCs w:val="28"/>
        </w:rPr>
      </w:pPr>
    </w:p>
    <w:p w14:paraId="55CD68A3" w14:textId="77777777" w:rsidR="001544DA" w:rsidRPr="00A63ED2" w:rsidRDefault="001544DA" w:rsidP="001544DA">
      <w:pPr>
        <w:ind w:firstLine="567"/>
        <w:jc w:val="both"/>
        <w:rPr>
          <w:b/>
          <w:sz w:val="28"/>
          <w:szCs w:val="28"/>
        </w:rPr>
      </w:pPr>
    </w:p>
    <w:p w14:paraId="1C187EED" w14:textId="191390B9" w:rsidR="001544DA" w:rsidRDefault="001544DA" w:rsidP="00402827">
      <w:pPr>
        <w:jc w:val="center"/>
        <w:rPr>
          <w:rFonts w:ascii="Times New Roman CYR" w:hAnsi="Times New Roman CYR" w:cs="Times New Roman CYR"/>
          <w:b/>
          <w:bCs/>
          <w:sz w:val="28"/>
          <w:szCs w:val="28"/>
        </w:rPr>
      </w:pPr>
      <w:r w:rsidRPr="00A63ED2">
        <w:rPr>
          <w:b/>
          <w:sz w:val="28"/>
          <w:szCs w:val="28"/>
        </w:rPr>
        <w:br w:type="page"/>
      </w:r>
      <w:r w:rsidR="0056132B" w:rsidRPr="001B41BC">
        <w:rPr>
          <w:b/>
          <w:bCs/>
          <w:sz w:val="28"/>
          <w:szCs w:val="28"/>
          <w:lang w:val="kk-KZ"/>
        </w:rPr>
        <w:t>БЕЛГІЛЕУЛЕР МЕН ҚЫСҚАРТУЛАР</w:t>
      </w:r>
    </w:p>
    <w:p w14:paraId="42732A18" w14:textId="77777777" w:rsidR="00402827" w:rsidRPr="00905598" w:rsidRDefault="00402827" w:rsidP="0056132B">
      <w:pPr>
        <w:autoSpaceDE w:val="0"/>
        <w:autoSpaceDN w:val="0"/>
        <w:adjustRightInd w:val="0"/>
        <w:jc w:val="right"/>
        <w:rPr>
          <w:rFonts w:ascii="Times New Roman CYR" w:hAnsi="Times New Roman CYR" w:cs="Times New Roman CYR"/>
          <w:sz w:val="28"/>
          <w:szCs w:val="28"/>
          <w:lang w:val="kk-KZ"/>
        </w:rPr>
      </w:pPr>
    </w:p>
    <w:tbl>
      <w:tblPr>
        <w:tblW w:w="0" w:type="auto"/>
        <w:tblInd w:w="136" w:type="dxa"/>
        <w:tblLook w:val="04A0" w:firstRow="1" w:lastRow="0" w:firstColumn="1" w:lastColumn="0" w:noHBand="0" w:noVBand="1"/>
      </w:tblPr>
      <w:tblGrid>
        <w:gridCol w:w="3120"/>
        <w:gridCol w:w="6491"/>
      </w:tblGrid>
      <w:tr w:rsidR="001544DA" w14:paraId="35F5891D" w14:textId="77777777" w:rsidTr="0056132B">
        <w:tc>
          <w:tcPr>
            <w:tcW w:w="3120" w:type="dxa"/>
            <w:shd w:val="clear" w:color="auto" w:fill="auto"/>
          </w:tcPr>
          <w:p w14:paraId="3DFBA8E2" w14:textId="77777777" w:rsidR="001544DA" w:rsidRPr="00180DC2" w:rsidRDefault="001544DA" w:rsidP="002860E8">
            <w:pPr>
              <w:autoSpaceDE w:val="0"/>
              <w:autoSpaceDN w:val="0"/>
              <w:adjustRightInd w:val="0"/>
              <w:jc w:val="both"/>
              <w:rPr>
                <w:rFonts w:ascii="Times New Roman CYR" w:hAnsi="Times New Roman CYR" w:cs="Times New Roman CYR"/>
                <w:sz w:val="28"/>
                <w:szCs w:val="28"/>
              </w:rPr>
            </w:pPr>
            <w:r w:rsidRPr="00180DC2">
              <w:rPr>
                <w:rFonts w:ascii="Times New Roman CYR" w:hAnsi="Times New Roman CYR" w:cs="Times New Roman CYR"/>
                <w:sz w:val="28"/>
                <w:szCs w:val="28"/>
              </w:rPr>
              <w:t>п-ПГ</w:t>
            </w:r>
            <w:r>
              <w:rPr>
                <w:rFonts w:ascii="Times New Roman CYR" w:hAnsi="Times New Roman CYR" w:cs="Times New Roman CYR"/>
                <w:sz w:val="28"/>
                <w:szCs w:val="28"/>
              </w:rPr>
              <w:t>Ф</w:t>
            </w:r>
            <w:r w:rsidRPr="00180DC2">
              <w:rPr>
                <w:rFonts w:ascii="Times New Roman CYR" w:hAnsi="Times New Roman CYR" w:cs="Times New Roman CYR"/>
                <w:sz w:val="28"/>
                <w:szCs w:val="28"/>
              </w:rPr>
              <w:t>Ф</w:t>
            </w:r>
          </w:p>
        </w:tc>
        <w:tc>
          <w:tcPr>
            <w:tcW w:w="6491" w:type="dxa"/>
            <w:shd w:val="clear" w:color="auto" w:fill="auto"/>
          </w:tcPr>
          <w:p w14:paraId="7A8AB2AD" w14:textId="77777777" w:rsidR="001544DA" w:rsidRPr="00EA2478" w:rsidRDefault="001544DA" w:rsidP="005D5A2F">
            <w:pPr>
              <w:autoSpaceDE w:val="0"/>
              <w:autoSpaceDN w:val="0"/>
              <w:adjustRightInd w:val="0"/>
              <w:ind w:left="202" w:hanging="202"/>
              <w:rPr>
                <w:sz w:val="28"/>
                <w:szCs w:val="28"/>
              </w:rPr>
            </w:pPr>
            <w:r w:rsidRPr="00EA2478">
              <w:rPr>
                <w:sz w:val="28"/>
                <w:szCs w:val="28"/>
              </w:rPr>
              <w:t>– полипропиленгликольфумаратфталат</w:t>
            </w:r>
          </w:p>
        </w:tc>
      </w:tr>
      <w:tr w:rsidR="001544DA" w14:paraId="66867B07" w14:textId="77777777" w:rsidTr="0056132B">
        <w:tc>
          <w:tcPr>
            <w:tcW w:w="3120" w:type="dxa"/>
            <w:shd w:val="clear" w:color="auto" w:fill="auto"/>
          </w:tcPr>
          <w:p w14:paraId="2799F787" w14:textId="69CEBF9C" w:rsidR="001544DA" w:rsidRPr="00180DC2" w:rsidRDefault="00402827" w:rsidP="002860E8">
            <w:pPr>
              <w:autoSpaceDE w:val="0"/>
              <w:autoSpaceDN w:val="0"/>
              <w:adjustRightInd w:val="0"/>
              <w:jc w:val="both"/>
              <w:rPr>
                <w:rFonts w:ascii="Times New Roman CYR" w:hAnsi="Times New Roman CYR" w:cs="Times New Roman CYR"/>
                <w:sz w:val="28"/>
                <w:szCs w:val="28"/>
              </w:rPr>
            </w:pPr>
            <w:r>
              <w:rPr>
                <w:rFonts w:ascii="Cambria" w:hAnsi="Cambria" w:cs="Times New Roman CYR"/>
                <w:sz w:val="28"/>
                <w:szCs w:val="28"/>
                <w:lang w:val="kk-KZ"/>
              </w:rPr>
              <w:t>Қ</w:t>
            </w:r>
            <w:r w:rsidR="001544DA" w:rsidRPr="00180DC2">
              <w:rPr>
                <w:rFonts w:ascii="Times New Roman CYR" w:hAnsi="Times New Roman CYR" w:cs="Times New Roman CYR"/>
                <w:sz w:val="28"/>
                <w:szCs w:val="28"/>
              </w:rPr>
              <w:t>П</w:t>
            </w:r>
          </w:p>
        </w:tc>
        <w:tc>
          <w:tcPr>
            <w:tcW w:w="6491" w:type="dxa"/>
            <w:shd w:val="clear" w:color="auto" w:fill="auto"/>
          </w:tcPr>
          <w:p w14:paraId="58B9AF49" w14:textId="6B210A0A" w:rsidR="001544DA" w:rsidRPr="00EA2478" w:rsidRDefault="001544DA" w:rsidP="005D5A2F">
            <w:pPr>
              <w:autoSpaceDE w:val="0"/>
              <w:autoSpaceDN w:val="0"/>
              <w:adjustRightInd w:val="0"/>
              <w:ind w:left="202" w:hanging="202"/>
              <w:rPr>
                <w:sz w:val="28"/>
                <w:szCs w:val="28"/>
              </w:rPr>
            </w:pPr>
            <w:r w:rsidRPr="00EA2478">
              <w:rPr>
                <w:sz w:val="28"/>
                <w:szCs w:val="28"/>
              </w:rPr>
              <w:t xml:space="preserve">– </w:t>
            </w:r>
            <w:r w:rsidR="00402827" w:rsidRPr="00EA2478">
              <w:rPr>
                <w:sz w:val="28"/>
                <w:szCs w:val="28"/>
                <w:lang w:val="kk-KZ"/>
              </w:rPr>
              <w:t>қанықпаған</w:t>
            </w:r>
            <w:r w:rsidRPr="00EA2478">
              <w:rPr>
                <w:sz w:val="28"/>
                <w:szCs w:val="28"/>
              </w:rPr>
              <w:t xml:space="preserve"> полиэфир</w:t>
            </w:r>
          </w:p>
        </w:tc>
      </w:tr>
      <w:tr w:rsidR="001544DA" w14:paraId="2C9CFEB2" w14:textId="77777777" w:rsidTr="0056132B">
        <w:tc>
          <w:tcPr>
            <w:tcW w:w="3120" w:type="dxa"/>
            <w:shd w:val="clear" w:color="auto" w:fill="auto"/>
          </w:tcPr>
          <w:p w14:paraId="502AB0E1" w14:textId="77777777" w:rsidR="001544DA" w:rsidRPr="00180DC2" w:rsidRDefault="001544DA" w:rsidP="002860E8">
            <w:pPr>
              <w:autoSpaceDE w:val="0"/>
              <w:autoSpaceDN w:val="0"/>
              <w:adjustRightInd w:val="0"/>
              <w:jc w:val="both"/>
              <w:rPr>
                <w:rFonts w:ascii="Times New Roman CYR" w:hAnsi="Times New Roman CYR" w:cs="Times New Roman CYR"/>
                <w:sz w:val="28"/>
                <w:szCs w:val="28"/>
              </w:rPr>
            </w:pPr>
            <w:r w:rsidRPr="00180DC2">
              <w:rPr>
                <w:rFonts w:ascii="Times New Roman CYR" w:hAnsi="Times New Roman CYR" w:cs="Times New Roman CYR"/>
                <w:sz w:val="28"/>
                <w:szCs w:val="28"/>
              </w:rPr>
              <w:t>ПЭ</w:t>
            </w:r>
          </w:p>
        </w:tc>
        <w:tc>
          <w:tcPr>
            <w:tcW w:w="6491" w:type="dxa"/>
            <w:shd w:val="clear" w:color="auto" w:fill="auto"/>
          </w:tcPr>
          <w:p w14:paraId="10D092D0" w14:textId="77777777" w:rsidR="001544DA" w:rsidRPr="00EA2478" w:rsidRDefault="001544DA" w:rsidP="005D5A2F">
            <w:pPr>
              <w:autoSpaceDE w:val="0"/>
              <w:autoSpaceDN w:val="0"/>
              <w:adjustRightInd w:val="0"/>
              <w:ind w:left="202" w:hanging="202"/>
              <w:rPr>
                <w:sz w:val="28"/>
                <w:szCs w:val="28"/>
              </w:rPr>
            </w:pPr>
            <w:r w:rsidRPr="00EA2478">
              <w:rPr>
                <w:sz w:val="28"/>
                <w:szCs w:val="28"/>
              </w:rPr>
              <w:t>– полиэфир</w:t>
            </w:r>
          </w:p>
        </w:tc>
      </w:tr>
      <w:tr w:rsidR="001544DA" w14:paraId="0FB22366" w14:textId="77777777" w:rsidTr="0056132B">
        <w:tc>
          <w:tcPr>
            <w:tcW w:w="3120" w:type="dxa"/>
            <w:shd w:val="clear" w:color="auto" w:fill="auto"/>
          </w:tcPr>
          <w:p w14:paraId="1DE3B0EF" w14:textId="59716356" w:rsidR="001544DA" w:rsidRPr="00402827" w:rsidRDefault="00402827" w:rsidP="002860E8">
            <w:pPr>
              <w:autoSpaceDE w:val="0"/>
              <w:autoSpaceDN w:val="0"/>
              <w:adjustRightInd w:val="0"/>
              <w:jc w:val="both"/>
              <w:rPr>
                <w:rFonts w:ascii="Cambria" w:hAnsi="Cambria" w:cs="Times New Roman CYR"/>
                <w:sz w:val="28"/>
                <w:szCs w:val="28"/>
                <w:lang w:val="kk-KZ"/>
              </w:rPr>
            </w:pPr>
            <w:r>
              <w:rPr>
                <w:rFonts w:ascii="Cambria" w:hAnsi="Cambria" w:cs="Times New Roman CYR"/>
                <w:sz w:val="28"/>
                <w:szCs w:val="28"/>
                <w:lang w:val="kk-KZ"/>
              </w:rPr>
              <w:t>ҚПШ</w:t>
            </w:r>
          </w:p>
        </w:tc>
        <w:tc>
          <w:tcPr>
            <w:tcW w:w="6491" w:type="dxa"/>
            <w:shd w:val="clear" w:color="auto" w:fill="auto"/>
          </w:tcPr>
          <w:p w14:paraId="43077221" w14:textId="790ED0E2" w:rsidR="001544DA" w:rsidRPr="00EA2478" w:rsidRDefault="001544DA" w:rsidP="005D5A2F">
            <w:pPr>
              <w:autoSpaceDE w:val="0"/>
              <w:autoSpaceDN w:val="0"/>
              <w:adjustRightInd w:val="0"/>
              <w:ind w:left="202" w:hanging="202"/>
              <w:rPr>
                <w:sz w:val="28"/>
                <w:szCs w:val="28"/>
              </w:rPr>
            </w:pPr>
            <w:r w:rsidRPr="00EA2478">
              <w:rPr>
                <w:sz w:val="28"/>
                <w:szCs w:val="28"/>
              </w:rPr>
              <w:t xml:space="preserve">– </w:t>
            </w:r>
            <w:r w:rsidR="00402827" w:rsidRPr="00EA2478">
              <w:rPr>
                <w:sz w:val="28"/>
                <w:szCs w:val="28"/>
                <w:lang w:val="kk-KZ"/>
              </w:rPr>
              <w:t>қанықпаған полиэфирлі шайыр</w:t>
            </w:r>
          </w:p>
        </w:tc>
      </w:tr>
      <w:tr w:rsidR="001544DA" w14:paraId="011CD6DD" w14:textId="77777777" w:rsidTr="0056132B">
        <w:tc>
          <w:tcPr>
            <w:tcW w:w="3120" w:type="dxa"/>
            <w:shd w:val="clear" w:color="auto" w:fill="auto"/>
          </w:tcPr>
          <w:p w14:paraId="4004B780" w14:textId="14AEE31F" w:rsidR="001544DA" w:rsidRPr="00402827" w:rsidRDefault="001544DA" w:rsidP="002860E8">
            <w:pPr>
              <w:autoSpaceDE w:val="0"/>
              <w:autoSpaceDN w:val="0"/>
              <w:adjustRightInd w:val="0"/>
              <w:jc w:val="both"/>
              <w:rPr>
                <w:rFonts w:ascii="Cambria" w:hAnsi="Cambria" w:cs="Times New Roman CYR"/>
                <w:sz w:val="28"/>
                <w:szCs w:val="28"/>
                <w:lang w:val="kk-KZ"/>
              </w:rPr>
            </w:pPr>
            <w:r w:rsidRPr="00180DC2">
              <w:rPr>
                <w:rFonts w:ascii="Times New Roman CYR" w:hAnsi="Times New Roman CYR" w:cs="Times New Roman CYR"/>
                <w:sz w:val="28"/>
                <w:szCs w:val="28"/>
              </w:rPr>
              <w:t>А</w:t>
            </w:r>
            <w:r w:rsidR="00402827">
              <w:rPr>
                <w:rFonts w:ascii="Cambria" w:hAnsi="Cambria" w:cs="Times New Roman CYR"/>
                <w:sz w:val="28"/>
                <w:szCs w:val="28"/>
                <w:lang w:val="kk-KZ"/>
              </w:rPr>
              <w:t>Қ</w:t>
            </w:r>
          </w:p>
        </w:tc>
        <w:tc>
          <w:tcPr>
            <w:tcW w:w="6491" w:type="dxa"/>
            <w:shd w:val="clear" w:color="auto" w:fill="auto"/>
          </w:tcPr>
          <w:p w14:paraId="1000933A" w14:textId="07A24080" w:rsidR="001544DA" w:rsidRPr="00EA2478" w:rsidRDefault="001544DA" w:rsidP="005D5A2F">
            <w:pPr>
              <w:autoSpaceDE w:val="0"/>
              <w:autoSpaceDN w:val="0"/>
              <w:adjustRightInd w:val="0"/>
              <w:ind w:left="202" w:hanging="202"/>
              <w:rPr>
                <w:sz w:val="28"/>
                <w:szCs w:val="28"/>
                <w:lang w:val="kk-KZ"/>
              </w:rPr>
            </w:pPr>
            <w:r w:rsidRPr="00EA2478">
              <w:rPr>
                <w:sz w:val="28"/>
                <w:szCs w:val="28"/>
              </w:rPr>
              <w:t>– акрил</w:t>
            </w:r>
            <w:r w:rsidR="00DE41D4" w:rsidRPr="00EA2478">
              <w:rPr>
                <w:sz w:val="28"/>
                <w:szCs w:val="28"/>
                <w:lang w:val="kk-KZ"/>
              </w:rPr>
              <w:t xml:space="preserve"> қышқылы</w:t>
            </w:r>
          </w:p>
        </w:tc>
      </w:tr>
      <w:tr w:rsidR="001544DA" w14:paraId="2129EF6B" w14:textId="77777777" w:rsidTr="0056132B">
        <w:tc>
          <w:tcPr>
            <w:tcW w:w="3120" w:type="dxa"/>
            <w:shd w:val="clear" w:color="auto" w:fill="auto"/>
          </w:tcPr>
          <w:p w14:paraId="4A6B9801" w14:textId="3ADD9DCD" w:rsidR="001544DA" w:rsidRPr="00402827" w:rsidRDefault="001544DA" w:rsidP="002860E8">
            <w:pPr>
              <w:autoSpaceDE w:val="0"/>
              <w:autoSpaceDN w:val="0"/>
              <w:adjustRightInd w:val="0"/>
              <w:jc w:val="both"/>
              <w:rPr>
                <w:rFonts w:ascii="Cambria" w:hAnsi="Cambria" w:cs="Times New Roman CYR"/>
                <w:sz w:val="28"/>
                <w:szCs w:val="28"/>
                <w:lang w:val="kk-KZ"/>
              </w:rPr>
            </w:pPr>
            <w:r w:rsidRPr="00180DC2">
              <w:rPr>
                <w:rFonts w:ascii="Times New Roman CYR" w:hAnsi="Times New Roman CYR" w:cs="Times New Roman CYR"/>
                <w:sz w:val="28"/>
                <w:szCs w:val="28"/>
              </w:rPr>
              <w:t>МА</w:t>
            </w:r>
            <w:r w:rsidR="00402827">
              <w:rPr>
                <w:rFonts w:ascii="Cambria" w:hAnsi="Cambria" w:cs="Times New Roman CYR"/>
                <w:sz w:val="28"/>
                <w:szCs w:val="28"/>
                <w:lang w:val="kk-KZ"/>
              </w:rPr>
              <w:t>Қ</w:t>
            </w:r>
          </w:p>
        </w:tc>
        <w:tc>
          <w:tcPr>
            <w:tcW w:w="6491" w:type="dxa"/>
            <w:shd w:val="clear" w:color="auto" w:fill="auto"/>
          </w:tcPr>
          <w:p w14:paraId="1CB32F4A" w14:textId="0C032A32" w:rsidR="001544DA" w:rsidRPr="00EA2478" w:rsidRDefault="001544DA" w:rsidP="005D5A2F">
            <w:pPr>
              <w:autoSpaceDE w:val="0"/>
              <w:autoSpaceDN w:val="0"/>
              <w:adjustRightInd w:val="0"/>
              <w:ind w:left="202" w:hanging="202"/>
              <w:rPr>
                <w:sz w:val="28"/>
                <w:szCs w:val="28"/>
              </w:rPr>
            </w:pPr>
            <w:r w:rsidRPr="00EA2478">
              <w:rPr>
                <w:sz w:val="28"/>
                <w:szCs w:val="28"/>
              </w:rPr>
              <w:t>– метакрил</w:t>
            </w:r>
            <w:r w:rsidR="00DE41D4" w:rsidRPr="00EA2478">
              <w:rPr>
                <w:sz w:val="28"/>
                <w:szCs w:val="28"/>
                <w:lang w:val="kk-KZ"/>
              </w:rPr>
              <w:t xml:space="preserve"> қышқылы</w:t>
            </w:r>
          </w:p>
        </w:tc>
      </w:tr>
      <w:tr w:rsidR="001544DA" w14:paraId="0E99EF44" w14:textId="77777777" w:rsidTr="0056132B">
        <w:tc>
          <w:tcPr>
            <w:tcW w:w="3120" w:type="dxa"/>
            <w:shd w:val="clear" w:color="auto" w:fill="auto"/>
          </w:tcPr>
          <w:p w14:paraId="60D2A4ED" w14:textId="5F9701A7" w:rsidR="001544DA" w:rsidRPr="00402827" w:rsidRDefault="00402827" w:rsidP="002860E8">
            <w:pPr>
              <w:autoSpaceDE w:val="0"/>
              <w:autoSpaceDN w:val="0"/>
              <w:adjustRightInd w:val="0"/>
              <w:jc w:val="both"/>
              <w:rPr>
                <w:rFonts w:ascii="Times New Roman CYR" w:hAnsi="Times New Roman CYR" w:cs="Times New Roman CYR"/>
                <w:sz w:val="28"/>
                <w:szCs w:val="28"/>
                <w:lang w:val="kk-KZ"/>
              </w:rPr>
            </w:pPr>
            <w:r>
              <w:rPr>
                <w:rFonts w:ascii="Times New Roman CYR" w:hAnsi="Times New Roman CYR" w:cs="Times New Roman CYR"/>
                <w:sz w:val="28"/>
                <w:szCs w:val="28"/>
                <w:lang w:val="kk-KZ"/>
              </w:rPr>
              <w:t>БТ</w:t>
            </w:r>
          </w:p>
        </w:tc>
        <w:tc>
          <w:tcPr>
            <w:tcW w:w="6491" w:type="dxa"/>
            <w:shd w:val="clear" w:color="auto" w:fill="auto"/>
          </w:tcPr>
          <w:p w14:paraId="0C0DF5C3" w14:textId="596CDBB0" w:rsidR="001544DA" w:rsidRPr="00EA2478" w:rsidRDefault="001544DA" w:rsidP="005D5A2F">
            <w:pPr>
              <w:autoSpaceDE w:val="0"/>
              <w:autoSpaceDN w:val="0"/>
              <w:adjustRightInd w:val="0"/>
              <w:ind w:left="202" w:hanging="202"/>
              <w:rPr>
                <w:sz w:val="28"/>
                <w:szCs w:val="28"/>
                <w:lang w:val="kk-KZ"/>
              </w:rPr>
            </w:pPr>
            <w:r w:rsidRPr="00EA2478">
              <w:rPr>
                <w:sz w:val="28"/>
                <w:szCs w:val="28"/>
              </w:rPr>
              <w:t>–</w:t>
            </w:r>
            <w:r w:rsidR="00DE41D4" w:rsidRPr="00EA2478">
              <w:rPr>
                <w:sz w:val="28"/>
                <w:szCs w:val="28"/>
                <w:lang w:val="kk-KZ"/>
              </w:rPr>
              <w:t xml:space="preserve"> </w:t>
            </w:r>
            <w:r w:rsidRPr="00EA2478">
              <w:rPr>
                <w:sz w:val="28"/>
                <w:szCs w:val="28"/>
              </w:rPr>
              <w:t>бензоил</w:t>
            </w:r>
            <w:r w:rsidR="00DE41D4" w:rsidRPr="00EA2478">
              <w:rPr>
                <w:sz w:val="28"/>
                <w:szCs w:val="28"/>
                <w:lang w:val="kk-KZ"/>
              </w:rPr>
              <w:t xml:space="preserve"> тотығы</w:t>
            </w:r>
          </w:p>
        </w:tc>
      </w:tr>
      <w:tr w:rsidR="001544DA" w14:paraId="1C194B75" w14:textId="77777777" w:rsidTr="0056132B">
        <w:tc>
          <w:tcPr>
            <w:tcW w:w="3120" w:type="dxa"/>
            <w:shd w:val="clear" w:color="auto" w:fill="auto"/>
          </w:tcPr>
          <w:p w14:paraId="427CCABC" w14:textId="77777777" w:rsidR="001544DA" w:rsidRPr="00180DC2" w:rsidRDefault="001544DA" w:rsidP="002860E8">
            <w:pPr>
              <w:autoSpaceDE w:val="0"/>
              <w:autoSpaceDN w:val="0"/>
              <w:adjustRightInd w:val="0"/>
              <w:jc w:val="both"/>
              <w:rPr>
                <w:rFonts w:ascii="Times New Roman CYR" w:hAnsi="Times New Roman CYR" w:cs="Times New Roman CYR"/>
                <w:sz w:val="28"/>
                <w:szCs w:val="28"/>
              </w:rPr>
            </w:pPr>
            <w:r>
              <w:rPr>
                <w:sz w:val="28"/>
                <w:szCs w:val="28"/>
              </w:rPr>
              <w:t>Α</w:t>
            </w:r>
          </w:p>
        </w:tc>
        <w:tc>
          <w:tcPr>
            <w:tcW w:w="6491" w:type="dxa"/>
            <w:shd w:val="clear" w:color="auto" w:fill="auto"/>
          </w:tcPr>
          <w:p w14:paraId="487A6FA1" w14:textId="7EF39678" w:rsidR="001544DA" w:rsidRPr="00EA2478" w:rsidRDefault="001544DA" w:rsidP="005D5A2F">
            <w:pPr>
              <w:autoSpaceDE w:val="0"/>
              <w:autoSpaceDN w:val="0"/>
              <w:adjustRightInd w:val="0"/>
              <w:ind w:left="202" w:hanging="202"/>
              <w:rPr>
                <w:sz w:val="28"/>
                <w:szCs w:val="28"/>
              </w:rPr>
            </w:pPr>
            <w:r w:rsidRPr="00EA2478">
              <w:rPr>
                <w:sz w:val="28"/>
                <w:szCs w:val="28"/>
              </w:rPr>
              <w:t xml:space="preserve">– </w:t>
            </w:r>
            <w:r w:rsidR="00DE41D4" w:rsidRPr="00EA2478">
              <w:rPr>
                <w:sz w:val="28"/>
                <w:szCs w:val="28"/>
                <w:lang w:val="kk-KZ"/>
              </w:rPr>
              <w:t>полимердің ісіну дәрежесі</w:t>
            </w:r>
          </w:p>
        </w:tc>
      </w:tr>
      <w:tr w:rsidR="001544DA" w14:paraId="00DD892D" w14:textId="77777777" w:rsidTr="0056132B">
        <w:tc>
          <w:tcPr>
            <w:tcW w:w="3120" w:type="dxa"/>
            <w:shd w:val="clear" w:color="auto" w:fill="auto"/>
          </w:tcPr>
          <w:p w14:paraId="1170846C" w14:textId="77777777" w:rsidR="001544DA" w:rsidRPr="00180DC2" w:rsidRDefault="001544DA" w:rsidP="002860E8">
            <w:pPr>
              <w:autoSpaceDE w:val="0"/>
              <w:autoSpaceDN w:val="0"/>
              <w:adjustRightInd w:val="0"/>
              <w:jc w:val="both"/>
              <w:rPr>
                <w:rFonts w:ascii="Times New Roman CYR" w:hAnsi="Times New Roman CYR" w:cs="Times New Roman CYR"/>
                <w:sz w:val="28"/>
                <w:szCs w:val="28"/>
              </w:rPr>
            </w:pPr>
            <w:r w:rsidRPr="00180DC2">
              <w:rPr>
                <w:rFonts w:ascii="Times New Roman CYR" w:hAnsi="Times New Roman CYR" w:cs="Times New Roman CYR"/>
                <w:sz w:val="28"/>
                <w:szCs w:val="28"/>
              </w:rPr>
              <w:t>ДМФА</w:t>
            </w:r>
          </w:p>
        </w:tc>
        <w:tc>
          <w:tcPr>
            <w:tcW w:w="6491" w:type="dxa"/>
            <w:shd w:val="clear" w:color="auto" w:fill="auto"/>
          </w:tcPr>
          <w:p w14:paraId="2494F090" w14:textId="77777777" w:rsidR="001544DA" w:rsidRPr="00EA2478" w:rsidRDefault="001544DA" w:rsidP="005D5A2F">
            <w:pPr>
              <w:autoSpaceDE w:val="0"/>
              <w:autoSpaceDN w:val="0"/>
              <w:adjustRightInd w:val="0"/>
              <w:ind w:left="202" w:hanging="202"/>
              <w:rPr>
                <w:sz w:val="28"/>
                <w:szCs w:val="28"/>
              </w:rPr>
            </w:pPr>
            <w:r w:rsidRPr="00EA2478">
              <w:rPr>
                <w:sz w:val="28"/>
                <w:szCs w:val="28"/>
              </w:rPr>
              <w:t xml:space="preserve">– диметилформамид </w:t>
            </w:r>
          </w:p>
        </w:tc>
      </w:tr>
      <w:tr w:rsidR="001544DA" w14:paraId="10BD1D0E" w14:textId="77777777" w:rsidTr="0056132B">
        <w:tc>
          <w:tcPr>
            <w:tcW w:w="3120" w:type="dxa"/>
            <w:shd w:val="clear" w:color="auto" w:fill="auto"/>
          </w:tcPr>
          <w:p w14:paraId="4DE4340D" w14:textId="77777777" w:rsidR="001544DA" w:rsidRPr="00180DC2" w:rsidRDefault="001544DA" w:rsidP="002860E8">
            <w:pPr>
              <w:autoSpaceDE w:val="0"/>
              <w:autoSpaceDN w:val="0"/>
              <w:adjustRightInd w:val="0"/>
              <w:jc w:val="both"/>
              <w:rPr>
                <w:rFonts w:ascii="Times New Roman CYR" w:hAnsi="Times New Roman CYR" w:cs="Times New Roman CYR"/>
                <w:sz w:val="28"/>
                <w:szCs w:val="28"/>
              </w:rPr>
            </w:pPr>
            <w:r w:rsidRPr="00180DC2">
              <w:rPr>
                <w:rFonts w:ascii="Times New Roman CYR" w:hAnsi="Times New Roman CYR" w:cs="Times New Roman CYR"/>
                <w:sz w:val="28"/>
                <w:szCs w:val="28"/>
              </w:rPr>
              <w:t>ДМСО</w:t>
            </w:r>
          </w:p>
        </w:tc>
        <w:tc>
          <w:tcPr>
            <w:tcW w:w="6491" w:type="dxa"/>
            <w:shd w:val="clear" w:color="auto" w:fill="auto"/>
          </w:tcPr>
          <w:p w14:paraId="46ADB31C" w14:textId="77777777" w:rsidR="001544DA" w:rsidRPr="00EA2478" w:rsidRDefault="001544DA" w:rsidP="005D5A2F">
            <w:pPr>
              <w:autoSpaceDE w:val="0"/>
              <w:autoSpaceDN w:val="0"/>
              <w:adjustRightInd w:val="0"/>
              <w:ind w:left="202" w:hanging="202"/>
              <w:rPr>
                <w:sz w:val="28"/>
                <w:szCs w:val="28"/>
              </w:rPr>
            </w:pPr>
            <w:r w:rsidRPr="00EA2478">
              <w:rPr>
                <w:sz w:val="28"/>
                <w:szCs w:val="28"/>
              </w:rPr>
              <w:t>– диметилсульфоксид</w:t>
            </w:r>
          </w:p>
        </w:tc>
      </w:tr>
      <w:tr w:rsidR="001544DA" w14:paraId="6A23EDD4" w14:textId="77777777" w:rsidTr="0056132B">
        <w:tc>
          <w:tcPr>
            <w:tcW w:w="3120" w:type="dxa"/>
            <w:shd w:val="clear" w:color="auto" w:fill="auto"/>
          </w:tcPr>
          <w:p w14:paraId="42105A6F" w14:textId="77777777" w:rsidR="001544DA" w:rsidRPr="00035FED" w:rsidRDefault="001544DA" w:rsidP="002860E8">
            <w:pPr>
              <w:autoSpaceDE w:val="0"/>
              <w:autoSpaceDN w:val="0"/>
              <w:adjustRightInd w:val="0"/>
              <w:jc w:val="both"/>
              <w:rPr>
                <w:rFonts w:ascii="Times New Roman CYR" w:hAnsi="Times New Roman CYR" w:cs="Times New Roman CYR"/>
                <w:sz w:val="28"/>
                <w:szCs w:val="28"/>
                <w:lang w:val="en-US"/>
              </w:rPr>
            </w:pPr>
            <w:r>
              <w:rPr>
                <w:rFonts w:ascii="Times New Roman CYR" w:hAnsi="Times New Roman CYR" w:cs="Times New Roman CYR"/>
                <w:sz w:val="28"/>
                <w:szCs w:val="28"/>
                <w:lang w:val="en-US"/>
              </w:rPr>
              <w:t>Et-OH</w:t>
            </w:r>
          </w:p>
        </w:tc>
        <w:tc>
          <w:tcPr>
            <w:tcW w:w="6491" w:type="dxa"/>
            <w:shd w:val="clear" w:color="auto" w:fill="auto"/>
          </w:tcPr>
          <w:p w14:paraId="086A1E95" w14:textId="77777777" w:rsidR="001544DA" w:rsidRPr="00EA2478" w:rsidRDefault="001544DA" w:rsidP="005D5A2F">
            <w:pPr>
              <w:autoSpaceDE w:val="0"/>
              <w:autoSpaceDN w:val="0"/>
              <w:adjustRightInd w:val="0"/>
              <w:ind w:left="202" w:hanging="202"/>
              <w:rPr>
                <w:sz w:val="28"/>
                <w:szCs w:val="28"/>
                <w:lang w:val="kk-KZ"/>
              </w:rPr>
            </w:pPr>
            <w:r w:rsidRPr="00EA2478">
              <w:rPr>
                <w:sz w:val="28"/>
                <w:szCs w:val="28"/>
                <w:lang w:val="kk-KZ"/>
              </w:rPr>
              <w:t>– этанол</w:t>
            </w:r>
          </w:p>
        </w:tc>
      </w:tr>
      <w:tr w:rsidR="001544DA" w14:paraId="1F27E83D" w14:textId="77777777" w:rsidTr="0056132B">
        <w:tc>
          <w:tcPr>
            <w:tcW w:w="3120" w:type="dxa"/>
            <w:shd w:val="clear" w:color="auto" w:fill="auto"/>
          </w:tcPr>
          <w:p w14:paraId="7F67C497" w14:textId="77777777" w:rsidR="001544DA" w:rsidRPr="00180DC2" w:rsidRDefault="001544DA" w:rsidP="002860E8">
            <w:pPr>
              <w:autoSpaceDE w:val="0"/>
              <w:autoSpaceDN w:val="0"/>
              <w:adjustRightInd w:val="0"/>
              <w:jc w:val="both"/>
              <w:rPr>
                <w:rFonts w:ascii="Times New Roman CYR" w:hAnsi="Times New Roman CYR" w:cs="Times New Roman CYR"/>
                <w:color w:val="000000"/>
                <w:sz w:val="28"/>
                <w:szCs w:val="28"/>
              </w:rPr>
            </w:pPr>
            <w:r w:rsidRPr="00180DC2">
              <w:rPr>
                <w:color w:val="000000"/>
                <w:sz w:val="28"/>
                <w:szCs w:val="28"/>
                <w:lang w:val="en-US"/>
              </w:rPr>
              <w:t>D</w:t>
            </w:r>
          </w:p>
        </w:tc>
        <w:tc>
          <w:tcPr>
            <w:tcW w:w="6491" w:type="dxa"/>
            <w:shd w:val="clear" w:color="auto" w:fill="auto"/>
          </w:tcPr>
          <w:p w14:paraId="4AEDC83F" w14:textId="1C6FCB8B" w:rsidR="001544DA" w:rsidRPr="00EA2478" w:rsidRDefault="001544DA" w:rsidP="005D5A2F">
            <w:pPr>
              <w:autoSpaceDE w:val="0"/>
              <w:autoSpaceDN w:val="0"/>
              <w:adjustRightInd w:val="0"/>
              <w:ind w:left="202" w:hanging="202"/>
              <w:rPr>
                <w:color w:val="000000"/>
                <w:sz w:val="28"/>
                <w:szCs w:val="28"/>
              </w:rPr>
            </w:pPr>
            <w:r w:rsidRPr="00EA2478">
              <w:rPr>
                <w:color w:val="000000"/>
                <w:sz w:val="28"/>
                <w:szCs w:val="28"/>
              </w:rPr>
              <w:t>– опти</w:t>
            </w:r>
            <w:r w:rsidR="005520FD" w:rsidRPr="00EA2478">
              <w:rPr>
                <w:color w:val="000000"/>
                <w:sz w:val="28"/>
                <w:szCs w:val="28"/>
                <w:lang w:val="kk-KZ"/>
              </w:rPr>
              <w:t>калық тығыздық</w:t>
            </w:r>
          </w:p>
        </w:tc>
      </w:tr>
      <w:tr w:rsidR="001544DA" w14:paraId="21286CD9" w14:textId="77777777" w:rsidTr="0056132B">
        <w:trPr>
          <w:trHeight w:val="134"/>
        </w:trPr>
        <w:tc>
          <w:tcPr>
            <w:tcW w:w="3120" w:type="dxa"/>
            <w:shd w:val="clear" w:color="auto" w:fill="auto"/>
          </w:tcPr>
          <w:p w14:paraId="59052D59" w14:textId="77777777" w:rsidR="001544DA" w:rsidRPr="00180DC2" w:rsidRDefault="001544DA" w:rsidP="002860E8">
            <w:pPr>
              <w:autoSpaceDE w:val="0"/>
              <w:autoSpaceDN w:val="0"/>
              <w:adjustRightInd w:val="0"/>
              <w:jc w:val="both"/>
              <w:rPr>
                <w:rFonts w:ascii="Times New Roman CYR" w:hAnsi="Times New Roman CYR" w:cs="Times New Roman CYR"/>
                <w:color w:val="000000"/>
                <w:sz w:val="28"/>
                <w:szCs w:val="28"/>
              </w:rPr>
            </w:pPr>
            <w:r w:rsidRPr="00180DC2">
              <w:rPr>
                <w:position w:val="-6"/>
                <w:sz w:val="28"/>
                <w:szCs w:val="28"/>
              </w:rPr>
              <w:object w:dxaOrig="279" w:dyaOrig="360" w14:anchorId="010EFB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5pt;height:19.5pt" o:ole="">
                  <v:imagedata r:id="rId8" o:title=""/>
                </v:shape>
                <o:OLEObject Type="Embed" ProgID="Equation.DSMT4" ShapeID="_x0000_i1025" DrawAspect="Content" ObjectID="_1822052416" r:id="rId9"/>
              </w:object>
            </w:r>
          </w:p>
        </w:tc>
        <w:tc>
          <w:tcPr>
            <w:tcW w:w="6491" w:type="dxa"/>
            <w:shd w:val="clear" w:color="auto" w:fill="auto"/>
          </w:tcPr>
          <w:p w14:paraId="36A98A39" w14:textId="639A74E5" w:rsidR="001544DA" w:rsidRPr="00EA2478" w:rsidRDefault="001544DA" w:rsidP="005D5A2F">
            <w:pPr>
              <w:autoSpaceDE w:val="0"/>
              <w:autoSpaceDN w:val="0"/>
              <w:adjustRightInd w:val="0"/>
              <w:ind w:left="202" w:hanging="202"/>
              <w:rPr>
                <w:color w:val="000000"/>
                <w:sz w:val="28"/>
                <w:szCs w:val="28"/>
                <w:lang w:val="kk-KZ"/>
              </w:rPr>
            </w:pPr>
            <w:r w:rsidRPr="00EA2478">
              <w:rPr>
                <w:color w:val="000000"/>
                <w:sz w:val="28"/>
                <w:szCs w:val="28"/>
              </w:rPr>
              <w:t xml:space="preserve">– </w:t>
            </w:r>
            <w:r w:rsidR="005520FD" w:rsidRPr="00EA2478">
              <w:rPr>
                <w:color w:val="000000"/>
                <w:sz w:val="28"/>
                <w:szCs w:val="28"/>
                <w:lang w:val="kk-KZ"/>
              </w:rPr>
              <w:t>бұлыңғырлық</w:t>
            </w:r>
          </w:p>
        </w:tc>
      </w:tr>
      <w:tr w:rsidR="001544DA" w14:paraId="2F39C6C9" w14:textId="77777777" w:rsidTr="0056132B">
        <w:tc>
          <w:tcPr>
            <w:tcW w:w="3120" w:type="dxa"/>
            <w:shd w:val="clear" w:color="auto" w:fill="auto"/>
          </w:tcPr>
          <w:p w14:paraId="26E486E4" w14:textId="55E1361F" w:rsidR="001544DA" w:rsidRPr="00180DC2" w:rsidRDefault="005554EC" w:rsidP="002860E8">
            <w:pPr>
              <w:autoSpaceDE w:val="0"/>
              <w:autoSpaceDN w:val="0"/>
              <w:adjustRightInd w:val="0"/>
              <w:jc w:val="both"/>
              <w:rPr>
                <w:rFonts w:ascii="Times New Roman CYR" w:hAnsi="Times New Roman CYR" w:cs="Times New Roman CYR"/>
                <w:sz w:val="28"/>
                <w:szCs w:val="28"/>
              </w:rPr>
            </w:pPr>
            <w:r w:rsidRPr="005554EC">
              <w:rPr>
                <w:rFonts w:ascii="Cambria" w:hAnsi="Cambria" w:cs="Cambria"/>
                <w:sz w:val="28"/>
                <w:szCs w:val="28"/>
              </w:rPr>
              <w:t>λ</w:t>
            </w:r>
          </w:p>
        </w:tc>
        <w:tc>
          <w:tcPr>
            <w:tcW w:w="6491" w:type="dxa"/>
            <w:shd w:val="clear" w:color="auto" w:fill="auto"/>
          </w:tcPr>
          <w:p w14:paraId="2817AC4D" w14:textId="70F5BD0F" w:rsidR="001544DA" w:rsidRPr="00EA2478" w:rsidRDefault="001544DA" w:rsidP="005D5A2F">
            <w:pPr>
              <w:autoSpaceDE w:val="0"/>
              <w:autoSpaceDN w:val="0"/>
              <w:adjustRightInd w:val="0"/>
              <w:ind w:left="202" w:hanging="202"/>
              <w:rPr>
                <w:sz w:val="28"/>
                <w:szCs w:val="28"/>
                <w:lang w:val="kk-KZ"/>
              </w:rPr>
            </w:pPr>
            <w:r w:rsidRPr="00EA2478">
              <w:rPr>
                <w:sz w:val="28"/>
                <w:szCs w:val="28"/>
              </w:rPr>
              <w:t xml:space="preserve">– </w:t>
            </w:r>
            <w:r w:rsidR="005520FD" w:rsidRPr="00EA2478">
              <w:rPr>
                <w:sz w:val="28"/>
                <w:szCs w:val="28"/>
                <w:lang w:val="kk-KZ"/>
              </w:rPr>
              <w:t>толқын ұзындығы</w:t>
            </w:r>
          </w:p>
        </w:tc>
      </w:tr>
      <w:tr w:rsidR="001544DA" w14:paraId="640876F0" w14:textId="77777777" w:rsidTr="0056132B">
        <w:tc>
          <w:tcPr>
            <w:tcW w:w="3120" w:type="dxa"/>
            <w:shd w:val="clear" w:color="auto" w:fill="auto"/>
          </w:tcPr>
          <w:p w14:paraId="568BEB6E" w14:textId="77777777" w:rsidR="001544DA" w:rsidRPr="00180DC2" w:rsidRDefault="001544DA" w:rsidP="002860E8">
            <w:pPr>
              <w:autoSpaceDE w:val="0"/>
              <w:autoSpaceDN w:val="0"/>
              <w:adjustRightInd w:val="0"/>
              <w:rPr>
                <w:rFonts w:ascii="Times New Roman CYR" w:hAnsi="Times New Roman CYR" w:cs="Times New Roman CYR"/>
                <w:sz w:val="28"/>
                <w:szCs w:val="28"/>
              </w:rPr>
            </w:pPr>
            <w:r w:rsidRPr="00180DC2">
              <w:rPr>
                <w:rFonts w:ascii="Times New Roman CYR" w:hAnsi="Times New Roman CYR" w:cs="Times New Roman CYR"/>
                <w:sz w:val="28"/>
                <w:szCs w:val="28"/>
              </w:rPr>
              <w:t>СЭМ</w:t>
            </w:r>
          </w:p>
        </w:tc>
        <w:tc>
          <w:tcPr>
            <w:tcW w:w="6491" w:type="dxa"/>
            <w:shd w:val="clear" w:color="auto" w:fill="auto"/>
          </w:tcPr>
          <w:p w14:paraId="50D3AFB4" w14:textId="7D844EF0" w:rsidR="001544DA" w:rsidRPr="00EA2478" w:rsidRDefault="001544DA" w:rsidP="005D5A2F">
            <w:pPr>
              <w:autoSpaceDE w:val="0"/>
              <w:autoSpaceDN w:val="0"/>
              <w:adjustRightInd w:val="0"/>
              <w:ind w:left="202" w:hanging="202"/>
              <w:rPr>
                <w:sz w:val="28"/>
                <w:szCs w:val="28"/>
              </w:rPr>
            </w:pPr>
            <w:r w:rsidRPr="00EA2478">
              <w:rPr>
                <w:sz w:val="28"/>
                <w:szCs w:val="28"/>
              </w:rPr>
              <w:t>– скан</w:t>
            </w:r>
            <w:r w:rsidR="00EE617E" w:rsidRPr="00EA2478">
              <w:rPr>
                <w:sz w:val="28"/>
                <w:szCs w:val="28"/>
                <w:lang w:val="kk-KZ"/>
              </w:rPr>
              <w:t>ерлі электрондық</w:t>
            </w:r>
            <w:r w:rsidRPr="00EA2478">
              <w:rPr>
                <w:sz w:val="28"/>
                <w:szCs w:val="28"/>
              </w:rPr>
              <w:t xml:space="preserve"> микроскоп</w:t>
            </w:r>
          </w:p>
        </w:tc>
      </w:tr>
      <w:tr w:rsidR="001544DA" w14:paraId="40502FF8" w14:textId="77777777" w:rsidTr="0056132B">
        <w:tc>
          <w:tcPr>
            <w:tcW w:w="3120" w:type="dxa"/>
            <w:shd w:val="clear" w:color="auto" w:fill="auto"/>
          </w:tcPr>
          <w:p w14:paraId="33C7BA44" w14:textId="6E415963" w:rsidR="001544DA" w:rsidRPr="00180DC2" w:rsidRDefault="001544DA" w:rsidP="002860E8">
            <w:pPr>
              <w:jc w:val="both"/>
              <w:rPr>
                <w:rFonts w:ascii="Times New Roman CYR" w:hAnsi="Times New Roman CYR" w:cs="Times New Roman CYR"/>
                <w:sz w:val="28"/>
                <w:szCs w:val="28"/>
              </w:rPr>
            </w:pPr>
            <w:r w:rsidRPr="00180DC2">
              <w:rPr>
                <w:rFonts w:ascii="Times New Roman CYR" w:hAnsi="Times New Roman CYR" w:cs="Times New Roman CYR"/>
                <w:sz w:val="28"/>
                <w:szCs w:val="28"/>
              </w:rPr>
              <w:t>Г</w:t>
            </w:r>
            <w:r w:rsidR="0079602A">
              <w:rPr>
                <w:rFonts w:ascii="Cambria" w:hAnsi="Cambria" w:cs="Times New Roman CYR"/>
                <w:sz w:val="28"/>
                <w:szCs w:val="28"/>
                <w:lang w:val="kk-KZ"/>
              </w:rPr>
              <w:t>Ө</w:t>
            </w:r>
            <w:r w:rsidRPr="00180DC2">
              <w:rPr>
                <w:rFonts w:ascii="Times New Roman CYR" w:hAnsi="Times New Roman CYR" w:cs="Times New Roman CYR"/>
                <w:sz w:val="28"/>
                <w:szCs w:val="28"/>
              </w:rPr>
              <w:t>Х</w:t>
            </w:r>
          </w:p>
        </w:tc>
        <w:tc>
          <w:tcPr>
            <w:tcW w:w="6491" w:type="dxa"/>
            <w:shd w:val="clear" w:color="auto" w:fill="auto"/>
          </w:tcPr>
          <w:p w14:paraId="10419DD2" w14:textId="32C06271" w:rsidR="001544DA" w:rsidRPr="00EA2478" w:rsidRDefault="001544DA" w:rsidP="005D5A2F">
            <w:pPr>
              <w:ind w:left="202" w:hanging="202"/>
              <w:rPr>
                <w:sz w:val="28"/>
                <w:szCs w:val="28"/>
              </w:rPr>
            </w:pPr>
            <w:r w:rsidRPr="00EA2478">
              <w:rPr>
                <w:sz w:val="28"/>
                <w:szCs w:val="28"/>
              </w:rPr>
              <w:t>– гель-</w:t>
            </w:r>
            <w:r w:rsidR="00EE617E" w:rsidRPr="00EA2478">
              <w:rPr>
                <w:sz w:val="28"/>
                <w:szCs w:val="28"/>
                <w:lang w:val="kk-KZ"/>
              </w:rPr>
              <w:t>өткізгіш</w:t>
            </w:r>
            <w:r w:rsidRPr="00EA2478">
              <w:rPr>
                <w:sz w:val="28"/>
                <w:szCs w:val="28"/>
              </w:rPr>
              <w:t xml:space="preserve"> хроматография</w:t>
            </w:r>
          </w:p>
        </w:tc>
      </w:tr>
      <w:tr w:rsidR="001544DA" w14:paraId="1B6F5674" w14:textId="77777777" w:rsidTr="0056132B">
        <w:tc>
          <w:tcPr>
            <w:tcW w:w="3120" w:type="dxa"/>
            <w:shd w:val="clear" w:color="auto" w:fill="auto"/>
          </w:tcPr>
          <w:p w14:paraId="5F4D1D26" w14:textId="696C0C30" w:rsidR="001544DA" w:rsidRPr="00180DC2" w:rsidRDefault="001544DA" w:rsidP="002860E8">
            <w:pPr>
              <w:jc w:val="both"/>
              <w:rPr>
                <w:rFonts w:ascii="Times New Roman CYR" w:hAnsi="Times New Roman CYR" w:cs="Times New Roman CYR"/>
                <w:sz w:val="28"/>
                <w:szCs w:val="28"/>
              </w:rPr>
            </w:pPr>
            <w:r w:rsidRPr="00180DC2">
              <w:rPr>
                <w:rFonts w:ascii="Times New Roman CYR" w:hAnsi="Times New Roman CYR" w:cs="Times New Roman CYR"/>
                <w:sz w:val="28"/>
                <w:szCs w:val="28"/>
              </w:rPr>
              <w:t>И</w:t>
            </w:r>
            <w:r w:rsidR="00402827">
              <w:rPr>
                <w:rFonts w:ascii="Cambria" w:hAnsi="Cambria" w:cs="Times New Roman CYR"/>
                <w:sz w:val="28"/>
                <w:szCs w:val="28"/>
                <w:lang w:val="kk-KZ"/>
              </w:rPr>
              <w:t>Қ</w:t>
            </w:r>
            <w:r w:rsidRPr="00180DC2">
              <w:rPr>
                <w:rFonts w:ascii="Times New Roman CYR" w:hAnsi="Times New Roman CYR" w:cs="Times New Roman CYR"/>
                <w:sz w:val="28"/>
                <w:szCs w:val="28"/>
              </w:rPr>
              <w:t>-спектроскопия</w:t>
            </w:r>
          </w:p>
        </w:tc>
        <w:tc>
          <w:tcPr>
            <w:tcW w:w="6491" w:type="dxa"/>
            <w:shd w:val="clear" w:color="auto" w:fill="auto"/>
          </w:tcPr>
          <w:p w14:paraId="2C6435C3" w14:textId="07B8BCC0" w:rsidR="001544DA" w:rsidRPr="00EA2478" w:rsidRDefault="001544DA" w:rsidP="005D5A2F">
            <w:pPr>
              <w:ind w:left="202" w:hanging="202"/>
              <w:rPr>
                <w:sz w:val="28"/>
                <w:szCs w:val="28"/>
              </w:rPr>
            </w:pPr>
            <w:r w:rsidRPr="00EA2478">
              <w:rPr>
                <w:sz w:val="28"/>
                <w:szCs w:val="28"/>
              </w:rPr>
              <w:t>– инфра</w:t>
            </w:r>
            <w:r w:rsidR="00EE617E" w:rsidRPr="00EA2478">
              <w:rPr>
                <w:sz w:val="28"/>
                <w:szCs w:val="28"/>
                <w:lang w:val="kk-KZ"/>
              </w:rPr>
              <w:t>қызыл</w:t>
            </w:r>
            <w:r w:rsidRPr="00EA2478">
              <w:rPr>
                <w:sz w:val="28"/>
                <w:szCs w:val="28"/>
              </w:rPr>
              <w:t xml:space="preserve"> спектроскопия</w:t>
            </w:r>
          </w:p>
        </w:tc>
      </w:tr>
      <w:tr w:rsidR="001544DA" w14:paraId="732B6580" w14:textId="77777777" w:rsidTr="0056132B">
        <w:tc>
          <w:tcPr>
            <w:tcW w:w="3120" w:type="dxa"/>
            <w:shd w:val="clear" w:color="auto" w:fill="auto"/>
          </w:tcPr>
          <w:p w14:paraId="1954671A" w14:textId="77777777" w:rsidR="001544DA" w:rsidRDefault="001544DA" w:rsidP="002860E8">
            <w:r w:rsidRPr="00180DC2">
              <w:rPr>
                <w:rFonts w:ascii="Times New Roman CYR" w:hAnsi="Times New Roman CYR" w:cs="Times New Roman CYR"/>
                <w:sz w:val="28"/>
                <w:szCs w:val="28"/>
                <w:vertAlign w:val="superscript"/>
              </w:rPr>
              <w:t>1</w:t>
            </w:r>
            <w:r w:rsidRPr="00180DC2">
              <w:rPr>
                <w:rFonts w:ascii="Times New Roman CYR" w:hAnsi="Times New Roman CYR" w:cs="Times New Roman CYR"/>
                <w:sz w:val="28"/>
                <w:szCs w:val="28"/>
              </w:rPr>
              <w:t xml:space="preserve">Н ЯМР-спектроскопия </w:t>
            </w:r>
          </w:p>
        </w:tc>
        <w:tc>
          <w:tcPr>
            <w:tcW w:w="6491" w:type="dxa"/>
            <w:shd w:val="clear" w:color="auto" w:fill="auto"/>
          </w:tcPr>
          <w:p w14:paraId="56040472" w14:textId="35DA696D" w:rsidR="001544DA" w:rsidRPr="00EA2478" w:rsidRDefault="001544DA" w:rsidP="005D5A2F">
            <w:pPr>
              <w:ind w:left="202" w:hanging="202"/>
            </w:pPr>
            <w:r w:rsidRPr="00EA2478">
              <w:rPr>
                <w:sz w:val="28"/>
                <w:szCs w:val="28"/>
              </w:rPr>
              <w:t>– яд</w:t>
            </w:r>
            <w:r w:rsidR="00EE617E" w:rsidRPr="00EA2478">
              <w:rPr>
                <w:sz w:val="28"/>
                <w:szCs w:val="28"/>
                <w:lang w:val="kk-KZ"/>
              </w:rPr>
              <w:t>ролы</w:t>
            </w:r>
            <w:r w:rsidRPr="00EA2478">
              <w:rPr>
                <w:sz w:val="28"/>
                <w:szCs w:val="28"/>
              </w:rPr>
              <w:t>-магнит</w:t>
            </w:r>
            <w:r w:rsidR="00EE617E" w:rsidRPr="00EA2478">
              <w:rPr>
                <w:sz w:val="28"/>
                <w:szCs w:val="28"/>
                <w:lang w:val="kk-KZ"/>
              </w:rPr>
              <w:t>тік</w:t>
            </w:r>
            <w:r w:rsidRPr="00EA2478">
              <w:rPr>
                <w:sz w:val="28"/>
                <w:szCs w:val="28"/>
              </w:rPr>
              <w:t xml:space="preserve"> резонанс</w:t>
            </w:r>
            <w:r w:rsidR="00EE617E" w:rsidRPr="00EA2478">
              <w:rPr>
                <w:sz w:val="28"/>
                <w:szCs w:val="28"/>
                <w:lang w:val="kk-KZ"/>
              </w:rPr>
              <w:t>тық</w:t>
            </w:r>
            <w:r w:rsidRPr="00EA2478">
              <w:rPr>
                <w:sz w:val="28"/>
                <w:szCs w:val="28"/>
              </w:rPr>
              <w:t xml:space="preserve"> спектроскопия</w:t>
            </w:r>
          </w:p>
        </w:tc>
      </w:tr>
      <w:tr w:rsidR="001544DA" w14:paraId="391559F4" w14:textId="77777777" w:rsidTr="0056132B">
        <w:tc>
          <w:tcPr>
            <w:tcW w:w="3120" w:type="dxa"/>
            <w:shd w:val="clear" w:color="auto" w:fill="auto"/>
          </w:tcPr>
          <w:p w14:paraId="62E1C267" w14:textId="77777777" w:rsidR="001544DA" w:rsidRPr="00180DC2" w:rsidRDefault="001544DA" w:rsidP="002860E8">
            <w:pPr>
              <w:rPr>
                <w:rFonts w:ascii="Times New Roman CYR" w:hAnsi="Times New Roman CYR" w:cs="Times New Roman CYR"/>
                <w:sz w:val="28"/>
                <w:szCs w:val="28"/>
                <w:vertAlign w:val="superscript"/>
              </w:rPr>
            </w:pPr>
            <w:r>
              <w:rPr>
                <w:rFonts w:ascii="Times New Roman CYR" w:hAnsi="Times New Roman CYR" w:cs="Times New Roman CYR"/>
                <w:sz w:val="28"/>
                <w:szCs w:val="28"/>
                <w:lang w:val="kk-KZ"/>
              </w:rPr>
              <w:t>ОПЦ</w:t>
            </w:r>
          </w:p>
        </w:tc>
        <w:tc>
          <w:tcPr>
            <w:tcW w:w="6491" w:type="dxa"/>
            <w:shd w:val="clear" w:color="auto" w:fill="auto"/>
          </w:tcPr>
          <w:p w14:paraId="09EBE0A2" w14:textId="3FE86EFE" w:rsidR="001544DA" w:rsidRPr="00EA2478" w:rsidRDefault="001544DA" w:rsidP="005D5A2F">
            <w:pPr>
              <w:ind w:left="202" w:hanging="202"/>
              <w:rPr>
                <w:sz w:val="28"/>
                <w:szCs w:val="28"/>
              </w:rPr>
            </w:pPr>
            <w:r w:rsidRPr="00EA2478">
              <w:rPr>
                <w:sz w:val="28"/>
                <w:szCs w:val="28"/>
                <w:lang w:val="kk-KZ"/>
              </w:rPr>
              <w:t xml:space="preserve">– </w:t>
            </w:r>
            <w:r w:rsidR="00EE617E" w:rsidRPr="00EA2478">
              <w:rPr>
                <w:sz w:val="28"/>
                <w:szCs w:val="28"/>
                <w:lang w:val="kk-KZ"/>
              </w:rPr>
              <w:t>қайтымды тізбекті беру</w:t>
            </w:r>
          </w:p>
        </w:tc>
      </w:tr>
      <w:tr w:rsidR="001544DA" w:rsidRPr="00035FED" w14:paraId="74E80E3A" w14:textId="77777777" w:rsidTr="0056132B">
        <w:tc>
          <w:tcPr>
            <w:tcW w:w="3120" w:type="dxa"/>
            <w:shd w:val="clear" w:color="auto" w:fill="auto"/>
          </w:tcPr>
          <w:p w14:paraId="0328BAD7" w14:textId="77777777" w:rsidR="001544DA" w:rsidRPr="00180DC2" w:rsidRDefault="001544DA" w:rsidP="002860E8">
            <w:pPr>
              <w:rPr>
                <w:rFonts w:ascii="Times New Roman CYR" w:hAnsi="Times New Roman CYR" w:cs="Times New Roman CYR"/>
                <w:sz w:val="28"/>
                <w:szCs w:val="28"/>
                <w:vertAlign w:val="superscript"/>
              </w:rPr>
            </w:pPr>
            <w:r w:rsidRPr="00035FED">
              <w:rPr>
                <w:sz w:val="28"/>
                <w:szCs w:val="28"/>
                <w:lang w:val="en-US"/>
              </w:rPr>
              <w:t>RAFT</w:t>
            </w:r>
            <w:r w:rsidRPr="00035FED">
              <w:rPr>
                <w:sz w:val="28"/>
                <w:szCs w:val="28"/>
              </w:rPr>
              <w:t>-агент</w:t>
            </w:r>
          </w:p>
        </w:tc>
        <w:tc>
          <w:tcPr>
            <w:tcW w:w="6491" w:type="dxa"/>
            <w:shd w:val="clear" w:color="auto" w:fill="auto"/>
          </w:tcPr>
          <w:p w14:paraId="4C946B60" w14:textId="7EEEE4A6" w:rsidR="001544DA" w:rsidRPr="00EA2478" w:rsidRDefault="001544DA" w:rsidP="005D5A2F">
            <w:pPr>
              <w:autoSpaceDE w:val="0"/>
              <w:autoSpaceDN w:val="0"/>
              <w:adjustRightInd w:val="0"/>
              <w:ind w:left="202" w:hanging="202"/>
              <w:rPr>
                <w:sz w:val="28"/>
                <w:szCs w:val="28"/>
              </w:rPr>
            </w:pPr>
            <w:r w:rsidRPr="00EA2478">
              <w:rPr>
                <w:sz w:val="28"/>
                <w:szCs w:val="28"/>
              </w:rPr>
              <w:t xml:space="preserve">– </w:t>
            </w:r>
            <w:r w:rsidR="00EE617E" w:rsidRPr="00EA2478">
              <w:rPr>
                <w:sz w:val="28"/>
                <w:szCs w:val="28"/>
              </w:rPr>
              <w:t>бақыланатын синтезге арналған құрамында күкірті бар арнайы қоспалар</w:t>
            </w:r>
          </w:p>
        </w:tc>
      </w:tr>
      <w:tr w:rsidR="001544DA" w:rsidRPr="00D4025A" w14:paraId="4CFD35FB" w14:textId="77777777" w:rsidTr="0056132B">
        <w:tc>
          <w:tcPr>
            <w:tcW w:w="3120" w:type="dxa"/>
            <w:shd w:val="clear" w:color="auto" w:fill="auto"/>
          </w:tcPr>
          <w:p w14:paraId="0576BB70" w14:textId="61FB8C6A" w:rsidR="001544DA" w:rsidRPr="00180DC2" w:rsidRDefault="001544DA" w:rsidP="002860E8">
            <w:pPr>
              <w:rPr>
                <w:rFonts w:ascii="Times New Roman CYR" w:hAnsi="Times New Roman CYR" w:cs="Times New Roman CYR"/>
                <w:sz w:val="28"/>
                <w:szCs w:val="28"/>
                <w:vertAlign w:val="superscript"/>
              </w:rPr>
            </w:pPr>
            <w:r w:rsidRPr="00035FED">
              <w:rPr>
                <w:sz w:val="28"/>
                <w:szCs w:val="28"/>
                <w:lang w:val="en-US"/>
              </w:rPr>
              <w:t>RAFT</w:t>
            </w:r>
            <w:r w:rsidRPr="00035FED">
              <w:rPr>
                <w:sz w:val="28"/>
                <w:szCs w:val="28"/>
              </w:rPr>
              <w:t>-</w:t>
            </w:r>
            <w:r w:rsidRPr="00035FED">
              <w:rPr>
                <w:sz w:val="28"/>
                <w:szCs w:val="28"/>
                <w:lang w:val="kk-KZ"/>
              </w:rPr>
              <w:t>полимер</w:t>
            </w:r>
            <w:r w:rsidR="00402827">
              <w:rPr>
                <w:sz w:val="28"/>
                <w:szCs w:val="28"/>
                <w:lang w:val="kk-KZ"/>
              </w:rPr>
              <w:t>леу</w:t>
            </w:r>
          </w:p>
        </w:tc>
        <w:tc>
          <w:tcPr>
            <w:tcW w:w="6491" w:type="dxa"/>
            <w:shd w:val="clear" w:color="auto" w:fill="auto"/>
          </w:tcPr>
          <w:p w14:paraId="37016E9C" w14:textId="5DCDE2C3" w:rsidR="001544DA" w:rsidRPr="00EA2478" w:rsidRDefault="001544DA" w:rsidP="005D5A2F">
            <w:pPr>
              <w:autoSpaceDE w:val="0"/>
              <w:autoSpaceDN w:val="0"/>
              <w:adjustRightInd w:val="0"/>
              <w:ind w:left="202" w:hanging="202"/>
              <w:rPr>
                <w:sz w:val="28"/>
                <w:szCs w:val="28"/>
                <w:lang w:val="en-US"/>
              </w:rPr>
            </w:pPr>
            <w:r w:rsidRPr="00EA2478">
              <w:rPr>
                <w:sz w:val="28"/>
                <w:szCs w:val="28"/>
                <w:lang w:val="kk-KZ"/>
              </w:rPr>
              <w:t xml:space="preserve">– </w:t>
            </w:r>
            <w:r w:rsidRPr="00EA2478">
              <w:rPr>
                <w:sz w:val="28"/>
                <w:szCs w:val="28"/>
                <w:lang w:val="en-US"/>
              </w:rPr>
              <w:t xml:space="preserve">reversible addition-fragmentation chain transfer – </w:t>
            </w:r>
            <w:r w:rsidR="00EE617E" w:rsidRPr="00EA2478">
              <w:rPr>
                <w:sz w:val="28"/>
                <w:szCs w:val="28"/>
              </w:rPr>
              <w:t>тізбектің</w:t>
            </w:r>
            <w:r w:rsidR="00EE617E" w:rsidRPr="00EA2478">
              <w:rPr>
                <w:sz w:val="28"/>
                <w:szCs w:val="28"/>
                <w:lang w:val="en-US"/>
              </w:rPr>
              <w:t xml:space="preserve"> </w:t>
            </w:r>
            <w:r w:rsidR="00EE617E" w:rsidRPr="00EA2478">
              <w:rPr>
                <w:sz w:val="28"/>
                <w:szCs w:val="28"/>
              </w:rPr>
              <w:t>қайтымды</w:t>
            </w:r>
            <w:r w:rsidR="00EE617E" w:rsidRPr="00EA2478">
              <w:rPr>
                <w:sz w:val="28"/>
                <w:szCs w:val="28"/>
                <w:lang w:val="en-US"/>
              </w:rPr>
              <w:t xml:space="preserve"> </w:t>
            </w:r>
            <w:r w:rsidR="00EE617E" w:rsidRPr="00EA2478">
              <w:rPr>
                <w:sz w:val="28"/>
                <w:szCs w:val="28"/>
              </w:rPr>
              <w:t>берілуімен</w:t>
            </w:r>
            <w:r w:rsidR="00EE617E" w:rsidRPr="00EA2478">
              <w:rPr>
                <w:sz w:val="28"/>
                <w:szCs w:val="28"/>
                <w:lang w:val="en-US"/>
              </w:rPr>
              <w:t xml:space="preserve"> </w:t>
            </w:r>
            <w:r w:rsidR="00EE617E" w:rsidRPr="00EA2478">
              <w:rPr>
                <w:sz w:val="28"/>
                <w:szCs w:val="28"/>
              </w:rPr>
              <w:t>полимерлеу</w:t>
            </w:r>
          </w:p>
        </w:tc>
      </w:tr>
      <w:tr w:rsidR="001544DA" w:rsidRPr="00035FED" w14:paraId="35C164F6" w14:textId="77777777" w:rsidTr="0056132B">
        <w:tc>
          <w:tcPr>
            <w:tcW w:w="3120" w:type="dxa"/>
            <w:shd w:val="clear" w:color="auto" w:fill="auto"/>
          </w:tcPr>
          <w:p w14:paraId="290CB9D3" w14:textId="77777777" w:rsidR="001544DA" w:rsidRPr="00035FED" w:rsidRDefault="001544DA" w:rsidP="002860E8">
            <w:pPr>
              <w:rPr>
                <w:sz w:val="28"/>
                <w:szCs w:val="28"/>
              </w:rPr>
            </w:pPr>
            <w:r>
              <w:rPr>
                <w:sz w:val="28"/>
                <w:szCs w:val="28"/>
              </w:rPr>
              <w:t>ДСК</w:t>
            </w:r>
          </w:p>
        </w:tc>
        <w:tc>
          <w:tcPr>
            <w:tcW w:w="6491" w:type="dxa"/>
            <w:shd w:val="clear" w:color="auto" w:fill="auto"/>
          </w:tcPr>
          <w:p w14:paraId="68418CBF" w14:textId="410B5A61" w:rsidR="001544DA" w:rsidRPr="00EA2478" w:rsidRDefault="001544DA" w:rsidP="005D5A2F">
            <w:pPr>
              <w:autoSpaceDE w:val="0"/>
              <w:autoSpaceDN w:val="0"/>
              <w:adjustRightInd w:val="0"/>
              <w:ind w:left="202" w:hanging="202"/>
              <w:rPr>
                <w:sz w:val="28"/>
                <w:szCs w:val="28"/>
                <w:lang w:val="kk-KZ"/>
              </w:rPr>
            </w:pPr>
            <w:r w:rsidRPr="00EA2478">
              <w:rPr>
                <w:sz w:val="28"/>
                <w:szCs w:val="28"/>
                <w:lang w:val="kk-KZ"/>
              </w:rPr>
              <w:t>– дифференциал</w:t>
            </w:r>
            <w:r w:rsidR="00EE617E" w:rsidRPr="00EA2478">
              <w:rPr>
                <w:sz w:val="28"/>
                <w:szCs w:val="28"/>
                <w:lang w:val="kk-KZ"/>
              </w:rPr>
              <w:t>ды</w:t>
            </w:r>
            <w:r w:rsidRPr="00EA2478">
              <w:rPr>
                <w:sz w:val="28"/>
                <w:szCs w:val="28"/>
                <w:lang w:val="kk-KZ"/>
              </w:rPr>
              <w:t>-скан</w:t>
            </w:r>
            <w:r w:rsidR="00EE617E" w:rsidRPr="00EA2478">
              <w:rPr>
                <w:sz w:val="28"/>
                <w:szCs w:val="28"/>
                <w:lang w:val="kk-KZ"/>
              </w:rPr>
              <w:t>ерлеуші</w:t>
            </w:r>
            <w:r w:rsidRPr="00EA2478">
              <w:rPr>
                <w:sz w:val="28"/>
                <w:szCs w:val="28"/>
                <w:lang w:val="kk-KZ"/>
              </w:rPr>
              <w:t xml:space="preserve"> калориметрия</w:t>
            </w:r>
          </w:p>
        </w:tc>
      </w:tr>
      <w:tr w:rsidR="001544DA" w:rsidRPr="00035FED" w14:paraId="18F10051" w14:textId="77777777" w:rsidTr="0056132B">
        <w:tc>
          <w:tcPr>
            <w:tcW w:w="3120" w:type="dxa"/>
            <w:shd w:val="clear" w:color="auto" w:fill="auto"/>
          </w:tcPr>
          <w:p w14:paraId="574B0895" w14:textId="77777777" w:rsidR="001544DA" w:rsidRDefault="001544DA" w:rsidP="002860E8">
            <w:pPr>
              <w:rPr>
                <w:sz w:val="28"/>
                <w:szCs w:val="28"/>
              </w:rPr>
            </w:pPr>
            <w:r>
              <w:rPr>
                <w:sz w:val="28"/>
                <w:szCs w:val="28"/>
              </w:rPr>
              <w:t>ТГА</w:t>
            </w:r>
          </w:p>
        </w:tc>
        <w:tc>
          <w:tcPr>
            <w:tcW w:w="6491" w:type="dxa"/>
            <w:shd w:val="clear" w:color="auto" w:fill="auto"/>
          </w:tcPr>
          <w:p w14:paraId="74952673" w14:textId="2B7CE053" w:rsidR="001544DA" w:rsidRPr="00EA2478" w:rsidRDefault="001544DA" w:rsidP="005D5A2F">
            <w:pPr>
              <w:autoSpaceDE w:val="0"/>
              <w:autoSpaceDN w:val="0"/>
              <w:adjustRightInd w:val="0"/>
              <w:ind w:left="202" w:hanging="202"/>
              <w:rPr>
                <w:sz w:val="28"/>
                <w:szCs w:val="28"/>
                <w:lang w:val="kk-KZ"/>
              </w:rPr>
            </w:pPr>
            <w:r w:rsidRPr="00EA2478">
              <w:rPr>
                <w:sz w:val="28"/>
                <w:szCs w:val="28"/>
                <w:lang w:val="kk-KZ"/>
              </w:rPr>
              <w:t>– термогравиметри</w:t>
            </w:r>
            <w:r w:rsidR="00EE617E" w:rsidRPr="00EA2478">
              <w:rPr>
                <w:sz w:val="28"/>
                <w:szCs w:val="28"/>
                <w:lang w:val="kk-KZ"/>
              </w:rPr>
              <w:t>ялық талдау</w:t>
            </w:r>
          </w:p>
        </w:tc>
      </w:tr>
      <w:tr w:rsidR="008347AD" w:rsidRPr="00035FED" w14:paraId="15E83B39" w14:textId="77777777" w:rsidTr="0056132B">
        <w:tc>
          <w:tcPr>
            <w:tcW w:w="3120" w:type="dxa"/>
            <w:shd w:val="clear" w:color="auto" w:fill="auto"/>
          </w:tcPr>
          <w:p w14:paraId="62124F0C" w14:textId="4ABDC649" w:rsidR="008347AD" w:rsidRPr="008347AD" w:rsidRDefault="008347AD" w:rsidP="002860E8">
            <w:pPr>
              <w:rPr>
                <w:sz w:val="28"/>
                <w:szCs w:val="28"/>
                <w:lang w:val="en-US"/>
              </w:rPr>
            </w:pPr>
            <w:r>
              <w:rPr>
                <w:sz w:val="28"/>
                <w:szCs w:val="28"/>
                <w:lang w:val="en-US"/>
              </w:rPr>
              <w:t>CDCl</w:t>
            </w:r>
            <w:r w:rsidRPr="008347AD">
              <w:rPr>
                <w:sz w:val="28"/>
                <w:szCs w:val="28"/>
                <w:vertAlign w:val="subscript"/>
                <w:lang w:val="en-US"/>
              </w:rPr>
              <w:t>3</w:t>
            </w:r>
          </w:p>
        </w:tc>
        <w:tc>
          <w:tcPr>
            <w:tcW w:w="6491" w:type="dxa"/>
            <w:shd w:val="clear" w:color="auto" w:fill="auto"/>
          </w:tcPr>
          <w:p w14:paraId="736F74FE" w14:textId="6E39C039" w:rsidR="008347AD" w:rsidRPr="00EA2478" w:rsidRDefault="008347AD" w:rsidP="008347AD">
            <w:pPr>
              <w:autoSpaceDE w:val="0"/>
              <w:autoSpaceDN w:val="0"/>
              <w:adjustRightInd w:val="0"/>
              <w:rPr>
                <w:sz w:val="28"/>
                <w:szCs w:val="28"/>
                <w:lang w:val="kk-KZ"/>
              </w:rPr>
            </w:pPr>
            <w:r w:rsidRPr="00EA2478">
              <w:rPr>
                <w:sz w:val="28"/>
                <w:szCs w:val="28"/>
                <w:lang w:val="kk-KZ"/>
              </w:rPr>
              <w:t>- дейтерленген хлороформ</w:t>
            </w:r>
          </w:p>
        </w:tc>
      </w:tr>
    </w:tbl>
    <w:p w14:paraId="70A5E4B0" w14:textId="77777777" w:rsidR="001544DA" w:rsidRPr="00035FED" w:rsidRDefault="001544DA" w:rsidP="001544DA">
      <w:pPr>
        <w:autoSpaceDE w:val="0"/>
        <w:autoSpaceDN w:val="0"/>
        <w:adjustRightInd w:val="0"/>
        <w:jc w:val="both"/>
        <w:rPr>
          <w:rFonts w:ascii="Times New Roman CYR" w:hAnsi="Times New Roman CYR" w:cs="Times New Roman CYR"/>
          <w:sz w:val="28"/>
          <w:szCs w:val="28"/>
          <w:lang w:val="en-US"/>
        </w:rPr>
      </w:pPr>
    </w:p>
    <w:p w14:paraId="274315CC" w14:textId="77777777" w:rsidR="001544DA" w:rsidRPr="00035FED" w:rsidRDefault="001544DA" w:rsidP="001544DA">
      <w:pPr>
        <w:rPr>
          <w:lang w:val="en-US"/>
        </w:rPr>
      </w:pPr>
    </w:p>
    <w:p w14:paraId="53A7EF47" w14:textId="77777777" w:rsidR="001544DA" w:rsidRPr="00035FED" w:rsidRDefault="001544DA" w:rsidP="001544DA">
      <w:pPr>
        <w:rPr>
          <w:sz w:val="28"/>
          <w:lang w:val="en-US"/>
        </w:rPr>
      </w:pPr>
      <w:r w:rsidRPr="00035FED">
        <w:rPr>
          <w:sz w:val="28"/>
          <w:lang w:val="en-US"/>
        </w:rPr>
        <w:br w:type="page"/>
      </w:r>
    </w:p>
    <w:p w14:paraId="6C934B29" w14:textId="14C359CB" w:rsidR="001544DA" w:rsidRPr="009E69BB" w:rsidRDefault="00E32482" w:rsidP="001544DA">
      <w:pPr>
        <w:jc w:val="center"/>
        <w:rPr>
          <w:b/>
          <w:sz w:val="28"/>
          <w:lang w:val="kk-KZ"/>
        </w:rPr>
      </w:pPr>
      <w:r w:rsidRPr="009E69BB">
        <w:rPr>
          <w:b/>
          <w:sz w:val="28"/>
          <w:lang w:val="kk-KZ"/>
        </w:rPr>
        <w:t>КІРІСПЕ</w:t>
      </w:r>
    </w:p>
    <w:p w14:paraId="69B751F6" w14:textId="77777777" w:rsidR="001544DA" w:rsidRPr="009E69BB" w:rsidRDefault="001544DA" w:rsidP="001544DA">
      <w:pPr>
        <w:ind w:firstLine="567"/>
        <w:jc w:val="both"/>
        <w:rPr>
          <w:b/>
          <w:sz w:val="28"/>
        </w:rPr>
      </w:pPr>
      <w:bookmarkStart w:id="1" w:name="_Hlk151897721"/>
    </w:p>
    <w:p w14:paraId="06AA670F" w14:textId="77777777" w:rsidR="00E32482" w:rsidRPr="009E69BB" w:rsidRDefault="00E32482" w:rsidP="000A5B56">
      <w:pPr>
        <w:tabs>
          <w:tab w:val="left" w:pos="993"/>
        </w:tabs>
        <w:ind w:firstLine="709"/>
        <w:jc w:val="both"/>
        <w:rPr>
          <w:sz w:val="28"/>
        </w:rPr>
      </w:pPr>
      <w:bookmarkStart w:id="2" w:name="_Hlk151897950"/>
      <w:r w:rsidRPr="009E69BB">
        <w:rPr>
          <w:b/>
          <w:sz w:val="28"/>
        </w:rPr>
        <w:t>Жұмыстың жалпы сипаттамасы.</w:t>
      </w:r>
      <w:r w:rsidRPr="009E69BB">
        <w:rPr>
          <w:b/>
          <w:sz w:val="28"/>
          <w:lang w:val="kk-KZ"/>
        </w:rPr>
        <w:t xml:space="preserve"> </w:t>
      </w:r>
      <w:r w:rsidRPr="009E69BB">
        <w:rPr>
          <w:sz w:val="28"/>
        </w:rPr>
        <w:t>Диссертациялық жұмыс акрил және метакрил қышқылдары бар әртүрлі молекулалық салмақтағы полипропиленгликольфумаратфталаттың жаңа сополимерлерін синтездеуге, торлы және сызықтық құрылымдағы сополимерлерді алу мақсатында RAFT агентінің реакция қоспасына енгізу арқылы радикалды сополимерлеу реакциясын басқару мүмкіндігін зерттеуге және олардың пайыздық шығымдылығын RAFT агентінің концентрациясына қарай өзгертуге арналған.</w:t>
      </w:r>
    </w:p>
    <w:p w14:paraId="0A8C9868" w14:textId="092D5B22" w:rsidR="00E32482" w:rsidRPr="009E69BB" w:rsidRDefault="00E32482" w:rsidP="000A5B56">
      <w:pPr>
        <w:tabs>
          <w:tab w:val="left" w:pos="993"/>
        </w:tabs>
        <w:ind w:firstLine="709"/>
        <w:jc w:val="both"/>
        <w:rPr>
          <w:sz w:val="28"/>
        </w:rPr>
      </w:pPr>
      <w:r w:rsidRPr="009E69BB">
        <w:rPr>
          <w:sz w:val="28"/>
        </w:rPr>
        <w:t xml:space="preserve">Осы мақсатта радикалды сополимерлену заңдылықтарын, соның ішінде RAFT-полимерленуін анықтау бойынша зерттеулер жүргізілді, синтезделген сополимерлердің тепе-теңдік ісінуі анықталды, әртүрлі факторлардың (температура, ортаның қышқылдығы мен сілтілік деңгейі, </w:t>
      </w:r>
      <w:r w:rsidR="005554EC" w:rsidRPr="009E69BB">
        <w:rPr>
          <w:sz w:val="28"/>
          <w:lang w:val="kk-KZ"/>
        </w:rPr>
        <w:t>о</w:t>
      </w:r>
      <w:r w:rsidRPr="009E69BB">
        <w:rPr>
          <w:sz w:val="28"/>
        </w:rPr>
        <w:t>рганикалық еріткіштер мен сыртқы ерітіндідегі төмен молекулалық электролиттердің болуы) олардың конформациялық өзгерістеріне әсері зерттелді. Сканерлеуші электронды микроскопия арқылы акрил және метакрил қышқылдары бар полипропиленгликольфумаратфтатал сополимерлерінің беткі құрылымының кеуектілігі егжей-тегжейлі зерттелді.</w:t>
      </w:r>
    </w:p>
    <w:p w14:paraId="772D372F" w14:textId="77777777" w:rsidR="00CF2477" w:rsidRPr="009E69BB" w:rsidRDefault="00E32482" w:rsidP="00CF2477">
      <w:pPr>
        <w:tabs>
          <w:tab w:val="left" w:pos="993"/>
        </w:tabs>
        <w:ind w:firstLine="709"/>
        <w:jc w:val="both"/>
        <w:rPr>
          <w:bCs/>
          <w:sz w:val="28"/>
          <w:lang w:val="kk-KZ"/>
        </w:rPr>
      </w:pPr>
      <w:r w:rsidRPr="009E69BB">
        <w:rPr>
          <w:b/>
          <w:sz w:val="28"/>
        </w:rPr>
        <w:t>Зерттеу тақырыбының өзектілігі.</w:t>
      </w:r>
      <w:r w:rsidRPr="009E69BB">
        <w:rPr>
          <w:b/>
          <w:sz w:val="28"/>
          <w:lang w:val="kk-KZ"/>
        </w:rPr>
        <w:t xml:space="preserve"> </w:t>
      </w:r>
      <w:bookmarkStart w:id="3" w:name="_Hlk151898021"/>
      <w:bookmarkEnd w:id="2"/>
      <w:r w:rsidR="00CF2477" w:rsidRPr="009E69BB">
        <w:rPr>
          <w:bCs/>
          <w:sz w:val="28"/>
          <w:lang w:val="kk-KZ"/>
        </w:rPr>
        <w:t>Қазіргі таңда ғылым мен технологияның даму бағыты экологиялық қауіпсіз, бейімделгіш және функционалды материалдарды жасауды талап етеді. Қазақстан жағдайында бұл мәселе ерекше өзекті, себебі өнеркәсіптік кешендерден және тұрмыстық ағын сулардан бөлінетін ауыр металл иондары (мысалы, Cu²⁺, Pb²⁺, Cd²⁺, Zn²⁺) мен басқа да ластаушы компоненттер қоршаған ортаға және халық денсаулығына айтарлықтай қауіп төндіреді. Осыған байланысты, ауыр металдардың иондарын селективті әрі тиімді түрде байланыстыра алатын жаңа буынды арзан әрі қолжетімді сорбенттерді әзірлеу – Қазақстанның экологиялық қауіпсіздігі мен «Жасыл экономика» стратегиясының талаптарына сәйкес келетін маңызды ғылыми-технологиялық міндет болып табылады.</w:t>
      </w:r>
    </w:p>
    <w:p w14:paraId="65AE4F93" w14:textId="77777777" w:rsidR="00CF2477" w:rsidRPr="009E69BB" w:rsidRDefault="00CF2477" w:rsidP="00CF2477">
      <w:pPr>
        <w:tabs>
          <w:tab w:val="left" w:pos="993"/>
        </w:tabs>
        <w:ind w:firstLine="709"/>
        <w:jc w:val="both"/>
        <w:rPr>
          <w:bCs/>
          <w:sz w:val="28"/>
          <w:lang w:val="kk-KZ"/>
        </w:rPr>
      </w:pPr>
      <w:r w:rsidRPr="009E69BB">
        <w:rPr>
          <w:bCs/>
          <w:sz w:val="28"/>
          <w:lang w:val="kk-KZ"/>
        </w:rPr>
        <w:t>Мұндай материалдарға қойылатын негізгі талаптар – олардың жоғары химиялық және термиялық тұрақтылығы, сыртқы факторларға (pH, температура, тұздардың концентрациясы, органикалық еріткіштердің болуы) сезімталдығы, қолдану жағдайына бейімділігі және регенерацияға икемділігі. Осы талаптарға жауап беретін перспективалық бағыттардың бірі – «стимулға сезімтал» немесе «интеллектуалды» полимерлерді синтездеу. Бұл полимерлер сыртқы ортаның әсеріне бейімделіп, ион алмасу және адсорбция процесстерінде жоғары тиімділік көрсете алады. Әсіресе гель тәріздес құрылымға ие функционалды сополимерлер ауыр металл иондарын сіңіруде практикалық тұрғыдан ерекше қолайлы.</w:t>
      </w:r>
    </w:p>
    <w:p w14:paraId="1E509DED" w14:textId="6885C0EF" w:rsidR="00CF2477" w:rsidRPr="009E69BB" w:rsidRDefault="00CF2477" w:rsidP="00CF2477">
      <w:pPr>
        <w:tabs>
          <w:tab w:val="left" w:pos="993"/>
        </w:tabs>
        <w:ind w:firstLine="709"/>
        <w:jc w:val="both"/>
        <w:rPr>
          <w:bCs/>
          <w:sz w:val="28"/>
          <w:lang w:val="kk-KZ"/>
        </w:rPr>
      </w:pPr>
      <w:r w:rsidRPr="009E69BB">
        <w:rPr>
          <w:bCs/>
          <w:sz w:val="28"/>
          <w:lang w:val="kk-KZ"/>
        </w:rPr>
        <w:t>Зерттеу барысында қолданылған қанықпаған полиэфир – полипропиленгликольфумаратфталат (п-ПГФФ) – құрылымдық тұрғыдан икемді және химиялық белсенділігі жоғары полимер</w:t>
      </w:r>
      <w:r w:rsidR="00B036BC">
        <w:rPr>
          <w:bCs/>
          <w:sz w:val="28"/>
          <w:lang w:val="kk-KZ"/>
        </w:rPr>
        <w:t xml:space="preserve"> </w:t>
      </w:r>
      <w:r w:rsidRPr="009E69BB">
        <w:rPr>
          <w:bCs/>
          <w:sz w:val="28"/>
          <w:lang w:val="kk-KZ"/>
        </w:rPr>
        <w:t>болып табылады. Ол акрил қышқылы (А</w:t>
      </w:r>
      <w:r w:rsidR="00C3758F">
        <w:rPr>
          <w:bCs/>
          <w:sz w:val="28"/>
          <w:lang w:val="kk-KZ"/>
        </w:rPr>
        <w:t>Қ</w:t>
      </w:r>
      <w:r w:rsidRPr="009E69BB">
        <w:rPr>
          <w:bCs/>
          <w:sz w:val="28"/>
          <w:lang w:val="kk-KZ"/>
        </w:rPr>
        <w:t>) және метакрил қышқылы (МА</w:t>
      </w:r>
      <w:r w:rsidR="00C3758F">
        <w:rPr>
          <w:bCs/>
          <w:sz w:val="28"/>
          <w:lang w:val="kk-KZ"/>
        </w:rPr>
        <w:t>Қ</w:t>
      </w:r>
      <w:r w:rsidRPr="009E69BB">
        <w:rPr>
          <w:bCs/>
          <w:sz w:val="28"/>
          <w:lang w:val="kk-KZ"/>
        </w:rPr>
        <w:t xml:space="preserve">) сияқты винил мономерлерімен радикалды немесе RAFT-бақыланатын полимеризация арқылы сополимерленіп, нәтижесінде молекулалық архитектурасы басқарылатын (сызықтық немесе </w:t>
      </w:r>
      <w:r w:rsidR="00C3758F">
        <w:rPr>
          <w:bCs/>
          <w:sz w:val="28"/>
          <w:lang w:val="kk-KZ"/>
        </w:rPr>
        <w:t>тігілген</w:t>
      </w:r>
      <w:r w:rsidRPr="009E69BB">
        <w:rPr>
          <w:bCs/>
          <w:sz w:val="28"/>
          <w:lang w:val="kk-KZ"/>
        </w:rPr>
        <w:t>) материалдар түзе алады. Мұндай басқару механизмі алынған полимерлердің физика-химиялық қасиеттерін (гидрофильдік дәрежесі, ісіну қабілеті, ион алмасу мүмкіндігі) дәл реттеуге мүмкіндік береді.</w:t>
      </w:r>
    </w:p>
    <w:p w14:paraId="1B07766B" w14:textId="3150FBC5" w:rsidR="00CF2477" w:rsidRPr="009E69BB" w:rsidRDefault="00CF2477" w:rsidP="00CF2477">
      <w:pPr>
        <w:tabs>
          <w:tab w:val="left" w:pos="993"/>
        </w:tabs>
        <w:ind w:firstLine="709"/>
        <w:jc w:val="both"/>
        <w:rPr>
          <w:bCs/>
          <w:sz w:val="28"/>
          <w:lang w:val="kk-KZ"/>
        </w:rPr>
      </w:pPr>
      <w:r w:rsidRPr="009E69BB">
        <w:rPr>
          <w:bCs/>
          <w:sz w:val="28"/>
          <w:lang w:val="kk-KZ"/>
        </w:rPr>
        <w:t>Сополимердің құрылымына енгізілген карбоксилді функционалдық топтар (–COOH) металл иондарымен кешен түзуге қабілетті, бұл өз кезегінде олардың сорбциялық тиімділігін арттырады. Жүргізілген зерттеулер нәтижесінде алынған гельдердің физика-химиялық тұрақтылығы, сыртқы орта факторларына (pH, тұздар, органикалық еріткіштер) бейімделуі және ұзақ мерзімді қолданудағы тозу деңгейі бағаланды. Бұл көрсеткіштер олардың практикалық тұрғыдан тиімді әрі ұзақ</w:t>
      </w:r>
      <w:r w:rsidR="00C3758F">
        <w:rPr>
          <w:bCs/>
          <w:sz w:val="28"/>
          <w:lang w:val="kk-KZ"/>
        </w:rPr>
        <w:t xml:space="preserve"> </w:t>
      </w:r>
      <w:r w:rsidRPr="009E69BB">
        <w:rPr>
          <w:bCs/>
          <w:sz w:val="28"/>
          <w:lang w:val="kk-KZ"/>
        </w:rPr>
        <w:t>мерзімді сорбент ретінде қолдануға жарамды екенін көрсетті.</w:t>
      </w:r>
    </w:p>
    <w:p w14:paraId="7E914CCF" w14:textId="77777777" w:rsidR="00CF2477" w:rsidRPr="009E69BB" w:rsidRDefault="00CF2477" w:rsidP="00CF2477">
      <w:pPr>
        <w:tabs>
          <w:tab w:val="left" w:pos="993"/>
        </w:tabs>
        <w:ind w:firstLine="709"/>
        <w:jc w:val="both"/>
        <w:rPr>
          <w:bCs/>
          <w:sz w:val="28"/>
          <w:lang w:val="kk-KZ"/>
        </w:rPr>
      </w:pPr>
      <w:r w:rsidRPr="009E69BB">
        <w:rPr>
          <w:bCs/>
          <w:sz w:val="28"/>
          <w:lang w:val="kk-KZ"/>
        </w:rPr>
        <w:t>Алынған материалдардың қолжетімді шикізат негізінде синтезделуі олардың өзіндік құнын төмендетіп, ауыр металдарды сіңіру процесінде арзан әрі тиімді балама ретінде қолдануға жол ашады. Мұндай функционалды полимерлердің Қазақстан жағдайында өнеркәсіптік және коммуналдық ағын суларды тазартуда, сондай-ақ экологиялық инженерия, биомедициналық технологиялар мен сенсорика салаларында кең қолданыс табу мүмкіндігі жоғары.</w:t>
      </w:r>
    </w:p>
    <w:p w14:paraId="2C17C0AF" w14:textId="77777777" w:rsidR="00CF2477" w:rsidRPr="009E69BB" w:rsidRDefault="00CF2477" w:rsidP="00CF2477">
      <w:pPr>
        <w:tabs>
          <w:tab w:val="left" w:pos="993"/>
        </w:tabs>
        <w:ind w:firstLine="709"/>
        <w:jc w:val="both"/>
        <w:rPr>
          <w:bCs/>
          <w:sz w:val="28"/>
          <w:lang w:val="kk-KZ"/>
        </w:rPr>
      </w:pPr>
      <w:r w:rsidRPr="009E69BB">
        <w:rPr>
          <w:bCs/>
          <w:sz w:val="28"/>
          <w:lang w:val="kk-KZ"/>
        </w:rPr>
        <w:t>Осылайша, жүргізілген зерттеу жұмысы тек теориялық тұрғыда жаңа буынды интеллектуалды полимерлердің ғылыми негізін қалыптастырып қана қоймай, сонымен бірге еліміздің экологиялық тұрақтылығын қамтамасыз етуге бағытталған практикалық шешімдерді ұсынады.</w:t>
      </w:r>
    </w:p>
    <w:p w14:paraId="3C794837" w14:textId="1F0C0B3C" w:rsidR="00284590" w:rsidRPr="009E69BB" w:rsidRDefault="00284590" w:rsidP="00CF2477">
      <w:pPr>
        <w:tabs>
          <w:tab w:val="left" w:pos="993"/>
        </w:tabs>
        <w:ind w:firstLine="709"/>
        <w:jc w:val="both"/>
        <w:rPr>
          <w:rStyle w:val="af6"/>
          <w:sz w:val="28"/>
          <w:lang w:val="kk-KZ"/>
        </w:rPr>
      </w:pPr>
      <w:r w:rsidRPr="009E69BB">
        <w:rPr>
          <w:rStyle w:val="af6"/>
          <w:sz w:val="28"/>
          <w:lang w:val="kk-KZ"/>
        </w:rPr>
        <w:t xml:space="preserve">Жұмыстың мақсаты - </w:t>
      </w:r>
      <w:r w:rsidRPr="009E69BB">
        <w:rPr>
          <w:rStyle w:val="af6"/>
          <w:b w:val="0"/>
          <w:bCs/>
          <w:sz w:val="28"/>
          <w:lang w:val="kk-KZ"/>
        </w:rPr>
        <w:t xml:space="preserve">акрил және метакрил қышқылдары бар әртүрлі молекулалық салмақтағы полипропиленгликольфумаратфталат негізінде жаңа сополимерлерді синтездеу, алынған сополимерлердің физика-химиялық қасиеттерін зерттеу, торлы және сызықтық құрылымдағы сополимерлерді алу және олардың пайыздық шығымдылығына байланысты RAFT агентінің реакция қоспасына енгізу арқылы радикалды сополимерлеу реакциясын басқару мүмкіндігін RAFT агентінің концентрациясынан тәуелділігін зерттеу. </w:t>
      </w:r>
    </w:p>
    <w:p w14:paraId="6C7E31DA" w14:textId="77777777" w:rsidR="00284590" w:rsidRPr="009E69BB" w:rsidRDefault="00284590" w:rsidP="000A5B56">
      <w:pPr>
        <w:tabs>
          <w:tab w:val="left" w:pos="993"/>
        </w:tabs>
        <w:ind w:firstLine="709"/>
        <w:jc w:val="both"/>
        <w:rPr>
          <w:sz w:val="28"/>
          <w:lang w:val="kk-KZ"/>
        </w:rPr>
      </w:pPr>
      <w:r w:rsidRPr="009E69BB">
        <w:rPr>
          <w:sz w:val="28"/>
          <w:lang w:val="kk-KZ"/>
        </w:rPr>
        <w:t>Диссертациялық жұмыстың мақсатына сәйкес келесі міндеттер анықталды:</w:t>
      </w:r>
    </w:p>
    <w:bookmarkEnd w:id="3"/>
    <w:p w14:paraId="60D2EF45" w14:textId="26AE45DE"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 </w:t>
      </w:r>
      <w:r w:rsidR="00284590" w:rsidRPr="009E69BB">
        <w:rPr>
          <w:rFonts w:eastAsia="Calibri"/>
          <w:sz w:val="28"/>
          <w:szCs w:val="20"/>
          <w:lang w:val="kk-KZ"/>
        </w:rPr>
        <w:t>қанықпаған полиэфир - әртүрлі молекулалық салмақтағы полипропиленгликольфумаратфталат синтезі;</w:t>
      </w:r>
    </w:p>
    <w:p w14:paraId="173224CD" w14:textId="53EED90A"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 </w:t>
      </w:r>
      <w:r w:rsidR="00284590" w:rsidRPr="009E69BB">
        <w:rPr>
          <w:rFonts w:eastAsia="Calibri"/>
          <w:sz w:val="28"/>
          <w:szCs w:val="20"/>
          <w:lang w:val="kk-KZ"/>
        </w:rPr>
        <w:t>акрил және метакрил қышқылдары бар полипропиленгликольфумаратфталат негізіндегі жаңа ионогендік сополимерлерді алу;</w:t>
      </w:r>
    </w:p>
    <w:p w14:paraId="79BA942D" w14:textId="7E6446C8"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 </w:t>
      </w:r>
      <w:r w:rsidR="00284590" w:rsidRPr="009E69BB">
        <w:rPr>
          <w:rFonts w:eastAsia="Calibri"/>
          <w:sz w:val="28"/>
          <w:szCs w:val="20"/>
          <w:lang w:val="kk-KZ"/>
        </w:rPr>
        <w:t>ұсынылған үлгілердің құрамын сапалық және сандық талдау деректеріне сәйкес п-ПГФФ-АҚ және п-ПГФФ-МАҚ екілік жүйелерінің радикалды сополимерленуінің кинетикалық параметрлерін зерттеу;</w:t>
      </w:r>
    </w:p>
    <w:p w14:paraId="05D37C09" w14:textId="386D59E9"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 </w:t>
      </w:r>
      <w:r w:rsidR="00284590" w:rsidRPr="009E69BB">
        <w:rPr>
          <w:rFonts w:eastAsia="Calibri"/>
          <w:sz w:val="28"/>
          <w:szCs w:val="20"/>
          <w:lang w:val="kk-KZ"/>
        </w:rPr>
        <w:t>синтезделген сополимер үлгілерінің мінез-құлқына сыртқы факторлардың әсерін зерттеу;</w:t>
      </w:r>
    </w:p>
    <w:p w14:paraId="1D4A1826" w14:textId="230F36AA"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w:t>
      </w:r>
      <w:r w:rsidR="00284590" w:rsidRPr="009E69BB">
        <w:rPr>
          <w:rFonts w:eastAsia="Calibri"/>
          <w:sz w:val="28"/>
          <w:szCs w:val="20"/>
          <w:lang w:val="kk-KZ"/>
        </w:rPr>
        <w:t xml:space="preserve"> RAFT агентінің қатысуымен радикалды сополимерлеу реакциясын жүргізу;</w:t>
      </w:r>
    </w:p>
    <w:p w14:paraId="3E8D2A18" w14:textId="311DAFB1"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w:t>
      </w:r>
      <w:r w:rsidR="00284590" w:rsidRPr="009E69BB">
        <w:rPr>
          <w:rFonts w:eastAsia="Calibri"/>
          <w:sz w:val="28"/>
          <w:szCs w:val="20"/>
          <w:lang w:val="kk-KZ"/>
        </w:rPr>
        <w:t xml:space="preserve"> торлы және сызықтық құрылымның алынған сополимерлерінің қасиеттерін зерттеу;</w:t>
      </w:r>
    </w:p>
    <w:p w14:paraId="3CA9BEC4" w14:textId="57A14780" w:rsidR="00284590" w:rsidRPr="009E69BB" w:rsidRDefault="000A5B56" w:rsidP="000A5B56">
      <w:pPr>
        <w:tabs>
          <w:tab w:val="left" w:pos="993"/>
        </w:tabs>
        <w:ind w:firstLine="709"/>
        <w:jc w:val="both"/>
        <w:rPr>
          <w:rFonts w:eastAsia="Calibri"/>
          <w:sz w:val="28"/>
          <w:szCs w:val="20"/>
          <w:lang w:val="kk-KZ"/>
        </w:rPr>
      </w:pPr>
      <w:r w:rsidRPr="009E69BB">
        <w:rPr>
          <w:rFonts w:eastAsia="Calibri"/>
          <w:sz w:val="28"/>
          <w:szCs w:val="20"/>
          <w:lang w:val="kk-KZ"/>
        </w:rPr>
        <w:t>‒ </w:t>
      </w:r>
      <w:r w:rsidR="00284590" w:rsidRPr="009E69BB">
        <w:rPr>
          <w:rFonts w:eastAsia="Calibri"/>
          <w:sz w:val="28"/>
          <w:szCs w:val="20"/>
          <w:lang w:val="kk-KZ"/>
        </w:rPr>
        <w:t>қанықпаған карбон қышқылдары бар полипропиленгликольфумаратфталат негізіндегі синтезделген сополимерлерді практикалық қолданудың перспективалық бағыттарын іздеу.</w:t>
      </w:r>
    </w:p>
    <w:p w14:paraId="09601A20" w14:textId="674343B8" w:rsidR="001544DA" w:rsidRPr="009E69BB" w:rsidRDefault="00284590" w:rsidP="000A5B56">
      <w:pPr>
        <w:tabs>
          <w:tab w:val="left" w:pos="993"/>
        </w:tabs>
        <w:ind w:firstLine="709"/>
        <w:jc w:val="both"/>
        <w:rPr>
          <w:rStyle w:val="af6"/>
          <w:b w:val="0"/>
          <w:sz w:val="28"/>
          <w:lang w:val="kk-KZ"/>
        </w:rPr>
      </w:pPr>
      <w:r w:rsidRPr="009E69BB">
        <w:rPr>
          <w:rStyle w:val="af6"/>
          <w:sz w:val="28"/>
          <w:lang w:val="kk-KZ"/>
        </w:rPr>
        <w:t>Зерттеу нысандары:</w:t>
      </w:r>
      <w:r w:rsidR="001544DA" w:rsidRPr="009E69BB">
        <w:rPr>
          <w:rStyle w:val="af6"/>
          <w:sz w:val="28"/>
          <w:lang w:val="kk-KZ"/>
        </w:rPr>
        <w:t xml:space="preserve"> </w:t>
      </w:r>
      <w:r w:rsidR="001544DA" w:rsidRPr="00C3758F">
        <w:rPr>
          <w:b/>
          <w:bCs/>
          <w:sz w:val="28"/>
          <w:lang w:val="kk-KZ"/>
        </w:rPr>
        <w:t>полипропиленгликольфумаратфталат (п-ПГФФ)</w:t>
      </w:r>
      <w:r w:rsidR="001544DA" w:rsidRPr="009E69BB">
        <w:rPr>
          <w:sz w:val="28"/>
          <w:lang w:val="kk-KZ"/>
        </w:rPr>
        <w:t>,</w:t>
      </w:r>
      <w:r w:rsidR="001544DA" w:rsidRPr="009E69BB">
        <w:rPr>
          <w:b/>
          <w:sz w:val="28"/>
          <w:lang w:val="kk-KZ"/>
        </w:rPr>
        <w:t xml:space="preserve"> </w:t>
      </w:r>
      <w:r w:rsidR="001544DA" w:rsidRPr="009E69BB">
        <w:rPr>
          <w:rStyle w:val="af6"/>
          <w:sz w:val="28"/>
          <w:lang w:val="kk-KZ"/>
        </w:rPr>
        <w:t>п-ПГФФ–А</w:t>
      </w:r>
      <w:r w:rsidRPr="009E69BB">
        <w:rPr>
          <w:rStyle w:val="af6"/>
          <w:sz w:val="28"/>
          <w:lang w:val="kk-KZ"/>
        </w:rPr>
        <w:t xml:space="preserve">Қ </w:t>
      </w:r>
      <w:r w:rsidRPr="00C3758F">
        <w:rPr>
          <w:rStyle w:val="af6"/>
          <w:b w:val="0"/>
          <w:bCs/>
          <w:sz w:val="28"/>
          <w:lang w:val="kk-KZ"/>
        </w:rPr>
        <w:t>және</w:t>
      </w:r>
      <w:r w:rsidRPr="009E69BB">
        <w:rPr>
          <w:rStyle w:val="af6"/>
          <w:sz w:val="28"/>
          <w:lang w:val="kk-KZ"/>
        </w:rPr>
        <w:t xml:space="preserve"> </w:t>
      </w:r>
      <w:r w:rsidR="001544DA" w:rsidRPr="009E69BB">
        <w:rPr>
          <w:rStyle w:val="af6"/>
          <w:sz w:val="28"/>
          <w:lang w:val="kk-KZ"/>
        </w:rPr>
        <w:t>п-ПГФФ–МА</w:t>
      </w:r>
      <w:r w:rsidRPr="009E69BB">
        <w:rPr>
          <w:rStyle w:val="af6"/>
          <w:sz w:val="28"/>
          <w:lang w:val="kk-KZ"/>
        </w:rPr>
        <w:t xml:space="preserve">Қ </w:t>
      </w:r>
      <w:r w:rsidRPr="009E69BB">
        <w:rPr>
          <w:lang w:val="kk-KZ"/>
        </w:rPr>
        <w:t xml:space="preserve"> </w:t>
      </w:r>
      <w:r w:rsidRPr="009E69BB">
        <w:rPr>
          <w:rStyle w:val="af6"/>
          <w:b w:val="0"/>
          <w:bCs/>
          <w:sz w:val="28"/>
          <w:lang w:val="kk-KZ"/>
        </w:rPr>
        <w:t>екілік жүйелері</w:t>
      </w:r>
      <w:r w:rsidR="001544DA" w:rsidRPr="009E69BB">
        <w:rPr>
          <w:rStyle w:val="af6"/>
          <w:b w:val="0"/>
          <w:bCs/>
          <w:sz w:val="28"/>
          <w:lang w:val="kk-KZ"/>
        </w:rPr>
        <w:t>.</w:t>
      </w:r>
    </w:p>
    <w:p w14:paraId="0456021F" w14:textId="1C2153B8" w:rsidR="00A9599C" w:rsidRPr="009E69BB" w:rsidRDefault="00830A2E" w:rsidP="000A5B56">
      <w:pPr>
        <w:tabs>
          <w:tab w:val="left" w:pos="993"/>
        </w:tabs>
        <w:ind w:firstLine="709"/>
        <w:jc w:val="both"/>
        <w:rPr>
          <w:rStyle w:val="af6"/>
          <w:b w:val="0"/>
          <w:sz w:val="28"/>
          <w:lang w:val="kk-KZ"/>
        </w:rPr>
      </w:pPr>
      <w:bookmarkStart w:id="4" w:name="_Hlk151897987"/>
      <w:r w:rsidRPr="009E69BB">
        <w:rPr>
          <w:rStyle w:val="af6"/>
          <w:bCs/>
          <w:sz w:val="28"/>
          <w:lang w:val="kk-KZ"/>
        </w:rPr>
        <w:t xml:space="preserve">Зерттеу бағыты: </w:t>
      </w:r>
      <w:r w:rsidR="001544DA" w:rsidRPr="009E69BB">
        <w:rPr>
          <w:rStyle w:val="af6"/>
          <w:b w:val="0"/>
          <w:sz w:val="28"/>
          <w:lang w:val="kk-KZ"/>
        </w:rPr>
        <w:t>п-ПГФФ</w:t>
      </w:r>
      <w:r w:rsidRPr="009E69BB">
        <w:rPr>
          <w:rStyle w:val="af6"/>
          <w:b w:val="0"/>
          <w:sz w:val="28"/>
          <w:lang w:val="kk-KZ"/>
        </w:rPr>
        <w:t xml:space="preserve">-тың </w:t>
      </w:r>
      <w:r w:rsidR="001544DA" w:rsidRPr="009E69BB">
        <w:rPr>
          <w:rStyle w:val="af6"/>
          <w:b w:val="0"/>
          <w:sz w:val="28"/>
          <w:lang w:val="kk-KZ"/>
        </w:rPr>
        <w:t>А</w:t>
      </w:r>
      <w:r w:rsidRPr="009E69BB">
        <w:rPr>
          <w:rStyle w:val="af6"/>
          <w:b w:val="0"/>
          <w:sz w:val="28"/>
          <w:lang w:val="kk-KZ"/>
        </w:rPr>
        <w:t>Қ және МАҚ</w:t>
      </w:r>
      <w:r w:rsidR="00345D50" w:rsidRPr="009E69BB">
        <w:rPr>
          <w:rStyle w:val="af6"/>
          <w:b w:val="0"/>
          <w:sz w:val="28"/>
          <w:lang w:val="kk-KZ"/>
        </w:rPr>
        <w:t>-мен</w:t>
      </w:r>
      <w:r w:rsidRPr="009E69BB">
        <w:rPr>
          <w:rStyle w:val="af6"/>
          <w:b w:val="0"/>
          <w:sz w:val="28"/>
          <w:lang w:val="kk-KZ"/>
        </w:rPr>
        <w:t xml:space="preserve"> классикалық радикалды және RAFT-агенті қатысында сополимерленуі, сополимерлердің құрамына байланысты макромолекуланың құрамындағы ықтималдық құрылымдарының заңдылығы, синтезделген сополимерлердің сыртқы факторлардың өзгеруіне сезімталдығы</w:t>
      </w:r>
      <w:r w:rsidR="00A9599C" w:rsidRPr="009E69BB">
        <w:rPr>
          <w:rStyle w:val="af6"/>
          <w:b w:val="0"/>
          <w:sz w:val="28"/>
          <w:lang w:val="kk-KZ"/>
        </w:rPr>
        <w:t xml:space="preserve"> (ортаның рН мәндері, температура, моно, би-және үш валентті төмен молекулалық тұздардың және әртүрлі полярлықтағы органикалық еріткіштердің болуы),</w:t>
      </w:r>
      <w:r w:rsidR="001544DA" w:rsidRPr="009E69BB">
        <w:rPr>
          <w:rStyle w:val="af6"/>
          <w:b w:val="0"/>
          <w:sz w:val="28"/>
          <w:lang w:val="kk-KZ"/>
        </w:rPr>
        <w:t xml:space="preserve"> </w:t>
      </w:r>
      <w:r w:rsidR="00A9599C" w:rsidRPr="009E69BB">
        <w:rPr>
          <w:rStyle w:val="af6"/>
          <w:b w:val="0"/>
          <w:sz w:val="28"/>
          <w:lang w:val="kk-KZ"/>
        </w:rPr>
        <w:t>торлы құрылым үлгілерінің ыдырау кинетикасы, п-ПГФФ АҚ және МАҚ</w:t>
      </w:r>
      <w:r w:rsidR="00345D50" w:rsidRPr="009E69BB">
        <w:rPr>
          <w:rStyle w:val="af6"/>
          <w:b w:val="0"/>
          <w:sz w:val="28"/>
          <w:lang w:val="kk-KZ"/>
        </w:rPr>
        <w:t>-мен</w:t>
      </w:r>
      <w:r w:rsidR="00A9599C" w:rsidRPr="009E69BB">
        <w:rPr>
          <w:rStyle w:val="af6"/>
          <w:b w:val="0"/>
          <w:sz w:val="28"/>
          <w:lang w:val="kk-KZ"/>
        </w:rPr>
        <w:t xml:space="preserve"> сызықтық сополимерлерінің  ерітінділерден металдардың сорбциясы және десорбциясы.</w:t>
      </w:r>
      <w:bookmarkStart w:id="5" w:name="_Hlk151898053"/>
      <w:bookmarkEnd w:id="4"/>
    </w:p>
    <w:p w14:paraId="7D41C523" w14:textId="77777777" w:rsidR="00A9599C" w:rsidRPr="009E69BB" w:rsidRDefault="00A9599C" w:rsidP="000A5B56">
      <w:pPr>
        <w:shd w:val="clear" w:color="auto" w:fill="FFFFFF"/>
        <w:tabs>
          <w:tab w:val="left" w:pos="993"/>
          <w:tab w:val="left" w:pos="2500"/>
        </w:tabs>
        <w:ind w:firstLine="709"/>
        <w:jc w:val="both"/>
        <w:rPr>
          <w:rStyle w:val="af6"/>
          <w:sz w:val="28"/>
          <w:lang w:val="kk-KZ"/>
        </w:rPr>
      </w:pPr>
      <w:r w:rsidRPr="009E69BB">
        <w:rPr>
          <w:rStyle w:val="af6"/>
          <w:sz w:val="28"/>
          <w:lang w:val="kk-KZ"/>
        </w:rPr>
        <w:t>Зерттеудің ғылыми жаңалығы. Диссертациялық жұмыста алғаш рет:</w:t>
      </w:r>
    </w:p>
    <w:p w14:paraId="7317695F" w14:textId="7C6AABA6" w:rsidR="00A9599C" w:rsidRPr="009E69BB" w:rsidRDefault="000A5B56" w:rsidP="000A5B56">
      <w:pPr>
        <w:shd w:val="clear" w:color="auto" w:fill="FFFFFF"/>
        <w:tabs>
          <w:tab w:val="left" w:pos="993"/>
          <w:tab w:val="left" w:pos="2500"/>
        </w:tabs>
        <w:ind w:firstLine="709"/>
        <w:jc w:val="both"/>
        <w:rPr>
          <w:sz w:val="28"/>
          <w:lang w:val="kk-KZ"/>
        </w:rPr>
      </w:pPr>
      <w:r w:rsidRPr="009E69BB">
        <w:rPr>
          <w:sz w:val="28"/>
          <w:lang w:val="kk-KZ"/>
        </w:rPr>
        <w:t xml:space="preserve">‒ </w:t>
      </w:r>
      <w:r w:rsidR="00A9599C" w:rsidRPr="009E69BB">
        <w:rPr>
          <w:sz w:val="28"/>
          <w:lang w:val="kk-KZ"/>
        </w:rPr>
        <w:t xml:space="preserve">радикалды сополимерлеу әдісімен </w:t>
      </w:r>
      <w:r w:rsidR="00345D50" w:rsidRPr="009E69BB">
        <w:rPr>
          <w:rStyle w:val="af6"/>
          <w:b w:val="0"/>
          <w:bCs/>
          <w:sz w:val="28"/>
          <w:lang w:val="kk-KZ"/>
        </w:rPr>
        <w:t>RAFT</w:t>
      </w:r>
      <w:r w:rsidR="00A9599C" w:rsidRPr="009E69BB">
        <w:rPr>
          <w:sz w:val="28"/>
          <w:lang w:val="kk-KZ"/>
        </w:rPr>
        <w:t xml:space="preserve"> агентінің қатысуымен гидрофильді винил мономерлері – акрил және метакрил қышқылдары бар полипропиленгликольфумаратфталат негізіндегі торлы және сызықтық құрылымның жаңа сополимерлері алынды;</w:t>
      </w:r>
    </w:p>
    <w:p w14:paraId="64325772" w14:textId="045F80BC" w:rsidR="00A9599C" w:rsidRPr="009E69BB" w:rsidRDefault="000A5B56" w:rsidP="000A5B56">
      <w:pPr>
        <w:shd w:val="clear" w:color="auto" w:fill="FFFFFF"/>
        <w:tabs>
          <w:tab w:val="left" w:pos="993"/>
          <w:tab w:val="left" w:pos="2500"/>
        </w:tabs>
        <w:ind w:firstLine="709"/>
        <w:jc w:val="both"/>
        <w:rPr>
          <w:sz w:val="28"/>
        </w:rPr>
      </w:pPr>
      <w:r w:rsidRPr="009E69BB">
        <w:rPr>
          <w:sz w:val="28"/>
        </w:rPr>
        <w:t>‒</w:t>
      </w:r>
      <w:r w:rsidR="00A9599C" w:rsidRPr="009E69BB">
        <w:rPr>
          <w:sz w:val="28"/>
        </w:rPr>
        <w:t xml:space="preserve"> радикалды сополимерлеу процесінің тұрақтылары мен параметрлері анықталды;</w:t>
      </w:r>
    </w:p>
    <w:p w14:paraId="7A51AD04" w14:textId="4CFF51EC" w:rsidR="00A9599C" w:rsidRPr="009E69BB" w:rsidRDefault="000A5B56" w:rsidP="000A5B56">
      <w:pPr>
        <w:shd w:val="clear" w:color="auto" w:fill="FFFFFF"/>
        <w:tabs>
          <w:tab w:val="left" w:pos="993"/>
          <w:tab w:val="left" w:pos="2500"/>
        </w:tabs>
        <w:ind w:firstLine="709"/>
        <w:jc w:val="both"/>
        <w:rPr>
          <w:sz w:val="28"/>
        </w:rPr>
      </w:pPr>
      <w:r w:rsidRPr="009E69BB">
        <w:rPr>
          <w:sz w:val="28"/>
        </w:rPr>
        <w:t>‒</w:t>
      </w:r>
      <w:r w:rsidR="00A9599C" w:rsidRPr="009E69BB">
        <w:rPr>
          <w:sz w:val="28"/>
        </w:rPr>
        <w:t xml:space="preserve"> синтезделген сополимерлердің ісіну дәрежесінің сыртқы факторлардың өзгеруіне тәуелділігі зерттелді: ортаның рН мәндері, температура, ерітіндідегі әртүрлі валенттіліктегі төмен молекулалық электролиттердің болуы және органикалық еріткіштердің сапасы;</w:t>
      </w:r>
    </w:p>
    <w:p w14:paraId="2A677548" w14:textId="0F1ABDD8" w:rsidR="00A9599C" w:rsidRPr="009E69BB" w:rsidRDefault="00A9599C" w:rsidP="000A5B56">
      <w:pPr>
        <w:shd w:val="clear" w:color="auto" w:fill="FFFFFF"/>
        <w:tabs>
          <w:tab w:val="left" w:pos="993"/>
          <w:tab w:val="left" w:pos="2500"/>
        </w:tabs>
        <w:ind w:firstLine="709"/>
        <w:jc w:val="both"/>
        <w:rPr>
          <w:sz w:val="28"/>
        </w:rPr>
      </w:pPr>
      <w:r w:rsidRPr="009E69BB">
        <w:rPr>
          <w:sz w:val="28"/>
        </w:rPr>
        <w:t xml:space="preserve">– әртүрлі моль құрамындағы </w:t>
      </w:r>
      <w:r w:rsidR="00345D50" w:rsidRPr="009E69BB">
        <w:rPr>
          <w:rStyle w:val="af6"/>
          <w:b w:val="0"/>
          <w:bCs/>
          <w:sz w:val="28"/>
        </w:rPr>
        <w:t xml:space="preserve">п-ПГФФ </w:t>
      </w:r>
      <w:r w:rsidR="00345D50" w:rsidRPr="009E69BB">
        <w:rPr>
          <w:rStyle w:val="af6"/>
          <w:b w:val="0"/>
          <w:bCs/>
          <w:sz w:val="28"/>
          <w:lang w:val="kk-KZ"/>
        </w:rPr>
        <w:t>АҚ-мен</w:t>
      </w:r>
      <w:r w:rsidR="00345D50" w:rsidRPr="009E69BB">
        <w:rPr>
          <w:rStyle w:val="af6"/>
          <w:sz w:val="28"/>
          <w:lang w:val="kk-KZ"/>
        </w:rPr>
        <w:t xml:space="preserve"> </w:t>
      </w:r>
      <w:r w:rsidRPr="009E69BB">
        <w:rPr>
          <w:sz w:val="28"/>
        </w:rPr>
        <w:t>сополимерлерінің ыдырау кинетикасы зерттелді;</w:t>
      </w:r>
    </w:p>
    <w:p w14:paraId="5E0B0453" w14:textId="1387C4FF" w:rsidR="00A9599C" w:rsidRPr="009E69BB" w:rsidRDefault="00A9599C" w:rsidP="000A5B56">
      <w:pPr>
        <w:shd w:val="clear" w:color="auto" w:fill="FFFFFF"/>
        <w:tabs>
          <w:tab w:val="left" w:pos="993"/>
          <w:tab w:val="left" w:pos="2500"/>
        </w:tabs>
        <w:ind w:firstLine="709"/>
        <w:jc w:val="both"/>
        <w:rPr>
          <w:sz w:val="28"/>
        </w:rPr>
      </w:pPr>
      <w:r w:rsidRPr="009E69BB">
        <w:rPr>
          <w:sz w:val="28"/>
        </w:rPr>
        <w:t xml:space="preserve">– </w:t>
      </w:r>
      <w:r w:rsidR="00345D50" w:rsidRPr="009E69BB">
        <w:rPr>
          <w:rStyle w:val="af6"/>
          <w:b w:val="0"/>
          <w:bCs/>
          <w:sz w:val="28"/>
          <w:lang w:val="en-US"/>
        </w:rPr>
        <w:t>RAFT</w:t>
      </w:r>
      <w:r w:rsidR="00345D50" w:rsidRPr="009E69BB">
        <w:rPr>
          <w:rStyle w:val="af6"/>
          <w:sz w:val="28"/>
        </w:rPr>
        <w:t>-</w:t>
      </w:r>
      <w:r w:rsidRPr="009E69BB">
        <w:rPr>
          <w:sz w:val="28"/>
        </w:rPr>
        <w:t xml:space="preserve">агентінің концентрациясын өзгерту арқылы </w:t>
      </w:r>
      <w:r w:rsidR="00345D50" w:rsidRPr="009E69BB">
        <w:rPr>
          <w:rStyle w:val="af6"/>
          <w:b w:val="0"/>
          <w:bCs/>
          <w:sz w:val="28"/>
        </w:rPr>
        <w:t xml:space="preserve">п-ПГФФ </w:t>
      </w:r>
      <w:r w:rsidR="00345D50" w:rsidRPr="009E69BB">
        <w:rPr>
          <w:rStyle w:val="af6"/>
          <w:b w:val="0"/>
          <w:bCs/>
          <w:sz w:val="28"/>
          <w:lang w:val="kk-KZ"/>
        </w:rPr>
        <w:t xml:space="preserve">АҚ және МАҚ-мен </w:t>
      </w:r>
      <w:r w:rsidRPr="009E69BB">
        <w:rPr>
          <w:sz w:val="28"/>
        </w:rPr>
        <w:t>торлы және сызықтық құрылым</w:t>
      </w:r>
      <w:r w:rsidR="00345D50" w:rsidRPr="009E69BB">
        <w:rPr>
          <w:sz w:val="28"/>
          <w:lang w:val="kk-KZ"/>
        </w:rPr>
        <w:t>дағы</w:t>
      </w:r>
      <w:r w:rsidRPr="009E69BB">
        <w:rPr>
          <w:sz w:val="28"/>
        </w:rPr>
        <w:t xml:space="preserve"> </w:t>
      </w:r>
      <w:r w:rsidR="00345D50" w:rsidRPr="009E69BB">
        <w:rPr>
          <w:sz w:val="28"/>
        </w:rPr>
        <w:t xml:space="preserve">сополимерлерінің </w:t>
      </w:r>
      <w:r w:rsidRPr="009E69BB">
        <w:rPr>
          <w:sz w:val="28"/>
        </w:rPr>
        <w:t>шығымдылығын басқару мүмкіндігі көрсетілген;</w:t>
      </w:r>
    </w:p>
    <w:p w14:paraId="06BF9654" w14:textId="0AB052FF" w:rsidR="00345D50" w:rsidRPr="009E69BB" w:rsidRDefault="000A5B56" w:rsidP="000A5B56">
      <w:pPr>
        <w:shd w:val="clear" w:color="auto" w:fill="FFFFFF"/>
        <w:tabs>
          <w:tab w:val="left" w:pos="993"/>
          <w:tab w:val="left" w:pos="2500"/>
        </w:tabs>
        <w:ind w:firstLine="709"/>
        <w:jc w:val="both"/>
        <w:rPr>
          <w:sz w:val="28"/>
        </w:rPr>
      </w:pPr>
      <w:r w:rsidRPr="009E69BB">
        <w:rPr>
          <w:sz w:val="28"/>
        </w:rPr>
        <w:t xml:space="preserve">‒ </w:t>
      </w:r>
      <w:r w:rsidR="00A9599C" w:rsidRPr="009E69BB">
        <w:rPr>
          <w:sz w:val="28"/>
        </w:rPr>
        <w:t xml:space="preserve">өндірістік және ағынды суларды тазарту үшін сорбенттер ретінде </w:t>
      </w:r>
      <w:r w:rsidR="00345D50" w:rsidRPr="009E69BB">
        <w:rPr>
          <w:rStyle w:val="af6"/>
          <w:b w:val="0"/>
          <w:bCs/>
          <w:sz w:val="28"/>
        </w:rPr>
        <w:t xml:space="preserve">п-ПГФФ </w:t>
      </w:r>
      <w:r w:rsidR="00345D50" w:rsidRPr="009E69BB">
        <w:rPr>
          <w:rStyle w:val="af6"/>
          <w:b w:val="0"/>
          <w:bCs/>
          <w:sz w:val="28"/>
          <w:lang w:val="kk-KZ"/>
        </w:rPr>
        <w:t>АҚ және МАҚ-мен</w:t>
      </w:r>
      <w:r w:rsidR="00345D50" w:rsidRPr="009E69BB">
        <w:rPr>
          <w:b/>
          <w:bCs/>
          <w:sz w:val="28"/>
        </w:rPr>
        <w:t xml:space="preserve"> </w:t>
      </w:r>
      <w:r w:rsidR="00A9599C" w:rsidRPr="009E69BB">
        <w:rPr>
          <w:sz w:val="28"/>
        </w:rPr>
        <w:t>сызықтық сополимерлерін қолдану мүмкіндігі анықталды.</w:t>
      </w:r>
    </w:p>
    <w:p w14:paraId="21070E30" w14:textId="084495F7" w:rsidR="001A0570" w:rsidRPr="009E69BB" w:rsidRDefault="001A0570" w:rsidP="000A5B56">
      <w:pPr>
        <w:shd w:val="clear" w:color="auto" w:fill="FFFFFF"/>
        <w:tabs>
          <w:tab w:val="left" w:pos="993"/>
          <w:tab w:val="left" w:pos="2500"/>
        </w:tabs>
        <w:ind w:firstLine="709"/>
        <w:jc w:val="both"/>
        <w:rPr>
          <w:sz w:val="28"/>
          <w:szCs w:val="28"/>
        </w:rPr>
      </w:pPr>
      <w:r w:rsidRPr="009E69BB">
        <w:rPr>
          <w:sz w:val="28"/>
          <w:szCs w:val="28"/>
        </w:rPr>
        <w:t>Сонымен, фумар қышқылының, фтал</w:t>
      </w:r>
      <w:r w:rsidRPr="009E69BB">
        <w:rPr>
          <w:sz w:val="28"/>
          <w:szCs w:val="28"/>
          <w:lang w:val="kk-KZ"/>
        </w:rPr>
        <w:t>ь</w:t>
      </w:r>
      <w:r w:rsidRPr="009E69BB">
        <w:rPr>
          <w:sz w:val="28"/>
          <w:szCs w:val="28"/>
        </w:rPr>
        <w:t xml:space="preserve"> ангидридінің пропиленгликольмен поликонденсация реакциясы арқылы бастапқы қанықпаған полиэфир – әртүрлі молекулалық салмақтағы полипропиленгликольфумаратфталат синтезделді. Алынған полиэфирдің сапалық құрамы ИҚ</w:t>
      </w:r>
      <w:r w:rsidR="0097533B" w:rsidRPr="009E69BB">
        <w:rPr>
          <w:sz w:val="28"/>
          <w:szCs w:val="28"/>
          <w:lang w:val="kk-KZ"/>
        </w:rPr>
        <w:t>-</w:t>
      </w:r>
      <w:r w:rsidRPr="009E69BB">
        <w:rPr>
          <w:sz w:val="28"/>
          <w:szCs w:val="28"/>
        </w:rPr>
        <w:t xml:space="preserve"> және </w:t>
      </w:r>
      <w:r w:rsidRPr="009E69BB">
        <w:rPr>
          <w:sz w:val="28"/>
          <w:szCs w:val="28"/>
          <w:vertAlign w:val="superscript"/>
        </w:rPr>
        <w:t>1</w:t>
      </w:r>
      <w:r w:rsidRPr="009E69BB">
        <w:rPr>
          <w:sz w:val="28"/>
          <w:szCs w:val="28"/>
        </w:rPr>
        <w:t xml:space="preserve">Н ЯМР спектроскопиясы әдістерімен </w:t>
      </w:r>
      <w:r w:rsidR="0097533B" w:rsidRPr="009E69BB">
        <w:rPr>
          <w:sz w:val="28"/>
          <w:szCs w:val="28"/>
          <w:lang w:val="kk-KZ"/>
        </w:rPr>
        <w:t>анықталды</w:t>
      </w:r>
      <w:r w:rsidRPr="009E69BB">
        <w:rPr>
          <w:sz w:val="28"/>
          <w:szCs w:val="28"/>
        </w:rPr>
        <w:t xml:space="preserve">, ал молекулалық салмағы турбидиметрия және гель </w:t>
      </w:r>
      <w:r w:rsidR="0097533B" w:rsidRPr="009E69BB">
        <w:rPr>
          <w:sz w:val="28"/>
          <w:szCs w:val="28"/>
          <w:lang w:val="kk-KZ"/>
        </w:rPr>
        <w:t>өткізгіш</w:t>
      </w:r>
      <w:r w:rsidRPr="009E69BB">
        <w:rPr>
          <w:sz w:val="28"/>
          <w:szCs w:val="28"/>
        </w:rPr>
        <w:t xml:space="preserve"> хроматография әдістерімен </w:t>
      </w:r>
      <w:r w:rsidR="0097533B" w:rsidRPr="009E69BB">
        <w:rPr>
          <w:sz w:val="28"/>
          <w:szCs w:val="28"/>
          <w:lang w:val="kk-KZ"/>
        </w:rPr>
        <w:t>анықталды</w:t>
      </w:r>
      <w:r w:rsidRPr="009E69BB">
        <w:rPr>
          <w:sz w:val="28"/>
          <w:szCs w:val="28"/>
        </w:rPr>
        <w:t>.</w:t>
      </w:r>
    </w:p>
    <w:p w14:paraId="344138FB" w14:textId="27E06B4F" w:rsidR="001A0570" w:rsidRPr="009E69BB" w:rsidRDefault="001A0570" w:rsidP="000A5B56">
      <w:pPr>
        <w:shd w:val="clear" w:color="auto" w:fill="FFFFFF"/>
        <w:tabs>
          <w:tab w:val="left" w:pos="567"/>
          <w:tab w:val="left" w:pos="993"/>
          <w:tab w:val="left" w:pos="2500"/>
        </w:tabs>
        <w:ind w:firstLine="709"/>
        <w:jc w:val="both"/>
        <w:rPr>
          <w:sz w:val="28"/>
          <w:szCs w:val="28"/>
          <w:lang w:val="kk-KZ"/>
        </w:rPr>
      </w:pPr>
      <w:r w:rsidRPr="009E69BB">
        <w:rPr>
          <w:rStyle w:val="af6"/>
          <w:b w:val="0"/>
          <w:bCs/>
          <w:sz w:val="28"/>
        </w:rPr>
        <w:t>п-ПГФФ</w:t>
      </w:r>
      <w:r w:rsidRPr="009E69BB">
        <w:rPr>
          <w:rStyle w:val="af6"/>
          <w:b w:val="0"/>
          <w:bCs/>
          <w:sz w:val="28"/>
          <w:lang w:val="kk-KZ"/>
        </w:rPr>
        <w:t>-ты</w:t>
      </w:r>
      <w:r w:rsidRPr="009E69BB">
        <w:rPr>
          <w:rStyle w:val="af6"/>
          <w:b w:val="0"/>
          <w:bCs/>
          <w:sz w:val="28"/>
        </w:rPr>
        <w:t xml:space="preserve"> </w:t>
      </w:r>
      <w:r w:rsidRPr="009E69BB">
        <w:rPr>
          <w:rStyle w:val="af6"/>
          <w:b w:val="0"/>
          <w:bCs/>
          <w:sz w:val="28"/>
          <w:lang w:val="kk-KZ"/>
        </w:rPr>
        <w:t>АҚ және МАҚ-мен</w:t>
      </w:r>
      <w:r w:rsidRPr="009E69BB">
        <w:rPr>
          <w:sz w:val="28"/>
          <w:szCs w:val="28"/>
        </w:rPr>
        <w:t xml:space="preserve"> </w:t>
      </w:r>
      <w:r w:rsidRPr="009E69BB">
        <w:rPr>
          <w:sz w:val="28"/>
          <w:szCs w:val="28"/>
          <w:lang w:val="kk-KZ"/>
        </w:rPr>
        <w:t>р</w:t>
      </w:r>
      <w:r w:rsidRPr="009E69BB">
        <w:rPr>
          <w:sz w:val="28"/>
          <w:szCs w:val="28"/>
        </w:rPr>
        <w:t xml:space="preserve">адикалды сополимерлеу арқылы торлы құрылымның айқаспалы полимерлері алынды, бұл олардың ісіну қабілетін одан әрі зерттеумен, сондай-ақ алынған сополимерлердің бетінің морфологиясын зерттеуге мүмкіндік беретін </w:t>
      </w:r>
      <w:r w:rsidR="00B44D92" w:rsidRPr="009E69BB">
        <w:rPr>
          <w:sz w:val="28"/>
          <w:szCs w:val="28"/>
        </w:rPr>
        <w:t>Auriga Crossbeam 540</w:t>
      </w:r>
      <w:r w:rsidR="00B44D92" w:rsidRPr="009E69BB">
        <w:rPr>
          <w:sz w:val="28"/>
          <w:szCs w:val="28"/>
          <w:lang w:val="kk-KZ"/>
        </w:rPr>
        <w:t xml:space="preserve"> </w:t>
      </w:r>
      <w:r w:rsidRPr="009E69BB">
        <w:rPr>
          <w:sz w:val="28"/>
          <w:szCs w:val="28"/>
        </w:rPr>
        <w:t xml:space="preserve">сканерлеуші электронды микроскопының суреттерімен расталды. Зерттелетін сополимерлердің құрылымдарын анықтау ИҚ спектроскопиясын қолдану арқылы жүзеге асырылды. Әр түрлі факторлардың әсерін зерттеу (қоршаған ортаның температурасы мен рН мәндерінің өзгеруі, сыртқы ерітіндіде әр түрлі валенттіліктегі төмен молекулалық электролиттердің немесе термодинамикалық </w:t>
      </w:r>
      <w:r w:rsidRPr="009E69BB">
        <w:rPr>
          <w:sz w:val="28"/>
          <w:szCs w:val="28"/>
          <w:lang w:val="kk-KZ"/>
        </w:rPr>
        <w:t>«</w:t>
      </w:r>
      <w:r w:rsidRPr="009E69BB">
        <w:rPr>
          <w:sz w:val="28"/>
          <w:szCs w:val="28"/>
        </w:rPr>
        <w:t>нашар</w:t>
      </w:r>
      <w:r w:rsidRPr="009E69BB">
        <w:rPr>
          <w:sz w:val="28"/>
          <w:szCs w:val="28"/>
          <w:lang w:val="kk-KZ"/>
        </w:rPr>
        <w:t>»</w:t>
      </w:r>
      <w:r w:rsidRPr="009E69BB">
        <w:rPr>
          <w:sz w:val="28"/>
          <w:szCs w:val="28"/>
        </w:rPr>
        <w:t xml:space="preserve"> еріткіштің болуы) зерттелетін екілік жүйелердің тіпті сыртқы ортадағы шамалы өзгерістерге сезімталдығын көрсетті, бұл біз синтездеген п-ПГФФ-ты АҚ және МАҚ-мен торлы құрылымның </w:t>
      </w:r>
      <w:r w:rsidRPr="009E69BB">
        <w:rPr>
          <w:sz w:val="28"/>
          <w:szCs w:val="28"/>
          <w:lang w:val="kk-KZ"/>
        </w:rPr>
        <w:t>«</w:t>
      </w:r>
      <w:r w:rsidRPr="009E69BB">
        <w:rPr>
          <w:sz w:val="28"/>
          <w:szCs w:val="28"/>
        </w:rPr>
        <w:t>интеллектуалды</w:t>
      </w:r>
      <w:r w:rsidRPr="009E69BB">
        <w:rPr>
          <w:sz w:val="28"/>
          <w:szCs w:val="28"/>
          <w:lang w:val="kk-KZ"/>
        </w:rPr>
        <w:t xml:space="preserve"> полимерлер»</w:t>
      </w:r>
      <w:r w:rsidRPr="009E69BB">
        <w:rPr>
          <w:sz w:val="28"/>
          <w:szCs w:val="28"/>
        </w:rPr>
        <w:t xml:space="preserve"> </w:t>
      </w:r>
      <w:r w:rsidRPr="009E69BB">
        <w:rPr>
          <w:sz w:val="28"/>
          <w:szCs w:val="28"/>
          <w:lang w:val="kk-KZ"/>
        </w:rPr>
        <w:t>қатарына жатқызуға мүмкіндік береді.</w:t>
      </w:r>
    </w:p>
    <w:p w14:paraId="61DE5798" w14:textId="45A02009" w:rsidR="0097533B" w:rsidRPr="009E69BB" w:rsidRDefault="0097533B" w:rsidP="000A5B56">
      <w:pPr>
        <w:shd w:val="clear" w:color="auto" w:fill="FFFFFF"/>
        <w:tabs>
          <w:tab w:val="left" w:pos="567"/>
          <w:tab w:val="left" w:pos="993"/>
          <w:tab w:val="left" w:pos="2500"/>
        </w:tabs>
        <w:ind w:firstLine="709"/>
        <w:jc w:val="both"/>
        <w:rPr>
          <w:sz w:val="28"/>
          <w:szCs w:val="28"/>
          <w:lang w:val="kk-KZ"/>
        </w:rPr>
      </w:pPr>
      <w:r w:rsidRPr="009E69BB">
        <w:rPr>
          <w:sz w:val="28"/>
          <w:szCs w:val="28"/>
          <w:lang w:val="kk-KZ"/>
        </w:rPr>
        <w:t xml:space="preserve">RAFT агентінің қатысуымен </w:t>
      </w:r>
      <w:r w:rsidRPr="009E69BB">
        <w:rPr>
          <w:rStyle w:val="af6"/>
          <w:b w:val="0"/>
          <w:bCs/>
          <w:sz w:val="28"/>
          <w:lang w:val="kk-KZ"/>
        </w:rPr>
        <w:t>п-ПГФФ-ты АҚ және МАҚ-мен</w:t>
      </w:r>
      <w:r w:rsidRPr="009E69BB">
        <w:rPr>
          <w:sz w:val="28"/>
          <w:szCs w:val="28"/>
          <w:lang w:val="kk-KZ"/>
        </w:rPr>
        <w:t xml:space="preserve"> радикалды сополимерлеуді жүзеге асыру бір уақытта торлы және сызықтық құрылымдардың сополимерлерін алуға мүмкіндік берді. Енгізілген RAFT агентінің концентрациясын өзгерту арқылы әртүрлі құрылымдағы сополимерлердің шығу қатынасын басқару мүмкіндігі пайда болады.</w:t>
      </w:r>
    </w:p>
    <w:p w14:paraId="28454EEA" w14:textId="5E9409A4" w:rsidR="0097533B" w:rsidRPr="009E69BB" w:rsidRDefault="0097533B" w:rsidP="000A5B56">
      <w:pPr>
        <w:shd w:val="clear" w:color="auto" w:fill="FFFFFF"/>
        <w:tabs>
          <w:tab w:val="left" w:pos="567"/>
          <w:tab w:val="left" w:pos="993"/>
          <w:tab w:val="left" w:pos="2500"/>
        </w:tabs>
        <w:ind w:firstLine="709"/>
        <w:jc w:val="both"/>
        <w:rPr>
          <w:sz w:val="28"/>
          <w:szCs w:val="28"/>
          <w:lang w:val="kk-KZ"/>
        </w:rPr>
      </w:pPr>
      <w:r w:rsidRPr="009E69BB">
        <w:rPr>
          <w:sz w:val="28"/>
          <w:szCs w:val="28"/>
          <w:lang w:val="kk-KZ"/>
        </w:rPr>
        <w:t>Алынған полипропиленгликольфумаратфталаттың акрил және метакрил қышқылы негізіндегі сызықтық сополимерлерін сорбент ретінде бірқатар сынақтар жүргізу олардың өтпелі металдарға қатысты жоғары сорбциялық қабілетін және сәйкесінше сарқынды және өнеркәсіптік суларды тазарту кезінде оларды қолдану перспективасын көрсетті.</w:t>
      </w:r>
    </w:p>
    <w:bookmarkEnd w:id="5"/>
    <w:p w14:paraId="16A9AE17" w14:textId="77777777" w:rsidR="00244761" w:rsidRPr="009E69BB" w:rsidRDefault="0097533B" w:rsidP="000A5B56">
      <w:pPr>
        <w:tabs>
          <w:tab w:val="left" w:pos="993"/>
        </w:tabs>
        <w:ind w:firstLine="709"/>
        <w:jc w:val="both"/>
        <w:rPr>
          <w:rStyle w:val="afa"/>
          <w:i w:val="0"/>
          <w:sz w:val="28"/>
          <w:shd w:val="clear" w:color="auto" w:fill="FFFFFF"/>
          <w:lang w:val="kk-KZ"/>
        </w:rPr>
      </w:pPr>
      <w:r w:rsidRPr="009E69BB">
        <w:rPr>
          <w:rStyle w:val="af6"/>
          <w:sz w:val="28"/>
          <w:lang w:val="kk-KZ"/>
        </w:rPr>
        <w:t>Зерттеудің теориялық маңыздылығы.</w:t>
      </w:r>
      <w:r w:rsidR="001544DA" w:rsidRPr="009E69BB">
        <w:rPr>
          <w:sz w:val="28"/>
          <w:lang w:val="kk-KZ"/>
        </w:rPr>
        <w:t xml:space="preserve"> </w:t>
      </w:r>
      <w:r w:rsidR="00244761" w:rsidRPr="009E69BB">
        <w:rPr>
          <w:rStyle w:val="afa"/>
          <w:i w:val="0"/>
          <w:sz w:val="28"/>
          <w:shd w:val="clear" w:color="auto" w:fill="FFFFFF"/>
          <w:lang w:val="kk-KZ"/>
        </w:rPr>
        <w:t>Бұл диссертация п-ПГФФ-тың АҚ және МАҚ-мен классикалық радикалды және RAFT-агенті қатысында сополимерленуінің, әртүрлі құрылымдағы сополимерлердің реакциясы мен шығымдылығының арақатынасын басқару мүмкіндігінің, сыртқы факторлардың әсерінен синтезделген торлы құрылым үлгілерінің қасиеттерін, сондай-ақ п-ПГФФ-тың АҚ және МАҚ-мен сополимерлерінің өтпелі металдарды сорбциялық қабілетін зерттеу нәтижелері болып табылады.</w:t>
      </w:r>
    </w:p>
    <w:p w14:paraId="34DF8E65" w14:textId="3C37A53E" w:rsidR="00244761" w:rsidRPr="009E69BB" w:rsidRDefault="00244761" w:rsidP="000A5B56">
      <w:pPr>
        <w:tabs>
          <w:tab w:val="left" w:pos="993"/>
        </w:tabs>
        <w:ind w:firstLine="709"/>
        <w:jc w:val="both"/>
        <w:rPr>
          <w:sz w:val="28"/>
          <w:lang w:val="kk-KZ"/>
        </w:rPr>
      </w:pPr>
      <w:r w:rsidRPr="009E69BB">
        <w:rPr>
          <w:sz w:val="28"/>
          <w:lang w:val="kk-KZ"/>
        </w:rPr>
        <w:t>Диссертациялық зерттеу нәтижесінде алынған деректерді талдау полипропиленгликольфумаратфталаттың акрил және метакрил қышқылдарымен сополимерлерін олардың құрамы мен синтездеу шарттарына байланысты қолданудың жаңа бағыттарын анықтауға мүмкіндік береді.</w:t>
      </w:r>
    </w:p>
    <w:p w14:paraId="72F56819" w14:textId="358297B4" w:rsidR="001B130A" w:rsidRPr="009E69BB" w:rsidRDefault="001B130A" w:rsidP="000A5B56">
      <w:pPr>
        <w:tabs>
          <w:tab w:val="left" w:pos="993"/>
        </w:tabs>
        <w:ind w:firstLine="709"/>
        <w:jc w:val="both"/>
        <w:rPr>
          <w:bCs/>
          <w:sz w:val="28"/>
          <w:lang w:val="kk-KZ"/>
        </w:rPr>
      </w:pPr>
      <w:r w:rsidRPr="009E69BB">
        <w:rPr>
          <w:b/>
          <w:sz w:val="28"/>
          <w:lang w:val="kk-KZ"/>
        </w:rPr>
        <w:t xml:space="preserve">Зерттеудің практикалық маңыздылығы. </w:t>
      </w:r>
      <w:r w:rsidRPr="009E69BB">
        <w:rPr>
          <w:bCs/>
          <w:sz w:val="28"/>
          <w:lang w:val="kk-KZ"/>
        </w:rPr>
        <w:t>Диссертациялық зерттеу аясында жүргізілген жұмыстар радикалды сополимерлену реакциясын және RAFT-агентінің реакциялық қоспасына енгізу арқылы торлы және сызықтық құрылымның сополимерлерінің шығу арақатынасын басқаруға мүмкіндік береді. Бұл ретте п-ПГФФ-тың АҚ және МАҚ сополимерлері ынталандырушы сезімтал полимерлер болып табылатыны және бастапқы полимер—мономер қоспасының құрамын өзгерту арқылы берілген қасиеттері бар материалдарды алу мүмкіндігі бар екені анықталды, бұл олардың практикалық қолдану салаларын айқындайды. П-ПГФФ-тың АҚ және МАҚ-дарымен сызықтық құрылымды сополимерлері өтпелі металл катиондарының жоғары сорбция көрсеткіштерін көрсетті, бұл оларды ағынды және өнеркәсіптік суларды тазарту кезінде флокулянт ретінде қолдану мүмкіндігін көрсетеді.</w:t>
      </w:r>
    </w:p>
    <w:p w14:paraId="4B4CFE2E" w14:textId="77777777" w:rsidR="001B130A" w:rsidRPr="009E69BB" w:rsidRDefault="001B130A" w:rsidP="000A5B56">
      <w:pPr>
        <w:tabs>
          <w:tab w:val="left" w:pos="993"/>
        </w:tabs>
        <w:ind w:firstLine="709"/>
        <w:jc w:val="both"/>
        <w:rPr>
          <w:rStyle w:val="af6"/>
          <w:b w:val="0"/>
          <w:sz w:val="28"/>
          <w:lang w:val="kk-KZ"/>
        </w:rPr>
      </w:pPr>
      <w:r w:rsidRPr="009E69BB">
        <w:rPr>
          <w:rStyle w:val="af6"/>
          <w:sz w:val="28"/>
          <w:lang w:val="kk-KZ"/>
        </w:rPr>
        <w:t xml:space="preserve">Автордың жеке үлесі диссертациялық </w:t>
      </w:r>
      <w:r w:rsidRPr="009E69BB">
        <w:rPr>
          <w:rStyle w:val="af6"/>
          <w:b w:val="0"/>
          <w:sz w:val="28"/>
          <w:lang w:val="kk-KZ"/>
        </w:rPr>
        <w:t>зерттеу шеңберінде эксперименттік жұмыстарды тікелей жүргізу, алынған нәтижелерді талдау, жалпылау және түсіндіру және оларды теориялық мәліметтермен</w:t>
      </w:r>
      <w:r w:rsidRPr="009E69BB">
        <w:rPr>
          <w:rStyle w:val="af6"/>
          <w:sz w:val="28"/>
          <w:lang w:val="kk-KZ"/>
        </w:rPr>
        <w:t xml:space="preserve"> </w:t>
      </w:r>
      <w:r w:rsidRPr="009E69BB">
        <w:rPr>
          <w:rStyle w:val="af6"/>
          <w:b w:val="0"/>
          <w:sz w:val="28"/>
          <w:lang w:val="kk-KZ"/>
        </w:rPr>
        <w:t>байланыстыру болып табылады.</w:t>
      </w:r>
    </w:p>
    <w:p w14:paraId="28862D4B" w14:textId="033DF49B" w:rsidR="00C72F28" w:rsidRPr="009E69BB" w:rsidRDefault="001B130A" w:rsidP="000A5B56">
      <w:pPr>
        <w:tabs>
          <w:tab w:val="left" w:pos="993"/>
        </w:tabs>
        <w:ind w:firstLine="709"/>
        <w:jc w:val="both"/>
        <w:rPr>
          <w:sz w:val="28"/>
          <w:lang w:val="kk-KZ"/>
        </w:rPr>
      </w:pPr>
      <w:r w:rsidRPr="009E69BB">
        <w:rPr>
          <w:rStyle w:val="af6"/>
          <w:sz w:val="28"/>
          <w:lang w:val="kk-KZ"/>
        </w:rPr>
        <w:t xml:space="preserve">Жұмысты апробациялау. </w:t>
      </w:r>
      <w:r w:rsidR="00C72F28" w:rsidRPr="009E69BB">
        <w:rPr>
          <w:sz w:val="28"/>
          <w:lang w:val="kk-KZ"/>
        </w:rPr>
        <w:t>Диссертациялық жұмыстың негізгі ережелері Қазақстан Республикасы Ғылым және жоғары білім саласындағы сапаны қамтамасыз ету комитеті ұсынған рецензияланатын журналдарда,</w:t>
      </w:r>
      <w:r w:rsidR="00C72F28" w:rsidRPr="009E69BB">
        <w:rPr>
          <w:lang w:val="kk-KZ"/>
        </w:rPr>
        <w:t xml:space="preserve"> </w:t>
      </w:r>
      <w:r w:rsidR="00C72F28" w:rsidRPr="009E69BB">
        <w:rPr>
          <w:sz w:val="28"/>
          <w:lang w:val="kk-KZ"/>
        </w:rPr>
        <w:t xml:space="preserve">Clarivate Analytics (WoS) және Scopus мәліметтер базасына енген халықаралық рецензияланатын журналдарда жарияланды, сондай-ақ Қазақстан Республикасы аумағындағы халықаралық конференцияларда </w:t>
      </w:r>
      <w:r w:rsidR="00642301">
        <w:rPr>
          <w:sz w:val="28"/>
          <w:lang w:val="kk-KZ"/>
        </w:rPr>
        <w:t>(</w:t>
      </w:r>
      <w:r w:rsidR="00C72F28" w:rsidRPr="009E69BB">
        <w:rPr>
          <w:sz w:val="28"/>
          <w:lang w:val="kk-KZ"/>
        </w:rPr>
        <w:t>тезис), жақын шет елдерде баяндалып, талқыланды.</w:t>
      </w:r>
    </w:p>
    <w:p w14:paraId="5B13DDE8" w14:textId="1EAFC99F" w:rsidR="00FD3EAF" w:rsidRPr="009E69BB" w:rsidRDefault="00FD3EAF" w:rsidP="000A5B56">
      <w:pPr>
        <w:tabs>
          <w:tab w:val="left" w:pos="993"/>
        </w:tabs>
        <w:ind w:firstLine="709"/>
        <w:jc w:val="both"/>
        <w:rPr>
          <w:bCs/>
          <w:sz w:val="28"/>
          <w:lang w:val="kk-KZ"/>
        </w:rPr>
      </w:pPr>
      <w:r w:rsidRPr="009E69BB">
        <w:rPr>
          <w:b/>
          <w:sz w:val="28"/>
          <w:lang w:val="kk-KZ"/>
        </w:rPr>
        <w:t>Алынған нәтижелер мен диссертациялық жұмыстың ғылыми тұжырымдарының</w:t>
      </w:r>
      <w:r w:rsidRPr="009E69BB">
        <w:rPr>
          <w:bCs/>
          <w:sz w:val="28"/>
          <w:lang w:val="kk-KZ"/>
        </w:rPr>
        <w:t xml:space="preserve"> </w:t>
      </w:r>
      <w:r w:rsidRPr="009E69BB">
        <w:rPr>
          <w:b/>
          <w:sz w:val="28"/>
          <w:lang w:val="kk-KZ"/>
        </w:rPr>
        <w:t>дұрыстығы</w:t>
      </w:r>
      <w:r w:rsidRPr="009E69BB">
        <w:rPr>
          <w:bCs/>
          <w:sz w:val="28"/>
          <w:lang w:val="kk-KZ"/>
        </w:rPr>
        <w:t xml:space="preserve"> жоғары молекулалық қосылыстарды зерттеудің аспаптық әдістерін қолдануға негізделеді. Атап айтқанда, ИҚ- және ¹H ЯМР-спектроскопиясы, жоғары тиімділікпен сұйықтық хроматографиясы, турбидиметрия, гель-өткізуші хроматография, потенциометрия, сканерлеуші электронды микроскопия, гравиметрия, дифференциалды сканерлеуші калориметрия, атом-эмиссиялық спектроскопия сияқты заманауи әдістер пайдаланылды, сондай-ақ алынған нәтижелерге математикалық және статистикалық өңдеу жүргізілді (реакцияны модельдеу үшін Тагучи әдісі қолданылды).</w:t>
      </w:r>
    </w:p>
    <w:p w14:paraId="2841298F" w14:textId="409526AB" w:rsidR="001B130A" w:rsidRPr="009E69BB" w:rsidRDefault="001B130A" w:rsidP="000A5B56">
      <w:pPr>
        <w:tabs>
          <w:tab w:val="left" w:pos="993"/>
        </w:tabs>
        <w:ind w:firstLine="709"/>
        <w:jc w:val="both"/>
        <w:rPr>
          <w:sz w:val="28"/>
          <w:lang w:val="kk-KZ"/>
        </w:rPr>
      </w:pPr>
      <w:r w:rsidRPr="009E69BB">
        <w:rPr>
          <w:rStyle w:val="af6"/>
          <w:sz w:val="28"/>
          <w:lang w:val="kk-KZ"/>
        </w:rPr>
        <w:t>Жарияланымдар</w:t>
      </w:r>
      <w:r w:rsidR="001544DA" w:rsidRPr="009E69BB">
        <w:rPr>
          <w:rStyle w:val="af6"/>
          <w:sz w:val="28"/>
          <w:lang w:val="kk-KZ"/>
        </w:rPr>
        <w:t xml:space="preserve">. </w:t>
      </w:r>
      <w:r w:rsidRPr="009E69BB">
        <w:rPr>
          <w:sz w:val="28"/>
          <w:lang w:val="kk-KZ"/>
        </w:rPr>
        <w:t xml:space="preserve">Осы диссертациялық жұмыстың негізгі ережелері Қазақстан Республикасы Ғылым және жоғары білім саласындағы сапаны қамтамасыз ету комитеті ұсынған рецензияланатын журналдарда жарияланды, бұл басылымдарда 4 мақала жарық көрді. Жүргізілген зерттеулердің өзектілігін растау ретінде </w:t>
      </w:r>
      <w:r w:rsidR="004D598E" w:rsidRPr="009E69BB">
        <w:rPr>
          <w:sz w:val="28"/>
          <w:lang w:val="kk-KZ"/>
        </w:rPr>
        <w:t>3</w:t>
      </w:r>
      <w:r w:rsidRPr="009E69BB">
        <w:rPr>
          <w:sz w:val="28"/>
          <w:lang w:val="kk-KZ"/>
        </w:rPr>
        <w:t xml:space="preserve"> мақала Clarivate Analytics (WoS) және Scopus мәліметтер базасына енген халықаралық рецензияланатын журналдарда жарияланды. Сондай-ақ, диссертациялық жұмыстың міндеттерін орындау нәтижелері бойынша жақын және алыс шет елдердегі халықаралық конференцияларда </w:t>
      </w:r>
      <w:r w:rsidR="005C3DCE" w:rsidRPr="009E69BB">
        <w:rPr>
          <w:sz w:val="28"/>
          <w:lang w:val="kk-KZ"/>
        </w:rPr>
        <w:t>3</w:t>
      </w:r>
      <w:r w:rsidRPr="009E69BB">
        <w:rPr>
          <w:sz w:val="28"/>
          <w:lang w:val="kk-KZ"/>
        </w:rPr>
        <w:t xml:space="preserve"> тезис жарияланып, талқыланды.</w:t>
      </w:r>
    </w:p>
    <w:p w14:paraId="6C52AF5C" w14:textId="6ECF3AA0" w:rsidR="007650C8" w:rsidRDefault="001B130A" w:rsidP="000A5B56">
      <w:pPr>
        <w:tabs>
          <w:tab w:val="left" w:pos="993"/>
        </w:tabs>
        <w:ind w:firstLine="709"/>
        <w:jc w:val="both"/>
        <w:rPr>
          <w:b/>
          <w:color w:val="000000" w:themeColor="text1"/>
          <w:sz w:val="28"/>
          <w:szCs w:val="28"/>
          <w:lang w:val="kk-KZ"/>
        </w:rPr>
      </w:pPr>
      <w:r w:rsidRPr="009E69BB">
        <w:rPr>
          <w:rStyle w:val="af6"/>
          <w:sz w:val="28"/>
          <w:lang w:val="kk-KZ"/>
        </w:rPr>
        <w:t xml:space="preserve">Диссертацияның құрылымы. </w:t>
      </w:r>
      <w:bookmarkEnd w:id="1"/>
      <w:r w:rsidR="00F405DC" w:rsidRPr="009E69BB">
        <w:rPr>
          <w:sz w:val="28"/>
          <w:lang w:val="kk-KZ"/>
        </w:rPr>
        <w:t>Диссертациялық жұмыс көлемі 12</w:t>
      </w:r>
      <w:r w:rsidR="00573699">
        <w:rPr>
          <w:sz w:val="28"/>
          <w:lang w:val="kk-KZ"/>
        </w:rPr>
        <w:t>6</w:t>
      </w:r>
      <w:r w:rsidR="00F405DC" w:rsidRPr="009E69BB">
        <w:rPr>
          <w:sz w:val="28"/>
          <w:lang w:val="kk-KZ"/>
        </w:rPr>
        <w:t xml:space="preserve"> беттен тұрады. Құрылымы стандартты бөлімдерден: кіріспе, үш тарау (әдеби шолу, тәжірибелік бөлім және нәтижелерді талдау бөлімі), қорытынды және 177 отандық және шетелдік авторлардың еңбектерін қамтитын пайдаланылған әдебиеттер тізімі. Жұмыс мәтінінде 12 кесте мен 33 сурет берілген.</w:t>
      </w:r>
      <w:r w:rsidR="007650C8">
        <w:rPr>
          <w:b/>
          <w:color w:val="000000" w:themeColor="text1"/>
          <w:sz w:val="28"/>
          <w:szCs w:val="28"/>
          <w:lang w:val="kk-KZ"/>
        </w:rPr>
        <w:br w:type="page"/>
      </w:r>
    </w:p>
    <w:p w14:paraId="193DC90F" w14:textId="77777777" w:rsidR="00CA2650" w:rsidRDefault="00CA2650" w:rsidP="0056132B">
      <w:pPr>
        <w:ind w:firstLine="709"/>
        <w:jc w:val="both"/>
        <w:rPr>
          <w:b/>
          <w:color w:val="000000" w:themeColor="text1"/>
          <w:sz w:val="28"/>
          <w:szCs w:val="28"/>
          <w:lang w:val="kk-KZ"/>
        </w:rPr>
      </w:pPr>
      <w:r w:rsidRPr="00CA2650">
        <w:rPr>
          <w:b/>
          <w:color w:val="000000" w:themeColor="text1"/>
          <w:sz w:val="28"/>
          <w:szCs w:val="28"/>
          <w:lang w:val="kk-KZ"/>
        </w:rPr>
        <w:t xml:space="preserve">1 </w:t>
      </w:r>
      <w:r>
        <w:rPr>
          <w:b/>
          <w:color w:val="000000" w:themeColor="text1"/>
          <w:sz w:val="28"/>
          <w:szCs w:val="28"/>
          <w:lang w:val="kk-KZ"/>
        </w:rPr>
        <w:t>ӘДЕБИ ШОЛУ</w:t>
      </w:r>
    </w:p>
    <w:p w14:paraId="725702A3" w14:textId="77777777" w:rsidR="00CA2650" w:rsidRPr="00CA2650" w:rsidRDefault="00CA2650" w:rsidP="0056132B">
      <w:pPr>
        <w:ind w:firstLine="709"/>
        <w:jc w:val="both"/>
        <w:rPr>
          <w:b/>
          <w:color w:val="000000" w:themeColor="text1"/>
          <w:sz w:val="28"/>
          <w:szCs w:val="28"/>
          <w:lang w:val="kk-KZ"/>
        </w:rPr>
      </w:pPr>
    </w:p>
    <w:p w14:paraId="0F0D1E47" w14:textId="39047F71" w:rsidR="00CA2650" w:rsidRDefault="00CA2650" w:rsidP="0056132B">
      <w:pPr>
        <w:ind w:firstLine="709"/>
        <w:jc w:val="both"/>
        <w:rPr>
          <w:b/>
          <w:color w:val="000000" w:themeColor="text1"/>
          <w:sz w:val="28"/>
          <w:szCs w:val="28"/>
          <w:lang w:val="kk-KZ"/>
        </w:rPr>
      </w:pPr>
      <w:r w:rsidRPr="00CA2650">
        <w:rPr>
          <w:b/>
          <w:color w:val="000000" w:themeColor="text1"/>
          <w:sz w:val="28"/>
          <w:szCs w:val="28"/>
          <w:lang w:val="kk-KZ"/>
        </w:rPr>
        <w:t>1.1 Қанықпаған полиэфирлер: негізгі түсініктер, синтез және қасиеттер</w:t>
      </w:r>
      <w:r>
        <w:rPr>
          <w:b/>
          <w:color w:val="000000" w:themeColor="text1"/>
          <w:sz w:val="28"/>
          <w:szCs w:val="28"/>
          <w:lang w:val="kk-KZ"/>
        </w:rPr>
        <w:t>і</w:t>
      </w:r>
    </w:p>
    <w:p w14:paraId="142C9CFA" w14:textId="77777777" w:rsidR="006306F1" w:rsidRPr="006306F1" w:rsidRDefault="006306F1" w:rsidP="006306F1">
      <w:pPr>
        <w:ind w:firstLine="709"/>
        <w:jc w:val="both"/>
        <w:rPr>
          <w:rFonts w:eastAsiaTheme="minorHAnsi" w:cstheme="minorBidi"/>
          <w:sz w:val="28"/>
          <w:szCs w:val="22"/>
          <w:lang w:val="kk-KZ" w:eastAsia="en-US"/>
        </w:rPr>
      </w:pPr>
      <w:r w:rsidRPr="006306F1">
        <w:rPr>
          <w:rFonts w:eastAsiaTheme="minorHAnsi" w:cstheme="minorBidi"/>
          <w:sz w:val="28"/>
          <w:szCs w:val="22"/>
          <w:lang w:val="kk-KZ" w:eastAsia="en-US"/>
        </w:rPr>
        <w:t>Құрылыс индустриясының, сондай-ақ жеңіл және ауыр өнеркәсіптердің қарқынды дамуына байланысты материал сыйымдылығы жоғары дәстүрлі құрылыс материалдарының (металл, ағаш, бетон) орнына қанықпаған полиэфирлер (ҚП) негізінде алынған полимерлі композициялар кеңінен қолданылып келеді. Бұл үрдіс қазіргі заманғы өндірістің басты бағыттарының бірі болып отыр, себебі ҚП негізіндегі композициялар салыстырмалы түрде жеңіл, механикалық беріктігі жоғары және коррозияға төзімді материалдарды алуға мүмкіндік береді. ҚП-ды байланыстырушы ретінде пайдалану олардың технологиялық әлеуетін едәуір арттырады: мысалы, мұндай негізді әртүрлі полимерлі герметиктер мен желімдер алынып, олар құрылыс пен машина жасау саласында ерекше маңызға ие болды. Сонымен қатар, қанықпаған полиэфирлердің пленка түзуші немесе сіңіргіш қасиеттері олардың лак-бояу өнеркәсібіндегі қолданылу аясын айтарлықтай кеңейтті. Ал құймалық материал ретінде қолданылуы жоғары беріктікке және өлшемдік тұрақтылыққа ие сапалы бұйымдарды, соның ішінде арматураланған композициялық материалдарды алуға жағдай жасайды [1].</w:t>
      </w:r>
    </w:p>
    <w:p w14:paraId="0E8ED1A7" w14:textId="77777777" w:rsidR="006306F1" w:rsidRPr="006306F1" w:rsidRDefault="006306F1" w:rsidP="006306F1">
      <w:pPr>
        <w:ind w:firstLine="709"/>
        <w:jc w:val="both"/>
        <w:rPr>
          <w:rFonts w:eastAsiaTheme="minorHAnsi" w:cstheme="minorBidi"/>
          <w:sz w:val="28"/>
          <w:szCs w:val="22"/>
          <w:lang w:val="kk-KZ" w:eastAsia="en-US"/>
        </w:rPr>
      </w:pPr>
      <w:r w:rsidRPr="006306F1">
        <w:rPr>
          <w:rFonts w:eastAsiaTheme="minorHAnsi" w:cstheme="minorBidi"/>
          <w:sz w:val="28"/>
          <w:szCs w:val="22"/>
          <w:lang w:val="kk-KZ" w:eastAsia="en-US"/>
        </w:rPr>
        <w:t>Қазіргі уақытта ғылыми монографиялар мен өзге де басылымдарда қанықпаған полиэфирлерді полимерлік негіз ретінде қарастыратын мәліметтер кеңінен қамтылған [2–4]. Әдеби деректерде бұл материалдардың синтез жолдары, олардың физика-химиялық және механикалық қасиеттері, әртүрлі факторлардың тұрақтылық пен бұзылу процестеріне ықпалы, сондай-ақ қайта өңдеу мен кәдеге жарату әдістері жан-жақты сипатталады. Алайда соңғы жылдардағы зерттеулер көрсеткендей, қанықпаған полиэфирлерді функционалдық топтары бар мономерлермен сополимерлеу арқылы модификациялау бағытындағы жұмыстар әлі де жеткіліксіз деңгейде дамыған. Мұндай тәсіл соңғы өнімнің пайдалану сипаттамаларын, технологиялық артықшылықтарын және ұзақ мерзімді тұрақтылығын айтарлықтай жақсартуға, сонымен қатар олардың қолданылу аясын кеңейтуге және экономикалық тиімділікті арттыруға мүмкіндік беретіні күмәнсіз.</w:t>
      </w:r>
    </w:p>
    <w:p w14:paraId="180DBB4D" w14:textId="56699E4E" w:rsidR="006306F1" w:rsidRPr="006306F1" w:rsidRDefault="006306F1" w:rsidP="006306F1">
      <w:pPr>
        <w:ind w:firstLine="709"/>
        <w:jc w:val="both"/>
        <w:rPr>
          <w:rFonts w:eastAsiaTheme="minorHAnsi" w:cstheme="minorBidi"/>
          <w:sz w:val="28"/>
          <w:szCs w:val="22"/>
          <w:lang w:val="kk-KZ" w:eastAsia="en-US"/>
        </w:rPr>
      </w:pPr>
      <w:r w:rsidRPr="006306F1">
        <w:rPr>
          <w:rFonts w:eastAsiaTheme="minorHAnsi" w:cstheme="minorBidi"/>
          <w:sz w:val="28"/>
          <w:szCs w:val="22"/>
          <w:lang w:val="kk-KZ" w:eastAsia="en-US"/>
        </w:rPr>
        <w:t>Жыл сайын ТМД елдерінде, Еуропада және АҚШ-та қанықпаған полиэфирлер өндірісінің көлемі тұрақты түрде артып келеді, бұл олардың сұранысының жоғары екендігін дәлелдейді. Мұндай үрдістің сақталуы бірнеше факторлармен түсіндіріледі. Біріншіден, ҚП өндіру үшін аса қымбат жабдық немесе сирек кездесетін шикізат түрлері талап етілмейді, бұл оларды ірі өнеркәсіптік көлемде шығаруға қолайлы етеді. Екіншіден, бұл материалдарды дайын бұйымға айналдыру немесе қайта өңдеу аса күрделі технологиялық операцияларды қажет етпейді және энергия шығыны да салыстырмалы түрде төмен болып табылады. Үшіншіден, ҚП негізінде алынатын материалдардың ассортименті өте кең, ал олардың қасиеттерін әртүрлі мақсатқа бейімдеуге болады. Мысалы, беріктігі жоғары, коррозияға төзімді құрылымдық элементтерден бастап, жеңіл және икемді полимерлі матрицаларға дейінгі өнімдер алынуда. Мұның барлығы қанықпаған полиэфирлерді қазіргі химия-технология саласында маңызды әрі болашағы зор материалдар қатарына қосады [</w:t>
      </w:r>
      <w:r w:rsidR="00B036BC">
        <w:rPr>
          <w:rFonts w:eastAsiaTheme="minorHAnsi" w:cstheme="minorBidi"/>
          <w:sz w:val="28"/>
          <w:szCs w:val="22"/>
          <w:lang w:val="kk-KZ" w:eastAsia="en-US"/>
        </w:rPr>
        <w:t>1,</w:t>
      </w:r>
      <w:r w:rsidRPr="006306F1">
        <w:rPr>
          <w:rFonts w:eastAsiaTheme="minorHAnsi" w:cstheme="minorBidi"/>
          <w:sz w:val="28"/>
          <w:szCs w:val="22"/>
          <w:lang w:val="kk-KZ" w:eastAsia="en-US"/>
        </w:rPr>
        <w:t>5</w:t>
      </w:r>
      <w:r w:rsidR="00B036BC">
        <w:rPr>
          <w:rFonts w:eastAsiaTheme="minorHAnsi" w:cstheme="minorBidi"/>
          <w:sz w:val="28"/>
          <w:szCs w:val="22"/>
          <w:lang w:val="kk-KZ" w:eastAsia="en-US"/>
        </w:rPr>
        <w:t>-8</w:t>
      </w:r>
      <w:r w:rsidRPr="006306F1">
        <w:rPr>
          <w:rFonts w:eastAsiaTheme="minorHAnsi" w:cstheme="minorBidi"/>
          <w:sz w:val="28"/>
          <w:szCs w:val="22"/>
          <w:lang w:val="kk-KZ" w:eastAsia="en-US"/>
        </w:rPr>
        <w:t>].</w:t>
      </w:r>
    </w:p>
    <w:p w14:paraId="61D74553" w14:textId="2199C8D8" w:rsidR="006306F1" w:rsidRPr="006306F1" w:rsidRDefault="006306F1" w:rsidP="006306F1">
      <w:pPr>
        <w:ind w:firstLine="709"/>
        <w:jc w:val="both"/>
        <w:rPr>
          <w:rFonts w:eastAsiaTheme="minorHAnsi" w:cstheme="minorBidi"/>
          <w:sz w:val="28"/>
          <w:szCs w:val="22"/>
          <w:lang w:eastAsia="en-US"/>
        </w:rPr>
      </w:pPr>
      <w:r w:rsidRPr="006306F1">
        <w:rPr>
          <w:rFonts w:eastAsiaTheme="minorHAnsi" w:cstheme="minorBidi"/>
          <w:sz w:val="28"/>
          <w:szCs w:val="22"/>
          <w:lang w:val="kk-KZ" w:eastAsia="en-US"/>
        </w:rPr>
        <w:t>Әдеби деректер бойынша полиэфирлердің (ПЭ) тарихы XIX ғасырдың басынан басталады. Алғаш рет Ж.Л. Гей-Люссак пен Т.-Ж. Пелуз сүт қышқылын қыздыру арқылы полиэфирге ұқсас қосылыс алған. Кейіннен 1847 жылы Й.Я. Берцеллиус шарап қышқылы мен глицериннің поликонденсациясы негізінде алғашқы полиэфир шайырының синтезін сипаттады. 1850-жылдары Э.П.М. Бертло глицериннің әртүрлі қышқылдармен әрекеттесуін зерттеп, полиэфир түзу заңдылықтарын көрсетті. 1856 жылы Я.М. ван Беммелен янтарь және лимон қышқылдары негізінде алынған өнімдердің қасиеттерін сипаттап, олардың ерігіштігі мен беріктігі бастапқы реагенттердің арақатынасына байланысты екенін дәлелдеді</w:t>
      </w:r>
      <w:r w:rsidR="006D3DCE">
        <w:rPr>
          <w:rFonts w:eastAsiaTheme="minorHAnsi" w:cstheme="minorBidi"/>
          <w:sz w:val="28"/>
          <w:szCs w:val="22"/>
          <w:lang w:val="kk-KZ" w:eastAsia="en-US"/>
        </w:rPr>
        <w:t xml:space="preserve"> </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8</w:t>
      </w:r>
      <w:r w:rsidR="006D3DCE" w:rsidRPr="006306F1">
        <w:rPr>
          <w:rFonts w:eastAsiaTheme="minorHAnsi" w:cstheme="minorBidi"/>
          <w:sz w:val="28"/>
          <w:szCs w:val="22"/>
          <w:lang w:val="kk-KZ" w:eastAsia="en-US"/>
        </w:rPr>
        <w:t>]</w:t>
      </w:r>
      <w:r w:rsidRPr="006306F1">
        <w:rPr>
          <w:rFonts w:eastAsiaTheme="minorHAnsi" w:cstheme="minorBidi"/>
          <w:sz w:val="28"/>
          <w:szCs w:val="22"/>
          <w:lang w:val="kk-KZ" w:eastAsia="en-US"/>
        </w:rPr>
        <w:t xml:space="preserve">. </w:t>
      </w:r>
      <w:r w:rsidRPr="006306F1">
        <w:rPr>
          <w:rFonts w:eastAsiaTheme="minorHAnsi" w:cstheme="minorBidi"/>
          <w:sz w:val="28"/>
          <w:szCs w:val="22"/>
          <w:lang w:eastAsia="en-US"/>
        </w:rPr>
        <w:t>1863 жылы А.В. Лоренцо этиленгликоль мен янтарь қышқылынан полиэтиленсукцинат алды</w:t>
      </w:r>
      <w:r w:rsidR="006D3DCE">
        <w:rPr>
          <w:rFonts w:eastAsiaTheme="minorHAnsi" w:cstheme="minorBidi"/>
          <w:sz w:val="28"/>
          <w:szCs w:val="22"/>
          <w:lang w:val="kk-KZ" w:eastAsia="en-US"/>
        </w:rPr>
        <w:t xml:space="preserve"> </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9</w:t>
      </w:r>
      <w:r w:rsidR="006D3DCE" w:rsidRPr="006306F1">
        <w:rPr>
          <w:rFonts w:eastAsiaTheme="minorHAnsi" w:cstheme="minorBidi"/>
          <w:sz w:val="28"/>
          <w:szCs w:val="22"/>
          <w:lang w:val="kk-KZ" w:eastAsia="en-US"/>
        </w:rPr>
        <w:t>]</w:t>
      </w:r>
      <w:r w:rsidRPr="006306F1">
        <w:rPr>
          <w:rFonts w:eastAsiaTheme="minorHAnsi" w:cstheme="minorBidi"/>
          <w:sz w:val="28"/>
          <w:szCs w:val="22"/>
          <w:lang w:eastAsia="en-US"/>
        </w:rPr>
        <w:t>.</w:t>
      </w:r>
    </w:p>
    <w:p w14:paraId="1A8B5E84" w14:textId="447E3AB6" w:rsidR="006306F1" w:rsidRPr="006306F1" w:rsidRDefault="006306F1" w:rsidP="006306F1">
      <w:pPr>
        <w:ind w:firstLine="709"/>
        <w:jc w:val="both"/>
        <w:rPr>
          <w:rFonts w:eastAsiaTheme="minorHAnsi" w:cstheme="minorBidi"/>
          <w:sz w:val="28"/>
          <w:szCs w:val="22"/>
          <w:lang w:eastAsia="en-US"/>
        </w:rPr>
      </w:pPr>
      <w:r w:rsidRPr="006306F1">
        <w:rPr>
          <w:rFonts w:eastAsiaTheme="minorHAnsi" w:cstheme="minorBidi"/>
          <w:sz w:val="28"/>
          <w:szCs w:val="22"/>
          <w:lang w:eastAsia="en-US"/>
        </w:rPr>
        <w:t>XIX ғасырдың екінші жартысында К. Краут пен Д. Форлендер полиэфир тізбегінің құрылымын зерттеп, жаңа синтетикалық өнімдер алды. Дегенмен, тек XX ғасырдың басында Э.Э. Блез бен Л. Марцилли полиэфир макромолекуласының тізбекті құрылымын дәлелдеді. 1910–1920 жылдары фтал ангидриді мен глицерин негізіндегі полиэфирлер өнеркәсіптік деңгейде өндіріліп, олар лак-бояу материалдары ретінде қолданыла бастады</w:t>
      </w:r>
      <w:r w:rsidR="006D3DCE">
        <w:rPr>
          <w:rFonts w:eastAsiaTheme="minorHAnsi" w:cstheme="minorBidi"/>
          <w:sz w:val="28"/>
          <w:szCs w:val="22"/>
          <w:lang w:val="kk-KZ" w:eastAsia="en-US"/>
        </w:rPr>
        <w:t xml:space="preserve"> </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10</w:t>
      </w:r>
      <w:r w:rsidR="006D3DCE" w:rsidRPr="006306F1">
        <w:rPr>
          <w:rFonts w:eastAsiaTheme="minorHAnsi" w:cstheme="minorBidi"/>
          <w:sz w:val="28"/>
          <w:szCs w:val="22"/>
          <w:lang w:val="kk-KZ" w:eastAsia="en-US"/>
        </w:rPr>
        <w:t>]</w:t>
      </w:r>
      <w:r w:rsidRPr="006306F1">
        <w:rPr>
          <w:rFonts w:eastAsiaTheme="minorHAnsi" w:cstheme="minorBidi"/>
          <w:sz w:val="28"/>
          <w:szCs w:val="22"/>
          <w:lang w:eastAsia="en-US"/>
        </w:rPr>
        <w:t>.</w:t>
      </w:r>
    </w:p>
    <w:p w14:paraId="6FB5ADDD" w14:textId="45931B20" w:rsidR="006306F1" w:rsidRPr="006306F1" w:rsidRDefault="006306F1" w:rsidP="006306F1">
      <w:pPr>
        <w:ind w:firstLine="709"/>
        <w:jc w:val="both"/>
        <w:rPr>
          <w:rFonts w:eastAsiaTheme="minorHAnsi" w:cstheme="minorBidi"/>
          <w:sz w:val="28"/>
          <w:szCs w:val="22"/>
          <w:lang w:eastAsia="en-US"/>
        </w:rPr>
      </w:pPr>
      <w:r w:rsidRPr="006306F1">
        <w:rPr>
          <w:rFonts w:eastAsiaTheme="minorHAnsi" w:cstheme="minorBidi"/>
          <w:sz w:val="28"/>
          <w:szCs w:val="22"/>
          <w:lang w:eastAsia="en-US"/>
        </w:rPr>
        <w:t xml:space="preserve">1927 жылы У.М.-Кинли модификацияланған полиэфирлерді синтездеп, «алкид» терминін енгізді. 1930-жылдардан бастап алкидті шайырлар өнеркәсіптік ауқымда өндіріле бастады. Осы кезеңде Г. Штаудингердің жоғары молекулалық қосылыстар теориясы полиэфир химиясының дамуына ғылыми негіз қалады. 1940-жылдары қанықпаған полиэфирлердің (ҚП) құрылымы </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11</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 xml:space="preserve"> </w:t>
      </w:r>
      <w:r w:rsidRPr="006306F1">
        <w:rPr>
          <w:rFonts w:eastAsiaTheme="minorHAnsi" w:cstheme="minorBidi"/>
          <w:sz w:val="28"/>
          <w:szCs w:val="22"/>
          <w:lang w:eastAsia="en-US"/>
        </w:rPr>
        <w:t>зерттеліп, олардың стирол, винилацетат, метилметакрилат сияқты мономерлермен сополимерлену мүмкіндігі дәлелденді. Бұл олардың электротехникалық материалдар мен шыны</w:t>
      </w:r>
      <w:r w:rsidR="006D3DCE">
        <w:rPr>
          <w:rFonts w:eastAsiaTheme="minorHAnsi" w:cstheme="minorBidi"/>
          <w:sz w:val="28"/>
          <w:szCs w:val="22"/>
          <w:lang w:val="kk-KZ" w:eastAsia="en-US"/>
        </w:rPr>
        <w:t xml:space="preserve"> </w:t>
      </w:r>
      <w:r w:rsidRPr="006306F1">
        <w:rPr>
          <w:rFonts w:eastAsiaTheme="minorHAnsi" w:cstheme="minorBidi"/>
          <w:sz w:val="28"/>
          <w:szCs w:val="22"/>
          <w:lang w:eastAsia="en-US"/>
        </w:rPr>
        <w:t>талшық негізіндегі пластмассалар өндірісінде қолданылуына жол ашты.</w:t>
      </w:r>
    </w:p>
    <w:p w14:paraId="27DBF52B" w14:textId="5C9B38E9" w:rsidR="006306F1" w:rsidRPr="006306F1" w:rsidRDefault="006306F1" w:rsidP="006306F1">
      <w:pPr>
        <w:ind w:firstLine="709"/>
        <w:jc w:val="both"/>
        <w:rPr>
          <w:rFonts w:eastAsiaTheme="minorHAnsi" w:cstheme="minorBidi"/>
          <w:sz w:val="28"/>
          <w:szCs w:val="22"/>
          <w:lang w:eastAsia="en-US"/>
        </w:rPr>
      </w:pPr>
      <w:r w:rsidRPr="006306F1">
        <w:rPr>
          <w:rFonts w:eastAsiaTheme="minorHAnsi" w:cstheme="minorBidi"/>
          <w:sz w:val="28"/>
          <w:szCs w:val="22"/>
          <w:lang w:eastAsia="en-US"/>
        </w:rPr>
        <w:t>Екінші дүниежүзілік соғыстан кейін қанықпаған полиэфирлерге сұраныс артып, тұрмыстық бұйымдардан бастап медицина мен құрылысқа дейінгі салаларда кеңінен қолданылды. Құю шайырларының беріктігін арттыру үшін толтырғыштар мен пигменттер қолданылып, шыны талшықпен армирлеу әдістері енгізілді. 1940-жылдардың соңында олардың өнеркәсіптік қайта өңдеу мәселелері шешіліп</w:t>
      </w:r>
      <w:r w:rsidR="006D3DCE">
        <w:rPr>
          <w:rFonts w:eastAsiaTheme="minorHAnsi" w:cstheme="minorBidi"/>
          <w:sz w:val="28"/>
          <w:szCs w:val="22"/>
          <w:lang w:val="kk-KZ" w:eastAsia="en-US"/>
        </w:rPr>
        <w:t xml:space="preserve"> </w:t>
      </w:r>
      <w:r w:rsidR="006D3DCE" w:rsidRPr="006306F1">
        <w:rPr>
          <w:rFonts w:eastAsiaTheme="minorHAnsi" w:cstheme="minorBidi"/>
          <w:sz w:val="28"/>
          <w:szCs w:val="22"/>
          <w:lang w:val="kk-KZ" w:eastAsia="en-US"/>
        </w:rPr>
        <w:t>[</w:t>
      </w:r>
      <w:r w:rsidR="006D3DCE">
        <w:rPr>
          <w:rFonts w:eastAsiaTheme="minorHAnsi" w:cstheme="minorBidi"/>
          <w:sz w:val="28"/>
          <w:szCs w:val="22"/>
          <w:lang w:val="kk-KZ" w:eastAsia="en-US"/>
        </w:rPr>
        <w:t>12</w:t>
      </w:r>
      <w:r w:rsidR="006D3DCE" w:rsidRPr="006306F1">
        <w:rPr>
          <w:rFonts w:eastAsiaTheme="minorHAnsi" w:cstheme="minorBidi"/>
          <w:sz w:val="28"/>
          <w:szCs w:val="22"/>
          <w:lang w:val="kk-KZ" w:eastAsia="en-US"/>
        </w:rPr>
        <w:t>]</w:t>
      </w:r>
      <w:r w:rsidRPr="006306F1">
        <w:rPr>
          <w:rFonts w:eastAsiaTheme="minorHAnsi" w:cstheme="minorBidi"/>
          <w:sz w:val="28"/>
          <w:szCs w:val="22"/>
          <w:lang w:eastAsia="en-US"/>
        </w:rPr>
        <w:t>, жабысқақ емес бет түзетін технологиялар дамыды. Суық қатайту жүйелерінің енгізілуі полиэфир негізіндегі ірі габаритті бұйымдарды алуды жеңілдетті.</w:t>
      </w:r>
    </w:p>
    <w:p w14:paraId="3C592C17" w14:textId="44609FDD" w:rsidR="006306F1" w:rsidRPr="006306F1" w:rsidRDefault="006306F1" w:rsidP="006306F1">
      <w:pPr>
        <w:ind w:firstLine="709"/>
        <w:jc w:val="both"/>
        <w:rPr>
          <w:rFonts w:eastAsiaTheme="minorHAnsi" w:cstheme="minorBidi"/>
          <w:sz w:val="28"/>
          <w:szCs w:val="22"/>
          <w:lang w:val="kk-KZ" w:eastAsia="en-US"/>
        </w:rPr>
      </w:pPr>
      <w:r w:rsidRPr="006306F1">
        <w:rPr>
          <w:rFonts w:eastAsiaTheme="minorHAnsi" w:cstheme="minorBidi"/>
          <w:sz w:val="28"/>
          <w:szCs w:val="22"/>
          <w:lang w:val="kk-KZ" w:eastAsia="en-US"/>
        </w:rPr>
        <w:t xml:space="preserve">Бүгінде ғалымдар </w:t>
      </w:r>
      <w:r w:rsidRPr="006306F1">
        <w:rPr>
          <w:rFonts w:eastAsiaTheme="minorHAnsi" w:cstheme="minorBidi"/>
          <w:sz w:val="28"/>
          <w:szCs w:val="22"/>
          <w:lang w:eastAsia="en-US"/>
        </w:rPr>
        <w:t xml:space="preserve">зерттеулер бойынша, қанықпаған полиэфир шайырларының қасиеттерін жетілдіру, экологиялық қауіпсіздігін арттыру және биошикізат негізіндегі жаңа түрлерін синтездеу бағытында көптеген жұмыстар жүргізілуде. </w:t>
      </w:r>
      <w:r w:rsidR="00AF7B7F">
        <w:rPr>
          <w:rFonts w:eastAsiaTheme="minorHAnsi" w:cstheme="minorBidi"/>
          <w:sz w:val="28"/>
          <w:szCs w:val="22"/>
          <w:lang w:val="kk-KZ" w:eastAsia="en-US"/>
        </w:rPr>
        <w:t>Паник</w:t>
      </w:r>
      <w:r w:rsidRPr="006306F1">
        <w:rPr>
          <w:rFonts w:eastAsiaTheme="minorHAnsi" w:cstheme="minorBidi"/>
          <w:sz w:val="28"/>
          <w:szCs w:val="22"/>
          <w:lang w:val="kk-KZ" w:eastAsia="en-US"/>
        </w:rPr>
        <w:t xml:space="preserve"> және авторлар </w:t>
      </w:r>
      <w:r w:rsidRPr="006306F1">
        <w:rPr>
          <w:rFonts w:eastAsiaTheme="minorHAnsi" w:cstheme="minorBidi"/>
          <w:sz w:val="28"/>
          <w:szCs w:val="22"/>
          <w:lang w:eastAsia="en-US"/>
        </w:rPr>
        <w:t>[</w:t>
      </w:r>
      <w:r w:rsidR="00FF7B09">
        <w:rPr>
          <w:rFonts w:eastAsiaTheme="minorHAnsi" w:cstheme="minorBidi"/>
          <w:sz w:val="28"/>
          <w:szCs w:val="22"/>
          <w:lang w:val="kk-KZ" w:eastAsia="en-US"/>
        </w:rPr>
        <w:t>13</w:t>
      </w:r>
      <w:r w:rsidRPr="006306F1">
        <w:rPr>
          <w:rFonts w:eastAsiaTheme="minorHAnsi" w:cstheme="minorBidi"/>
          <w:sz w:val="28"/>
          <w:szCs w:val="22"/>
          <w:lang w:eastAsia="en-US"/>
        </w:rPr>
        <w:t xml:space="preserve">] итакон қышқылы мен 1,2-пропандиол негізінде диалкил итаконаттарын қолдана отырып толықтай биошикізатты қанықпаған полиэфир шайырларын синтездеп, олардың стиролға балама ретінде жоғары термиялық және механикалық қасиеттер көрсете алатынын дәлелдеді. </w:t>
      </w:r>
    </w:p>
    <w:p w14:paraId="43FD5468" w14:textId="65C1777B" w:rsidR="006306F1" w:rsidRPr="006306F1" w:rsidRDefault="00AF7B7F" w:rsidP="006306F1">
      <w:pPr>
        <w:ind w:firstLine="709"/>
        <w:jc w:val="both"/>
        <w:rPr>
          <w:rFonts w:eastAsiaTheme="minorHAnsi" w:cstheme="minorBidi"/>
          <w:sz w:val="28"/>
          <w:szCs w:val="22"/>
          <w:lang w:val="kk-KZ" w:eastAsia="en-US"/>
        </w:rPr>
      </w:pPr>
      <w:r>
        <w:rPr>
          <w:rFonts w:eastAsiaTheme="minorHAnsi" w:cstheme="minorBidi"/>
          <w:sz w:val="28"/>
          <w:szCs w:val="22"/>
          <w:lang w:val="kk-KZ" w:eastAsia="en-US"/>
        </w:rPr>
        <w:t>Стаматакис</w:t>
      </w:r>
      <w:r w:rsidR="006306F1" w:rsidRPr="006306F1">
        <w:rPr>
          <w:rFonts w:eastAsiaTheme="minorHAnsi" w:cstheme="minorBidi"/>
          <w:sz w:val="28"/>
          <w:szCs w:val="22"/>
          <w:lang w:val="kk-KZ" w:eastAsia="en-US"/>
        </w:rPr>
        <w:t xml:space="preserve"> </w:t>
      </w:r>
      <w:r w:rsidR="003B4043">
        <w:rPr>
          <w:rFonts w:eastAsiaTheme="minorHAnsi" w:cstheme="minorBidi"/>
          <w:sz w:val="28"/>
          <w:szCs w:val="22"/>
          <w:lang w:val="kk-KZ" w:eastAsia="en-US"/>
        </w:rPr>
        <w:t>әріптестерімен</w:t>
      </w:r>
      <w:r w:rsidR="006306F1" w:rsidRPr="006306F1">
        <w:rPr>
          <w:rFonts w:eastAsiaTheme="minorHAnsi" w:cstheme="minorBidi"/>
          <w:sz w:val="28"/>
          <w:szCs w:val="22"/>
          <w:lang w:val="kk-KZ" w:eastAsia="en-US"/>
        </w:rPr>
        <w:t xml:space="preserve"> [</w:t>
      </w:r>
      <w:r w:rsidR="00FF7B09">
        <w:rPr>
          <w:rFonts w:eastAsiaTheme="minorHAnsi" w:cstheme="minorBidi"/>
          <w:sz w:val="28"/>
          <w:szCs w:val="22"/>
          <w:lang w:val="kk-KZ" w:eastAsia="en-US"/>
        </w:rPr>
        <w:t>14</w:t>
      </w:r>
      <w:r w:rsidR="006306F1" w:rsidRPr="006306F1">
        <w:rPr>
          <w:rFonts w:eastAsiaTheme="minorHAnsi" w:cstheme="minorBidi"/>
          <w:sz w:val="28"/>
          <w:szCs w:val="22"/>
          <w:lang w:val="kk-KZ" w:eastAsia="en-US"/>
        </w:rPr>
        <w:t>] қанықпаған полиэфир шайырларынан дайындалған екі өнер инсталляциясын және төрт үлгілік шайырды (қартаюға дейін және кейін) ЯМР әдісімен талдап, нәтижесінде шайыр құрамының инсталляцияларда қолданылғанын және оның стирол мөлшерінің аздығына байланысты қартаюға ең бейім материал екендігін анықтады. [</w:t>
      </w:r>
      <w:r w:rsidR="003B4043">
        <w:rPr>
          <w:rFonts w:eastAsiaTheme="minorHAnsi" w:cstheme="minorBidi"/>
          <w:sz w:val="28"/>
          <w:szCs w:val="22"/>
          <w:lang w:val="kk-KZ" w:eastAsia="en-US"/>
        </w:rPr>
        <w:t>15</w:t>
      </w:r>
      <w:r w:rsidR="006306F1" w:rsidRPr="006306F1">
        <w:rPr>
          <w:rFonts w:eastAsiaTheme="minorHAnsi" w:cstheme="minorBidi"/>
          <w:sz w:val="28"/>
          <w:szCs w:val="22"/>
          <w:lang w:val="kk-KZ" w:eastAsia="en-US"/>
        </w:rPr>
        <w:t>] жұмыста қанықпаған полиэфир композиттерін изора наноцеллюлозасымен армирлегенде олардың механикалық беріктігі мен шынылану температурасының айтарлықтай артқанын көрсетті. [</w:t>
      </w:r>
      <w:r w:rsidR="003B4043">
        <w:rPr>
          <w:rFonts w:eastAsiaTheme="minorHAnsi" w:cstheme="minorBidi"/>
          <w:sz w:val="28"/>
          <w:szCs w:val="22"/>
          <w:lang w:val="kk-KZ" w:eastAsia="en-US"/>
        </w:rPr>
        <w:t>16</w:t>
      </w:r>
      <w:r w:rsidR="006306F1" w:rsidRPr="006306F1">
        <w:rPr>
          <w:rFonts w:eastAsiaTheme="minorHAnsi" w:cstheme="minorBidi"/>
          <w:sz w:val="28"/>
          <w:szCs w:val="22"/>
          <w:lang w:val="kk-KZ" w:eastAsia="en-US"/>
        </w:rPr>
        <w:t xml:space="preserve">] </w:t>
      </w:r>
      <w:r w:rsidR="003B4043">
        <w:rPr>
          <w:rFonts w:eastAsiaTheme="minorHAnsi" w:cstheme="minorBidi"/>
          <w:sz w:val="28"/>
          <w:szCs w:val="22"/>
          <w:lang w:val="kk-KZ" w:eastAsia="en-US"/>
        </w:rPr>
        <w:t>зерттеуде</w:t>
      </w:r>
      <w:r w:rsidR="006306F1" w:rsidRPr="006306F1">
        <w:rPr>
          <w:rFonts w:eastAsiaTheme="minorHAnsi" w:cstheme="minorBidi"/>
          <w:sz w:val="28"/>
          <w:szCs w:val="22"/>
          <w:lang w:val="kk-KZ" w:eastAsia="en-US"/>
        </w:rPr>
        <w:t xml:space="preserve"> орто-фтал</w:t>
      </w:r>
      <w:r w:rsidR="003B4043">
        <w:rPr>
          <w:rFonts w:eastAsiaTheme="minorHAnsi" w:cstheme="minorBidi"/>
          <w:sz w:val="28"/>
          <w:szCs w:val="22"/>
          <w:lang w:val="kk-KZ" w:eastAsia="en-US"/>
        </w:rPr>
        <w:t>ь</w:t>
      </w:r>
      <w:r w:rsidR="006306F1" w:rsidRPr="006306F1">
        <w:rPr>
          <w:rFonts w:eastAsiaTheme="minorHAnsi" w:cstheme="minorBidi"/>
          <w:sz w:val="28"/>
          <w:szCs w:val="22"/>
          <w:lang w:val="kk-KZ" w:eastAsia="en-US"/>
        </w:rPr>
        <w:t xml:space="preserve"> қышқылы негізінде синтезделген қанықпаған полиэфир шайыры шыны талшықпен армирленген композиттерде қолданылып, нәтижесінде олардың созылу, ию және соққы беріктіктері өнеркәсіптік шайырлардан жоғары көрсеткіштерге ие болғаны дәлелденді. [</w:t>
      </w:r>
      <w:r w:rsidR="003B4043">
        <w:rPr>
          <w:rFonts w:eastAsiaTheme="minorHAnsi" w:cstheme="minorBidi"/>
          <w:sz w:val="28"/>
          <w:szCs w:val="22"/>
          <w:lang w:val="kk-KZ" w:eastAsia="en-US"/>
        </w:rPr>
        <w:t>17</w:t>
      </w:r>
      <w:r w:rsidR="006306F1" w:rsidRPr="006306F1">
        <w:rPr>
          <w:rFonts w:eastAsiaTheme="minorHAnsi" w:cstheme="minorBidi"/>
          <w:sz w:val="28"/>
          <w:szCs w:val="22"/>
          <w:lang w:val="kk-KZ" w:eastAsia="en-US"/>
        </w:rPr>
        <w:t xml:space="preserve">] авторлар жүгері собығы мен джут талшығын қанықпаған полиэфир шайырына толтырғыш ретінде енгізіп, алынған композиттердің қасиеттерін салыстыра отырып, </w:t>
      </w:r>
      <w:r w:rsidR="003B4043">
        <w:rPr>
          <w:rFonts w:eastAsiaTheme="minorHAnsi" w:cstheme="minorBidi"/>
          <w:sz w:val="28"/>
          <w:szCs w:val="22"/>
          <w:lang w:val="kk-KZ" w:eastAsia="en-US"/>
        </w:rPr>
        <w:t>қанықпаған полиэфир</w:t>
      </w:r>
      <w:r w:rsidR="006306F1" w:rsidRPr="006306F1">
        <w:rPr>
          <w:rFonts w:eastAsiaTheme="minorHAnsi" w:cstheme="minorBidi"/>
          <w:sz w:val="28"/>
          <w:szCs w:val="22"/>
          <w:lang w:val="kk-KZ" w:eastAsia="en-US"/>
        </w:rPr>
        <w:t xml:space="preserve"> үлгілерінің жоғары механикалық беріктік пен гидрофобтық сипат көрсеткенін дәлелдеді. </w:t>
      </w:r>
      <w:r w:rsidR="00443305" w:rsidRPr="006306F1">
        <w:rPr>
          <w:rFonts w:eastAsiaTheme="minorHAnsi" w:cstheme="minorBidi"/>
          <w:sz w:val="28"/>
          <w:szCs w:val="22"/>
          <w:lang w:val="kk-KZ" w:eastAsia="en-US"/>
        </w:rPr>
        <w:t>[</w:t>
      </w:r>
      <w:r w:rsidR="003B4043">
        <w:rPr>
          <w:rFonts w:eastAsiaTheme="minorHAnsi" w:cstheme="minorBidi"/>
          <w:sz w:val="28"/>
          <w:szCs w:val="22"/>
          <w:lang w:val="kk-KZ" w:eastAsia="en-US"/>
        </w:rPr>
        <w:t>18</w:t>
      </w:r>
      <w:r w:rsidR="006306F1" w:rsidRPr="006306F1">
        <w:rPr>
          <w:rFonts w:eastAsiaTheme="minorHAnsi" w:cstheme="minorBidi"/>
          <w:sz w:val="28"/>
          <w:szCs w:val="22"/>
          <w:lang w:val="kk-KZ" w:eastAsia="en-US"/>
        </w:rPr>
        <w:t>] авторлар терефталь қышқылы мен тетрааллилоксисилан негізінде алынған қанықпаған полиэфир шайырының молекулалық массасы мен шынылану температурасын арттыру арқылы оның беріктігін және ағаш жабындарына қолдануға лайық жалынға төзімділігін көрсетті. [</w:t>
      </w:r>
      <w:r w:rsidR="00443305">
        <w:rPr>
          <w:rFonts w:eastAsiaTheme="minorHAnsi" w:cstheme="minorBidi"/>
          <w:sz w:val="28"/>
          <w:szCs w:val="22"/>
          <w:lang w:val="kk-KZ" w:eastAsia="en-US"/>
        </w:rPr>
        <w:t>19</w:t>
      </w:r>
      <w:r w:rsidR="006306F1" w:rsidRPr="006306F1">
        <w:rPr>
          <w:rFonts w:eastAsiaTheme="minorHAnsi" w:cstheme="minorBidi"/>
          <w:sz w:val="28"/>
          <w:szCs w:val="22"/>
          <w:lang w:val="kk-KZ" w:eastAsia="en-US"/>
        </w:rPr>
        <w:t>] жұмыста Гонсалес-Лопес және әріптестері гамма-сәулелену арқылы қанықпаған полиэфир шайырларының деградациясын зерттеп, су ортасында гидроксил радикалдарының әсерінен гликозидтік тізбектердің ең жоғары үзілуі жүретінін және бұл әдістің полимер қалдықтарын қайта өңдеуге әлеуетті құрал бола алатынын көрсетті. [</w:t>
      </w:r>
      <w:r w:rsidR="00443305">
        <w:rPr>
          <w:rFonts w:eastAsiaTheme="minorHAnsi" w:cstheme="minorBidi"/>
          <w:sz w:val="28"/>
          <w:szCs w:val="22"/>
          <w:lang w:val="kk-KZ" w:eastAsia="en-US"/>
        </w:rPr>
        <w:t>20</w:t>
      </w:r>
      <w:r w:rsidR="006306F1" w:rsidRPr="006306F1">
        <w:rPr>
          <w:rFonts w:eastAsiaTheme="minorHAnsi" w:cstheme="minorBidi"/>
          <w:sz w:val="28"/>
          <w:szCs w:val="22"/>
          <w:lang w:val="kk-KZ" w:eastAsia="en-US"/>
        </w:rPr>
        <w:t>] жұмыста био-негізді оксал және итакон қышқылдары негізінде алынған қанықпаған полиэфир шайырлары изосорбид метакрилатымен сұйылтылып, құрамына енгізілген фосфорлы топтар нәтижесінде материалдардың жалынға төзімділік деңгейі айтарлықтай жоғарылатылағаны анықталды. [</w:t>
      </w:r>
      <w:r w:rsidR="002A48C6">
        <w:rPr>
          <w:rFonts w:eastAsiaTheme="minorHAnsi" w:cstheme="minorBidi"/>
          <w:sz w:val="28"/>
          <w:szCs w:val="22"/>
          <w:lang w:val="kk-KZ" w:eastAsia="en-US"/>
        </w:rPr>
        <w:t>21</w:t>
      </w:r>
      <w:r w:rsidR="006306F1" w:rsidRPr="006306F1">
        <w:rPr>
          <w:rFonts w:eastAsiaTheme="minorHAnsi" w:cstheme="minorBidi"/>
          <w:sz w:val="28"/>
          <w:szCs w:val="22"/>
          <w:lang w:val="kk-KZ" w:eastAsia="en-US"/>
        </w:rPr>
        <w:t>] авторлар қайта өңделген полиэтилентерефталат гликолизаты, пропиленгликоль және малеин ангидриді негізінде био-негізді қанықпаған полиэфир шайырын синтездеп, оны күріш қауызынан алынған модификацияланған биосилика нанобөлшектерімен армирлеу арқылы жоғары механикалық беріктік пен жалынға төзімділікке ие материал алған. [</w:t>
      </w:r>
      <w:r w:rsidR="002A48C6">
        <w:rPr>
          <w:rFonts w:eastAsiaTheme="minorHAnsi" w:cstheme="minorBidi"/>
          <w:sz w:val="28"/>
          <w:szCs w:val="22"/>
          <w:lang w:val="kk-KZ" w:eastAsia="en-US"/>
        </w:rPr>
        <w:t>22</w:t>
      </w:r>
      <w:r w:rsidR="006306F1" w:rsidRPr="006306F1">
        <w:rPr>
          <w:rFonts w:eastAsiaTheme="minorHAnsi" w:cstheme="minorBidi"/>
          <w:sz w:val="28"/>
          <w:szCs w:val="22"/>
          <w:lang w:val="kk-KZ" w:eastAsia="en-US"/>
        </w:rPr>
        <w:t>] жұмыста қанықпаған полиэфир шайырлары үшін наноөлшемді жалын тежегіштердің тиімділігі мен олардың термиялық тұрақтылыққа, жанғыштыққа және механикалық қасиеттерге ықпалы талданған. [</w:t>
      </w:r>
      <w:r w:rsidR="002A48C6">
        <w:rPr>
          <w:rFonts w:eastAsiaTheme="minorHAnsi" w:cstheme="minorBidi"/>
          <w:sz w:val="28"/>
          <w:szCs w:val="22"/>
          <w:lang w:val="kk-KZ" w:eastAsia="en-US"/>
        </w:rPr>
        <w:t>23</w:t>
      </w:r>
      <w:r w:rsidR="006306F1" w:rsidRPr="006306F1">
        <w:rPr>
          <w:rFonts w:eastAsiaTheme="minorHAnsi" w:cstheme="minorBidi"/>
          <w:sz w:val="28"/>
          <w:szCs w:val="22"/>
          <w:lang w:val="kk-KZ" w:eastAsia="en-US"/>
        </w:rPr>
        <w:t>] жұмыста толықтай био-негізді қанықпаған полиэфир шайырының тұтқырлығын төмендету үшін диметил итаконат пен метилметакрилат қоспасы реактивті сұйылтқыш ретінде қолданылып, нәтижесінде реологиялық қасиеттері жақсарған, ал шағын мөлшердегі метилметакрилат қосу механикалық сипаттамаларды сақтай отырып технологиялық қолдану мүмкіндігін арттырған. [</w:t>
      </w:r>
      <w:r w:rsidR="002A48C6">
        <w:rPr>
          <w:rFonts w:eastAsiaTheme="minorHAnsi" w:cstheme="minorBidi"/>
          <w:sz w:val="28"/>
          <w:szCs w:val="22"/>
          <w:lang w:val="kk-KZ" w:eastAsia="en-US"/>
        </w:rPr>
        <w:t>24</w:t>
      </w:r>
      <w:r w:rsidR="006306F1" w:rsidRPr="006306F1">
        <w:rPr>
          <w:rFonts w:eastAsiaTheme="minorHAnsi" w:cstheme="minorBidi"/>
          <w:sz w:val="28"/>
          <w:szCs w:val="22"/>
          <w:lang w:val="kk-KZ" w:eastAsia="en-US"/>
        </w:rPr>
        <w:t xml:space="preserve">] жұмыста эпоксидті және қанықпаған полиэфир шайырларының жанғыштығын төмендетуге бағытталған зерттеулерге шолу жасалып, жалын тежегіштердің тиімділігі мен олардың механикалық қасиеттерге әсері талданып, жалынға төзімділік индексі бойынша бағалау нәтижелері ұсынылған.  </w:t>
      </w:r>
      <w:r>
        <w:rPr>
          <w:rFonts w:eastAsiaTheme="minorHAnsi" w:cstheme="minorBidi"/>
          <w:sz w:val="28"/>
          <w:szCs w:val="22"/>
          <w:lang w:val="kk-KZ" w:eastAsia="en-US"/>
        </w:rPr>
        <w:t>Пазковски</w:t>
      </w:r>
      <w:r w:rsidR="005110BF" w:rsidRPr="005110BF">
        <w:rPr>
          <w:rFonts w:eastAsiaTheme="minorHAnsi" w:cstheme="minorBidi"/>
          <w:sz w:val="28"/>
          <w:szCs w:val="22"/>
          <w:lang w:val="kk-KZ" w:eastAsia="en-US"/>
        </w:rPr>
        <w:t xml:space="preserve"> </w:t>
      </w:r>
      <w:r w:rsidR="006306F1" w:rsidRPr="005110BF">
        <w:rPr>
          <w:rFonts w:eastAsiaTheme="minorHAnsi" w:cstheme="minorBidi"/>
          <w:sz w:val="28"/>
          <w:szCs w:val="22"/>
          <w:lang w:val="kk-KZ" w:eastAsia="en-US"/>
        </w:rPr>
        <w:t xml:space="preserve">және әріптестері </w:t>
      </w:r>
      <w:r w:rsidR="003F37C3" w:rsidRPr="005110BF">
        <w:rPr>
          <w:rFonts w:eastAsiaTheme="minorHAnsi" w:cstheme="minorBidi"/>
          <w:sz w:val="28"/>
          <w:szCs w:val="22"/>
          <w:lang w:val="kk-KZ" w:eastAsia="en-US"/>
        </w:rPr>
        <w:t xml:space="preserve">[25] </w:t>
      </w:r>
      <w:r w:rsidR="006306F1" w:rsidRPr="005110BF">
        <w:rPr>
          <w:rFonts w:eastAsiaTheme="minorHAnsi" w:cstheme="minorBidi"/>
          <w:sz w:val="28"/>
          <w:szCs w:val="22"/>
          <w:lang w:val="kk-KZ" w:eastAsia="en-US"/>
        </w:rPr>
        <w:t>қанықпаған полиэфир шайыры негізіндегі ағаш-композиттерге күміс нанобөлшектер</w:t>
      </w:r>
      <w:r w:rsidR="006306F1" w:rsidRPr="006306F1">
        <w:rPr>
          <w:rFonts w:eastAsiaTheme="minorHAnsi" w:cstheme="minorBidi"/>
          <w:sz w:val="28"/>
          <w:szCs w:val="22"/>
          <w:lang w:val="kk-KZ" w:eastAsia="en-US"/>
        </w:rPr>
        <w:t xml:space="preserve"> енгізіп, олардың бактерияға қарсы белсенділігі мен механикалық қасиеттерінің жақсарғанын көрсетті. </w:t>
      </w:r>
      <w:r w:rsidR="005110BF">
        <w:rPr>
          <w:rFonts w:eastAsiaTheme="minorHAnsi" w:cstheme="minorBidi"/>
          <w:sz w:val="28"/>
          <w:szCs w:val="22"/>
          <w:lang w:val="kk-KZ" w:eastAsia="en-US"/>
        </w:rPr>
        <w:t>П</w:t>
      </w:r>
      <w:r w:rsidR="005110BF" w:rsidRPr="006306F1">
        <w:rPr>
          <w:rFonts w:eastAsiaTheme="minorHAnsi" w:cstheme="minorBidi"/>
          <w:sz w:val="28"/>
          <w:szCs w:val="22"/>
          <w:lang w:val="kk-KZ" w:eastAsia="en-US"/>
        </w:rPr>
        <w:t>олиэфиримид шайыры</w:t>
      </w:r>
      <w:r w:rsidR="005110BF">
        <w:rPr>
          <w:rFonts w:eastAsiaTheme="minorHAnsi" w:cstheme="minorBidi"/>
          <w:sz w:val="28"/>
          <w:szCs w:val="22"/>
          <w:lang w:val="kk-KZ" w:eastAsia="en-US"/>
        </w:rPr>
        <w:t xml:space="preserve"> бойынша зерттеуде</w:t>
      </w:r>
      <w:r w:rsidR="005110BF" w:rsidRPr="006306F1">
        <w:rPr>
          <w:rFonts w:eastAsiaTheme="minorHAnsi" w:cstheme="minorBidi"/>
          <w:sz w:val="28"/>
          <w:szCs w:val="22"/>
          <w:lang w:val="kk-KZ" w:eastAsia="en-US"/>
        </w:rPr>
        <w:t xml:space="preserve"> </w:t>
      </w:r>
      <w:r w:rsidR="003F37C3" w:rsidRPr="006306F1">
        <w:rPr>
          <w:rFonts w:eastAsiaTheme="minorHAnsi" w:cstheme="minorBidi"/>
          <w:sz w:val="28"/>
          <w:szCs w:val="22"/>
          <w:lang w:val="kk-KZ" w:eastAsia="en-US"/>
        </w:rPr>
        <w:t>[</w:t>
      </w:r>
      <w:r w:rsidR="003F37C3">
        <w:rPr>
          <w:rFonts w:eastAsiaTheme="minorHAnsi" w:cstheme="minorBidi"/>
          <w:sz w:val="28"/>
          <w:szCs w:val="22"/>
          <w:lang w:val="kk-KZ" w:eastAsia="en-US"/>
        </w:rPr>
        <w:t>26</w:t>
      </w:r>
      <w:r w:rsidR="003F37C3" w:rsidRPr="006306F1">
        <w:rPr>
          <w:rFonts w:eastAsiaTheme="minorHAnsi" w:cstheme="minorBidi"/>
          <w:sz w:val="28"/>
          <w:szCs w:val="22"/>
          <w:lang w:val="kk-KZ" w:eastAsia="en-US"/>
        </w:rPr>
        <w:t>]</w:t>
      </w:r>
      <w:r w:rsidR="003F37C3">
        <w:rPr>
          <w:rFonts w:eastAsiaTheme="minorHAnsi" w:cstheme="minorBidi"/>
          <w:sz w:val="28"/>
          <w:szCs w:val="22"/>
          <w:lang w:val="kk-KZ" w:eastAsia="en-US"/>
        </w:rPr>
        <w:t xml:space="preserve"> </w:t>
      </w:r>
      <w:r w:rsidR="006306F1" w:rsidRPr="006306F1">
        <w:rPr>
          <w:rFonts w:eastAsiaTheme="minorHAnsi" w:cstheme="minorBidi"/>
          <w:sz w:val="28"/>
          <w:szCs w:val="22"/>
          <w:lang w:val="kk-KZ" w:eastAsia="en-US"/>
        </w:rPr>
        <w:t xml:space="preserve">үш коммерциялық </w:t>
      </w:r>
      <w:r w:rsidR="005110BF">
        <w:rPr>
          <w:rFonts w:eastAsiaTheme="minorHAnsi" w:cstheme="minorBidi"/>
          <w:sz w:val="28"/>
          <w:szCs w:val="22"/>
          <w:lang w:val="kk-KZ" w:eastAsia="en-US"/>
        </w:rPr>
        <w:t>ҚП алынып</w:t>
      </w:r>
      <w:r w:rsidR="006306F1" w:rsidRPr="006306F1">
        <w:rPr>
          <w:rFonts w:eastAsiaTheme="minorHAnsi" w:cstheme="minorBidi"/>
          <w:sz w:val="28"/>
          <w:szCs w:val="22"/>
          <w:lang w:val="kk-KZ" w:eastAsia="en-US"/>
        </w:rPr>
        <w:t>, олардың жоғары термиялық тұрақтылығы мен тұрақты электрлік сипаттамалары арқасында электр қозғалтқыштарының оқшаулағыш материалы ретінде қолдануға жарамдылығын анықтаған. [</w:t>
      </w:r>
      <w:r w:rsidR="00304CC1">
        <w:rPr>
          <w:rFonts w:eastAsiaTheme="minorHAnsi" w:cstheme="minorBidi"/>
          <w:sz w:val="28"/>
          <w:szCs w:val="22"/>
          <w:lang w:val="kk-KZ" w:eastAsia="en-US"/>
        </w:rPr>
        <w:t>27</w:t>
      </w:r>
      <w:r w:rsidR="006306F1" w:rsidRPr="006306F1">
        <w:rPr>
          <w:rFonts w:eastAsiaTheme="minorHAnsi" w:cstheme="minorBidi"/>
          <w:sz w:val="28"/>
          <w:szCs w:val="22"/>
          <w:lang w:val="kk-KZ" w:eastAsia="en-US"/>
        </w:rPr>
        <w:t>] жұмыста қанықпаған полиэфир шайырларына арналған полимерлі жалын тежегіштердің құрылымы мен әсер ету ерекшеліктері қарастырылған. [</w:t>
      </w:r>
      <w:r w:rsidR="00304CC1">
        <w:rPr>
          <w:rFonts w:eastAsiaTheme="minorHAnsi" w:cstheme="minorBidi"/>
          <w:sz w:val="28"/>
          <w:szCs w:val="22"/>
          <w:lang w:val="kk-KZ" w:eastAsia="en-US"/>
        </w:rPr>
        <w:t>28</w:t>
      </w:r>
      <w:r w:rsidR="006306F1" w:rsidRPr="006306F1">
        <w:rPr>
          <w:rFonts w:eastAsiaTheme="minorHAnsi" w:cstheme="minorBidi"/>
          <w:sz w:val="28"/>
          <w:szCs w:val="22"/>
          <w:lang w:val="kk-KZ" w:eastAsia="en-US"/>
        </w:rPr>
        <w:t>] авторлар поли(3-аллилокси-1,2-пропилен сукцинаты) мен олиго(изосорбит малеинаты) негізінде алынған торланған жаңа полимерлердің кеуектілігі олардың механикалық қасиеттері мен гидролитикалық ыдырауына ықпал ететінін көрсетіп, биосәйкестік нәтижелеріне сүйене отырып, сүйек ақауларын уақытша толтырғыш ретінде қолдану мүмкіндігін ұсынған. [</w:t>
      </w:r>
      <w:r w:rsidR="00304CC1">
        <w:rPr>
          <w:rFonts w:eastAsiaTheme="minorHAnsi" w:cstheme="minorBidi"/>
          <w:sz w:val="28"/>
          <w:szCs w:val="22"/>
          <w:lang w:val="kk-KZ" w:eastAsia="en-US"/>
        </w:rPr>
        <w:t>29</w:t>
      </w:r>
      <w:r w:rsidR="006306F1" w:rsidRPr="006306F1">
        <w:rPr>
          <w:rFonts w:eastAsiaTheme="minorHAnsi" w:cstheme="minorBidi"/>
          <w:sz w:val="28"/>
          <w:szCs w:val="22"/>
          <w:lang w:val="kk-KZ" w:eastAsia="en-US"/>
        </w:rPr>
        <w:t xml:space="preserve">] жұмыста қалдық қанықпаған полиэфир шайырларын гликолиз арқылы ыдырату нәтижесінде алынған стирол-малеин қышқылы сополимері калий тұзы негізінде поливинил спиртімен аэрогельдер дайындалып, олардың төмен тығыздық, жақсы механикалық қасиет және су мен органикалық сұйықтарды жоғары дәрежеде сіңіру қабілеті көрсетілген. </w:t>
      </w:r>
      <w:r w:rsidR="005110BF">
        <w:rPr>
          <w:rFonts w:eastAsiaTheme="minorHAnsi" w:cstheme="minorBidi"/>
          <w:sz w:val="28"/>
          <w:szCs w:val="22"/>
          <w:lang w:val="kk-KZ" w:eastAsia="en-US"/>
        </w:rPr>
        <w:t>А</w:t>
      </w:r>
      <w:r w:rsidR="005110BF" w:rsidRPr="006306F1">
        <w:rPr>
          <w:rFonts w:eastAsiaTheme="minorHAnsi" w:cstheme="minorBidi"/>
          <w:sz w:val="28"/>
          <w:szCs w:val="22"/>
          <w:lang w:val="kk-KZ" w:eastAsia="en-US"/>
        </w:rPr>
        <w:t xml:space="preserve">вторлар </w:t>
      </w:r>
      <w:r w:rsidR="006306F1" w:rsidRPr="006306F1">
        <w:rPr>
          <w:rFonts w:eastAsiaTheme="minorHAnsi" w:cstheme="minorBidi"/>
          <w:sz w:val="28"/>
          <w:szCs w:val="22"/>
          <w:lang w:val="kk-KZ" w:eastAsia="en-US"/>
        </w:rPr>
        <w:t>[</w:t>
      </w:r>
      <w:r w:rsidR="00304CC1">
        <w:rPr>
          <w:rFonts w:eastAsiaTheme="minorHAnsi" w:cstheme="minorBidi"/>
          <w:sz w:val="28"/>
          <w:szCs w:val="22"/>
          <w:lang w:val="kk-KZ" w:eastAsia="en-US"/>
        </w:rPr>
        <w:t>30</w:t>
      </w:r>
      <w:r w:rsidR="006306F1" w:rsidRPr="006306F1">
        <w:rPr>
          <w:rFonts w:eastAsiaTheme="minorHAnsi" w:cstheme="minorBidi"/>
          <w:sz w:val="28"/>
          <w:szCs w:val="22"/>
          <w:lang w:val="kk-KZ" w:eastAsia="en-US"/>
        </w:rPr>
        <w:t>] қанықпаған полиэфир шайырын TiO₂ нанобөлшектерімен модификациялап, нәтижесінде алынған композиттердің күн сәулесін шағылыстыру қасиеті мен фотокаталитикалық белсенділігінің артқанын, сондай-ақ олардың ғимараттар мен көлік беттерінде энергия тұтынуды азайтуға және қоршаған ортаны қорғауға қолданылу әлеуетін көрсеткен. [</w:t>
      </w:r>
      <w:r w:rsidR="00304CC1">
        <w:rPr>
          <w:rFonts w:eastAsiaTheme="minorHAnsi" w:cstheme="minorBidi"/>
          <w:sz w:val="28"/>
          <w:szCs w:val="22"/>
          <w:lang w:val="kk-KZ" w:eastAsia="en-US"/>
        </w:rPr>
        <w:t>31</w:t>
      </w:r>
      <w:r w:rsidR="006306F1" w:rsidRPr="006306F1">
        <w:rPr>
          <w:rFonts w:eastAsiaTheme="minorHAnsi" w:cstheme="minorBidi"/>
          <w:sz w:val="28"/>
          <w:szCs w:val="22"/>
          <w:lang w:val="kk-KZ" w:eastAsia="en-US"/>
        </w:rPr>
        <w:t>] жұмыста қайта өңделген полиэтилентерефталат негізінде қанықпаған полиэфир шайырлары синтезделіп, алынған TiO₂-нано­композиттердің механикалық қасиеттері бағаланған; нәтижесінде 1,2-пропиленгликоль бірліктерінің енгізілуі материалдың созылу беріктігі мен серпімділік модулін едәуір арттырып, қалдық ПЭТ-ті жоғары қасиетті өнімге айналдыруға мүмкіндік беретіні көрсетілген.  [</w:t>
      </w:r>
      <w:r w:rsidR="00304CC1">
        <w:rPr>
          <w:rFonts w:eastAsiaTheme="minorHAnsi" w:cstheme="minorBidi"/>
          <w:sz w:val="28"/>
          <w:szCs w:val="22"/>
          <w:lang w:val="kk-KZ" w:eastAsia="en-US"/>
        </w:rPr>
        <w:t>32</w:t>
      </w:r>
      <w:r w:rsidR="006306F1" w:rsidRPr="006306F1">
        <w:rPr>
          <w:rFonts w:eastAsiaTheme="minorHAnsi" w:cstheme="minorBidi"/>
          <w:sz w:val="28"/>
          <w:szCs w:val="22"/>
          <w:lang w:val="kk-KZ" w:eastAsia="en-US"/>
        </w:rPr>
        <w:t>] авторлар әртүрлі температура диапазонына арналған қос инициаторларды қолдану арқылы қанықпаған полиэфир шайыры негізіндегі төмен тығыздықты композиттердің торлану процесін жетілдіріп, біркелкі микрокұрылым түзілуі мен сығылу беріктігінің жоғарылағанын байқаған. [</w:t>
      </w:r>
      <w:r w:rsidR="00304CC1">
        <w:rPr>
          <w:rFonts w:eastAsiaTheme="minorHAnsi" w:cstheme="minorBidi"/>
          <w:sz w:val="28"/>
          <w:szCs w:val="22"/>
          <w:lang w:val="kk-KZ" w:eastAsia="en-US"/>
        </w:rPr>
        <w:t>33</w:t>
      </w:r>
      <w:r w:rsidR="006306F1" w:rsidRPr="006306F1">
        <w:rPr>
          <w:rFonts w:eastAsiaTheme="minorHAnsi" w:cstheme="minorBidi"/>
          <w:sz w:val="28"/>
          <w:szCs w:val="22"/>
          <w:lang w:val="kk-KZ" w:eastAsia="en-US"/>
        </w:rPr>
        <w:t xml:space="preserve">] жұмыста қанықпаған полиэфир шайыры тақтатас өндірісінің қалдығынан алынған минералды талшықтармен армирленіп, нәтижесінде 20% талшық қосылған композиттердің созылу және ию беріктігі жасанды талшықтармен күшейтілген материалдарға тең көрсеткіштерге жететіні анықталған.  </w:t>
      </w:r>
    </w:p>
    <w:p w14:paraId="16604D53" w14:textId="77777777" w:rsidR="006306F1" w:rsidRPr="006306F1" w:rsidRDefault="006306F1" w:rsidP="006306F1">
      <w:pPr>
        <w:ind w:firstLine="709"/>
        <w:jc w:val="both"/>
        <w:rPr>
          <w:rFonts w:eastAsiaTheme="minorHAnsi" w:cstheme="minorBidi"/>
          <w:sz w:val="28"/>
          <w:szCs w:val="22"/>
          <w:lang w:val="kk-KZ" w:eastAsia="en-US"/>
        </w:rPr>
      </w:pPr>
      <w:r w:rsidRPr="006306F1">
        <w:rPr>
          <w:rFonts w:eastAsiaTheme="minorHAnsi" w:cstheme="minorBidi"/>
          <w:sz w:val="28"/>
          <w:szCs w:val="22"/>
          <w:lang w:val="kk-KZ" w:eastAsia="en-US"/>
        </w:rPr>
        <w:t>Жалпы алғанда, соңғы жылдары жүргізілген ғылыми ізденістер қанықпаған полиэфир шайырларының қасиеттерін жетілдіруге, олардың экологиялық тиімділігін арттыруға және қалдықтарды қайта өңдеуге бағытталған жаңа технологиялық шешімдер ұсынатынын айғақтайды.</w:t>
      </w:r>
    </w:p>
    <w:p w14:paraId="07832553"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Аталған қолданбалы жетістіктер ҚП-тың іргелі химиясына, яғни қанықпаған фрагменттердің винил/аллил мономерлерімен радикалды сополимерлену қабілетіне тікелей сүйенеді. Қатаю (тігілу) кезінде сомономер көбіне еріткіш әрі қатайтқыштың функциясын қатар атқарады, сондықтан оған біртектілік, төмен буланғыштық және ҚП буындарымен көпірлі байланыс түзу (гомополимерленуді шектей отырып) талаптары қойылады. Технологиялық тұрғыдан гельдену—витрификация—қатып қалу сатыларының жылу-массалмасу шектеулері, экзотермияны басқару (ингибитор/баяулатқыш), сондай-ақ балқымада/ерітіндіде жүргізу шарттары шешуші мәнге ие.</w:t>
      </w:r>
    </w:p>
    <w:p w14:paraId="4D3B8F28" w14:textId="00BE59B1"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Қанықпаған полиэфирлер құрамында реакцияға қабілетті қос байланыстар болғандықтан, олар винил мономерлерімен салыстырмалы түрде оңай сополимерленіп, нәтижесінде тігілген немесе құрылымданған полимерлік материалдар түзеді. Бұл материалдар бірқатар бағалы қасиеттерге ие болып, оларды адам қызметінің әртүрлі салаларында қолдануға мүмкіндік береді. ҚП басқа мономерлермен сополимеризациясы нәтижесінде полимерлік тордың түзілу реакциясы «қатаю» немесе «тігілу» ‒ деп аталады</w:t>
      </w:r>
      <w:r w:rsidR="002B110F">
        <w:rPr>
          <w:color w:val="000000" w:themeColor="text1"/>
          <w:sz w:val="28"/>
          <w:szCs w:val="28"/>
          <w:lang w:val="kk-KZ"/>
        </w:rPr>
        <w:t xml:space="preserve"> </w:t>
      </w:r>
      <w:r w:rsidR="002B110F" w:rsidRPr="006306F1">
        <w:rPr>
          <w:rFonts w:eastAsiaTheme="minorHAnsi" w:cstheme="minorBidi"/>
          <w:sz w:val="28"/>
          <w:szCs w:val="22"/>
          <w:lang w:val="kk-KZ" w:eastAsia="en-US"/>
        </w:rPr>
        <w:t>[</w:t>
      </w:r>
      <w:r w:rsidR="002B110F">
        <w:rPr>
          <w:rFonts w:eastAsiaTheme="minorHAnsi" w:cstheme="minorBidi"/>
          <w:sz w:val="28"/>
          <w:szCs w:val="22"/>
          <w:lang w:val="kk-KZ" w:eastAsia="en-US"/>
        </w:rPr>
        <w:t>34-35</w:t>
      </w:r>
      <w:r w:rsidR="002B110F" w:rsidRPr="006306F1">
        <w:rPr>
          <w:rFonts w:eastAsiaTheme="minorHAnsi" w:cstheme="minorBidi"/>
          <w:sz w:val="28"/>
          <w:szCs w:val="22"/>
          <w:lang w:val="kk-KZ" w:eastAsia="en-US"/>
        </w:rPr>
        <w:t>]</w:t>
      </w:r>
      <w:r w:rsidRPr="006306F1">
        <w:rPr>
          <w:color w:val="000000" w:themeColor="text1"/>
          <w:sz w:val="28"/>
          <w:szCs w:val="28"/>
          <w:lang w:val="kk-KZ"/>
        </w:rPr>
        <w:t>.</w:t>
      </w:r>
    </w:p>
    <w:p w14:paraId="00EFDF9B" w14:textId="75155B1D"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Осылайша, сополимерлеу реакциясында тең реагент болып табылатын мономер ҚП үшін еріткіштің де, сондай-ақ қатайтқыштың да рөлін атқарады, себебі ҚП жеткілікті жоғары тұтқырлыққа ие. Сондықтан мұндай мономерлерге бірқатар талаптар қойылады [1</w:t>
      </w:r>
      <w:r w:rsidR="001C6877">
        <w:rPr>
          <w:color w:val="000000" w:themeColor="text1"/>
          <w:sz w:val="28"/>
          <w:szCs w:val="28"/>
          <w:lang w:val="kk-KZ"/>
        </w:rPr>
        <w:t>, 36</w:t>
      </w:r>
      <w:r w:rsidRPr="006306F1">
        <w:rPr>
          <w:color w:val="000000" w:themeColor="text1"/>
          <w:sz w:val="28"/>
          <w:szCs w:val="28"/>
          <w:lang w:val="kk-KZ"/>
        </w:rPr>
        <w:t>]:</w:t>
      </w:r>
    </w:p>
    <w:p w14:paraId="0D61EA45"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1. ҚП-дың мономермен қатайтылған өнімі біртекті құрылымға ие болуы керек және көп жағдайда ашық түсті болуы қажет.</w:t>
      </w:r>
    </w:p>
    <w:p w14:paraId="00650BF3"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2. Сополимерлеу процесінде мономер гомополимеризация реакциясына түспей, керісінше, ҚП буындарымен байланыс түзетін көпірлер түзе отырып, макромолекуланы «тігуі» керек.</w:t>
      </w:r>
    </w:p>
    <w:p w14:paraId="3F880EB4"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3. Мономердің булану жылдамдығы жеткілікті түрде төмен болуы тиіс.</w:t>
      </w:r>
    </w:p>
    <w:p w14:paraId="61A8F209"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4. Сомономер ҚП үшін «жақсы» еріткіш болуы керек, сонымен қатар алынатын өнім сұйық консистенцияға ие болуы қажет.</w:t>
      </w:r>
    </w:p>
    <w:p w14:paraId="295A1D43"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Аталған талаптың әрдайым орындала бермейтінін атап өту маңызды. Мысалы, сополимеризация балқымада да жүруі мүмкін: бұл жағдайда реакциялық қоспа қатты агрегаттық күйде болады. Алайда, міндетті шарт – балқу температурасының пероксидтік инициатордың ыдырау температурасынан аспауы. Сополимерленуді жүргізудің тағы бір нұсқасы – ҚП мен мономерді ерітіндіде реакцияластыру, мұнда басты талап – таңдалған инертті еріткіште екі қатты тең реагенттің де ери алуы. Бұл әдіс, әдетте, алынған өнімнен еріткішті синтездеу, дайындау немесе қайта өңдеу процесінде толықтай жою мүмкін болған жағдайларда қолданылады:</w:t>
      </w:r>
    </w:p>
    <w:p w14:paraId="01214C97"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1. Сополимерленуді жүргізу шарттары қарапайым және қолжетімді болуы керек. Сонымен қатар, мономерді таңдағанда, дайын өнімді қайта өңдеудің технологиялық параметрлерін анықтайтын температуралық режимді ескеру қажет.</w:t>
      </w:r>
    </w:p>
    <w:p w14:paraId="7583E7A3"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2. ҚП мен мономерлердің сополимерленуі кезінде реакцияның экзотермиялық сипатын есепке алу маңызды. Бұл әсіресе материалдың шамадан тыс өздігінен қызуына жол беруге болмайтын жағдайларда өзекті. Мұндай мәселені шешу үшін реакция ингибиторлары мен баяулатқыштарын қолдану тиімді.</w:t>
      </w:r>
    </w:p>
    <w:p w14:paraId="605A4D8D" w14:textId="77777777"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3. Мономердің тұтану және қайнау температурасы мүмкіндігінше жоғары болуы тиіс.</w:t>
      </w:r>
    </w:p>
    <w:p w14:paraId="035E10D7" w14:textId="782CE63A" w:rsidR="006306F1" w:rsidRPr="006306F1" w:rsidRDefault="006306F1" w:rsidP="006306F1">
      <w:pPr>
        <w:ind w:firstLine="709"/>
        <w:jc w:val="both"/>
        <w:rPr>
          <w:color w:val="000000" w:themeColor="text1"/>
          <w:sz w:val="28"/>
          <w:szCs w:val="28"/>
          <w:lang w:val="kk-KZ"/>
        </w:rPr>
      </w:pPr>
      <w:r w:rsidRPr="006306F1">
        <w:rPr>
          <w:color w:val="000000" w:themeColor="text1"/>
          <w:sz w:val="28"/>
          <w:szCs w:val="28"/>
          <w:lang w:val="kk-KZ"/>
        </w:rPr>
        <w:t>Қанықпаған полиэфирлердің (ҚП) винил және аллил мономерлерінде жақсы еруі, олардың арзандығы мен қолжетімділігімен ұштасып, материалды өнеркәсіптік ауқымда кең қолдануға мүмкіндік берді. Полигликольмалеинаттарға негізделген лак-жабындар (ағашты қоса) ылғалдан сенімді қорғайды; олардың салыстырмалы төмен тұтқырлығы армирленген қабаттың біркелкі түзілуіне және беріктіктің артуына ықпал етеді. ҚП құрамындағы қанықпаған фрагменттер сомономермен радикалды сополимерленіп, шынытәрізді айқаспалы тор түзеді; осы себепті сомономер көбіне еріткіш әрі қатайтқыш қызметін қатар атқарады. Сомономерге қойылатын негізгі талаптар: біртектілік, төмен буланғыштық және гомополимерленуді емес, ҚП буындарымен көпірлі байланыс түзуге бейімділік</w:t>
      </w:r>
      <w:r w:rsidR="001C6877">
        <w:rPr>
          <w:color w:val="000000" w:themeColor="text1"/>
          <w:sz w:val="28"/>
          <w:szCs w:val="28"/>
          <w:lang w:val="kk-KZ"/>
        </w:rPr>
        <w:t xml:space="preserve"> </w:t>
      </w:r>
      <w:r w:rsidR="001C6877" w:rsidRPr="00450D7E">
        <w:rPr>
          <w:color w:val="000000" w:themeColor="text1"/>
          <w:sz w:val="28"/>
          <w:lang w:val="kk-KZ"/>
        </w:rPr>
        <w:t>[</w:t>
      </w:r>
      <w:r w:rsidR="001C6877">
        <w:rPr>
          <w:color w:val="000000" w:themeColor="text1"/>
          <w:sz w:val="28"/>
          <w:lang w:val="kk-KZ"/>
        </w:rPr>
        <w:t>37</w:t>
      </w:r>
      <w:r w:rsidR="001C6877" w:rsidRPr="00450D7E">
        <w:rPr>
          <w:color w:val="000000" w:themeColor="text1"/>
          <w:sz w:val="28"/>
          <w:lang w:val="kk-KZ"/>
        </w:rPr>
        <w:t>-4</w:t>
      </w:r>
      <w:r w:rsidR="001C6877">
        <w:rPr>
          <w:color w:val="000000" w:themeColor="text1"/>
          <w:sz w:val="28"/>
          <w:lang w:val="kk-KZ"/>
        </w:rPr>
        <w:t>3</w:t>
      </w:r>
      <w:r w:rsidR="001C6877" w:rsidRPr="00450D7E">
        <w:rPr>
          <w:color w:val="000000" w:themeColor="text1"/>
          <w:sz w:val="28"/>
          <w:lang w:val="kk-KZ"/>
        </w:rPr>
        <w:t>]</w:t>
      </w:r>
      <w:r w:rsidRPr="006306F1">
        <w:rPr>
          <w:color w:val="000000" w:themeColor="text1"/>
          <w:sz w:val="28"/>
          <w:szCs w:val="28"/>
          <w:lang w:val="kk-KZ"/>
        </w:rPr>
        <w:t>.</w:t>
      </w:r>
    </w:p>
    <w:p w14:paraId="5D99D711" w14:textId="77777777" w:rsidR="0091125B" w:rsidRPr="00450D7E" w:rsidRDefault="0091125B" w:rsidP="0091125B">
      <w:pPr>
        <w:ind w:firstLine="709"/>
        <w:jc w:val="both"/>
        <w:rPr>
          <w:color w:val="000000" w:themeColor="text1"/>
          <w:sz w:val="28"/>
          <w:lang w:val="kk-KZ"/>
        </w:rPr>
      </w:pPr>
      <w:r w:rsidRPr="00450D7E">
        <w:rPr>
          <w:color w:val="000000" w:themeColor="text1"/>
          <w:sz w:val="28"/>
          <w:lang w:val="kk-KZ"/>
        </w:rPr>
        <w:t>Модификацияланған ҚП-дың винил немесе аллил мономерлерімен, сондай-ақ толтырғыштармен, пластификаторлармен, тұрақтандырғыштармен немесе басқа да қосымша компоненттермен қатаюы дайын өнімнің қасиеттерінің өзгеруіне алып келеді [43-46].</w:t>
      </w:r>
    </w:p>
    <w:p w14:paraId="71DC7EC4" w14:textId="5B72CE9F" w:rsidR="0091125B" w:rsidRPr="00450D7E" w:rsidRDefault="0091125B" w:rsidP="0091125B">
      <w:pPr>
        <w:ind w:firstLine="709"/>
        <w:jc w:val="both"/>
        <w:rPr>
          <w:color w:val="000000" w:themeColor="text1"/>
          <w:sz w:val="28"/>
          <w:lang w:val="kk-KZ"/>
        </w:rPr>
      </w:pPr>
      <w:r w:rsidRPr="00450D7E">
        <w:rPr>
          <w:color w:val="000000" w:themeColor="text1"/>
          <w:sz w:val="28"/>
          <w:lang w:val="kk-KZ"/>
        </w:rPr>
        <w:t xml:space="preserve">ҚП-дың қанықпаған мономерлермен сополимерленуі кезінде бастапқы қоспаны модификациялау, сондай-ақ толтырғыштар, пластификаторлар, тұрақтандырғыштар және басқа қосылыстарды енгізу дайын өнімнің қасиеттеріне айтарлықтай әсер етеді [43, </w:t>
      </w:r>
      <w:r w:rsidR="001C6877">
        <w:rPr>
          <w:color w:val="000000" w:themeColor="text1"/>
          <w:sz w:val="28"/>
          <w:lang w:val="kk-KZ"/>
        </w:rPr>
        <w:t>45,</w:t>
      </w:r>
      <w:r w:rsidRPr="00450D7E">
        <w:rPr>
          <w:color w:val="000000" w:themeColor="text1"/>
          <w:sz w:val="28"/>
          <w:lang w:val="kk-KZ"/>
        </w:rPr>
        <w:t>]. Атап айтқанда, полигликольмалеинаттарды модификатор ретінде фталь немесе терефтал</w:t>
      </w:r>
      <w:r w:rsidR="002B110F">
        <w:rPr>
          <w:color w:val="000000" w:themeColor="text1"/>
          <w:sz w:val="28"/>
          <w:lang w:val="kk-KZ"/>
        </w:rPr>
        <w:t>ь</w:t>
      </w:r>
      <w:r w:rsidRPr="00450D7E">
        <w:rPr>
          <w:color w:val="000000" w:themeColor="text1"/>
          <w:sz w:val="28"/>
          <w:lang w:val="kk-KZ"/>
        </w:rPr>
        <w:t xml:space="preserve"> қышқылдарын қолдану олардың жылу төзімділігі мен қаттылығын едәуір арттыруға мүмкіндік береді [47]. Ал терефталь қышқылының хлортуындыларын реакциялық қоспаға енгізу алынған қатайтылған өнімнің жанғыштығын төмендетеді [</w:t>
      </w:r>
      <w:r w:rsidR="001C6877">
        <w:rPr>
          <w:color w:val="000000" w:themeColor="text1"/>
          <w:sz w:val="28"/>
          <w:lang w:val="kk-KZ"/>
        </w:rPr>
        <w:t>46</w:t>
      </w:r>
      <w:r w:rsidRPr="00450D7E">
        <w:rPr>
          <w:color w:val="000000" w:themeColor="text1"/>
          <w:sz w:val="28"/>
          <w:lang w:val="kk-KZ"/>
        </w:rPr>
        <w:t>].</w:t>
      </w:r>
    </w:p>
    <w:p w14:paraId="32F80C02" w14:textId="296FBDFB" w:rsidR="0091125B" w:rsidRPr="00450D7E" w:rsidRDefault="0091125B" w:rsidP="0091125B">
      <w:pPr>
        <w:ind w:firstLine="709"/>
        <w:jc w:val="both"/>
        <w:rPr>
          <w:color w:val="000000" w:themeColor="text1"/>
          <w:sz w:val="28"/>
          <w:lang w:val="kk-KZ"/>
        </w:rPr>
      </w:pPr>
      <w:r w:rsidRPr="00450D7E">
        <w:rPr>
          <w:color w:val="000000" w:themeColor="text1"/>
          <w:sz w:val="28"/>
          <w:lang w:val="kk-KZ"/>
        </w:rPr>
        <w:t>ҚП модификациясының негізгі себептерінің бірі – дайын өнімнің пайдалану қасиеттерін жақсартумен қатар, оның экономикалық тиімділігі болды. Атап айтқанда, ҚП синтезінде негізгі реагенттердің бірі болып табылатын салыстырмалы түрде қымбат қанықпаған қышқылдың бір бөлігін модификациялаушы реагентпен, мысалы, фталь ангидридімен алмастыру арқылы түпкілікті өнімнің өзіндік құнын айтарлықтай төмендетуге болады [</w:t>
      </w:r>
      <w:r w:rsidR="001C6877">
        <w:rPr>
          <w:color w:val="000000" w:themeColor="text1"/>
          <w:sz w:val="28"/>
          <w:lang w:val="kk-KZ"/>
        </w:rPr>
        <w:t>47</w:t>
      </w:r>
      <w:r w:rsidRPr="00450D7E">
        <w:rPr>
          <w:color w:val="000000" w:themeColor="text1"/>
          <w:sz w:val="28"/>
          <w:lang w:val="kk-KZ"/>
        </w:rPr>
        <w:t>]. Малеин немесе фумар қышқылдарының орнын ішінара баса алатын қаныққан бір- және екі негізді қышқылдарға сірке, себацин, абиетин, бензой қышқылдары және басқалары жатады. Сонымен қатар, қанықпаған қышқылдардың орнына реакциялық қоспаға бір атомды спирттер – бутанол, циклогексанол және т.б. енгізуге болады. Айта кету керек, жоғарыда аталған модификациялаушы агенттердің арқасында ҚП тек пайдалы практикалық қасиеттерге ие болып қана қоймай, сонымен қатар әртүрлі мономерлермен үйлесімділігі артады. Қанықпағандық дәрежесін төмендету ҚП-ды берілген қасиеттерімен мақсатты түрде синтездеуге мүмкіндік береді, бұл синтездің технологиялық параметрлері мен дайын өнімнің механикалық сипаттамаларын өзгерту арқылы жүзеге асады [48].</w:t>
      </w:r>
    </w:p>
    <w:p w14:paraId="70F1644B" w14:textId="77777777" w:rsidR="0091125B" w:rsidRPr="00450D7E" w:rsidRDefault="0091125B" w:rsidP="0091125B">
      <w:pPr>
        <w:ind w:firstLine="709"/>
        <w:jc w:val="both"/>
        <w:rPr>
          <w:color w:val="000000" w:themeColor="text1"/>
          <w:sz w:val="28"/>
          <w:lang w:val="kk-KZ"/>
        </w:rPr>
      </w:pPr>
      <w:r w:rsidRPr="00450D7E">
        <w:rPr>
          <w:color w:val="000000" w:themeColor="text1"/>
          <w:sz w:val="28"/>
          <w:lang w:val="kk-KZ"/>
        </w:rPr>
        <w:t>Басқа модификациялаушы қышқылдық реагенттерге тетрагидрофталь, хлор- және эндометилентетрагидрофталь қышқылдары жатады [49]. Оларды реакциялық қоспаға енгізу ҚП бетінің жабысқақтығын жоюға ықпал етеді. Ал димерленген май қышқылдары, сондай-ақ себацин және адипин қышқылдары дайын өнімнің механикалық беріктігін арттырып, соққыға төзімділік көрсеткішін жоғарылатады.</w:t>
      </w:r>
    </w:p>
    <w:p w14:paraId="77A17A98" w14:textId="77777777" w:rsidR="0091125B" w:rsidRPr="00450D7E" w:rsidRDefault="0091125B" w:rsidP="0091125B">
      <w:pPr>
        <w:ind w:firstLine="709"/>
        <w:jc w:val="both"/>
        <w:rPr>
          <w:color w:val="000000" w:themeColor="text1"/>
          <w:sz w:val="28"/>
          <w:lang w:val="kk-KZ"/>
        </w:rPr>
      </w:pPr>
      <w:r w:rsidRPr="00450D7E">
        <w:rPr>
          <w:color w:val="000000" w:themeColor="text1"/>
          <w:sz w:val="28"/>
          <w:lang w:val="kk-KZ"/>
        </w:rPr>
        <w:t>Осылайша, сореагенттердің табиғаты дайын өнімнің физика-химиялық және механикалық қасиеттеріне айтарлықтай әсер ететінін атап өткен жөн. Құрамын өзгерту арқылы практикалық тұрғыдан құнды қасиеттер кешеніне ие мүлдем жаңа материалдар алуға болады. ҚП негізіндегі жаңа жоғары молекулалық қосылыстарды алудың бір әдісі – әртүрлі құрылымдағы материалдарды алуға мүмкіндік беретін радикалды сополимерлену. Радикалды сополимерленудің өзі инициатормен немесе басқа әдіспен белсендірілген мономер молекулаларының бір-біріне ретімен қосылуы нәтижесінде макрорадикал түзілуін білдіреді. Одан әрі белсендірілген мономер молекулаларының макрорадикалдарға қосылуы олардың айтарлықтай өсуіне әкеледі [50]. Бұл процесті сипаттайтын маңызды параметрлердің бірі – кинетика, ол түпкілікті өнімнің түзілуін сүйемелдейтін барлық реакцияларды анықтауға мүмкіндік береді. Сонымен қатар, кинетикалық зерттеулер белгілі бір сореагенттің мінез-құлық аномалияларын зерттеуге де мүмкіндік береді.</w:t>
      </w:r>
    </w:p>
    <w:p w14:paraId="08E9020C" w14:textId="77777777" w:rsidR="0091125B" w:rsidRPr="00450D7E" w:rsidRDefault="0091125B" w:rsidP="0091125B">
      <w:pPr>
        <w:ind w:firstLine="709"/>
        <w:jc w:val="both"/>
        <w:rPr>
          <w:color w:val="000000" w:themeColor="text1"/>
          <w:sz w:val="28"/>
          <w:szCs w:val="28"/>
          <w:lang w:val="kk-KZ"/>
        </w:rPr>
      </w:pPr>
      <w:r w:rsidRPr="00450D7E">
        <w:rPr>
          <w:color w:val="000000" w:themeColor="text1"/>
          <w:sz w:val="28"/>
          <w:szCs w:val="28"/>
          <w:lang w:val="kk-KZ"/>
        </w:rPr>
        <w:t xml:space="preserve">Сондықтан, полимер қосылысының құрылымдануына әкелетін сополимерлену процесінің кинетикасын зерттеу олардың практикалық маңыздылығына байланысты зерттеушілер үшін үлкен қызығушылық тудырады [51]. Бұл зерттеулерге ҚП-дың гель түзілу және қатаю уақыты туралы деректер кіреді, сондай-ақ тұрақты физика-химиялық және механикалық көрсеткіштердің қалыптасу процесін қамтиды. Өз кезегінде, бұл көрсеткіштер дайын өнімнің пайдалану шарттарын анықтайды. </w:t>
      </w:r>
    </w:p>
    <w:p w14:paraId="6E003E54" w14:textId="77777777" w:rsidR="0091125B" w:rsidRPr="00450D7E" w:rsidRDefault="0091125B" w:rsidP="0091125B">
      <w:pPr>
        <w:ind w:firstLine="709"/>
        <w:jc w:val="both"/>
        <w:rPr>
          <w:color w:val="000000" w:themeColor="text1"/>
          <w:sz w:val="28"/>
          <w:szCs w:val="28"/>
          <w:lang w:val="kk-KZ"/>
        </w:rPr>
      </w:pPr>
      <w:r w:rsidRPr="00450D7E">
        <w:rPr>
          <w:color w:val="000000" w:themeColor="text1"/>
          <w:sz w:val="28"/>
          <w:szCs w:val="28"/>
          <w:lang w:val="kk-KZ"/>
        </w:rPr>
        <w:t>ҚП негізіндегі полимерлердің құрылымдану процесі үш кезеңде жүреді:</w:t>
      </w:r>
    </w:p>
    <w:p w14:paraId="1A6410A8" w14:textId="77777777" w:rsidR="0091125B" w:rsidRPr="00450D7E" w:rsidRDefault="0091125B" w:rsidP="0091125B">
      <w:pPr>
        <w:ind w:firstLine="709"/>
        <w:jc w:val="both"/>
        <w:rPr>
          <w:color w:val="000000" w:themeColor="text1"/>
          <w:sz w:val="28"/>
          <w:szCs w:val="28"/>
          <w:lang w:val="kk-KZ"/>
        </w:rPr>
      </w:pPr>
      <w:r w:rsidRPr="00450D7E">
        <w:rPr>
          <w:color w:val="000000" w:themeColor="text1"/>
          <w:sz w:val="28"/>
          <w:szCs w:val="28"/>
          <w:lang w:val="kk-KZ"/>
        </w:rPr>
        <w:t>Бірінші кезең сополимерленудің төмен жылдамдығымен сипатталады, ал тұтқырлық көрсеткіштері біртіндеп артады. Бұл кезеңнің ұзақтығын инициаторлық жүйелерді немесе ингибиторларды қолдану арқылы кең ауқымда реттеуге болады [52, 53].</w:t>
      </w:r>
    </w:p>
    <w:p w14:paraId="0BDFC57E" w14:textId="106039CE" w:rsidR="0091125B" w:rsidRPr="00450D7E" w:rsidRDefault="0091125B" w:rsidP="0091125B">
      <w:pPr>
        <w:ind w:firstLine="709"/>
        <w:jc w:val="both"/>
        <w:rPr>
          <w:color w:val="000000" w:themeColor="text1"/>
          <w:sz w:val="28"/>
          <w:szCs w:val="28"/>
          <w:lang w:val="kk-KZ"/>
        </w:rPr>
      </w:pPr>
      <w:r w:rsidRPr="00450D7E">
        <w:rPr>
          <w:color w:val="000000" w:themeColor="text1"/>
          <w:sz w:val="28"/>
          <w:szCs w:val="28"/>
          <w:lang w:val="kk-KZ"/>
        </w:rPr>
        <w:t>Екінші кезеңде тұтқырлықтың күрт артуы байқалады, нәтижесінде бастапқы ҚП ерітіндісі мономерде немесе еріткіште сұйықтық қасиетін жоғалтып, үш өлшемді «тігілген» құрылым түзіп, гель тәрізді күйге өтеді. Гель түзілу нүктесіне жеткеннен кейін сополимерлену жылдамдығы күрт артады, себебі тізбекті үзу реакцияларының баяулауына байланысты радикалдардың диффузия жылдамдығы төмендейді. Жылдамдықтың артуы сонымен қатар айқын экзотермиялық эффектімен бірге жүреді [5</w:t>
      </w:r>
      <w:r w:rsidR="001C6877">
        <w:rPr>
          <w:color w:val="000000" w:themeColor="text1"/>
          <w:sz w:val="28"/>
          <w:szCs w:val="28"/>
          <w:lang w:val="kk-KZ"/>
        </w:rPr>
        <w:t>4</w:t>
      </w:r>
      <w:r w:rsidRPr="00450D7E">
        <w:rPr>
          <w:color w:val="000000" w:themeColor="text1"/>
          <w:sz w:val="28"/>
          <w:szCs w:val="28"/>
          <w:lang w:val="kk-KZ"/>
        </w:rPr>
        <w:t>].</w:t>
      </w:r>
    </w:p>
    <w:p w14:paraId="22A818B0" w14:textId="5E267AA3" w:rsidR="0091125B" w:rsidRPr="00450D7E" w:rsidRDefault="0091125B" w:rsidP="0091125B">
      <w:pPr>
        <w:ind w:firstLine="709"/>
        <w:jc w:val="both"/>
        <w:rPr>
          <w:color w:val="000000" w:themeColor="text1"/>
          <w:sz w:val="28"/>
          <w:szCs w:val="28"/>
          <w:lang w:val="kk-KZ"/>
        </w:rPr>
      </w:pPr>
      <w:r w:rsidRPr="00450D7E">
        <w:rPr>
          <w:color w:val="000000" w:themeColor="text1"/>
          <w:sz w:val="28"/>
          <w:szCs w:val="28"/>
          <w:lang w:val="kk-KZ"/>
        </w:rPr>
        <w:t>Үшінші кезең салыстырмалы түрде кеуекті құрылымы бар гельден қатты, балқымайтын өнімнің түзілуін қамтиды. Бұл кезде қатайтылған өнімдердің түпкілікті физика-химиялық және механикалық көрсеткіштері қалыптасады [</w:t>
      </w:r>
      <w:r w:rsidR="001C6877">
        <w:rPr>
          <w:color w:val="000000" w:themeColor="text1"/>
          <w:sz w:val="28"/>
          <w:szCs w:val="28"/>
          <w:lang w:val="kk-KZ"/>
        </w:rPr>
        <w:t>55</w:t>
      </w:r>
      <w:r w:rsidRPr="00450D7E">
        <w:rPr>
          <w:color w:val="000000" w:themeColor="text1"/>
          <w:sz w:val="28"/>
          <w:szCs w:val="28"/>
          <w:lang w:val="kk-KZ"/>
        </w:rPr>
        <w:t>].</w:t>
      </w:r>
    </w:p>
    <w:p w14:paraId="69FF0C93" w14:textId="5EACEEBE" w:rsidR="002D3E39" w:rsidRPr="00450D7E" w:rsidRDefault="002D3E39" w:rsidP="002D3E39">
      <w:pPr>
        <w:ind w:firstLine="709"/>
        <w:jc w:val="both"/>
        <w:rPr>
          <w:color w:val="000000" w:themeColor="text1"/>
          <w:sz w:val="28"/>
          <w:szCs w:val="28"/>
          <w:lang w:val="kk-KZ"/>
        </w:rPr>
      </w:pPr>
      <w:r w:rsidRPr="00450D7E">
        <w:rPr>
          <w:color w:val="000000" w:themeColor="text1"/>
          <w:sz w:val="28"/>
          <w:szCs w:val="28"/>
          <w:lang w:val="kk-KZ"/>
        </w:rPr>
        <w:t>ҚП-дың винил қатарындағы мономерлермен жеңіл сополимерлену қабілетінің арқасында, олардан ендірілген (қосалқы) және құрылымданған полимер қосылыстары түзіледі. Мұндай қосылыстар жоғары механикалық беріктікке, термиялық тұрақтылыққа, химиялық төзімділікке және адгезиялық қасиеттерге ие, сондықтан оларды құрылыс, көлік, электротехника, медицина сияқты адам қызметінің әртүрлі салаларында қолдануға мүмкіндік береді [</w:t>
      </w:r>
      <w:r w:rsidR="001C6877">
        <w:rPr>
          <w:color w:val="000000" w:themeColor="text1"/>
          <w:sz w:val="28"/>
          <w:szCs w:val="28"/>
          <w:lang w:val="kk-KZ"/>
        </w:rPr>
        <w:t>56-57</w:t>
      </w:r>
      <w:r w:rsidRPr="00450D7E">
        <w:rPr>
          <w:color w:val="000000" w:themeColor="text1"/>
          <w:sz w:val="28"/>
          <w:szCs w:val="28"/>
          <w:lang w:val="kk-KZ"/>
        </w:rPr>
        <w:t>].</w:t>
      </w:r>
    </w:p>
    <w:p w14:paraId="216335BC" w14:textId="738D726D" w:rsidR="002D3E39" w:rsidRPr="00450D7E" w:rsidRDefault="002D3E39" w:rsidP="002D3E39">
      <w:pPr>
        <w:ind w:firstLine="709"/>
        <w:jc w:val="both"/>
        <w:rPr>
          <w:color w:val="000000" w:themeColor="text1"/>
          <w:sz w:val="28"/>
          <w:szCs w:val="28"/>
          <w:lang w:val="kk-KZ"/>
        </w:rPr>
      </w:pPr>
      <w:r w:rsidRPr="00450D7E">
        <w:rPr>
          <w:color w:val="000000" w:themeColor="text1"/>
          <w:sz w:val="28"/>
          <w:szCs w:val="28"/>
          <w:lang w:val="kk-KZ"/>
        </w:rPr>
        <w:t>ҚП-ды винил мономерлерімен қатайту мүмкіндігін талдай отырып, көп жағдайда радикалды сополимерлеу әдісі арқылы полимерлі гельдер сипатындағы кеңістіктік айқаспалы құрылымдар түзіледі. Кеңістіктік айқаспалы тордың қалыптасуы материалға беріктік пен өлшемдік тұрақтылық береді, сонымен қатар оның эксплуатациялық қасиеттерін жақсартады. Радикалды сополимерлену барысында макрорадикалдардың түзілуі, олардың өсуі және айқаспалану дәрежесі процестің кинетикасына, мономер табиғатына және енгізілетін қосымша реагенттерге тәуелді</w:t>
      </w:r>
      <w:r w:rsidR="001C6877">
        <w:rPr>
          <w:color w:val="000000" w:themeColor="text1"/>
          <w:sz w:val="28"/>
          <w:szCs w:val="28"/>
          <w:lang w:val="kk-KZ"/>
        </w:rPr>
        <w:t xml:space="preserve"> </w:t>
      </w:r>
      <w:r w:rsidR="001C6877" w:rsidRPr="00450D7E">
        <w:rPr>
          <w:color w:val="000000" w:themeColor="text1"/>
          <w:sz w:val="28"/>
          <w:szCs w:val="28"/>
          <w:lang w:val="kk-KZ"/>
        </w:rPr>
        <w:t>[</w:t>
      </w:r>
      <w:r w:rsidR="001C6877">
        <w:rPr>
          <w:color w:val="000000" w:themeColor="text1"/>
          <w:sz w:val="28"/>
          <w:szCs w:val="28"/>
          <w:lang w:val="kk-KZ"/>
        </w:rPr>
        <w:t>58-60</w:t>
      </w:r>
      <w:r w:rsidR="001C6877" w:rsidRPr="00450D7E">
        <w:rPr>
          <w:color w:val="000000" w:themeColor="text1"/>
          <w:sz w:val="28"/>
          <w:szCs w:val="28"/>
          <w:lang w:val="kk-KZ"/>
        </w:rPr>
        <w:t>]</w:t>
      </w:r>
      <w:r w:rsidRPr="00450D7E">
        <w:rPr>
          <w:color w:val="000000" w:themeColor="text1"/>
          <w:sz w:val="28"/>
          <w:szCs w:val="28"/>
          <w:lang w:val="kk-KZ"/>
        </w:rPr>
        <w:t>.</w:t>
      </w:r>
    </w:p>
    <w:p w14:paraId="0D64B81A" w14:textId="77777777" w:rsidR="002D3E39" w:rsidRPr="002D3E39" w:rsidRDefault="002D3E39" w:rsidP="002D3E39">
      <w:pPr>
        <w:ind w:firstLine="709"/>
        <w:jc w:val="both"/>
        <w:rPr>
          <w:color w:val="000000" w:themeColor="text1"/>
          <w:sz w:val="28"/>
          <w:szCs w:val="28"/>
          <w:lang w:val="kk-KZ"/>
        </w:rPr>
      </w:pPr>
      <w:r w:rsidRPr="00450D7E">
        <w:rPr>
          <w:color w:val="000000" w:themeColor="text1"/>
          <w:sz w:val="28"/>
          <w:szCs w:val="28"/>
          <w:lang w:val="kk-KZ"/>
        </w:rPr>
        <w:t>Қазіргі таңда бұл бағытты дамыту үшін сополимерлену процесін тиімді бақылау ерекше өзекті болып отыр. Мысалы, RAFT агенттерін қолдану</w:t>
      </w:r>
      <w:r w:rsidRPr="002D3E39">
        <w:rPr>
          <w:color w:val="000000" w:themeColor="text1"/>
          <w:sz w:val="28"/>
          <w:szCs w:val="28"/>
          <w:lang w:val="kk-KZ"/>
        </w:rPr>
        <w:t xml:space="preserve"> радикалды процесті молекулалық деңгейде басқаруға мүмкіндік береді. Мұндай реагенттер реакцияны тек белгілі бір арнада жүргізіп қана қоймай, соңғы өнімнің молекулалық массасын, құрылымдық біртектілігін және функционалдық топтарының орналасуын реттеуге жағдай жасайды. Бұл әдістің артықшылығы – алынатын материалдардың қасиеттерін алдын ала жобалау мүмкіндігі.</w:t>
      </w:r>
    </w:p>
    <w:p w14:paraId="0DC26A46" w14:textId="3933C987" w:rsidR="002D3E39" w:rsidRPr="002D3E39" w:rsidRDefault="002D3E39" w:rsidP="002D3E39">
      <w:pPr>
        <w:ind w:firstLine="709"/>
        <w:jc w:val="both"/>
        <w:rPr>
          <w:color w:val="000000" w:themeColor="text1"/>
          <w:sz w:val="28"/>
          <w:szCs w:val="28"/>
          <w:lang w:val="kk-KZ"/>
        </w:rPr>
      </w:pPr>
      <w:r w:rsidRPr="002D3E39">
        <w:rPr>
          <w:color w:val="000000" w:themeColor="text1"/>
          <w:sz w:val="28"/>
          <w:szCs w:val="28"/>
          <w:lang w:val="kk-KZ"/>
        </w:rPr>
        <w:t>Демек, радикалды сополимерлену кезінде кеңістіктік айқаспалы құрылымдардың түзілуі ҚП-дың қолданылу әлеуетін едәуір арттырады. Осы бағытты әрі қарай дамыту үшін процесті нақты бақылау, яғни инициаторлардың, ингибиторлардың, реттеуші агенттердің және сыртқы факторлардың әсерін үйлестіру аса маңызды. Мұндай тәсіл ҚП негізіндегі материалдардың сапасын жаңа деңгейге көтеріп, олардың өнеркәсіптік және биомедициналық қолдану аясын кеңейтуге жол ашады.</w:t>
      </w:r>
    </w:p>
    <w:p w14:paraId="376E7F14" w14:textId="40F95545" w:rsidR="00C3758F" w:rsidRDefault="00C3758F" w:rsidP="0056132B">
      <w:pPr>
        <w:ind w:firstLine="709"/>
        <w:jc w:val="both"/>
        <w:rPr>
          <w:b/>
          <w:color w:val="000000" w:themeColor="text1"/>
          <w:sz w:val="28"/>
          <w:szCs w:val="28"/>
          <w:lang w:val="kk-KZ"/>
        </w:rPr>
      </w:pPr>
    </w:p>
    <w:p w14:paraId="1CCF99B4" w14:textId="6D0A1903" w:rsidR="00E844C8" w:rsidRPr="00B52A52" w:rsidRDefault="00E844C8" w:rsidP="0056132B">
      <w:pPr>
        <w:ind w:firstLine="709"/>
        <w:jc w:val="both"/>
        <w:rPr>
          <w:b/>
          <w:color w:val="000000" w:themeColor="text1"/>
          <w:sz w:val="28"/>
          <w:szCs w:val="28"/>
          <w:lang w:val="kk-KZ"/>
        </w:rPr>
      </w:pPr>
      <w:r w:rsidRPr="00B52A52">
        <w:rPr>
          <w:b/>
          <w:color w:val="000000" w:themeColor="text1"/>
          <w:sz w:val="28"/>
          <w:szCs w:val="28"/>
          <w:lang w:val="kk-KZ"/>
        </w:rPr>
        <w:t>1.2 Бақыланатын/тірі радикалды полимерлену</w:t>
      </w:r>
    </w:p>
    <w:p w14:paraId="67782348" w14:textId="77777777" w:rsidR="00E844C8" w:rsidRDefault="00E844C8" w:rsidP="0056132B">
      <w:pPr>
        <w:ind w:firstLine="709"/>
        <w:jc w:val="both"/>
        <w:rPr>
          <w:color w:val="000000" w:themeColor="text1"/>
          <w:sz w:val="28"/>
          <w:szCs w:val="28"/>
          <w:lang w:val="kk-KZ"/>
        </w:rPr>
      </w:pPr>
      <w:r w:rsidRPr="00B52A52">
        <w:rPr>
          <w:color w:val="000000" w:themeColor="text1"/>
          <w:sz w:val="28"/>
          <w:szCs w:val="28"/>
          <w:lang w:val="kk-KZ"/>
        </w:rPr>
        <w:t xml:space="preserve">Қазіргі уақытта жоғары молекулалық қосылыстар ғылымының дамуындағы ең маңызды бағыт - көрсетілген практикалық құнды қасиеттері бар өнімдерді алу үшін олардың түзілу реакциясының барысын бақылау мүмкіндігі. Осы мақсатта </w:t>
      </w:r>
      <w:r>
        <w:rPr>
          <w:color w:val="000000" w:themeColor="text1"/>
          <w:sz w:val="28"/>
          <w:szCs w:val="28"/>
          <w:lang w:val="kk-KZ"/>
        </w:rPr>
        <w:t>псевдо</w:t>
      </w:r>
      <w:r w:rsidRPr="00B52A52">
        <w:rPr>
          <w:color w:val="000000" w:themeColor="text1"/>
          <w:sz w:val="28"/>
          <w:szCs w:val="28"/>
          <w:lang w:val="kk-KZ"/>
        </w:rPr>
        <w:t>тірі радикалды полимерлеу әдістерін дамытуға бағытталған зерттеулер үнемі жүргізілуде. [61, 62]. Бұл әдістер полимер тізбегінің тоқтатылуының бақыланбайтын реакцияларын оларды белсенді емес, «ұйықтау» режиміне ауыстыратын арнайы реагенттер болған кезде қайтымды реакциялармен ауыстыру мүмкіндігіне негізделген. Дегенмен, «ұйқы» режимі макрорадикалдың полимерлеу процесінен толық «өшіруін» білдірмейтінін атап өткен жөн.</w:t>
      </w:r>
      <w:r>
        <w:rPr>
          <w:color w:val="000000" w:themeColor="text1"/>
          <w:sz w:val="28"/>
          <w:szCs w:val="28"/>
          <w:lang w:val="kk-KZ"/>
        </w:rPr>
        <w:t xml:space="preserve"> </w:t>
      </w:r>
      <w:r w:rsidRPr="00924AFD">
        <w:rPr>
          <w:color w:val="000000" w:themeColor="text1"/>
          <w:sz w:val="28"/>
          <w:szCs w:val="28"/>
          <w:lang w:val="kk-KZ"/>
        </w:rPr>
        <w:t>Осылайша, оларға белгілі бір әсер еткенде немесе басқа жағдайларда «</w:t>
      </w:r>
      <w:r>
        <w:rPr>
          <w:color w:val="000000" w:themeColor="text1"/>
          <w:sz w:val="28"/>
          <w:szCs w:val="28"/>
          <w:lang w:val="kk-KZ"/>
        </w:rPr>
        <w:t>ұйқыдағы</w:t>
      </w:r>
      <w:r w:rsidRPr="00924AFD">
        <w:rPr>
          <w:color w:val="000000" w:themeColor="text1"/>
          <w:sz w:val="28"/>
          <w:szCs w:val="28"/>
          <w:lang w:val="kk-KZ"/>
        </w:rPr>
        <w:t>» тізбектер полимер тізбегінің ұзаруына қатысатын радикалдардың белгілі бір санын бөлуге қабілетті. Макромолекуланың «ұйқыға кету» (ұйқы), «ояту» (жандану) және «өсу» кезеңдерінің бірнеше рет қайталануы кезінде полимер тізбегінің дискретті (сатылы) өсуі байқалады. Бұл жағдайда полимер қосылысының түзілу процесінің псевдотірі табиғатының қалыптасуы орын алады.</w:t>
      </w:r>
    </w:p>
    <w:p w14:paraId="06EE74A0" w14:textId="0C20BD31" w:rsidR="00E844C8" w:rsidRPr="00EE1FC2" w:rsidRDefault="00E844C8" w:rsidP="0056132B">
      <w:pPr>
        <w:ind w:firstLine="709"/>
        <w:jc w:val="both"/>
        <w:rPr>
          <w:color w:val="000000" w:themeColor="text1"/>
          <w:sz w:val="28"/>
          <w:szCs w:val="28"/>
          <w:lang w:val="kk-KZ"/>
        </w:rPr>
      </w:pPr>
      <w:r>
        <w:rPr>
          <w:color w:val="000000" w:themeColor="text1"/>
          <w:sz w:val="28"/>
          <w:szCs w:val="28"/>
          <w:lang w:val="kk-KZ"/>
        </w:rPr>
        <w:t>Псевдо</w:t>
      </w:r>
      <w:r w:rsidRPr="00924AFD">
        <w:rPr>
          <w:color w:val="000000" w:themeColor="text1"/>
          <w:sz w:val="28"/>
          <w:szCs w:val="28"/>
          <w:lang w:val="kk-KZ"/>
        </w:rPr>
        <w:t xml:space="preserve">тірі радикалды полимерлеуді жүргізу әдістерін зерттеу және </w:t>
      </w:r>
      <w:r w:rsidRPr="00EE1FC2">
        <w:rPr>
          <w:color w:val="000000" w:themeColor="text1"/>
          <w:sz w:val="28"/>
          <w:szCs w:val="28"/>
          <w:lang w:val="kk-KZ"/>
        </w:rPr>
        <w:t>әзірлеу нәтижесінде алынған блоктардың ұзындығын бақылай отырып, белгілі бір молекулалық массадағы гомо- және сополимерлердің, трансплантаттың (</w:t>
      </w:r>
      <w:r w:rsidR="00E84C75" w:rsidRPr="00EE1FC2">
        <w:rPr>
          <w:color w:val="000000" w:themeColor="text1"/>
          <w:sz w:val="28"/>
          <w:szCs w:val="28"/>
          <w:lang w:val="kk-KZ"/>
        </w:rPr>
        <w:t>егілген</w:t>
      </w:r>
      <w:r w:rsidRPr="00EE1FC2">
        <w:rPr>
          <w:color w:val="000000" w:themeColor="text1"/>
          <w:sz w:val="28"/>
          <w:szCs w:val="28"/>
          <w:lang w:val="kk-KZ"/>
        </w:rPr>
        <w:t>) және блок-сополимерлердің мақсатты синтезін жүзеге асыруға, сондай-ақ микроқұрылымы күрделі макромолекулаларды жобалаумен жұмыс. Осыған байланысты псевдотірі радикалды сополимерленуді жүзеге асырудың ең перспективалы бағыттары бар, атап айтқанда:</w:t>
      </w:r>
    </w:p>
    <w:p w14:paraId="04FCCE15" w14:textId="77777777" w:rsidR="00E844C8" w:rsidRPr="00EE1FC2" w:rsidRDefault="00E844C8" w:rsidP="0056132B">
      <w:pPr>
        <w:ind w:firstLine="709"/>
        <w:jc w:val="both"/>
        <w:rPr>
          <w:color w:val="000000" w:themeColor="text1"/>
          <w:sz w:val="28"/>
          <w:szCs w:val="28"/>
          <w:lang w:val="kk-KZ"/>
        </w:rPr>
      </w:pPr>
      <w:r w:rsidRPr="00EE1FC2">
        <w:rPr>
          <w:color w:val="000000" w:themeColor="text1"/>
          <w:sz w:val="28"/>
          <w:szCs w:val="28"/>
          <w:lang w:val="kk-KZ"/>
        </w:rPr>
        <w:t>– инфертерлерді пайдаланып полимерлеуді жүргізу [63-69];</w:t>
      </w:r>
    </w:p>
    <w:p w14:paraId="717AB8B1" w14:textId="2545BC14" w:rsidR="00E844C8" w:rsidRPr="00EE1FC2" w:rsidRDefault="00A7767F" w:rsidP="0056132B">
      <w:pPr>
        <w:ind w:firstLine="709"/>
        <w:jc w:val="both"/>
        <w:rPr>
          <w:color w:val="000000" w:themeColor="text1"/>
          <w:sz w:val="28"/>
          <w:szCs w:val="28"/>
          <w:lang w:val="kk-KZ"/>
        </w:rPr>
      </w:pPr>
      <w:r>
        <w:rPr>
          <w:color w:val="000000" w:themeColor="text1"/>
          <w:sz w:val="28"/>
          <w:szCs w:val="28"/>
          <w:lang w:val="kk-KZ"/>
        </w:rPr>
        <w:t>– </w:t>
      </w:r>
      <w:r w:rsidR="00E844C8" w:rsidRPr="00EE1FC2">
        <w:rPr>
          <w:color w:val="000000" w:themeColor="text1"/>
          <w:sz w:val="28"/>
          <w:szCs w:val="28"/>
          <w:lang w:val="kk-KZ"/>
        </w:rPr>
        <w:t>нитрооксидтердің қатысуымен қайтымды тежелу арқылы полимерленуді жүзеге асыру;</w:t>
      </w:r>
    </w:p>
    <w:p w14:paraId="0C0C5FEE" w14:textId="77777777" w:rsidR="00E844C8" w:rsidRPr="00EE1FC2" w:rsidRDefault="00E844C8" w:rsidP="0056132B">
      <w:pPr>
        <w:ind w:firstLine="709"/>
        <w:jc w:val="both"/>
        <w:rPr>
          <w:color w:val="000000" w:themeColor="text1"/>
          <w:sz w:val="28"/>
          <w:szCs w:val="28"/>
          <w:lang w:val="kk-KZ"/>
        </w:rPr>
      </w:pPr>
      <w:r w:rsidRPr="00EE1FC2">
        <w:rPr>
          <w:color w:val="000000" w:themeColor="text1"/>
          <w:sz w:val="28"/>
          <w:szCs w:val="28"/>
          <w:lang w:val="kk-KZ"/>
        </w:rPr>
        <w:t>– атомның тасымалдануымен бірге жүретін полимерлену реакциясы;</w:t>
      </w:r>
    </w:p>
    <w:p w14:paraId="51C8EA3A" w14:textId="77777777" w:rsidR="00E844C8" w:rsidRPr="00EE1FC2" w:rsidRDefault="00E844C8" w:rsidP="0056132B">
      <w:pPr>
        <w:ind w:firstLine="709"/>
        <w:jc w:val="both"/>
        <w:rPr>
          <w:color w:val="000000" w:themeColor="text1"/>
          <w:sz w:val="28"/>
          <w:szCs w:val="28"/>
          <w:lang w:val="kk-KZ"/>
        </w:rPr>
      </w:pPr>
      <w:r w:rsidRPr="00EE1FC2">
        <w:rPr>
          <w:color w:val="000000" w:themeColor="text1"/>
          <w:sz w:val="28"/>
          <w:szCs w:val="28"/>
          <w:lang w:val="kk-KZ"/>
        </w:rPr>
        <w:t>– «қосылу-фрагментация» принципі бойынша сатылы жүзеге асырылатын қайтымды тізбекті тасымалдаумен полимерлеу процесі.</w:t>
      </w:r>
    </w:p>
    <w:p w14:paraId="47C9A3C1" w14:textId="2471C02D" w:rsidR="00E844C8" w:rsidRDefault="00E844C8" w:rsidP="0056132B">
      <w:pPr>
        <w:tabs>
          <w:tab w:val="left" w:pos="1701"/>
        </w:tabs>
        <w:ind w:firstLine="709"/>
        <w:jc w:val="both"/>
        <w:rPr>
          <w:color w:val="000000" w:themeColor="text1"/>
          <w:sz w:val="28"/>
          <w:szCs w:val="28"/>
          <w:lang w:val="kk-KZ"/>
        </w:rPr>
      </w:pPr>
      <w:r w:rsidRPr="00EE1FC2">
        <w:rPr>
          <w:color w:val="000000" w:themeColor="text1"/>
          <w:sz w:val="28"/>
          <w:szCs w:val="28"/>
          <w:lang w:val="kk-KZ"/>
        </w:rPr>
        <w:t>30 жылдан астам уақыт бойы ғалымдар кез келген химиялық реакциялардың пайда</w:t>
      </w:r>
      <w:r w:rsidRPr="009B4479">
        <w:rPr>
          <w:color w:val="000000" w:themeColor="text1"/>
          <w:sz w:val="28"/>
          <w:szCs w:val="28"/>
          <w:lang w:val="kk-KZ"/>
        </w:rPr>
        <w:t xml:space="preserve"> болу шарттарын жақсарту кезінде тек техникалық нәтиже мен ілеспе экономикалық әсерге ғана емес, сонымен қатар оның экологиялық тазалығына,</w:t>
      </w:r>
      <w:r>
        <w:rPr>
          <w:color w:val="000000" w:themeColor="text1"/>
          <w:sz w:val="28"/>
          <w:szCs w:val="28"/>
          <w:lang w:val="kk-KZ"/>
        </w:rPr>
        <w:t xml:space="preserve"> а</w:t>
      </w:r>
      <w:r w:rsidRPr="009B4479">
        <w:rPr>
          <w:color w:val="000000" w:themeColor="text1"/>
          <w:sz w:val="28"/>
          <w:szCs w:val="28"/>
          <w:lang w:val="kk-KZ"/>
        </w:rPr>
        <w:t>тап айтқанда, химиялық процестердің қоршаған ортаға, яғни «жасыл» химия</w:t>
      </w:r>
      <w:r w:rsidR="00E84C75">
        <w:rPr>
          <w:color w:val="000000" w:themeColor="text1"/>
          <w:sz w:val="28"/>
          <w:szCs w:val="28"/>
          <w:lang w:val="kk-KZ"/>
        </w:rPr>
        <w:t>ның</w:t>
      </w:r>
      <w:r w:rsidRPr="009B4479">
        <w:rPr>
          <w:color w:val="000000" w:themeColor="text1"/>
          <w:sz w:val="28"/>
          <w:szCs w:val="28"/>
          <w:lang w:val="kk-KZ"/>
        </w:rPr>
        <w:t xml:space="preserve"> оң әсеріне көп көңіл бөлінеді. Сонымен қатар, осы тұрғыдан алғанда, атомды тасымалдау полимерленуі полимер қосылыстарының бақыланатын синтезінің «ең лас» әдісі болып табылады. Осы тақырыпқа арналған </w:t>
      </w:r>
      <w:r w:rsidR="00E84C75">
        <w:rPr>
          <w:color w:val="000000" w:themeColor="text1"/>
          <w:sz w:val="28"/>
          <w:szCs w:val="28"/>
          <w:lang w:val="kk-KZ"/>
        </w:rPr>
        <w:t>алғашқы</w:t>
      </w:r>
      <w:r w:rsidRPr="009B4479">
        <w:rPr>
          <w:color w:val="000000" w:themeColor="text1"/>
          <w:sz w:val="28"/>
          <w:szCs w:val="28"/>
          <w:lang w:val="kk-KZ"/>
        </w:rPr>
        <w:t xml:space="preserve"> шолу мақала</w:t>
      </w:r>
      <w:r w:rsidR="00E84C75">
        <w:rPr>
          <w:color w:val="000000" w:themeColor="text1"/>
          <w:sz w:val="28"/>
          <w:szCs w:val="28"/>
          <w:lang w:val="kk-KZ"/>
        </w:rPr>
        <w:t>лар</w:t>
      </w:r>
      <w:r w:rsidRPr="009B4479">
        <w:rPr>
          <w:color w:val="000000" w:themeColor="text1"/>
          <w:sz w:val="28"/>
          <w:szCs w:val="28"/>
          <w:lang w:val="kk-KZ"/>
        </w:rPr>
        <w:t xml:space="preserve"> [70, 71] басқарылатын атом трансферті полимерлеу процесі арқылы алынған полимер материалдарындағы мыс тұздарын пайдаланатын катализатордың қалдық құрамын азайтуға көп көңіл бөлін</w:t>
      </w:r>
      <w:r w:rsidR="00E84C75">
        <w:rPr>
          <w:color w:val="000000" w:themeColor="text1"/>
          <w:sz w:val="28"/>
          <w:szCs w:val="28"/>
          <w:lang w:val="kk-KZ"/>
        </w:rPr>
        <w:t>генін байқауға болады</w:t>
      </w:r>
      <w:r w:rsidRPr="009B4479">
        <w:rPr>
          <w:color w:val="000000" w:themeColor="text1"/>
          <w:sz w:val="28"/>
          <w:szCs w:val="28"/>
          <w:lang w:val="kk-KZ"/>
        </w:rPr>
        <w:t xml:space="preserve">. Қарастырылып отырған тағы бір мәселе мыс тұздарына балама шешім бере алатын басқа катализаторларды іздеу болды. Атап айтқанда, темір және металл емес қосылыстар негізіндегі атом тасымалдау катализаторлары қарастырылды [72, 73]. </w:t>
      </w:r>
      <w:r w:rsidRPr="00996A20">
        <w:rPr>
          <w:color w:val="000000" w:themeColor="text1"/>
          <w:sz w:val="28"/>
          <w:szCs w:val="28"/>
          <w:lang w:val="kk-KZ"/>
        </w:rPr>
        <w:t xml:space="preserve">Сондай-ақ, «жасыл» химияда қайтымды немесе бұзылған тізбекті тасымалдауға негізделген процестерге, </w:t>
      </w:r>
      <w:r w:rsidR="00E10CA2">
        <w:rPr>
          <w:color w:val="000000" w:themeColor="text1"/>
          <w:sz w:val="28"/>
          <w:szCs w:val="28"/>
          <w:lang w:val="kk-KZ"/>
        </w:rPr>
        <w:t>осыған орай</w:t>
      </w:r>
      <w:r w:rsidRPr="00996A20">
        <w:rPr>
          <w:color w:val="000000" w:themeColor="text1"/>
          <w:sz w:val="28"/>
          <w:szCs w:val="28"/>
          <w:lang w:val="kk-KZ"/>
        </w:rPr>
        <w:t xml:space="preserve"> бақыланатын полимерлеу процесін жүргізудің ең тиімді әдісі ретінде фотополимерленуді қолдануға көп көңіл бөлінеді</w:t>
      </w:r>
      <w:r>
        <w:rPr>
          <w:color w:val="000000" w:themeColor="text1"/>
          <w:sz w:val="28"/>
          <w:szCs w:val="28"/>
          <w:lang w:val="kk-KZ"/>
        </w:rPr>
        <w:t xml:space="preserve">. </w:t>
      </w:r>
      <w:r w:rsidRPr="00996A20">
        <w:rPr>
          <w:color w:val="000000" w:themeColor="text1"/>
          <w:sz w:val="28"/>
          <w:szCs w:val="28"/>
          <w:lang w:val="kk-KZ"/>
        </w:rPr>
        <w:t>Бұл энергия шығындарының айтарлықтай төмендеуін, токсикалық бақылау агенттерін улы емес қосылыстар болып табылатын аналогтармен ішінара ауыстыруды және инициаторларды немесе бастамашы жүйелерді пайдалануды жоюды анықтайды [71,</w:t>
      </w:r>
      <w:r w:rsidR="007E70AD">
        <w:rPr>
          <w:color w:val="000000" w:themeColor="text1"/>
          <w:sz w:val="28"/>
          <w:szCs w:val="28"/>
          <w:lang w:val="kk-KZ"/>
        </w:rPr>
        <w:t xml:space="preserve"> </w:t>
      </w:r>
      <w:r w:rsidRPr="00996A20">
        <w:rPr>
          <w:color w:val="000000" w:themeColor="text1"/>
          <w:sz w:val="28"/>
          <w:szCs w:val="28"/>
          <w:lang w:val="kk-KZ"/>
        </w:rPr>
        <w:t xml:space="preserve">74, 75]. «Жасыл» химия принциптеріне сәйкес бақыланатын радикалды полимерлеуді жүргізу мақсатында нитроксил радикалдарын пайдалану олардың уыттылық деңгейінің төмендігімен немесе оның толық болмауымен анықталады. </w:t>
      </w:r>
      <w:r w:rsidR="00E84C75">
        <w:rPr>
          <w:color w:val="000000" w:themeColor="text1"/>
          <w:sz w:val="28"/>
          <w:szCs w:val="28"/>
          <w:lang w:val="kk-KZ"/>
        </w:rPr>
        <w:t>Н</w:t>
      </w:r>
      <w:r w:rsidRPr="00996A20">
        <w:rPr>
          <w:color w:val="000000" w:themeColor="text1"/>
          <w:sz w:val="28"/>
          <w:szCs w:val="28"/>
          <w:lang w:val="kk-KZ"/>
        </w:rPr>
        <w:t>итрооксидтерді полимерлеу процесін бақылаушы агент ретінде пайдалану олардың айқын антиоксиданттық және радиопротекторлық қасиеттерімен анықталады. [76</w:t>
      </w:r>
      <w:r w:rsidR="007E70AD">
        <w:rPr>
          <w:color w:val="000000" w:themeColor="text1"/>
          <w:sz w:val="28"/>
          <w:szCs w:val="28"/>
          <w:lang w:val="kk-KZ"/>
        </w:rPr>
        <w:t>,</w:t>
      </w:r>
      <w:r w:rsidRPr="00996A20">
        <w:rPr>
          <w:color w:val="000000" w:themeColor="text1"/>
          <w:sz w:val="28"/>
          <w:szCs w:val="28"/>
          <w:lang w:val="kk-KZ"/>
        </w:rPr>
        <w:t xml:space="preserve"> 77]. Сондықтан нитрооксидтердің қатысуымен ингибирлеу әдісін қолдана отырып, бақыланатын радикалды полимерлеуді жүзеге асыру медицинада дәрілік заттардың синтезінде де, әртүрлі процедураларда да, соның ішінде МРТ-д</w:t>
      </w:r>
      <w:r w:rsidR="00E84C75">
        <w:rPr>
          <w:color w:val="000000" w:themeColor="text1"/>
          <w:sz w:val="28"/>
          <w:szCs w:val="28"/>
          <w:lang w:val="kk-KZ"/>
        </w:rPr>
        <w:t>а</w:t>
      </w:r>
      <w:r w:rsidRPr="00996A20">
        <w:rPr>
          <w:color w:val="000000" w:themeColor="text1"/>
          <w:sz w:val="28"/>
          <w:szCs w:val="28"/>
          <w:lang w:val="kk-KZ"/>
        </w:rPr>
        <w:t xml:space="preserve"> маңызды болып отыр. Төмен цитоуыттылыққа ие, нитрооксидтерді қолдану «жасыл» химия принциптеріне сәйкес келеді. Дегенмен, ең жоғары тиімділікке, соның ішінде техникалық нәтижені де, радикалды сополимерлену процесін бақылайтын қолданылатын агенттердің уыттылық деңгейін де қоса алғанда, оны инфертерлердің қатысуымен жүзеге асыру арқылы қол жеткізіледі</w:t>
      </w:r>
      <w:r>
        <w:rPr>
          <w:color w:val="000000" w:themeColor="text1"/>
          <w:sz w:val="28"/>
          <w:szCs w:val="28"/>
          <w:lang w:val="kk-KZ"/>
        </w:rPr>
        <w:t>. Р</w:t>
      </w:r>
      <w:r w:rsidRPr="00996A20">
        <w:rPr>
          <w:color w:val="000000" w:themeColor="text1"/>
          <w:sz w:val="28"/>
          <w:szCs w:val="28"/>
          <w:lang w:val="kk-KZ"/>
        </w:rPr>
        <w:t>адикалды полимерлену механизмі оның қатысуымен шетелдік ғылыми басылымдарда қайтымды қос</w:t>
      </w:r>
      <w:r w:rsidR="00E84C75">
        <w:rPr>
          <w:color w:val="000000" w:themeColor="text1"/>
          <w:sz w:val="28"/>
          <w:szCs w:val="28"/>
          <w:lang w:val="kk-KZ"/>
        </w:rPr>
        <w:t>ыл</w:t>
      </w:r>
      <w:r w:rsidRPr="00996A20">
        <w:rPr>
          <w:color w:val="000000" w:themeColor="text1"/>
          <w:sz w:val="28"/>
          <w:szCs w:val="28"/>
          <w:lang w:val="kk-KZ"/>
        </w:rPr>
        <w:t>у-</w:t>
      </w:r>
      <w:r w:rsidR="00E84C75">
        <w:rPr>
          <w:color w:val="000000" w:themeColor="text1"/>
          <w:sz w:val="28"/>
          <w:szCs w:val="28"/>
          <w:lang w:val="kk-KZ"/>
        </w:rPr>
        <w:t>ыдырау тізбекті беру</w:t>
      </w:r>
      <w:r w:rsidRPr="00996A20">
        <w:rPr>
          <w:color w:val="000000" w:themeColor="text1"/>
          <w:sz w:val="28"/>
          <w:szCs w:val="28"/>
          <w:lang w:val="kk-KZ"/>
        </w:rPr>
        <w:t xml:space="preserve"> - RAFT деп атала бастады.</w:t>
      </w:r>
    </w:p>
    <w:p w14:paraId="1D9BF96F" w14:textId="105E0AF4" w:rsidR="00E844C8" w:rsidRPr="00996A20" w:rsidRDefault="00E844C8" w:rsidP="0056132B">
      <w:pPr>
        <w:tabs>
          <w:tab w:val="left" w:pos="1701"/>
        </w:tabs>
        <w:ind w:firstLine="709"/>
        <w:jc w:val="both"/>
        <w:rPr>
          <w:color w:val="000000" w:themeColor="text1"/>
          <w:sz w:val="28"/>
          <w:szCs w:val="28"/>
          <w:lang w:val="kk-KZ"/>
        </w:rPr>
      </w:pPr>
      <w:r w:rsidRPr="00F4234F">
        <w:rPr>
          <w:color w:val="000000" w:themeColor="text1"/>
          <w:sz w:val="28"/>
          <w:szCs w:val="28"/>
          <w:lang w:val="kk-KZ"/>
        </w:rPr>
        <w:t>RAFT полимерленуі бойынша әдебиеттерден ол туралы алғашқы ресми деректер 1998 жылы жарияланғанын атап өткен жөн. Сонымен бірге әртүрлі континенттердегі ғалымдардың екі тобы – Австралия [78, 79] және Еуразия (Франция) [80] RAFT полимерлеуін жүргізу әдісіне бір мезгілде патент әзірлен</w:t>
      </w:r>
      <w:r w:rsidR="00E84C75">
        <w:rPr>
          <w:color w:val="000000" w:themeColor="text1"/>
          <w:sz w:val="28"/>
          <w:szCs w:val="28"/>
          <w:lang w:val="kk-KZ"/>
        </w:rPr>
        <w:t>ген</w:t>
      </w:r>
      <w:r w:rsidRPr="00F4234F">
        <w:rPr>
          <w:color w:val="000000" w:themeColor="text1"/>
          <w:sz w:val="28"/>
          <w:szCs w:val="28"/>
          <w:lang w:val="kk-KZ"/>
        </w:rPr>
        <w:t>.</w:t>
      </w:r>
    </w:p>
    <w:p w14:paraId="03BCD465" w14:textId="77777777" w:rsidR="00E844C8" w:rsidRPr="00C75A94" w:rsidRDefault="00E844C8" w:rsidP="0056132B">
      <w:pPr>
        <w:ind w:firstLine="709"/>
        <w:jc w:val="both"/>
        <w:rPr>
          <w:color w:val="000000" w:themeColor="text1"/>
          <w:sz w:val="28"/>
          <w:szCs w:val="28"/>
          <w:lang w:val="kk-KZ"/>
        </w:rPr>
      </w:pPr>
      <w:r w:rsidRPr="00C75A94">
        <w:rPr>
          <w:color w:val="000000" w:themeColor="text1"/>
          <w:sz w:val="28"/>
          <w:szCs w:val="28"/>
          <w:lang w:val="kk-KZ"/>
        </w:rPr>
        <w:t xml:space="preserve">Синтездің басқарылуын қамтамасыз ететін </w:t>
      </w:r>
      <w:r w:rsidRPr="00F4234F">
        <w:rPr>
          <w:color w:val="000000" w:themeColor="text1"/>
          <w:sz w:val="28"/>
          <w:szCs w:val="28"/>
          <w:lang w:val="kk-KZ"/>
        </w:rPr>
        <w:t>RAFT</w:t>
      </w:r>
      <w:r w:rsidRPr="00C75A94">
        <w:rPr>
          <w:color w:val="000000" w:themeColor="text1"/>
          <w:sz w:val="28"/>
          <w:szCs w:val="28"/>
          <w:lang w:val="kk-KZ"/>
        </w:rPr>
        <w:t xml:space="preserve"> полимеризациясын жүргізу үшін әдіс авторлары реакциялық қоспаға құрамында күкірті бар арнайы қоспаларды енгізді. RAFT агенттері деп аталатын бұл қоспалар соңғы реакция өнімінің молекулалық салмақ параметрлеріне әсер ете алды. </w:t>
      </w:r>
    </w:p>
    <w:p w14:paraId="7E2CDB96" w14:textId="77777777" w:rsidR="00E844C8" w:rsidRDefault="00E844C8" w:rsidP="0056132B">
      <w:pPr>
        <w:ind w:firstLine="709"/>
        <w:jc w:val="both"/>
        <w:rPr>
          <w:color w:val="000000" w:themeColor="text1"/>
          <w:sz w:val="28"/>
          <w:szCs w:val="28"/>
          <w:lang w:val="kk-KZ"/>
        </w:rPr>
      </w:pPr>
      <w:r w:rsidRPr="00C75A94">
        <w:rPr>
          <w:color w:val="000000" w:themeColor="text1"/>
          <w:sz w:val="28"/>
          <w:szCs w:val="28"/>
          <w:lang w:val="kk-KZ"/>
        </w:rPr>
        <w:t>RAFT полимерлеуінің маңызды артықшылығы оның синтездің температуралық диапазонымен (20–110°C) және реакция үшін әртүрлі негізгі агенттерді таңдау мүмкіндігімен анықталатын әмбебаптығы болып табылады.</w:t>
      </w:r>
    </w:p>
    <w:p w14:paraId="19F112D7" w14:textId="6A58DF75" w:rsidR="00E844C8" w:rsidRPr="00845664" w:rsidRDefault="00E844C8" w:rsidP="0056132B">
      <w:pPr>
        <w:ind w:firstLine="709"/>
        <w:jc w:val="both"/>
        <w:rPr>
          <w:color w:val="000000" w:themeColor="text1"/>
          <w:sz w:val="28"/>
          <w:szCs w:val="28"/>
          <w:lang w:val="kk-KZ"/>
        </w:rPr>
      </w:pPr>
      <w:r w:rsidRPr="00845664">
        <w:rPr>
          <w:color w:val="000000" w:themeColor="text1"/>
          <w:sz w:val="28"/>
          <w:szCs w:val="28"/>
          <w:lang w:val="kk-KZ"/>
        </w:rPr>
        <w:t xml:space="preserve">Кейіннен </w:t>
      </w:r>
      <w:r w:rsidRPr="00C75A94">
        <w:rPr>
          <w:color w:val="000000" w:themeColor="text1"/>
          <w:sz w:val="28"/>
          <w:szCs w:val="28"/>
          <w:lang w:val="kk-KZ"/>
        </w:rPr>
        <w:t>RAFT</w:t>
      </w:r>
      <w:r w:rsidRPr="00845664">
        <w:rPr>
          <w:color w:val="000000" w:themeColor="text1"/>
          <w:sz w:val="28"/>
          <w:szCs w:val="28"/>
          <w:lang w:val="kk-KZ"/>
        </w:rPr>
        <w:t xml:space="preserve"> полимерленуін зерттеу әртүрлі бағыттар бойынша жүргізіле бастады. Негізгі маңызды мәселелердің бірі жаңа RAFT агенттерін іздеу және дамыту болды [81, 82]. Сонымен қатар теориялық зерттеулер мен эксперименттік зерттеулердің байланысы тұрғысынан реакцияның механизмі мен кинетикасы зерттелді. Бүгінгі таңда </w:t>
      </w:r>
      <w:r w:rsidRPr="00C75A94">
        <w:rPr>
          <w:color w:val="000000" w:themeColor="text1"/>
          <w:sz w:val="28"/>
          <w:szCs w:val="28"/>
          <w:lang w:val="kk-KZ"/>
        </w:rPr>
        <w:t>RAFT</w:t>
      </w:r>
      <w:r w:rsidRPr="00845664">
        <w:rPr>
          <w:color w:val="000000" w:themeColor="text1"/>
          <w:sz w:val="28"/>
          <w:szCs w:val="28"/>
          <w:lang w:val="kk-KZ"/>
        </w:rPr>
        <w:t xml:space="preserve"> полимерленуі кезіндегі макромолекулалардың түзілуін реакция аралық өнімдерінің түзілуі арқылы түсіндіретін тәжірибелік зерттеулермен расталған ауқымды деректер бар. Алынған радикалдар екі бағытта химиялық әрекеттесулерге қатысады: тізбекті тасымалдаумен және макромолекулалар мен өсу радикалдарының «</w:t>
      </w:r>
      <w:r w:rsidR="00E84C75">
        <w:rPr>
          <w:color w:val="000000" w:themeColor="text1"/>
          <w:sz w:val="28"/>
          <w:szCs w:val="28"/>
          <w:lang w:val="kk-KZ"/>
        </w:rPr>
        <w:t>дамылсыз</w:t>
      </w:r>
      <w:r w:rsidRPr="00845664">
        <w:rPr>
          <w:color w:val="000000" w:themeColor="text1"/>
          <w:sz w:val="28"/>
          <w:szCs w:val="28"/>
          <w:lang w:val="kk-KZ"/>
        </w:rPr>
        <w:t>» режимде түзілуімен жүретін реакцияларда,</w:t>
      </w:r>
      <w:r>
        <w:rPr>
          <w:color w:val="000000" w:themeColor="text1"/>
          <w:sz w:val="28"/>
          <w:szCs w:val="28"/>
          <w:lang w:val="kk-KZ"/>
        </w:rPr>
        <w:t xml:space="preserve"> </w:t>
      </w:r>
      <w:r w:rsidRPr="00845664">
        <w:rPr>
          <w:color w:val="000000" w:themeColor="text1"/>
          <w:sz w:val="28"/>
          <w:szCs w:val="28"/>
          <w:lang w:val="kk-KZ"/>
        </w:rPr>
        <w:t xml:space="preserve">және тізбектің аяқталуымен және макромолекула ұзындығын жалғастыра алмайтын «өлі» молекулалардың пайда болуымен жүретін реакциялар [83]. </w:t>
      </w:r>
    </w:p>
    <w:p w14:paraId="506C73A2" w14:textId="26F179E5" w:rsidR="00E844C8" w:rsidRPr="00963BD9" w:rsidRDefault="00E844C8" w:rsidP="0056132B">
      <w:pPr>
        <w:ind w:firstLine="709"/>
        <w:jc w:val="both"/>
        <w:rPr>
          <w:color w:val="000000" w:themeColor="text1"/>
          <w:sz w:val="28"/>
          <w:szCs w:val="28"/>
          <w:lang w:val="kk-KZ"/>
        </w:rPr>
      </w:pPr>
      <w:r w:rsidRPr="00963BD9">
        <w:rPr>
          <w:color w:val="000000" w:themeColor="text1"/>
          <w:sz w:val="28"/>
          <w:szCs w:val="28"/>
          <w:lang w:val="kk-KZ"/>
        </w:rPr>
        <w:t xml:space="preserve">Қазіргі уақытта RAFT полимерлеу механизмінің негізгі проблемасы конверсияның бастапқы кезеңдерінде пайда болатын көптеген сополимерленетін жүйелерде болатын реакцияның баяулауы болып табылады. Көптеген жағдайларда процестің белсенді фазасының басталуы байқалады. RAFT агенттерінің қатысуынсыз сополимерлену жылдамдығымен салыстырғанда реакция жылдамдығының айтарлықтай төмендеуі жиі байқалады. </w:t>
      </w:r>
      <w:r w:rsidR="00E84C75">
        <w:rPr>
          <w:color w:val="000000" w:themeColor="text1"/>
          <w:sz w:val="28"/>
          <w:szCs w:val="28"/>
          <w:lang w:val="kk-KZ"/>
        </w:rPr>
        <w:t>О</w:t>
      </w:r>
      <w:r w:rsidRPr="00963BD9">
        <w:rPr>
          <w:color w:val="000000" w:themeColor="text1"/>
          <w:sz w:val="28"/>
          <w:szCs w:val="28"/>
          <w:lang w:val="kk-KZ"/>
        </w:rPr>
        <w:t>сы кезеңде</w:t>
      </w:r>
      <w:r w:rsidR="00E84C75">
        <w:rPr>
          <w:color w:val="000000" w:themeColor="text1"/>
          <w:sz w:val="28"/>
          <w:szCs w:val="28"/>
          <w:lang w:val="kk-KZ"/>
        </w:rPr>
        <w:t>гі</w:t>
      </w:r>
      <w:r w:rsidRPr="00963BD9">
        <w:rPr>
          <w:color w:val="000000" w:themeColor="text1"/>
          <w:sz w:val="28"/>
          <w:szCs w:val="28"/>
          <w:lang w:val="kk-KZ"/>
        </w:rPr>
        <w:t xml:space="preserve"> бұл мінез-құлықтың себептері мұқият анықталмаған. </w:t>
      </w:r>
      <w:r w:rsidR="00E84C75">
        <w:rPr>
          <w:color w:val="000000" w:themeColor="text1"/>
          <w:sz w:val="28"/>
          <w:szCs w:val="28"/>
          <w:lang w:val="kk-KZ"/>
        </w:rPr>
        <w:t>Бұл жөнінде б</w:t>
      </w:r>
      <w:r w:rsidRPr="00963BD9">
        <w:rPr>
          <w:color w:val="000000" w:themeColor="text1"/>
          <w:sz w:val="28"/>
          <w:szCs w:val="28"/>
          <w:lang w:val="kk-KZ"/>
        </w:rPr>
        <w:t>ірқатар гипотезалар бар</w:t>
      </w:r>
      <w:r w:rsidR="000F4C9D">
        <w:rPr>
          <w:color w:val="000000" w:themeColor="text1"/>
          <w:sz w:val="28"/>
          <w:szCs w:val="28"/>
          <w:lang w:val="kk-KZ"/>
        </w:rPr>
        <w:t>:</w:t>
      </w:r>
      <w:r w:rsidRPr="00963BD9">
        <w:rPr>
          <w:color w:val="000000" w:themeColor="text1"/>
          <w:sz w:val="28"/>
          <w:szCs w:val="28"/>
          <w:lang w:val="kk-KZ"/>
        </w:rPr>
        <w:t xml:space="preserve"> олардың ішінде аралық өнімдердің баяу фрагментациясына [84] және осы аралық заттар тікелей қатысатын терминация реакцияларының әсеріне көбірек назар аударылады [85].</w:t>
      </w:r>
      <w:r>
        <w:rPr>
          <w:color w:val="000000" w:themeColor="text1"/>
          <w:sz w:val="28"/>
          <w:szCs w:val="28"/>
          <w:lang w:val="kk-KZ"/>
        </w:rPr>
        <w:t xml:space="preserve"> </w:t>
      </w:r>
      <w:r w:rsidRPr="00963BD9">
        <w:rPr>
          <w:color w:val="000000" w:themeColor="text1"/>
          <w:sz w:val="28"/>
          <w:szCs w:val="28"/>
          <w:lang w:val="kk-KZ"/>
        </w:rPr>
        <w:t xml:space="preserve">Көп жағдайда белгілі бір нақты жүйелерді зерттегенде, олар жоғарыда айтылған екі болжамның бірін басшылыққа алады, әсіресе олардың, шын мәнінде, бір-бірін жоққа шығару фактісін ескере отырып. </w:t>
      </w:r>
      <w:r w:rsidRPr="001C3173">
        <w:rPr>
          <w:color w:val="000000" w:themeColor="text1"/>
          <w:sz w:val="28"/>
          <w:szCs w:val="28"/>
          <w:lang w:val="kk-KZ"/>
        </w:rPr>
        <w:t>Баяу фрагментация нәтижесінде аралық өнімдер жинақталады. Бұл жағдайда тоқтату реакциялары олардың полимерлену процесінен кетуіне әкеледі.</w:t>
      </w:r>
      <w:r>
        <w:rPr>
          <w:color w:val="000000" w:themeColor="text1"/>
          <w:sz w:val="28"/>
          <w:szCs w:val="28"/>
          <w:lang w:val="kk-KZ"/>
        </w:rPr>
        <w:t xml:space="preserve"> </w:t>
      </w:r>
      <w:r w:rsidRPr="00963BD9">
        <w:rPr>
          <w:color w:val="000000" w:themeColor="text1"/>
          <w:sz w:val="28"/>
          <w:szCs w:val="28"/>
          <w:lang w:val="kk-KZ"/>
        </w:rPr>
        <w:t>Белгілі бір жағдайда реакцияны бәсеңдетудің белгілі бір механизмінің үстемдігі байқалған кезде мұндай болжам жасауға болады. Дегенмен, жүйеде болып жатқан барлық процестерді математикалық сипаттауға, сондай-ақ реакцияның химиясын зерттеуге мүмкіндік беретін жұмыс істейтін әмбебап модельдерді жасағанда, екі жорамалға да бір-бірін жоққа шығаруға емес, керісінше, бірін-бірі толықтыра</w:t>
      </w:r>
      <w:r w:rsidR="000F4C9D">
        <w:rPr>
          <w:color w:val="000000" w:themeColor="text1"/>
          <w:sz w:val="28"/>
          <w:szCs w:val="28"/>
          <w:lang w:val="kk-KZ"/>
        </w:rPr>
        <w:t>ды деген тұжырым жасауға болады.</w:t>
      </w:r>
    </w:p>
    <w:p w14:paraId="6B9CEA29" w14:textId="27953CEC" w:rsidR="00E844C8" w:rsidRPr="005C0D6F" w:rsidRDefault="00E844C8" w:rsidP="0056132B">
      <w:pPr>
        <w:ind w:firstLine="709"/>
        <w:jc w:val="both"/>
        <w:rPr>
          <w:color w:val="000000" w:themeColor="text1"/>
          <w:sz w:val="28"/>
          <w:szCs w:val="28"/>
          <w:lang w:val="kk-KZ"/>
        </w:rPr>
      </w:pPr>
      <w:r w:rsidRPr="00963BD9">
        <w:rPr>
          <w:color w:val="000000" w:themeColor="text1"/>
          <w:sz w:val="28"/>
          <w:szCs w:val="28"/>
          <w:lang w:val="kk-KZ"/>
        </w:rPr>
        <w:t xml:space="preserve">Бірінші RAFT полимерлеу моделі 2000 жылдардың басында жасалған </w:t>
      </w:r>
      <w:r>
        <w:rPr>
          <w:color w:val="000000" w:themeColor="text1"/>
          <w:sz w:val="28"/>
          <w:szCs w:val="28"/>
          <w:lang w:val="kk-KZ"/>
        </w:rPr>
        <w:t>псевдо</w:t>
      </w:r>
      <w:r w:rsidRPr="00963BD9">
        <w:rPr>
          <w:color w:val="000000" w:themeColor="text1"/>
          <w:sz w:val="28"/>
          <w:szCs w:val="28"/>
          <w:lang w:val="kk-KZ"/>
        </w:rPr>
        <w:t xml:space="preserve">тірі радикалды полимерленудің жалпы теориясына негізделген [86-88]. </w:t>
      </w:r>
      <w:r w:rsidRPr="005C0D6F">
        <w:rPr>
          <w:color w:val="000000" w:themeColor="text1"/>
          <w:sz w:val="28"/>
          <w:szCs w:val="28"/>
          <w:lang w:val="kk-KZ"/>
        </w:rPr>
        <w:t>Осы теорияның ережелеріне сәйкес RAFT полимерлену реакциясы келесі схема бойынша жүреді:</w:t>
      </w:r>
      <w:r>
        <w:rPr>
          <w:color w:val="000000" w:themeColor="text1"/>
          <w:sz w:val="28"/>
          <w:szCs w:val="28"/>
          <w:lang w:val="kk-KZ"/>
        </w:rPr>
        <w:t xml:space="preserve"> </w:t>
      </w:r>
      <w:r w:rsidRPr="005C0D6F">
        <w:rPr>
          <w:color w:val="000000" w:themeColor="text1"/>
          <w:sz w:val="28"/>
          <w:szCs w:val="28"/>
          <w:lang w:val="kk-KZ"/>
        </w:rPr>
        <w:t>оның ішінде кәдімгі радикалды полимерленуге тән процестер – бастама</w:t>
      </w:r>
      <w:r>
        <w:rPr>
          <w:color w:val="000000" w:themeColor="text1"/>
          <w:sz w:val="28"/>
          <w:szCs w:val="28"/>
          <w:lang w:val="kk-KZ"/>
        </w:rPr>
        <w:t xml:space="preserve"> (инициирлеу)</w:t>
      </w:r>
      <w:r w:rsidRPr="005C0D6F">
        <w:rPr>
          <w:color w:val="000000" w:themeColor="text1"/>
          <w:sz w:val="28"/>
          <w:szCs w:val="28"/>
          <w:lang w:val="kk-KZ"/>
        </w:rPr>
        <w:t xml:space="preserve">, өсу және тізбектің аяқталуы сияқты, сондай-ақ RAFT реакциясын анықтайтын процестер </w:t>
      </w:r>
      <w:r w:rsidR="00A7767F">
        <w:rPr>
          <w:color w:val="000000" w:themeColor="text1"/>
          <w:sz w:val="28"/>
          <w:szCs w:val="28"/>
          <w:lang w:val="kk-KZ"/>
        </w:rPr>
        <w:t>‒</w:t>
      </w:r>
      <w:r w:rsidRPr="005C0D6F">
        <w:rPr>
          <w:color w:val="000000" w:themeColor="text1"/>
          <w:sz w:val="28"/>
          <w:szCs w:val="28"/>
          <w:lang w:val="kk-KZ"/>
        </w:rPr>
        <w:t xml:space="preserve"> RAFT агентіне қайтымды тізбекті беру және аралық өнімдердің қатысуымен тізбекті кейіннен тоқтату. Айта кету керек, RAFT агенті төмен молекулалық салмақпен немесе полимерлі қосылыспен ұсынылуы мүмкін.</w:t>
      </w:r>
    </w:p>
    <w:p w14:paraId="7DD01EB4" w14:textId="19D5A1DC" w:rsidR="00E844C8" w:rsidRDefault="00E844C8" w:rsidP="0056132B">
      <w:pPr>
        <w:ind w:firstLine="709"/>
        <w:jc w:val="both"/>
        <w:rPr>
          <w:color w:val="000000" w:themeColor="text1"/>
          <w:sz w:val="28"/>
          <w:szCs w:val="28"/>
          <w:lang w:val="kk-KZ"/>
        </w:rPr>
      </w:pPr>
      <w:r>
        <w:rPr>
          <w:color w:val="000000" w:themeColor="text1"/>
          <w:sz w:val="28"/>
          <w:szCs w:val="28"/>
          <w:lang w:val="kk-KZ"/>
        </w:rPr>
        <w:t>Инициирлеу</w:t>
      </w:r>
      <w:r w:rsidRPr="005C0D6F">
        <w:rPr>
          <w:color w:val="000000" w:themeColor="text1"/>
          <w:sz w:val="28"/>
          <w:szCs w:val="28"/>
          <w:lang w:val="kk-KZ"/>
        </w:rPr>
        <w:t xml:space="preserve"> кезеңі </w:t>
      </w:r>
      <w:r>
        <w:rPr>
          <w:color w:val="000000" w:themeColor="text1"/>
          <w:sz w:val="28"/>
          <w:szCs w:val="28"/>
          <w:lang w:val="kk-KZ"/>
        </w:rPr>
        <w:t xml:space="preserve">келесі </w:t>
      </w:r>
      <w:r w:rsidR="000F4C9D">
        <w:rPr>
          <w:color w:val="000000" w:themeColor="text1"/>
          <w:sz w:val="28"/>
          <w:szCs w:val="28"/>
          <w:lang w:val="kk-KZ"/>
        </w:rPr>
        <w:t>сатылардан</w:t>
      </w:r>
      <w:r w:rsidRPr="005C0D6F">
        <w:rPr>
          <w:color w:val="000000" w:themeColor="text1"/>
          <w:sz w:val="28"/>
          <w:szCs w:val="28"/>
          <w:lang w:val="kk-KZ"/>
        </w:rPr>
        <w:t xml:space="preserve"> тұрады:</w:t>
      </w:r>
    </w:p>
    <w:p w14:paraId="3436CA50" w14:textId="77777777" w:rsidR="00E844C8" w:rsidRPr="005C0D6F" w:rsidRDefault="00E844C8" w:rsidP="0056132B">
      <w:pPr>
        <w:ind w:firstLine="709"/>
        <w:jc w:val="both"/>
        <w:rPr>
          <w:color w:val="000000" w:themeColor="text1"/>
          <w:sz w:val="28"/>
          <w:szCs w:val="28"/>
          <w:lang w:val="kk-KZ"/>
        </w:rPr>
      </w:pPr>
      <w:r w:rsidRPr="005C0D6F">
        <w:rPr>
          <w:color w:val="000000" w:themeColor="text1"/>
          <w:sz w:val="28"/>
          <w:szCs w:val="28"/>
          <w:lang w:val="kk-KZ"/>
        </w:rPr>
        <w:t xml:space="preserve">– бірінші кезең инициатор I ыдырауы кезінде түзілетін бос радикалдардың </w:t>
      </w:r>
      <w:r w:rsidRPr="0018588F">
        <w:rPr>
          <w:color w:val="000000" w:themeColor="text1"/>
          <w:position w:val="-12"/>
          <w:sz w:val="28"/>
          <w:szCs w:val="28"/>
        </w:rPr>
        <w:object w:dxaOrig="360" w:dyaOrig="420" w14:anchorId="1B129D01">
          <v:shape id="_x0000_i1026" type="#_x0000_t75" style="width:19.5pt;height:21.75pt" o:ole="">
            <v:imagedata r:id="rId10" o:title=""/>
          </v:shape>
          <o:OLEObject Type="Embed" ProgID="Equation.DSMT4" ShapeID="_x0000_i1026" DrawAspect="Content" ObjectID="_1822052417" r:id="rId11"/>
        </w:object>
      </w:r>
      <w:r>
        <w:rPr>
          <w:color w:val="000000" w:themeColor="text1"/>
          <w:sz w:val="28"/>
          <w:szCs w:val="28"/>
          <w:lang w:val="kk-KZ"/>
        </w:rPr>
        <w:t xml:space="preserve"> </w:t>
      </w:r>
      <w:r w:rsidRPr="005C0D6F">
        <w:rPr>
          <w:color w:val="000000" w:themeColor="text1"/>
          <w:sz w:val="28"/>
          <w:szCs w:val="28"/>
          <w:lang w:val="kk-KZ"/>
        </w:rPr>
        <w:t>пайда болуымен бірге жүреді:</w:t>
      </w:r>
    </w:p>
    <w:p w14:paraId="34FC40B2" w14:textId="77777777" w:rsidR="00E844C8" w:rsidRPr="005C0D6F" w:rsidRDefault="00E844C8" w:rsidP="00E844C8">
      <w:pPr>
        <w:ind w:firstLine="454"/>
        <w:jc w:val="both"/>
        <w:rPr>
          <w:color w:val="000000" w:themeColor="text1"/>
          <w:sz w:val="28"/>
          <w:szCs w:val="28"/>
          <w:lang w:val="kk-KZ"/>
        </w:rPr>
      </w:pPr>
    </w:p>
    <w:p w14:paraId="4C4ABA24" w14:textId="77777777" w:rsidR="00E844C8" w:rsidRPr="001C3173" w:rsidRDefault="00E844C8" w:rsidP="00E844C8">
      <w:pPr>
        <w:ind w:left="3540" w:firstLine="454"/>
        <w:jc w:val="both"/>
        <w:rPr>
          <w:color w:val="000000" w:themeColor="text1"/>
          <w:sz w:val="28"/>
          <w:szCs w:val="28"/>
          <w:lang w:val="kk-KZ"/>
        </w:rPr>
      </w:pPr>
      <w:r w:rsidRPr="0018588F">
        <w:rPr>
          <w:color w:val="000000" w:themeColor="text1"/>
          <w:position w:val="-12"/>
          <w:sz w:val="28"/>
          <w:szCs w:val="28"/>
        </w:rPr>
        <w:object w:dxaOrig="1480" w:dyaOrig="560" w14:anchorId="341DE397">
          <v:shape id="_x0000_i1027" type="#_x0000_t75" style="width:74.25pt;height:26.25pt" o:ole="">
            <v:imagedata r:id="rId12" o:title=""/>
          </v:shape>
          <o:OLEObject Type="Embed" ProgID="Equation.DSMT4" ShapeID="_x0000_i1027" DrawAspect="Content" ObjectID="_1822052418" r:id="rId13"/>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(1)</w:t>
      </w:r>
    </w:p>
    <w:p w14:paraId="69D3C9DF" w14:textId="77777777" w:rsidR="00E844C8" w:rsidRPr="001C3173" w:rsidRDefault="00E844C8" w:rsidP="00E844C8">
      <w:pPr>
        <w:ind w:left="3540" w:firstLine="454"/>
        <w:jc w:val="both"/>
        <w:rPr>
          <w:color w:val="000000" w:themeColor="text1"/>
          <w:sz w:val="28"/>
          <w:szCs w:val="28"/>
          <w:lang w:val="kk-KZ"/>
        </w:rPr>
      </w:pPr>
    </w:p>
    <w:p w14:paraId="7CF46532" w14:textId="77777777" w:rsidR="00E844C8" w:rsidRPr="001C3173" w:rsidRDefault="00E844C8" w:rsidP="0056132B">
      <w:pPr>
        <w:ind w:firstLine="709"/>
        <w:jc w:val="both"/>
        <w:rPr>
          <w:color w:val="000000" w:themeColor="text1"/>
          <w:sz w:val="28"/>
          <w:szCs w:val="28"/>
          <w:lang w:val="kk-KZ"/>
        </w:rPr>
      </w:pPr>
      <w:r w:rsidRPr="001C3173">
        <w:rPr>
          <w:color w:val="000000" w:themeColor="text1"/>
          <w:sz w:val="28"/>
          <w:szCs w:val="28"/>
          <w:lang w:val="kk-KZ"/>
        </w:rPr>
        <w:t xml:space="preserve">– екінші кезең – түзілген бос радикалдардың мономер молекулаларымен әрекеттесуі: </w:t>
      </w:r>
    </w:p>
    <w:p w14:paraId="46DB32AA" w14:textId="77777777" w:rsidR="00E844C8" w:rsidRPr="001C3173" w:rsidRDefault="00E844C8" w:rsidP="00E844C8">
      <w:pPr>
        <w:ind w:firstLine="454"/>
        <w:jc w:val="both"/>
        <w:rPr>
          <w:color w:val="000000" w:themeColor="text1"/>
          <w:sz w:val="28"/>
          <w:szCs w:val="28"/>
          <w:lang w:val="kk-KZ"/>
        </w:rPr>
      </w:pPr>
    </w:p>
    <w:p w14:paraId="62337534" w14:textId="77777777" w:rsidR="00E844C8" w:rsidRPr="0018588F" w:rsidRDefault="00E844C8" w:rsidP="00E844C8">
      <w:pPr>
        <w:ind w:left="2832" w:firstLine="708"/>
        <w:rPr>
          <w:color w:val="000000" w:themeColor="text1"/>
          <w:sz w:val="28"/>
          <w:szCs w:val="28"/>
        </w:rPr>
      </w:pPr>
      <w:r w:rsidRPr="0018588F">
        <w:rPr>
          <w:color w:val="000000" w:themeColor="text1"/>
          <w:position w:val="-12"/>
          <w:sz w:val="28"/>
          <w:szCs w:val="28"/>
        </w:rPr>
        <w:object w:dxaOrig="2079" w:dyaOrig="580" w14:anchorId="79B0E27B">
          <v:shape id="_x0000_i1028" type="#_x0000_t75" style="width:102pt;height:30pt" o:ole="">
            <v:imagedata r:id="rId14" o:title=""/>
          </v:shape>
          <o:OLEObject Type="Embed" ProgID="Equation.DSMT4" ShapeID="_x0000_i1028" DrawAspect="Content" ObjectID="_1822052419" r:id="rId15"/>
        </w:object>
      </w:r>
    </w:p>
    <w:p w14:paraId="6B2436BC" w14:textId="77777777" w:rsidR="00E844C8" w:rsidRPr="0018588F" w:rsidRDefault="00E844C8" w:rsidP="00E844C8">
      <w:pPr>
        <w:ind w:left="3119" w:firstLine="454"/>
        <w:rPr>
          <w:color w:val="000000" w:themeColor="text1"/>
          <w:sz w:val="28"/>
          <w:szCs w:val="28"/>
        </w:rPr>
      </w:pPr>
    </w:p>
    <w:p w14:paraId="6754CB3F" w14:textId="77777777" w:rsidR="00E844C8" w:rsidRDefault="00E844C8" w:rsidP="0056132B">
      <w:pPr>
        <w:ind w:firstLine="709"/>
        <w:jc w:val="both"/>
        <w:rPr>
          <w:color w:val="000000" w:themeColor="text1"/>
          <w:sz w:val="28"/>
          <w:szCs w:val="28"/>
        </w:rPr>
      </w:pPr>
      <w:r w:rsidRPr="005A133F">
        <w:rPr>
          <w:color w:val="000000" w:themeColor="text1"/>
          <w:sz w:val="28"/>
          <w:szCs w:val="28"/>
        </w:rPr>
        <w:t xml:space="preserve">Радикалдың түзілуін </w:t>
      </w:r>
      <w:r w:rsidRPr="0018588F">
        <w:rPr>
          <w:color w:val="000000" w:themeColor="text1"/>
          <w:position w:val="-12"/>
          <w:sz w:val="28"/>
          <w:szCs w:val="28"/>
        </w:rPr>
        <w:object w:dxaOrig="360" w:dyaOrig="420" w14:anchorId="11ED8598">
          <v:shape id="_x0000_i1029" type="#_x0000_t75" style="width:19.5pt;height:21.75pt" o:ole="">
            <v:imagedata r:id="rId16" o:title=""/>
          </v:shape>
          <o:OLEObject Type="Embed" ProgID="Equation.DSMT4" ShapeID="_x0000_i1029" DrawAspect="Content" ObjectID="_1822052420" r:id="rId17"/>
        </w:object>
      </w:r>
      <w:r>
        <w:rPr>
          <w:color w:val="000000" w:themeColor="text1"/>
          <w:sz w:val="28"/>
          <w:szCs w:val="28"/>
          <w:lang w:val="kk-KZ"/>
        </w:rPr>
        <w:t xml:space="preserve"> </w:t>
      </w:r>
      <w:r w:rsidRPr="005A133F">
        <w:rPr>
          <w:color w:val="000000" w:themeColor="text1"/>
          <w:sz w:val="28"/>
          <w:szCs w:val="28"/>
        </w:rPr>
        <w:t xml:space="preserve">құрамында n мономер бірлігі бар радикалдардың </w:t>
      </w:r>
      <w:r w:rsidRPr="0018588F">
        <w:rPr>
          <w:color w:val="000000" w:themeColor="text1"/>
          <w:position w:val="-12"/>
          <w:sz w:val="28"/>
          <w:szCs w:val="28"/>
        </w:rPr>
        <w:object w:dxaOrig="380" w:dyaOrig="420" w14:anchorId="602AC3E6">
          <v:shape id="_x0000_i1030" type="#_x0000_t75" style="width:16.5pt;height:21.75pt" o:ole="">
            <v:imagedata r:id="rId18" o:title=""/>
          </v:shape>
          <o:OLEObject Type="Embed" ProgID="Equation.DSMT4" ShapeID="_x0000_i1030" DrawAspect="Content" ObjectID="_1822052421" r:id="rId19"/>
        </w:object>
      </w:r>
      <w:r>
        <w:rPr>
          <w:color w:val="000000" w:themeColor="text1"/>
          <w:sz w:val="28"/>
          <w:szCs w:val="28"/>
          <w:lang w:val="kk-KZ"/>
        </w:rPr>
        <w:t xml:space="preserve"> </w:t>
      </w:r>
      <w:r w:rsidRPr="005A133F">
        <w:rPr>
          <w:color w:val="000000" w:themeColor="text1"/>
          <w:sz w:val="28"/>
          <w:szCs w:val="28"/>
        </w:rPr>
        <w:t xml:space="preserve">мономермен өзара әрекеттесуінің ретті реакциясы нәтижесінде жүзеге асырылатын молекулалық тізбектің өсу процесінің ерекше жағдайы ретінде қарастыруға болады. Бұл жағдайда аралық өнімдер бір типті n+1 бірліктері бар өсу радикалдары </w:t>
      </w:r>
      <w:r w:rsidRPr="0018588F">
        <w:rPr>
          <w:color w:val="000000" w:themeColor="text1"/>
          <w:position w:val="-12"/>
          <w:sz w:val="28"/>
          <w:szCs w:val="28"/>
        </w:rPr>
        <w:object w:dxaOrig="520" w:dyaOrig="420" w14:anchorId="63AA4AC9">
          <v:shape id="_x0000_i1031" type="#_x0000_t75" style="width:26.25pt;height:21.75pt" o:ole="">
            <v:imagedata r:id="rId20" o:title=""/>
          </v:shape>
          <o:OLEObject Type="Embed" ProgID="Equation.DSMT4" ShapeID="_x0000_i1031" DrawAspect="Content" ObjectID="_1822052422" r:id="rId21"/>
        </w:object>
      </w:r>
      <w:r>
        <w:rPr>
          <w:color w:val="000000" w:themeColor="text1"/>
          <w:sz w:val="28"/>
          <w:szCs w:val="28"/>
          <w:lang w:val="kk-KZ"/>
        </w:rPr>
        <w:t xml:space="preserve"> </w:t>
      </w:r>
      <w:r w:rsidRPr="005A133F">
        <w:rPr>
          <w:color w:val="000000" w:themeColor="text1"/>
          <w:sz w:val="28"/>
          <w:szCs w:val="28"/>
        </w:rPr>
        <w:t>болып табылады</w:t>
      </w:r>
      <w:r w:rsidRPr="0018588F">
        <w:rPr>
          <w:color w:val="000000" w:themeColor="text1"/>
          <w:sz w:val="28"/>
          <w:szCs w:val="28"/>
        </w:rPr>
        <w:t>:</w:t>
      </w:r>
    </w:p>
    <w:p w14:paraId="07725501" w14:textId="77777777" w:rsidR="0056132B" w:rsidRDefault="0056132B" w:rsidP="0056132B">
      <w:pPr>
        <w:ind w:firstLine="709"/>
        <w:jc w:val="both"/>
        <w:rPr>
          <w:color w:val="000000" w:themeColor="text1"/>
          <w:sz w:val="28"/>
          <w:szCs w:val="28"/>
          <w:lang w:val="kk-KZ"/>
        </w:rPr>
      </w:pPr>
    </w:p>
    <w:p w14:paraId="3B0620F4" w14:textId="77777777" w:rsidR="00E844C8" w:rsidRPr="001C3173" w:rsidRDefault="00E844C8" w:rsidP="00A7767F">
      <w:pPr>
        <w:ind w:left="2124" w:firstLine="454"/>
        <w:jc w:val="right"/>
        <w:rPr>
          <w:color w:val="000000" w:themeColor="text1"/>
          <w:sz w:val="28"/>
          <w:szCs w:val="28"/>
          <w:lang w:val="kk-KZ"/>
        </w:rPr>
      </w:pPr>
      <w:r w:rsidRPr="0018588F">
        <w:rPr>
          <w:color w:val="000000" w:themeColor="text1"/>
          <w:position w:val="-12"/>
          <w:sz w:val="28"/>
          <w:szCs w:val="28"/>
        </w:rPr>
        <w:object w:dxaOrig="2260" w:dyaOrig="580" w14:anchorId="1703E101">
          <v:shape id="_x0000_i1032" type="#_x0000_t75" style="width:114pt;height:30pt" o:ole="">
            <v:imagedata r:id="rId22" o:title=""/>
          </v:shape>
          <o:OLEObject Type="Embed" ProgID="Equation.DSMT4" ShapeID="_x0000_i1032" DrawAspect="Content" ObjectID="_1822052423" r:id="rId23"/>
        </w:object>
      </w:r>
      <w:r w:rsidRPr="001C3173">
        <w:rPr>
          <w:color w:val="000000" w:themeColor="text1"/>
          <w:sz w:val="28"/>
          <w:szCs w:val="28"/>
          <w:lang w:val="kk-KZ"/>
        </w:rPr>
        <w:t xml:space="preserve">, </w:t>
      </w:r>
      <w:r w:rsidRPr="0018588F">
        <w:rPr>
          <w:color w:val="000000" w:themeColor="text1"/>
          <w:position w:val="-6"/>
          <w:sz w:val="28"/>
          <w:szCs w:val="28"/>
        </w:rPr>
        <w:object w:dxaOrig="620" w:dyaOrig="300" w14:anchorId="0ADBB0FE">
          <v:shape id="_x0000_i1033" type="#_x0000_t75" style="width:30pt;height:14.25pt" o:ole="">
            <v:imagedata r:id="rId24" o:title=""/>
          </v:shape>
          <o:OLEObject Type="Embed" ProgID="Equation.DSMT4" ShapeID="_x0000_i1033" DrawAspect="Content" ObjectID="_1822052424" r:id="rId25"/>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(2)</w:t>
      </w:r>
    </w:p>
    <w:p w14:paraId="752B0E26" w14:textId="77777777" w:rsidR="00E844C8" w:rsidRPr="001C3173" w:rsidRDefault="00E844C8" w:rsidP="00E844C8">
      <w:pPr>
        <w:ind w:left="2124" w:firstLine="454"/>
        <w:jc w:val="both"/>
        <w:rPr>
          <w:color w:val="000000" w:themeColor="text1"/>
          <w:sz w:val="28"/>
          <w:szCs w:val="28"/>
          <w:lang w:val="kk-KZ"/>
        </w:rPr>
      </w:pPr>
    </w:p>
    <w:p w14:paraId="4833B991" w14:textId="77777777" w:rsidR="0056132B" w:rsidRDefault="0056132B" w:rsidP="00E844C8">
      <w:pPr>
        <w:ind w:firstLine="454"/>
        <w:jc w:val="both"/>
        <w:rPr>
          <w:color w:val="000000" w:themeColor="text1"/>
          <w:sz w:val="28"/>
          <w:szCs w:val="28"/>
          <w:lang w:val="kk-KZ"/>
        </w:rPr>
      </w:pPr>
    </w:p>
    <w:p w14:paraId="0FCABC06" w14:textId="77777777" w:rsidR="00E844C8" w:rsidRDefault="00E844C8" w:rsidP="0056132B">
      <w:pPr>
        <w:ind w:firstLine="709"/>
        <w:jc w:val="both"/>
        <w:rPr>
          <w:color w:val="000000" w:themeColor="text1"/>
          <w:sz w:val="28"/>
          <w:szCs w:val="28"/>
          <w:lang w:val="kk-KZ"/>
        </w:rPr>
      </w:pPr>
      <w:r w:rsidRPr="001C3173">
        <w:rPr>
          <w:color w:val="000000" w:themeColor="text1"/>
          <w:sz w:val="28"/>
          <w:szCs w:val="28"/>
          <w:lang w:val="kk-KZ"/>
        </w:rPr>
        <w:t>Әрі қарай Q</w:t>
      </w:r>
      <w:r w:rsidRPr="001C3173">
        <w:rPr>
          <w:color w:val="000000" w:themeColor="text1"/>
          <w:sz w:val="28"/>
          <w:szCs w:val="28"/>
          <w:vertAlign w:val="subscript"/>
          <w:lang w:val="kk-KZ"/>
        </w:rPr>
        <w:t>n</w:t>
      </w:r>
      <w:r w:rsidRPr="001C3173">
        <w:rPr>
          <w:color w:val="000000" w:themeColor="text1"/>
          <w:sz w:val="28"/>
          <w:szCs w:val="28"/>
          <w:lang w:val="kk-KZ"/>
        </w:rPr>
        <w:t xml:space="preserve"> </w:t>
      </w:r>
      <w:r>
        <w:rPr>
          <w:color w:val="000000" w:themeColor="text1"/>
          <w:sz w:val="28"/>
          <w:szCs w:val="28"/>
          <w:lang w:val="kk-KZ"/>
        </w:rPr>
        <w:t>және</w:t>
      </w:r>
      <w:r w:rsidRPr="001C3173">
        <w:rPr>
          <w:color w:val="000000" w:themeColor="text1"/>
          <w:sz w:val="28"/>
          <w:szCs w:val="28"/>
          <w:lang w:val="kk-KZ"/>
        </w:rPr>
        <w:t xml:space="preserve"> Q</w:t>
      </w:r>
      <w:r w:rsidRPr="001C3173">
        <w:rPr>
          <w:color w:val="000000" w:themeColor="text1"/>
          <w:sz w:val="28"/>
          <w:szCs w:val="28"/>
          <w:vertAlign w:val="subscript"/>
          <w:lang w:val="kk-KZ"/>
        </w:rPr>
        <w:t>m</w:t>
      </w:r>
      <w:r w:rsidRPr="001C3173">
        <w:rPr>
          <w:color w:val="000000" w:themeColor="text1"/>
          <w:sz w:val="28"/>
          <w:szCs w:val="28"/>
          <w:lang w:val="kk-KZ"/>
        </w:rPr>
        <w:t xml:space="preserve"> екі «өлі» тізбектердің пайда болуына әкелетін диспропорция немесе сызықтық молекуланың түзілуіне әкелетін радикалдардың рекомбинациясымен жүретін байланыс </w:t>
      </w:r>
      <w:r>
        <w:rPr>
          <w:color w:val="000000" w:themeColor="text1"/>
          <w:sz w:val="28"/>
          <w:szCs w:val="28"/>
          <w:lang w:val="kk-KZ"/>
        </w:rPr>
        <w:t>м</w:t>
      </w:r>
      <w:r w:rsidRPr="001C3173">
        <w:rPr>
          <w:color w:val="000000" w:themeColor="text1"/>
          <w:sz w:val="28"/>
          <w:szCs w:val="28"/>
          <w:lang w:val="kk-KZ"/>
        </w:rPr>
        <w:t>акромолекуласының Q</w:t>
      </w:r>
      <w:r w:rsidRPr="001C3173">
        <w:rPr>
          <w:color w:val="000000" w:themeColor="text1"/>
          <w:sz w:val="28"/>
          <w:szCs w:val="28"/>
          <w:vertAlign w:val="subscript"/>
          <w:lang w:val="kk-KZ"/>
        </w:rPr>
        <w:t>n+m</w:t>
      </w:r>
      <w:r w:rsidRPr="001C3173">
        <w:rPr>
          <w:color w:val="000000" w:themeColor="text1"/>
          <w:sz w:val="28"/>
          <w:szCs w:val="28"/>
          <w:lang w:val="kk-KZ"/>
        </w:rPr>
        <w:t xml:space="preserve"> өсу радикалдарының аяқталу реакцияларының пайда болуын анықтайды. Бұл жағдайда реакциялардың көпшілігі негізінен қос</w:t>
      </w:r>
      <w:r>
        <w:rPr>
          <w:color w:val="000000" w:themeColor="text1"/>
          <w:sz w:val="28"/>
          <w:szCs w:val="28"/>
          <w:lang w:val="kk-KZ"/>
        </w:rPr>
        <w:t>ыл</w:t>
      </w:r>
      <w:r w:rsidRPr="001C3173">
        <w:rPr>
          <w:color w:val="000000" w:themeColor="text1"/>
          <w:sz w:val="28"/>
          <w:szCs w:val="28"/>
          <w:lang w:val="kk-KZ"/>
        </w:rPr>
        <w:t>у механизмімен жүреді:</w:t>
      </w:r>
    </w:p>
    <w:p w14:paraId="78D04081" w14:textId="77777777" w:rsidR="0056132B" w:rsidRPr="001C3173" w:rsidRDefault="0056132B" w:rsidP="0056132B">
      <w:pPr>
        <w:ind w:firstLine="709"/>
        <w:jc w:val="both"/>
        <w:rPr>
          <w:color w:val="000000" w:themeColor="text1"/>
          <w:sz w:val="28"/>
          <w:szCs w:val="28"/>
          <w:lang w:val="kk-KZ"/>
        </w:rPr>
      </w:pPr>
    </w:p>
    <w:p w14:paraId="6F9BDB2A" w14:textId="77777777" w:rsidR="00E844C8" w:rsidRPr="001C3173" w:rsidRDefault="00E844C8" w:rsidP="00A7767F">
      <w:pPr>
        <w:ind w:left="2124" w:firstLine="454"/>
        <w:jc w:val="right"/>
        <w:rPr>
          <w:color w:val="000000" w:themeColor="text1"/>
          <w:sz w:val="28"/>
          <w:szCs w:val="28"/>
          <w:lang w:val="kk-KZ"/>
        </w:rPr>
      </w:pPr>
      <w:r w:rsidRPr="0018588F">
        <w:rPr>
          <w:color w:val="000000" w:themeColor="text1"/>
          <w:position w:val="-12"/>
          <w:sz w:val="28"/>
          <w:szCs w:val="28"/>
        </w:rPr>
        <w:object w:dxaOrig="2360" w:dyaOrig="560" w14:anchorId="2921BAA5">
          <v:shape id="_x0000_i1034" type="#_x0000_t75" style="width:117.75pt;height:26.25pt" o:ole="">
            <v:imagedata r:id="rId26" o:title=""/>
          </v:shape>
          <o:OLEObject Type="Embed" ProgID="Equation.DSMT4" ShapeID="_x0000_i1034" DrawAspect="Content" ObjectID="_1822052425" r:id="rId27"/>
        </w:object>
      </w:r>
      <w:r w:rsidRPr="001C3173">
        <w:rPr>
          <w:color w:val="000000" w:themeColor="text1"/>
          <w:sz w:val="28"/>
          <w:szCs w:val="28"/>
          <w:lang w:val="kk-KZ"/>
        </w:rPr>
        <w:t xml:space="preserve">, </w:t>
      </w:r>
      <w:r w:rsidRPr="0018588F">
        <w:rPr>
          <w:color w:val="000000" w:themeColor="text1"/>
          <w:position w:val="-10"/>
          <w:sz w:val="28"/>
          <w:szCs w:val="28"/>
        </w:rPr>
        <w:object w:dxaOrig="880" w:dyaOrig="340" w14:anchorId="0E021287">
          <v:shape id="_x0000_i1035" type="#_x0000_t75" style="width:45.75pt;height:19.5pt" o:ole="">
            <v:imagedata r:id="rId28" o:title=""/>
          </v:shape>
          <o:OLEObject Type="Embed" ProgID="Equation.DSMT4" ShapeID="_x0000_i1035" DrawAspect="Content" ObjectID="_1822052426" r:id="rId29"/>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(3)</w:t>
      </w:r>
    </w:p>
    <w:p w14:paraId="4933C1CF" w14:textId="77777777" w:rsidR="00E844C8" w:rsidRPr="001C3173" w:rsidRDefault="00E844C8" w:rsidP="00E844C8">
      <w:pPr>
        <w:ind w:left="2124" w:firstLine="454"/>
        <w:rPr>
          <w:color w:val="000000" w:themeColor="text1"/>
          <w:sz w:val="28"/>
          <w:szCs w:val="28"/>
          <w:lang w:val="kk-KZ"/>
        </w:rPr>
      </w:pPr>
    </w:p>
    <w:p w14:paraId="619EFD3C" w14:textId="77777777" w:rsidR="00E844C8" w:rsidRDefault="00E844C8" w:rsidP="0056132B">
      <w:pPr>
        <w:ind w:firstLine="709"/>
        <w:jc w:val="both"/>
        <w:rPr>
          <w:color w:val="000000" w:themeColor="text1"/>
          <w:sz w:val="28"/>
          <w:szCs w:val="28"/>
          <w:lang w:val="kk-KZ"/>
        </w:rPr>
      </w:pPr>
      <w:r w:rsidRPr="001C3173">
        <w:rPr>
          <w:color w:val="000000" w:themeColor="text1"/>
          <w:sz w:val="28"/>
          <w:szCs w:val="28"/>
          <w:lang w:val="kk-KZ"/>
        </w:rPr>
        <w:t xml:space="preserve">Төмен молекулалы RAFT </w:t>
      </w:r>
      <w:r>
        <w:rPr>
          <w:color w:val="000000" w:themeColor="text1"/>
          <w:sz w:val="28"/>
          <w:szCs w:val="28"/>
          <w:lang w:val="kk-KZ"/>
        </w:rPr>
        <w:t xml:space="preserve">- </w:t>
      </w:r>
      <w:r w:rsidRPr="001C3173">
        <w:rPr>
          <w:color w:val="000000" w:themeColor="text1"/>
          <w:sz w:val="28"/>
          <w:szCs w:val="28"/>
          <w:lang w:val="kk-KZ"/>
        </w:rPr>
        <w:t>Z агентіне</w:t>
      </w:r>
      <w:r>
        <w:rPr>
          <w:color w:val="000000" w:themeColor="text1"/>
          <w:sz w:val="28"/>
          <w:szCs w:val="28"/>
          <w:lang w:val="kk-KZ"/>
        </w:rPr>
        <w:t xml:space="preserve"> </w:t>
      </w:r>
      <w:r w:rsidRPr="0018588F">
        <w:rPr>
          <w:color w:val="000000" w:themeColor="text1"/>
          <w:position w:val="-12"/>
          <w:sz w:val="28"/>
          <w:szCs w:val="28"/>
        </w:rPr>
        <w:object w:dxaOrig="380" w:dyaOrig="420" w14:anchorId="008D7C92">
          <v:shape id="_x0000_i1036" type="#_x0000_t75" style="width:16.5pt;height:21.75pt" o:ole="">
            <v:imagedata r:id="rId30" o:title=""/>
          </v:shape>
          <o:OLEObject Type="Embed" ProgID="Equation.DSMT4" ShapeID="_x0000_i1036" DrawAspect="Content" ObjectID="_1822052427" r:id="rId31"/>
        </w:object>
      </w:r>
      <w:r w:rsidRPr="001C3173">
        <w:rPr>
          <w:color w:val="000000" w:themeColor="text1"/>
          <w:sz w:val="28"/>
          <w:szCs w:val="28"/>
          <w:lang w:val="kk-KZ"/>
        </w:rPr>
        <w:t xml:space="preserve"> (</w:t>
      </w:r>
      <w:r w:rsidRPr="0018588F">
        <w:rPr>
          <w:color w:val="000000" w:themeColor="text1"/>
          <w:position w:val="-6"/>
          <w:sz w:val="28"/>
          <w:szCs w:val="28"/>
        </w:rPr>
        <w:object w:dxaOrig="580" w:dyaOrig="300" w14:anchorId="4EF09101">
          <v:shape id="_x0000_i1037" type="#_x0000_t75" style="width:30pt;height:14.25pt" o:ole="">
            <v:imagedata r:id="rId32" o:title=""/>
          </v:shape>
          <o:OLEObject Type="Embed" ProgID="Equation.DSMT4" ShapeID="_x0000_i1037" DrawAspect="Content" ObjectID="_1822052428" r:id="rId33"/>
        </w:object>
      </w:r>
      <w:r w:rsidRPr="001C3173">
        <w:rPr>
          <w:color w:val="000000" w:themeColor="text1"/>
          <w:sz w:val="28"/>
          <w:szCs w:val="28"/>
          <w:lang w:val="kk-KZ"/>
        </w:rPr>
        <w:t>) радикалды қайтымды қосу реакциясы кезінде радикалды аралық өнім (аралық қосылыс) түзіледі</w:t>
      </w:r>
      <w:r>
        <w:rPr>
          <w:color w:val="000000" w:themeColor="text1"/>
          <w:sz w:val="28"/>
          <w:szCs w:val="28"/>
          <w:lang w:val="kk-KZ"/>
        </w:rPr>
        <w:t xml:space="preserve"> </w:t>
      </w:r>
      <w:r w:rsidRPr="0018588F">
        <w:rPr>
          <w:color w:val="000000" w:themeColor="text1"/>
          <w:position w:val="-6"/>
          <w:sz w:val="28"/>
          <w:szCs w:val="28"/>
        </w:rPr>
        <w:object w:dxaOrig="380" w:dyaOrig="440" w14:anchorId="7DF7B465">
          <v:shape id="_x0000_i1038" type="#_x0000_t75" style="width:16.5pt;height:21.75pt" o:ole="">
            <v:imagedata r:id="rId34" o:title=""/>
          </v:shape>
          <o:OLEObject Type="Embed" ProgID="Equation.DSMT4" ShapeID="_x0000_i1038" DrawAspect="Content" ObjectID="_1822052429" r:id="rId35"/>
        </w:object>
      </w:r>
      <w:r w:rsidRPr="001C3173">
        <w:rPr>
          <w:color w:val="000000" w:themeColor="text1"/>
          <w:sz w:val="28"/>
          <w:szCs w:val="28"/>
          <w:lang w:val="kk-KZ"/>
        </w:rPr>
        <w:t>, ол кейіннен кететін топтың радикалын</w:t>
      </w:r>
      <w:r>
        <w:rPr>
          <w:color w:val="000000" w:themeColor="text1"/>
          <w:sz w:val="28"/>
          <w:szCs w:val="28"/>
          <w:lang w:val="kk-KZ"/>
        </w:rPr>
        <w:t xml:space="preserve"> </w:t>
      </w:r>
      <w:r w:rsidRPr="0018588F">
        <w:rPr>
          <w:color w:val="000000" w:themeColor="text1"/>
          <w:position w:val="-6"/>
          <w:sz w:val="28"/>
          <w:szCs w:val="28"/>
        </w:rPr>
        <w:object w:dxaOrig="360" w:dyaOrig="440" w14:anchorId="22D0749D">
          <v:shape id="_x0000_i1039" type="#_x0000_t75" style="width:19.5pt;height:21.75pt" o:ole="">
            <v:imagedata r:id="rId36" o:title=""/>
          </v:shape>
          <o:OLEObject Type="Embed" ProgID="Equation.DSMT4" ShapeID="_x0000_i1039" DrawAspect="Content" ObjectID="_1822052430" r:id="rId37"/>
        </w:object>
      </w:r>
      <w:r w:rsidRPr="001C3173">
        <w:rPr>
          <w:color w:val="000000" w:themeColor="text1"/>
          <w:sz w:val="28"/>
          <w:szCs w:val="28"/>
          <w:lang w:val="kk-KZ"/>
        </w:rPr>
        <w:t xml:space="preserve"> жою жағдайында полимер RAFT- </w:t>
      </w:r>
      <w:r w:rsidRPr="0018588F">
        <w:rPr>
          <w:color w:val="000000" w:themeColor="text1"/>
          <w:position w:val="-12"/>
          <w:sz w:val="28"/>
          <w:szCs w:val="28"/>
        </w:rPr>
        <w:object w:dxaOrig="300" w:dyaOrig="380" w14:anchorId="3216707F">
          <v:shape id="_x0000_i1040" type="#_x0000_t75" style="width:14.25pt;height:16.5pt" o:ole="">
            <v:imagedata r:id="rId38" o:title=""/>
          </v:shape>
          <o:OLEObject Type="Embed" ProgID="Equation.DSMT4" ShapeID="_x0000_i1040" DrawAspect="Content" ObjectID="_1822052431" r:id="rId39"/>
        </w:object>
      </w:r>
      <w:r w:rsidRPr="001C3173">
        <w:rPr>
          <w:color w:val="000000" w:themeColor="text1"/>
          <w:sz w:val="28"/>
          <w:szCs w:val="28"/>
          <w:lang w:val="kk-KZ"/>
        </w:rPr>
        <w:t xml:space="preserve"> агентіне айналады:</w:t>
      </w:r>
    </w:p>
    <w:p w14:paraId="2B65DB3D" w14:textId="77777777" w:rsidR="00E844C8" w:rsidRPr="001C3173" w:rsidRDefault="00E844C8" w:rsidP="00E844C8">
      <w:pPr>
        <w:ind w:firstLine="454"/>
        <w:jc w:val="both"/>
        <w:rPr>
          <w:color w:val="000000" w:themeColor="text1"/>
          <w:sz w:val="28"/>
          <w:szCs w:val="28"/>
          <w:lang w:val="kk-KZ"/>
        </w:rPr>
      </w:pPr>
    </w:p>
    <w:p w14:paraId="7D9870F9" w14:textId="77777777" w:rsidR="00E844C8" w:rsidRPr="001C3173" w:rsidRDefault="00E844C8" w:rsidP="00A7767F">
      <w:pPr>
        <w:ind w:left="1416" w:firstLine="454"/>
        <w:jc w:val="right"/>
        <w:rPr>
          <w:color w:val="000000" w:themeColor="text1"/>
          <w:sz w:val="28"/>
          <w:szCs w:val="28"/>
          <w:lang w:val="kk-KZ"/>
        </w:rPr>
      </w:pPr>
      <w:r w:rsidRPr="0018588F">
        <w:rPr>
          <w:color w:val="000000" w:themeColor="text1"/>
          <w:position w:val="-30"/>
          <w:sz w:val="28"/>
          <w:szCs w:val="28"/>
        </w:rPr>
        <w:object w:dxaOrig="3900" w:dyaOrig="800" w14:anchorId="21E67A3A">
          <v:shape id="_x0000_i1041" type="#_x0000_t75" style="width:196.5pt;height:42pt" o:ole="">
            <v:imagedata r:id="rId40" o:title=""/>
          </v:shape>
          <o:OLEObject Type="Embed" ProgID="Equation.DSMT4" ShapeID="_x0000_i1041" DrawAspect="Content" ObjectID="_1822052432" r:id="rId41"/>
        </w:object>
      </w:r>
      <w:r w:rsidRPr="001C3173">
        <w:rPr>
          <w:color w:val="000000" w:themeColor="text1"/>
          <w:sz w:val="28"/>
          <w:szCs w:val="28"/>
          <w:lang w:val="kk-KZ"/>
        </w:rPr>
        <w:t xml:space="preserve">, </w:t>
      </w:r>
      <w:r w:rsidRPr="0018588F">
        <w:rPr>
          <w:color w:val="000000" w:themeColor="text1"/>
          <w:position w:val="-6"/>
          <w:sz w:val="28"/>
          <w:szCs w:val="28"/>
        </w:rPr>
        <w:object w:dxaOrig="580" w:dyaOrig="300" w14:anchorId="21EBBE7E">
          <v:shape id="_x0000_i1042" type="#_x0000_t75" style="width:30pt;height:14.25pt" o:ole="">
            <v:imagedata r:id="rId42" o:title=""/>
          </v:shape>
          <o:OLEObject Type="Embed" ProgID="Equation.DSMT4" ShapeID="_x0000_i1042" DrawAspect="Content" ObjectID="_1822052433" r:id="rId43"/>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(4)</w:t>
      </w:r>
    </w:p>
    <w:p w14:paraId="5C32FB0A" w14:textId="77777777" w:rsidR="00E844C8" w:rsidRPr="001C3173" w:rsidRDefault="00E844C8" w:rsidP="00E844C8">
      <w:pPr>
        <w:ind w:left="1416" w:firstLine="454"/>
        <w:rPr>
          <w:color w:val="000000" w:themeColor="text1"/>
          <w:sz w:val="28"/>
          <w:szCs w:val="28"/>
          <w:lang w:val="kk-KZ"/>
        </w:rPr>
      </w:pPr>
    </w:p>
    <w:p w14:paraId="2AD58EC4" w14:textId="77777777" w:rsidR="00E844C8" w:rsidRDefault="00E844C8" w:rsidP="00B81AC7">
      <w:pPr>
        <w:ind w:firstLine="709"/>
        <w:jc w:val="both"/>
        <w:rPr>
          <w:color w:val="000000" w:themeColor="text1"/>
          <w:sz w:val="28"/>
          <w:szCs w:val="28"/>
          <w:lang w:val="kk-KZ"/>
        </w:rPr>
      </w:pPr>
      <w:r w:rsidRPr="001C3173">
        <w:rPr>
          <w:color w:val="000000" w:themeColor="text1"/>
          <w:sz w:val="28"/>
          <w:szCs w:val="28"/>
          <w:lang w:val="kk-KZ"/>
        </w:rPr>
        <w:t>Радикалды түрлендірулердің бұл тізбегі «төмен молекулалы RAFT</w:t>
      </w:r>
      <w:r>
        <w:rPr>
          <w:color w:val="000000" w:themeColor="text1"/>
          <w:sz w:val="28"/>
          <w:szCs w:val="28"/>
          <w:lang w:val="kk-KZ"/>
        </w:rPr>
        <w:t xml:space="preserve"> -</w:t>
      </w:r>
      <w:r w:rsidRPr="001C3173">
        <w:rPr>
          <w:color w:val="000000" w:themeColor="text1"/>
          <w:sz w:val="28"/>
          <w:szCs w:val="28"/>
          <w:lang w:val="kk-KZ"/>
        </w:rPr>
        <w:t xml:space="preserve"> агентіне тізбекті көшіру» деп аталады. Реактивті мономердің жоғары концентрациясы полимер тізбегінің жоғары өсу жылдамдығын да анықтайтынын ескерсек, бұл аралық қосылыстың (радикал</w:t>
      </w:r>
      <w:r>
        <w:rPr>
          <w:color w:val="000000" w:themeColor="text1"/>
          <w:sz w:val="28"/>
          <w:szCs w:val="28"/>
          <w:lang w:val="kk-KZ"/>
        </w:rPr>
        <w:t>ды</w:t>
      </w:r>
      <w:r w:rsidRPr="001C3173">
        <w:rPr>
          <w:color w:val="000000" w:themeColor="text1"/>
          <w:sz w:val="28"/>
          <w:szCs w:val="28"/>
          <w:lang w:val="kk-KZ"/>
        </w:rPr>
        <w:t xml:space="preserve"> аралық) түзілу жылдамдығынан </w:t>
      </w:r>
      <w:r w:rsidRPr="0018588F">
        <w:rPr>
          <w:color w:val="000000" w:themeColor="text1"/>
          <w:position w:val="-6"/>
          <w:sz w:val="28"/>
          <w:szCs w:val="28"/>
        </w:rPr>
        <w:object w:dxaOrig="380" w:dyaOrig="440" w14:anchorId="6BF79CD2">
          <v:shape id="_x0000_i1043" type="#_x0000_t75" style="width:16.5pt;height:21.75pt" o:ole="">
            <v:imagedata r:id="rId44" o:title=""/>
          </v:shape>
          <o:OLEObject Type="Embed" ProgID="Equation.DSMT4" ShapeID="_x0000_i1043" DrawAspect="Content" ObjectID="_1822052434" r:id="rId45"/>
        </w:object>
      </w:r>
      <w:r>
        <w:rPr>
          <w:color w:val="000000" w:themeColor="text1"/>
          <w:sz w:val="28"/>
          <w:szCs w:val="28"/>
          <w:lang w:val="kk-KZ"/>
        </w:rPr>
        <w:t xml:space="preserve"> </w:t>
      </w:r>
      <w:r w:rsidRPr="001C3173">
        <w:rPr>
          <w:color w:val="000000" w:themeColor="text1"/>
          <w:sz w:val="28"/>
          <w:szCs w:val="28"/>
          <w:lang w:val="kk-KZ"/>
        </w:rPr>
        <w:t>айтарлықтай жоғары, онда (4) теңдеу үшін мынаны белгілеуге болады</w:t>
      </w:r>
      <w:r>
        <w:rPr>
          <w:color w:val="000000" w:themeColor="text1"/>
          <w:sz w:val="28"/>
          <w:szCs w:val="28"/>
          <w:lang w:val="kk-KZ"/>
        </w:rPr>
        <w:t xml:space="preserve"> </w:t>
      </w:r>
      <w:r w:rsidRPr="0018588F">
        <w:rPr>
          <w:color w:val="000000" w:themeColor="text1"/>
          <w:position w:val="-6"/>
          <w:sz w:val="28"/>
          <w:szCs w:val="28"/>
        </w:rPr>
        <w:object w:dxaOrig="580" w:dyaOrig="300" w14:anchorId="15481535">
          <v:shape id="_x0000_i1044" type="#_x0000_t75" style="width:30pt;height:14.25pt" o:ole="">
            <v:imagedata r:id="rId42" o:title=""/>
          </v:shape>
          <o:OLEObject Type="Embed" ProgID="Equation.DSMT4" ShapeID="_x0000_i1044" DrawAspect="Content" ObjectID="_1822052435" r:id="rId46"/>
        </w:object>
      </w:r>
      <w:r w:rsidRPr="001C3173">
        <w:rPr>
          <w:color w:val="000000" w:themeColor="text1"/>
          <w:sz w:val="28"/>
          <w:szCs w:val="28"/>
          <w:lang w:val="kk-KZ"/>
        </w:rPr>
        <w:t>.</w:t>
      </w:r>
    </w:p>
    <w:p w14:paraId="5DD2D0C4" w14:textId="33AF2EC5" w:rsidR="00E844C8" w:rsidRDefault="00E844C8" w:rsidP="0056132B">
      <w:pPr>
        <w:ind w:firstLine="709"/>
        <w:jc w:val="both"/>
        <w:rPr>
          <w:color w:val="000000" w:themeColor="text1"/>
          <w:sz w:val="28"/>
          <w:szCs w:val="28"/>
          <w:lang w:val="kk-KZ"/>
        </w:rPr>
      </w:pPr>
      <w:r w:rsidRPr="00CB4BAC">
        <w:rPr>
          <w:color w:val="000000" w:themeColor="text1"/>
          <w:sz w:val="28"/>
          <w:szCs w:val="28"/>
          <w:lang w:val="kk-KZ"/>
        </w:rPr>
        <w:t>Полимер желісінің көлемін ұлғайтудың барлық кезеңдері, соның ішінде өсу, тасымалдау және одан кейінгі тізбектің аяқталуы кетуші топтың радикалдарының да</w:t>
      </w:r>
      <w:r>
        <w:rPr>
          <w:color w:val="000000" w:themeColor="text1"/>
          <w:sz w:val="28"/>
          <w:szCs w:val="28"/>
          <w:lang w:val="kk-KZ"/>
        </w:rPr>
        <w:t xml:space="preserve"> </w:t>
      </w:r>
      <w:r w:rsidRPr="0018588F">
        <w:rPr>
          <w:color w:val="000000" w:themeColor="text1"/>
          <w:position w:val="-6"/>
          <w:sz w:val="28"/>
          <w:szCs w:val="28"/>
        </w:rPr>
        <w:object w:dxaOrig="360" w:dyaOrig="440" w14:anchorId="096261E8">
          <v:shape id="_x0000_i1045" type="#_x0000_t75" style="width:19.5pt;height:21.75pt" o:ole="">
            <v:imagedata r:id="rId47" o:title=""/>
          </v:shape>
          <o:OLEObject Type="Embed" ProgID="Equation.DSMT4" ShapeID="_x0000_i1045" DrawAspect="Content" ObjectID="_1822052436" r:id="rId48"/>
        </w:object>
      </w:r>
      <w:r w:rsidRPr="00CB4BAC">
        <w:rPr>
          <w:color w:val="000000" w:themeColor="text1"/>
          <w:sz w:val="28"/>
          <w:szCs w:val="28"/>
          <w:lang w:val="kk-KZ"/>
        </w:rPr>
        <w:t>, инициатордың да</w:t>
      </w:r>
      <w:r>
        <w:rPr>
          <w:color w:val="000000" w:themeColor="text1"/>
          <w:sz w:val="28"/>
          <w:szCs w:val="28"/>
          <w:lang w:val="kk-KZ"/>
        </w:rPr>
        <w:t xml:space="preserve"> </w:t>
      </w:r>
      <w:r w:rsidRPr="0018588F">
        <w:rPr>
          <w:color w:val="000000" w:themeColor="text1"/>
          <w:position w:val="-12"/>
          <w:sz w:val="28"/>
          <w:szCs w:val="28"/>
        </w:rPr>
        <w:object w:dxaOrig="360" w:dyaOrig="420" w14:anchorId="1E52B7FB">
          <v:shape id="_x0000_i1046" type="#_x0000_t75" style="width:19.5pt;height:21.75pt" o:ole="">
            <v:imagedata r:id="rId49" o:title=""/>
          </v:shape>
          <o:OLEObject Type="Embed" ProgID="Equation.DSMT4" ShapeID="_x0000_i1046" DrawAspect="Content" ObjectID="_1822052437" r:id="rId50"/>
        </w:object>
      </w:r>
      <w:r w:rsidRPr="00CB4BAC">
        <w:rPr>
          <w:color w:val="000000" w:themeColor="text1"/>
          <w:sz w:val="28"/>
          <w:szCs w:val="28"/>
          <w:lang w:val="kk-KZ"/>
        </w:rPr>
        <w:t xml:space="preserve"> қатысуымен өтеді. RAFT радикалдарынан да, инициатордан да түзілетін өсу радикалдарының реактивтілігі көп жағдайда ерекшеленбейді және </w:t>
      </w:r>
      <w:r w:rsidRPr="0018588F">
        <w:rPr>
          <w:color w:val="000000" w:themeColor="text1"/>
          <w:position w:val="-12"/>
          <w:sz w:val="28"/>
          <w:szCs w:val="28"/>
        </w:rPr>
        <w:object w:dxaOrig="380" w:dyaOrig="420" w14:anchorId="6668E296">
          <v:shape id="_x0000_i1047" type="#_x0000_t75" style="width:16.5pt;height:21.75pt" o:ole="">
            <v:imagedata r:id="rId51" o:title=""/>
          </v:shape>
          <o:OLEObject Type="Embed" ProgID="Equation.DSMT4" ShapeID="_x0000_i1047" DrawAspect="Content" ObjectID="_1822052438" r:id="rId52"/>
        </w:object>
      </w:r>
      <w:r w:rsidRPr="00CB4BAC">
        <w:rPr>
          <w:color w:val="000000" w:themeColor="text1"/>
          <w:sz w:val="28"/>
          <w:szCs w:val="28"/>
          <w:lang w:val="kk-KZ"/>
        </w:rPr>
        <w:t xml:space="preserve"> ( </w:t>
      </w:r>
      <w:r w:rsidRPr="0018588F">
        <w:rPr>
          <w:color w:val="000000" w:themeColor="text1"/>
          <w:position w:val="-6"/>
          <w:sz w:val="28"/>
          <w:szCs w:val="28"/>
        </w:rPr>
        <w:object w:dxaOrig="580" w:dyaOrig="300" w14:anchorId="60C97C7E">
          <v:shape id="_x0000_i1048" type="#_x0000_t75" style="width:30pt;height:14.25pt" o:ole="">
            <v:imagedata r:id="rId42" o:title=""/>
          </v:shape>
          <o:OLEObject Type="Embed" ProgID="Equation.DSMT4" ShapeID="_x0000_i1048" DrawAspect="Content" ObjectID="_1822052439" r:id="rId53"/>
        </w:object>
      </w:r>
      <w:r>
        <w:rPr>
          <w:color w:val="000000" w:themeColor="text1"/>
          <w:sz w:val="28"/>
          <w:szCs w:val="28"/>
          <w:lang w:val="kk-KZ"/>
        </w:rPr>
        <w:t xml:space="preserve"> кезінде</w:t>
      </w:r>
      <w:r w:rsidRPr="00CB4BAC">
        <w:rPr>
          <w:color w:val="000000" w:themeColor="text1"/>
          <w:sz w:val="28"/>
          <w:szCs w:val="28"/>
          <w:lang w:val="kk-KZ"/>
        </w:rPr>
        <w:t>) құрайды.</w:t>
      </w:r>
    </w:p>
    <w:p w14:paraId="7B9FC7B1" w14:textId="77777777" w:rsidR="00E844C8" w:rsidRPr="00CB4BAC" w:rsidRDefault="00E844C8" w:rsidP="0056132B">
      <w:pPr>
        <w:ind w:firstLine="709"/>
        <w:jc w:val="both"/>
        <w:rPr>
          <w:color w:val="000000" w:themeColor="text1"/>
          <w:sz w:val="28"/>
          <w:szCs w:val="28"/>
          <w:lang w:val="kk-KZ"/>
        </w:rPr>
      </w:pPr>
      <w:r w:rsidRPr="00CB4BAC">
        <w:rPr>
          <w:color w:val="000000" w:themeColor="text1"/>
          <w:sz w:val="28"/>
          <w:szCs w:val="28"/>
          <w:lang w:val="kk-KZ"/>
        </w:rPr>
        <w:t>Полимер агентінің</w:t>
      </w:r>
      <w:r>
        <w:rPr>
          <w:color w:val="000000" w:themeColor="text1"/>
          <w:sz w:val="28"/>
          <w:szCs w:val="28"/>
          <w:lang w:val="kk-KZ"/>
        </w:rPr>
        <w:t xml:space="preserve"> </w:t>
      </w:r>
      <w:r w:rsidRPr="0018588F">
        <w:rPr>
          <w:color w:val="000000" w:themeColor="text1"/>
          <w:position w:val="-12"/>
          <w:sz w:val="28"/>
          <w:szCs w:val="28"/>
        </w:rPr>
        <w:object w:dxaOrig="300" w:dyaOrig="380" w14:anchorId="2CB9CC1C">
          <v:shape id="_x0000_i1049" type="#_x0000_t75" style="width:14.25pt;height:16.5pt" o:ole="">
            <v:imagedata r:id="rId54" o:title=""/>
          </v:shape>
          <o:OLEObject Type="Embed" ProgID="Equation.DSMT4" ShapeID="_x0000_i1049" DrawAspect="Content" ObjectID="_1822052440" r:id="rId55"/>
        </w:object>
      </w:r>
      <w:r w:rsidRPr="00CB4BAC">
        <w:rPr>
          <w:color w:val="000000" w:themeColor="text1"/>
          <w:sz w:val="28"/>
          <w:szCs w:val="28"/>
          <w:lang w:val="kk-KZ"/>
        </w:rPr>
        <w:t xml:space="preserve"> 4-</w:t>
      </w:r>
      <w:r>
        <w:rPr>
          <w:color w:val="000000" w:themeColor="text1"/>
          <w:sz w:val="28"/>
          <w:szCs w:val="28"/>
          <w:lang w:val="kk-KZ"/>
        </w:rPr>
        <w:t>ші деңгейге</w:t>
      </w:r>
      <w:r w:rsidRPr="00CB4BAC">
        <w:rPr>
          <w:color w:val="000000" w:themeColor="text1"/>
          <w:sz w:val="28"/>
          <w:szCs w:val="28"/>
          <w:lang w:val="kk-KZ"/>
        </w:rPr>
        <w:t xml:space="preserve"> ұқсас жүретін қайтымды тізбекті тасымалдау реакцияларына қатысуы нәтижесінде аралық өнім түзіледі, ол </w:t>
      </w:r>
      <w:r w:rsidRPr="0018588F">
        <w:rPr>
          <w:color w:val="000000" w:themeColor="text1"/>
          <w:position w:val="-10"/>
          <w:sz w:val="28"/>
          <w:szCs w:val="28"/>
        </w:rPr>
        <w:object w:dxaOrig="880" w:dyaOrig="340" w14:anchorId="6ED81BF2">
          <v:shape id="_x0000_i1050" type="#_x0000_t75" style="width:45.75pt;height:19.5pt" o:ole="">
            <v:imagedata r:id="rId56" o:title=""/>
          </v:shape>
          <o:OLEObject Type="Embed" ProgID="Equation.DSMT4" ShapeID="_x0000_i1050" DrawAspect="Content" ObjectID="_1822052441" r:id="rId57"/>
        </w:object>
      </w:r>
      <w:r>
        <w:rPr>
          <w:color w:val="000000" w:themeColor="text1"/>
          <w:sz w:val="28"/>
          <w:szCs w:val="28"/>
          <w:lang w:val="kk-KZ"/>
        </w:rPr>
        <w:t xml:space="preserve"> кезінде </w:t>
      </w:r>
      <w:r w:rsidRPr="00CB4BAC">
        <w:rPr>
          <w:color w:val="000000" w:themeColor="text1"/>
          <w:sz w:val="28"/>
          <w:szCs w:val="28"/>
          <w:lang w:val="kk-KZ"/>
        </w:rPr>
        <w:t xml:space="preserve">екінші түрдегі </w:t>
      </w:r>
      <w:r w:rsidRPr="0018588F">
        <w:rPr>
          <w:color w:val="000000" w:themeColor="text1"/>
          <w:position w:val="-6"/>
          <w:sz w:val="28"/>
          <w:szCs w:val="28"/>
        </w:rPr>
        <w:object w:dxaOrig="480" w:dyaOrig="480" w14:anchorId="73B50195">
          <v:shape id="_x0000_i1051" type="#_x0000_t75" style="width:24pt;height:24pt" o:ole="">
            <v:imagedata r:id="rId58" o:title=""/>
          </v:shape>
          <o:OLEObject Type="Embed" ProgID="Equation.DSMT4" ShapeID="_x0000_i1051" DrawAspect="Content" ObjectID="_1822052442" r:id="rId59"/>
        </w:object>
      </w:r>
      <w:r>
        <w:rPr>
          <w:color w:val="000000" w:themeColor="text1"/>
          <w:sz w:val="28"/>
          <w:szCs w:val="28"/>
          <w:lang w:val="kk-KZ"/>
        </w:rPr>
        <w:t xml:space="preserve"> </w:t>
      </w:r>
      <w:r w:rsidRPr="00CB4BAC">
        <w:rPr>
          <w:color w:val="000000" w:themeColor="text1"/>
          <w:sz w:val="28"/>
          <w:szCs w:val="28"/>
          <w:lang w:val="kk-KZ"/>
        </w:rPr>
        <w:t xml:space="preserve">радикалды аралық өнім болып табылады. Өз кезегінде бұл аралық өнімнің фрагментациясы екі жолдың бірімен жүреді: макрорадикал </w:t>
      </w:r>
      <w:r w:rsidRPr="0018588F">
        <w:rPr>
          <w:color w:val="000000" w:themeColor="text1"/>
          <w:position w:val="-12"/>
          <w:sz w:val="28"/>
          <w:szCs w:val="28"/>
        </w:rPr>
        <w:object w:dxaOrig="380" w:dyaOrig="420" w14:anchorId="020A95E9">
          <v:shape id="_x0000_i1052" type="#_x0000_t75" style="width:16.5pt;height:21.75pt" o:ole="">
            <v:imagedata r:id="rId60" o:title=""/>
          </v:shape>
          <o:OLEObject Type="Embed" ProgID="Equation.DSMT4" ShapeID="_x0000_i1052" DrawAspect="Content" ObjectID="_1822052443" r:id="rId61"/>
        </w:object>
      </w:r>
      <w:r>
        <w:rPr>
          <w:color w:val="000000" w:themeColor="text1"/>
          <w:sz w:val="28"/>
          <w:szCs w:val="28"/>
          <w:lang w:val="kk-KZ"/>
        </w:rPr>
        <w:t xml:space="preserve"> </w:t>
      </w:r>
      <w:r w:rsidRPr="00CB4BAC">
        <w:rPr>
          <w:color w:val="000000" w:themeColor="text1"/>
          <w:sz w:val="28"/>
          <w:szCs w:val="28"/>
          <w:lang w:val="kk-KZ"/>
        </w:rPr>
        <w:t>мен полимер RAFT</w:t>
      </w:r>
      <w:r>
        <w:rPr>
          <w:color w:val="000000" w:themeColor="text1"/>
          <w:sz w:val="28"/>
          <w:szCs w:val="28"/>
          <w:lang w:val="kk-KZ"/>
        </w:rPr>
        <w:t xml:space="preserve"> -</w:t>
      </w:r>
      <w:r w:rsidRPr="00CB4BAC">
        <w:rPr>
          <w:color w:val="000000" w:themeColor="text1"/>
          <w:sz w:val="28"/>
          <w:szCs w:val="28"/>
          <w:lang w:val="kk-KZ"/>
        </w:rPr>
        <w:t xml:space="preserve"> агентінің </w:t>
      </w:r>
      <w:r w:rsidRPr="0018588F">
        <w:rPr>
          <w:color w:val="000000" w:themeColor="text1"/>
          <w:position w:val="-12"/>
          <w:sz w:val="28"/>
          <w:szCs w:val="28"/>
        </w:rPr>
        <w:object w:dxaOrig="320" w:dyaOrig="380" w14:anchorId="6B25CAF5">
          <v:shape id="_x0000_i1053" type="#_x0000_t75" style="width:14.25pt;height:16.5pt" o:ole="">
            <v:imagedata r:id="rId62" o:title=""/>
          </v:shape>
          <o:OLEObject Type="Embed" ProgID="Equation.DSMT4" ShapeID="_x0000_i1053" DrawAspect="Content" ObjectID="_1822052444" r:id="rId63"/>
        </w:object>
      </w:r>
      <w:r>
        <w:rPr>
          <w:color w:val="000000" w:themeColor="text1"/>
          <w:sz w:val="28"/>
          <w:szCs w:val="28"/>
          <w:lang w:val="kk-KZ"/>
        </w:rPr>
        <w:t xml:space="preserve"> </w:t>
      </w:r>
      <w:r w:rsidRPr="00CB4BAC">
        <w:rPr>
          <w:color w:val="000000" w:themeColor="text1"/>
          <w:sz w:val="28"/>
          <w:szCs w:val="28"/>
          <w:lang w:val="kk-KZ"/>
        </w:rPr>
        <w:t xml:space="preserve">түзілуімен немесе макрорадикал </w:t>
      </w:r>
      <w:r w:rsidRPr="0018588F">
        <w:rPr>
          <w:color w:val="000000" w:themeColor="text1"/>
          <w:position w:val="-12"/>
          <w:sz w:val="28"/>
          <w:szCs w:val="28"/>
        </w:rPr>
        <w:object w:dxaOrig="400" w:dyaOrig="420" w14:anchorId="23E80581">
          <v:shape id="_x0000_i1054" type="#_x0000_t75" style="width:21.75pt;height:21.75pt" o:ole="">
            <v:imagedata r:id="rId64" o:title=""/>
          </v:shape>
          <o:OLEObject Type="Embed" ProgID="Equation.DSMT4" ShapeID="_x0000_i1054" DrawAspect="Content" ObjectID="_1822052445" r:id="rId65"/>
        </w:object>
      </w:r>
      <w:r>
        <w:rPr>
          <w:color w:val="000000" w:themeColor="text1"/>
          <w:sz w:val="28"/>
          <w:szCs w:val="28"/>
          <w:lang w:val="kk-KZ"/>
        </w:rPr>
        <w:t xml:space="preserve"> </w:t>
      </w:r>
      <w:r w:rsidRPr="00CB4BAC">
        <w:rPr>
          <w:color w:val="000000" w:themeColor="text1"/>
          <w:sz w:val="28"/>
          <w:szCs w:val="28"/>
          <w:lang w:val="kk-KZ"/>
        </w:rPr>
        <w:t>мен полимер RAFT</w:t>
      </w:r>
      <w:r>
        <w:rPr>
          <w:color w:val="000000" w:themeColor="text1"/>
          <w:sz w:val="28"/>
          <w:szCs w:val="28"/>
          <w:lang w:val="kk-KZ"/>
        </w:rPr>
        <w:t>-</w:t>
      </w:r>
      <w:r w:rsidRPr="00CB4BAC">
        <w:rPr>
          <w:color w:val="000000" w:themeColor="text1"/>
          <w:sz w:val="28"/>
          <w:szCs w:val="28"/>
          <w:lang w:val="kk-KZ"/>
        </w:rPr>
        <w:t xml:space="preserve"> агентінің</w:t>
      </w:r>
      <w:r>
        <w:rPr>
          <w:color w:val="000000" w:themeColor="text1"/>
          <w:sz w:val="28"/>
          <w:szCs w:val="28"/>
          <w:lang w:val="kk-KZ"/>
        </w:rPr>
        <w:t xml:space="preserve"> </w:t>
      </w:r>
      <w:r w:rsidRPr="0018588F">
        <w:rPr>
          <w:color w:val="000000" w:themeColor="text1"/>
          <w:position w:val="-12"/>
          <w:sz w:val="28"/>
          <w:szCs w:val="28"/>
        </w:rPr>
        <w:object w:dxaOrig="300" w:dyaOrig="380" w14:anchorId="1727F105">
          <v:shape id="_x0000_i1055" type="#_x0000_t75" style="width:14.25pt;height:16.5pt" o:ole="">
            <v:imagedata r:id="rId66" o:title=""/>
          </v:shape>
          <o:OLEObject Type="Embed" ProgID="Equation.DSMT4" ShapeID="_x0000_i1055" DrawAspect="Content" ObjectID="_1822052446" r:id="rId67"/>
        </w:object>
      </w:r>
      <w:r w:rsidRPr="00CB4BAC">
        <w:rPr>
          <w:color w:val="000000" w:themeColor="text1"/>
          <w:sz w:val="28"/>
          <w:szCs w:val="28"/>
          <w:lang w:val="kk-KZ"/>
        </w:rPr>
        <w:t xml:space="preserve"> пайда болуымен: </w:t>
      </w:r>
    </w:p>
    <w:p w14:paraId="3BBCBEFF" w14:textId="77777777" w:rsidR="00E844C8" w:rsidRPr="00CB4BAC" w:rsidRDefault="00E844C8" w:rsidP="00E844C8">
      <w:pPr>
        <w:ind w:firstLine="454"/>
        <w:jc w:val="both"/>
        <w:rPr>
          <w:color w:val="000000" w:themeColor="text1"/>
          <w:sz w:val="28"/>
          <w:szCs w:val="28"/>
          <w:lang w:val="kk-KZ"/>
        </w:rPr>
      </w:pPr>
    </w:p>
    <w:p w14:paraId="52F8137A" w14:textId="77777777" w:rsidR="00E844C8" w:rsidRPr="001C3173" w:rsidRDefault="00E844C8" w:rsidP="00A7767F">
      <w:pPr>
        <w:ind w:left="2124"/>
        <w:jc w:val="right"/>
        <w:rPr>
          <w:color w:val="000000" w:themeColor="text1"/>
          <w:sz w:val="28"/>
          <w:szCs w:val="28"/>
          <w:lang w:val="kk-KZ"/>
        </w:rPr>
      </w:pPr>
      <w:r w:rsidRPr="0018588F">
        <w:rPr>
          <w:color w:val="000000" w:themeColor="text1"/>
          <w:position w:val="-30"/>
          <w:sz w:val="28"/>
          <w:szCs w:val="28"/>
        </w:rPr>
        <w:object w:dxaOrig="4300" w:dyaOrig="740" w14:anchorId="72560768">
          <v:shape id="_x0000_i1056" type="#_x0000_t75" style="width:3in;height:38.25pt" o:ole="">
            <v:imagedata r:id="rId68" o:title=""/>
          </v:shape>
          <o:OLEObject Type="Embed" ProgID="Equation.DSMT4" ShapeID="_x0000_i1056" DrawAspect="Content" ObjectID="_1822052447" r:id="rId69"/>
        </w:object>
      </w:r>
      <w:r w:rsidRPr="001C3173">
        <w:rPr>
          <w:color w:val="000000" w:themeColor="text1"/>
          <w:sz w:val="28"/>
          <w:szCs w:val="28"/>
          <w:lang w:val="kk-KZ"/>
        </w:rPr>
        <w:t xml:space="preserve">, </w:t>
      </w:r>
      <w:r w:rsidRPr="0018588F">
        <w:rPr>
          <w:color w:val="000000" w:themeColor="text1"/>
          <w:position w:val="-10"/>
          <w:sz w:val="28"/>
          <w:szCs w:val="28"/>
        </w:rPr>
        <w:object w:dxaOrig="880" w:dyaOrig="340" w14:anchorId="696722A1">
          <v:shape id="_x0000_i1057" type="#_x0000_t75" style="width:45.75pt;height:19.5pt" o:ole="">
            <v:imagedata r:id="rId70" o:title=""/>
          </v:shape>
          <o:OLEObject Type="Embed" ProgID="Equation.DSMT4" ShapeID="_x0000_i1057" DrawAspect="Content" ObjectID="_1822052448" r:id="rId71"/>
        </w:object>
      </w:r>
      <w:r w:rsidRPr="001C3173">
        <w:rPr>
          <w:color w:val="000000" w:themeColor="text1"/>
          <w:sz w:val="28"/>
          <w:szCs w:val="28"/>
          <w:lang w:val="kk-KZ"/>
        </w:rPr>
        <w:tab/>
      </w:r>
      <w:r w:rsidRPr="001C3173">
        <w:rPr>
          <w:color w:val="000000" w:themeColor="text1"/>
          <w:sz w:val="28"/>
          <w:szCs w:val="28"/>
          <w:lang w:val="kk-KZ"/>
        </w:rPr>
        <w:tab/>
        <w:t xml:space="preserve">       (5)</w:t>
      </w:r>
    </w:p>
    <w:p w14:paraId="12101D2B" w14:textId="77777777" w:rsidR="00E844C8" w:rsidRPr="001C3173" w:rsidRDefault="00E844C8" w:rsidP="00E844C8">
      <w:pPr>
        <w:ind w:firstLine="454"/>
        <w:jc w:val="both"/>
        <w:rPr>
          <w:color w:val="000000" w:themeColor="text1"/>
          <w:sz w:val="28"/>
          <w:szCs w:val="28"/>
          <w:lang w:val="kk-KZ"/>
        </w:rPr>
      </w:pPr>
    </w:p>
    <w:p w14:paraId="0F3BB90A" w14:textId="7AA9BBAA" w:rsidR="00E844C8" w:rsidRDefault="00E844C8" w:rsidP="0056132B">
      <w:pPr>
        <w:ind w:firstLine="709"/>
        <w:jc w:val="both"/>
        <w:rPr>
          <w:color w:val="000000" w:themeColor="text1"/>
          <w:sz w:val="28"/>
          <w:szCs w:val="28"/>
          <w:lang w:val="kk-KZ"/>
        </w:rPr>
      </w:pPr>
      <w:r w:rsidRPr="001C3173">
        <w:rPr>
          <w:color w:val="000000" w:themeColor="text1"/>
          <w:sz w:val="28"/>
          <w:szCs w:val="28"/>
          <w:lang w:val="kk-KZ"/>
        </w:rPr>
        <w:t>Реакция (5) – полимер RAFT- агентіне тізбекті тасымалдау реакциясы</w:t>
      </w:r>
      <w:r>
        <w:rPr>
          <w:color w:val="000000" w:themeColor="text1"/>
          <w:sz w:val="28"/>
          <w:szCs w:val="28"/>
          <w:lang w:val="kk-KZ"/>
        </w:rPr>
        <w:t xml:space="preserve"> болып табылады</w:t>
      </w:r>
      <w:r w:rsidRPr="001C3173">
        <w:rPr>
          <w:color w:val="000000" w:themeColor="text1"/>
          <w:sz w:val="28"/>
          <w:szCs w:val="28"/>
          <w:lang w:val="kk-KZ"/>
        </w:rPr>
        <w:t xml:space="preserve">. </w:t>
      </w:r>
      <w:r w:rsidR="000F4C9D">
        <w:rPr>
          <w:color w:val="000000" w:themeColor="text1"/>
          <w:sz w:val="28"/>
          <w:szCs w:val="28"/>
          <w:lang w:val="kk-KZ"/>
        </w:rPr>
        <w:t>П</w:t>
      </w:r>
      <w:r w:rsidRPr="001C3173">
        <w:rPr>
          <w:color w:val="000000" w:themeColor="text1"/>
          <w:sz w:val="28"/>
          <w:szCs w:val="28"/>
          <w:lang w:val="kk-KZ"/>
        </w:rPr>
        <w:t xml:space="preserve">олимерлеу процесінің </w:t>
      </w:r>
      <w:r>
        <w:rPr>
          <w:color w:val="000000" w:themeColor="text1"/>
          <w:sz w:val="28"/>
          <w:szCs w:val="28"/>
          <w:lang w:val="kk-KZ"/>
        </w:rPr>
        <w:t>псевдо</w:t>
      </w:r>
      <w:r w:rsidRPr="001C3173">
        <w:rPr>
          <w:color w:val="000000" w:themeColor="text1"/>
          <w:sz w:val="28"/>
          <w:szCs w:val="28"/>
          <w:lang w:val="kk-KZ"/>
        </w:rPr>
        <w:t xml:space="preserve">тірі табиғаты 4 және 5 кезеңдерімен белгіленеді: </w:t>
      </w:r>
      <w:r w:rsidRPr="00A36E28">
        <w:rPr>
          <w:color w:val="000000" w:themeColor="text1"/>
          <w:sz w:val="28"/>
          <w:szCs w:val="28"/>
          <w:lang w:val="kk-KZ"/>
        </w:rPr>
        <w:t>Радикалды аралық өнімдер</w:t>
      </w:r>
      <w:r>
        <w:rPr>
          <w:color w:val="000000" w:themeColor="text1"/>
          <w:sz w:val="28"/>
          <w:szCs w:val="28"/>
          <w:lang w:val="kk-KZ"/>
        </w:rPr>
        <w:t xml:space="preserve"> </w:t>
      </w:r>
      <w:r w:rsidRPr="0018588F">
        <w:rPr>
          <w:color w:val="000000" w:themeColor="text1"/>
          <w:position w:val="-12"/>
          <w:sz w:val="28"/>
          <w:szCs w:val="28"/>
        </w:rPr>
        <w:object w:dxaOrig="380" w:dyaOrig="420" w14:anchorId="34A87273">
          <v:shape id="_x0000_i1058" type="#_x0000_t75" style="width:16.5pt;height:21.75pt" o:ole="">
            <v:imagedata r:id="rId72" o:title=""/>
          </v:shape>
          <o:OLEObject Type="Embed" ProgID="Equation.DSMT4" ShapeID="_x0000_i1058" DrawAspect="Content" ObjectID="_1822052449" r:id="rId73"/>
        </w:object>
      </w:r>
      <w:r w:rsidRPr="001C3173">
        <w:rPr>
          <w:color w:val="000000" w:themeColor="text1"/>
          <w:sz w:val="28"/>
          <w:szCs w:val="28"/>
          <w:lang w:val="kk-KZ"/>
        </w:rPr>
        <w:t xml:space="preserve"> </w:t>
      </w:r>
      <w:r>
        <w:rPr>
          <w:color w:val="000000" w:themeColor="text1"/>
          <w:sz w:val="28"/>
          <w:szCs w:val="28"/>
          <w:lang w:val="kk-KZ"/>
        </w:rPr>
        <w:t>және</w:t>
      </w:r>
      <w:r w:rsidRPr="001C3173">
        <w:rPr>
          <w:color w:val="000000" w:themeColor="text1"/>
          <w:sz w:val="28"/>
          <w:szCs w:val="28"/>
          <w:lang w:val="kk-KZ"/>
        </w:rPr>
        <w:t xml:space="preserve"> </w:t>
      </w:r>
      <w:r w:rsidRPr="0018588F">
        <w:rPr>
          <w:color w:val="000000" w:themeColor="text1"/>
          <w:position w:val="-6"/>
          <w:sz w:val="28"/>
          <w:szCs w:val="28"/>
        </w:rPr>
        <w:object w:dxaOrig="480" w:dyaOrig="480" w14:anchorId="3D3B7833">
          <v:shape id="_x0000_i1059" type="#_x0000_t75" style="width:24pt;height:24pt" o:ole="">
            <v:imagedata r:id="rId74" o:title=""/>
          </v:shape>
          <o:OLEObject Type="Embed" ProgID="Equation.DSMT4" ShapeID="_x0000_i1059" DrawAspect="Content" ObjectID="_1822052450" r:id="rId75"/>
        </w:object>
      </w:r>
      <w:r>
        <w:rPr>
          <w:color w:val="000000" w:themeColor="text1"/>
          <w:sz w:val="28"/>
          <w:szCs w:val="28"/>
          <w:lang w:val="kk-KZ"/>
        </w:rPr>
        <w:t xml:space="preserve"> </w:t>
      </w:r>
      <w:r w:rsidRPr="00A36E28">
        <w:rPr>
          <w:color w:val="000000" w:themeColor="text1"/>
          <w:sz w:val="28"/>
          <w:szCs w:val="28"/>
          <w:lang w:val="kk-KZ"/>
        </w:rPr>
        <w:t xml:space="preserve">ұшырайтын фрагментация радикалдардың регенерациясымен, содан кейін полимер тізбегінің өсуінің қайта басталуымен және төмен молекулалық немесе полимерлі сипаттағы </w:t>
      </w:r>
      <w:r w:rsidRPr="001C3173">
        <w:rPr>
          <w:color w:val="000000" w:themeColor="text1"/>
          <w:sz w:val="28"/>
          <w:szCs w:val="28"/>
          <w:lang w:val="kk-KZ"/>
        </w:rPr>
        <w:t>RAFT-</w:t>
      </w:r>
      <w:r w:rsidRPr="00A36E28">
        <w:rPr>
          <w:color w:val="000000" w:themeColor="text1"/>
          <w:sz w:val="28"/>
          <w:szCs w:val="28"/>
          <w:lang w:val="kk-KZ"/>
        </w:rPr>
        <w:t>агентіне одан әрі қосылуымен бірге жүреді.</w:t>
      </w:r>
    </w:p>
    <w:p w14:paraId="013673E0" w14:textId="77777777" w:rsidR="00E844C8" w:rsidRDefault="00E844C8" w:rsidP="0056132B">
      <w:pPr>
        <w:ind w:firstLine="709"/>
        <w:jc w:val="both"/>
        <w:rPr>
          <w:color w:val="000000" w:themeColor="text1"/>
          <w:sz w:val="28"/>
          <w:szCs w:val="28"/>
          <w:lang w:val="kk-KZ"/>
        </w:rPr>
      </w:pPr>
      <w:r w:rsidRPr="00CA338A">
        <w:rPr>
          <w:color w:val="000000" w:themeColor="text1"/>
          <w:sz w:val="28"/>
          <w:szCs w:val="28"/>
          <w:lang w:val="kk-KZ"/>
        </w:rPr>
        <w:t xml:space="preserve">Нәтижесінде реакцияның «жалған тірі» сипаты 4 және 5 кезеңдерімен анықталады: атап айтқанда, радикалды аралық өнімдердің </w:t>
      </w:r>
      <w:r w:rsidRPr="0018588F">
        <w:rPr>
          <w:color w:val="000000" w:themeColor="text1"/>
          <w:position w:val="-6"/>
          <w:sz w:val="28"/>
          <w:szCs w:val="28"/>
        </w:rPr>
        <w:object w:dxaOrig="380" w:dyaOrig="440" w14:anchorId="2D7F0EE0">
          <v:shape id="_x0000_i1060" type="#_x0000_t75" style="width:16.5pt;height:21.75pt" o:ole="">
            <v:imagedata r:id="rId76" o:title=""/>
          </v:shape>
          <o:OLEObject Type="Embed" ProgID="Equation.DSMT4" ShapeID="_x0000_i1060" DrawAspect="Content" ObjectID="_1822052451" r:id="rId77"/>
        </w:object>
      </w:r>
      <w:r w:rsidRPr="00CA338A">
        <w:rPr>
          <w:color w:val="000000" w:themeColor="text1"/>
          <w:sz w:val="28"/>
          <w:szCs w:val="28"/>
          <w:lang w:val="kk-KZ"/>
        </w:rPr>
        <w:t xml:space="preserve"> и </w:t>
      </w:r>
      <w:r w:rsidRPr="0018588F">
        <w:rPr>
          <w:color w:val="000000" w:themeColor="text1"/>
          <w:position w:val="-6"/>
          <w:sz w:val="28"/>
          <w:szCs w:val="28"/>
        </w:rPr>
        <w:object w:dxaOrig="480" w:dyaOrig="480" w14:anchorId="7E6A72C0">
          <v:shape id="_x0000_i1061" type="#_x0000_t75" style="width:24pt;height:24pt" o:ole="">
            <v:imagedata r:id="rId78" o:title=""/>
          </v:shape>
          <o:OLEObject Type="Embed" ProgID="Equation.DSMT4" ShapeID="_x0000_i1061" DrawAspect="Content" ObjectID="_1822052452" r:id="rId79"/>
        </w:object>
      </w:r>
      <w:r>
        <w:rPr>
          <w:color w:val="000000" w:themeColor="text1"/>
          <w:sz w:val="28"/>
          <w:szCs w:val="28"/>
          <w:lang w:val="kk-KZ"/>
        </w:rPr>
        <w:t xml:space="preserve"> </w:t>
      </w:r>
      <w:r w:rsidRPr="00CA338A">
        <w:rPr>
          <w:color w:val="000000" w:themeColor="text1"/>
          <w:sz w:val="28"/>
          <w:szCs w:val="28"/>
          <w:lang w:val="kk-KZ"/>
        </w:rPr>
        <w:t>қатысуымен жүріп жатқан фрагментация полимер тізбегінің өсуінің басталуымен радикалдардың регенерациясымен бірге жүреді - бұл процесс оларды RAFT-агентіне келесі рет қосқанда қайтадан аяқталады.</w:t>
      </w:r>
    </w:p>
    <w:p w14:paraId="2108178B" w14:textId="77777777" w:rsidR="00E844C8" w:rsidRDefault="00E844C8" w:rsidP="0056132B">
      <w:pPr>
        <w:ind w:firstLine="709"/>
        <w:jc w:val="both"/>
        <w:rPr>
          <w:color w:val="000000" w:themeColor="text1"/>
          <w:sz w:val="28"/>
          <w:szCs w:val="28"/>
          <w:lang w:val="kk-KZ"/>
        </w:rPr>
      </w:pPr>
      <w:r w:rsidRPr="00CA338A">
        <w:rPr>
          <w:color w:val="000000" w:themeColor="text1"/>
          <w:sz w:val="28"/>
          <w:szCs w:val="28"/>
          <w:lang w:val="kk-KZ"/>
        </w:rPr>
        <w:t xml:space="preserve">Аралық заттар полимерленудің белсенді қатысушылары бола отырып, сызықтық немесе «жұлдыз тәрізді» құрылымның макромолекулаларының түзілуіне әкелетін айқас немесе квадраттық полимер тізбегінің аяқталу реакцияларына түседі. Өз кезегінде, қосылу механизмі бойынша </w:t>
      </w:r>
      <w:r>
        <w:rPr>
          <w:color w:val="000000" w:themeColor="text1"/>
          <w:sz w:val="28"/>
          <w:szCs w:val="28"/>
          <w:lang w:val="kk-KZ"/>
        </w:rPr>
        <w:t>үзілу</w:t>
      </w:r>
      <w:r w:rsidRPr="00CA338A">
        <w:rPr>
          <w:color w:val="000000" w:themeColor="text1"/>
          <w:sz w:val="28"/>
          <w:szCs w:val="28"/>
          <w:lang w:val="kk-KZ"/>
        </w:rPr>
        <w:t xml:space="preserve"> реакцияларына қатысатын бірінші типті аралық құрылымның «өлі» тізбектерінің </w:t>
      </w:r>
      <w:r w:rsidRPr="0018588F">
        <w:rPr>
          <w:color w:val="000000" w:themeColor="text1"/>
          <w:position w:val="-12"/>
          <w:sz w:val="28"/>
          <w:szCs w:val="28"/>
        </w:rPr>
        <w:object w:dxaOrig="600" w:dyaOrig="380" w14:anchorId="54C1259C">
          <v:shape id="_x0000_i1062" type="#_x0000_t75" style="width:30pt;height:16.5pt" o:ole="">
            <v:imagedata r:id="rId80" o:title=""/>
          </v:shape>
          <o:OLEObject Type="Embed" ProgID="Equation.DSMT4" ShapeID="_x0000_i1062" DrawAspect="Content" ObjectID="_1822052453" r:id="rId81"/>
        </w:object>
      </w:r>
      <w:r>
        <w:rPr>
          <w:color w:val="000000" w:themeColor="text1"/>
          <w:sz w:val="28"/>
          <w:szCs w:val="28"/>
          <w:lang w:val="kk-KZ"/>
        </w:rPr>
        <w:t xml:space="preserve"> </w:t>
      </w:r>
      <w:r w:rsidRPr="00CA338A">
        <w:rPr>
          <w:color w:val="000000" w:themeColor="text1"/>
          <w:sz w:val="28"/>
          <w:szCs w:val="28"/>
          <w:lang w:val="kk-KZ"/>
        </w:rPr>
        <w:t>пайда болуына ықпал етеді:</w:t>
      </w:r>
    </w:p>
    <w:p w14:paraId="4E7BE7B1" w14:textId="77777777" w:rsidR="00E844C8" w:rsidRPr="001C3173" w:rsidRDefault="00E844C8" w:rsidP="00E844C8">
      <w:pPr>
        <w:ind w:firstLine="454"/>
        <w:jc w:val="both"/>
        <w:rPr>
          <w:color w:val="000000" w:themeColor="text1"/>
          <w:sz w:val="28"/>
          <w:szCs w:val="28"/>
          <w:lang w:val="kk-KZ"/>
        </w:rPr>
      </w:pPr>
    </w:p>
    <w:p w14:paraId="02745F7D" w14:textId="77777777" w:rsidR="00E844C8" w:rsidRPr="001C3173" w:rsidRDefault="00E844C8" w:rsidP="00A7767F">
      <w:pPr>
        <w:ind w:left="2832" w:firstLine="454"/>
        <w:jc w:val="right"/>
        <w:rPr>
          <w:color w:val="000000" w:themeColor="text1"/>
          <w:sz w:val="28"/>
          <w:szCs w:val="28"/>
          <w:lang w:val="kk-KZ"/>
        </w:rPr>
      </w:pPr>
      <w:r w:rsidRPr="0018588F">
        <w:rPr>
          <w:color w:val="000000" w:themeColor="text1"/>
          <w:position w:val="-12"/>
          <w:sz w:val="28"/>
          <w:szCs w:val="28"/>
        </w:rPr>
        <w:object w:dxaOrig="2380" w:dyaOrig="520" w14:anchorId="10CCC73D">
          <v:shape id="_x0000_i1063" type="#_x0000_t75" style="width:119.25pt;height:26.25pt" o:ole="">
            <v:imagedata r:id="rId82" o:title=""/>
          </v:shape>
          <o:OLEObject Type="Embed" ProgID="Equation.DSMT4" ShapeID="_x0000_i1063" DrawAspect="Content" ObjectID="_1822052454" r:id="rId83"/>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(6)</w:t>
      </w:r>
    </w:p>
    <w:p w14:paraId="457FE2AD" w14:textId="77777777" w:rsidR="00E844C8" w:rsidRPr="001C3173" w:rsidRDefault="00E844C8" w:rsidP="00E844C8">
      <w:pPr>
        <w:ind w:left="2832" w:firstLine="454"/>
        <w:jc w:val="both"/>
        <w:rPr>
          <w:color w:val="000000" w:themeColor="text1"/>
          <w:sz w:val="28"/>
          <w:szCs w:val="28"/>
          <w:lang w:val="kk-KZ"/>
        </w:rPr>
      </w:pPr>
    </w:p>
    <w:p w14:paraId="5627DD64" w14:textId="77777777" w:rsidR="00E844C8" w:rsidRPr="001C3173" w:rsidRDefault="00E844C8" w:rsidP="00A7767F">
      <w:pPr>
        <w:ind w:left="2124" w:firstLine="708"/>
        <w:jc w:val="right"/>
        <w:rPr>
          <w:color w:val="000000" w:themeColor="text1"/>
          <w:sz w:val="28"/>
          <w:szCs w:val="28"/>
          <w:lang w:val="kk-KZ"/>
        </w:rPr>
      </w:pPr>
      <w:r w:rsidRPr="0018588F">
        <w:rPr>
          <w:color w:val="000000" w:themeColor="text1"/>
          <w:position w:val="-12"/>
          <w:sz w:val="28"/>
          <w:szCs w:val="28"/>
        </w:rPr>
        <w:object w:dxaOrig="2400" w:dyaOrig="520" w14:anchorId="1B04226A">
          <v:shape id="_x0000_i1064" type="#_x0000_t75" style="width:120pt;height:26.25pt" o:ole="">
            <v:imagedata r:id="rId84" o:title=""/>
          </v:shape>
          <o:OLEObject Type="Embed" ProgID="Equation.DSMT4" ShapeID="_x0000_i1064" DrawAspect="Content" ObjectID="_1822052455" r:id="rId85"/>
        </w:object>
      </w:r>
      <w:r w:rsidRPr="001C3173">
        <w:rPr>
          <w:color w:val="000000" w:themeColor="text1"/>
          <w:sz w:val="28"/>
          <w:szCs w:val="28"/>
          <w:lang w:val="kk-KZ"/>
        </w:rPr>
        <w:t xml:space="preserve">, </w:t>
      </w:r>
      <w:r w:rsidRPr="0018588F">
        <w:rPr>
          <w:color w:val="000000" w:themeColor="text1"/>
          <w:position w:val="-12"/>
          <w:sz w:val="28"/>
          <w:szCs w:val="28"/>
        </w:rPr>
        <w:object w:dxaOrig="1320" w:dyaOrig="360" w14:anchorId="08A8F947">
          <v:shape id="_x0000_i1065" type="#_x0000_t75" style="width:66pt;height:19.5pt" o:ole="">
            <v:imagedata r:id="rId86" o:title=""/>
          </v:shape>
          <o:OLEObject Type="Embed" ProgID="Equation.DSMT4" ShapeID="_x0000_i1065" DrawAspect="Content" ObjectID="_1822052456" r:id="rId87"/>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(7)</w:t>
      </w:r>
    </w:p>
    <w:p w14:paraId="52652E4D" w14:textId="77777777" w:rsidR="00E844C8" w:rsidRPr="001C3173" w:rsidRDefault="00E844C8" w:rsidP="00E844C8">
      <w:pPr>
        <w:ind w:firstLine="454"/>
        <w:jc w:val="both"/>
        <w:rPr>
          <w:color w:val="000000" w:themeColor="text1"/>
          <w:sz w:val="28"/>
          <w:szCs w:val="28"/>
          <w:lang w:val="kk-KZ"/>
        </w:rPr>
      </w:pPr>
    </w:p>
    <w:p w14:paraId="0EAE2C2C" w14:textId="77777777" w:rsidR="00E844C8" w:rsidRDefault="00E844C8" w:rsidP="0056132B">
      <w:pPr>
        <w:ind w:firstLine="709"/>
        <w:jc w:val="both"/>
        <w:rPr>
          <w:color w:val="000000" w:themeColor="text1"/>
          <w:sz w:val="28"/>
          <w:szCs w:val="28"/>
          <w:lang w:val="kk-KZ"/>
        </w:rPr>
      </w:pPr>
      <w:r w:rsidRPr="001C3173">
        <w:rPr>
          <w:color w:val="000000" w:themeColor="text1"/>
          <w:sz w:val="28"/>
          <w:szCs w:val="28"/>
          <w:lang w:val="kk-KZ"/>
        </w:rPr>
        <w:t xml:space="preserve">Қосылу механизмі бойынша жүретін </w:t>
      </w:r>
      <w:r>
        <w:rPr>
          <w:color w:val="000000" w:themeColor="text1"/>
          <w:sz w:val="28"/>
          <w:szCs w:val="28"/>
          <w:lang w:val="kk-KZ"/>
        </w:rPr>
        <w:t>үзілу</w:t>
      </w:r>
      <w:r w:rsidRPr="001C3173">
        <w:rPr>
          <w:color w:val="000000" w:themeColor="text1"/>
          <w:sz w:val="28"/>
          <w:szCs w:val="28"/>
          <w:lang w:val="kk-KZ"/>
        </w:rPr>
        <w:t xml:space="preserve"> реакцияларының талдауы екінші аралық заттың қатысуымен үш- (</w:t>
      </w:r>
      <w:r w:rsidRPr="0018588F">
        <w:rPr>
          <w:color w:val="000000" w:themeColor="text1"/>
          <w:position w:val="-16"/>
          <w:sz w:val="28"/>
          <w:szCs w:val="28"/>
        </w:rPr>
        <w:object w:dxaOrig="800" w:dyaOrig="420" w14:anchorId="556FD82E">
          <v:shape id="_x0000_i1066" type="#_x0000_t75" style="width:42pt;height:21.75pt" o:ole="">
            <v:imagedata r:id="rId88" o:title=""/>
          </v:shape>
          <o:OLEObject Type="Embed" ProgID="Equation.DSMT4" ShapeID="_x0000_i1066" DrawAspect="Content" ObjectID="_1822052457" r:id="rId89"/>
        </w:object>
      </w:r>
      <w:r w:rsidRPr="001C3173">
        <w:rPr>
          <w:color w:val="000000" w:themeColor="text1"/>
          <w:sz w:val="28"/>
          <w:szCs w:val="28"/>
          <w:lang w:val="kk-KZ"/>
        </w:rPr>
        <w:t xml:space="preserve">) немесе төрт </w:t>
      </w:r>
      <w:r>
        <w:rPr>
          <w:color w:val="000000" w:themeColor="text1"/>
          <w:sz w:val="28"/>
          <w:szCs w:val="28"/>
          <w:lang w:val="kk-KZ"/>
        </w:rPr>
        <w:t xml:space="preserve">сәулелі </w:t>
      </w:r>
      <w:r w:rsidRPr="001C3173">
        <w:rPr>
          <w:color w:val="000000" w:themeColor="text1"/>
          <w:sz w:val="28"/>
          <w:szCs w:val="28"/>
          <w:lang w:val="kk-KZ"/>
        </w:rPr>
        <w:t>(</w:t>
      </w:r>
      <w:r w:rsidRPr="0018588F">
        <w:rPr>
          <w:color w:val="000000" w:themeColor="text1"/>
          <w:position w:val="-16"/>
          <w:sz w:val="28"/>
          <w:szCs w:val="28"/>
        </w:rPr>
        <w:object w:dxaOrig="960" w:dyaOrig="420" w14:anchorId="3EC5502D">
          <v:shape id="_x0000_i1067" type="#_x0000_t75" style="width:48pt;height:21.75pt" o:ole="">
            <v:imagedata r:id="rId90" o:title=""/>
          </v:shape>
          <o:OLEObject Type="Embed" ProgID="Equation.DSMT4" ShapeID="_x0000_i1067" DrawAspect="Content" ObjectID="_1822052458" r:id="rId91"/>
        </w:object>
      </w:r>
      <w:r w:rsidRPr="001C3173">
        <w:rPr>
          <w:color w:val="000000" w:themeColor="text1"/>
          <w:sz w:val="28"/>
          <w:szCs w:val="28"/>
          <w:lang w:val="kk-KZ"/>
        </w:rPr>
        <w:t>) «жұлдыз» құрылымының макромолекулаларын береді:</w:t>
      </w:r>
    </w:p>
    <w:p w14:paraId="4AE1528D" w14:textId="77777777" w:rsidR="00E844C8" w:rsidRPr="001C3173" w:rsidRDefault="00E844C8" w:rsidP="00E844C8">
      <w:pPr>
        <w:ind w:firstLine="454"/>
        <w:jc w:val="both"/>
        <w:rPr>
          <w:color w:val="000000" w:themeColor="text1"/>
          <w:sz w:val="28"/>
          <w:szCs w:val="28"/>
          <w:lang w:val="kk-KZ"/>
        </w:rPr>
      </w:pPr>
    </w:p>
    <w:p w14:paraId="4128B866" w14:textId="77777777" w:rsidR="00E844C8" w:rsidRPr="001C3173" w:rsidRDefault="00E844C8" w:rsidP="00A7767F">
      <w:pPr>
        <w:ind w:left="2832" w:firstLine="708"/>
        <w:jc w:val="right"/>
        <w:rPr>
          <w:color w:val="000000" w:themeColor="text1"/>
          <w:sz w:val="28"/>
          <w:szCs w:val="28"/>
          <w:lang w:val="kk-KZ"/>
        </w:rPr>
      </w:pPr>
      <w:r w:rsidRPr="0018588F">
        <w:rPr>
          <w:color w:val="000000" w:themeColor="text1"/>
          <w:position w:val="-16"/>
          <w:sz w:val="28"/>
          <w:szCs w:val="28"/>
        </w:rPr>
        <w:object w:dxaOrig="2680" w:dyaOrig="580" w14:anchorId="32A1A4AB">
          <v:shape id="_x0000_i1068" type="#_x0000_t75" style="width:132.75pt;height:30pt" o:ole="">
            <v:imagedata r:id="rId92" o:title=""/>
          </v:shape>
          <o:OLEObject Type="Embed" ProgID="Equation.DSMT4" ShapeID="_x0000_i1068" DrawAspect="Content" ObjectID="_1822052459" r:id="rId93"/>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(8)</w:t>
      </w:r>
    </w:p>
    <w:p w14:paraId="5236FE57" w14:textId="77777777" w:rsidR="00E844C8" w:rsidRPr="001C3173" w:rsidRDefault="00E844C8" w:rsidP="00E844C8">
      <w:pPr>
        <w:ind w:left="2832" w:firstLine="708"/>
        <w:jc w:val="both"/>
        <w:rPr>
          <w:color w:val="000000" w:themeColor="text1"/>
          <w:sz w:val="28"/>
          <w:szCs w:val="28"/>
          <w:lang w:val="kk-KZ"/>
        </w:rPr>
      </w:pPr>
    </w:p>
    <w:p w14:paraId="22C82EEB" w14:textId="77777777" w:rsidR="00E844C8" w:rsidRPr="001C3173" w:rsidRDefault="00E844C8" w:rsidP="00A7767F">
      <w:pPr>
        <w:ind w:left="2832" w:firstLine="708"/>
        <w:jc w:val="right"/>
        <w:rPr>
          <w:color w:val="000000" w:themeColor="text1"/>
          <w:sz w:val="28"/>
          <w:szCs w:val="28"/>
          <w:lang w:val="kk-KZ"/>
        </w:rPr>
      </w:pPr>
      <w:r w:rsidRPr="0018588F">
        <w:rPr>
          <w:color w:val="000000" w:themeColor="text1"/>
          <w:position w:val="-16"/>
          <w:sz w:val="28"/>
          <w:szCs w:val="28"/>
        </w:rPr>
        <w:object w:dxaOrig="2920" w:dyaOrig="580" w14:anchorId="7E36F12F">
          <v:shape id="_x0000_i1069" type="#_x0000_t75" style="width:145.5pt;height:30pt" o:ole="">
            <v:imagedata r:id="rId94" o:title=""/>
          </v:shape>
          <o:OLEObject Type="Embed" ProgID="Equation.DSMT4" ShapeID="_x0000_i1069" DrawAspect="Content" ObjectID="_1822052460" r:id="rId95"/>
        </w:object>
      </w:r>
      <w:r w:rsidRPr="001C3173">
        <w:rPr>
          <w:color w:val="000000" w:themeColor="text1"/>
          <w:sz w:val="28"/>
          <w:szCs w:val="28"/>
          <w:lang w:val="kk-KZ"/>
        </w:rPr>
        <w:tab/>
      </w:r>
      <w:r w:rsidRPr="001C3173">
        <w:rPr>
          <w:color w:val="000000" w:themeColor="text1"/>
          <w:sz w:val="28"/>
          <w:szCs w:val="28"/>
          <w:lang w:val="kk-KZ"/>
        </w:rPr>
        <w:tab/>
      </w:r>
      <w:r w:rsidRPr="001C3173">
        <w:rPr>
          <w:color w:val="000000" w:themeColor="text1"/>
          <w:sz w:val="28"/>
          <w:szCs w:val="28"/>
          <w:lang w:val="kk-KZ"/>
        </w:rPr>
        <w:tab/>
        <w:t xml:space="preserve">       (9)</w:t>
      </w:r>
    </w:p>
    <w:p w14:paraId="74BCA2A4" w14:textId="77777777" w:rsidR="00E844C8" w:rsidRPr="001C3173" w:rsidRDefault="00E844C8" w:rsidP="00E844C8">
      <w:pPr>
        <w:ind w:left="2124" w:firstLine="454"/>
        <w:jc w:val="both"/>
        <w:rPr>
          <w:color w:val="000000" w:themeColor="text1"/>
          <w:sz w:val="28"/>
          <w:szCs w:val="28"/>
          <w:lang w:val="kk-KZ"/>
        </w:rPr>
      </w:pPr>
    </w:p>
    <w:p w14:paraId="03B87367" w14:textId="77777777" w:rsidR="00E844C8" w:rsidRDefault="00E844C8" w:rsidP="0056132B">
      <w:pPr>
        <w:ind w:firstLine="709"/>
        <w:jc w:val="both"/>
        <w:rPr>
          <w:color w:val="000000" w:themeColor="text1"/>
          <w:sz w:val="28"/>
          <w:szCs w:val="28"/>
          <w:lang w:val="kk-KZ"/>
        </w:rPr>
      </w:pPr>
      <w:r w:rsidRPr="001C3173">
        <w:rPr>
          <w:color w:val="000000" w:themeColor="text1"/>
          <w:sz w:val="28"/>
          <w:szCs w:val="28"/>
          <w:lang w:val="kk-KZ"/>
        </w:rPr>
        <w:t>Төмен температурадағы полимерлену жағдайында бұл реакциялар тұрақты макромолекулалардың түзілуімен қайтымсыз болатынын атап өткен жөн. Бұл ретте 90°С жоғары қыздырғанда жүргізілетін полимерлеу процесі тұрақсыз өнімдердің түзілуіне әкеледі, нәтижесінде реакция (6–9) қайтымды болуы мүмкін.</w:t>
      </w:r>
    </w:p>
    <w:p w14:paraId="098E2C73" w14:textId="5C9156D3" w:rsidR="00E844C8" w:rsidRPr="00185D38" w:rsidRDefault="00E844C8" w:rsidP="0056132B">
      <w:pPr>
        <w:ind w:firstLine="709"/>
        <w:jc w:val="both"/>
        <w:rPr>
          <w:color w:val="000000" w:themeColor="text1"/>
          <w:sz w:val="28"/>
          <w:szCs w:val="28"/>
          <w:lang w:val="kk-KZ"/>
        </w:rPr>
      </w:pPr>
      <w:r w:rsidRPr="000F4C9D">
        <w:rPr>
          <w:color w:val="000000" w:themeColor="text1"/>
          <w:sz w:val="28"/>
          <w:szCs w:val="28"/>
          <w:lang w:val="kk-KZ"/>
        </w:rPr>
        <w:t xml:space="preserve">Винил мономерлерінің </w:t>
      </w:r>
      <w:r>
        <w:rPr>
          <w:color w:val="000000" w:themeColor="text1"/>
          <w:sz w:val="28"/>
          <w:szCs w:val="28"/>
          <w:lang w:val="kk-KZ"/>
        </w:rPr>
        <w:t>ҚШ</w:t>
      </w:r>
      <w:r w:rsidRPr="000F4C9D">
        <w:rPr>
          <w:color w:val="000000" w:themeColor="text1"/>
          <w:sz w:val="28"/>
          <w:szCs w:val="28"/>
          <w:lang w:val="kk-KZ"/>
        </w:rPr>
        <w:t xml:space="preserve">-мен салыстырғанда жоғары реактивтілігін, сондай-ақ олардың гомополимерлену реакциясына түсу тенденциясын ескере отырып, </w:t>
      </w:r>
      <w:r>
        <w:rPr>
          <w:color w:val="000000" w:themeColor="text1"/>
          <w:sz w:val="28"/>
          <w:szCs w:val="28"/>
          <w:lang w:val="kk-KZ"/>
        </w:rPr>
        <w:t>ҚШ</w:t>
      </w:r>
      <w:r w:rsidRPr="000F4C9D">
        <w:rPr>
          <w:color w:val="000000" w:themeColor="text1"/>
          <w:sz w:val="28"/>
          <w:szCs w:val="28"/>
          <w:lang w:val="kk-KZ"/>
        </w:rPr>
        <w:t xml:space="preserve">-винил мономер өнімдерінің бақыланатын синтезін жүзеге асырудың ең тиімді және қолжетімді тәсілі RAFT-сополимерленуі болып табылады. </w:t>
      </w:r>
      <w:r w:rsidRPr="00185D38">
        <w:rPr>
          <w:color w:val="000000" w:themeColor="text1"/>
          <w:sz w:val="28"/>
          <w:szCs w:val="28"/>
          <w:lang w:val="kk-KZ"/>
        </w:rPr>
        <w:t>Атап айтқанда, RAFT-агенттерінің қатысуымен сополимерлену процесін бақылау ғана емес, сонымен қатар олардың физика-химиялық қасиеттері бойынша түбегейлі ерекшеленетін желілік және сызықтық құрылымдардың өнімдерін алуға болады [89].</w:t>
      </w:r>
    </w:p>
    <w:p w14:paraId="736DE566" w14:textId="7E8116A9" w:rsidR="00F12C76" w:rsidRPr="00185D38" w:rsidRDefault="00F12C76" w:rsidP="0056132B">
      <w:pPr>
        <w:ind w:firstLine="709"/>
        <w:jc w:val="both"/>
        <w:rPr>
          <w:lang w:val="kk-KZ"/>
        </w:rPr>
      </w:pPr>
    </w:p>
    <w:p w14:paraId="3067EA05" w14:textId="77777777" w:rsidR="008F4F09" w:rsidRPr="00185D38" w:rsidRDefault="008F4F09" w:rsidP="0056132B">
      <w:pPr>
        <w:ind w:firstLine="709"/>
        <w:jc w:val="both"/>
        <w:rPr>
          <w:b/>
          <w:color w:val="000000" w:themeColor="text1"/>
          <w:sz w:val="28"/>
          <w:szCs w:val="28"/>
          <w:lang w:val="kk-KZ"/>
        </w:rPr>
      </w:pPr>
      <w:r w:rsidRPr="00185D38">
        <w:rPr>
          <w:b/>
          <w:color w:val="000000" w:themeColor="text1"/>
          <w:sz w:val="28"/>
          <w:szCs w:val="28"/>
          <w:lang w:val="kk-KZ"/>
        </w:rPr>
        <w:t>1.3 Қанықпаған полиэфирлер негізіндегі ион алмастырғыштар</w:t>
      </w:r>
    </w:p>
    <w:p w14:paraId="42DD70F0" w14:textId="263DF320" w:rsidR="008F4F09" w:rsidRDefault="008F4F09" w:rsidP="0056132B">
      <w:pPr>
        <w:ind w:firstLine="709"/>
        <w:jc w:val="both"/>
        <w:rPr>
          <w:color w:val="000000" w:themeColor="text1"/>
          <w:sz w:val="28"/>
          <w:szCs w:val="28"/>
          <w:lang w:val="kk-KZ"/>
        </w:rPr>
      </w:pPr>
      <w:r w:rsidRPr="00185D38">
        <w:rPr>
          <w:color w:val="000000" w:themeColor="text1"/>
          <w:sz w:val="28"/>
          <w:szCs w:val="28"/>
          <w:lang w:val="kk-KZ"/>
        </w:rPr>
        <w:t>Ион</w:t>
      </w:r>
      <w:r>
        <w:rPr>
          <w:color w:val="000000" w:themeColor="text1"/>
          <w:sz w:val="28"/>
          <w:szCs w:val="28"/>
          <w:lang w:val="kk-KZ"/>
        </w:rPr>
        <w:t>иттер</w:t>
      </w:r>
      <w:r w:rsidRPr="00185D38">
        <w:rPr>
          <w:color w:val="000000" w:themeColor="text1"/>
          <w:sz w:val="28"/>
          <w:szCs w:val="28"/>
          <w:lang w:val="kk-KZ"/>
        </w:rPr>
        <w:t xml:space="preserve"> немесе ион алмастырғыш шайырлар суда ерімейтін және басқа ерітінділердің иондарының қатысуымен алмасу реакцияларына оңай түсетін заттар. Бірқатар ион алмастырғыштар тотығу және сорбция процестерін қоздыруға қабілетті. Өнеркәсіпте өндірілетін ион алмастырғыштар диаметрі 1</w:t>
      </w:r>
      <w:r w:rsidR="00A7767F">
        <w:rPr>
          <w:color w:val="000000" w:themeColor="text1"/>
          <w:sz w:val="28"/>
          <w:szCs w:val="28"/>
          <w:lang w:val="kk-KZ"/>
        </w:rPr>
        <w:t> </w:t>
      </w:r>
      <w:r w:rsidRPr="00185D38">
        <w:rPr>
          <w:color w:val="000000" w:themeColor="text1"/>
          <w:sz w:val="28"/>
          <w:szCs w:val="28"/>
          <w:lang w:val="kk-KZ"/>
        </w:rPr>
        <w:t>мм аспайтын полимерлі сфералық бөлшектер болып табылады.</w:t>
      </w:r>
    </w:p>
    <w:p w14:paraId="44427483" w14:textId="77777777" w:rsidR="008F4F09" w:rsidRDefault="008F4F09" w:rsidP="0056132B">
      <w:pPr>
        <w:ind w:firstLine="709"/>
        <w:jc w:val="both"/>
        <w:rPr>
          <w:color w:val="000000" w:themeColor="text1"/>
          <w:sz w:val="28"/>
          <w:szCs w:val="28"/>
          <w:lang w:val="kk-KZ"/>
        </w:rPr>
      </w:pPr>
      <w:r w:rsidRPr="00A77AFB">
        <w:rPr>
          <w:color w:val="000000" w:themeColor="text1"/>
          <w:sz w:val="28"/>
          <w:szCs w:val="28"/>
          <w:lang w:val="kk-KZ"/>
        </w:rPr>
        <w:t>Ион алмастырғыштардың негізгі мақсаты суды жұмсарту және оны кешенді тазарту болып табылады. Ион алмастырғыштар сонымен қатар тамақ, химия және ауыр өнеркәсіпте, фармакологияда, косметологияда, медицинада және күнделікті өмірде қолданыла бастады. Дегенмен, пайдаланылатын ион алмастырғыштардың басым көлемі өнеркәсіптік кәсіпорындардың шығарындыларынан сирек металдардың ілеспе бөлінуімен бірге суды тазарту жұмыстарына арналған.</w:t>
      </w:r>
    </w:p>
    <w:p w14:paraId="447CB0D0" w14:textId="77777777" w:rsidR="008F4F09" w:rsidRPr="00C439D6" w:rsidRDefault="008F4F09" w:rsidP="0056132B">
      <w:pPr>
        <w:ind w:firstLine="709"/>
        <w:jc w:val="both"/>
        <w:rPr>
          <w:color w:val="000000" w:themeColor="text1"/>
          <w:sz w:val="28"/>
          <w:szCs w:val="28"/>
          <w:lang w:val="kk-KZ"/>
        </w:rPr>
      </w:pPr>
      <w:r w:rsidRPr="00A77AFB">
        <w:rPr>
          <w:color w:val="000000" w:themeColor="text1"/>
          <w:sz w:val="28"/>
          <w:szCs w:val="28"/>
          <w:lang w:val="kk-KZ"/>
        </w:rPr>
        <w:t>Технологиялық ерітінділерден, жуу және ағынды сулардан металл иондарын сорбциялық экстракциялау қазіргі уақытта шұғыл шешімді қажет ететін маңызды мәселелердің бірі болып табылады [90]. Қазіргі уақытта ғалымдар металл иондарын сорбциялауға қабілетті арнайы құралдарды қолдануды қамтитын суды тазарту шараларының тұтас кешенін әзірледі. Өнеркәсіптік ағынды сулар әсер ететін тазарту шаралары қоршаған ортаны қорғауға және қазіргі өнеркәсіп әлеміндегі өзекті мәселені шешуге бағытталған [91].</w:t>
      </w:r>
      <w:r>
        <w:rPr>
          <w:color w:val="000000" w:themeColor="text1"/>
          <w:sz w:val="28"/>
          <w:szCs w:val="28"/>
          <w:lang w:val="kk-KZ"/>
        </w:rPr>
        <w:t xml:space="preserve"> </w:t>
      </w:r>
      <w:r w:rsidRPr="00A77AFB">
        <w:rPr>
          <w:color w:val="000000" w:themeColor="text1"/>
          <w:sz w:val="28"/>
          <w:szCs w:val="28"/>
          <w:lang w:val="kk-KZ"/>
        </w:rPr>
        <w:t>Өнеркәсіптің әртүрлі салаларының өндірістік қуаттарының кең көлемде артуына байланысты құрамында әртүрлі кәсіпорындар қызметінің өнімдері, кейде рұқсат етілген нормадан бірнеше есе асатын мөлшердегі өндірістік ағынды суларды тазарту мәселесі айтарлықтай өсті. Әртүрлі кәсіпорындардың өндірістік қуатының жыл сайын артуын ескере отырып, ағынды суларға әртүрлі уыттылық дәрежесіндегі органикалық және бейорганикалық заттардың бөлінуі де айтарлықтай артады.</w:t>
      </w:r>
      <w:r>
        <w:rPr>
          <w:color w:val="000000" w:themeColor="text1"/>
          <w:sz w:val="28"/>
          <w:szCs w:val="28"/>
          <w:lang w:val="kk-KZ"/>
        </w:rPr>
        <w:t xml:space="preserve"> </w:t>
      </w:r>
      <w:r w:rsidRPr="00C439D6">
        <w:rPr>
          <w:color w:val="000000" w:themeColor="text1"/>
          <w:sz w:val="28"/>
          <w:szCs w:val="28"/>
          <w:lang w:val="kk-KZ"/>
        </w:rPr>
        <w:t>Атап айтқанда, соңғы онжылдықтар табиғи су объектілерінің (су қоймалары, каналдар, көлдер және т.б.) ауыр металдар мен мұнай-химия өнімдері ғана емес, сонымен қатар синтетикалық текті беттік белсенді заттар, сондай-ақ пестицидтер мен гербицидтер деңгейінің айтарлықтай өсуімен сипатталды. Бұл жеткілікті тазартудан өтпеген өнеркәсіптік және коммуналдық кәсіпорындардың ағынды суларының шығуымен түсіндіріледі. Әсіресе қауіпті фармацевтикалық және химиялық зауыттардың ағынды суларының шығарындылары, құрамында канцерогендердің және басқа да улы заттардың көп мөлшері бар. Нөсер, жер асты және жер үсті суларымен араласып, өнеркәсіптік ағынды сулар қоршаған ортаға – флора мен фаунаға орасан зор, кейде орны толмас зиян келтіреді, сонымен қатар адам денсаулығына кері әсерін тигізеді [92].</w:t>
      </w:r>
    </w:p>
    <w:p w14:paraId="7E97F2A0" w14:textId="77777777" w:rsidR="008F4F09" w:rsidRPr="00C439D6" w:rsidRDefault="008F4F09" w:rsidP="0056132B">
      <w:pPr>
        <w:ind w:firstLine="709"/>
        <w:jc w:val="both"/>
        <w:rPr>
          <w:color w:val="000000" w:themeColor="text1"/>
          <w:sz w:val="28"/>
          <w:szCs w:val="28"/>
          <w:lang w:val="kk-KZ"/>
        </w:rPr>
      </w:pPr>
      <w:r w:rsidRPr="00C439D6">
        <w:rPr>
          <w:color w:val="000000" w:themeColor="text1"/>
          <w:sz w:val="28"/>
          <w:szCs w:val="28"/>
          <w:lang w:val="kk-KZ"/>
        </w:rPr>
        <w:t>Бұған дейін әлемнің жетекші ғылыми институттары мен зертханаларының ғалымдары өнеркәсіптік ағынды суларды тазартудың әртүрлі әдістерін жасауға бағытталған көптеген зерттеулер жүргізді, бірақ бұл мәселе шешілді деп ойлау қате болар еді [93]. Осыны ескере отырып, табиғи су объектілеріне түсетін ағынды суларды тазарту проблемасы қазіргі заманғы индустриялық мемлекеттің ең маңызды және негізгі міндеттерінің бірі болып табылады, ол қазіргі уақытта өзектілігін жоғалтпайды. Нәтижесінде өнеркәсіптік ағынды суларды тазартудың қолданыстағы технологияларын жетілдіру, атап айтқанда коагуляциялық және флокуляциялық реагенттерді пайдалануды белсендіру қажеттілігі туындады. Қазіргі уақытта коагулянттар ретінде поливалентті металдардың бейорганикалық тұздары - алюминий мен темірдің қолданылатынын ескеру қажет. Флокулянттар ретінде ең көп таралғаны акриламид негізіндегі суда еритін полимерлі қосылыстар, олардың сөзсіз артықшылығына ауыр металдар, фосфор қосылыстары, органикалық заттар және тұрақты дисперсиялық ортаны жасайтын басқа қосылыстар кіретін әртүрлі ластаушы заттарды ұстаудағы әмбебаптығы жатады.</w:t>
      </w:r>
      <w:r>
        <w:rPr>
          <w:color w:val="000000" w:themeColor="text1"/>
          <w:sz w:val="28"/>
          <w:szCs w:val="28"/>
          <w:lang w:val="kk-KZ"/>
        </w:rPr>
        <w:t xml:space="preserve"> </w:t>
      </w:r>
      <w:r w:rsidRPr="00C439D6">
        <w:rPr>
          <w:color w:val="000000" w:themeColor="text1"/>
          <w:sz w:val="28"/>
          <w:szCs w:val="28"/>
          <w:lang w:val="kk-KZ"/>
        </w:rPr>
        <w:t>Сондай-ақ табиғи полимерлер тобына жататын хитозан, целлюлоза және крахмал туындылары, полимерлі кремний қышқылы (бейорганикалық полимер) және органикалық полимерлер – поливинил спирті, полиэтилен оксиді және поливинилпирид туындылары көбінесе флокулянт қызметін атқарады [94].</w:t>
      </w:r>
    </w:p>
    <w:p w14:paraId="2643E6E0" w14:textId="77777777" w:rsidR="008F4F09" w:rsidRPr="00E94269" w:rsidRDefault="008F4F09" w:rsidP="0056132B">
      <w:pPr>
        <w:ind w:firstLine="709"/>
        <w:jc w:val="both"/>
        <w:rPr>
          <w:color w:val="000000" w:themeColor="text1"/>
          <w:sz w:val="28"/>
          <w:szCs w:val="28"/>
          <w:lang w:val="kk-KZ"/>
        </w:rPr>
      </w:pPr>
      <w:r w:rsidRPr="006D054B">
        <w:rPr>
          <w:color w:val="000000" w:themeColor="text1"/>
          <w:sz w:val="28"/>
          <w:szCs w:val="28"/>
          <w:lang w:val="kk-KZ"/>
        </w:rPr>
        <w:t>Өнеркәсіптік ағынды суларды коагулянттар мен флокулянттарды қолдану арқылы тазартудың жеткілікті жоғары дәрежесіне қарамастан, суды олармен тазартқаннан кейін, көп жағдайда ауыр металл иондарын мүмкіндігінше толық ұстау үшін қосымша «тазалаудан кейінгі» шараларды жүргізу қажет, олардың көпшілігі айнымалы валенттілікке ие, сондықтан тотығу-тотықсыздану реакцияларына түседі. Ауыр металдардың әртүрлі химиялық, физика-химиялық және биологиялық реакцияларға түсуге қабілетті және консервативті канцерогендік заттар тобына жататынын ескере отырып, суда жоғары концентрацияда адам немесе жануарлар ағзасына әрі қарай ену арқылы мутагендік және тератогендік өзгерістердің дамуы байқалады</w:t>
      </w:r>
      <w:r>
        <w:rPr>
          <w:color w:val="000000" w:themeColor="text1"/>
          <w:sz w:val="28"/>
          <w:szCs w:val="28"/>
          <w:lang w:val="kk-KZ"/>
        </w:rPr>
        <w:t xml:space="preserve">, </w:t>
      </w:r>
      <w:r w:rsidRPr="006D054B">
        <w:rPr>
          <w:color w:val="000000" w:themeColor="text1"/>
          <w:sz w:val="28"/>
          <w:szCs w:val="28"/>
          <w:lang w:val="kk-KZ"/>
        </w:rPr>
        <w:t>көп жағдайда өмірмен үйлеспейді.</w:t>
      </w:r>
      <w:r>
        <w:rPr>
          <w:color w:val="000000" w:themeColor="text1"/>
          <w:sz w:val="28"/>
          <w:szCs w:val="28"/>
          <w:lang w:val="kk-KZ"/>
        </w:rPr>
        <w:t xml:space="preserve"> </w:t>
      </w:r>
      <w:r w:rsidRPr="006D054B">
        <w:rPr>
          <w:color w:val="000000" w:themeColor="text1"/>
          <w:sz w:val="28"/>
          <w:szCs w:val="28"/>
          <w:lang w:val="kk-KZ"/>
        </w:rPr>
        <w:t>Сондықтан сорбент бетіндегі ауыр металл иондарын сорбциялау арқылы өндірістік ағынды суларды тазарту бар мәселенің нақты шешімі болып көрінеді және сорбент ретінде бұрын қолданылған кеуекті материалдар</w:t>
      </w:r>
      <w:r w:rsidRPr="00E94269">
        <w:rPr>
          <w:color w:val="000000" w:themeColor="text1"/>
          <w:sz w:val="28"/>
          <w:szCs w:val="28"/>
          <w:lang w:val="kk-KZ"/>
        </w:rPr>
        <w:t xml:space="preserve">ды ғана емес, сонымен қатар торлы құрылымы бар полимерлі гидрогельдер өз көлемінде үлкен мөлшерде су жинауға қабілетті. Айта кету керек, емдеу іс-әрекетінің бұл түрі байыту процестері ретінде де әрекет ете алады [95]. Сонымен, сирек металдар атап айтқанда, галий, германий, теллур, молибден, вольфрам, т.б. сорбенттің бетіне шөгуі мүмкін. </w:t>
      </w:r>
    </w:p>
    <w:p w14:paraId="15FCF7DE" w14:textId="48772576" w:rsidR="008F4F09" w:rsidRPr="00E94269" w:rsidRDefault="008F4F09" w:rsidP="0056132B">
      <w:pPr>
        <w:ind w:firstLine="709"/>
        <w:jc w:val="both"/>
        <w:rPr>
          <w:color w:val="000000" w:themeColor="text1"/>
          <w:sz w:val="28"/>
          <w:szCs w:val="28"/>
          <w:lang w:val="kk-KZ"/>
        </w:rPr>
      </w:pPr>
      <w:r w:rsidRPr="00E94269">
        <w:rPr>
          <w:color w:val="000000" w:themeColor="text1"/>
          <w:sz w:val="28"/>
          <w:szCs w:val="28"/>
          <w:lang w:val="kk-KZ"/>
        </w:rPr>
        <w:t xml:space="preserve">Қазіргі уақытта селективті коагулянттар мен флокулянттар барған сайын танымал бола бастады [96]. Көп жағдайда ионалмастырғыштар </w:t>
      </w:r>
      <w:r w:rsidR="007E70AD">
        <w:rPr>
          <w:color w:val="000000" w:themeColor="text1"/>
          <w:sz w:val="28"/>
          <w:szCs w:val="28"/>
          <w:lang w:val="kk-KZ"/>
        </w:rPr>
        <w:t>таңдамалы</w:t>
      </w:r>
      <w:r w:rsidRPr="00E94269">
        <w:rPr>
          <w:color w:val="000000" w:themeColor="text1"/>
          <w:sz w:val="28"/>
          <w:szCs w:val="28"/>
          <w:lang w:val="kk-KZ"/>
        </w:rPr>
        <w:t xml:space="preserve"> флокулянт ретінде пайдаланылады – сыртқы ерітіндідегі қоршаған иондармен өз иондарын алмастыру арқылы әрекеттесетін, яғни сыртқы ортаның иондарымен ион алмасу реакцияларына түсетін заттар. Ион алмастырғыштарды қолданудың тиімділігі мен рентабельділігі тұрғысынан ең перспективалысы синтетикалық органикалық шайырлар және олардың негізіндегі сополимерлер болып табылады. Сонау 1935 жылы ағылшын ғалымдары Б.А. Адамс және Э.Л.</w:t>
      </w:r>
      <w:r w:rsidR="00A7767F">
        <w:rPr>
          <w:color w:val="000000" w:themeColor="text1"/>
          <w:sz w:val="28"/>
          <w:szCs w:val="28"/>
          <w:lang w:val="kk-KZ"/>
        </w:rPr>
        <w:t> </w:t>
      </w:r>
      <w:r w:rsidRPr="00E94269">
        <w:rPr>
          <w:color w:val="000000" w:themeColor="text1"/>
          <w:sz w:val="28"/>
          <w:szCs w:val="28"/>
          <w:lang w:val="kk-KZ"/>
        </w:rPr>
        <w:t>Холмс [97] иондарды синтетикалық органикалық полимерлермен алмасу мүмкіндігін белгіледі, нәтижесінде белгілі және ең перспективалы ион алмастырғыштар тобы ион алмастырғыш шайырлармен толықтырылды. Жоғарыда аталған полимерлік материалдардың маңызды қасиеттерінің бірі олардың жұмыс істеу кезіндегі жоғары алмасу қабілеті мен тұрақтылығы екенін атап өткен жөн.</w:t>
      </w:r>
    </w:p>
    <w:p w14:paraId="24BDC6FB" w14:textId="1D46B271" w:rsidR="008F4F09" w:rsidRPr="00E94269" w:rsidRDefault="008F4F09" w:rsidP="0056132B">
      <w:pPr>
        <w:ind w:firstLine="709"/>
        <w:jc w:val="both"/>
        <w:rPr>
          <w:color w:val="000000" w:themeColor="text1"/>
          <w:sz w:val="28"/>
          <w:szCs w:val="28"/>
          <w:lang w:val="kk-KZ"/>
        </w:rPr>
      </w:pPr>
      <w:r w:rsidRPr="00E94269">
        <w:rPr>
          <w:color w:val="000000" w:themeColor="text1"/>
          <w:sz w:val="28"/>
          <w:szCs w:val="28"/>
          <w:lang w:val="kk-KZ"/>
        </w:rPr>
        <w:t xml:space="preserve">Қазіргі уақытта ион алмастырғыштар көбінесе дәндер түрінде шығарылады (түйіршіктелген ион алмастырғыштар), бірақ мембраналық, талшықты және мата ионалмастырғыш материалдарын алу технологиялары әзірленген. Ион алмастырғыш шайырларға келетін болсақ, олар іс жүзінде немесе толығымен ерімейтін, электролиттер мен органикалық еріткіштердің ерітінділерінде шектелген ісінуге қабілетті және электролиттің аниондарымен және катиондарымен ион алмасу реакцияларына қатысу қабілеті бар қатты полимерлі қосылыстар. Ион алмастырғыш шайырлар қышқыл, тұзды немесе сілтілі электролиттік ерітінділерден оң немесе теріс зарядталған иондарды жұтуға қабілетті, сонымен бірге басқа ұқсас зарядталған иондарды баламалы мөлшерде бөледі. Ионалмастырғыш шайырлардың молекулалық құрылымы ион алмасу реакцияларына түсетін жылжымалы қарсы иондардың қарама-қарсы зарядын өтейтін зарядты алып жүретін қозғалмайтын немесе фиксирленген иондарды қамтитын кеңістіктік көлденең байланысқан полимерлі желі немесе тор түрінде ұсынылуы мүмкін. </w:t>
      </w:r>
      <w:r w:rsidR="000F4C9D" w:rsidRPr="00E94269">
        <w:rPr>
          <w:color w:val="000000" w:themeColor="text1"/>
          <w:sz w:val="28"/>
          <w:szCs w:val="28"/>
          <w:lang w:val="kk-KZ"/>
        </w:rPr>
        <w:t>И</w:t>
      </w:r>
      <w:r w:rsidRPr="00E94269">
        <w:rPr>
          <w:color w:val="000000" w:themeColor="text1"/>
          <w:sz w:val="28"/>
          <w:szCs w:val="28"/>
          <w:lang w:val="kk-KZ"/>
        </w:rPr>
        <w:t>он алмасу - бұл екі жанасу фазалары арасында жүретін стехиометриялық ион алмасудың қайтымды процесі, мұнда бірінші фаза электролит ерітіндісімен, ал екіншісі - ион алмастырғыштың өзі.</w:t>
      </w:r>
    </w:p>
    <w:p w14:paraId="1F876207" w14:textId="4F0C9C92" w:rsidR="008F4F09" w:rsidRPr="00E94269" w:rsidRDefault="008F4F09" w:rsidP="0056132B">
      <w:pPr>
        <w:ind w:firstLine="709"/>
        <w:jc w:val="both"/>
        <w:rPr>
          <w:color w:val="000000" w:themeColor="text1"/>
          <w:sz w:val="28"/>
          <w:szCs w:val="28"/>
          <w:lang w:val="kk-KZ"/>
        </w:rPr>
      </w:pPr>
      <w:r w:rsidRPr="00E94269">
        <w:rPr>
          <w:color w:val="000000" w:themeColor="text1"/>
          <w:sz w:val="28"/>
          <w:szCs w:val="28"/>
          <w:lang w:val="kk-KZ"/>
        </w:rPr>
        <w:t xml:space="preserve">Жалпы алғанда, ион алмастырғыштарды зерттегенде, оларды қатты электролитпен шартты түрде қателесуге болады, мұнда оның бір бөлігі «бекітілген жақтау» болып табылады, ал қарсы иондар «қозғалатын бөлікті» құрайды. Сонымен қатар, ион алмастырғыштарды қолдану аясы көбінесе оның «тұрақты бөлігін» құрайтын материалмен анықталады. ҚШ-ды өңдеу арқылы алынған синтетикалық текті полимерлі ион алмастырғыш материалдарды негіз ретінде пайдалану оларды тіпті қатты ластанған өнеркәсіптік және ағынды суларды тазарту үшін пайдалануға мүмкіндік береді. </w:t>
      </w:r>
      <w:r w:rsidR="000F4C9D" w:rsidRPr="00E94269">
        <w:rPr>
          <w:color w:val="000000" w:themeColor="text1"/>
          <w:sz w:val="28"/>
          <w:szCs w:val="28"/>
          <w:lang w:val="kk-KZ"/>
        </w:rPr>
        <w:t>Сорбент</w:t>
      </w:r>
      <w:r w:rsidRPr="00E94269">
        <w:rPr>
          <w:color w:val="000000" w:themeColor="text1"/>
          <w:sz w:val="28"/>
          <w:szCs w:val="28"/>
          <w:lang w:val="kk-KZ"/>
        </w:rPr>
        <w:t xml:space="preserve"> ретінде ионалмастырғыш шайырларды қолданудың бір артықшылығы олардың регенерациялану мүмкіндігі екенін атап өткен жөн. Атап айтқанда, ион алмастырғыштың жұмыс істеу мерзімі аяқталғанда, оны қалпына келтіруге болады. Сонымен қатар, соңғысының рН мәндерінің кең диапазонына төзімділігі қышқылдар мен сілтілердің қатысуымен регенерацияға мүмкіндік береді.</w:t>
      </w:r>
    </w:p>
    <w:p w14:paraId="27C86E07" w14:textId="3B9A544E" w:rsidR="008F4F09" w:rsidRPr="00E94269" w:rsidRDefault="008F4F09" w:rsidP="0056132B">
      <w:pPr>
        <w:ind w:firstLine="709"/>
        <w:jc w:val="both"/>
        <w:rPr>
          <w:color w:val="000000" w:themeColor="text1"/>
          <w:lang w:val="kk-KZ"/>
        </w:rPr>
      </w:pPr>
      <w:r w:rsidRPr="00E94269">
        <w:rPr>
          <w:color w:val="000000" w:themeColor="text1"/>
          <w:sz w:val="28"/>
          <w:szCs w:val="28"/>
          <w:lang w:val="kk-KZ"/>
        </w:rPr>
        <w:t>Ластаушы заттардан (соның ішінде бейорганикалық қоспалардан) суды тазарту саласында ион алмастырғыштарды қолдану кальций мен магний иондарын натрий иондарымен алмастыруды көздейтін суды жұмсарту процестерін де қамтиды. Ионалмастырғыштар суды деионизациялау үшін де қолданылады, егер бар барлық қоспа иондарын суте</w:t>
      </w:r>
      <w:r w:rsidR="000F4C9D" w:rsidRPr="00E94269">
        <w:rPr>
          <w:color w:val="000000" w:themeColor="text1"/>
          <w:sz w:val="28"/>
          <w:szCs w:val="28"/>
          <w:lang w:val="kk-KZ"/>
        </w:rPr>
        <w:t>к</w:t>
      </w:r>
      <w:r w:rsidRPr="00E94269">
        <w:rPr>
          <w:color w:val="000000" w:themeColor="text1"/>
          <w:sz w:val="28"/>
          <w:szCs w:val="28"/>
          <w:lang w:val="kk-KZ"/>
        </w:rPr>
        <w:t xml:space="preserve"> иондарымен және гидроксид иондарымен ауыстыру қажет болса. Егер өнеркәсіптік ластанудан ағынды суларды тазарту мәселесіне қайта оралсақ, онда классикалық тазарту жүйесінің әрбір бөлімінде </w:t>
      </w:r>
      <w:r w:rsidR="000F4C9D" w:rsidRPr="00E94269">
        <w:rPr>
          <w:color w:val="000000" w:themeColor="text1"/>
          <w:sz w:val="28"/>
          <w:szCs w:val="28"/>
          <w:lang w:val="kk-KZ"/>
        </w:rPr>
        <w:t xml:space="preserve">ағынды суларды тікелей </w:t>
      </w:r>
      <w:r w:rsidR="000F4C9D" w:rsidRPr="00B81AC7">
        <w:rPr>
          <w:sz w:val="28"/>
          <w:szCs w:val="28"/>
          <w:lang w:val="kk-KZ"/>
        </w:rPr>
        <w:t xml:space="preserve">фильтрациялау, соңғы суды тазарту, су объектілерін қайта өңдеу, технологиялық су ағындарын қайта өңдеуде </w:t>
      </w:r>
      <w:r w:rsidRPr="00B81AC7">
        <w:rPr>
          <w:sz w:val="28"/>
          <w:szCs w:val="28"/>
          <w:lang w:val="kk-KZ"/>
        </w:rPr>
        <w:t>ион алмастырғыштарды қолдану негізделген [90]. Ион алмастырғыш шайырлар технологиялық суды қайта өңдеу процестерінде, а</w:t>
      </w:r>
      <w:r w:rsidRPr="00E94269">
        <w:rPr>
          <w:color w:val="000000" w:themeColor="text1"/>
          <w:sz w:val="28"/>
          <w:szCs w:val="28"/>
          <w:lang w:val="kk-KZ"/>
        </w:rPr>
        <w:t>тап айтқанда өндірістік процестерге қажетті өнеркәсіптік ағынды суларда бастапқы реагенттердің айтарлықтай мөлшері болған жағдайда өте маңызды болды. Осылайша, ион алмастырғышты қолданудың технологиялық схемасы су ағындарын ион алмастырғыш шайыр арқылы өткізуден тұрады, нәтижесінде ерітінді сүзіледі - ерітінді мен ластаушы заттар бөлінеді. Кейіннен бастапқы реагенттері бар тазартылған ерітінді өндірістік циклге қайтарылады. Бұл процесс экономикалық тұрғыдан алғанда өте тиімді: біріншіден, өндірістегі ысыраптардың айтарлықтай азаюы; екіншіден, қоршаған ортаға реагенттер шығарылмайды, сәйкесінше су қоймалары мен басқа да су объектілерін ластанудан тазартуға айтарлықтай шығындар қажет емес; Сонымен қатар принципті түрде жаңа ион алмастырғыштарды іздеу және құру перспективасы ион алмасуды пайдалану мүмкіндіктерін, соның ішінде ерітінділерді бөлу үшін қолданылатын жаңа технологияларды әзірлеуді айтарлықтай кеңейтеді.</w:t>
      </w:r>
    </w:p>
    <w:p w14:paraId="4F31C0F5" w14:textId="495092E7" w:rsidR="008F4F09" w:rsidRPr="00E94269" w:rsidRDefault="008F4F09" w:rsidP="0056132B">
      <w:pPr>
        <w:ind w:firstLine="709"/>
        <w:jc w:val="both"/>
        <w:rPr>
          <w:color w:val="000000" w:themeColor="text1"/>
          <w:sz w:val="28"/>
          <w:szCs w:val="28"/>
          <w:lang w:val="kk-KZ"/>
        </w:rPr>
      </w:pPr>
      <w:r w:rsidRPr="00E94269">
        <w:rPr>
          <w:color w:val="000000" w:themeColor="text1"/>
          <w:sz w:val="28"/>
          <w:szCs w:val="28"/>
          <w:lang w:val="kk-KZ"/>
        </w:rPr>
        <w:t xml:space="preserve">Осылайша, ионалмастырғыштардың жаңа тұжырымдарын іздестіру перспективалы міндет болып табылады, оның шешімі экономикалық және экологиялық әсер етеді. </w:t>
      </w:r>
      <w:r w:rsidR="008D3D77" w:rsidRPr="00E94269">
        <w:rPr>
          <w:color w:val="000000" w:themeColor="text1"/>
          <w:sz w:val="28"/>
          <w:szCs w:val="28"/>
          <w:lang w:val="kk-KZ"/>
        </w:rPr>
        <w:t>Сорбент</w:t>
      </w:r>
      <w:r w:rsidRPr="00E94269">
        <w:rPr>
          <w:color w:val="000000" w:themeColor="text1"/>
          <w:sz w:val="28"/>
          <w:szCs w:val="28"/>
          <w:lang w:val="kk-KZ"/>
        </w:rPr>
        <w:t xml:space="preserve"> ретінде әртүрлі құрамдағы ҚШ-ды өңдеу өнімдерін пайдалану ион алмастырғыштардың селективтілігін, ион алмасу қабілетін және басқа да сапалық параметрлерін анықтайтын дайын өнімнің қасиеттерін өзгертуге мүмкіндік береді.</w:t>
      </w:r>
    </w:p>
    <w:p w14:paraId="42C45C9B" w14:textId="77777777" w:rsidR="008F4F09" w:rsidRPr="00E94269" w:rsidRDefault="008F4F09" w:rsidP="0056132B">
      <w:pPr>
        <w:ind w:firstLine="709"/>
        <w:jc w:val="both"/>
        <w:rPr>
          <w:color w:val="000000" w:themeColor="text1"/>
          <w:sz w:val="28"/>
          <w:szCs w:val="28"/>
          <w:lang w:val="kk-KZ"/>
        </w:rPr>
      </w:pPr>
      <w:r w:rsidRPr="00E94269">
        <w:rPr>
          <w:color w:val="000000" w:themeColor="text1"/>
          <w:sz w:val="28"/>
          <w:szCs w:val="28"/>
          <w:lang w:val="kk-KZ"/>
        </w:rPr>
        <w:t>Жоғарыда айтылғандарды қорытындылай келе, RAFT - агенттерінің қатысуымен радикалды сополимерленуді жүргізу полимерлеу процесінің барысын тікелей бақылауға ғана емес, сонымен қатар әртүрлі құрылымдардың сополимерлерін - классикалық желілік құрылымды (полимер гельдер) және сызықтық құрылымды алу үшін мүмкіндік береді, бұл олардың қолдану аймағының айтарлықтай кеңеюіне ықпал етеді.</w:t>
      </w:r>
    </w:p>
    <w:p w14:paraId="394F4070" w14:textId="02218BD7" w:rsidR="008F4F09" w:rsidRPr="00E94269" w:rsidRDefault="008F4F09" w:rsidP="0056132B">
      <w:pPr>
        <w:ind w:firstLine="709"/>
        <w:jc w:val="both"/>
        <w:rPr>
          <w:lang w:val="kk-KZ"/>
        </w:rPr>
      </w:pPr>
    </w:p>
    <w:p w14:paraId="6D7119C1" w14:textId="77777777" w:rsidR="000C1D6C" w:rsidRDefault="000C1D6C">
      <w:pPr>
        <w:spacing w:after="160" w:line="259" w:lineRule="auto"/>
        <w:rPr>
          <w:b/>
          <w:bCs/>
          <w:color w:val="000000" w:themeColor="text1"/>
          <w:sz w:val="28"/>
          <w:szCs w:val="28"/>
          <w:lang w:val="kk-KZ"/>
        </w:rPr>
      </w:pPr>
      <w:r>
        <w:rPr>
          <w:b/>
          <w:bCs/>
          <w:color w:val="000000" w:themeColor="text1"/>
          <w:sz w:val="28"/>
          <w:szCs w:val="28"/>
          <w:lang w:val="kk-KZ"/>
        </w:rPr>
        <w:br w:type="page"/>
      </w:r>
    </w:p>
    <w:p w14:paraId="050611B9" w14:textId="21C3BE88" w:rsidR="00653D80" w:rsidRPr="0056132B" w:rsidRDefault="00653D80" w:rsidP="0056132B">
      <w:pPr>
        <w:autoSpaceDE w:val="0"/>
        <w:autoSpaceDN w:val="0"/>
        <w:adjustRightInd w:val="0"/>
        <w:ind w:firstLine="709"/>
        <w:jc w:val="both"/>
        <w:rPr>
          <w:b/>
          <w:bCs/>
          <w:color w:val="000000" w:themeColor="text1"/>
          <w:sz w:val="28"/>
          <w:szCs w:val="28"/>
          <w:lang w:val="kk-KZ"/>
        </w:rPr>
      </w:pPr>
      <w:r w:rsidRPr="0056132B">
        <w:rPr>
          <w:b/>
          <w:bCs/>
          <w:color w:val="000000" w:themeColor="text1"/>
          <w:sz w:val="28"/>
          <w:szCs w:val="28"/>
          <w:lang w:val="kk-KZ"/>
        </w:rPr>
        <w:t>2 ТӘЖІРИБЕЛІК БӨЛІМ</w:t>
      </w:r>
    </w:p>
    <w:p w14:paraId="54E2AB37" w14:textId="77777777" w:rsidR="00653D80" w:rsidRPr="00E94269" w:rsidRDefault="00653D80" w:rsidP="0056132B">
      <w:pPr>
        <w:autoSpaceDE w:val="0"/>
        <w:autoSpaceDN w:val="0"/>
        <w:adjustRightInd w:val="0"/>
        <w:ind w:firstLine="709"/>
        <w:jc w:val="both"/>
        <w:rPr>
          <w:rFonts w:ascii="Times New Roman CYR" w:hAnsi="Times New Roman CYR" w:cs="Times New Roman CYR"/>
          <w:b/>
          <w:bCs/>
          <w:color w:val="000000" w:themeColor="text1"/>
          <w:sz w:val="28"/>
          <w:szCs w:val="28"/>
          <w:lang w:val="kk-KZ"/>
        </w:rPr>
      </w:pPr>
    </w:p>
    <w:p w14:paraId="16CF41FD" w14:textId="77777777" w:rsidR="00653D80" w:rsidRPr="00E94269" w:rsidRDefault="00653D80" w:rsidP="0056132B">
      <w:pPr>
        <w:autoSpaceDE w:val="0"/>
        <w:autoSpaceDN w:val="0"/>
        <w:adjustRightInd w:val="0"/>
        <w:ind w:firstLine="709"/>
        <w:jc w:val="both"/>
        <w:rPr>
          <w:rFonts w:ascii="Cambria" w:hAnsi="Cambria" w:cs="Times New Roman CYR"/>
          <w:b/>
          <w:bCs/>
          <w:color w:val="000000" w:themeColor="text1"/>
          <w:sz w:val="28"/>
          <w:szCs w:val="28"/>
          <w:lang w:val="kk-KZ"/>
        </w:rPr>
      </w:pPr>
      <w:r w:rsidRPr="00E94269">
        <w:rPr>
          <w:b/>
          <w:bCs/>
          <w:color w:val="000000" w:themeColor="text1"/>
          <w:sz w:val="28"/>
          <w:szCs w:val="28"/>
          <w:lang w:val="kk-KZ"/>
        </w:rPr>
        <w:t xml:space="preserve">2.1 </w:t>
      </w:r>
      <w:r w:rsidRPr="00E94269">
        <w:rPr>
          <w:rFonts w:ascii="Times New Roman CYR" w:hAnsi="Times New Roman CYR" w:cs="Times New Roman CYR"/>
          <w:b/>
          <w:bCs/>
          <w:color w:val="000000" w:themeColor="text1"/>
          <w:sz w:val="28"/>
          <w:szCs w:val="28"/>
          <w:lang w:val="kk-KZ"/>
        </w:rPr>
        <w:t>Бастап</w:t>
      </w:r>
      <w:r w:rsidRPr="00E94269">
        <w:rPr>
          <w:rFonts w:ascii="Cambria" w:hAnsi="Cambria" w:cs="Times New Roman CYR"/>
          <w:b/>
          <w:bCs/>
          <w:color w:val="000000" w:themeColor="text1"/>
          <w:sz w:val="28"/>
          <w:szCs w:val="28"/>
          <w:lang w:val="kk-KZ"/>
        </w:rPr>
        <w:t>қы заттар</w:t>
      </w:r>
    </w:p>
    <w:p w14:paraId="75498DC5" w14:textId="77777777" w:rsidR="002860E8" w:rsidRPr="0056132B" w:rsidRDefault="002860E8" w:rsidP="0056132B">
      <w:pPr>
        <w:autoSpaceDE w:val="0"/>
        <w:autoSpaceDN w:val="0"/>
        <w:adjustRightInd w:val="0"/>
        <w:ind w:firstLine="709"/>
        <w:jc w:val="both"/>
        <w:rPr>
          <w:color w:val="000000" w:themeColor="text1"/>
          <w:sz w:val="16"/>
          <w:szCs w:val="16"/>
          <w:lang w:val="kk-KZ"/>
        </w:rPr>
      </w:pPr>
    </w:p>
    <w:p w14:paraId="282334B1" w14:textId="77777777" w:rsidR="00653D80" w:rsidRPr="006205A1" w:rsidRDefault="00653D80" w:rsidP="0056132B">
      <w:pPr>
        <w:autoSpaceDE w:val="0"/>
        <w:autoSpaceDN w:val="0"/>
        <w:adjustRightInd w:val="0"/>
        <w:ind w:firstLine="709"/>
        <w:jc w:val="both"/>
        <w:rPr>
          <w:color w:val="000000" w:themeColor="text1"/>
          <w:sz w:val="28"/>
          <w:szCs w:val="28"/>
          <w:lang w:val="kk-KZ"/>
        </w:rPr>
      </w:pPr>
      <w:r w:rsidRPr="006205A1">
        <w:rPr>
          <w:color w:val="000000" w:themeColor="text1"/>
          <w:sz w:val="28"/>
          <w:szCs w:val="28"/>
          <w:lang w:val="kk-KZ"/>
        </w:rPr>
        <w:t>2.1.1 Полипропиленгликольфумаратфталаттың синтезі</w:t>
      </w:r>
    </w:p>
    <w:p w14:paraId="1D8E0BEB" w14:textId="12FDCF50" w:rsidR="00653D80" w:rsidRPr="00E94269" w:rsidRDefault="00653D80" w:rsidP="0056132B">
      <w:pPr>
        <w:ind w:firstLine="709"/>
        <w:jc w:val="both"/>
        <w:rPr>
          <w:color w:val="000000" w:themeColor="text1"/>
          <w:sz w:val="28"/>
          <w:szCs w:val="28"/>
          <w:lang w:val="kk-KZ"/>
        </w:rPr>
      </w:pPr>
      <w:r w:rsidRPr="00E94269">
        <w:rPr>
          <w:color w:val="000000" w:themeColor="text1"/>
          <w:sz w:val="28"/>
          <w:szCs w:val="28"/>
          <w:lang w:val="kk-KZ"/>
        </w:rPr>
        <w:t>Полипропиленгликольфумаратфталат (</w:t>
      </w:r>
      <w:r w:rsidR="000F4C9D" w:rsidRPr="00E94269">
        <w:rPr>
          <w:color w:val="000000" w:themeColor="text1"/>
          <w:sz w:val="28"/>
          <w:szCs w:val="28"/>
          <w:lang w:val="kk-KZ"/>
        </w:rPr>
        <w:t>п-ПГФФ</w:t>
      </w:r>
      <w:r w:rsidRPr="00E94269">
        <w:rPr>
          <w:color w:val="000000" w:themeColor="text1"/>
          <w:sz w:val="28"/>
          <w:szCs w:val="28"/>
          <w:lang w:val="kk-KZ"/>
        </w:rPr>
        <w:t>) 0,7:0,3:1,05 моль мөлшерінде алынған фумар қышқылының, фтал</w:t>
      </w:r>
      <w:r w:rsidR="00B93A68" w:rsidRPr="00E94269">
        <w:rPr>
          <w:color w:val="000000" w:themeColor="text1"/>
          <w:sz w:val="28"/>
          <w:szCs w:val="28"/>
          <w:lang w:val="kk-KZ"/>
        </w:rPr>
        <w:t>ь</w:t>
      </w:r>
      <w:r w:rsidRPr="00E94269">
        <w:rPr>
          <w:color w:val="000000" w:themeColor="text1"/>
          <w:sz w:val="28"/>
          <w:szCs w:val="28"/>
          <w:lang w:val="kk-KZ"/>
        </w:rPr>
        <w:t xml:space="preserve"> ангидридінің пропиленгликол</w:t>
      </w:r>
      <w:r w:rsidR="00B93A68" w:rsidRPr="00E94269">
        <w:rPr>
          <w:color w:val="000000" w:themeColor="text1"/>
          <w:sz w:val="28"/>
          <w:szCs w:val="28"/>
          <w:lang w:val="kk-KZ"/>
        </w:rPr>
        <w:t>ь</w:t>
      </w:r>
      <w:r w:rsidRPr="00E94269">
        <w:rPr>
          <w:color w:val="000000" w:themeColor="text1"/>
          <w:sz w:val="28"/>
          <w:szCs w:val="28"/>
          <w:lang w:val="kk-KZ"/>
        </w:rPr>
        <w:t>мен [98] поликонденсациялану реакциясы арқылы алынды. Реакция аралық қышқылды эфирлердің түзілуімен сатылай жүрді (1-сурет)</w:t>
      </w:r>
      <w:r w:rsidR="00CC2083">
        <w:rPr>
          <w:color w:val="000000" w:themeColor="text1"/>
          <w:sz w:val="28"/>
          <w:szCs w:val="28"/>
          <w:lang w:val="kk-KZ"/>
        </w:rPr>
        <w:t>.</w:t>
      </w:r>
    </w:p>
    <w:p w14:paraId="6D6BE81F" w14:textId="77777777" w:rsidR="00653D80" w:rsidRPr="00E94269" w:rsidRDefault="00653D80" w:rsidP="00653D80">
      <w:pPr>
        <w:ind w:firstLine="454"/>
        <w:jc w:val="center"/>
        <w:rPr>
          <w:color w:val="000000" w:themeColor="text1"/>
          <w:lang w:val="kk-KZ"/>
        </w:rPr>
      </w:pPr>
    </w:p>
    <w:p w14:paraId="5FB4DE7A" w14:textId="77777777" w:rsidR="00653D80" w:rsidRPr="00E94269" w:rsidRDefault="00653D80" w:rsidP="00653D80">
      <w:pPr>
        <w:ind w:firstLine="454"/>
        <w:jc w:val="center"/>
        <w:rPr>
          <w:color w:val="000000" w:themeColor="text1"/>
        </w:rPr>
      </w:pPr>
      <w:r w:rsidRPr="00E94269">
        <w:rPr>
          <w:color w:val="000000" w:themeColor="text1"/>
        </w:rPr>
        <w:object w:dxaOrig="10163" w:dyaOrig="3405" w14:anchorId="5E7A5D9D">
          <v:shape id="_x0000_i1070" type="#_x0000_t75" style="width:437.25pt;height:153.75pt" o:ole="">
            <v:imagedata r:id="rId96" o:title=""/>
          </v:shape>
          <o:OLEObject Type="Embed" ProgID="ChemDraw.Document.6.0" ShapeID="_x0000_i1070" DrawAspect="Content" ObjectID="_1822052461" r:id="rId97"/>
        </w:object>
      </w:r>
    </w:p>
    <w:p w14:paraId="38C7D9D8" w14:textId="77777777" w:rsidR="00653D80" w:rsidRPr="00E94269" w:rsidRDefault="00653D80" w:rsidP="00653D80">
      <w:pPr>
        <w:ind w:firstLine="454"/>
        <w:jc w:val="center"/>
        <w:rPr>
          <w:color w:val="000000" w:themeColor="text1"/>
          <w:lang w:val="en-US"/>
        </w:rPr>
      </w:pPr>
      <w:r w:rsidRPr="00E94269">
        <w:rPr>
          <w:color w:val="000000" w:themeColor="text1"/>
          <w:lang w:val="en-US"/>
        </w:rPr>
        <w:t>I</w:t>
      </w:r>
    </w:p>
    <w:p w14:paraId="65FD000B" w14:textId="77777777" w:rsidR="00653D80" w:rsidRPr="00E94269" w:rsidRDefault="00653D80" w:rsidP="00653D80">
      <w:pPr>
        <w:ind w:firstLine="454"/>
        <w:jc w:val="center"/>
        <w:rPr>
          <w:color w:val="000000" w:themeColor="text1"/>
        </w:rPr>
      </w:pPr>
      <w:r w:rsidRPr="00E94269">
        <w:rPr>
          <w:color w:val="000000" w:themeColor="text1"/>
        </w:rPr>
        <w:object w:dxaOrig="9465" w:dyaOrig="3547" w14:anchorId="176642D4">
          <v:shape id="_x0000_i1071" type="#_x0000_t75" style="width:436.5pt;height:160.5pt" o:ole="">
            <v:imagedata r:id="rId98" o:title=""/>
          </v:shape>
          <o:OLEObject Type="Embed" ProgID="ChemDraw.Document.6.0" ShapeID="_x0000_i1071" DrawAspect="Content" ObjectID="_1822052462" r:id="rId99"/>
        </w:object>
      </w:r>
    </w:p>
    <w:p w14:paraId="35F79843" w14:textId="77777777" w:rsidR="00653D80" w:rsidRPr="00E94269" w:rsidRDefault="00653D80" w:rsidP="00653D80">
      <w:pPr>
        <w:ind w:firstLine="454"/>
        <w:jc w:val="center"/>
        <w:rPr>
          <w:color w:val="000000" w:themeColor="text1"/>
          <w:lang w:val="en-US"/>
        </w:rPr>
      </w:pPr>
      <w:r w:rsidRPr="00E94269">
        <w:rPr>
          <w:color w:val="000000" w:themeColor="text1"/>
          <w:lang w:val="en-US"/>
        </w:rPr>
        <w:t>II</w:t>
      </w:r>
    </w:p>
    <w:p w14:paraId="76991C40" w14:textId="77777777" w:rsidR="00653D80" w:rsidRPr="00E94269" w:rsidRDefault="00653D80" w:rsidP="00653D80">
      <w:pPr>
        <w:tabs>
          <w:tab w:val="left" w:pos="-4111"/>
        </w:tabs>
        <w:ind w:firstLine="454"/>
        <w:jc w:val="center"/>
        <w:rPr>
          <w:color w:val="000000" w:themeColor="text1"/>
          <w:sz w:val="28"/>
          <w:szCs w:val="28"/>
        </w:rPr>
      </w:pPr>
      <w:r w:rsidRPr="00E94269">
        <w:rPr>
          <w:color w:val="000000" w:themeColor="text1"/>
        </w:rPr>
        <w:object w:dxaOrig="8932" w:dyaOrig="3537" w14:anchorId="491E7CFB">
          <v:shape id="_x0000_i1072" type="#_x0000_t75" style="width:408.75pt;height:160.5pt" o:ole="">
            <v:imagedata r:id="rId100" o:title=""/>
          </v:shape>
          <o:OLEObject Type="Embed" ProgID="ChemDraw.Document.6.0" ShapeID="_x0000_i1072" DrawAspect="Content" ObjectID="_1822052463" r:id="rId101"/>
        </w:object>
      </w:r>
    </w:p>
    <w:p w14:paraId="6ADDC240" w14:textId="77777777" w:rsidR="00653D80" w:rsidRPr="00E94269" w:rsidRDefault="00653D80" w:rsidP="00653D80">
      <w:pPr>
        <w:tabs>
          <w:tab w:val="left" w:pos="426"/>
        </w:tabs>
        <w:ind w:firstLine="454"/>
        <w:jc w:val="center"/>
        <w:rPr>
          <w:color w:val="000000" w:themeColor="text1"/>
        </w:rPr>
      </w:pPr>
      <w:r w:rsidRPr="00E94269">
        <w:rPr>
          <w:color w:val="000000" w:themeColor="text1"/>
          <w:lang w:val="en-US"/>
        </w:rPr>
        <w:t>III</w:t>
      </w:r>
    </w:p>
    <w:p w14:paraId="58720CF5" w14:textId="77777777" w:rsidR="00653D80" w:rsidRPr="00CC2083" w:rsidRDefault="00653D80" w:rsidP="00653D80">
      <w:pPr>
        <w:tabs>
          <w:tab w:val="left" w:pos="426"/>
        </w:tabs>
        <w:ind w:firstLine="454"/>
        <w:jc w:val="center"/>
        <w:rPr>
          <w:color w:val="000000" w:themeColor="text1"/>
          <w:sz w:val="16"/>
          <w:szCs w:val="16"/>
        </w:rPr>
      </w:pPr>
    </w:p>
    <w:p w14:paraId="2A67E8A6" w14:textId="68DDFEA4" w:rsidR="00653D80" w:rsidRPr="007E70AD" w:rsidRDefault="00CC2083" w:rsidP="00CC2083">
      <w:pPr>
        <w:pStyle w:val="11"/>
        <w:jc w:val="center"/>
        <w:rPr>
          <w:color w:val="000000" w:themeColor="text1"/>
          <w:sz w:val="28"/>
          <w:szCs w:val="28"/>
          <w:lang w:val="kk-KZ"/>
        </w:rPr>
      </w:pPr>
      <w:r>
        <w:rPr>
          <w:color w:val="000000" w:themeColor="text1"/>
          <w:sz w:val="28"/>
          <w:szCs w:val="28"/>
        </w:rPr>
        <w:t xml:space="preserve">Сурет </w:t>
      </w:r>
      <w:r w:rsidR="00653D80" w:rsidRPr="00E94269">
        <w:rPr>
          <w:color w:val="000000" w:themeColor="text1"/>
          <w:sz w:val="28"/>
          <w:szCs w:val="28"/>
        </w:rPr>
        <w:t xml:space="preserve">1 – Полипропиленгликольфумаратфталат </w:t>
      </w:r>
      <w:r w:rsidR="000F4C9D" w:rsidRPr="00E94269">
        <w:rPr>
          <w:color w:val="000000" w:themeColor="text1"/>
          <w:sz w:val="28"/>
          <w:szCs w:val="28"/>
          <w:lang w:val="kk-KZ"/>
        </w:rPr>
        <w:t>алу</w:t>
      </w:r>
      <w:r w:rsidR="00653D80" w:rsidRPr="00E94269">
        <w:rPr>
          <w:color w:val="000000" w:themeColor="text1"/>
          <w:sz w:val="28"/>
          <w:szCs w:val="28"/>
        </w:rPr>
        <w:t xml:space="preserve"> </w:t>
      </w:r>
      <w:r w:rsidR="007E70AD">
        <w:rPr>
          <w:color w:val="000000" w:themeColor="text1"/>
          <w:sz w:val="28"/>
          <w:szCs w:val="28"/>
          <w:lang w:val="kk-KZ"/>
        </w:rPr>
        <w:t>сызбасы</w:t>
      </w:r>
    </w:p>
    <w:p w14:paraId="2909D098" w14:textId="171A64B5" w:rsidR="00653D80" w:rsidRPr="00E94269" w:rsidRDefault="00653D80" w:rsidP="0056132B">
      <w:pPr>
        <w:pStyle w:val="11"/>
        <w:ind w:firstLine="709"/>
        <w:jc w:val="both"/>
        <w:rPr>
          <w:color w:val="000000" w:themeColor="text1"/>
          <w:sz w:val="28"/>
          <w:szCs w:val="28"/>
          <w:lang w:val="kk-KZ" w:eastAsia="en-US"/>
        </w:rPr>
      </w:pPr>
      <w:r w:rsidRPr="00E94269">
        <w:rPr>
          <w:color w:val="000000" w:themeColor="text1"/>
          <w:sz w:val="28"/>
          <w:szCs w:val="28"/>
          <w:lang w:val="kk-KZ"/>
        </w:rPr>
        <w:t>п-ПГФФ</w:t>
      </w:r>
      <w:r w:rsidRPr="00E94269">
        <w:rPr>
          <w:color w:val="000000" w:themeColor="text1"/>
          <w:sz w:val="28"/>
          <w:szCs w:val="28"/>
          <w:lang w:val="kk-KZ" w:eastAsia="en-US"/>
        </w:rPr>
        <w:t xml:space="preserve"> алу үшін 2-суретте </w:t>
      </w:r>
      <w:r w:rsidR="007E70AD">
        <w:rPr>
          <w:color w:val="000000" w:themeColor="text1"/>
          <w:sz w:val="28"/>
          <w:szCs w:val="28"/>
          <w:lang w:val="kk-KZ" w:eastAsia="en-US"/>
        </w:rPr>
        <w:t>сызбалық</w:t>
      </w:r>
      <w:r w:rsidRPr="00E94269">
        <w:rPr>
          <w:color w:val="000000" w:themeColor="text1"/>
          <w:sz w:val="28"/>
          <w:szCs w:val="28"/>
          <w:lang w:val="kk-KZ" w:eastAsia="en-US"/>
        </w:rPr>
        <w:t xml:space="preserve"> түрде көрсетілген қондырғының жұмыс моделі пайдаланылды, ол төрт мойынды колбадан, араластырғыштан,</w:t>
      </w:r>
      <w:r w:rsidR="007E70AD">
        <w:rPr>
          <w:color w:val="000000" w:themeColor="text1"/>
          <w:sz w:val="28"/>
          <w:szCs w:val="28"/>
          <w:lang w:val="kk-KZ" w:eastAsia="en-US"/>
        </w:rPr>
        <w:t xml:space="preserve"> </w:t>
      </w:r>
      <w:r w:rsidRPr="00E94269">
        <w:rPr>
          <w:color w:val="000000" w:themeColor="text1"/>
          <w:sz w:val="28"/>
          <w:szCs w:val="28"/>
          <w:lang w:val="kk-KZ" w:eastAsia="en-US"/>
        </w:rPr>
        <w:t xml:space="preserve">инертті азот газын енгізуге арналған барботердан, АКОВ-12 аппаратының қақпағынан </w:t>
      </w:r>
      <w:r w:rsidRPr="00E94269">
        <w:rPr>
          <w:color w:val="000000" w:themeColor="text1"/>
          <w:sz w:val="28"/>
          <w:szCs w:val="28"/>
          <w:lang w:val="kk-KZ"/>
        </w:rPr>
        <w:t>(Дин-Старк тұзағы)</w:t>
      </w:r>
      <w:r w:rsidRPr="00E94269">
        <w:rPr>
          <w:color w:val="000000" w:themeColor="text1"/>
          <w:sz w:val="28"/>
          <w:szCs w:val="28"/>
          <w:lang w:val="kk-KZ" w:eastAsia="en-US"/>
        </w:rPr>
        <w:t>, екі кері тоңазытқыштан және термометрден тұрады.</w:t>
      </w:r>
    </w:p>
    <w:p w14:paraId="78941089" w14:textId="77777777" w:rsidR="00653D80" w:rsidRPr="00E94269" w:rsidRDefault="00653D80" w:rsidP="00653D80">
      <w:pPr>
        <w:pStyle w:val="11"/>
        <w:ind w:firstLine="454"/>
        <w:jc w:val="both"/>
        <w:rPr>
          <w:color w:val="000000" w:themeColor="text1"/>
          <w:sz w:val="28"/>
          <w:szCs w:val="28"/>
          <w:lang w:val="kk-KZ" w:eastAsia="en-US"/>
        </w:rPr>
      </w:pPr>
    </w:p>
    <w:p w14:paraId="634B563F" w14:textId="77777777" w:rsidR="00653D80" w:rsidRPr="00E94269" w:rsidRDefault="00653D80" w:rsidP="0056132B">
      <w:pPr>
        <w:pStyle w:val="11"/>
        <w:jc w:val="center"/>
        <w:rPr>
          <w:color w:val="000000" w:themeColor="text1"/>
          <w:sz w:val="24"/>
          <w:szCs w:val="24"/>
        </w:rPr>
      </w:pPr>
      <w:r w:rsidRPr="00E94269">
        <w:rPr>
          <w:color w:val="000000" w:themeColor="text1"/>
          <w:sz w:val="24"/>
          <w:szCs w:val="24"/>
        </w:rPr>
        <w:object w:dxaOrig="7838" w:dyaOrig="6535" w14:anchorId="31AD8B57">
          <v:shape id="_x0000_i1073" type="#_x0000_t75" style="width:294pt;height:243.75pt" o:ole="">
            <v:imagedata r:id="rId102" o:title=""/>
          </v:shape>
          <o:OLEObject Type="Embed" ProgID="ChemDraw.Document.6.0" ShapeID="_x0000_i1073" DrawAspect="Content" ObjectID="_1822052464" r:id="rId103"/>
        </w:object>
      </w:r>
    </w:p>
    <w:p w14:paraId="5C38A01A" w14:textId="77777777" w:rsidR="00653D80" w:rsidRPr="0056132B" w:rsidRDefault="00653D80" w:rsidP="00653D80">
      <w:pPr>
        <w:pStyle w:val="11"/>
        <w:tabs>
          <w:tab w:val="left" w:pos="1440"/>
          <w:tab w:val="left" w:pos="2700"/>
        </w:tabs>
        <w:ind w:firstLine="454"/>
        <w:jc w:val="both"/>
        <w:rPr>
          <w:color w:val="000000" w:themeColor="text1"/>
          <w:sz w:val="16"/>
          <w:szCs w:val="16"/>
        </w:rPr>
      </w:pPr>
      <w:r w:rsidRPr="0056132B">
        <w:rPr>
          <w:color w:val="000000" w:themeColor="text1"/>
          <w:sz w:val="16"/>
          <w:szCs w:val="16"/>
        </w:rPr>
        <w:tab/>
      </w:r>
    </w:p>
    <w:p w14:paraId="05C046CE" w14:textId="45ADA0E7" w:rsidR="00653D80" w:rsidRPr="0056132B" w:rsidRDefault="00653D80" w:rsidP="0056132B">
      <w:pPr>
        <w:pStyle w:val="11"/>
        <w:ind w:firstLine="709"/>
        <w:jc w:val="both"/>
        <w:rPr>
          <w:color w:val="000000" w:themeColor="text1"/>
          <w:sz w:val="24"/>
          <w:szCs w:val="24"/>
          <w:lang w:val="kk-KZ"/>
        </w:rPr>
      </w:pPr>
      <w:r w:rsidRPr="0056132B">
        <w:rPr>
          <w:color w:val="000000" w:themeColor="text1"/>
          <w:sz w:val="24"/>
          <w:szCs w:val="24"/>
        </w:rPr>
        <w:t xml:space="preserve">1 – </w:t>
      </w:r>
      <w:r w:rsidRPr="0056132B">
        <w:rPr>
          <w:color w:val="000000" w:themeColor="text1"/>
          <w:sz w:val="24"/>
          <w:szCs w:val="24"/>
          <w:lang w:val="kk-KZ"/>
        </w:rPr>
        <w:t xml:space="preserve">төрт мойынды </w:t>
      </w:r>
      <w:r w:rsidRPr="0056132B">
        <w:rPr>
          <w:color w:val="000000" w:themeColor="text1"/>
          <w:sz w:val="24"/>
          <w:szCs w:val="24"/>
        </w:rPr>
        <w:t>колба; 2,</w:t>
      </w:r>
      <w:r w:rsidR="00CC2083">
        <w:rPr>
          <w:color w:val="000000" w:themeColor="text1"/>
          <w:sz w:val="24"/>
          <w:szCs w:val="24"/>
        </w:rPr>
        <w:t xml:space="preserve"> </w:t>
      </w:r>
      <w:r w:rsidRPr="0056132B">
        <w:rPr>
          <w:color w:val="000000" w:themeColor="text1"/>
          <w:sz w:val="24"/>
          <w:szCs w:val="24"/>
        </w:rPr>
        <w:t xml:space="preserve">4 – </w:t>
      </w:r>
      <w:r w:rsidRPr="0056132B">
        <w:rPr>
          <w:color w:val="000000" w:themeColor="text1"/>
          <w:sz w:val="24"/>
          <w:szCs w:val="24"/>
          <w:lang w:val="kk-KZ"/>
        </w:rPr>
        <w:t>кері тоңазытқыш</w:t>
      </w:r>
      <w:r w:rsidRPr="0056132B">
        <w:rPr>
          <w:color w:val="000000" w:themeColor="text1"/>
          <w:sz w:val="24"/>
          <w:szCs w:val="24"/>
        </w:rPr>
        <w:t xml:space="preserve">; 3 – </w:t>
      </w:r>
      <w:r w:rsidRPr="0056132B">
        <w:rPr>
          <w:color w:val="000000" w:themeColor="text1"/>
          <w:sz w:val="24"/>
          <w:szCs w:val="24"/>
          <w:lang w:val="kk-KZ" w:eastAsia="en-US"/>
        </w:rPr>
        <w:t xml:space="preserve">АКОВ-12 аппаратының қақпағы </w:t>
      </w:r>
      <w:r w:rsidRPr="0056132B">
        <w:rPr>
          <w:color w:val="000000" w:themeColor="text1"/>
          <w:sz w:val="24"/>
          <w:szCs w:val="24"/>
          <w:lang w:val="kk-KZ"/>
        </w:rPr>
        <w:t>(Дин-Старк тұзағы)</w:t>
      </w:r>
      <w:r w:rsidRPr="0056132B">
        <w:rPr>
          <w:color w:val="000000" w:themeColor="text1"/>
          <w:sz w:val="24"/>
          <w:szCs w:val="24"/>
        </w:rPr>
        <w:t xml:space="preserve">; 5 – термометр; 6 – </w:t>
      </w:r>
      <w:r w:rsidRPr="0056132B">
        <w:rPr>
          <w:color w:val="000000" w:themeColor="text1"/>
          <w:sz w:val="24"/>
          <w:szCs w:val="24"/>
          <w:lang w:val="kk-KZ"/>
        </w:rPr>
        <w:t>араластырғыш</w:t>
      </w:r>
      <w:r w:rsidRPr="0056132B">
        <w:rPr>
          <w:color w:val="000000" w:themeColor="text1"/>
          <w:sz w:val="24"/>
          <w:szCs w:val="24"/>
        </w:rPr>
        <w:t>; 7 –</w:t>
      </w:r>
      <w:r w:rsidR="00CC2083">
        <w:rPr>
          <w:color w:val="000000" w:themeColor="text1"/>
          <w:sz w:val="24"/>
          <w:szCs w:val="24"/>
        </w:rPr>
        <w:t xml:space="preserve"> </w:t>
      </w:r>
      <w:r w:rsidRPr="0056132B">
        <w:rPr>
          <w:color w:val="000000" w:themeColor="text1"/>
          <w:sz w:val="24"/>
          <w:szCs w:val="24"/>
        </w:rPr>
        <w:t>Сокслет</w:t>
      </w:r>
      <w:r w:rsidRPr="0056132B">
        <w:rPr>
          <w:color w:val="000000" w:themeColor="text1"/>
          <w:sz w:val="24"/>
          <w:szCs w:val="24"/>
          <w:lang w:val="kk-KZ"/>
        </w:rPr>
        <w:t xml:space="preserve"> ыдысы</w:t>
      </w:r>
    </w:p>
    <w:p w14:paraId="3C68F67F" w14:textId="77777777" w:rsidR="00653D80" w:rsidRPr="00CC2083" w:rsidRDefault="00653D80" w:rsidP="00653D80">
      <w:pPr>
        <w:pStyle w:val="11"/>
        <w:ind w:firstLine="454"/>
        <w:jc w:val="center"/>
        <w:rPr>
          <w:color w:val="000000" w:themeColor="text1"/>
          <w:sz w:val="16"/>
          <w:szCs w:val="16"/>
          <w:lang w:val="kk-KZ"/>
        </w:rPr>
      </w:pPr>
    </w:p>
    <w:p w14:paraId="21C53FAE" w14:textId="61218F92" w:rsidR="00653D80" w:rsidRPr="00E94269" w:rsidRDefault="00CC2083" w:rsidP="0056132B">
      <w:pPr>
        <w:pStyle w:val="11"/>
        <w:jc w:val="center"/>
        <w:rPr>
          <w:color w:val="000000" w:themeColor="text1"/>
          <w:sz w:val="28"/>
          <w:szCs w:val="28"/>
          <w:lang w:val="kk-KZ"/>
        </w:rPr>
      </w:pPr>
      <w:r w:rsidRPr="00CC2083">
        <w:rPr>
          <w:color w:val="000000" w:themeColor="text1"/>
          <w:sz w:val="28"/>
          <w:szCs w:val="28"/>
          <w:lang w:val="kk-KZ"/>
        </w:rPr>
        <w:t xml:space="preserve">Сурет </w:t>
      </w:r>
      <w:r w:rsidR="00653D80" w:rsidRPr="00CC2083">
        <w:rPr>
          <w:color w:val="000000" w:themeColor="text1"/>
          <w:sz w:val="28"/>
          <w:szCs w:val="28"/>
          <w:lang w:val="kk-KZ"/>
        </w:rPr>
        <w:t>2</w:t>
      </w:r>
      <w:r w:rsidRPr="00CC2083">
        <w:rPr>
          <w:color w:val="000000" w:themeColor="text1"/>
          <w:sz w:val="28"/>
          <w:szCs w:val="28"/>
          <w:lang w:val="kk-KZ"/>
        </w:rPr>
        <w:t xml:space="preserve"> </w:t>
      </w:r>
      <w:r w:rsidR="00653D80" w:rsidRPr="00CC2083">
        <w:rPr>
          <w:color w:val="000000" w:themeColor="text1"/>
          <w:sz w:val="28"/>
          <w:szCs w:val="28"/>
          <w:lang w:val="kk-KZ"/>
        </w:rPr>
        <w:t xml:space="preserve">– п-ПГФФ өндіруге арналған қондырғының </w:t>
      </w:r>
      <w:r w:rsidR="007E70AD">
        <w:rPr>
          <w:color w:val="000000" w:themeColor="text1"/>
          <w:sz w:val="28"/>
          <w:szCs w:val="28"/>
          <w:lang w:val="kk-KZ"/>
        </w:rPr>
        <w:t>сызбасы</w:t>
      </w:r>
    </w:p>
    <w:p w14:paraId="2728AC03" w14:textId="77777777" w:rsidR="00653D80" w:rsidRPr="00CC2083" w:rsidRDefault="00653D80" w:rsidP="00653D80">
      <w:pPr>
        <w:pStyle w:val="11"/>
        <w:ind w:firstLine="454"/>
        <w:jc w:val="center"/>
        <w:rPr>
          <w:color w:val="000000" w:themeColor="text1"/>
          <w:sz w:val="28"/>
          <w:szCs w:val="28"/>
          <w:lang w:val="kk-KZ"/>
        </w:rPr>
      </w:pPr>
    </w:p>
    <w:p w14:paraId="5E5BB299" w14:textId="3FE5F7AB" w:rsidR="00653D80" w:rsidRPr="00E94269" w:rsidRDefault="00653D80" w:rsidP="0056132B">
      <w:pPr>
        <w:pStyle w:val="11"/>
        <w:ind w:firstLine="709"/>
        <w:jc w:val="both"/>
        <w:rPr>
          <w:color w:val="000000" w:themeColor="text1"/>
          <w:sz w:val="28"/>
          <w:szCs w:val="28"/>
          <w:lang w:val="kk-KZ" w:eastAsia="en-US"/>
        </w:rPr>
      </w:pPr>
      <w:r w:rsidRPr="00CC2083">
        <w:rPr>
          <w:color w:val="000000" w:themeColor="text1"/>
          <w:sz w:val="28"/>
          <w:szCs w:val="28"/>
          <w:lang w:val="kk-KZ" w:eastAsia="en-US"/>
        </w:rPr>
        <w:t>Жұмыс үлгісін құрастырғаннан кейін пропиленгликольдің есептелген мөлшері төрт мойындық колбаға құйылады және 30-40° C дейін қыздырылады, содан кейін сусымалы реагенттер (фумар қышқылы және фтал</w:t>
      </w:r>
      <w:r w:rsidR="000F4C9D" w:rsidRPr="00E94269">
        <w:rPr>
          <w:color w:val="000000" w:themeColor="text1"/>
          <w:sz w:val="28"/>
          <w:szCs w:val="28"/>
          <w:lang w:val="kk-KZ" w:eastAsia="en-US"/>
        </w:rPr>
        <w:t>ь</w:t>
      </w:r>
      <w:r w:rsidRPr="00CC2083">
        <w:rPr>
          <w:color w:val="000000" w:themeColor="text1"/>
          <w:sz w:val="28"/>
          <w:szCs w:val="28"/>
          <w:lang w:val="kk-KZ" w:eastAsia="en-US"/>
        </w:rPr>
        <w:t xml:space="preserve"> ангидриді) қосылады. </w:t>
      </w:r>
      <w:r w:rsidR="007E70AD">
        <w:rPr>
          <w:color w:val="000000" w:themeColor="text1"/>
          <w:sz w:val="28"/>
          <w:szCs w:val="28"/>
          <w:lang w:val="kk-KZ" w:eastAsia="en-US"/>
        </w:rPr>
        <w:t>Р</w:t>
      </w:r>
      <w:r w:rsidRPr="00CC2083">
        <w:rPr>
          <w:color w:val="000000" w:themeColor="text1"/>
          <w:sz w:val="28"/>
          <w:szCs w:val="28"/>
          <w:lang w:val="kk-KZ" w:eastAsia="en-US"/>
        </w:rPr>
        <w:t xml:space="preserve">еакциялық қоспаны қыздырып, 100°С температурада 30 минут қайнатады [99]. </w:t>
      </w:r>
      <w:r w:rsidRPr="00966960">
        <w:rPr>
          <w:color w:val="000000" w:themeColor="text1"/>
          <w:sz w:val="28"/>
          <w:szCs w:val="28"/>
          <w:lang w:val="kk-KZ" w:eastAsia="en-US"/>
        </w:rPr>
        <w:t xml:space="preserve">15 минуттан кейін сары, мөлдір, біртекті сұйықтық пайда болады. Температура 100°C-қа жеткенде, азотты аралық </w:t>
      </w:r>
      <w:r w:rsidRPr="00E94269">
        <w:rPr>
          <w:color w:val="000000" w:themeColor="text1"/>
          <w:sz w:val="28"/>
          <w:szCs w:val="28"/>
          <w:lang w:val="kk-KZ" w:eastAsia="en-US"/>
        </w:rPr>
        <w:t>Сокслет</w:t>
      </w:r>
      <w:r w:rsidRPr="00966960">
        <w:rPr>
          <w:color w:val="000000" w:themeColor="text1"/>
          <w:sz w:val="28"/>
          <w:szCs w:val="28"/>
          <w:lang w:val="kk-KZ" w:eastAsia="en-US"/>
        </w:rPr>
        <w:t xml:space="preserve"> колбасы арқылы беруді баста</w:t>
      </w:r>
      <w:r w:rsidRPr="00E94269">
        <w:rPr>
          <w:color w:val="000000" w:themeColor="text1"/>
          <w:sz w:val="28"/>
          <w:szCs w:val="28"/>
          <w:lang w:val="kk-KZ" w:eastAsia="en-US"/>
        </w:rPr>
        <w:t>ймыз</w:t>
      </w:r>
      <w:r w:rsidRPr="00966960">
        <w:rPr>
          <w:color w:val="000000" w:themeColor="text1"/>
          <w:sz w:val="28"/>
          <w:szCs w:val="28"/>
          <w:lang w:val="kk-KZ" w:eastAsia="en-US"/>
        </w:rPr>
        <w:t xml:space="preserve"> (секундына 1-2 көпіршік), азот жұмыс моделіне түсетін түтіктің реакция қоспасының бетіне дерлік жеткеніне көз жеткіз</w:t>
      </w:r>
      <w:r w:rsidRPr="00E94269">
        <w:rPr>
          <w:color w:val="000000" w:themeColor="text1"/>
          <w:sz w:val="28"/>
          <w:szCs w:val="28"/>
          <w:lang w:val="kk-KZ" w:eastAsia="en-US"/>
        </w:rPr>
        <w:t>еміз</w:t>
      </w:r>
      <w:r w:rsidRPr="00966960">
        <w:rPr>
          <w:color w:val="000000" w:themeColor="text1"/>
          <w:sz w:val="28"/>
          <w:szCs w:val="28"/>
          <w:lang w:val="kk-KZ" w:eastAsia="en-US"/>
        </w:rPr>
        <w:t>. Жүйені азотпен қамтамасыз ету арқылы қол жеткізілетін ортаның инерттілігі желатинизацияның қажетсіз процесін болдырмайды. Пропиленгликольдің фумар қышқылымен және фтал</w:t>
      </w:r>
      <w:r w:rsidR="000F4C9D" w:rsidRPr="00E94269">
        <w:rPr>
          <w:color w:val="000000" w:themeColor="text1"/>
          <w:sz w:val="28"/>
          <w:szCs w:val="28"/>
          <w:lang w:val="kk-KZ" w:eastAsia="en-US"/>
        </w:rPr>
        <w:t>ь</w:t>
      </w:r>
      <w:r w:rsidRPr="00966960">
        <w:rPr>
          <w:color w:val="000000" w:themeColor="text1"/>
          <w:sz w:val="28"/>
          <w:szCs w:val="28"/>
          <w:lang w:val="kk-KZ" w:eastAsia="en-US"/>
        </w:rPr>
        <w:t xml:space="preserve"> ангидридімен әрекеттесуі нәтижесінде аралық реакция өнімдері </w:t>
      </w:r>
      <w:r w:rsidR="00CC2083" w:rsidRPr="00966960">
        <w:rPr>
          <w:color w:val="000000" w:themeColor="text1"/>
          <w:sz w:val="28"/>
          <w:szCs w:val="28"/>
          <w:lang w:val="kk-KZ" w:eastAsia="en-US"/>
        </w:rPr>
        <w:t>‒</w:t>
      </w:r>
      <w:r w:rsidRPr="00966960">
        <w:rPr>
          <w:color w:val="000000" w:themeColor="text1"/>
          <w:sz w:val="28"/>
          <w:szCs w:val="28"/>
          <w:lang w:val="kk-KZ" w:eastAsia="en-US"/>
        </w:rPr>
        <w:t xml:space="preserve"> қышқылды күрделі эфирлер түзіледі, ол қосу процесінің экзотермиялық сипатына байланысты реакциялық қоспаның температурасының жоғарылауымен бірге жүреді. Температура тұрақтанғаннан кейін және судың бөлінуі тоқтағаннан кейін реакциялық қоспаға бастапқы реагенттердің жалпы массасының 0,2% мөлшерінде ZnCl</w:t>
      </w:r>
      <w:r w:rsidRPr="00966960">
        <w:rPr>
          <w:color w:val="000000" w:themeColor="text1"/>
          <w:sz w:val="28"/>
          <w:szCs w:val="28"/>
          <w:vertAlign w:val="subscript"/>
          <w:lang w:val="kk-KZ" w:eastAsia="en-US"/>
        </w:rPr>
        <w:t>2</w:t>
      </w:r>
      <w:r w:rsidRPr="00966960">
        <w:rPr>
          <w:color w:val="000000" w:themeColor="text1"/>
          <w:sz w:val="28"/>
          <w:szCs w:val="28"/>
          <w:lang w:val="kk-KZ" w:eastAsia="en-US"/>
        </w:rPr>
        <w:t xml:space="preserve"> катализаторы (сусыз) енгізіледі. Бұл жағдайда синтез белсенді араластырумен бірге жүреді. Поликонденсация 140–170°С температура диапазонында жүзеге асырылады [99, 100].</w:t>
      </w:r>
    </w:p>
    <w:p w14:paraId="7EDF8AAB" w14:textId="31DACC90" w:rsidR="00653D80" w:rsidRPr="00E94269" w:rsidRDefault="00653D80" w:rsidP="0056132B">
      <w:pPr>
        <w:pStyle w:val="11"/>
        <w:ind w:firstLine="709"/>
        <w:jc w:val="both"/>
        <w:rPr>
          <w:color w:val="000000" w:themeColor="text1"/>
          <w:sz w:val="28"/>
          <w:szCs w:val="28"/>
          <w:lang w:val="kk-KZ"/>
        </w:rPr>
      </w:pPr>
      <w:r w:rsidRPr="00E94269">
        <w:rPr>
          <w:color w:val="000000" w:themeColor="text1"/>
          <w:sz w:val="28"/>
          <w:szCs w:val="28"/>
          <w:lang w:val="kk-KZ"/>
        </w:rPr>
        <w:t>Поликонденсация процесін зерттеу үшін реакциялық колбада біртекті қоспаны алғаннан кейін 30, 60, 120, 180 минуттан кейін сынамалар алдын ала өлшенген колбаларға алынды (дәлдігі 0,0002 г 0,3-0,4 г), онда қышқыл саны мен молекулалық салмағы анықталды [100]. Қышқыл саны берілген молекулалық салмаққа сәйкес мәнге жеткенде поликонденсация аяқталды [99]. Зерттеу объектілері берілген молекулалық салмағы 2500 Da және 9000 Da болатын п-ПГФФ екенін ескерсек, өнім шығымы бірінші ҚШ үшін 98,6%, екіншісі үшін 97,8% құрады. Жанама түрде фумар қышқылы, фтал</w:t>
      </w:r>
      <w:r w:rsidR="000F4C9D" w:rsidRPr="00E94269">
        <w:rPr>
          <w:color w:val="000000" w:themeColor="text1"/>
          <w:sz w:val="28"/>
          <w:szCs w:val="28"/>
          <w:lang w:val="kk-KZ"/>
        </w:rPr>
        <w:t>ь</w:t>
      </w:r>
      <w:r w:rsidRPr="00E94269">
        <w:rPr>
          <w:color w:val="000000" w:themeColor="text1"/>
          <w:sz w:val="28"/>
          <w:szCs w:val="28"/>
          <w:lang w:val="kk-KZ"/>
        </w:rPr>
        <w:t xml:space="preserve"> ангидриді және пропиленгликоль арасындағы реакция поликонденсация кезінде бөлінетін су көлемімен бақыланады, ол 140°С температурада бөліне бастайды. Есептелген </w:t>
      </w:r>
      <w:r w:rsidR="000F4C9D" w:rsidRPr="00E94269">
        <w:rPr>
          <w:color w:val="000000" w:themeColor="text1"/>
          <w:sz w:val="28"/>
          <w:szCs w:val="28"/>
          <w:lang w:val="kk-KZ"/>
        </w:rPr>
        <w:t>су көлемі</w:t>
      </w:r>
      <w:r w:rsidRPr="00E94269">
        <w:rPr>
          <w:color w:val="000000" w:themeColor="text1"/>
          <w:sz w:val="28"/>
          <w:szCs w:val="28"/>
          <w:lang w:val="kk-KZ"/>
        </w:rPr>
        <w:t xml:space="preserve"> босатылған кезде процесс тоқтайды [100]. Жалпы реакция уақыты 5-9 сағат.</w:t>
      </w:r>
    </w:p>
    <w:p w14:paraId="60D7C252" w14:textId="77777777" w:rsidR="00653D80" w:rsidRPr="00E94269" w:rsidRDefault="00653D80" w:rsidP="0056132B">
      <w:pPr>
        <w:pStyle w:val="11"/>
        <w:ind w:firstLine="709"/>
        <w:jc w:val="both"/>
        <w:rPr>
          <w:color w:val="000000" w:themeColor="text1"/>
          <w:sz w:val="28"/>
          <w:szCs w:val="28"/>
          <w:lang w:val="kk-KZ"/>
        </w:rPr>
      </w:pPr>
      <w:r w:rsidRPr="00E94269">
        <w:rPr>
          <w:color w:val="000000" w:themeColor="text1"/>
          <w:sz w:val="28"/>
          <w:szCs w:val="28"/>
          <w:lang w:val="kk-KZ"/>
        </w:rPr>
        <w:t>Синтез аяқталғаннан кейін 1-кестеде көрсетілген келесі сипаттамалары бар полипропиленгликольфумаратыфталат алынды.</w:t>
      </w:r>
    </w:p>
    <w:p w14:paraId="5046BBE6" w14:textId="77777777" w:rsidR="00653D80" w:rsidRPr="00E94269" w:rsidRDefault="00653D80" w:rsidP="0056132B">
      <w:pPr>
        <w:pStyle w:val="11"/>
        <w:ind w:firstLine="709"/>
        <w:jc w:val="both"/>
        <w:rPr>
          <w:color w:val="000000" w:themeColor="text1"/>
          <w:sz w:val="28"/>
          <w:szCs w:val="28"/>
          <w:lang w:val="kk-KZ"/>
        </w:rPr>
      </w:pPr>
      <w:r w:rsidRPr="00E94269">
        <w:rPr>
          <w:color w:val="000000" w:themeColor="text1"/>
          <w:sz w:val="28"/>
          <w:szCs w:val="28"/>
          <w:lang w:val="kk-KZ"/>
        </w:rPr>
        <w:t>Әрі қарай, аспаптық әдіспен п-ПГФФ молекулалық салмағын анықтау үшін еріткіш ретінде шаңсыз хлороформды пайдаланып, HACH 2100AN (Жапония) турбидиметрінде турбидиметриялық талдау жүргізілді [101].</w:t>
      </w:r>
    </w:p>
    <w:p w14:paraId="44A346EA" w14:textId="215F0C3E" w:rsidR="00653D80" w:rsidRPr="00E94269" w:rsidRDefault="00653D80" w:rsidP="0056132B">
      <w:pPr>
        <w:ind w:firstLine="709"/>
        <w:jc w:val="both"/>
        <w:rPr>
          <w:color w:val="000000" w:themeColor="text1"/>
          <w:sz w:val="28"/>
          <w:szCs w:val="28"/>
          <w:lang w:val="kk-KZ"/>
        </w:rPr>
      </w:pPr>
      <w:r w:rsidRPr="00E94269">
        <w:rPr>
          <w:color w:val="000000" w:themeColor="text1"/>
          <w:sz w:val="28"/>
          <w:szCs w:val="28"/>
          <w:lang w:val="kk-KZ"/>
        </w:rPr>
        <w:t xml:space="preserve">Турбидиметрия арқылы есептелген қанықпаған п-ПГФФ </w:t>
      </w:r>
      <w:r w:rsidR="00C63C3B">
        <w:rPr>
          <w:color w:val="000000" w:themeColor="text1"/>
          <w:sz w:val="28"/>
          <w:szCs w:val="28"/>
          <w:lang w:val="kk-KZ"/>
        </w:rPr>
        <w:t>шайырларының</w:t>
      </w:r>
      <w:r w:rsidRPr="00E94269">
        <w:rPr>
          <w:color w:val="000000" w:themeColor="text1"/>
          <w:sz w:val="28"/>
          <w:szCs w:val="28"/>
          <w:lang w:val="kk-KZ"/>
        </w:rPr>
        <w:t xml:space="preserve"> орташа салмақтық молекулалық </w:t>
      </w:r>
      <w:r w:rsidR="00C63C3B">
        <w:rPr>
          <w:color w:val="000000" w:themeColor="text1"/>
          <w:sz w:val="28"/>
          <w:szCs w:val="28"/>
          <w:lang w:val="kk-KZ"/>
        </w:rPr>
        <w:t>массасы</w:t>
      </w:r>
      <w:r w:rsidRPr="00E94269">
        <w:rPr>
          <w:color w:val="000000" w:themeColor="text1"/>
          <w:sz w:val="28"/>
          <w:szCs w:val="28"/>
          <w:lang w:val="kk-KZ"/>
        </w:rPr>
        <w:t xml:space="preserve"> сәйкесінше 2489,41 Da және 8986,23 Da </w:t>
      </w:r>
      <w:r w:rsidR="00C63C3B">
        <w:rPr>
          <w:color w:val="000000" w:themeColor="text1"/>
          <w:sz w:val="28"/>
          <w:szCs w:val="28"/>
          <w:lang w:val="kk-KZ"/>
        </w:rPr>
        <w:t>құрады</w:t>
      </w:r>
      <w:r w:rsidRPr="00E94269">
        <w:rPr>
          <w:color w:val="000000" w:themeColor="text1"/>
          <w:sz w:val="28"/>
          <w:szCs w:val="28"/>
          <w:lang w:val="kk-KZ"/>
        </w:rPr>
        <w:t>. Осылайша, п-ПГФФ молекулалық салмағын турбидиметриялық зерттеу нәтижесі қышқыл санын анықтау және поликонденсация кезінде бөлінетін су мөлшерін өлшеу арқылы бұрын алынған мәндерге ұқсас нәтиже көрсетті (1-кесте).</w:t>
      </w:r>
    </w:p>
    <w:p w14:paraId="3ED5A9AA" w14:textId="77777777" w:rsidR="00653D80" w:rsidRPr="00E94269" w:rsidRDefault="00653D80" w:rsidP="00653D80">
      <w:pPr>
        <w:pStyle w:val="11"/>
        <w:ind w:firstLine="454"/>
        <w:jc w:val="both"/>
        <w:rPr>
          <w:color w:val="000000" w:themeColor="text1"/>
          <w:sz w:val="28"/>
          <w:szCs w:val="28"/>
          <w:lang w:val="kk-KZ"/>
        </w:rPr>
      </w:pPr>
    </w:p>
    <w:p w14:paraId="25DAA737" w14:textId="55E71E67" w:rsidR="00653D80" w:rsidRPr="00E94269" w:rsidRDefault="00CC2083" w:rsidP="0056132B">
      <w:pPr>
        <w:pStyle w:val="11"/>
        <w:jc w:val="both"/>
        <w:rPr>
          <w:color w:val="000000" w:themeColor="text1"/>
          <w:sz w:val="28"/>
          <w:szCs w:val="28"/>
          <w:lang w:val="kk-KZ"/>
        </w:rPr>
      </w:pPr>
      <w:r>
        <w:rPr>
          <w:color w:val="000000" w:themeColor="text1"/>
          <w:sz w:val="28"/>
          <w:szCs w:val="28"/>
          <w:lang w:val="kk-KZ"/>
        </w:rPr>
        <w:t xml:space="preserve">Кесте </w:t>
      </w:r>
      <w:r w:rsidR="00653D80" w:rsidRPr="00E94269">
        <w:rPr>
          <w:color w:val="000000" w:themeColor="text1"/>
          <w:sz w:val="28"/>
          <w:szCs w:val="28"/>
          <w:lang w:val="kk-KZ"/>
        </w:rPr>
        <w:t>1 – Әртүрлі молекулалық салмақтағы п-ПГФФ физикалық-химиялық сипаттамалары</w:t>
      </w:r>
    </w:p>
    <w:p w14:paraId="504DB542" w14:textId="77777777" w:rsidR="00653D80" w:rsidRPr="0056132B" w:rsidRDefault="00653D80" w:rsidP="00653D80">
      <w:pPr>
        <w:pStyle w:val="11"/>
        <w:ind w:firstLine="454"/>
        <w:jc w:val="both"/>
        <w:rPr>
          <w:color w:val="000000" w:themeColor="text1"/>
          <w:sz w:val="16"/>
          <w:szCs w:val="16"/>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1"/>
        <w:gridCol w:w="2223"/>
        <w:gridCol w:w="3193"/>
      </w:tblGrid>
      <w:tr w:rsidR="0056132B" w:rsidRPr="0056132B" w14:paraId="3E076500" w14:textId="77777777" w:rsidTr="00CC2083">
        <w:trPr>
          <w:jc w:val="center"/>
        </w:trPr>
        <w:tc>
          <w:tcPr>
            <w:tcW w:w="4151" w:type="dxa"/>
            <w:vMerge w:val="restart"/>
            <w:vAlign w:val="center"/>
          </w:tcPr>
          <w:p w14:paraId="502F7B5E" w14:textId="77777777" w:rsidR="0056132B" w:rsidRPr="0056132B" w:rsidRDefault="0056132B" w:rsidP="00CC2083">
            <w:pPr>
              <w:pStyle w:val="11"/>
              <w:jc w:val="center"/>
              <w:rPr>
                <w:color w:val="000000" w:themeColor="text1"/>
                <w:sz w:val="24"/>
                <w:szCs w:val="24"/>
                <w:lang w:val="kk-KZ"/>
              </w:rPr>
            </w:pPr>
            <w:r w:rsidRPr="0056132B">
              <w:rPr>
                <w:color w:val="000000" w:themeColor="text1"/>
                <w:sz w:val="24"/>
                <w:szCs w:val="24"/>
                <w:lang w:val="kk-KZ"/>
              </w:rPr>
              <w:t>Көрсеткіш</w:t>
            </w:r>
          </w:p>
        </w:tc>
        <w:tc>
          <w:tcPr>
            <w:tcW w:w="5416" w:type="dxa"/>
            <w:gridSpan w:val="2"/>
            <w:vAlign w:val="center"/>
          </w:tcPr>
          <w:p w14:paraId="489CAF8C" w14:textId="77777777" w:rsidR="0056132B" w:rsidRPr="0056132B" w:rsidRDefault="0056132B" w:rsidP="00CC2083">
            <w:pPr>
              <w:pStyle w:val="11"/>
              <w:jc w:val="center"/>
              <w:rPr>
                <w:color w:val="000000" w:themeColor="text1"/>
                <w:sz w:val="24"/>
                <w:szCs w:val="24"/>
              </w:rPr>
            </w:pPr>
            <w:r w:rsidRPr="0056132B">
              <w:rPr>
                <w:color w:val="000000" w:themeColor="text1"/>
                <w:sz w:val="24"/>
                <w:szCs w:val="24"/>
              </w:rPr>
              <w:t>Молекул</w:t>
            </w:r>
            <w:r w:rsidRPr="0056132B">
              <w:rPr>
                <w:color w:val="000000" w:themeColor="text1"/>
                <w:sz w:val="24"/>
                <w:szCs w:val="24"/>
                <w:lang w:val="kk-KZ"/>
              </w:rPr>
              <w:t xml:space="preserve">алық </w:t>
            </w:r>
            <w:r w:rsidRPr="0056132B">
              <w:rPr>
                <w:color w:val="000000" w:themeColor="text1"/>
                <w:sz w:val="24"/>
                <w:szCs w:val="24"/>
              </w:rPr>
              <w:t>масса п-ПГФФ</w:t>
            </w:r>
          </w:p>
        </w:tc>
      </w:tr>
      <w:tr w:rsidR="0056132B" w:rsidRPr="0056132B" w14:paraId="685AB38C" w14:textId="77777777" w:rsidTr="00CC2083">
        <w:trPr>
          <w:jc w:val="center"/>
        </w:trPr>
        <w:tc>
          <w:tcPr>
            <w:tcW w:w="4151" w:type="dxa"/>
            <w:vMerge/>
            <w:vAlign w:val="center"/>
          </w:tcPr>
          <w:p w14:paraId="3CBA945B" w14:textId="77777777" w:rsidR="0056132B" w:rsidRPr="0056132B" w:rsidRDefault="0056132B" w:rsidP="00CC2083">
            <w:pPr>
              <w:pStyle w:val="11"/>
              <w:ind w:firstLine="454"/>
              <w:jc w:val="center"/>
              <w:rPr>
                <w:color w:val="000000" w:themeColor="text1"/>
                <w:sz w:val="24"/>
                <w:szCs w:val="24"/>
              </w:rPr>
            </w:pPr>
          </w:p>
        </w:tc>
        <w:tc>
          <w:tcPr>
            <w:tcW w:w="2223" w:type="dxa"/>
            <w:vAlign w:val="center"/>
          </w:tcPr>
          <w:p w14:paraId="5CDA3B5A" w14:textId="77777777" w:rsidR="0056132B" w:rsidRPr="0056132B" w:rsidRDefault="0056132B" w:rsidP="00CC2083">
            <w:pPr>
              <w:pStyle w:val="11"/>
              <w:jc w:val="center"/>
              <w:rPr>
                <w:color w:val="000000" w:themeColor="text1"/>
                <w:sz w:val="24"/>
                <w:szCs w:val="24"/>
              </w:rPr>
            </w:pPr>
            <w:r w:rsidRPr="0056132B">
              <w:rPr>
                <w:color w:val="000000" w:themeColor="text1"/>
                <w:sz w:val="24"/>
                <w:szCs w:val="24"/>
                <w:lang w:val="en-US"/>
              </w:rPr>
              <w:t>M</w:t>
            </w:r>
            <w:r w:rsidRPr="0056132B">
              <w:rPr>
                <w:color w:val="000000" w:themeColor="text1"/>
                <w:sz w:val="24"/>
                <w:szCs w:val="24"/>
                <w:vertAlign w:val="subscript"/>
                <w:lang w:val="en-US"/>
              </w:rPr>
              <w:t>W</w:t>
            </w:r>
            <w:r w:rsidRPr="0056132B">
              <w:rPr>
                <w:color w:val="000000" w:themeColor="text1"/>
                <w:sz w:val="24"/>
                <w:szCs w:val="24"/>
              </w:rPr>
              <w:t xml:space="preserve"> = 2500 </w:t>
            </w:r>
            <w:r w:rsidRPr="0056132B">
              <w:rPr>
                <w:color w:val="000000" w:themeColor="text1"/>
                <w:sz w:val="24"/>
                <w:szCs w:val="24"/>
                <w:lang w:val="en-US"/>
              </w:rPr>
              <w:t>Da</w:t>
            </w:r>
          </w:p>
        </w:tc>
        <w:tc>
          <w:tcPr>
            <w:tcW w:w="3193" w:type="dxa"/>
            <w:vAlign w:val="center"/>
          </w:tcPr>
          <w:p w14:paraId="3B23D2CC" w14:textId="77777777" w:rsidR="0056132B" w:rsidRPr="0056132B" w:rsidRDefault="0056132B" w:rsidP="00CC2083">
            <w:pPr>
              <w:pStyle w:val="11"/>
              <w:tabs>
                <w:tab w:val="left" w:pos="689"/>
                <w:tab w:val="center" w:pos="1604"/>
              </w:tabs>
              <w:jc w:val="center"/>
              <w:rPr>
                <w:color w:val="000000" w:themeColor="text1"/>
                <w:sz w:val="24"/>
                <w:szCs w:val="24"/>
              </w:rPr>
            </w:pPr>
            <w:r w:rsidRPr="0056132B">
              <w:rPr>
                <w:color w:val="000000" w:themeColor="text1"/>
                <w:sz w:val="24"/>
                <w:szCs w:val="24"/>
                <w:lang w:val="en-US"/>
              </w:rPr>
              <w:t>M</w:t>
            </w:r>
            <w:r w:rsidRPr="0056132B">
              <w:rPr>
                <w:color w:val="000000" w:themeColor="text1"/>
                <w:sz w:val="24"/>
                <w:szCs w:val="24"/>
                <w:vertAlign w:val="subscript"/>
                <w:lang w:val="en-US"/>
              </w:rPr>
              <w:t>W</w:t>
            </w:r>
            <w:r w:rsidRPr="0056132B">
              <w:rPr>
                <w:color w:val="000000" w:themeColor="text1"/>
                <w:sz w:val="24"/>
                <w:szCs w:val="24"/>
              </w:rPr>
              <w:t xml:space="preserve"> = 9000 </w:t>
            </w:r>
            <w:r w:rsidRPr="0056132B">
              <w:rPr>
                <w:color w:val="000000" w:themeColor="text1"/>
                <w:sz w:val="24"/>
                <w:szCs w:val="24"/>
                <w:lang w:val="en-US"/>
              </w:rPr>
              <w:t>Da</w:t>
            </w:r>
          </w:p>
        </w:tc>
      </w:tr>
      <w:tr w:rsidR="00653D80" w:rsidRPr="0056132B" w14:paraId="2FD79AEF" w14:textId="77777777" w:rsidTr="00CC2083">
        <w:trPr>
          <w:jc w:val="center"/>
        </w:trPr>
        <w:tc>
          <w:tcPr>
            <w:tcW w:w="4151" w:type="dxa"/>
          </w:tcPr>
          <w:p w14:paraId="7AA70116" w14:textId="77777777" w:rsidR="00653D80" w:rsidRPr="0056132B" w:rsidRDefault="00653D80" w:rsidP="00CC2083">
            <w:pPr>
              <w:pStyle w:val="11"/>
              <w:rPr>
                <w:color w:val="000000" w:themeColor="text1"/>
                <w:sz w:val="24"/>
                <w:szCs w:val="24"/>
              </w:rPr>
            </w:pPr>
            <w:r w:rsidRPr="0056132B">
              <w:rPr>
                <w:color w:val="000000" w:themeColor="text1"/>
                <w:sz w:val="24"/>
                <w:szCs w:val="24"/>
              </w:rPr>
              <w:t>Консистенция</w:t>
            </w:r>
          </w:p>
        </w:tc>
        <w:tc>
          <w:tcPr>
            <w:tcW w:w="5416" w:type="dxa"/>
            <w:gridSpan w:val="2"/>
          </w:tcPr>
          <w:p w14:paraId="73E1932A"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тұтқыр, бал тәрізді зат</w:t>
            </w:r>
          </w:p>
        </w:tc>
      </w:tr>
      <w:tr w:rsidR="00653D80" w:rsidRPr="00D4025A" w14:paraId="0A819AFF" w14:textId="77777777" w:rsidTr="00CC2083">
        <w:trPr>
          <w:jc w:val="center"/>
        </w:trPr>
        <w:tc>
          <w:tcPr>
            <w:tcW w:w="4151" w:type="dxa"/>
          </w:tcPr>
          <w:p w14:paraId="7D5F9338" w14:textId="77777777" w:rsidR="00653D80" w:rsidRPr="0056132B" w:rsidRDefault="00653D80" w:rsidP="00CC2083">
            <w:pPr>
              <w:pStyle w:val="11"/>
              <w:rPr>
                <w:color w:val="000000" w:themeColor="text1"/>
                <w:sz w:val="24"/>
                <w:szCs w:val="24"/>
                <w:lang w:val="kk-KZ"/>
              </w:rPr>
            </w:pPr>
            <w:r w:rsidRPr="0056132B">
              <w:rPr>
                <w:color w:val="000000" w:themeColor="text1"/>
                <w:sz w:val="24"/>
                <w:szCs w:val="24"/>
                <w:lang w:val="kk-KZ"/>
              </w:rPr>
              <w:t>Түсі</w:t>
            </w:r>
          </w:p>
        </w:tc>
        <w:tc>
          <w:tcPr>
            <w:tcW w:w="2223" w:type="dxa"/>
          </w:tcPr>
          <w:p w14:paraId="4ABDF220" w14:textId="61E8994E" w:rsidR="00653D80" w:rsidRPr="00CC2083" w:rsidRDefault="00CC2083" w:rsidP="00CC2083">
            <w:pPr>
              <w:pStyle w:val="11"/>
              <w:jc w:val="center"/>
              <w:rPr>
                <w:color w:val="000000" w:themeColor="text1"/>
                <w:sz w:val="24"/>
                <w:szCs w:val="24"/>
                <w:lang w:val="kk-KZ"/>
              </w:rPr>
            </w:pPr>
            <w:r>
              <w:rPr>
                <w:color w:val="000000" w:themeColor="text1"/>
                <w:sz w:val="24"/>
                <w:szCs w:val="24"/>
                <w:lang w:val="kk-KZ"/>
              </w:rPr>
              <w:t>Ашық-сары</w:t>
            </w:r>
          </w:p>
        </w:tc>
        <w:tc>
          <w:tcPr>
            <w:tcW w:w="3193" w:type="dxa"/>
          </w:tcPr>
          <w:p w14:paraId="73FEA15E" w14:textId="77777777" w:rsidR="00653D80" w:rsidRPr="00CC2083" w:rsidRDefault="00653D80" w:rsidP="002860E8">
            <w:pPr>
              <w:pStyle w:val="11"/>
              <w:jc w:val="center"/>
              <w:rPr>
                <w:color w:val="000000" w:themeColor="text1"/>
                <w:sz w:val="24"/>
                <w:szCs w:val="24"/>
                <w:lang w:val="kk-KZ"/>
              </w:rPr>
            </w:pPr>
            <w:r w:rsidRPr="00CC2083">
              <w:rPr>
                <w:color w:val="000000" w:themeColor="text1"/>
                <w:sz w:val="24"/>
                <w:szCs w:val="24"/>
                <w:lang w:val="kk-KZ"/>
              </w:rPr>
              <w:t>сары реңктері бар күңгірт ақ</w:t>
            </w:r>
          </w:p>
        </w:tc>
      </w:tr>
      <w:tr w:rsidR="00653D80" w:rsidRPr="0056132B" w14:paraId="0608F105" w14:textId="77777777" w:rsidTr="00CC2083">
        <w:trPr>
          <w:trHeight w:val="196"/>
          <w:jc w:val="center"/>
        </w:trPr>
        <w:tc>
          <w:tcPr>
            <w:tcW w:w="4151" w:type="dxa"/>
          </w:tcPr>
          <w:p w14:paraId="2923E841" w14:textId="77777777" w:rsidR="00653D80" w:rsidRPr="0056132B" w:rsidRDefault="00653D80" w:rsidP="00CC2083">
            <w:pPr>
              <w:pStyle w:val="11"/>
              <w:rPr>
                <w:color w:val="000000" w:themeColor="text1"/>
                <w:sz w:val="24"/>
                <w:szCs w:val="24"/>
              </w:rPr>
            </w:pPr>
            <w:r w:rsidRPr="0056132B">
              <w:rPr>
                <w:color w:val="000000" w:themeColor="text1"/>
                <w:sz w:val="24"/>
                <w:szCs w:val="24"/>
                <w:lang w:val="kk-KZ"/>
              </w:rPr>
              <w:t>Жұмсару т</w:t>
            </w:r>
            <w:r w:rsidRPr="0056132B">
              <w:rPr>
                <w:color w:val="000000" w:themeColor="text1"/>
                <w:sz w:val="24"/>
                <w:szCs w:val="24"/>
              </w:rPr>
              <w:t>емпература</w:t>
            </w:r>
            <w:r w:rsidRPr="0056132B">
              <w:rPr>
                <w:color w:val="000000" w:themeColor="text1"/>
                <w:sz w:val="24"/>
                <w:szCs w:val="24"/>
                <w:lang w:val="kk-KZ"/>
              </w:rPr>
              <w:t>сы</w:t>
            </w:r>
            <w:r w:rsidRPr="0056132B">
              <w:rPr>
                <w:color w:val="000000" w:themeColor="text1"/>
                <w:sz w:val="24"/>
                <w:szCs w:val="24"/>
              </w:rPr>
              <w:t>, К</w:t>
            </w:r>
          </w:p>
        </w:tc>
        <w:tc>
          <w:tcPr>
            <w:tcW w:w="2223" w:type="dxa"/>
          </w:tcPr>
          <w:p w14:paraId="6191C141"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109</w:t>
            </w:r>
          </w:p>
        </w:tc>
        <w:tc>
          <w:tcPr>
            <w:tcW w:w="3193" w:type="dxa"/>
          </w:tcPr>
          <w:p w14:paraId="2FAFCAEF"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126</w:t>
            </w:r>
          </w:p>
        </w:tc>
      </w:tr>
      <w:tr w:rsidR="00653D80" w:rsidRPr="0056132B" w14:paraId="7E399C53" w14:textId="77777777" w:rsidTr="00CC2083">
        <w:trPr>
          <w:jc w:val="center"/>
        </w:trPr>
        <w:tc>
          <w:tcPr>
            <w:tcW w:w="4151" w:type="dxa"/>
          </w:tcPr>
          <w:p w14:paraId="2012F727" w14:textId="77777777" w:rsidR="00653D80" w:rsidRPr="0056132B" w:rsidRDefault="00653D80" w:rsidP="00CC2083">
            <w:pPr>
              <w:pStyle w:val="11"/>
              <w:rPr>
                <w:color w:val="000000" w:themeColor="text1"/>
                <w:sz w:val="24"/>
                <w:szCs w:val="24"/>
              </w:rPr>
            </w:pPr>
            <w:r w:rsidRPr="0056132B">
              <w:rPr>
                <w:color w:val="000000" w:themeColor="text1"/>
                <w:sz w:val="24"/>
                <w:szCs w:val="24"/>
                <w:lang w:val="kk-KZ"/>
              </w:rPr>
              <w:t>Балқу т</w:t>
            </w:r>
            <w:r w:rsidRPr="0056132B">
              <w:rPr>
                <w:color w:val="000000" w:themeColor="text1"/>
                <w:sz w:val="24"/>
                <w:szCs w:val="24"/>
              </w:rPr>
              <w:t>емпература</w:t>
            </w:r>
            <w:r w:rsidRPr="0056132B">
              <w:rPr>
                <w:color w:val="000000" w:themeColor="text1"/>
                <w:sz w:val="24"/>
                <w:szCs w:val="24"/>
                <w:lang w:val="kk-KZ"/>
              </w:rPr>
              <w:t>сы</w:t>
            </w:r>
            <w:r w:rsidRPr="0056132B">
              <w:rPr>
                <w:color w:val="000000" w:themeColor="text1"/>
                <w:sz w:val="24"/>
                <w:szCs w:val="24"/>
              </w:rPr>
              <w:t>, К</w:t>
            </w:r>
          </w:p>
        </w:tc>
        <w:tc>
          <w:tcPr>
            <w:tcW w:w="2223" w:type="dxa"/>
          </w:tcPr>
          <w:p w14:paraId="12A05EB3"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135</w:t>
            </w:r>
          </w:p>
        </w:tc>
        <w:tc>
          <w:tcPr>
            <w:tcW w:w="3193" w:type="dxa"/>
          </w:tcPr>
          <w:p w14:paraId="2D5DB01A"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147</w:t>
            </w:r>
          </w:p>
        </w:tc>
      </w:tr>
      <w:tr w:rsidR="00653D80" w:rsidRPr="0056132B" w14:paraId="01014C9A" w14:textId="77777777" w:rsidTr="00CC2083">
        <w:trPr>
          <w:jc w:val="center"/>
        </w:trPr>
        <w:tc>
          <w:tcPr>
            <w:tcW w:w="4151" w:type="dxa"/>
          </w:tcPr>
          <w:p w14:paraId="032F15EA" w14:textId="77777777" w:rsidR="00653D80" w:rsidRPr="0056132B" w:rsidRDefault="00653D80" w:rsidP="00CC2083">
            <w:pPr>
              <w:pStyle w:val="11"/>
              <w:rPr>
                <w:color w:val="000000" w:themeColor="text1"/>
                <w:sz w:val="24"/>
                <w:szCs w:val="24"/>
                <w:lang w:val="kk-KZ"/>
              </w:rPr>
            </w:pPr>
            <w:r w:rsidRPr="0056132B">
              <w:rPr>
                <w:color w:val="000000" w:themeColor="text1"/>
                <w:sz w:val="24"/>
                <w:szCs w:val="24"/>
                <w:lang w:val="kk-KZ"/>
              </w:rPr>
              <w:t>Ерігіштігі</w:t>
            </w:r>
          </w:p>
        </w:tc>
        <w:tc>
          <w:tcPr>
            <w:tcW w:w="5416" w:type="dxa"/>
            <w:gridSpan w:val="2"/>
          </w:tcPr>
          <w:p w14:paraId="40686BED" w14:textId="5F6E0FD9" w:rsidR="00653D80" w:rsidRPr="0056132B" w:rsidRDefault="002E0AB9" w:rsidP="002860E8">
            <w:pPr>
              <w:pStyle w:val="11"/>
              <w:jc w:val="center"/>
              <w:rPr>
                <w:color w:val="000000" w:themeColor="text1"/>
                <w:sz w:val="24"/>
                <w:szCs w:val="24"/>
              </w:rPr>
            </w:pPr>
            <w:r w:rsidRPr="0056132B">
              <w:rPr>
                <w:color w:val="000000" w:themeColor="text1"/>
                <w:sz w:val="24"/>
                <w:szCs w:val="24"/>
              </w:rPr>
              <w:t>Хлороформ мен диоксанда, спирттерде ериді, суда ерімейді</w:t>
            </w:r>
          </w:p>
        </w:tc>
      </w:tr>
      <w:tr w:rsidR="00653D80" w:rsidRPr="0056132B" w14:paraId="6768DD1D" w14:textId="77777777" w:rsidTr="00CC2083">
        <w:trPr>
          <w:jc w:val="center"/>
        </w:trPr>
        <w:tc>
          <w:tcPr>
            <w:tcW w:w="4151" w:type="dxa"/>
          </w:tcPr>
          <w:p w14:paraId="29E470D6" w14:textId="77777777" w:rsidR="00653D80" w:rsidRPr="0056132B" w:rsidRDefault="00653D80" w:rsidP="00CC2083">
            <w:pPr>
              <w:pStyle w:val="11"/>
              <w:rPr>
                <w:color w:val="000000" w:themeColor="text1"/>
                <w:sz w:val="24"/>
                <w:szCs w:val="24"/>
              </w:rPr>
            </w:pPr>
            <w:r w:rsidRPr="0056132B">
              <w:rPr>
                <w:color w:val="000000" w:themeColor="text1"/>
                <w:sz w:val="24"/>
                <w:szCs w:val="24"/>
                <w:lang w:val="kk-KZ"/>
              </w:rPr>
              <w:t>Өнім шығымы</w:t>
            </w:r>
            <w:r w:rsidRPr="0056132B">
              <w:rPr>
                <w:color w:val="000000" w:themeColor="text1"/>
                <w:sz w:val="24"/>
                <w:szCs w:val="24"/>
              </w:rPr>
              <w:t>, %</w:t>
            </w:r>
          </w:p>
        </w:tc>
        <w:tc>
          <w:tcPr>
            <w:tcW w:w="2223" w:type="dxa"/>
          </w:tcPr>
          <w:p w14:paraId="3BC980C2"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98,6</w:t>
            </w:r>
          </w:p>
        </w:tc>
        <w:tc>
          <w:tcPr>
            <w:tcW w:w="3193" w:type="dxa"/>
          </w:tcPr>
          <w:p w14:paraId="3C5D6E9A"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97,8</w:t>
            </w:r>
          </w:p>
        </w:tc>
      </w:tr>
      <w:tr w:rsidR="00653D80" w:rsidRPr="0056132B" w14:paraId="285144F5" w14:textId="77777777" w:rsidTr="00CC2083">
        <w:trPr>
          <w:jc w:val="center"/>
        </w:trPr>
        <w:tc>
          <w:tcPr>
            <w:tcW w:w="4151" w:type="dxa"/>
          </w:tcPr>
          <w:p w14:paraId="3CF79334" w14:textId="77777777" w:rsidR="00653D80" w:rsidRPr="0056132B" w:rsidRDefault="00653D80" w:rsidP="00CC2083">
            <w:pPr>
              <w:pStyle w:val="11"/>
              <w:rPr>
                <w:color w:val="000000" w:themeColor="text1"/>
                <w:sz w:val="24"/>
                <w:szCs w:val="24"/>
              </w:rPr>
            </w:pPr>
            <w:r w:rsidRPr="0056132B">
              <w:rPr>
                <w:color w:val="000000" w:themeColor="text1"/>
                <w:sz w:val="24"/>
                <w:szCs w:val="24"/>
              </w:rPr>
              <w:t xml:space="preserve">Шайырдың молекулалық салмағы қышқыл санымен анықталады, </w:t>
            </w:r>
            <w:r w:rsidRPr="0056132B">
              <w:rPr>
                <w:color w:val="000000" w:themeColor="text1"/>
                <w:sz w:val="24"/>
                <w:szCs w:val="24"/>
                <w:lang w:val="en-US"/>
              </w:rPr>
              <w:t>Da</w:t>
            </w:r>
          </w:p>
        </w:tc>
        <w:tc>
          <w:tcPr>
            <w:tcW w:w="2223" w:type="dxa"/>
          </w:tcPr>
          <w:p w14:paraId="00D6FA6D"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2514,2±2,6</w:t>
            </w:r>
          </w:p>
        </w:tc>
        <w:tc>
          <w:tcPr>
            <w:tcW w:w="3193" w:type="dxa"/>
          </w:tcPr>
          <w:p w14:paraId="5251D47B"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9012,7±9,0</w:t>
            </w:r>
          </w:p>
        </w:tc>
      </w:tr>
      <w:tr w:rsidR="00653D80" w:rsidRPr="0056132B" w14:paraId="7F64A8D9" w14:textId="77777777" w:rsidTr="00CC2083">
        <w:trPr>
          <w:jc w:val="center"/>
        </w:trPr>
        <w:tc>
          <w:tcPr>
            <w:tcW w:w="4151" w:type="dxa"/>
          </w:tcPr>
          <w:p w14:paraId="50CF3AE0" w14:textId="353C852F" w:rsidR="00653D80" w:rsidRPr="0056132B" w:rsidRDefault="00653D80" w:rsidP="00CC2083">
            <w:pPr>
              <w:pStyle w:val="11"/>
              <w:ind w:right="-94"/>
              <w:rPr>
                <w:color w:val="000000" w:themeColor="text1"/>
                <w:sz w:val="24"/>
                <w:szCs w:val="24"/>
              </w:rPr>
            </w:pPr>
            <w:r w:rsidRPr="0056132B">
              <w:rPr>
                <w:color w:val="000000" w:themeColor="text1"/>
                <w:sz w:val="24"/>
                <w:szCs w:val="24"/>
              </w:rPr>
              <w:t>Шайырдың молекулалық массасы, бө</w:t>
            </w:r>
            <w:r w:rsidR="00CC2083">
              <w:rPr>
                <w:color w:val="000000" w:themeColor="text1"/>
                <w:sz w:val="24"/>
                <w:szCs w:val="24"/>
              </w:rPr>
              <w:t xml:space="preserve"> </w:t>
            </w:r>
            <w:r w:rsidRPr="0056132B">
              <w:rPr>
                <w:color w:val="000000" w:themeColor="text1"/>
                <w:sz w:val="24"/>
                <w:szCs w:val="24"/>
              </w:rPr>
              <w:t xml:space="preserve">лінген су мөлшерімен анықталады, </w:t>
            </w:r>
            <w:r w:rsidRPr="0056132B">
              <w:rPr>
                <w:color w:val="000000" w:themeColor="text1"/>
                <w:sz w:val="24"/>
                <w:szCs w:val="24"/>
                <w:lang w:val="en-US"/>
              </w:rPr>
              <w:t>Da</w:t>
            </w:r>
          </w:p>
        </w:tc>
        <w:tc>
          <w:tcPr>
            <w:tcW w:w="2223" w:type="dxa"/>
          </w:tcPr>
          <w:p w14:paraId="39129557"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2506,8±2,5</w:t>
            </w:r>
          </w:p>
        </w:tc>
        <w:tc>
          <w:tcPr>
            <w:tcW w:w="3193" w:type="dxa"/>
          </w:tcPr>
          <w:p w14:paraId="18F80F03"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9004,3±9,0</w:t>
            </w:r>
          </w:p>
        </w:tc>
      </w:tr>
      <w:tr w:rsidR="00653D80" w:rsidRPr="0056132B" w14:paraId="52977822" w14:textId="77777777" w:rsidTr="00CC2083">
        <w:trPr>
          <w:jc w:val="center"/>
        </w:trPr>
        <w:tc>
          <w:tcPr>
            <w:tcW w:w="4151" w:type="dxa"/>
          </w:tcPr>
          <w:p w14:paraId="53AE86F7" w14:textId="77777777" w:rsidR="00653D80" w:rsidRPr="0056132B" w:rsidRDefault="00653D80" w:rsidP="00CC2083">
            <w:pPr>
              <w:pStyle w:val="11"/>
              <w:rPr>
                <w:color w:val="000000" w:themeColor="text1"/>
                <w:sz w:val="24"/>
                <w:szCs w:val="24"/>
              </w:rPr>
            </w:pPr>
            <w:r w:rsidRPr="0056132B">
              <w:rPr>
                <w:color w:val="000000" w:themeColor="text1"/>
                <w:sz w:val="24"/>
                <w:szCs w:val="24"/>
              </w:rPr>
              <w:t xml:space="preserve">Шайырдың молекулалық салмағы турбидиметриялық жолмен анықталады, </w:t>
            </w:r>
            <w:r w:rsidRPr="0056132B">
              <w:rPr>
                <w:color w:val="000000" w:themeColor="text1"/>
                <w:sz w:val="24"/>
                <w:szCs w:val="24"/>
                <w:lang w:val="en-US"/>
              </w:rPr>
              <w:t>Da</w:t>
            </w:r>
          </w:p>
        </w:tc>
        <w:tc>
          <w:tcPr>
            <w:tcW w:w="2223" w:type="dxa"/>
          </w:tcPr>
          <w:p w14:paraId="697C8E90"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2489,4±2,5</w:t>
            </w:r>
          </w:p>
        </w:tc>
        <w:tc>
          <w:tcPr>
            <w:tcW w:w="3193" w:type="dxa"/>
          </w:tcPr>
          <w:p w14:paraId="6A762C89"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8986,2±9,0</w:t>
            </w:r>
          </w:p>
        </w:tc>
      </w:tr>
      <w:tr w:rsidR="00653D80" w:rsidRPr="0056132B" w14:paraId="407B4FAF" w14:textId="77777777" w:rsidTr="00CC2083">
        <w:trPr>
          <w:jc w:val="center"/>
        </w:trPr>
        <w:tc>
          <w:tcPr>
            <w:tcW w:w="4151" w:type="dxa"/>
          </w:tcPr>
          <w:p w14:paraId="17E88D91" w14:textId="77777777" w:rsidR="00653D80" w:rsidRPr="0056132B" w:rsidRDefault="00653D80" w:rsidP="00CC2083">
            <w:pPr>
              <w:pStyle w:val="11"/>
              <w:rPr>
                <w:color w:val="000000" w:themeColor="text1"/>
                <w:sz w:val="24"/>
                <w:szCs w:val="24"/>
              </w:rPr>
            </w:pPr>
            <w:r w:rsidRPr="0056132B">
              <w:rPr>
                <w:color w:val="000000" w:themeColor="text1"/>
                <w:sz w:val="24"/>
                <w:szCs w:val="24"/>
              </w:rPr>
              <w:t xml:space="preserve">Шайырдың молекулалық массасы гельді өткізу хроматографиясымен анықталады, </w:t>
            </w:r>
            <w:r w:rsidRPr="0056132B">
              <w:rPr>
                <w:color w:val="000000" w:themeColor="text1"/>
                <w:sz w:val="24"/>
                <w:szCs w:val="24"/>
                <w:lang w:val="en-US"/>
              </w:rPr>
              <w:t>Da</w:t>
            </w:r>
          </w:p>
        </w:tc>
        <w:tc>
          <w:tcPr>
            <w:tcW w:w="2223" w:type="dxa"/>
          </w:tcPr>
          <w:p w14:paraId="4F8BA5A7"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2480,1±2,5</w:t>
            </w:r>
          </w:p>
        </w:tc>
        <w:tc>
          <w:tcPr>
            <w:tcW w:w="3193" w:type="dxa"/>
          </w:tcPr>
          <w:p w14:paraId="3B5ED76D"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8979,2±9,0</w:t>
            </w:r>
          </w:p>
        </w:tc>
      </w:tr>
      <w:tr w:rsidR="00653D80" w:rsidRPr="0056132B" w14:paraId="35EA07F7" w14:textId="77777777" w:rsidTr="00CC2083">
        <w:trPr>
          <w:jc w:val="center"/>
        </w:trPr>
        <w:tc>
          <w:tcPr>
            <w:tcW w:w="4151" w:type="dxa"/>
          </w:tcPr>
          <w:p w14:paraId="55ACB34E" w14:textId="77777777" w:rsidR="00653D80" w:rsidRPr="0056132B" w:rsidRDefault="00653D80" w:rsidP="002860E8">
            <w:pPr>
              <w:pStyle w:val="11"/>
              <w:jc w:val="center"/>
              <w:rPr>
                <w:color w:val="000000" w:themeColor="text1"/>
                <w:sz w:val="24"/>
                <w:szCs w:val="24"/>
                <w:lang w:val="en-US"/>
              </w:rPr>
            </w:pPr>
            <w:r w:rsidRPr="0056132B">
              <w:rPr>
                <w:color w:val="000000" w:themeColor="text1"/>
                <w:sz w:val="24"/>
                <w:szCs w:val="24"/>
              </w:rPr>
              <w:t xml:space="preserve">Орташа молекулалық салмақ, </w:t>
            </w:r>
            <w:r w:rsidRPr="0056132B">
              <w:rPr>
                <w:color w:val="000000" w:themeColor="text1"/>
                <w:sz w:val="24"/>
                <w:szCs w:val="24"/>
                <w:lang w:val="en-US"/>
              </w:rPr>
              <w:t>Da</w:t>
            </w:r>
          </w:p>
        </w:tc>
        <w:tc>
          <w:tcPr>
            <w:tcW w:w="2223" w:type="dxa"/>
          </w:tcPr>
          <w:p w14:paraId="5D67A328"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2497,6±2,5</w:t>
            </w:r>
          </w:p>
        </w:tc>
        <w:tc>
          <w:tcPr>
            <w:tcW w:w="3193" w:type="dxa"/>
          </w:tcPr>
          <w:p w14:paraId="6BEB1DFB" w14:textId="77777777" w:rsidR="00653D80" w:rsidRPr="0056132B" w:rsidRDefault="00653D80" w:rsidP="002860E8">
            <w:pPr>
              <w:pStyle w:val="11"/>
              <w:jc w:val="center"/>
              <w:rPr>
                <w:color w:val="000000" w:themeColor="text1"/>
                <w:sz w:val="24"/>
                <w:szCs w:val="24"/>
              </w:rPr>
            </w:pPr>
            <w:r w:rsidRPr="0056132B">
              <w:rPr>
                <w:color w:val="000000" w:themeColor="text1"/>
                <w:sz w:val="24"/>
                <w:szCs w:val="24"/>
              </w:rPr>
              <w:t>8995,6±9,0</w:t>
            </w:r>
          </w:p>
        </w:tc>
      </w:tr>
    </w:tbl>
    <w:p w14:paraId="70317AAF" w14:textId="0DA51585" w:rsidR="00CC2083" w:rsidRPr="00E94269" w:rsidRDefault="00CC2083" w:rsidP="00CC2083">
      <w:pPr>
        <w:pStyle w:val="11"/>
        <w:ind w:firstLine="709"/>
        <w:jc w:val="both"/>
        <w:rPr>
          <w:color w:val="000000" w:themeColor="text1"/>
          <w:sz w:val="28"/>
          <w:szCs w:val="28"/>
          <w:lang w:val="kk-KZ"/>
        </w:rPr>
      </w:pPr>
      <w:r w:rsidRPr="00E94269">
        <w:rPr>
          <w:color w:val="000000" w:themeColor="text1"/>
          <w:sz w:val="28"/>
          <w:szCs w:val="28"/>
          <w:lang w:val="kk-KZ"/>
        </w:rPr>
        <w:t>Ұқсас мәндер 200</w:t>
      </w:r>
      <w:r>
        <w:rPr>
          <w:color w:val="000000" w:themeColor="text1"/>
          <w:sz w:val="28"/>
          <w:szCs w:val="28"/>
          <w:lang w:val="kk-KZ"/>
        </w:rPr>
        <w:t>-</w:t>
      </w:r>
      <w:r w:rsidRPr="00E94269">
        <w:rPr>
          <w:color w:val="000000" w:themeColor="text1"/>
          <w:sz w:val="28"/>
          <w:szCs w:val="28"/>
          <w:lang w:val="kk-KZ"/>
        </w:rPr>
        <w:t xml:space="preserve">700 нм Diode Array Detector (DAD) </w:t>
      </w:r>
      <w:r w:rsidR="00C63C3B" w:rsidRPr="00E94269">
        <w:rPr>
          <w:color w:val="000000" w:themeColor="text1"/>
          <w:sz w:val="28"/>
          <w:szCs w:val="28"/>
          <w:lang w:val="kk-KZ"/>
        </w:rPr>
        <w:t xml:space="preserve">(АҚШ) </w:t>
      </w:r>
      <w:r w:rsidRPr="00E94269">
        <w:rPr>
          <w:color w:val="000000" w:themeColor="text1"/>
          <w:sz w:val="28"/>
          <w:szCs w:val="28"/>
          <w:lang w:val="kk-KZ"/>
        </w:rPr>
        <w:t xml:space="preserve">бар Agilent Technologies 1100 Series гель өткізгіш хроматографында синтезделген п-ПГФФ талдауы кезінде де алынды. Диоксан - </w:t>
      </w:r>
      <w:r w:rsidR="00C63C3B">
        <w:rPr>
          <w:color w:val="000000" w:themeColor="text1"/>
          <w:sz w:val="28"/>
          <w:szCs w:val="28"/>
          <w:lang w:val="kk-KZ"/>
        </w:rPr>
        <w:t xml:space="preserve"> гель-өткізгіш хроматография (</w:t>
      </w:r>
      <w:r w:rsidRPr="00E94269">
        <w:rPr>
          <w:color w:val="000000" w:themeColor="text1"/>
          <w:sz w:val="28"/>
          <w:szCs w:val="28"/>
          <w:lang w:val="kk-KZ"/>
        </w:rPr>
        <w:t>ГӨХ</w:t>
      </w:r>
      <w:r w:rsidR="00C63C3B">
        <w:rPr>
          <w:color w:val="000000" w:themeColor="text1"/>
          <w:sz w:val="28"/>
          <w:szCs w:val="28"/>
          <w:lang w:val="kk-KZ"/>
        </w:rPr>
        <w:t>)</w:t>
      </w:r>
      <w:r w:rsidRPr="00E94269">
        <w:rPr>
          <w:color w:val="000000" w:themeColor="text1"/>
          <w:sz w:val="28"/>
          <w:szCs w:val="28"/>
          <w:lang w:val="kk-KZ"/>
        </w:rPr>
        <w:t xml:space="preserve"> зерттеулері үшін еріткіш ретінде пайдаланылды. Талдау 35°С температурада және 0,9 мл/мин ағын жылдамдығында жүргізілді. ГӨХ талдауы сонымен қатар Malvern қос детекторлы хроматографында (Gel permitted chromatograph) қайталанды. Талдау үшін диоксандағы 0,05 г қанықпаған полиэфир үлгісі дайындалды. Г</w:t>
      </w:r>
      <w:r w:rsidR="00D600E4">
        <w:rPr>
          <w:color w:val="000000" w:themeColor="text1"/>
          <w:sz w:val="28"/>
          <w:szCs w:val="28"/>
          <w:lang w:val="kk-KZ"/>
        </w:rPr>
        <w:t>Ө</w:t>
      </w:r>
      <w:r w:rsidRPr="00E94269">
        <w:rPr>
          <w:color w:val="000000" w:themeColor="text1"/>
          <w:sz w:val="28"/>
          <w:szCs w:val="28"/>
          <w:lang w:val="kk-KZ"/>
        </w:rPr>
        <w:t>Х арқылы алынған және 1-кестеде берілген п-ПГФФ орташа молекулалық салмақ мәндері алынған нәтижелердің ұқсастығын көрсетеді.</w:t>
      </w:r>
    </w:p>
    <w:p w14:paraId="3837B7DE" w14:textId="77777777" w:rsidR="00653D80" w:rsidRPr="00E94269" w:rsidRDefault="00653D80" w:rsidP="00E50844">
      <w:pPr>
        <w:autoSpaceDE w:val="0"/>
        <w:autoSpaceDN w:val="0"/>
        <w:adjustRightInd w:val="0"/>
        <w:ind w:firstLine="709"/>
        <w:jc w:val="both"/>
        <w:rPr>
          <w:color w:val="000000" w:themeColor="text1"/>
          <w:sz w:val="28"/>
          <w:szCs w:val="28"/>
          <w:lang w:val="kk-KZ"/>
        </w:rPr>
      </w:pPr>
      <w:r w:rsidRPr="00CC2083">
        <w:rPr>
          <w:color w:val="000000" w:themeColor="text1"/>
          <w:sz w:val="28"/>
          <w:szCs w:val="28"/>
          <w:lang w:val="kk-KZ"/>
        </w:rPr>
        <w:t xml:space="preserve">Әртүрлі молекулалық салмақтағы қанықпаған полиэфир п-ПГФФ </w:t>
      </w:r>
      <w:r w:rsidRPr="00E94269">
        <w:rPr>
          <w:color w:val="000000" w:themeColor="text1"/>
          <w:sz w:val="28"/>
          <w:szCs w:val="28"/>
          <w:lang w:val="kk-KZ"/>
        </w:rPr>
        <w:t>ИҚ</w:t>
      </w:r>
      <w:r w:rsidRPr="00CC2083">
        <w:rPr>
          <w:color w:val="000000" w:themeColor="text1"/>
          <w:sz w:val="28"/>
          <w:szCs w:val="28"/>
          <w:lang w:val="kk-KZ"/>
        </w:rPr>
        <w:t xml:space="preserve"> (3-сурет) және </w:t>
      </w:r>
      <w:r w:rsidRPr="00CC2083">
        <w:rPr>
          <w:color w:val="000000" w:themeColor="text1"/>
          <w:sz w:val="28"/>
          <w:szCs w:val="28"/>
          <w:vertAlign w:val="superscript"/>
          <w:lang w:val="kk-KZ"/>
        </w:rPr>
        <w:t>1</w:t>
      </w:r>
      <w:r w:rsidRPr="00CC2083">
        <w:rPr>
          <w:color w:val="000000" w:themeColor="text1"/>
          <w:sz w:val="28"/>
          <w:szCs w:val="28"/>
          <w:lang w:val="kk-KZ"/>
        </w:rPr>
        <w:t>H ЯМР (4-сурет) спектроскопиясына сәйкес анықталды.</w:t>
      </w:r>
    </w:p>
    <w:p w14:paraId="4C958B1A" w14:textId="77777777" w:rsidR="00653D80" w:rsidRPr="00CC2083" w:rsidRDefault="00653D80" w:rsidP="00653D80">
      <w:pPr>
        <w:autoSpaceDE w:val="0"/>
        <w:autoSpaceDN w:val="0"/>
        <w:adjustRightInd w:val="0"/>
        <w:jc w:val="both"/>
        <w:rPr>
          <w:color w:val="000000" w:themeColor="text1"/>
          <w:sz w:val="28"/>
          <w:szCs w:val="28"/>
          <w:lang w:val="kk-KZ"/>
        </w:rPr>
      </w:pPr>
    </w:p>
    <w:p w14:paraId="20063AEA" w14:textId="4133E31B" w:rsidR="00653D80" w:rsidRPr="00966960" w:rsidRDefault="00966960" w:rsidP="00653D80">
      <w:pPr>
        <w:autoSpaceDE w:val="0"/>
        <w:autoSpaceDN w:val="0"/>
        <w:adjustRightInd w:val="0"/>
        <w:jc w:val="center"/>
        <w:rPr>
          <w:color w:val="000000" w:themeColor="text1"/>
          <w:sz w:val="28"/>
          <w:szCs w:val="28"/>
          <w:lang w:val="kk-KZ"/>
        </w:rPr>
      </w:pPr>
      <w:r>
        <w:rPr>
          <w:noProof/>
          <w:color w:val="000000" w:themeColor="text1"/>
          <w:sz w:val="28"/>
          <w:szCs w:val="28"/>
        </w:rPr>
        <w:drawing>
          <wp:inline distT="0" distB="0" distL="0" distR="0" wp14:anchorId="7E9C4B09" wp14:editId="40956C47">
            <wp:extent cx="5311588" cy="4067735"/>
            <wp:effectExtent l="0" t="0" r="381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pic:cNvPicPr/>
                  </pic:nvPicPr>
                  <pic:blipFill>
                    <a:blip r:embed="rId104">
                      <a:extLst>
                        <a:ext uri="{28A0092B-C50C-407E-A947-70E740481C1C}">
                          <a14:useLocalDpi xmlns:a14="http://schemas.microsoft.com/office/drawing/2010/main" val="0"/>
                        </a:ext>
                      </a:extLst>
                    </a:blip>
                    <a:stretch>
                      <a:fillRect/>
                    </a:stretch>
                  </pic:blipFill>
                  <pic:spPr>
                    <a:xfrm>
                      <a:off x="0" y="0"/>
                      <a:ext cx="5318792" cy="4073252"/>
                    </a:xfrm>
                    <a:prstGeom prst="rect">
                      <a:avLst/>
                    </a:prstGeom>
                  </pic:spPr>
                </pic:pic>
              </a:graphicData>
            </a:graphic>
          </wp:inline>
        </w:drawing>
      </w:r>
    </w:p>
    <w:p w14:paraId="2A0EEE03" w14:textId="3F67B390" w:rsidR="00653D80" w:rsidRPr="00E94269" w:rsidRDefault="00653D80" w:rsidP="00653D80">
      <w:pPr>
        <w:autoSpaceDE w:val="0"/>
        <w:autoSpaceDN w:val="0"/>
        <w:adjustRightInd w:val="0"/>
        <w:jc w:val="center"/>
        <w:rPr>
          <w:color w:val="000000" w:themeColor="text1"/>
          <w:sz w:val="28"/>
          <w:szCs w:val="28"/>
          <w:lang w:val="kk-KZ"/>
        </w:rPr>
      </w:pPr>
      <w:r w:rsidRPr="00E94269">
        <w:rPr>
          <w:color w:val="000000" w:themeColor="text1"/>
          <w:sz w:val="28"/>
          <w:szCs w:val="28"/>
          <w:lang w:val="kk-KZ"/>
        </w:rPr>
        <w:t xml:space="preserve">Сурет </w:t>
      </w:r>
      <w:r w:rsidRPr="004114BF">
        <w:rPr>
          <w:color w:val="000000" w:themeColor="text1"/>
          <w:sz w:val="28"/>
          <w:szCs w:val="28"/>
          <w:lang w:val="kk-KZ"/>
        </w:rPr>
        <w:t>3 –</w:t>
      </w:r>
      <w:r w:rsidRPr="00E94269">
        <w:rPr>
          <w:color w:val="000000" w:themeColor="text1"/>
          <w:sz w:val="28"/>
          <w:szCs w:val="28"/>
          <w:lang w:val="kk-KZ"/>
        </w:rPr>
        <w:t xml:space="preserve"> П</w:t>
      </w:r>
      <w:r w:rsidRPr="004114BF">
        <w:rPr>
          <w:color w:val="000000" w:themeColor="text1"/>
          <w:sz w:val="28"/>
          <w:szCs w:val="28"/>
          <w:lang w:val="kk-KZ"/>
        </w:rPr>
        <w:t>олипро</w:t>
      </w:r>
      <w:r w:rsidR="0035438F" w:rsidRPr="00E94269">
        <w:rPr>
          <w:color w:val="000000" w:themeColor="text1"/>
          <w:sz w:val="28"/>
          <w:szCs w:val="28"/>
          <w:lang w:val="kk-KZ"/>
        </w:rPr>
        <w:t>пи</w:t>
      </w:r>
      <w:r w:rsidRPr="004114BF">
        <w:rPr>
          <w:color w:val="000000" w:themeColor="text1"/>
          <w:sz w:val="28"/>
          <w:szCs w:val="28"/>
          <w:lang w:val="kk-KZ"/>
        </w:rPr>
        <w:t>ленгликольфумаратфталат</w:t>
      </w:r>
      <w:r w:rsidRPr="00E94269">
        <w:rPr>
          <w:color w:val="000000" w:themeColor="text1"/>
          <w:sz w:val="28"/>
          <w:szCs w:val="28"/>
          <w:lang w:val="kk-KZ"/>
        </w:rPr>
        <w:t>тың</w:t>
      </w:r>
      <w:r w:rsidRPr="004114BF">
        <w:rPr>
          <w:color w:val="000000" w:themeColor="text1"/>
          <w:sz w:val="28"/>
          <w:szCs w:val="28"/>
          <w:lang w:val="kk-KZ"/>
        </w:rPr>
        <w:t xml:space="preserve"> И</w:t>
      </w:r>
      <w:r w:rsidRPr="00E94269">
        <w:rPr>
          <w:color w:val="000000" w:themeColor="text1"/>
          <w:sz w:val="28"/>
          <w:szCs w:val="28"/>
          <w:lang w:val="kk-KZ"/>
        </w:rPr>
        <w:t>Қ</w:t>
      </w:r>
      <w:r w:rsidRPr="004114BF">
        <w:rPr>
          <w:color w:val="000000" w:themeColor="text1"/>
          <w:sz w:val="28"/>
          <w:szCs w:val="28"/>
          <w:lang w:val="kk-KZ"/>
        </w:rPr>
        <w:t>-спектр</w:t>
      </w:r>
      <w:r w:rsidRPr="00E94269">
        <w:rPr>
          <w:color w:val="000000" w:themeColor="text1"/>
          <w:sz w:val="28"/>
          <w:szCs w:val="28"/>
          <w:lang w:val="kk-KZ"/>
        </w:rPr>
        <w:t>і</w:t>
      </w:r>
    </w:p>
    <w:p w14:paraId="19CDBC1D" w14:textId="77777777" w:rsidR="00653D80" w:rsidRPr="004114BF" w:rsidRDefault="00653D80" w:rsidP="00653D80">
      <w:pPr>
        <w:autoSpaceDE w:val="0"/>
        <w:autoSpaceDN w:val="0"/>
        <w:adjustRightInd w:val="0"/>
        <w:ind w:firstLine="454"/>
        <w:jc w:val="both"/>
        <w:rPr>
          <w:color w:val="000000" w:themeColor="text1"/>
          <w:sz w:val="28"/>
          <w:szCs w:val="28"/>
          <w:lang w:val="kk-KZ"/>
        </w:rPr>
      </w:pPr>
    </w:p>
    <w:p w14:paraId="04B661E8" w14:textId="1B94811A" w:rsidR="00653D80" w:rsidRPr="00E94269" w:rsidRDefault="00653D80" w:rsidP="00E50844">
      <w:pPr>
        <w:tabs>
          <w:tab w:val="left" w:pos="5812"/>
        </w:tabs>
        <w:ind w:firstLine="709"/>
        <w:jc w:val="both"/>
        <w:rPr>
          <w:color w:val="000000" w:themeColor="text1"/>
          <w:sz w:val="28"/>
          <w:szCs w:val="28"/>
          <w:lang w:val="kk-KZ"/>
        </w:rPr>
      </w:pPr>
      <w:r w:rsidRPr="004114BF">
        <w:rPr>
          <w:color w:val="000000" w:themeColor="text1"/>
          <w:sz w:val="28"/>
          <w:szCs w:val="28"/>
          <w:lang w:val="kk-KZ"/>
        </w:rPr>
        <w:t>Осылайша, 3-суретте п-ПГФФ -тің ИҚ спектрі көрсетілген, мұнда 1570–1590 см</w:t>
      </w:r>
      <w:r w:rsidRPr="004114BF">
        <w:rPr>
          <w:color w:val="000000" w:themeColor="text1"/>
          <w:sz w:val="28"/>
          <w:szCs w:val="28"/>
          <w:vertAlign w:val="superscript"/>
          <w:lang w:val="kk-KZ"/>
        </w:rPr>
        <w:t>–1</w:t>
      </w:r>
      <w:r w:rsidRPr="004114BF">
        <w:rPr>
          <w:color w:val="000000" w:themeColor="text1"/>
          <w:sz w:val="28"/>
          <w:szCs w:val="28"/>
          <w:lang w:val="kk-KZ"/>
        </w:rPr>
        <w:t xml:space="preserve"> аймағында сіңіру жолақтары бар, бұл қанықпаған</w:t>
      </w:r>
      <w:r w:rsidRPr="00E94269">
        <w:rPr>
          <w:color w:val="000000" w:themeColor="text1"/>
          <w:sz w:val="28"/>
          <w:szCs w:val="28"/>
          <w:lang w:val="kk-KZ"/>
        </w:rPr>
        <w:t xml:space="preserve"> полиэфирі</w:t>
      </w:r>
      <w:r w:rsidRPr="004114BF">
        <w:rPr>
          <w:color w:val="000000" w:themeColor="text1"/>
          <w:sz w:val="28"/>
          <w:szCs w:val="28"/>
          <w:lang w:val="kk-KZ"/>
        </w:rPr>
        <w:t xml:space="preserve"> құрамында фумарат (малеин) тобының қос қанықпаған байланысының болуын көрсетеді</w:t>
      </w:r>
      <w:r w:rsidRPr="00E94269">
        <w:rPr>
          <w:color w:val="000000" w:themeColor="text1"/>
          <w:sz w:val="28"/>
          <w:szCs w:val="28"/>
          <w:lang w:val="kk-KZ"/>
        </w:rPr>
        <w:t xml:space="preserve"> </w:t>
      </w:r>
      <w:r w:rsidRPr="004114BF">
        <w:rPr>
          <w:color w:val="000000" w:themeColor="text1"/>
          <w:sz w:val="28"/>
          <w:szCs w:val="28"/>
          <w:lang w:val="kk-KZ"/>
        </w:rPr>
        <w:t>[102]. Сондай-ақ спектрде п-ПГФФ метил тобына -CH</w:t>
      </w:r>
      <w:r w:rsidRPr="004114BF">
        <w:rPr>
          <w:color w:val="000000" w:themeColor="text1"/>
          <w:sz w:val="28"/>
          <w:szCs w:val="28"/>
          <w:vertAlign w:val="subscript"/>
          <w:lang w:val="kk-KZ"/>
        </w:rPr>
        <w:t>3</w:t>
      </w:r>
      <w:r w:rsidRPr="004114BF">
        <w:rPr>
          <w:color w:val="000000" w:themeColor="text1"/>
          <w:sz w:val="28"/>
          <w:szCs w:val="28"/>
          <w:lang w:val="kk-KZ"/>
        </w:rPr>
        <w:t xml:space="preserve"> сәйкес келетін 2860–2885 см</w:t>
      </w:r>
      <w:r w:rsidRPr="004114BF">
        <w:rPr>
          <w:color w:val="000000" w:themeColor="text1"/>
          <w:sz w:val="28"/>
          <w:szCs w:val="28"/>
          <w:vertAlign w:val="superscript"/>
          <w:lang w:val="kk-KZ"/>
        </w:rPr>
        <w:t>–1</w:t>
      </w:r>
      <w:r w:rsidRPr="004114BF">
        <w:rPr>
          <w:color w:val="000000" w:themeColor="text1"/>
          <w:sz w:val="28"/>
          <w:szCs w:val="28"/>
          <w:lang w:val="kk-KZ"/>
        </w:rPr>
        <w:t xml:space="preserve"> диапазонында сіңіру жолақтары бар. 1400–1440 см</w:t>
      </w:r>
      <w:r w:rsidRPr="004114BF">
        <w:rPr>
          <w:color w:val="000000" w:themeColor="text1"/>
          <w:sz w:val="28"/>
          <w:szCs w:val="28"/>
          <w:vertAlign w:val="superscript"/>
          <w:lang w:val="kk-KZ"/>
        </w:rPr>
        <w:t>–1</w:t>
      </w:r>
      <w:r w:rsidRPr="004114BF">
        <w:rPr>
          <w:color w:val="000000" w:themeColor="text1"/>
          <w:sz w:val="28"/>
          <w:szCs w:val="28"/>
          <w:lang w:val="kk-KZ"/>
        </w:rPr>
        <w:t xml:space="preserve"> сіңіру аймағында күшті тар жолақтардың пайда болуы –CH</w:t>
      </w:r>
      <w:r w:rsidRPr="004114BF">
        <w:rPr>
          <w:color w:val="000000" w:themeColor="text1"/>
          <w:sz w:val="28"/>
          <w:szCs w:val="28"/>
          <w:vertAlign w:val="subscript"/>
          <w:lang w:val="kk-KZ"/>
        </w:rPr>
        <w:t>2</w:t>
      </w:r>
      <w:r w:rsidRPr="004114BF">
        <w:rPr>
          <w:color w:val="000000" w:themeColor="text1"/>
          <w:sz w:val="28"/>
          <w:szCs w:val="28"/>
          <w:lang w:val="kk-KZ"/>
        </w:rPr>
        <w:t>–CO– тән. Күрделі эфир тобының болуы –COOC=C– 1778 см</w:t>
      </w:r>
      <w:r w:rsidRPr="004114BF">
        <w:rPr>
          <w:color w:val="000000" w:themeColor="text1"/>
          <w:sz w:val="28"/>
          <w:szCs w:val="28"/>
          <w:vertAlign w:val="superscript"/>
          <w:lang w:val="kk-KZ"/>
        </w:rPr>
        <w:t>–1</w:t>
      </w:r>
      <w:r w:rsidRPr="004114BF">
        <w:rPr>
          <w:color w:val="000000" w:themeColor="text1"/>
          <w:sz w:val="28"/>
          <w:szCs w:val="28"/>
          <w:lang w:val="kk-KZ"/>
        </w:rPr>
        <w:t xml:space="preserve"> және 1792 см</w:t>
      </w:r>
      <w:r w:rsidRPr="004114BF">
        <w:rPr>
          <w:color w:val="000000" w:themeColor="text1"/>
          <w:sz w:val="28"/>
          <w:szCs w:val="28"/>
          <w:vertAlign w:val="superscript"/>
          <w:lang w:val="kk-KZ"/>
        </w:rPr>
        <w:t>–1</w:t>
      </w:r>
      <w:r w:rsidRPr="004114BF">
        <w:rPr>
          <w:color w:val="000000" w:themeColor="text1"/>
          <w:sz w:val="28"/>
          <w:szCs w:val="28"/>
          <w:lang w:val="kk-KZ"/>
        </w:rPr>
        <w:t xml:space="preserve"> аймағында шыңдардың болуын растайды.</w:t>
      </w:r>
      <w:r w:rsidRPr="00E94269">
        <w:rPr>
          <w:color w:val="000000" w:themeColor="text1"/>
          <w:sz w:val="28"/>
          <w:szCs w:val="28"/>
          <w:lang w:val="kk-KZ"/>
        </w:rPr>
        <w:t xml:space="preserve"> </w:t>
      </w:r>
      <w:r w:rsidR="00C63C3B">
        <w:rPr>
          <w:color w:val="000000" w:themeColor="text1"/>
          <w:sz w:val="28"/>
          <w:szCs w:val="28"/>
          <w:lang w:val="kk-KZ"/>
        </w:rPr>
        <w:t>Сонымен қатар</w:t>
      </w:r>
      <w:r w:rsidRPr="00E94269">
        <w:rPr>
          <w:color w:val="000000" w:themeColor="text1"/>
          <w:sz w:val="28"/>
          <w:szCs w:val="28"/>
          <w:lang w:val="kk-KZ"/>
        </w:rPr>
        <w:t xml:space="preserve"> молекулада бензол сақинасының болуын көрсететін 1440–1465, 1475–1525 және 1575–1600 см</w:t>
      </w:r>
      <w:r w:rsidRPr="00E94269">
        <w:rPr>
          <w:color w:val="000000" w:themeColor="text1"/>
          <w:sz w:val="28"/>
          <w:szCs w:val="28"/>
          <w:vertAlign w:val="superscript"/>
          <w:lang w:val="kk-KZ"/>
        </w:rPr>
        <w:t>–1</w:t>
      </w:r>
      <w:r w:rsidRPr="00E94269">
        <w:rPr>
          <w:color w:val="000000" w:themeColor="text1"/>
          <w:sz w:val="28"/>
          <w:szCs w:val="28"/>
          <w:lang w:val="kk-KZ"/>
        </w:rPr>
        <w:t xml:space="preserve"> диапазонына тән жұтылу жолақтары бар [103].</w:t>
      </w:r>
    </w:p>
    <w:p w14:paraId="63D6ABB0" w14:textId="028B9E6F" w:rsidR="00653D80" w:rsidRPr="00E94269" w:rsidRDefault="00653D80" w:rsidP="00E50844">
      <w:pPr>
        <w:autoSpaceDE w:val="0"/>
        <w:autoSpaceDN w:val="0"/>
        <w:adjustRightInd w:val="0"/>
        <w:ind w:firstLine="709"/>
        <w:jc w:val="both"/>
        <w:rPr>
          <w:sz w:val="28"/>
          <w:szCs w:val="28"/>
          <w:lang w:val="kk-KZ"/>
        </w:rPr>
      </w:pPr>
      <w:r w:rsidRPr="00E94269">
        <w:rPr>
          <w:color w:val="000000" w:themeColor="text1"/>
          <w:sz w:val="28"/>
          <w:szCs w:val="28"/>
          <w:lang w:val="kk-KZ"/>
        </w:rPr>
        <w:t>Әрі қарай, CDCl</w:t>
      </w:r>
      <w:r w:rsidRPr="00E94269">
        <w:rPr>
          <w:color w:val="000000" w:themeColor="text1"/>
          <w:sz w:val="28"/>
          <w:szCs w:val="28"/>
          <w:vertAlign w:val="subscript"/>
          <w:lang w:val="kk-KZ"/>
        </w:rPr>
        <w:t>3</w:t>
      </w:r>
      <w:r w:rsidRPr="00E94269">
        <w:rPr>
          <w:color w:val="000000" w:themeColor="text1"/>
          <w:sz w:val="28"/>
          <w:szCs w:val="28"/>
          <w:lang w:val="kk-KZ"/>
        </w:rPr>
        <w:t xml:space="preserve"> ерітіндісіндегі бөлме температурасында </w:t>
      </w:r>
      <w:r w:rsidRPr="00E94269">
        <w:rPr>
          <w:color w:val="000000" w:themeColor="text1"/>
          <w:sz w:val="28"/>
          <w:szCs w:val="28"/>
          <w:vertAlign w:val="superscript"/>
          <w:lang w:val="kk-KZ"/>
        </w:rPr>
        <w:t>1</w:t>
      </w:r>
      <w:r w:rsidRPr="00E94269">
        <w:rPr>
          <w:color w:val="000000" w:themeColor="text1"/>
          <w:sz w:val="28"/>
          <w:szCs w:val="28"/>
          <w:lang w:val="kk-KZ"/>
        </w:rPr>
        <w:t xml:space="preserve">H ядроларында </w:t>
      </w:r>
      <w:r w:rsidR="00C63C3B" w:rsidRPr="00C63C3B">
        <w:rPr>
          <w:color w:val="000000" w:themeColor="text1"/>
          <w:sz w:val="28"/>
          <w:szCs w:val="28"/>
          <w:lang w:val="kk-KZ"/>
        </w:rPr>
        <w:t>жұмыс (резонанстық) жиілігі</w:t>
      </w:r>
      <w:r w:rsidR="00C63C3B">
        <w:rPr>
          <w:color w:val="000000" w:themeColor="text1"/>
          <w:sz w:val="28"/>
          <w:szCs w:val="28"/>
          <w:lang w:val="kk-KZ"/>
        </w:rPr>
        <w:t xml:space="preserve"> </w:t>
      </w:r>
      <w:r w:rsidRPr="00E94269">
        <w:rPr>
          <w:color w:val="000000" w:themeColor="text1"/>
          <w:sz w:val="28"/>
          <w:szCs w:val="28"/>
          <w:lang w:val="kk-KZ"/>
        </w:rPr>
        <w:t xml:space="preserve">400 және 100 МГц болатын Jeol фирмасының JNN-ECA 400 спектрометрінде </w:t>
      </w:r>
      <w:r w:rsidRPr="00E94269">
        <w:rPr>
          <w:color w:val="000000" w:themeColor="text1"/>
          <w:sz w:val="28"/>
          <w:szCs w:val="28"/>
          <w:vertAlign w:val="superscript"/>
          <w:lang w:val="kk-KZ"/>
        </w:rPr>
        <w:t>1</w:t>
      </w:r>
      <w:r w:rsidRPr="00E94269">
        <w:rPr>
          <w:color w:val="000000" w:themeColor="text1"/>
          <w:sz w:val="28"/>
          <w:szCs w:val="28"/>
          <w:lang w:val="kk-KZ"/>
        </w:rPr>
        <w:t>H ЯМР спектрі алынды. Қалдық протондық сигналдарға немесе дейтерленген еріткіштің көміртек атомдарына қатысты өлшенген химиялық ығысулар (4-сурет)</w:t>
      </w:r>
      <w:r w:rsidR="00D74444">
        <w:rPr>
          <w:color w:val="000000" w:themeColor="text1"/>
          <w:sz w:val="28"/>
          <w:szCs w:val="28"/>
          <w:lang w:val="kk-KZ"/>
        </w:rPr>
        <w:t>.</w:t>
      </w:r>
      <w:r w:rsidRPr="00E94269">
        <w:rPr>
          <w:color w:val="000000" w:themeColor="text1"/>
          <w:sz w:val="28"/>
          <w:szCs w:val="28"/>
          <w:lang w:val="kk-KZ"/>
        </w:rPr>
        <w:t xml:space="preserve"> </w:t>
      </w:r>
    </w:p>
    <w:p w14:paraId="3D8577CC" w14:textId="77777777" w:rsidR="00653D80" w:rsidRPr="00E94269" w:rsidRDefault="00653D80" w:rsidP="00653D80">
      <w:pPr>
        <w:ind w:firstLine="454"/>
        <w:jc w:val="both"/>
        <w:rPr>
          <w:color w:val="000000" w:themeColor="text1"/>
          <w:sz w:val="28"/>
          <w:szCs w:val="28"/>
          <w:lang w:val="kk-KZ"/>
        </w:rPr>
      </w:pPr>
    </w:p>
    <w:p w14:paraId="4451A66D" w14:textId="25F2D625" w:rsidR="00653D80" w:rsidRPr="00E94269" w:rsidRDefault="00185D38" w:rsidP="00653D80">
      <w:pPr>
        <w:tabs>
          <w:tab w:val="left" w:pos="4493"/>
        </w:tabs>
        <w:autoSpaceDE w:val="0"/>
        <w:autoSpaceDN w:val="0"/>
        <w:adjustRightInd w:val="0"/>
        <w:jc w:val="center"/>
        <w:rPr>
          <w:color w:val="000000" w:themeColor="text1"/>
          <w:sz w:val="28"/>
          <w:szCs w:val="28"/>
        </w:rPr>
      </w:pPr>
      <w:r w:rsidRPr="00E94269">
        <w:rPr>
          <w:noProof/>
          <w:color w:val="000000" w:themeColor="text1"/>
          <w:sz w:val="28"/>
          <w:szCs w:val="28"/>
        </w:rPr>
        <w:drawing>
          <wp:inline distT="0" distB="0" distL="0" distR="0" wp14:anchorId="700E0CE0" wp14:editId="3327A9D7">
            <wp:extent cx="5940425" cy="271018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0425" cy="2710180"/>
                    </a:xfrm>
                    <a:prstGeom prst="rect">
                      <a:avLst/>
                    </a:prstGeom>
                  </pic:spPr>
                </pic:pic>
              </a:graphicData>
            </a:graphic>
          </wp:inline>
        </w:drawing>
      </w:r>
    </w:p>
    <w:p w14:paraId="0B6A6ADC" w14:textId="77777777" w:rsidR="00653D80" w:rsidRPr="00E50844" w:rsidRDefault="00653D80" w:rsidP="00653D80">
      <w:pPr>
        <w:autoSpaceDE w:val="0"/>
        <w:autoSpaceDN w:val="0"/>
        <w:adjustRightInd w:val="0"/>
        <w:ind w:firstLine="454"/>
        <w:jc w:val="both"/>
        <w:rPr>
          <w:color w:val="000000" w:themeColor="text1"/>
          <w:sz w:val="16"/>
          <w:szCs w:val="16"/>
        </w:rPr>
      </w:pPr>
    </w:p>
    <w:p w14:paraId="0C922370" w14:textId="54F6E7BB" w:rsidR="00653D80" w:rsidRPr="00E94269" w:rsidRDefault="00CC2083" w:rsidP="00E50844">
      <w:pPr>
        <w:jc w:val="center"/>
        <w:rPr>
          <w:color w:val="000000" w:themeColor="text1"/>
          <w:sz w:val="28"/>
          <w:szCs w:val="28"/>
          <w:lang w:val="kk-KZ"/>
        </w:rPr>
      </w:pPr>
      <w:r>
        <w:rPr>
          <w:color w:val="000000" w:themeColor="text1"/>
          <w:sz w:val="28"/>
          <w:szCs w:val="28"/>
        </w:rPr>
        <w:t xml:space="preserve">Сурет </w:t>
      </w:r>
      <w:r w:rsidR="00653D80" w:rsidRPr="00E94269">
        <w:rPr>
          <w:color w:val="000000" w:themeColor="text1"/>
          <w:sz w:val="28"/>
          <w:szCs w:val="28"/>
        </w:rPr>
        <w:t>4 – Полипропиленгликольфумаратфталат</w:t>
      </w:r>
      <w:r w:rsidR="0035438F" w:rsidRPr="00E94269">
        <w:rPr>
          <w:color w:val="000000" w:themeColor="text1"/>
          <w:sz w:val="28"/>
          <w:szCs w:val="28"/>
          <w:lang w:val="kk-KZ"/>
        </w:rPr>
        <w:t>т</w:t>
      </w:r>
      <w:r w:rsidR="00653D80" w:rsidRPr="00E94269">
        <w:rPr>
          <w:color w:val="000000" w:themeColor="text1"/>
          <w:sz w:val="28"/>
          <w:szCs w:val="28"/>
        </w:rPr>
        <w:t xml:space="preserve">ың </w:t>
      </w:r>
      <w:r w:rsidR="00653D80" w:rsidRPr="00E94269">
        <w:rPr>
          <w:color w:val="000000" w:themeColor="text1"/>
          <w:sz w:val="28"/>
          <w:szCs w:val="28"/>
          <w:vertAlign w:val="superscript"/>
        </w:rPr>
        <w:t>1</w:t>
      </w:r>
      <w:r w:rsidR="00653D80" w:rsidRPr="00E94269">
        <w:rPr>
          <w:color w:val="000000" w:themeColor="text1"/>
          <w:sz w:val="28"/>
          <w:szCs w:val="28"/>
        </w:rPr>
        <w:t>Н ЯМР спектрі</w:t>
      </w:r>
    </w:p>
    <w:p w14:paraId="5D6624ED" w14:textId="77777777" w:rsidR="00653D80" w:rsidRPr="00E94269" w:rsidRDefault="00653D80" w:rsidP="00653D80">
      <w:pPr>
        <w:ind w:firstLine="454"/>
        <w:jc w:val="both"/>
        <w:rPr>
          <w:color w:val="000000" w:themeColor="text1"/>
          <w:sz w:val="28"/>
          <w:szCs w:val="28"/>
          <w:lang w:val="kk-KZ"/>
        </w:rPr>
      </w:pPr>
    </w:p>
    <w:p w14:paraId="32A37C81" w14:textId="77777777" w:rsidR="00653D80" w:rsidRPr="00E50844" w:rsidRDefault="00653D80" w:rsidP="00E50844">
      <w:pPr>
        <w:ind w:firstLine="709"/>
        <w:jc w:val="both"/>
        <w:rPr>
          <w:sz w:val="28"/>
          <w:szCs w:val="28"/>
          <w:lang w:val="kk-KZ"/>
        </w:rPr>
      </w:pPr>
      <w:r w:rsidRPr="00E50844">
        <w:rPr>
          <w:sz w:val="28"/>
          <w:szCs w:val="28"/>
          <w:lang w:val="kk-KZ"/>
        </w:rPr>
        <w:t>п-ПГФФ сополимерінің құрамын түсіндіру және сандық есептеу кезінде бұл полимерде протондардың үш тобы бар екені ескерілді. Бірінші топқа фумар сомономерінің құрамдас бөліктері болып табылатын =HC–CO– топтары, екінші топқа пропиленгликоль сомономерінің құрылымдық бірлігінің бөліктері болып табылатын –CH</w:t>
      </w:r>
      <w:r w:rsidRPr="00E50844">
        <w:rPr>
          <w:sz w:val="28"/>
          <w:szCs w:val="28"/>
          <w:vertAlign w:val="subscript"/>
          <w:lang w:val="kk-KZ"/>
        </w:rPr>
        <w:t>2</w:t>
      </w:r>
      <w:r w:rsidRPr="00E50844">
        <w:rPr>
          <w:sz w:val="28"/>
          <w:szCs w:val="28"/>
          <w:lang w:val="kk-KZ"/>
        </w:rPr>
        <w:t>–O– және –CH топтары жатады. Үшінші топ пропиленгликоль компонентінің –CH</w:t>
      </w:r>
      <w:r w:rsidRPr="00E50844">
        <w:rPr>
          <w:sz w:val="28"/>
          <w:szCs w:val="28"/>
          <w:vertAlign w:val="subscript"/>
          <w:lang w:val="kk-KZ"/>
        </w:rPr>
        <w:t>3</w:t>
      </w:r>
      <w:r w:rsidRPr="00E50844">
        <w:rPr>
          <w:sz w:val="28"/>
          <w:szCs w:val="28"/>
          <w:lang w:val="kk-KZ"/>
        </w:rPr>
        <w:t xml:space="preserve"> тобымен ұсынылған. =HC–CO– тобының протондары 5-7 м.д. аймағында интегралдық мәні 5,46 синглет түрінде анықталды. –CH</w:t>
      </w:r>
      <w:r w:rsidRPr="00E50844">
        <w:rPr>
          <w:sz w:val="28"/>
          <w:szCs w:val="28"/>
          <w:vertAlign w:val="subscript"/>
          <w:lang w:val="kk-KZ"/>
        </w:rPr>
        <w:t>2</w:t>
      </w:r>
      <w:r w:rsidRPr="00E50844">
        <w:rPr>
          <w:sz w:val="28"/>
          <w:szCs w:val="28"/>
          <w:lang w:val="kk-KZ"/>
        </w:rPr>
        <w:t>–O– және –CH тобының 1H ЯМР спектрлері интегралды қарқындылығы 4,74 болатын 2–5 м.д. аймағында жоғары қарқынды мультиплеттік сигналдар түрінде пайда болды. Пропиленгликоль компонентінің –CH</w:t>
      </w:r>
      <w:r w:rsidRPr="00E50844">
        <w:rPr>
          <w:sz w:val="28"/>
          <w:szCs w:val="28"/>
          <w:vertAlign w:val="subscript"/>
          <w:lang w:val="kk-KZ"/>
        </w:rPr>
        <w:t>3</w:t>
      </w:r>
      <w:r w:rsidRPr="00E50844">
        <w:rPr>
          <w:sz w:val="28"/>
          <w:szCs w:val="28"/>
          <w:lang w:val="kk-KZ"/>
        </w:rPr>
        <w:t xml:space="preserve"> сигналы 0–2 м.д. аймағында дублет түрінде пайда болды, жалпы интегралды интенсивтілігі 5,65-те 3J 6.1 Гц кезінде 1.25 м.д., 3J 6.7 Гц кезінде 1.19 м.д., 3J 5.9 Гц кезінде 1.14 м.д және 3J 5.9 Гц кезінде1.5 м.д. Спектрдің басқа аймақтарындағы шамалы сигналдар протонды құрамның басқа функционалды топтарының болуын болжайды [104, 105].</w:t>
      </w:r>
    </w:p>
    <w:p w14:paraId="44EC23A0" w14:textId="26F603B7" w:rsidR="00653D80" w:rsidRDefault="00653D80" w:rsidP="00E50844">
      <w:pPr>
        <w:ind w:firstLine="709"/>
        <w:jc w:val="both"/>
        <w:rPr>
          <w:color w:val="000000" w:themeColor="text1"/>
          <w:sz w:val="28"/>
          <w:szCs w:val="28"/>
          <w:lang w:val="kk-KZ"/>
        </w:rPr>
      </w:pPr>
      <w:r w:rsidRPr="00E50844">
        <w:rPr>
          <w:color w:val="000000" w:themeColor="text1"/>
          <w:sz w:val="28"/>
          <w:szCs w:val="28"/>
          <w:lang w:val="kk-KZ"/>
        </w:rPr>
        <w:t xml:space="preserve">Осылайша, ИҚ және </w:t>
      </w:r>
      <w:r w:rsidRPr="00E50844">
        <w:rPr>
          <w:color w:val="000000" w:themeColor="text1"/>
          <w:sz w:val="28"/>
          <w:szCs w:val="28"/>
          <w:vertAlign w:val="superscript"/>
          <w:lang w:val="kk-KZ"/>
        </w:rPr>
        <w:t>1</w:t>
      </w:r>
      <w:r w:rsidRPr="00E50844">
        <w:rPr>
          <w:color w:val="000000" w:themeColor="text1"/>
          <w:sz w:val="28"/>
          <w:szCs w:val="28"/>
          <w:lang w:val="kk-KZ"/>
        </w:rPr>
        <w:t>H ЯМР спектрлерінің мәліметтері қанықпаған полиэфирлердің құрамында қос реактивті байланыстардың болуын растайды, бұл өз кезегінде олардың иондық мономерлермен сополимерленуін жүзеге асыруға мүмкіндік береді. Осыған байланысты гидрогельдер синтезінде реагенттердің бірі ретінде синтезделген п-ПГФФ пайдалану және олардың қасиеттеріне зерттеулер жүргізу мүмкін болады [106].</w:t>
      </w:r>
    </w:p>
    <w:p w14:paraId="46F94E09" w14:textId="77777777" w:rsidR="000C1D6C" w:rsidRPr="00E50844" w:rsidRDefault="000C1D6C" w:rsidP="00E50844">
      <w:pPr>
        <w:ind w:firstLine="709"/>
        <w:jc w:val="both"/>
        <w:rPr>
          <w:color w:val="000000" w:themeColor="text1"/>
          <w:sz w:val="28"/>
          <w:szCs w:val="28"/>
          <w:lang w:val="kk-KZ"/>
        </w:rPr>
      </w:pPr>
    </w:p>
    <w:p w14:paraId="7E3A21E0" w14:textId="77777777" w:rsidR="00653D80" w:rsidRPr="00E50844" w:rsidRDefault="00653D80" w:rsidP="00E50844">
      <w:pPr>
        <w:pStyle w:val="11"/>
        <w:ind w:firstLine="709"/>
        <w:jc w:val="both"/>
        <w:rPr>
          <w:color w:val="000000" w:themeColor="text1"/>
          <w:sz w:val="28"/>
          <w:szCs w:val="28"/>
          <w:lang w:val="kk-KZ"/>
        </w:rPr>
      </w:pPr>
      <w:r w:rsidRPr="00E50844">
        <w:rPr>
          <w:color w:val="000000" w:themeColor="text1"/>
          <w:sz w:val="28"/>
          <w:szCs w:val="28"/>
          <w:lang w:val="kk-KZ"/>
        </w:rPr>
        <w:t>2.1.2 Мономерлер, еріткіштер және қосалқы заттар үшін тазарту әдістері және константалары</w:t>
      </w:r>
    </w:p>
    <w:p w14:paraId="173282AB" w14:textId="77777777" w:rsidR="00653D80" w:rsidRPr="00E50844" w:rsidRDefault="00653D80" w:rsidP="00E50844">
      <w:pPr>
        <w:autoSpaceDE w:val="0"/>
        <w:autoSpaceDN w:val="0"/>
        <w:adjustRightInd w:val="0"/>
        <w:ind w:firstLine="709"/>
        <w:jc w:val="both"/>
        <w:rPr>
          <w:i/>
          <w:iCs/>
          <w:color w:val="000000" w:themeColor="text1"/>
          <w:sz w:val="28"/>
          <w:szCs w:val="28"/>
          <w:lang w:val="kk-KZ"/>
        </w:rPr>
      </w:pPr>
      <w:r w:rsidRPr="00E50844">
        <w:rPr>
          <w:i/>
          <w:iCs/>
          <w:color w:val="000000" w:themeColor="text1"/>
          <w:sz w:val="28"/>
          <w:szCs w:val="28"/>
          <w:lang w:val="kk-KZ"/>
        </w:rPr>
        <w:t xml:space="preserve">Фумар қышқылы - </w:t>
      </w:r>
      <w:r w:rsidRPr="00E50844">
        <w:rPr>
          <w:color w:val="000000" w:themeColor="text1"/>
          <w:sz w:val="28"/>
          <w:szCs w:val="28"/>
          <w:lang w:val="kk-KZ"/>
        </w:rPr>
        <w:t>Aldrich</w:t>
      </w:r>
      <w:r w:rsidRPr="00E50844">
        <w:rPr>
          <w:i/>
          <w:iCs/>
          <w:color w:val="000000" w:themeColor="text1"/>
          <w:sz w:val="28"/>
          <w:szCs w:val="28"/>
          <w:lang w:val="kk-KZ"/>
        </w:rPr>
        <w:t xml:space="preserve"> </w:t>
      </w:r>
      <w:r w:rsidRPr="00E50844">
        <w:rPr>
          <w:color w:val="000000" w:themeColor="text1"/>
          <w:sz w:val="28"/>
          <w:szCs w:val="28"/>
          <w:lang w:val="kk-KZ"/>
        </w:rPr>
        <w:t>(АҚШ) фирмасы шығарған, қосымша тазартусыз қолданылды.</w:t>
      </w:r>
    </w:p>
    <w:p w14:paraId="07CB8A01" w14:textId="5EAC6362" w:rsidR="00653D80" w:rsidRPr="00E50844" w:rsidRDefault="00653D80" w:rsidP="00E50844">
      <w:pPr>
        <w:autoSpaceDE w:val="0"/>
        <w:autoSpaceDN w:val="0"/>
        <w:adjustRightInd w:val="0"/>
        <w:ind w:firstLine="709"/>
        <w:jc w:val="both"/>
        <w:rPr>
          <w:i/>
          <w:iCs/>
          <w:color w:val="000000" w:themeColor="text1"/>
          <w:sz w:val="28"/>
          <w:szCs w:val="28"/>
          <w:lang w:val="kk-KZ"/>
        </w:rPr>
      </w:pPr>
      <w:r w:rsidRPr="00E50844">
        <w:rPr>
          <w:i/>
          <w:iCs/>
          <w:color w:val="000000" w:themeColor="text1"/>
          <w:sz w:val="28"/>
          <w:szCs w:val="28"/>
          <w:lang w:val="kk-KZ"/>
        </w:rPr>
        <w:t>Фтал</w:t>
      </w:r>
      <w:r w:rsidR="00117965" w:rsidRPr="00E50844">
        <w:rPr>
          <w:i/>
          <w:iCs/>
          <w:color w:val="000000" w:themeColor="text1"/>
          <w:sz w:val="28"/>
          <w:szCs w:val="28"/>
          <w:lang w:val="kk-KZ"/>
        </w:rPr>
        <w:t>ь</w:t>
      </w:r>
      <w:r w:rsidRPr="00E50844">
        <w:rPr>
          <w:i/>
          <w:iCs/>
          <w:color w:val="000000" w:themeColor="text1"/>
          <w:sz w:val="28"/>
          <w:szCs w:val="28"/>
          <w:lang w:val="kk-KZ"/>
        </w:rPr>
        <w:t xml:space="preserve"> ангидриді – химиялық таза, </w:t>
      </w:r>
      <w:r w:rsidRPr="00E50844">
        <w:rPr>
          <w:color w:val="000000" w:themeColor="text1"/>
          <w:sz w:val="28"/>
          <w:szCs w:val="28"/>
          <w:lang w:val="kk-KZ"/>
        </w:rPr>
        <w:t>Aldrich</w:t>
      </w:r>
      <w:r w:rsidRPr="00E50844">
        <w:rPr>
          <w:i/>
          <w:iCs/>
          <w:color w:val="000000" w:themeColor="text1"/>
          <w:sz w:val="28"/>
          <w:szCs w:val="28"/>
          <w:lang w:val="kk-KZ"/>
        </w:rPr>
        <w:t xml:space="preserve"> </w:t>
      </w:r>
      <w:r w:rsidRPr="00E50844">
        <w:rPr>
          <w:color w:val="000000" w:themeColor="text1"/>
          <w:sz w:val="28"/>
          <w:szCs w:val="28"/>
          <w:lang w:val="kk-KZ"/>
        </w:rPr>
        <w:t>(АҚШ) фирмасы</w:t>
      </w:r>
      <w:r w:rsidRPr="00E50844">
        <w:rPr>
          <w:i/>
          <w:iCs/>
          <w:color w:val="000000" w:themeColor="text1"/>
          <w:sz w:val="28"/>
          <w:szCs w:val="28"/>
          <w:lang w:val="kk-KZ"/>
        </w:rPr>
        <w:t xml:space="preserve"> </w:t>
      </w:r>
      <w:r w:rsidRPr="00E50844">
        <w:rPr>
          <w:color w:val="000000" w:themeColor="text1"/>
          <w:sz w:val="28"/>
          <w:szCs w:val="28"/>
          <w:lang w:val="kk-KZ"/>
        </w:rPr>
        <w:t>өндірген.</w:t>
      </w:r>
    </w:p>
    <w:p w14:paraId="2679FE77" w14:textId="06B9B338" w:rsidR="00653D80" w:rsidRPr="00E50844" w:rsidRDefault="00653D80" w:rsidP="00E50844">
      <w:pPr>
        <w:pStyle w:val="21"/>
        <w:ind w:firstLine="709"/>
        <w:jc w:val="both"/>
        <w:rPr>
          <w:rFonts w:ascii="Times New Roman" w:hAnsi="Times New Roman"/>
          <w:iCs/>
          <w:color w:val="000000" w:themeColor="text1"/>
          <w:sz w:val="28"/>
          <w:szCs w:val="28"/>
          <w:lang w:val="kk-KZ"/>
        </w:rPr>
      </w:pPr>
      <w:r w:rsidRPr="00E50844">
        <w:rPr>
          <w:rFonts w:ascii="Times New Roman" w:hAnsi="Times New Roman"/>
          <w:i/>
          <w:color w:val="000000" w:themeColor="text1"/>
          <w:sz w:val="28"/>
          <w:szCs w:val="28"/>
        </w:rPr>
        <w:t xml:space="preserve">1,2-пропиленгликоль – </w:t>
      </w:r>
      <w:r w:rsidRPr="00E50844">
        <w:rPr>
          <w:rFonts w:ascii="Times New Roman" w:hAnsi="Times New Roman"/>
          <w:iCs/>
          <w:color w:val="000000" w:themeColor="text1"/>
          <w:sz w:val="28"/>
          <w:szCs w:val="28"/>
        </w:rPr>
        <w:t xml:space="preserve">вакуумды айдау арқылы тазартылған. Ортаңғы фракция натрий сульфаты үстінде кептірілді, содан кейін ол декантацияға ұшырады, </w:t>
      </w:r>
      <w:r w:rsidR="001C72BD">
        <w:rPr>
          <w:rFonts w:ascii="Times New Roman" w:hAnsi="Times New Roman"/>
          <w:iCs/>
          <w:color w:val="000000" w:themeColor="text1"/>
          <w:sz w:val="28"/>
          <w:szCs w:val="28"/>
          <w:lang w:val="kk-KZ"/>
        </w:rPr>
        <w:t>әрі қарай</w:t>
      </w:r>
      <w:r w:rsidRPr="00E50844">
        <w:rPr>
          <w:rFonts w:ascii="Times New Roman" w:hAnsi="Times New Roman"/>
          <w:iCs/>
          <w:color w:val="000000" w:themeColor="text1"/>
          <w:sz w:val="28"/>
          <w:szCs w:val="28"/>
        </w:rPr>
        <w:t xml:space="preserve"> қайталап фракциялау жүргізілді. </w:t>
      </w:r>
      <w:r w:rsidRPr="00E50844">
        <w:rPr>
          <w:rFonts w:ascii="Times New Roman" w:hAnsi="Times New Roman"/>
          <w:color w:val="000000" w:themeColor="text1"/>
          <w:sz w:val="28"/>
          <w:szCs w:val="28"/>
        </w:rPr>
        <w:t>Т</w:t>
      </w:r>
      <w:r w:rsidRPr="00E50844">
        <w:rPr>
          <w:rFonts w:ascii="Times New Roman" w:hAnsi="Times New Roman"/>
          <w:color w:val="000000" w:themeColor="text1"/>
          <w:sz w:val="28"/>
          <w:szCs w:val="28"/>
          <w:vertAlign w:val="subscript"/>
          <w:lang w:val="kk-KZ"/>
        </w:rPr>
        <w:t>қайнау</w:t>
      </w:r>
      <w:r w:rsidRPr="00E50844">
        <w:rPr>
          <w:rFonts w:ascii="Times New Roman" w:hAnsi="Times New Roman"/>
          <w:iCs/>
          <w:color w:val="000000" w:themeColor="text1"/>
          <w:sz w:val="28"/>
          <w:szCs w:val="28"/>
        </w:rPr>
        <w:t xml:space="preserve"> = 470,9 К; </w:t>
      </w:r>
      <w:r w:rsidRPr="00E50844">
        <w:rPr>
          <w:rFonts w:ascii="Times New Roman" w:hAnsi="Times New Roman"/>
          <w:color w:val="000000" w:themeColor="text1"/>
          <w:sz w:val="28"/>
          <w:szCs w:val="28"/>
        </w:rPr>
        <w:t>Т</w:t>
      </w:r>
      <w:r w:rsidRPr="00E50844">
        <w:rPr>
          <w:rFonts w:ascii="Times New Roman" w:hAnsi="Times New Roman"/>
          <w:color w:val="000000" w:themeColor="text1"/>
          <w:sz w:val="28"/>
          <w:szCs w:val="28"/>
          <w:vertAlign w:val="subscript"/>
          <w:lang w:val="kk-KZ"/>
        </w:rPr>
        <w:t>балқу</w:t>
      </w:r>
      <w:r w:rsidRPr="00E50844">
        <w:rPr>
          <w:rFonts w:ascii="Times New Roman" w:hAnsi="Times New Roman"/>
          <w:iCs/>
          <w:color w:val="000000" w:themeColor="text1"/>
          <w:sz w:val="28"/>
          <w:szCs w:val="28"/>
        </w:rPr>
        <w:t xml:space="preserve">=260,4 К; </w:t>
      </w:r>
      <w:r w:rsidRPr="00E50844">
        <w:rPr>
          <w:rFonts w:ascii="Times New Roman" w:hAnsi="Times New Roman"/>
          <w:noProof/>
          <w:color w:val="000000" w:themeColor="text1"/>
          <w:position w:val="-12"/>
          <w:sz w:val="28"/>
          <w:szCs w:val="28"/>
          <w:lang w:eastAsia="ru-RU"/>
        </w:rPr>
        <w:drawing>
          <wp:inline distT="0" distB="0" distL="0" distR="0" wp14:anchorId="21B582BE" wp14:editId="4B658465">
            <wp:extent cx="266700" cy="266700"/>
            <wp:effectExtent l="0" t="0" r="0" b="0"/>
            <wp:docPr id="1982520858" name="Рисунок 1982520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E50844">
        <w:rPr>
          <w:rFonts w:ascii="Times New Roman" w:hAnsi="Times New Roman"/>
          <w:iCs/>
          <w:color w:val="000000" w:themeColor="text1"/>
          <w:sz w:val="28"/>
          <w:szCs w:val="28"/>
        </w:rPr>
        <w:t xml:space="preserve">= 1,431; </w:t>
      </w:r>
      <w:r w:rsidRPr="00E50844">
        <w:rPr>
          <w:rFonts w:ascii="Times New Roman" w:hAnsi="Times New Roman"/>
          <w:noProof/>
          <w:color w:val="000000" w:themeColor="text1"/>
          <w:position w:val="-12"/>
          <w:sz w:val="28"/>
          <w:szCs w:val="28"/>
          <w:lang w:eastAsia="ru-RU"/>
        </w:rPr>
        <w:drawing>
          <wp:inline distT="0" distB="0" distL="0" distR="0" wp14:anchorId="1094FA93" wp14:editId="3E5D91C0">
            <wp:extent cx="228600" cy="266700"/>
            <wp:effectExtent l="0" t="0" r="0" b="0"/>
            <wp:docPr id="1353789509" name="Рисунок 1353789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28600" cy="266700"/>
                    </a:xfrm>
                    <a:prstGeom prst="rect">
                      <a:avLst/>
                    </a:prstGeom>
                    <a:noFill/>
                    <a:ln>
                      <a:noFill/>
                    </a:ln>
                  </pic:spPr>
                </pic:pic>
              </a:graphicData>
            </a:graphic>
          </wp:inline>
        </w:drawing>
      </w:r>
      <w:r w:rsidRPr="00E50844">
        <w:rPr>
          <w:rFonts w:ascii="Times New Roman" w:hAnsi="Times New Roman"/>
          <w:iCs/>
          <w:color w:val="000000" w:themeColor="text1"/>
          <w:sz w:val="28"/>
          <w:szCs w:val="28"/>
        </w:rPr>
        <w:t>= 1,1112.</w:t>
      </w:r>
    </w:p>
    <w:p w14:paraId="3123D441" w14:textId="77777777" w:rsidR="00653D80" w:rsidRPr="00E50844" w:rsidRDefault="00653D80" w:rsidP="00E50844">
      <w:pPr>
        <w:ind w:firstLine="709"/>
        <w:jc w:val="both"/>
        <w:rPr>
          <w:i/>
          <w:color w:val="000000" w:themeColor="text1"/>
          <w:sz w:val="28"/>
          <w:szCs w:val="28"/>
          <w:lang w:val="kk-KZ"/>
        </w:rPr>
      </w:pPr>
      <w:r w:rsidRPr="00E50844">
        <w:rPr>
          <w:i/>
          <w:color w:val="000000" w:themeColor="text1"/>
          <w:sz w:val="28"/>
          <w:szCs w:val="28"/>
          <w:lang w:val="kk-KZ"/>
        </w:rPr>
        <w:t>Мырыш хлориді (ZnCl</w:t>
      </w:r>
      <w:r w:rsidRPr="00E50844">
        <w:rPr>
          <w:i/>
          <w:color w:val="000000" w:themeColor="text1"/>
          <w:sz w:val="28"/>
          <w:szCs w:val="28"/>
          <w:vertAlign w:val="subscript"/>
          <w:lang w:val="kk-KZ"/>
        </w:rPr>
        <w:t>2</w:t>
      </w:r>
      <w:r w:rsidRPr="00E50844">
        <w:rPr>
          <w:i/>
          <w:color w:val="000000" w:themeColor="text1"/>
          <w:sz w:val="28"/>
          <w:szCs w:val="28"/>
          <w:lang w:val="kk-KZ"/>
        </w:rPr>
        <w:t xml:space="preserve">) - </w:t>
      </w:r>
      <w:r w:rsidRPr="00E50844">
        <w:rPr>
          <w:iCs/>
          <w:color w:val="000000" w:themeColor="text1"/>
          <w:sz w:val="28"/>
          <w:szCs w:val="28"/>
          <w:lang w:val="kk-KZ"/>
        </w:rPr>
        <w:t xml:space="preserve">Aldrich (АҚШ) өндіруші компаниясының анализ үшін таза маркасы, қосымша тазартуға ұшыраған жоқ. </w:t>
      </w:r>
    </w:p>
    <w:p w14:paraId="46927DDB" w14:textId="77777777" w:rsidR="00653D80" w:rsidRPr="00E50844" w:rsidRDefault="00653D80" w:rsidP="00E50844">
      <w:pPr>
        <w:tabs>
          <w:tab w:val="left" w:pos="426"/>
        </w:tabs>
        <w:ind w:firstLine="709"/>
        <w:jc w:val="both"/>
        <w:rPr>
          <w:iCs/>
          <w:color w:val="000000" w:themeColor="text1"/>
          <w:sz w:val="28"/>
          <w:szCs w:val="28"/>
          <w:lang w:val="kk-KZ"/>
        </w:rPr>
      </w:pPr>
      <w:r w:rsidRPr="00E50844">
        <w:rPr>
          <w:iCs/>
          <w:color w:val="000000" w:themeColor="text1"/>
          <w:sz w:val="28"/>
          <w:szCs w:val="28"/>
          <w:lang w:val="kk-KZ"/>
        </w:rPr>
        <w:t xml:space="preserve">Диоксанның салмағы бойынша 10% мөлшерінде қабылданған </w:t>
      </w:r>
      <w:r w:rsidRPr="00E50844">
        <w:rPr>
          <w:i/>
          <w:color w:val="000000" w:themeColor="text1"/>
          <w:sz w:val="28"/>
          <w:szCs w:val="28"/>
          <w:lang w:val="kk-KZ"/>
        </w:rPr>
        <w:t>диоксан</w:t>
      </w:r>
      <w:r w:rsidRPr="00E50844">
        <w:rPr>
          <w:iCs/>
          <w:color w:val="000000" w:themeColor="text1"/>
          <w:sz w:val="28"/>
          <w:szCs w:val="28"/>
          <w:lang w:val="kk-KZ"/>
        </w:rPr>
        <w:t xml:space="preserve"> концентрлі тұз қышқылымен 3 сағат бойы кері тоңазытқыш көмегімен қайнатылды. Қайнау кезінде сұйықтық арқылы азоттың әлсіз тогы өтті. Содан кейін сулы қабат бөлініп, диоксан қатты калий гидроксидімен шайқалады, сүзіледі, натрий қосылды және 1 сағат бойы рефлюкспен өңделеді. Дистилляциядан кейін натрий сымының бірнеше бөлігі диоксанға орналастырылды. </w:t>
      </w:r>
      <w:r w:rsidRPr="00E50844">
        <w:rPr>
          <w:color w:val="000000" w:themeColor="text1"/>
          <w:sz w:val="28"/>
          <w:szCs w:val="28"/>
          <w:lang w:val="kk-KZ"/>
        </w:rPr>
        <w:t>Т</w:t>
      </w:r>
      <w:r w:rsidRPr="00E50844">
        <w:rPr>
          <w:color w:val="000000" w:themeColor="text1"/>
          <w:sz w:val="28"/>
          <w:szCs w:val="28"/>
          <w:vertAlign w:val="subscript"/>
          <w:lang w:val="kk-KZ"/>
        </w:rPr>
        <w:t>қайнау</w:t>
      </w:r>
      <w:r w:rsidRPr="00E50844">
        <w:rPr>
          <w:iCs/>
          <w:color w:val="000000" w:themeColor="text1"/>
          <w:sz w:val="28"/>
          <w:szCs w:val="28"/>
          <w:lang w:val="kk-KZ"/>
        </w:rPr>
        <w:t xml:space="preserve"> = 101°С; </w:t>
      </w:r>
      <w:r w:rsidRPr="00E50844">
        <w:rPr>
          <w:color w:val="000000" w:themeColor="text1"/>
          <w:sz w:val="28"/>
          <w:szCs w:val="28"/>
          <w:lang w:val="kk-KZ"/>
        </w:rPr>
        <w:t>Т</w:t>
      </w:r>
      <w:r w:rsidRPr="00E50844">
        <w:rPr>
          <w:color w:val="000000" w:themeColor="text1"/>
          <w:sz w:val="28"/>
          <w:szCs w:val="28"/>
          <w:vertAlign w:val="subscript"/>
          <w:lang w:val="kk-KZ"/>
        </w:rPr>
        <w:t>балқу</w:t>
      </w:r>
      <w:r w:rsidRPr="00E50844">
        <w:rPr>
          <w:iCs/>
          <w:color w:val="000000" w:themeColor="text1"/>
          <w:sz w:val="28"/>
          <w:szCs w:val="28"/>
          <w:lang w:val="kk-KZ"/>
        </w:rPr>
        <w:t xml:space="preserve"> = 12°C; </w:t>
      </w:r>
      <w:r w:rsidRPr="00E50844">
        <w:rPr>
          <w:color w:val="000000" w:themeColor="text1"/>
          <w:position w:val="-12"/>
          <w:sz w:val="28"/>
          <w:szCs w:val="28"/>
        </w:rPr>
        <w:object w:dxaOrig="420" w:dyaOrig="420" w14:anchorId="69C7607E">
          <v:shape id="_x0000_i1074" type="#_x0000_t75" style="width:21.75pt;height:21.75pt" o:ole="">
            <v:imagedata r:id="rId108" o:title=""/>
          </v:shape>
          <o:OLEObject Type="Embed" ProgID="Equation.DSMT4" ShapeID="_x0000_i1074" DrawAspect="Content" ObjectID="_1822052465" r:id="rId109"/>
        </w:object>
      </w:r>
      <w:r w:rsidRPr="00E50844">
        <w:rPr>
          <w:iCs/>
          <w:color w:val="000000" w:themeColor="text1"/>
          <w:sz w:val="28"/>
          <w:szCs w:val="28"/>
          <w:lang w:val="kk-KZ"/>
        </w:rPr>
        <w:t>=1,4224.</w:t>
      </w:r>
    </w:p>
    <w:p w14:paraId="7CF315E5" w14:textId="5C851560" w:rsidR="00653D80" w:rsidRPr="00E50844" w:rsidRDefault="00653D80" w:rsidP="00E50844">
      <w:pPr>
        <w:tabs>
          <w:tab w:val="left" w:pos="-3240"/>
        </w:tabs>
        <w:ind w:firstLine="709"/>
        <w:jc w:val="both"/>
        <w:rPr>
          <w:color w:val="000000" w:themeColor="text1"/>
          <w:sz w:val="28"/>
          <w:szCs w:val="28"/>
          <w:lang w:val="kk-KZ"/>
        </w:rPr>
      </w:pPr>
      <w:r w:rsidRPr="00E50844">
        <w:rPr>
          <w:i/>
          <w:iCs/>
          <w:color w:val="000000" w:themeColor="text1"/>
          <w:sz w:val="28"/>
          <w:szCs w:val="28"/>
          <w:lang w:val="kk-KZ"/>
        </w:rPr>
        <w:t>Хлороформды</w:t>
      </w:r>
      <w:r w:rsidRPr="00E50844">
        <w:rPr>
          <w:color w:val="000000" w:themeColor="text1"/>
          <w:sz w:val="28"/>
          <w:szCs w:val="28"/>
          <w:lang w:val="kk-KZ"/>
        </w:rPr>
        <w:t xml:space="preserve"> концентрлі күкірт қышқылымен шайқап, сумен жуып, кальций хлоридінде кептіріп айдалды. Хлороформның тазалығы сүзгі қағазынан булану арқылы тексерілді: хлороформнан кейін иіс қалмауы керек; өткір, тітіркендіргіш Cl</w:t>
      </w:r>
      <w:r w:rsidRPr="00E50844">
        <w:rPr>
          <w:color w:val="000000" w:themeColor="text1"/>
          <w:sz w:val="28"/>
          <w:szCs w:val="28"/>
          <w:vertAlign w:val="subscript"/>
          <w:lang w:val="kk-KZ"/>
        </w:rPr>
        <w:t>2</w:t>
      </w:r>
      <w:r w:rsidRPr="00E50844">
        <w:rPr>
          <w:color w:val="000000" w:themeColor="text1"/>
          <w:sz w:val="28"/>
          <w:szCs w:val="28"/>
          <w:lang w:val="kk-KZ"/>
        </w:rPr>
        <w:t>, HCl, COCl</w:t>
      </w:r>
      <w:r w:rsidRPr="00E50844">
        <w:rPr>
          <w:color w:val="000000" w:themeColor="text1"/>
          <w:sz w:val="28"/>
          <w:szCs w:val="28"/>
          <w:vertAlign w:val="subscript"/>
          <w:lang w:val="kk-KZ"/>
        </w:rPr>
        <w:t>2</w:t>
      </w:r>
      <w:r w:rsidRPr="00E50844">
        <w:rPr>
          <w:color w:val="000000" w:themeColor="text1"/>
          <w:sz w:val="28"/>
          <w:szCs w:val="28"/>
          <w:lang w:val="kk-KZ"/>
        </w:rPr>
        <w:t xml:space="preserve"> қоспаларының иісін көрсетеді. Т</w:t>
      </w:r>
      <w:r w:rsidRPr="00E50844">
        <w:rPr>
          <w:color w:val="000000" w:themeColor="text1"/>
          <w:sz w:val="28"/>
          <w:szCs w:val="28"/>
          <w:vertAlign w:val="subscript"/>
          <w:lang w:val="kk-KZ"/>
        </w:rPr>
        <w:t>қайнау</w:t>
      </w:r>
      <w:r w:rsidRPr="00E50844">
        <w:rPr>
          <w:color w:val="000000" w:themeColor="text1"/>
          <w:sz w:val="28"/>
          <w:szCs w:val="28"/>
          <w:lang w:val="kk-KZ"/>
        </w:rPr>
        <w:t>=61,152°C.</w:t>
      </w:r>
    </w:p>
    <w:p w14:paraId="149BDC25" w14:textId="1115AE95" w:rsidR="00653D80" w:rsidRPr="00E50844" w:rsidRDefault="00653D80" w:rsidP="00E50844">
      <w:pPr>
        <w:tabs>
          <w:tab w:val="left" w:pos="-3240"/>
        </w:tabs>
        <w:ind w:firstLine="709"/>
        <w:jc w:val="both"/>
        <w:rPr>
          <w:color w:val="000000" w:themeColor="text1"/>
          <w:sz w:val="28"/>
          <w:szCs w:val="28"/>
          <w:lang w:val="kk-KZ"/>
        </w:rPr>
      </w:pPr>
      <w:r w:rsidRPr="00E50844">
        <w:rPr>
          <w:i/>
          <w:iCs/>
          <w:color w:val="000000" w:themeColor="text1"/>
          <w:sz w:val="28"/>
          <w:szCs w:val="28"/>
          <w:lang w:val="kk-KZ"/>
        </w:rPr>
        <w:t>Этил спирті</w:t>
      </w:r>
      <w:r w:rsidRPr="00E50844">
        <w:rPr>
          <w:color w:val="000000" w:themeColor="text1"/>
          <w:sz w:val="28"/>
          <w:szCs w:val="28"/>
          <w:lang w:val="kk-KZ"/>
        </w:rPr>
        <w:t xml:space="preserve"> (этанол) барий оксидінде кептірілген және атмосфералық қысымда айдау арқылы тазартылған. Т</w:t>
      </w:r>
      <w:r w:rsidRPr="00E50844">
        <w:rPr>
          <w:color w:val="000000" w:themeColor="text1"/>
          <w:sz w:val="28"/>
          <w:szCs w:val="28"/>
          <w:vertAlign w:val="subscript"/>
          <w:lang w:val="kk-KZ"/>
        </w:rPr>
        <w:t>қайнау</w:t>
      </w:r>
      <w:r w:rsidRPr="00E50844">
        <w:rPr>
          <w:color w:val="000000" w:themeColor="text1"/>
          <w:sz w:val="28"/>
          <w:szCs w:val="28"/>
          <w:lang w:val="kk-KZ"/>
        </w:rPr>
        <w:t xml:space="preserve">=351–352 К/760 мм сынап бағанасы; </w:t>
      </w:r>
      <w:r w:rsidRPr="00E50844">
        <w:rPr>
          <w:color w:val="000000" w:themeColor="text1"/>
          <w:position w:val="-12"/>
          <w:sz w:val="28"/>
          <w:szCs w:val="28"/>
        </w:rPr>
        <w:object w:dxaOrig="380" w:dyaOrig="420" w14:anchorId="20CDC473">
          <v:shape id="_x0000_i1075" type="#_x0000_t75" style="width:16.5pt;height:21.75pt" o:ole="">
            <v:imagedata r:id="rId110" o:title=""/>
          </v:shape>
          <o:OLEObject Type="Embed" ProgID="Equation.DSMT4" ShapeID="_x0000_i1075" DrawAspect="Content" ObjectID="_1822052466" r:id="rId111"/>
        </w:object>
      </w:r>
      <w:r w:rsidRPr="00E50844">
        <w:rPr>
          <w:color w:val="000000" w:themeColor="text1"/>
          <w:sz w:val="28"/>
          <w:szCs w:val="28"/>
          <w:lang w:val="kk-KZ"/>
        </w:rPr>
        <w:t xml:space="preserve"> = 1,3611; </w:t>
      </w:r>
      <w:r w:rsidRPr="00E50844">
        <w:rPr>
          <w:color w:val="000000" w:themeColor="text1"/>
          <w:position w:val="-12"/>
          <w:sz w:val="28"/>
          <w:szCs w:val="28"/>
        </w:rPr>
        <w:object w:dxaOrig="420" w:dyaOrig="420" w14:anchorId="10F6413A">
          <v:shape id="_x0000_i1076" type="#_x0000_t75" style="width:21.75pt;height:21.75pt" o:ole="">
            <v:imagedata r:id="rId112" o:title=""/>
          </v:shape>
          <o:OLEObject Type="Embed" ProgID="Equation.DSMT4" ShapeID="_x0000_i1076" DrawAspect="Content" ObjectID="_1822052467" r:id="rId113"/>
        </w:object>
      </w:r>
      <w:r w:rsidRPr="00E50844">
        <w:rPr>
          <w:color w:val="000000" w:themeColor="text1"/>
          <w:sz w:val="28"/>
          <w:szCs w:val="28"/>
          <w:lang w:val="kk-KZ"/>
        </w:rPr>
        <w:t xml:space="preserve"> = 0,7893.</w:t>
      </w:r>
    </w:p>
    <w:p w14:paraId="3A5924EC" w14:textId="77777777" w:rsidR="00653D80" w:rsidRPr="00E50844" w:rsidRDefault="00653D80" w:rsidP="00E50844">
      <w:pPr>
        <w:ind w:firstLine="709"/>
        <w:jc w:val="both"/>
        <w:rPr>
          <w:color w:val="000000" w:themeColor="text1"/>
          <w:sz w:val="28"/>
          <w:szCs w:val="28"/>
          <w:lang w:val="kk-KZ"/>
        </w:rPr>
      </w:pPr>
      <w:r w:rsidRPr="00E50844">
        <w:rPr>
          <w:i/>
          <w:iCs/>
          <w:color w:val="000000" w:themeColor="text1"/>
          <w:sz w:val="28"/>
          <w:szCs w:val="28"/>
          <w:lang w:val="kk-KZ"/>
        </w:rPr>
        <w:t xml:space="preserve">Бензол </w:t>
      </w:r>
      <w:r w:rsidRPr="00E50844">
        <w:rPr>
          <w:color w:val="000000" w:themeColor="text1"/>
          <w:sz w:val="28"/>
          <w:szCs w:val="28"/>
          <w:lang w:val="kk-KZ"/>
        </w:rPr>
        <w:t>кальций хлоридінде кептірілді, содан кейін натрий металында айдалынды. Т</w:t>
      </w:r>
      <w:r w:rsidRPr="00E50844">
        <w:rPr>
          <w:color w:val="000000" w:themeColor="text1"/>
          <w:sz w:val="28"/>
          <w:szCs w:val="28"/>
          <w:vertAlign w:val="subscript"/>
          <w:lang w:val="kk-KZ"/>
        </w:rPr>
        <w:t>қайнау</w:t>
      </w:r>
      <w:r w:rsidRPr="00E50844">
        <w:rPr>
          <w:color w:val="000000" w:themeColor="text1"/>
          <w:sz w:val="28"/>
          <w:szCs w:val="28"/>
          <w:lang w:val="kk-KZ"/>
        </w:rPr>
        <w:t xml:space="preserve"> = 353К/760 мм сынап бағанасы; </w:t>
      </w:r>
      <w:r w:rsidRPr="00E50844">
        <w:rPr>
          <w:color w:val="000000" w:themeColor="text1"/>
          <w:position w:val="-12"/>
          <w:sz w:val="28"/>
          <w:szCs w:val="28"/>
        </w:rPr>
        <w:object w:dxaOrig="380" w:dyaOrig="420" w14:anchorId="5231128E">
          <v:shape id="_x0000_i1077" type="#_x0000_t75" style="width:16.5pt;height:21.75pt" o:ole="">
            <v:imagedata r:id="rId114" o:title=""/>
          </v:shape>
          <o:OLEObject Type="Embed" ProgID="Equation.DSMT4" ShapeID="_x0000_i1077" DrawAspect="Content" ObjectID="_1822052468" r:id="rId115"/>
        </w:object>
      </w:r>
      <w:r w:rsidRPr="00E50844">
        <w:rPr>
          <w:color w:val="000000" w:themeColor="text1"/>
          <w:sz w:val="28"/>
          <w:szCs w:val="28"/>
          <w:lang w:val="kk-KZ"/>
        </w:rPr>
        <w:t xml:space="preserve"> = 1,50112; </w:t>
      </w:r>
      <w:r w:rsidRPr="00E50844">
        <w:rPr>
          <w:color w:val="000000" w:themeColor="text1"/>
          <w:position w:val="-12"/>
          <w:sz w:val="28"/>
          <w:szCs w:val="28"/>
        </w:rPr>
        <w:object w:dxaOrig="420" w:dyaOrig="420" w14:anchorId="3FA1AC2D">
          <v:shape id="_x0000_i1078" type="#_x0000_t75" style="width:21.75pt;height:21.75pt" o:ole="">
            <v:imagedata r:id="rId112" o:title=""/>
          </v:shape>
          <o:OLEObject Type="Embed" ProgID="Equation.DSMT4" ShapeID="_x0000_i1078" DrawAspect="Content" ObjectID="_1822052469" r:id="rId116"/>
        </w:object>
      </w:r>
      <w:r w:rsidRPr="00E50844">
        <w:rPr>
          <w:color w:val="000000" w:themeColor="text1"/>
          <w:sz w:val="28"/>
          <w:szCs w:val="28"/>
          <w:lang w:val="kk-KZ"/>
        </w:rPr>
        <w:t xml:space="preserve"> = 0,8790.</w:t>
      </w:r>
    </w:p>
    <w:p w14:paraId="08EA5565" w14:textId="77777777" w:rsidR="00653D80" w:rsidRPr="00E50844" w:rsidRDefault="00653D80" w:rsidP="00E50844">
      <w:pPr>
        <w:tabs>
          <w:tab w:val="left" w:pos="-3240"/>
        </w:tabs>
        <w:ind w:firstLine="709"/>
        <w:jc w:val="both"/>
        <w:rPr>
          <w:color w:val="000000" w:themeColor="text1"/>
          <w:sz w:val="28"/>
          <w:szCs w:val="28"/>
          <w:lang w:val="kk-KZ"/>
        </w:rPr>
      </w:pPr>
      <w:r w:rsidRPr="00E50844">
        <w:rPr>
          <w:i/>
          <w:iCs/>
          <w:color w:val="000000" w:themeColor="text1"/>
          <w:sz w:val="28"/>
          <w:szCs w:val="28"/>
          <w:lang w:val="kk-KZ"/>
        </w:rPr>
        <w:t>Гексан</w:t>
      </w:r>
      <w:r w:rsidRPr="00E50844">
        <w:rPr>
          <w:color w:val="000000" w:themeColor="text1"/>
          <w:sz w:val="28"/>
          <w:szCs w:val="28"/>
          <w:lang w:val="kk-KZ"/>
        </w:rPr>
        <w:t xml:space="preserve"> – химиялық таза, қосымша тазартусыз қолданылады.</w:t>
      </w:r>
    </w:p>
    <w:p w14:paraId="20DAA722" w14:textId="77777777" w:rsidR="00653D80" w:rsidRPr="00E50844" w:rsidRDefault="00653D80" w:rsidP="00E50844">
      <w:pPr>
        <w:tabs>
          <w:tab w:val="left" w:pos="-3240"/>
        </w:tabs>
        <w:ind w:firstLine="709"/>
        <w:jc w:val="both"/>
        <w:rPr>
          <w:color w:val="000000" w:themeColor="text1"/>
          <w:sz w:val="28"/>
          <w:szCs w:val="28"/>
          <w:lang w:val="kk-KZ"/>
        </w:rPr>
      </w:pPr>
      <w:r w:rsidRPr="00E50844">
        <w:rPr>
          <w:i/>
          <w:iCs/>
          <w:color w:val="000000" w:themeColor="text1"/>
          <w:sz w:val="28"/>
          <w:szCs w:val="28"/>
          <w:lang w:val="kk-KZ"/>
        </w:rPr>
        <w:t>Акрил қышқылы</w:t>
      </w:r>
      <w:r w:rsidRPr="00E50844">
        <w:rPr>
          <w:color w:val="000000" w:themeColor="text1"/>
          <w:sz w:val="28"/>
          <w:szCs w:val="28"/>
          <w:lang w:val="kk-KZ"/>
        </w:rPr>
        <w:t xml:space="preserve"> – Aldrich (АҚШ) өндіруші компаниясының «таза» маркасы, күйдірілген магний сульфаты үстінде кептірілді, содан кейін қосарланған вакуумдық айдау жүргізілді. Т</w:t>
      </w:r>
      <w:r w:rsidRPr="00E50844">
        <w:rPr>
          <w:color w:val="000000" w:themeColor="text1"/>
          <w:sz w:val="28"/>
          <w:szCs w:val="28"/>
          <w:vertAlign w:val="subscript"/>
          <w:lang w:val="kk-KZ"/>
        </w:rPr>
        <w:t>қайнау.</w:t>
      </w:r>
      <w:r w:rsidRPr="00E50844">
        <w:rPr>
          <w:color w:val="000000" w:themeColor="text1"/>
          <w:sz w:val="28"/>
          <w:szCs w:val="28"/>
          <w:lang w:val="kk-KZ"/>
        </w:rPr>
        <w:t xml:space="preserve"> = 300 К/40 мм сынап бағанасы; </w:t>
      </w:r>
      <w:r w:rsidRPr="00E50844">
        <w:rPr>
          <w:color w:val="000000" w:themeColor="text1"/>
          <w:position w:val="-12"/>
          <w:sz w:val="28"/>
          <w:szCs w:val="28"/>
        </w:rPr>
        <w:object w:dxaOrig="380" w:dyaOrig="420" w14:anchorId="385704FA">
          <v:shape id="_x0000_i1079" type="#_x0000_t75" style="width:16.5pt;height:21.75pt" o:ole="">
            <v:imagedata r:id="rId114" o:title=""/>
          </v:shape>
          <o:OLEObject Type="Embed" ProgID="Equation.DSMT4" ShapeID="_x0000_i1079" DrawAspect="Content" ObjectID="_1822052470" r:id="rId117"/>
        </w:object>
      </w:r>
      <w:r w:rsidRPr="00E50844">
        <w:rPr>
          <w:color w:val="000000" w:themeColor="text1"/>
          <w:sz w:val="28"/>
          <w:szCs w:val="28"/>
          <w:lang w:val="kk-KZ"/>
        </w:rPr>
        <w:t xml:space="preserve"> = 1,4222; </w:t>
      </w:r>
      <w:r w:rsidRPr="00E50844">
        <w:rPr>
          <w:color w:val="000000" w:themeColor="text1"/>
          <w:position w:val="-12"/>
          <w:sz w:val="28"/>
          <w:szCs w:val="28"/>
        </w:rPr>
        <w:object w:dxaOrig="420" w:dyaOrig="420" w14:anchorId="7D66C15C">
          <v:shape id="_x0000_i1080" type="#_x0000_t75" style="width:21.75pt;height:21.75pt" o:ole="">
            <v:imagedata r:id="rId112" o:title=""/>
          </v:shape>
          <o:OLEObject Type="Embed" ProgID="Equation.DSMT4" ShapeID="_x0000_i1080" DrawAspect="Content" ObjectID="_1822052471" r:id="rId118"/>
        </w:object>
      </w:r>
      <w:r w:rsidRPr="00E50844">
        <w:rPr>
          <w:color w:val="000000" w:themeColor="text1"/>
          <w:sz w:val="28"/>
          <w:szCs w:val="28"/>
          <w:lang w:val="kk-KZ"/>
        </w:rPr>
        <w:t>= 1,0511.</w:t>
      </w:r>
    </w:p>
    <w:p w14:paraId="7F4A99F7"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Метакрил қышқылының</w:t>
      </w:r>
      <w:r w:rsidRPr="00E50844">
        <w:rPr>
          <w:color w:val="000000" w:themeColor="text1"/>
          <w:sz w:val="28"/>
          <w:szCs w:val="28"/>
          <w:lang w:val="kk-KZ"/>
        </w:rPr>
        <w:t xml:space="preserve"> «таза» маркасы күйдірілген магний сульфаты үстінде кептірілген және вакуумда қосарланған айдау арқылы тазартылған. Т</w:t>
      </w:r>
      <w:r w:rsidRPr="00E50844">
        <w:rPr>
          <w:color w:val="000000" w:themeColor="text1"/>
          <w:sz w:val="28"/>
          <w:szCs w:val="28"/>
          <w:vertAlign w:val="subscript"/>
          <w:lang w:val="kk-KZ"/>
        </w:rPr>
        <w:t>қайнау</w:t>
      </w:r>
      <w:r w:rsidRPr="00E50844">
        <w:rPr>
          <w:color w:val="000000" w:themeColor="text1"/>
          <w:sz w:val="28"/>
          <w:szCs w:val="28"/>
          <w:lang w:val="kk-KZ"/>
        </w:rPr>
        <w:t xml:space="preserve"> = 303 К/8 мм сынап бағанасы; </w:t>
      </w:r>
      <w:r w:rsidRPr="00E50844">
        <w:rPr>
          <w:color w:val="000000" w:themeColor="text1"/>
          <w:position w:val="-12"/>
          <w:sz w:val="28"/>
          <w:szCs w:val="28"/>
        </w:rPr>
        <w:object w:dxaOrig="380" w:dyaOrig="420" w14:anchorId="6A14DEC1">
          <v:shape id="_x0000_i1081" type="#_x0000_t75" style="width:16.5pt;height:21.75pt" o:ole="">
            <v:imagedata r:id="rId114" o:title=""/>
          </v:shape>
          <o:OLEObject Type="Embed" ProgID="Equation.DSMT4" ShapeID="_x0000_i1081" DrawAspect="Content" ObjectID="_1822052472" r:id="rId119"/>
        </w:object>
      </w:r>
      <w:r w:rsidRPr="00E50844">
        <w:rPr>
          <w:color w:val="000000" w:themeColor="text1"/>
          <w:sz w:val="28"/>
          <w:szCs w:val="28"/>
          <w:lang w:val="kk-KZ"/>
        </w:rPr>
        <w:t xml:space="preserve"> = 1,4280; </w:t>
      </w:r>
      <w:r w:rsidRPr="00E50844">
        <w:rPr>
          <w:color w:val="000000" w:themeColor="text1"/>
          <w:position w:val="-12"/>
          <w:sz w:val="28"/>
          <w:szCs w:val="28"/>
        </w:rPr>
        <w:object w:dxaOrig="420" w:dyaOrig="420" w14:anchorId="3DB28787">
          <v:shape id="_x0000_i1082" type="#_x0000_t75" style="width:21.75pt;height:21.75pt" o:ole="">
            <v:imagedata r:id="rId112" o:title=""/>
          </v:shape>
          <o:OLEObject Type="Embed" ProgID="Equation.DSMT4" ShapeID="_x0000_i1082" DrawAspect="Content" ObjectID="_1822052473" r:id="rId120"/>
        </w:object>
      </w:r>
      <w:r w:rsidRPr="00E50844">
        <w:rPr>
          <w:color w:val="000000" w:themeColor="text1"/>
          <w:sz w:val="28"/>
          <w:szCs w:val="28"/>
          <w:lang w:val="kk-KZ"/>
        </w:rPr>
        <w:t xml:space="preserve"> = 1,0511.</w:t>
      </w:r>
    </w:p>
    <w:p w14:paraId="6C019808" w14:textId="386D324A"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 xml:space="preserve">Бензоил </w:t>
      </w:r>
      <w:r w:rsidR="0068464D" w:rsidRPr="00E50844">
        <w:rPr>
          <w:i/>
          <w:iCs/>
          <w:color w:val="000000" w:themeColor="text1"/>
          <w:sz w:val="28"/>
          <w:szCs w:val="28"/>
          <w:lang w:val="kk-KZ"/>
        </w:rPr>
        <w:t>тотығы</w:t>
      </w:r>
      <w:r w:rsidRPr="00E50844">
        <w:rPr>
          <w:color w:val="000000" w:themeColor="text1"/>
          <w:sz w:val="28"/>
          <w:szCs w:val="28"/>
          <w:lang w:val="kk-KZ"/>
        </w:rPr>
        <w:t xml:space="preserve"> аз мөлшерде суық хлороформда ерітілді және метанолмен тұндырылды. Т</w:t>
      </w:r>
      <w:r w:rsidRPr="00E50844">
        <w:rPr>
          <w:color w:val="000000" w:themeColor="text1"/>
          <w:sz w:val="28"/>
          <w:szCs w:val="28"/>
          <w:vertAlign w:val="subscript"/>
          <w:lang w:val="kk-KZ"/>
        </w:rPr>
        <w:t>балқу</w:t>
      </w:r>
      <w:r w:rsidRPr="00E50844">
        <w:rPr>
          <w:color w:val="000000" w:themeColor="text1"/>
          <w:sz w:val="28"/>
          <w:szCs w:val="28"/>
          <w:lang w:val="kk-KZ"/>
        </w:rPr>
        <w:t xml:space="preserve"> </w:t>
      </w:r>
      <w:smartTag w:uri="urn:schemas-microsoft-com:office:smarttags" w:element="metricconverter">
        <w:smartTagPr>
          <w:attr w:name="ProductID" w:val="107ﾰC"/>
        </w:smartTagPr>
        <w:r w:rsidRPr="00E50844">
          <w:rPr>
            <w:color w:val="000000" w:themeColor="text1"/>
            <w:sz w:val="28"/>
            <w:szCs w:val="28"/>
            <w:lang w:val="kk-KZ"/>
          </w:rPr>
          <w:t>107°C</w:t>
        </w:r>
      </w:smartTag>
      <w:r w:rsidRPr="00E50844">
        <w:rPr>
          <w:color w:val="000000" w:themeColor="text1"/>
          <w:sz w:val="28"/>
          <w:szCs w:val="28"/>
          <w:lang w:val="kk-KZ"/>
        </w:rPr>
        <w:t>.</w:t>
      </w:r>
    </w:p>
    <w:p w14:paraId="14325C20"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Калий броматы</w:t>
      </w:r>
      <w:r w:rsidRPr="00E50844">
        <w:rPr>
          <w:color w:val="000000" w:themeColor="text1"/>
          <w:sz w:val="28"/>
          <w:szCs w:val="28"/>
          <w:lang w:val="kk-KZ"/>
        </w:rPr>
        <w:t xml:space="preserve"> (KBrO</w:t>
      </w:r>
      <w:r w:rsidRPr="00E50844">
        <w:rPr>
          <w:color w:val="000000" w:themeColor="text1"/>
          <w:sz w:val="28"/>
          <w:szCs w:val="28"/>
          <w:vertAlign w:val="subscript"/>
          <w:lang w:val="kk-KZ"/>
        </w:rPr>
        <w:t>3</w:t>
      </w:r>
      <w:r w:rsidRPr="00E50844">
        <w:rPr>
          <w:color w:val="000000" w:themeColor="text1"/>
          <w:sz w:val="28"/>
          <w:szCs w:val="28"/>
          <w:lang w:val="kk-KZ"/>
        </w:rPr>
        <w:t>) – химиялық таза, қосымша тазартусыз пайдаланылды.</w:t>
      </w:r>
    </w:p>
    <w:p w14:paraId="6B04FCC8"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Калий бромиді</w:t>
      </w:r>
      <w:r w:rsidRPr="00E50844">
        <w:rPr>
          <w:color w:val="000000" w:themeColor="text1"/>
          <w:sz w:val="28"/>
          <w:szCs w:val="28"/>
          <w:lang w:val="kk-KZ"/>
        </w:rPr>
        <w:t xml:space="preserve"> (KBr) - судан қайта кристалдану арқылы екі рет тазартылды.</w:t>
      </w:r>
    </w:p>
    <w:p w14:paraId="39627799"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Бор қышқылы</w:t>
      </w:r>
      <w:r w:rsidRPr="00E50844">
        <w:rPr>
          <w:color w:val="000000" w:themeColor="text1"/>
          <w:sz w:val="28"/>
          <w:szCs w:val="28"/>
          <w:lang w:val="kk-KZ"/>
        </w:rPr>
        <w:t xml:space="preserve"> - судан қайта кристалдану арқылы тазартылды.</w:t>
      </w:r>
    </w:p>
    <w:p w14:paraId="1192F4A3"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Фосфор қышқылы</w:t>
      </w:r>
      <w:r w:rsidRPr="00E50844">
        <w:rPr>
          <w:color w:val="000000" w:themeColor="text1"/>
          <w:sz w:val="28"/>
          <w:szCs w:val="28"/>
          <w:lang w:val="kk-KZ"/>
        </w:rPr>
        <w:t xml:space="preserve"> – анализ үшін таза және қосымша тазартуға ұшырамаған.</w:t>
      </w:r>
    </w:p>
    <w:p w14:paraId="4DBFD2B4"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Натрий хлориді</w:t>
      </w:r>
      <w:r w:rsidRPr="00E50844">
        <w:rPr>
          <w:color w:val="000000" w:themeColor="text1"/>
          <w:sz w:val="28"/>
          <w:szCs w:val="28"/>
          <w:lang w:val="kk-KZ"/>
        </w:rPr>
        <w:t xml:space="preserve"> (NaCl) – судан қайта кристалдану арқылы екі рет тазартылған.</w:t>
      </w:r>
    </w:p>
    <w:p w14:paraId="530313CA"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i/>
          <w:iCs/>
          <w:color w:val="000000" w:themeColor="text1"/>
          <w:sz w:val="28"/>
          <w:szCs w:val="28"/>
          <w:lang w:val="kk-KZ"/>
        </w:rPr>
        <w:t>Кальций хлориді</w:t>
      </w:r>
      <w:r w:rsidRPr="00E50844">
        <w:rPr>
          <w:color w:val="000000" w:themeColor="text1"/>
          <w:sz w:val="28"/>
          <w:szCs w:val="28"/>
          <w:lang w:val="kk-KZ"/>
        </w:rPr>
        <w:t xml:space="preserve"> (CaCl</w:t>
      </w:r>
      <w:r w:rsidRPr="00E50844">
        <w:rPr>
          <w:color w:val="000000" w:themeColor="text1"/>
          <w:sz w:val="28"/>
          <w:szCs w:val="28"/>
          <w:vertAlign w:val="subscript"/>
          <w:lang w:val="kk-KZ"/>
        </w:rPr>
        <w:t>2</w:t>
      </w:r>
      <w:r w:rsidRPr="00E50844">
        <w:rPr>
          <w:color w:val="000000" w:themeColor="text1"/>
          <w:sz w:val="28"/>
          <w:szCs w:val="28"/>
          <w:lang w:val="kk-KZ"/>
        </w:rPr>
        <w:t>) – кері тоңазытқышпен суда 3 сағат қайнатады. Осыдан кейін ерітінді механикалық қоспаларды кетіру үшін сүзіледі. Ерітінді салқындағаннан кейін тазартылған кальций хлоридінің кристалдары тұнбаға түсіп, сүзгіден өткізіліп, тұрақты масса қалыптасқанша кептірілді.</w:t>
      </w:r>
    </w:p>
    <w:p w14:paraId="381B0267" w14:textId="77777777"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color w:val="000000" w:themeColor="text1"/>
          <w:sz w:val="28"/>
          <w:szCs w:val="28"/>
          <w:lang w:val="kk-KZ"/>
        </w:rPr>
        <w:t>Тазарту және айдаудан кейін барлық еріткіштер мен қолданылған мономерлер әдебиетте келтірілген деректермен сәйкес келетін тұрақты мәндерге ие болды [107].</w:t>
      </w:r>
    </w:p>
    <w:p w14:paraId="7F37F0F9" w14:textId="73C34A03" w:rsidR="00653D80" w:rsidRPr="00E50844" w:rsidRDefault="00653D80" w:rsidP="00E50844">
      <w:pPr>
        <w:autoSpaceDE w:val="0"/>
        <w:autoSpaceDN w:val="0"/>
        <w:adjustRightInd w:val="0"/>
        <w:ind w:firstLine="709"/>
        <w:jc w:val="both"/>
        <w:rPr>
          <w:color w:val="000000" w:themeColor="text1"/>
          <w:sz w:val="28"/>
          <w:szCs w:val="28"/>
          <w:lang w:val="kk-KZ"/>
        </w:rPr>
      </w:pPr>
      <w:r w:rsidRPr="00E50844">
        <w:rPr>
          <w:color w:val="000000" w:themeColor="text1"/>
          <w:sz w:val="28"/>
          <w:szCs w:val="28"/>
          <w:lang w:val="kk-KZ"/>
        </w:rPr>
        <w:t xml:space="preserve">Химиялық шыны ыдыстар мен жабдықтар </w:t>
      </w:r>
      <w:r w:rsidR="00CC2083" w:rsidRPr="00CC2083">
        <w:rPr>
          <w:i/>
          <w:color w:val="000000" w:themeColor="text1"/>
          <w:sz w:val="28"/>
          <w:szCs w:val="28"/>
          <w:lang w:val="kk-KZ"/>
        </w:rPr>
        <w:t>мемлекеттік стандарт</w:t>
      </w:r>
      <w:r w:rsidR="00CC2083" w:rsidRPr="00E50844">
        <w:rPr>
          <w:color w:val="000000" w:themeColor="text1"/>
          <w:sz w:val="28"/>
          <w:szCs w:val="28"/>
          <w:lang w:val="kk-KZ"/>
        </w:rPr>
        <w:t xml:space="preserve">  </w:t>
      </w:r>
      <w:r w:rsidR="001C72BD">
        <w:rPr>
          <w:color w:val="000000" w:themeColor="text1"/>
          <w:sz w:val="28"/>
          <w:szCs w:val="28"/>
          <w:lang w:val="kk-KZ"/>
        </w:rPr>
        <w:t>талаптарына</w:t>
      </w:r>
      <w:r w:rsidRPr="00E50844">
        <w:rPr>
          <w:color w:val="000000" w:themeColor="text1"/>
          <w:sz w:val="28"/>
          <w:szCs w:val="28"/>
          <w:lang w:val="kk-KZ"/>
        </w:rPr>
        <w:t xml:space="preserve"> сәйкес.</w:t>
      </w:r>
    </w:p>
    <w:p w14:paraId="20246C35" w14:textId="77777777" w:rsidR="00653D80" w:rsidRPr="00E50844" w:rsidRDefault="00653D80" w:rsidP="00E50844">
      <w:pPr>
        <w:ind w:firstLine="709"/>
        <w:rPr>
          <w:sz w:val="28"/>
          <w:szCs w:val="28"/>
          <w:lang w:val="kk-KZ"/>
        </w:rPr>
      </w:pPr>
    </w:p>
    <w:p w14:paraId="3D21EA3B" w14:textId="5CA5AE9B" w:rsidR="00C47BE1" w:rsidRPr="00E50844" w:rsidRDefault="00C47BE1" w:rsidP="00E50844">
      <w:pPr>
        <w:shd w:val="clear" w:color="auto" w:fill="FFFFFF"/>
        <w:ind w:firstLine="709"/>
        <w:jc w:val="both"/>
        <w:rPr>
          <w:b/>
          <w:bCs/>
          <w:color w:val="000000" w:themeColor="text1"/>
          <w:sz w:val="28"/>
          <w:szCs w:val="28"/>
          <w:lang w:val="kk-KZ"/>
        </w:rPr>
      </w:pPr>
      <w:r w:rsidRPr="00E50844">
        <w:rPr>
          <w:b/>
          <w:bCs/>
          <w:color w:val="000000" w:themeColor="text1"/>
          <w:sz w:val="28"/>
          <w:szCs w:val="28"/>
          <w:lang w:val="kk-KZ"/>
        </w:rPr>
        <w:t xml:space="preserve">2.2 </w:t>
      </w:r>
      <w:r w:rsidR="001C72BD">
        <w:rPr>
          <w:b/>
          <w:bCs/>
          <w:color w:val="000000" w:themeColor="text1"/>
          <w:sz w:val="28"/>
          <w:szCs w:val="28"/>
          <w:lang w:val="kk-KZ"/>
        </w:rPr>
        <w:t xml:space="preserve">Тәжірибе </w:t>
      </w:r>
      <w:r w:rsidR="00F2702F" w:rsidRPr="00E50844">
        <w:rPr>
          <w:b/>
          <w:bCs/>
          <w:color w:val="000000" w:themeColor="text1"/>
          <w:sz w:val="28"/>
          <w:szCs w:val="28"/>
          <w:lang w:val="kk-KZ"/>
        </w:rPr>
        <w:t>жүргізу әдістемесі</w:t>
      </w:r>
    </w:p>
    <w:p w14:paraId="53AFFC76" w14:textId="77777777" w:rsidR="00CC2083" w:rsidRPr="00CC2083" w:rsidRDefault="00CC2083" w:rsidP="00E50844">
      <w:pPr>
        <w:tabs>
          <w:tab w:val="left" w:pos="-3240"/>
        </w:tabs>
        <w:ind w:firstLine="709"/>
        <w:jc w:val="both"/>
        <w:rPr>
          <w:color w:val="000000" w:themeColor="text1"/>
          <w:sz w:val="16"/>
          <w:szCs w:val="16"/>
          <w:lang w:val="kk-KZ"/>
        </w:rPr>
      </w:pPr>
    </w:p>
    <w:p w14:paraId="5923BD16" w14:textId="77777777" w:rsidR="00C47BE1" w:rsidRPr="00E50844" w:rsidRDefault="00C47BE1" w:rsidP="00E50844">
      <w:pPr>
        <w:tabs>
          <w:tab w:val="left" w:pos="-3240"/>
        </w:tabs>
        <w:ind w:firstLine="709"/>
        <w:jc w:val="both"/>
        <w:rPr>
          <w:color w:val="000000" w:themeColor="text1"/>
          <w:sz w:val="28"/>
          <w:szCs w:val="28"/>
          <w:lang w:val="kk-KZ"/>
        </w:rPr>
      </w:pPr>
      <w:r w:rsidRPr="00E50844">
        <w:rPr>
          <w:color w:val="000000" w:themeColor="text1"/>
          <w:sz w:val="28"/>
          <w:szCs w:val="28"/>
          <w:lang w:val="kk-KZ"/>
        </w:rPr>
        <w:t>2.2.1 Полиэфирлердің молекулалық массасын турбидиметриялық әдіспен анықтау (жарық шашырау әдісі)</w:t>
      </w:r>
    </w:p>
    <w:p w14:paraId="4B19E529" w14:textId="67BA36D9" w:rsidR="00C47BE1" w:rsidRPr="00E50844" w:rsidRDefault="00C47BE1" w:rsidP="00E50844">
      <w:pPr>
        <w:tabs>
          <w:tab w:val="left" w:pos="426"/>
        </w:tabs>
        <w:ind w:firstLine="709"/>
        <w:jc w:val="both"/>
        <w:rPr>
          <w:color w:val="000000" w:themeColor="text1"/>
          <w:sz w:val="28"/>
          <w:szCs w:val="28"/>
          <w:lang w:val="kk-KZ"/>
        </w:rPr>
      </w:pPr>
      <w:r w:rsidRPr="00E50844">
        <w:rPr>
          <w:color w:val="000000" w:themeColor="text1"/>
          <w:sz w:val="28"/>
          <w:szCs w:val="28"/>
          <w:lang w:val="kk-KZ"/>
        </w:rPr>
        <w:t>Бүгінгі таңда 1·10</w:t>
      </w:r>
      <w:r w:rsidRPr="00E50844">
        <w:rPr>
          <w:color w:val="000000" w:themeColor="text1"/>
          <w:sz w:val="28"/>
          <w:szCs w:val="28"/>
          <w:vertAlign w:val="superscript"/>
          <w:lang w:val="kk-KZ"/>
        </w:rPr>
        <w:t>4</w:t>
      </w:r>
      <w:r w:rsidRPr="00E50844">
        <w:rPr>
          <w:color w:val="000000" w:themeColor="text1"/>
          <w:sz w:val="28"/>
          <w:szCs w:val="28"/>
          <w:lang w:val="kk-KZ"/>
        </w:rPr>
        <w:t>–1·10</w:t>
      </w:r>
      <w:r w:rsidRPr="00E50844">
        <w:rPr>
          <w:color w:val="000000" w:themeColor="text1"/>
          <w:sz w:val="28"/>
          <w:szCs w:val="28"/>
          <w:vertAlign w:val="superscript"/>
          <w:lang w:val="kk-KZ"/>
        </w:rPr>
        <w:t>7</w:t>
      </w:r>
      <w:r w:rsidRPr="00E50844">
        <w:rPr>
          <w:color w:val="000000" w:themeColor="text1"/>
          <w:sz w:val="28"/>
          <w:szCs w:val="28"/>
          <w:lang w:val="kk-KZ"/>
        </w:rPr>
        <w:t xml:space="preserve"> МВ диапазонында полимер қосылыстарының массалық-орташа молекулалық массасын (М</w:t>
      </w:r>
      <w:r w:rsidRPr="00E50844">
        <w:rPr>
          <w:color w:val="000000" w:themeColor="text1"/>
          <w:sz w:val="28"/>
          <w:szCs w:val="28"/>
          <w:vertAlign w:val="subscript"/>
          <w:lang w:val="kk-KZ"/>
        </w:rPr>
        <w:t>W</w:t>
      </w:r>
      <w:r w:rsidRPr="00E50844">
        <w:rPr>
          <w:color w:val="000000" w:themeColor="text1"/>
          <w:sz w:val="28"/>
          <w:szCs w:val="28"/>
          <w:lang w:val="kk-KZ"/>
        </w:rPr>
        <w:t>) анықтаудың ең сенімді аспаптық әдістерінің бірі полимер ерітінділерімен жарықтың шашырауын өлшеу әдісі болып табылады. Осы диссертациялық зерттеудің бастапқы реагенттерінің бірі болып табылатын синтезделген полипропиленгликольфумаратфталат</w:t>
      </w:r>
      <w:r w:rsidR="00F2702F" w:rsidRPr="00E50844">
        <w:rPr>
          <w:color w:val="000000" w:themeColor="text1"/>
          <w:sz w:val="28"/>
          <w:szCs w:val="28"/>
          <w:lang w:val="kk-KZ"/>
        </w:rPr>
        <w:t>т</w:t>
      </w:r>
      <w:r w:rsidRPr="00E50844">
        <w:rPr>
          <w:color w:val="000000" w:themeColor="text1"/>
          <w:sz w:val="28"/>
          <w:szCs w:val="28"/>
          <w:lang w:val="kk-KZ"/>
        </w:rPr>
        <w:t>ың молекулалық салмағын анықтау үшін Дебай әдісін [108] пайдалана отырып, үш бұрыштың астында жарықтың шашырауын немесе бұлыңғырлықты (</w:t>
      </w:r>
      <w:r w:rsidRPr="00E50844">
        <w:rPr>
          <w:color w:val="000000" w:themeColor="text1"/>
          <w:sz w:val="28"/>
          <w:szCs w:val="28"/>
        </w:rPr>
        <w:t>τ</w:t>
      </w:r>
      <w:r w:rsidRPr="00E50844">
        <w:rPr>
          <w:color w:val="000000" w:themeColor="text1"/>
          <w:sz w:val="28"/>
          <w:szCs w:val="28"/>
          <w:lang w:val="kk-KZ"/>
        </w:rPr>
        <w:t>) тікелей өлшеу үшін визуалды НАСН фирмасының 2100 AN зертханалық турбидиметрі және УРЛ-М1 рефрактометрі пайдаланылды.</w:t>
      </w:r>
    </w:p>
    <w:p w14:paraId="3B792C83" w14:textId="47D6A1E9" w:rsidR="00C47BE1" w:rsidRPr="00E50844" w:rsidRDefault="00C47BE1" w:rsidP="00E50844">
      <w:pPr>
        <w:tabs>
          <w:tab w:val="left" w:pos="426"/>
        </w:tabs>
        <w:ind w:firstLine="709"/>
        <w:jc w:val="both"/>
        <w:rPr>
          <w:color w:val="000000" w:themeColor="text1"/>
          <w:sz w:val="28"/>
          <w:szCs w:val="28"/>
          <w:lang w:val="kk-KZ"/>
        </w:rPr>
      </w:pPr>
      <w:r w:rsidRPr="00E50844">
        <w:rPr>
          <w:color w:val="000000" w:themeColor="text1"/>
          <w:sz w:val="28"/>
          <w:szCs w:val="28"/>
          <w:lang w:val="kk-KZ"/>
        </w:rPr>
        <w:t>2100 AN көрнекі зертханалық турбидиметрі қанықпаған полиэфир ерітінділерінің нормаланған қарқындылығын және жарық шашырауының асимметриясын (</w:t>
      </w:r>
      <w:r w:rsidR="00F2702F" w:rsidRPr="00E50844">
        <w:rPr>
          <w:color w:val="000000" w:themeColor="text1"/>
          <w:sz w:val="28"/>
          <w:szCs w:val="28"/>
          <w:lang w:val="kk-KZ"/>
        </w:rPr>
        <w:t>бұлыңғырлық</w:t>
      </w:r>
      <w:r w:rsidRPr="00E50844">
        <w:rPr>
          <w:color w:val="000000" w:themeColor="text1"/>
          <w:sz w:val="28"/>
          <w:szCs w:val="28"/>
          <w:lang w:val="kk-KZ"/>
        </w:rPr>
        <w:t xml:space="preserve"> – </w:t>
      </w:r>
      <w:r w:rsidRPr="00E50844">
        <w:rPr>
          <w:color w:val="000000" w:themeColor="text1"/>
          <w:sz w:val="28"/>
          <w:szCs w:val="28"/>
        </w:rPr>
        <w:t>τ</w:t>
      </w:r>
      <w:r w:rsidRPr="00E50844">
        <w:rPr>
          <w:color w:val="000000" w:themeColor="text1"/>
          <w:sz w:val="28"/>
          <w:szCs w:val="28"/>
          <w:lang w:val="kk-KZ"/>
        </w:rPr>
        <w:t xml:space="preserve">, ол еріген заттың құрамына байланысты және ерітінділердің жалпы </w:t>
      </w:r>
      <w:r w:rsidR="00F2702F" w:rsidRPr="00E50844">
        <w:rPr>
          <w:color w:val="000000" w:themeColor="text1"/>
          <w:sz w:val="28"/>
          <w:szCs w:val="28"/>
          <w:lang w:val="kk-KZ"/>
        </w:rPr>
        <w:t>бұлыңғырлығы</w:t>
      </w:r>
      <w:r w:rsidRPr="00E50844">
        <w:rPr>
          <w:color w:val="000000" w:themeColor="text1"/>
          <w:sz w:val="28"/>
          <w:szCs w:val="28"/>
          <w:lang w:val="kk-KZ"/>
        </w:rPr>
        <w:t xml:space="preserve"> мен еріткіш арасындағы айырмашылық) өлшеу үшін пайдаланылды. Таза еріткіш пен п-ПГФФ ерітіндісінің сыну көрсеткіші УРЛ-М1рефрактометрінің көмегімен өлшенді.</w:t>
      </w:r>
    </w:p>
    <w:p w14:paraId="32AD7688" w14:textId="6519FF6D" w:rsidR="00C47BE1" w:rsidRPr="00E50844" w:rsidRDefault="00C47BE1" w:rsidP="00E50844">
      <w:pPr>
        <w:tabs>
          <w:tab w:val="left" w:pos="426"/>
        </w:tabs>
        <w:ind w:firstLine="709"/>
        <w:jc w:val="both"/>
        <w:rPr>
          <w:color w:val="000000" w:themeColor="text1"/>
          <w:sz w:val="28"/>
          <w:szCs w:val="28"/>
          <w:lang w:val="kk-KZ"/>
        </w:rPr>
      </w:pPr>
      <w:r w:rsidRPr="00E50844">
        <w:rPr>
          <w:color w:val="000000" w:themeColor="text1"/>
          <w:sz w:val="28"/>
          <w:szCs w:val="28"/>
          <w:lang w:val="kk-KZ"/>
        </w:rPr>
        <w:t>Еріткіштің сыну көрсеткішін және ерітіндінің сыну көрсеткішінің ұлғаюын белгілеу үшін әртүрлі молярлық концентрациядағы ерітінділер сериясын дайындау үшін 0,05 г полипропиленгликольфумаратфталат</w:t>
      </w:r>
      <w:r w:rsidR="00F2702F" w:rsidRPr="00E50844">
        <w:rPr>
          <w:color w:val="000000" w:themeColor="text1"/>
          <w:sz w:val="28"/>
          <w:szCs w:val="28"/>
          <w:lang w:val="kk-KZ"/>
        </w:rPr>
        <w:t>т</w:t>
      </w:r>
      <w:r w:rsidRPr="00E50844">
        <w:rPr>
          <w:color w:val="000000" w:themeColor="text1"/>
          <w:sz w:val="28"/>
          <w:szCs w:val="28"/>
          <w:lang w:val="kk-KZ"/>
        </w:rPr>
        <w:t>ың үлгісі алынды: 1,232·10</w:t>
      </w:r>
      <w:r w:rsidRPr="00E50844">
        <w:rPr>
          <w:color w:val="000000" w:themeColor="text1"/>
          <w:sz w:val="28"/>
          <w:szCs w:val="28"/>
          <w:vertAlign w:val="superscript"/>
          <w:lang w:val="kk-KZ"/>
        </w:rPr>
        <w:t>–3</w:t>
      </w:r>
      <w:r w:rsidRPr="00E50844">
        <w:rPr>
          <w:color w:val="000000" w:themeColor="text1"/>
          <w:sz w:val="28"/>
          <w:szCs w:val="28"/>
          <w:lang w:val="kk-KZ"/>
        </w:rPr>
        <w:t>; 1,102·10</w:t>
      </w:r>
      <w:r w:rsidRPr="00E50844">
        <w:rPr>
          <w:color w:val="000000" w:themeColor="text1"/>
          <w:sz w:val="28"/>
          <w:szCs w:val="28"/>
          <w:vertAlign w:val="superscript"/>
          <w:lang w:val="kk-KZ"/>
        </w:rPr>
        <w:t>–3</w:t>
      </w:r>
      <w:r w:rsidRPr="00E50844">
        <w:rPr>
          <w:color w:val="000000" w:themeColor="text1"/>
          <w:sz w:val="28"/>
          <w:szCs w:val="28"/>
          <w:lang w:val="kk-KZ"/>
        </w:rPr>
        <w:t>; 9,908·10</w:t>
      </w:r>
      <w:r w:rsidRPr="00E50844">
        <w:rPr>
          <w:color w:val="000000" w:themeColor="text1"/>
          <w:sz w:val="28"/>
          <w:szCs w:val="28"/>
          <w:vertAlign w:val="superscript"/>
          <w:lang w:val="kk-KZ"/>
        </w:rPr>
        <w:t>–4</w:t>
      </w:r>
      <w:r w:rsidRPr="00E50844">
        <w:rPr>
          <w:color w:val="000000" w:themeColor="text1"/>
          <w:sz w:val="28"/>
          <w:szCs w:val="28"/>
          <w:lang w:val="kk-KZ"/>
        </w:rPr>
        <w:t>; 9.00·10</w:t>
      </w:r>
      <w:r w:rsidRPr="00E50844">
        <w:rPr>
          <w:color w:val="000000" w:themeColor="text1"/>
          <w:sz w:val="28"/>
          <w:szCs w:val="28"/>
          <w:vertAlign w:val="superscript"/>
          <w:lang w:val="kk-KZ"/>
        </w:rPr>
        <w:t>–4</w:t>
      </w:r>
      <w:r w:rsidRPr="00E50844">
        <w:rPr>
          <w:color w:val="000000" w:themeColor="text1"/>
          <w:sz w:val="28"/>
          <w:szCs w:val="28"/>
          <w:lang w:val="kk-KZ"/>
        </w:rPr>
        <w:t>; 8,18·10</w:t>
      </w:r>
      <w:r w:rsidRPr="00E50844">
        <w:rPr>
          <w:color w:val="000000" w:themeColor="text1"/>
          <w:sz w:val="28"/>
          <w:szCs w:val="28"/>
          <w:vertAlign w:val="superscript"/>
          <w:lang w:val="kk-KZ"/>
        </w:rPr>
        <w:t>–4</w:t>
      </w:r>
      <w:r w:rsidRPr="00E50844">
        <w:rPr>
          <w:color w:val="000000" w:themeColor="text1"/>
          <w:sz w:val="28"/>
          <w:szCs w:val="28"/>
          <w:lang w:val="kk-KZ"/>
        </w:rPr>
        <w:t>; 7,541·10</w:t>
      </w:r>
      <w:r w:rsidRPr="00E50844">
        <w:rPr>
          <w:color w:val="000000" w:themeColor="text1"/>
          <w:sz w:val="28"/>
          <w:szCs w:val="28"/>
          <w:vertAlign w:val="superscript"/>
          <w:lang w:val="kk-KZ"/>
        </w:rPr>
        <w:t>–4</w:t>
      </w:r>
      <w:r w:rsidRPr="00E50844">
        <w:rPr>
          <w:color w:val="000000" w:themeColor="text1"/>
          <w:sz w:val="28"/>
          <w:szCs w:val="28"/>
          <w:lang w:val="kk-KZ"/>
        </w:rPr>
        <w:t xml:space="preserve"> моль/л. Еріткіш ретінде таза хлороформ қолданылды, онда зерттелетін қанықпаған полиэфир үлгісі ерітілді.</w:t>
      </w:r>
    </w:p>
    <w:p w14:paraId="43A90A2F" w14:textId="3AE6374B" w:rsidR="00C47BE1" w:rsidRPr="00E50844" w:rsidRDefault="00C47BE1" w:rsidP="00E50844">
      <w:pPr>
        <w:tabs>
          <w:tab w:val="left" w:pos="426"/>
        </w:tabs>
        <w:ind w:firstLine="709"/>
        <w:jc w:val="both"/>
        <w:rPr>
          <w:color w:val="000000" w:themeColor="text1"/>
          <w:sz w:val="28"/>
          <w:szCs w:val="28"/>
          <w:lang w:val="kk-KZ"/>
        </w:rPr>
      </w:pPr>
      <w:r w:rsidRPr="00E50844">
        <w:rPr>
          <w:color w:val="000000" w:themeColor="text1"/>
          <w:sz w:val="28"/>
          <w:szCs w:val="28"/>
          <w:lang w:val="kk-KZ"/>
        </w:rPr>
        <w:t>Сыну көрсеткішінің (∆n) сәйкес концентрацияларға қатынасын есептеу, орташа мәнді табу (10) формула бойынша жүргізілді:</w:t>
      </w:r>
    </w:p>
    <w:p w14:paraId="46F8918E" w14:textId="77777777" w:rsidR="00C47BE1" w:rsidRPr="00C47BE1" w:rsidRDefault="00C47BE1" w:rsidP="00C47BE1">
      <w:pPr>
        <w:tabs>
          <w:tab w:val="left" w:pos="426"/>
        </w:tabs>
        <w:ind w:firstLine="454"/>
        <w:jc w:val="both"/>
        <w:rPr>
          <w:color w:val="000000" w:themeColor="text1"/>
          <w:sz w:val="28"/>
          <w:szCs w:val="28"/>
          <w:lang w:val="kk-KZ"/>
        </w:rPr>
      </w:pPr>
    </w:p>
    <w:p w14:paraId="48F4BE51" w14:textId="77777777" w:rsidR="00C47BE1" w:rsidRPr="00C47BE1" w:rsidRDefault="00C47BE1" w:rsidP="00CC2083">
      <w:pPr>
        <w:tabs>
          <w:tab w:val="left" w:pos="426"/>
        </w:tabs>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28"/>
          <w:sz w:val="28"/>
          <w:szCs w:val="28"/>
        </w:rPr>
        <w:object w:dxaOrig="440" w:dyaOrig="720" w14:anchorId="79825F02">
          <v:shape id="_x0000_i1083" type="#_x0000_t75" style="width:22.5pt;height:38.25pt" o:ole="">
            <v:imagedata r:id="rId121" o:title=""/>
          </v:shape>
          <o:OLEObject Type="Embed" ProgID="Equation.DSMT4" ShapeID="_x0000_i1083" DrawAspect="Content" ObjectID="_1822052474" r:id="rId122"/>
        </w:object>
      </w:r>
      <w:r w:rsidRPr="00C47BE1">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(10)</w:t>
      </w:r>
    </w:p>
    <w:p w14:paraId="7035F912" w14:textId="77777777" w:rsidR="00C47BE1" w:rsidRPr="00C47BE1" w:rsidRDefault="00C47BE1" w:rsidP="00C47BE1">
      <w:pPr>
        <w:tabs>
          <w:tab w:val="left" w:pos="426"/>
        </w:tabs>
        <w:ind w:firstLine="454"/>
        <w:jc w:val="center"/>
        <w:rPr>
          <w:color w:val="000000" w:themeColor="text1"/>
          <w:sz w:val="28"/>
          <w:szCs w:val="28"/>
          <w:lang w:val="kk-KZ"/>
        </w:rPr>
      </w:pPr>
    </w:p>
    <w:p w14:paraId="61A12AF6" w14:textId="4D0287FC" w:rsidR="00C47BE1" w:rsidRDefault="00C47BE1" w:rsidP="00E50844">
      <w:pPr>
        <w:tabs>
          <w:tab w:val="left" w:pos="426"/>
        </w:tabs>
        <w:jc w:val="both"/>
        <w:rPr>
          <w:color w:val="000000" w:themeColor="text1"/>
          <w:sz w:val="28"/>
          <w:szCs w:val="28"/>
          <w:lang w:val="kk-KZ"/>
        </w:rPr>
      </w:pPr>
      <w:r w:rsidRPr="00C47BE1">
        <w:rPr>
          <w:color w:val="000000" w:themeColor="text1"/>
          <w:sz w:val="28"/>
          <w:szCs w:val="28"/>
          <w:lang w:val="kk-KZ"/>
        </w:rPr>
        <w:t>мұнда ∆n мәні сәйкес концентрациядағы ерітіндінің сыну көрсеткіші мен таза еріткіштің сыну көрсеткіші арасындағы айырмашылық.</w:t>
      </w:r>
    </w:p>
    <w:p w14:paraId="7EFA1048" w14:textId="77777777" w:rsidR="00C47BE1" w:rsidRDefault="00C47BE1" w:rsidP="00E50844">
      <w:pPr>
        <w:tabs>
          <w:tab w:val="left" w:pos="426"/>
        </w:tabs>
        <w:ind w:firstLine="709"/>
        <w:jc w:val="both"/>
        <w:rPr>
          <w:color w:val="000000" w:themeColor="text1"/>
          <w:sz w:val="28"/>
          <w:szCs w:val="28"/>
        </w:rPr>
      </w:pPr>
      <w:r w:rsidRPr="00FC59B5">
        <w:rPr>
          <w:color w:val="000000" w:themeColor="text1"/>
          <w:sz w:val="28"/>
          <w:szCs w:val="28"/>
          <w:lang w:val="kk-KZ"/>
        </w:rPr>
        <w:t xml:space="preserve">Әрі қарай Дебай теңдеуіндегі тұрақтының мәні есептелді. </w:t>
      </w:r>
      <w:r w:rsidRPr="00FC59B5">
        <w:rPr>
          <w:color w:val="000000" w:themeColor="text1"/>
          <w:sz w:val="28"/>
          <w:szCs w:val="28"/>
        </w:rPr>
        <w:t>К коэффициенті (11) теңдеу арқылы есептеледі:</w:t>
      </w:r>
    </w:p>
    <w:p w14:paraId="7527A16A" w14:textId="77777777" w:rsidR="00E50844" w:rsidRPr="0018588F" w:rsidRDefault="00E50844" w:rsidP="00E50844">
      <w:pPr>
        <w:tabs>
          <w:tab w:val="left" w:pos="426"/>
        </w:tabs>
        <w:ind w:firstLine="709"/>
        <w:jc w:val="both"/>
        <w:rPr>
          <w:color w:val="000000" w:themeColor="text1"/>
          <w:sz w:val="28"/>
          <w:szCs w:val="28"/>
        </w:rPr>
      </w:pPr>
    </w:p>
    <w:p w14:paraId="5A4F9018" w14:textId="5B2863EC" w:rsidR="00C47BE1" w:rsidRPr="0018588F" w:rsidRDefault="00C47BE1" w:rsidP="00CC2083">
      <w:pPr>
        <w:tabs>
          <w:tab w:val="left" w:pos="426"/>
        </w:tabs>
        <w:ind w:firstLine="454"/>
        <w:jc w:val="right"/>
        <w:rPr>
          <w:color w:val="000000" w:themeColor="text1"/>
          <w:sz w:val="28"/>
          <w:szCs w:val="28"/>
        </w:rPr>
      </w:pPr>
      <w:r w:rsidRPr="0018588F">
        <w:rPr>
          <w:color w:val="000000" w:themeColor="text1"/>
          <w:sz w:val="28"/>
          <w:szCs w:val="28"/>
        </w:rPr>
        <w:t xml:space="preserve">                                                </w:t>
      </w:r>
      <w:r w:rsidRPr="0018588F">
        <w:rPr>
          <w:color w:val="000000" w:themeColor="text1"/>
          <w:position w:val="-34"/>
          <w:sz w:val="28"/>
          <w:szCs w:val="28"/>
        </w:rPr>
        <w:object w:dxaOrig="2140" w:dyaOrig="859" w14:anchorId="1983D028">
          <v:shape id="_x0000_i1084" type="#_x0000_t75" style="width:106.5pt;height:42pt" o:ole="">
            <v:imagedata r:id="rId123" o:title=""/>
          </v:shape>
          <o:OLEObject Type="Embed" ProgID="Equation.DSMT4" ShapeID="_x0000_i1084" DrawAspect="Content" ObjectID="_1822052475" r:id="rId124"/>
        </w:object>
      </w:r>
      <w:r w:rsidR="001C72BD">
        <w:rPr>
          <w:color w:val="000000" w:themeColor="text1"/>
          <w:sz w:val="28"/>
          <w:szCs w:val="28"/>
          <w:lang w:val="kk-KZ"/>
        </w:rPr>
        <w:t>,</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t xml:space="preserve">     (11)</w:t>
      </w:r>
    </w:p>
    <w:p w14:paraId="3957BEF6" w14:textId="77777777" w:rsidR="00C47BE1" w:rsidRPr="0018588F" w:rsidRDefault="00C47BE1" w:rsidP="00C47BE1">
      <w:pPr>
        <w:tabs>
          <w:tab w:val="left" w:pos="426"/>
        </w:tabs>
        <w:ind w:firstLine="454"/>
        <w:jc w:val="center"/>
        <w:rPr>
          <w:i/>
          <w:color w:val="000000" w:themeColor="text1"/>
          <w:sz w:val="28"/>
          <w:szCs w:val="28"/>
        </w:rPr>
      </w:pPr>
    </w:p>
    <w:p w14:paraId="7645BFD3" w14:textId="1A9161DA" w:rsidR="00C47BE1" w:rsidRPr="0018588F" w:rsidRDefault="00C47BE1" w:rsidP="00E50844">
      <w:pPr>
        <w:tabs>
          <w:tab w:val="left" w:pos="426"/>
        </w:tabs>
        <w:jc w:val="both"/>
        <w:rPr>
          <w:color w:val="000000" w:themeColor="text1"/>
          <w:sz w:val="28"/>
          <w:szCs w:val="28"/>
        </w:rPr>
      </w:pPr>
      <w:r>
        <w:rPr>
          <w:color w:val="000000" w:themeColor="text1"/>
          <w:sz w:val="28"/>
          <w:szCs w:val="28"/>
          <w:lang w:val="kk-KZ"/>
        </w:rPr>
        <w:t>мұнда</w:t>
      </w:r>
      <w:r w:rsidRPr="0018588F">
        <w:rPr>
          <w:color w:val="000000" w:themeColor="text1"/>
          <w:sz w:val="28"/>
          <w:szCs w:val="28"/>
        </w:rPr>
        <w:t xml:space="preserve"> λ – </w:t>
      </w:r>
      <w:r>
        <w:rPr>
          <w:color w:val="000000" w:themeColor="text1"/>
          <w:sz w:val="28"/>
          <w:szCs w:val="28"/>
          <w:lang w:val="kk-KZ"/>
        </w:rPr>
        <w:t>толқын ұзындығы</w:t>
      </w:r>
      <w:r w:rsidRPr="0018588F">
        <w:rPr>
          <w:color w:val="000000" w:themeColor="text1"/>
          <w:sz w:val="28"/>
          <w:szCs w:val="28"/>
        </w:rPr>
        <w:t xml:space="preserve"> (λ = 5.461·10</w:t>
      </w:r>
      <w:r w:rsidRPr="0018588F">
        <w:rPr>
          <w:color w:val="000000" w:themeColor="text1"/>
          <w:sz w:val="28"/>
          <w:szCs w:val="28"/>
          <w:vertAlign w:val="superscript"/>
        </w:rPr>
        <w:t>-5</w:t>
      </w:r>
      <w:r w:rsidRPr="0018588F">
        <w:rPr>
          <w:color w:val="000000" w:themeColor="text1"/>
          <w:sz w:val="28"/>
          <w:szCs w:val="28"/>
        </w:rPr>
        <w:t>),</w:t>
      </w:r>
    </w:p>
    <w:p w14:paraId="6CDD0766" w14:textId="77777777" w:rsidR="00C47BE1" w:rsidRPr="0018588F" w:rsidRDefault="00C47BE1" w:rsidP="00E50844">
      <w:pPr>
        <w:tabs>
          <w:tab w:val="left" w:pos="426"/>
        </w:tabs>
        <w:ind w:firstLine="826"/>
        <w:jc w:val="both"/>
        <w:rPr>
          <w:color w:val="000000" w:themeColor="text1"/>
          <w:sz w:val="28"/>
          <w:szCs w:val="28"/>
        </w:rPr>
      </w:pPr>
      <w:r w:rsidRPr="0018588F">
        <w:rPr>
          <w:color w:val="000000" w:themeColor="text1"/>
          <w:sz w:val="28"/>
          <w:szCs w:val="28"/>
        </w:rPr>
        <w:t>π – осмо</w:t>
      </w:r>
      <w:r>
        <w:rPr>
          <w:color w:val="000000" w:themeColor="text1"/>
          <w:sz w:val="28"/>
          <w:szCs w:val="28"/>
          <w:lang w:val="kk-KZ"/>
        </w:rPr>
        <w:t>стық қысым</w:t>
      </w:r>
      <w:r w:rsidRPr="0018588F">
        <w:rPr>
          <w:color w:val="000000" w:themeColor="text1"/>
          <w:sz w:val="28"/>
          <w:szCs w:val="28"/>
        </w:rPr>
        <w:t xml:space="preserve"> (π = </w:t>
      </w:r>
      <w:r w:rsidRPr="0018588F">
        <w:rPr>
          <w:color w:val="000000" w:themeColor="text1"/>
          <w:sz w:val="28"/>
          <w:szCs w:val="28"/>
          <w:lang w:val="en-US"/>
        </w:rPr>
        <w:t>RT</w:t>
      </w:r>
      <w:r w:rsidRPr="0018588F">
        <w:rPr>
          <w:color w:val="000000" w:themeColor="text1"/>
          <w:sz w:val="28"/>
          <w:szCs w:val="28"/>
        </w:rPr>
        <w:t>).</w:t>
      </w:r>
    </w:p>
    <w:p w14:paraId="037C2CAF" w14:textId="77777777" w:rsidR="00C47BE1" w:rsidRDefault="00C47BE1" w:rsidP="00E50844">
      <w:pPr>
        <w:tabs>
          <w:tab w:val="left" w:pos="426"/>
        </w:tabs>
        <w:ind w:firstLine="709"/>
        <w:jc w:val="both"/>
        <w:rPr>
          <w:color w:val="000000" w:themeColor="text1"/>
          <w:sz w:val="28"/>
          <w:szCs w:val="28"/>
          <w:lang w:val="kk-KZ"/>
        </w:rPr>
      </w:pPr>
      <w:r w:rsidRPr="00FC59B5">
        <w:rPr>
          <w:color w:val="000000" w:themeColor="text1"/>
          <w:sz w:val="28"/>
          <w:szCs w:val="28"/>
        </w:rPr>
        <w:t>K коэффициентін есептегеннен кейін H мәні полимер ерітіндісінің жоғарыда көрсетілген алты концентрациясы үшін есептелді:</w:t>
      </w:r>
    </w:p>
    <w:p w14:paraId="4DCAD5B8" w14:textId="77777777" w:rsidR="00C47BE1" w:rsidRPr="0018588F" w:rsidRDefault="00C47BE1" w:rsidP="00C47BE1">
      <w:pPr>
        <w:tabs>
          <w:tab w:val="left" w:pos="426"/>
        </w:tabs>
        <w:ind w:firstLine="454"/>
        <w:jc w:val="both"/>
        <w:rPr>
          <w:color w:val="000000" w:themeColor="text1"/>
          <w:sz w:val="28"/>
          <w:szCs w:val="28"/>
        </w:rPr>
      </w:pPr>
    </w:p>
    <w:p w14:paraId="7975CAC2" w14:textId="662D1D19" w:rsidR="00C47BE1" w:rsidRPr="0018588F" w:rsidRDefault="00C47BE1" w:rsidP="00CC2083">
      <w:pPr>
        <w:tabs>
          <w:tab w:val="left" w:pos="426"/>
        </w:tabs>
        <w:ind w:firstLine="454"/>
        <w:jc w:val="right"/>
        <w:rPr>
          <w:color w:val="000000" w:themeColor="text1"/>
          <w:sz w:val="28"/>
          <w:szCs w:val="28"/>
        </w:rPr>
      </w:pPr>
      <w:r w:rsidRPr="0018588F">
        <w:rPr>
          <w:i/>
          <w:color w:val="000000" w:themeColor="text1"/>
          <w:sz w:val="28"/>
          <w:szCs w:val="28"/>
        </w:rPr>
        <w:t xml:space="preserve">                                                   </w:t>
      </w:r>
      <w:r w:rsidRPr="0018588F">
        <w:rPr>
          <w:i/>
          <w:color w:val="000000" w:themeColor="text1"/>
          <w:position w:val="-28"/>
          <w:sz w:val="28"/>
          <w:szCs w:val="28"/>
        </w:rPr>
        <w:object w:dxaOrig="1420" w:dyaOrig="720" w14:anchorId="70D54EE4">
          <v:shape id="_x0000_i1085" type="#_x0000_t75" style="width:69.75pt;height:38.25pt" o:ole="">
            <v:imagedata r:id="rId125" o:title=""/>
          </v:shape>
          <o:OLEObject Type="Embed" ProgID="Equation.DSMT4" ShapeID="_x0000_i1085" DrawAspect="Content" ObjectID="_1822052476" r:id="rId126"/>
        </w:object>
      </w:r>
      <w:r w:rsidR="001C72BD">
        <w:rPr>
          <w:i/>
          <w:color w:val="000000" w:themeColor="text1"/>
          <w:sz w:val="28"/>
          <w:szCs w:val="28"/>
          <w:lang w:val="kk-KZ"/>
        </w:rPr>
        <w:t>,</w:t>
      </w:r>
      <w:r w:rsidRPr="0018588F">
        <w:rPr>
          <w:i/>
          <w:color w:val="000000" w:themeColor="text1"/>
          <w:sz w:val="28"/>
          <w:szCs w:val="28"/>
        </w:rPr>
        <w:tab/>
      </w:r>
      <w:r w:rsidRPr="0018588F">
        <w:rPr>
          <w:i/>
          <w:color w:val="000000" w:themeColor="text1"/>
          <w:sz w:val="28"/>
          <w:szCs w:val="28"/>
        </w:rPr>
        <w:tab/>
      </w:r>
      <w:r w:rsidRPr="0018588F">
        <w:rPr>
          <w:i/>
          <w:color w:val="000000" w:themeColor="text1"/>
          <w:sz w:val="28"/>
          <w:szCs w:val="28"/>
        </w:rPr>
        <w:tab/>
      </w:r>
      <w:r w:rsidRPr="0018588F">
        <w:rPr>
          <w:i/>
          <w:color w:val="000000" w:themeColor="text1"/>
          <w:sz w:val="28"/>
          <w:szCs w:val="28"/>
        </w:rPr>
        <w:tab/>
      </w:r>
      <w:r w:rsidRPr="0018588F">
        <w:rPr>
          <w:i/>
          <w:color w:val="000000" w:themeColor="text1"/>
          <w:sz w:val="28"/>
          <w:szCs w:val="28"/>
        </w:rPr>
        <w:tab/>
        <w:t xml:space="preserve">     </w:t>
      </w:r>
      <w:r w:rsidRPr="0018588F">
        <w:rPr>
          <w:color w:val="000000" w:themeColor="text1"/>
          <w:sz w:val="28"/>
          <w:szCs w:val="28"/>
        </w:rPr>
        <w:t>(12)</w:t>
      </w:r>
    </w:p>
    <w:p w14:paraId="36F0694A" w14:textId="77777777" w:rsidR="00C47BE1" w:rsidRPr="0018588F" w:rsidRDefault="00C47BE1" w:rsidP="00C47BE1">
      <w:pPr>
        <w:tabs>
          <w:tab w:val="left" w:pos="426"/>
        </w:tabs>
        <w:ind w:firstLine="454"/>
        <w:jc w:val="both"/>
        <w:rPr>
          <w:color w:val="000000" w:themeColor="text1"/>
          <w:sz w:val="28"/>
          <w:szCs w:val="28"/>
        </w:rPr>
      </w:pPr>
    </w:p>
    <w:p w14:paraId="40041C9E" w14:textId="77777777" w:rsidR="00C47BE1" w:rsidRDefault="00C47BE1" w:rsidP="00E50844">
      <w:pPr>
        <w:tabs>
          <w:tab w:val="left" w:pos="426"/>
        </w:tabs>
        <w:jc w:val="both"/>
        <w:rPr>
          <w:color w:val="000000" w:themeColor="text1"/>
          <w:sz w:val="28"/>
          <w:szCs w:val="28"/>
          <w:lang w:val="kk-KZ"/>
        </w:rPr>
      </w:pPr>
      <w:r w:rsidRPr="00FC59B5">
        <w:rPr>
          <w:color w:val="000000" w:themeColor="text1"/>
          <w:sz w:val="28"/>
          <w:szCs w:val="28"/>
        </w:rPr>
        <w:t>немесе түрлендіруден кейін есептеу (13) формула бойынша жүргізілді:</w:t>
      </w:r>
    </w:p>
    <w:p w14:paraId="78CA9FFA" w14:textId="77777777" w:rsidR="00C47BE1" w:rsidRPr="00FC59B5" w:rsidRDefault="00C47BE1" w:rsidP="00C47BE1">
      <w:pPr>
        <w:tabs>
          <w:tab w:val="left" w:pos="426"/>
        </w:tabs>
        <w:ind w:firstLine="454"/>
        <w:jc w:val="both"/>
        <w:rPr>
          <w:color w:val="000000" w:themeColor="text1"/>
          <w:sz w:val="28"/>
          <w:szCs w:val="28"/>
          <w:lang w:val="kk-KZ"/>
        </w:rPr>
      </w:pPr>
    </w:p>
    <w:p w14:paraId="10683E12" w14:textId="378E38FD" w:rsidR="00C47BE1" w:rsidRPr="000A5B56" w:rsidRDefault="00C47BE1" w:rsidP="00CC2083">
      <w:pPr>
        <w:tabs>
          <w:tab w:val="left" w:pos="426"/>
        </w:tabs>
        <w:ind w:firstLine="454"/>
        <w:jc w:val="right"/>
        <w:rPr>
          <w:color w:val="000000" w:themeColor="text1"/>
          <w:sz w:val="28"/>
          <w:szCs w:val="28"/>
          <w:lang w:val="kk-KZ"/>
        </w:rPr>
      </w:pPr>
      <w:r w:rsidRPr="000A5B56">
        <w:rPr>
          <w:color w:val="000000" w:themeColor="text1"/>
          <w:sz w:val="28"/>
          <w:szCs w:val="28"/>
          <w:lang w:val="kk-KZ"/>
        </w:rPr>
        <w:t xml:space="preserve">                                                 </w:t>
      </w:r>
      <w:r w:rsidRPr="0018588F">
        <w:rPr>
          <w:color w:val="000000" w:themeColor="text1"/>
          <w:position w:val="-34"/>
          <w:sz w:val="28"/>
          <w:szCs w:val="28"/>
        </w:rPr>
        <w:object w:dxaOrig="2280" w:dyaOrig="859" w14:anchorId="42408228">
          <v:shape id="_x0000_i1086" type="#_x0000_t75" style="width:114pt;height:42pt" o:ole="">
            <v:imagedata r:id="rId127" o:title=""/>
          </v:shape>
          <o:OLEObject Type="Embed" ProgID="Equation.DSMT4" ShapeID="_x0000_i1086" DrawAspect="Content" ObjectID="_1822052477" r:id="rId128"/>
        </w:object>
      </w:r>
      <w:r w:rsidR="001C72BD">
        <w:rPr>
          <w:color w:val="000000" w:themeColor="text1"/>
          <w:sz w:val="28"/>
          <w:szCs w:val="28"/>
          <w:lang w:val="kk-KZ"/>
        </w:rPr>
        <w:t>,</w:t>
      </w:r>
      <w:r w:rsidRPr="000A5B56">
        <w:rPr>
          <w:color w:val="000000" w:themeColor="text1"/>
          <w:sz w:val="28"/>
          <w:szCs w:val="28"/>
          <w:lang w:val="kk-KZ"/>
        </w:rPr>
        <w:tab/>
      </w:r>
      <w:r w:rsidRPr="000A5B56">
        <w:rPr>
          <w:color w:val="000000" w:themeColor="text1"/>
          <w:sz w:val="28"/>
          <w:szCs w:val="28"/>
          <w:lang w:val="kk-KZ"/>
        </w:rPr>
        <w:tab/>
      </w:r>
      <w:r w:rsidRPr="000A5B56">
        <w:rPr>
          <w:color w:val="000000" w:themeColor="text1"/>
          <w:sz w:val="28"/>
          <w:szCs w:val="28"/>
          <w:lang w:val="kk-KZ"/>
        </w:rPr>
        <w:tab/>
      </w:r>
      <w:r w:rsidRPr="000A5B56">
        <w:rPr>
          <w:color w:val="000000" w:themeColor="text1"/>
          <w:sz w:val="28"/>
          <w:szCs w:val="28"/>
          <w:lang w:val="kk-KZ"/>
        </w:rPr>
        <w:tab/>
        <w:t xml:space="preserve">     (13)</w:t>
      </w:r>
    </w:p>
    <w:p w14:paraId="0A2202F2" w14:textId="77777777" w:rsidR="00C47BE1" w:rsidRPr="000A5B56" w:rsidRDefault="00C47BE1" w:rsidP="00C47BE1">
      <w:pPr>
        <w:tabs>
          <w:tab w:val="left" w:pos="426"/>
        </w:tabs>
        <w:ind w:firstLine="454"/>
        <w:jc w:val="both"/>
        <w:rPr>
          <w:color w:val="000000" w:themeColor="text1"/>
          <w:sz w:val="28"/>
          <w:szCs w:val="28"/>
          <w:lang w:val="kk-KZ"/>
        </w:rPr>
      </w:pPr>
    </w:p>
    <w:p w14:paraId="55D7BF8D" w14:textId="77777777" w:rsidR="00C47BE1" w:rsidRDefault="00C47BE1" w:rsidP="00E50844">
      <w:pPr>
        <w:tabs>
          <w:tab w:val="left" w:pos="426"/>
        </w:tabs>
        <w:ind w:firstLine="709"/>
        <w:jc w:val="both"/>
        <w:rPr>
          <w:color w:val="000000" w:themeColor="text1"/>
          <w:sz w:val="28"/>
          <w:szCs w:val="28"/>
          <w:lang w:val="kk-KZ"/>
        </w:rPr>
      </w:pPr>
      <w:r w:rsidRPr="000A5B56">
        <w:rPr>
          <w:color w:val="000000" w:themeColor="text1"/>
          <w:sz w:val="28"/>
          <w:szCs w:val="28"/>
          <w:lang w:val="kk-KZ"/>
        </w:rPr>
        <w:t xml:space="preserve">Барлық концентрациялар үшін </w:t>
      </w:r>
      <w:r w:rsidRPr="0018588F">
        <w:rPr>
          <w:i/>
          <w:color w:val="000000" w:themeColor="text1"/>
          <w:position w:val="-28"/>
          <w:sz w:val="28"/>
          <w:szCs w:val="28"/>
        </w:rPr>
        <w:object w:dxaOrig="460" w:dyaOrig="720" w14:anchorId="3FCDFFCA">
          <v:shape id="_x0000_i1087" type="#_x0000_t75" style="width:22.5pt;height:38.25pt" o:ole="">
            <v:imagedata r:id="rId129" o:title=""/>
          </v:shape>
          <o:OLEObject Type="Embed" ProgID="Equation.DSMT4" ShapeID="_x0000_i1087" DrawAspect="Content" ObjectID="_1822052478" r:id="rId130"/>
        </w:object>
      </w:r>
      <w:r>
        <w:rPr>
          <w:i/>
          <w:color w:val="000000" w:themeColor="text1"/>
          <w:sz w:val="28"/>
          <w:szCs w:val="28"/>
          <w:lang w:val="kk-KZ"/>
        </w:rPr>
        <w:t xml:space="preserve"> </w:t>
      </w:r>
      <w:r w:rsidRPr="000A5B56">
        <w:rPr>
          <w:color w:val="000000" w:themeColor="text1"/>
          <w:sz w:val="28"/>
          <w:szCs w:val="28"/>
          <w:lang w:val="kk-KZ"/>
        </w:rPr>
        <w:t xml:space="preserve">мәнді есептегеннен кейін осы мәннің </w:t>
      </w:r>
      <w:r w:rsidRPr="000A5B56">
        <w:rPr>
          <w:i/>
          <w:color w:val="000000" w:themeColor="text1"/>
          <w:sz w:val="28"/>
          <w:szCs w:val="28"/>
          <w:lang w:val="kk-KZ"/>
        </w:rPr>
        <w:t>с</w:t>
      </w:r>
      <w:r w:rsidRPr="000A5B56">
        <w:rPr>
          <w:color w:val="000000" w:themeColor="text1"/>
          <w:sz w:val="28"/>
          <w:szCs w:val="28"/>
          <w:lang w:val="kk-KZ"/>
        </w:rPr>
        <w:t xml:space="preserve"> концентрациясына қарсы графигі салынды. Алынған түзуді </w:t>
      </w:r>
      <w:r w:rsidRPr="000A5B56">
        <w:rPr>
          <w:i/>
          <w:color w:val="000000" w:themeColor="text1"/>
          <w:sz w:val="28"/>
          <w:szCs w:val="28"/>
          <w:lang w:val="kk-KZ"/>
        </w:rPr>
        <w:t>с = 0</w:t>
      </w:r>
      <w:r w:rsidRPr="000A5B56">
        <w:rPr>
          <w:color w:val="000000" w:themeColor="text1"/>
          <w:sz w:val="28"/>
          <w:szCs w:val="28"/>
          <w:lang w:val="kk-KZ"/>
        </w:rPr>
        <w:t xml:space="preserve"> -ге экстраполяциялау ордината осінде шекті мәнге сандық сәйкес келетін </w:t>
      </w:r>
      <w:r>
        <w:rPr>
          <w:color w:val="000000" w:themeColor="text1"/>
          <w:sz w:val="28"/>
          <w:szCs w:val="28"/>
          <w:lang w:val="kk-KZ"/>
        </w:rPr>
        <w:t xml:space="preserve"> </w:t>
      </w:r>
      <w:r w:rsidRPr="0018588F">
        <w:rPr>
          <w:i/>
          <w:color w:val="000000" w:themeColor="text1"/>
          <w:position w:val="-34"/>
          <w:sz w:val="28"/>
          <w:szCs w:val="28"/>
        </w:rPr>
        <w:object w:dxaOrig="1180" w:dyaOrig="780" w14:anchorId="5CDAB841">
          <v:shape id="_x0000_i1088" type="#_x0000_t75" style="width:60pt;height:38.25pt" o:ole="">
            <v:imagedata r:id="rId131" o:title=""/>
          </v:shape>
          <o:OLEObject Type="Embed" ProgID="Equation.DSMT4" ShapeID="_x0000_i1088" DrawAspect="Content" ObjectID="_1822052479" r:id="rId132"/>
        </w:object>
      </w:r>
      <w:r>
        <w:rPr>
          <w:i/>
          <w:color w:val="000000" w:themeColor="text1"/>
          <w:sz w:val="28"/>
          <w:szCs w:val="28"/>
          <w:lang w:val="kk-KZ"/>
        </w:rPr>
        <w:t xml:space="preserve"> </w:t>
      </w:r>
      <w:r w:rsidRPr="000A5B56">
        <w:rPr>
          <w:color w:val="000000" w:themeColor="text1"/>
          <w:sz w:val="28"/>
          <w:szCs w:val="28"/>
          <w:lang w:val="kk-KZ"/>
        </w:rPr>
        <w:t>кесінді алуға мүмкіндік береді.</w:t>
      </w:r>
    </w:p>
    <w:p w14:paraId="50DC628F" w14:textId="20AF0BE7" w:rsidR="00C47BE1" w:rsidRDefault="00C47BE1" w:rsidP="00E50844">
      <w:pPr>
        <w:ind w:firstLine="709"/>
        <w:jc w:val="both"/>
        <w:rPr>
          <w:color w:val="000000" w:themeColor="text1"/>
          <w:sz w:val="28"/>
          <w:szCs w:val="28"/>
          <w:lang w:val="kk-KZ"/>
        </w:rPr>
      </w:pPr>
    </w:p>
    <w:p w14:paraId="5ABD08E0" w14:textId="77777777" w:rsidR="00C47BE1" w:rsidRPr="0018588F" w:rsidRDefault="00C47BE1" w:rsidP="00C47BE1">
      <w:pPr>
        <w:ind w:firstLine="454"/>
        <w:jc w:val="center"/>
        <w:rPr>
          <w:color w:val="000000" w:themeColor="text1"/>
          <w:sz w:val="28"/>
          <w:szCs w:val="28"/>
        </w:rPr>
      </w:pPr>
      <w:r w:rsidRPr="0018588F">
        <w:rPr>
          <w:noProof/>
          <w:color w:val="000000" w:themeColor="text1"/>
          <w:sz w:val="28"/>
          <w:szCs w:val="28"/>
        </w:rPr>
        <w:drawing>
          <wp:inline distT="0" distB="0" distL="0" distR="0" wp14:anchorId="44AFCE74" wp14:editId="31971949">
            <wp:extent cx="4095750" cy="1628775"/>
            <wp:effectExtent l="0" t="0" r="0" b="0"/>
            <wp:docPr id="13" name="Диаграмма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10A5E15" w14:textId="77777777" w:rsidR="00C47BE1" w:rsidRPr="0018588F" w:rsidRDefault="00C47BE1" w:rsidP="00C47BE1">
      <w:pPr>
        <w:tabs>
          <w:tab w:val="center" w:pos="4904"/>
        </w:tabs>
        <w:ind w:firstLine="454"/>
        <w:jc w:val="both"/>
        <w:rPr>
          <w:color w:val="000000" w:themeColor="text1"/>
          <w:sz w:val="16"/>
          <w:szCs w:val="16"/>
        </w:rPr>
      </w:pPr>
      <w:r w:rsidRPr="0018588F">
        <w:rPr>
          <w:color w:val="000000" w:themeColor="text1"/>
          <w:sz w:val="28"/>
          <w:szCs w:val="28"/>
        </w:rPr>
        <w:t xml:space="preserve"> </w:t>
      </w:r>
      <w:r w:rsidRPr="0018588F">
        <w:rPr>
          <w:color w:val="000000" w:themeColor="text1"/>
          <w:sz w:val="28"/>
          <w:szCs w:val="28"/>
        </w:rPr>
        <w:tab/>
      </w:r>
    </w:p>
    <w:p w14:paraId="25C803E7" w14:textId="77777777" w:rsidR="00C47BE1" w:rsidRPr="0018588F" w:rsidRDefault="00C47BE1" w:rsidP="00E50844">
      <w:pPr>
        <w:tabs>
          <w:tab w:val="center" w:pos="4904"/>
        </w:tabs>
        <w:jc w:val="center"/>
        <w:rPr>
          <w:color w:val="000000" w:themeColor="text1"/>
          <w:sz w:val="28"/>
          <w:szCs w:val="28"/>
        </w:rPr>
      </w:pPr>
      <w:r>
        <w:rPr>
          <w:color w:val="000000" w:themeColor="text1"/>
          <w:sz w:val="28"/>
          <w:szCs w:val="28"/>
          <w:lang w:val="kk-KZ"/>
        </w:rPr>
        <w:t>Сурет</w:t>
      </w:r>
      <w:r w:rsidRPr="0018588F">
        <w:rPr>
          <w:color w:val="000000" w:themeColor="text1"/>
          <w:sz w:val="28"/>
          <w:szCs w:val="28"/>
        </w:rPr>
        <w:t xml:space="preserve"> 5 – </w:t>
      </w:r>
      <w:r w:rsidRPr="0018588F">
        <w:rPr>
          <w:color w:val="000000" w:themeColor="text1"/>
          <w:position w:val="-34"/>
          <w:sz w:val="28"/>
          <w:szCs w:val="28"/>
        </w:rPr>
        <w:object w:dxaOrig="1440" w:dyaOrig="780" w14:anchorId="79ED1D2B">
          <v:shape id="_x0000_i1089" type="#_x0000_t75" style="width:1in;height:33.75pt" o:ole="">
            <v:imagedata r:id="rId134" o:title=""/>
          </v:shape>
          <o:OLEObject Type="Embed" ProgID="Equation.DSMT4" ShapeID="_x0000_i1089" DrawAspect="Content" ObjectID="_1822052480" r:id="rId135"/>
        </w:object>
      </w:r>
      <w:r>
        <w:rPr>
          <w:color w:val="000000" w:themeColor="text1"/>
          <w:sz w:val="28"/>
          <w:szCs w:val="28"/>
          <w:lang w:val="kk-KZ"/>
        </w:rPr>
        <w:t xml:space="preserve"> тәуелділігінің г</w:t>
      </w:r>
      <w:r w:rsidRPr="0018588F">
        <w:rPr>
          <w:rFonts w:ascii="Times New Roman CYR" w:hAnsi="Times New Roman CYR" w:cs="Times New Roman CYR"/>
          <w:color w:val="000000" w:themeColor="text1"/>
          <w:sz w:val="28"/>
          <w:szCs w:val="28"/>
        </w:rPr>
        <w:t>рафи</w:t>
      </w:r>
      <w:r>
        <w:rPr>
          <w:rFonts w:ascii="Times New Roman CYR" w:hAnsi="Times New Roman CYR" w:cs="Times New Roman CYR"/>
          <w:color w:val="000000" w:themeColor="text1"/>
          <w:sz w:val="28"/>
          <w:szCs w:val="28"/>
          <w:lang w:val="kk-KZ"/>
        </w:rPr>
        <w:t xml:space="preserve">гі </w:t>
      </w:r>
      <w:r w:rsidRPr="0018588F">
        <w:rPr>
          <w:color w:val="000000" w:themeColor="text1"/>
          <w:position w:val="-34"/>
          <w:sz w:val="28"/>
          <w:szCs w:val="28"/>
        </w:rPr>
        <w:object w:dxaOrig="1440" w:dyaOrig="780" w14:anchorId="1884E3C0">
          <v:shape id="_x0000_i1090" type="#_x0000_t75" style="width:1in;height:33.75pt" o:ole="">
            <v:imagedata r:id="rId134" o:title=""/>
          </v:shape>
          <o:OLEObject Type="Embed" ProgID="Equation.DSMT4" ShapeID="_x0000_i1090" DrawAspect="Content" ObjectID="_1822052481" r:id="rId136"/>
        </w:object>
      </w:r>
    </w:p>
    <w:p w14:paraId="76686ED0" w14:textId="2C8FA528" w:rsidR="007F7341" w:rsidRDefault="007F7341" w:rsidP="007F7341">
      <w:pPr>
        <w:ind w:firstLine="709"/>
        <w:jc w:val="both"/>
        <w:rPr>
          <w:color w:val="000000" w:themeColor="text1"/>
          <w:sz w:val="28"/>
          <w:szCs w:val="28"/>
        </w:rPr>
      </w:pPr>
      <w:r w:rsidRPr="00FC59B5">
        <w:rPr>
          <w:color w:val="000000" w:themeColor="text1"/>
          <w:sz w:val="28"/>
          <w:szCs w:val="28"/>
          <w:lang w:val="kk-KZ"/>
        </w:rPr>
        <w:t xml:space="preserve">5-суретте (10–13) формулалар арқылы есептеулер бойынша құрастырылған </w:t>
      </w:r>
      <w:r w:rsidRPr="0018588F">
        <w:rPr>
          <w:color w:val="000000" w:themeColor="text1"/>
          <w:position w:val="-34"/>
          <w:sz w:val="28"/>
          <w:szCs w:val="28"/>
        </w:rPr>
        <w:object w:dxaOrig="1440" w:dyaOrig="780" w14:anchorId="1F7026DD">
          <v:shape id="_x0000_i1091" type="#_x0000_t75" style="width:1in;height:33.75pt" o:ole="">
            <v:imagedata r:id="rId134" o:title=""/>
          </v:shape>
          <o:OLEObject Type="Embed" ProgID="Equation.DSMT4" ShapeID="_x0000_i1091" DrawAspect="Content" ObjectID="_1822052482" r:id="rId137"/>
        </w:object>
      </w:r>
      <w:r>
        <w:rPr>
          <w:color w:val="000000" w:themeColor="text1"/>
          <w:sz w:val="28"/>
          <w:szCs w:val="28"/>
          <w:lang w:val="kk-KZ"/>
        </w:rPr>
        <w:t xml:space="preserve"> </w:t>
      </w:r>
      <w:r w:rsidRPr="00FC59B5">
        <w:rPr>
          <w:color w:val="000000" w:themeColor="text1"/>
          <w:sz w:val="28"/>
          <w:szCs w:val="28"/>
          <w:lang w:val="kk-KZ"/>
        </w:rPr>
        <w:t>тәуелділік графигі көрсетілген</w:t>
      </w:r>
      <w:r>
        <w:rPr>
          <w:color w:val="000000" w:themeColor="text1"/>
          <w:sz w:val="28"/>
          <w:szCs w:val="28"/>
          <w:lang w:val="kk-KZ"/>
        </w:rPr>
        <w:t>.</w:t>
      </w:r>
    </w:p>
    <w:p w14:paraId="14F24114" w14:textId="77777777" w:rsidR="00C47BE1" w:rsidRDefault="00C47BE1" w:rsidP="007F7341">
      <w:pPr>
        <w:ind w:firstLine="709"/>
        <w:jc w:val="both"/>
        <w:rPr>
          <w:color w:val="000000" w:themeColor="text1"/>
          <w:sz w:val="28"/>
          <w:szCs w:val="28"/>
          <w:lang w:val="kk-KZ"/>
        </w:rPr>
      </w:pPr>
      <w:r w:rsidRPr="00FC59B5">
        <w:rPr>
          <w:color w:val="000000" w:themeColor="text1"/>
          <w:sz w:val="28"/>
          <w:szCs w:val="28"/>
        </w:rPr>
        <w:t xml:space="preserve">Алынған түзу сызықты C=0-ге экстраполяциялау </w:t>
      </w:r>
      <w:r w:rsidRPr="0018588F">
        <w:rPr>
          <w:color w:val="000000" w:themeColor="text1"/>
          <w:sz w:val="28"/>
          <w:szCs w:val="28"/>
          <w:lang w:val="en-US"/>
        </w:rPr>
        <w:t>HC</w:t>
      </w:r>
      <w:r w:rsidRPr="0018588F">
        <w:rPr>
          <w:color w:val="000000" w:themeColor="text1"/>
          <w:sz w:val="28"/>
          <w:szCs w:val="28"/>
        </w:rPr>
        <w:t>/</w:t>
      </w:r>
      <w:r w:rsidRPr="0018588F">
        <w:rPr>
          <w:color w:val="000000" w:themeColor="text1"/>
          <w:sz w:val="28"/>
          <w:szCs w:val="28"/>
          <w:lang w:val="en-US"/>
        </w:rPr>
        <w:t>R</w:t>
      </w:r>
      <w:r w:rsidRPr="0018588F">
        <w:rPr>
          <w:color w:val="000000" w:themeColor="text1"/>
          <w:sz w:val="28"/>
          <w:szCs w:val="28"/>
          <w:vertAlign w:val="subscript"/>
          <w:lang w:val="en-US"/>
        </w:rPr>
        <w:t>θi</w:t>
      </w:r>
      <w:r w:rsidRPr="0018588F">
        <w:rPr>
          <w:color w:val="000000" w:themeColor="text1"/>
          <w:sz w:val="28"/>
          <w:szCs w:val="28"/>
        </w:rPr>
        <w:t>=1/М</w:t>
      </w:r>
      <w:r w:rsidRPr="0018588F">
        <w:rPr>
          <w:color w:val="000000" w:themeColor="text1"/>
          <w:sz w:val="28"/>
          <w:szCs w:val="28"/>
          <w:vertAlign w:val="subscript"/>
          <w:lang w:val="en-US"/>
        </w:rPr>
        <w:t>W</w:t>
      </w:r>
      <w:r w:rsidRPr="00FC59B5">
        <w:rPr>
          <w:color w:val="000000" w:themeColor="text1"/>
          <w:sz w:val="28"/>
          <w:szCs w:val="28"/>
        </w:rPr>
        <w:t xml:space="preserve"> шекті мәнге сәйкес кесінді береді,</w:t>
      </w:r>
      <w:r>
        <w:rPr>
          <w:color w:val="000000" w:themeColor="text1"/>
          <w:sz w:val="28"/>
          <w:szCs w:val="28"/>
          <w:lang w:val="kk-KZ"/>
        </w:rPr>
        <w:t xml:space="preserve"> </w:t>
      </w:r>
      <w:r w:rsidRPr="00FC59B5">
        <w:rPr>
          <w:color w:val="000000" w:themeColor="text1"/>
          <w:sz w:val="28"/>
          <w:szCs w:val="28"/>
        </w:rPr>
        <w:t>соның негізінде біз алған қанықпаған полиэфирдің орташа салмақтық молекулалық салмағы есептелді [109].</w:t>
      </w:r>
    </w:p>
    <w:p w14:paraId="2CB75C1B" w14:textId="77777777" w:rsidR="00C47BE1" w:rsidRPr="0018588F" w:rsidRDefault="00C47BE1" w:rsidP="00E50844">
      <w:pPr>
        <w:tabs>
          <w:tab w:val="left" w:pos="426"/>
        </w:tabs>
        <w:ind w:firstLine="709"/>
        <w:jc w:val="both"/>
        <w:rPr>
          <w:color w:val="000000" w:themeColor="text1"/>
          <w:sz w:val="28"/>
          <w:szCs w:val="28"/>
        </w:rPr>
      </w:pPr>
    </w:p>
    <w:p w14:paraId="1155485C" w14:textId="2068E150" w:rsidR="00C47BE1" w:rsidRPr="0018588F" w:rsidRDefault="00C47BE1" w:rsidP="00E50844">
      <w:pPr>
        <w:ind w:firstLine="709"/>
        <w:jc w:val="both"/>
        <w:rPr>
          <w:color w:val="000000" w:themeColor="text1"/>
          <w:sz w:val="28"/>
          <w:szCs w:val="28"/>
        </w:rPr>
      </w:pPr>
      <w:r w:rsidRPr="0018588F">
        <w:rPr>
          <w:color w:val="000000" w:themeColor="text1"/>
          <w:sz w:val="28"/>
          <w:szCs w:val="28"/>
        </w:rPr>
        <w:t xml:space="preserve">2.2.2 </w:t>
      </w:r>
      <w:r w:rsidRPr="00FC59B5">
        <w:rPr>
          <w:color w:val="000000" w:themeColor="text1"/>
          <w:sz w:val="28"/>
          <w:szCs w:val="28"/>
        </w:rPr>
        <w:t>Полиэфирлердің молекулалық массасын гель өткізгіш хроматография арқылы анықтау</w:t>
      </w:r>
    </w:p>
    <w:p w14:paraId="0FC5AF04" w14:textId="61B9BEBC" w:rsidR="00C47BE1" w:rsidRDefault="00C47BE1" w:rsidP="00E50844">
      <w:pPr>
        <w:ind w:firstLine="709"/>
        <w:jc w:val="both"/>
        <w:rPr>
          <w:color w:val="000000" w:themeColor="text1"/>
          <w:sz w:val="28"/>
          <w:szCs w:val="28"/>
          <w:lang w:val="kk-KZ"/>
        </w:rPr>
      </w:pPr>
      <w:r w:rsidRPr="00FC59B5">
        <w:rPr>
          <w:color w:val="000000" w:themeColor="text1"/>
          <w:sz w:val="28"/>
          <w:szCs w:val="28"/>
        </w:rPr>
        <w:t>Гель өткізу хроматографиясы (молекулярлық елеуіш хроматографиясы, өлшемді алып тастау хроматографиясы немесе өлшемді алып тастау хроматографиясы) еріген макромолекулаларды өлшемі бойынша бөлу үшін «елеуге» арналған аналитикалық технология болып табылады. Қатты-сұйық хроматографияның бір түрі бола отырып, гельді өткізгіш хроматографияның жұмыс принципі әртүрлі мөлшердегі зат молекулаларының стационарлық фазаның тесіктеріне ену қабілетінің айырмашылығына негізделген (кеуекті гель «елеуіш») белгілі бір еріткішпен толтырылған.</w:t>
      </w:r>
      <w:r>
        <w:rPr>
          <w:color w:val="000000" w:themeColor="text1"/>
          <w:sz w:val="28"/>
          <w:szCs w:val="28"/>
          <w:lang w:val="kk-KZ"/>
        </w:rPr>
        <w:t xml:space="preserve"> </w:t>
      </w:r>
      <w:r w:rsidRPr="00FC59B5">
        <w:rPr>
          <w:color w:val="000000" w:themeColor="text1"/>
          <w:sz w:val="28"/>
          <w:szCs w:val="28"/>
          <w:lang w:val="kk-KZ"/>
        </w:rPr>
        <w:t>Хроматограф молекулалардың кеуектер арқылы өту уақытын жазады. Атап айтқанда, үлкен молекулалар гельдің тесіктеріне мүлдем енбейді,</w:t>
      </w:r>
      <w:r>
        <w:rPr>
          <w:color w:val="000000" w:themeColor="text1"/>
          <w:sz w:val="28"/>
          <w:szCs w:val="28"/>
          <w:lang w:val="kk-KZ"/>
        </w:rPr>
        <w:t xml:space="preserve"> </w:t>
      </w:r>
      <w:r w:rsidRPr="00FC59B5">
        <w:rPr>
          <w:color w:val="000000" w:themeColor="text1"/>
          <w:sz w:val="28"/>
          <w:szCs w:val="28"/>
          <w:lang w:val="kk-KZ"/>
        </w:rPr>
        <w:t xml:space="preserve">немесе олардың кішкене бөлігіне енеді, нәтижесінде элюент берілгенде, олар шағын өлшемді молекулалармен салыстырғанда ертерек жуылады. </w:t>
      </w:r>
      <w:r w:rsidRPr="00C47BE1">
        <w:rPr>
          <w:color w:val="000000" w:themeColor="text1"/>
          <w:sz w:val="28"/>
          <w:szCs w:val="28"/>
          <w:lang w:val="kk-KZ"/>
        </w:rPr>
        <w:t>Ерітіндідегі молекулаларды өлшемі бойынша бөлу осы принципке негізделген [110].</w:t>
      </w:r>
    </w:p>
    <w:p w14:paraId="2DD7EBC5" w14:textId="32E17B83" w:rsidR="00C47BE1" w:rsidRDefault="00C47BE1" w:rsidP="00E50844">
      <w:pPr>
        <w:ind w:firstLine="709"/>
        <w:jc w:val="both"/>
        <w:rPr>
          <w:color w:val="000000" w:themeColor="text1"/>
          <w:sz w:val="28"/>
          <w:szCs w:val="28"/>
          <w:lang w:val="kk-KZ"/>
        </w:rPr>
      </w:pPr>
      <w:r w:rsidRPr="00FC59B5">
        <w:rPr>
          <w:color w:val="000000" w:themeColor="text1"/>
          <w:sz w:val="28"/>
          <w:szCs w:val="28"/>
          <w:lang w:val="kk-KZ"/>
        </w:rPr>
        <w:t xml:space="preserve">Гель өткізгіштік хроматографиясы арқылы талдауды жүргізу кезінде </w:t>
      </w:r>
      <w:r w:rsidR="00F2702F">
        <w:rPr>
          <w:color w:val="000000" w:themeColor="text1"/>
          <w:sz w:val="28"/>
          <w:szCs w:val="28"/>
          <w:lang w:val="kk-KZ"/>
        </w:rPr>
        <w:t>м</w:t>
      </w:r>
      <w:r w:rsidR="00F2702F" w:rsidRPr="00FC59B5">
        <w:rPr>
          <w:color w:val="000000" w:themeColor="text1"/>
          <w:sz w:val="28"/>
          <w:szCs w:val="28"/>
          <w:lang w:val="kk-KZ"/>
        </w:rPr>
        <w:t>акромолекуланың конформациясы, сондай-ақ олардың агрегациясы және тармақталу дәрежесі</w:t>
      </w:r>
      <w:r w:rsidR="00F2702F">
        <w:rPr>
          <w:color w:val="000000" w:themeColor="text1"/>
          <w:sz w:val="28"/>
          <w:szCs w:val="28"/>
          <w:lang w:val="kk-KZ"/>
        </w:rPr>
        <w:t>,</w:t>
      </w:r>
      <w:r w:rsidR="00F2702F" w:rsidRPr="00FC59B5">
        <w:rPr>
          <w:color w:val="000000" w:themeColor="text1"/>
          <w:sz w:val="28"/>
          <w:szCs w:val="28"/>
          <w:lang w:val="kk-KZ"/>
        </w:rPr>
        <w:t xml:space="preserve"> </w:t>
      </w:r>
      <w:r w:rsidRPr="00FC59B5">
        <w:rPr>
          <w:color w:val="000000" w:themeColor="text1"/>
          <w:sz w:val="28"/>
          <w:szCs w:val="28"/>
          <w:lang w:val="kk-KZ"/>
        </w:rPr>
        <w:t>абсолютті молекулалық массаны, молекулалық өлшемді, ішкі тұтқырлық индексін анықтауға мүмкіндік беретін жоғары технологиялық үштік детекторлық схемалар қолданылады</w:t>
      </w:r>
      <w:r w:rsidR="001C72BD">
        <w:rPr>
          <w:color w:val="000000" w:themeColor="text1"/>
          <w:sz w:val="28"/>
          <w:szCs w:val="28"/>
          <w:lang w:val="kk-KZ"/>
        </w:rPr>
        <w:t>.</w:t>
      </w:r>
      <w:r w:rsidRPr="00FC59B5">
        <w:rPr>
          <w:color w:val="000000" w:themeColor="text1"/>
          <w:sz w:val="28"/>
          <w:szCs w:val="28"/>
          <w:lang w:val="kk-KZ"/>
        </w:rPr>
        <w:t xml:space="preserve"> </w:t>
      </w:r>
      <w:r w:rsidR="001C72BD">
        <w:rPr>
          <w:color w:val="000000" w:themeColor="text1"/>
          <w:sz w:val="28"/>
          <w:szCs w:val="28"/>
          <w:lang w:val="kk-KZ"/>
        </w:rPr>
        <w:t>Б</w:t>
      </w:r>
      <w:r w:rsidRPr="00FC59B5">
        <w:rPr>
          <w:color w:val="000000" w:themeColor="text1"/>
          <w:sz w:val="28"/>
          <w:szCs w:val="28"/>
          <w:lang w:val="kk-KZ"/>
        </w:rPr>
        <w:t xml:space="preserve">ұл өз кезегінде құрылымдар туралы да, олардың құрылымы туралы да кең түсінік береді. Мұның бәрі үштік анықтау </w:t>
      </w:r>
      <w:r w:rsidR="001C72BD">
        <w:rPr>
          <w:color w:val="000000" w:themeColor="text1"/>
          <w:sz w:val="28"/>
          <w:szCs w:val="28"/>
          <w:lang w:val="kk-KZ"/>
        </w:rPr>
        <w:t>сызбасы</w:t>
      </w:r>
      <w:r w:rsidRPr="00FC59B5">
        <w:rPr>
          <w:color w:val="000000" w:themeColor="text1"/>
          <w:sz w:val="28"/>
          <w:szCs w:val="28"/>
          <w:lang w:val="kk-KZ"/>
        </w:rPr>
        <w:t xml:space="preserve"> жарық шашырау детекторларымен бірге вискозиметр мен рефрактометрді біріктіру нәтижесінде мүмкін болады [111].</w:t>
      </w:r>
    </w:p>
    <w:p w14:paraId="4F7CAAB3" w14:textId="2F492C9D" w:rsidR="00C47BE1" w:rsidRPr="00FC59B5" w:rsidRDefault="00C47BE1" w:rsidP="00E50844">
      <w:pPr>
        <w:ind w:firstLine="709"/>
        <w:jc w:val="both"/>
        <w:rPr>
          <w:color w:val="000000" w:themeColor="text1"/>
          <w:sz w:val="28"/>
          <w:szCs w:val="28"/>
          <w:lang w:val="kk-KZ"/>
        </w:rPr>
      </w:pPr>
      <w:r w:rsidRPr="00FC59B5">
        <w:rPr>
          <w:color w:val="000000" w:themeColor="text1"/>
          <w:sz w:val="28"/>
          <w:szCs w:val="28"/>
          <w:lang w:val="kk-KZ"/>
        </w:rPr>
        <w:t xml:space="preserve">п-ПГФФ молекулалық салмағын анықтау Malvern dual detector (Gel permitted chromatograph) және </w:t>
      </w:r>
      <w:r w:rsidRPr="009F4BB4">
        <w:rPr>
          <w:color w:val="000000" w:themeColor="text1"/>
          <w:sz w:val="28"/>
          <w:szCs w:val="28"/>
          <w:lang w:val="kk-KZ"/>
        </w:rPr>
        <w:t>Agilent Technologies 1100 Series с Diode Array Detector (DAD)</w:t>
      </w:r>
      <w:r>
        <w:rPr>
          <w:color w:val="000000" w:themeColor="text1"/>
          <w:sz w:val="28"/>
          <w:szCs w:val="28"/>
          <w:lang w:val="kk-KZ"/>
        </w:rPr>
        <w:t xml:space="preserve"> </w:t>
      </w:r>
      <w:r w:rsidRPr="00FC59B5">
        <w:rPr>
          <w:color w:val="000000" w:themeColor="text1"/>
          <w:sz w:val="28"/>
          <w:szCs w:val="28"/>
          <w:lang w:val="kk-KZ"/>
        </w:rPr>
        <w:t>хроматографтарында жүргізілді. Талдау үшін диоксандағы 0,05</w:t>
      </w:r>
      <w:r w:rsidR="007F7341">
        <w:rPr>
          <w:color w:val="000000" w:themeColor="text1"/>
          <w:sz w:val="28"/>
          <w:szCs w:val="28"/>
          <w:lang w:val="kk-KZ"/>
        </w:rPr>
        <w:t> </w:t>
      </w:r>
      <w:r w:rsidRPr="00FC59B5">
        <w:rPr>
          <w:color w:val="000000" w:themeColor="text1"/>
          <w:sz w:val="28"/>
          <w:szCs w:val="28"/>
          <w:lang w:val="kk-KZ"/>
        </w:rPr>
        <w:t>г қанықпаған полиэфир үлгісі дайындалды.</w:t>
      </w:r>
    </w:p>
    <w:p w14:paraId="7CAD6F76" w14:textId="77777777" w:rsidR="00C47BE1" w:rsidRDefault="00C47BE1" w:rsidP="00E50844">
      <w:pPr>
        <w:ind w:firstLine="709"/>
        <w:jc w:val="both"/>
        <w:rPr>
          <w:color w:val="000000" w:themeColor="text1"/>
          <w:sz w:val="28"/>
          <w:szCs w:val="28"/>
          <w:lang w:val="kk-KZ"/>
        </w:rPr>
      </w:pPr>
      <w:r w:rsidRPr="00FC59B5">
        <w:rPr>
          <w:color w:val="000000" w:themeColor="text1"/>
          <w:sz w:val="28"/>
          <w:szCs w:val="28"/>
          <w:lang w:val="kk-KZ"/>
        </w:rPr>
        <w:t>п-ПГФФ молекулалық салмағын талдау алынған хроматограмманы қолдану арқылы жүргізілді [112].</w:t>
      </w:r>
    </w:p>
    <w:p w14:paraId="21D0B003" w14:textId="77777777" w:rsidR="002860E8" w:rsidRDefault="002860E8" w:rsidP="00E50844">
      <w:pPr>
        <w:tabs>
          <w:tab w:val="left" w:pos="-3420"/>
        </w:tabs>
        <w:ind w:firstLine="709"/>
        <w:jc w:val="both"/>
        <w:rPr>
          <w:b/>
          <w:color w:val="000000" w:themeColor="text1"/>
          <w:sz w:val="28"/>
          <w:szCs w:val="28"/>
          <w:lang w:val="kk-KZ"/>
        </w:rPr>
      </w:pPr>
    </w:p>
    <w:p w14:paraId="035925C9" w14:textId="77777777" w:rsidR="00C47BE1" w:rsidRPr="00C47BE1" w:rsidRDefault="00C47BE1" w:rsidP="00E50844">
      <w:pPr>
        <w:tabs>
          <w:tab w:val="left" w:pos="-3420"/>
        </w:tabs>
        <w:ind w:firstLine="709"/>
        <w:jc w:val="both"/>
        <w:rPr>
          <w:b/>
          <w:color w:val="000000" w:themeColor="text1"/>
          <w:sz w:val="28"/>
          <w:szCs w:val="28"/>
          <w:lang w:val="kk-KZ"/>
        </w:rPr>
      </w:pPr>
      <w:r w:rsidRPr="00C47BE1">
        <w:rPr>
          <w:b/>
          <w:color w:val="000000" w:themeColor="text1"/>
          <w:sz w:val="28"/>
          <w:szCs w:val="28"/>
          <w:lang w:val="kk-KZ"/>
        </w:rPr>
        <w:t>2.3 Сополимерлердің физика-химиялық қасиеттерін синтездеу және зерттеу</w:t>
      </w:r>
    </w:p>
    <w:p w14:paraId="5DFD16B7" w14:textId="77777777" w:rsidR="002860E8" w:rsidRPr="002860E8" w:rsidRDefault="002860E8" w:rsidP="00E50844">
      <w:pPr>
        <w:tabs>
          <w:tab w:val="left" w:pos="426"/>
        </w:tabs>
        <w:ind w:firstLine="709"/>
        <w:jc w:val="both"/>
        <w:rPr>
          <w:color w:val="000000" w:themeColor="text1"/>
          <w:sz w:val="16"/>
          <w:szCs w:val="16"/>
          <w:lang w:val="kk-KZ"/>
        </w:rPr>
      </w:pPr>
    </w:p>
    <w:p w14:paraId="0E0B4A51" w14:textId="77777777" w:rsidR="00C47BE1" w:rsidRPr="00C47BE1" w:rsidRDefault="00C47BE1" w:rsidP="00E50844">
      <w:pPr>
        <w:tabs>
          <w:tab w:val="left" w:pos="426"/>
        </w:tabs>
        <w:ind w:firstLine="709"/>
        <w:jc w:val="both"/>
        <w:rPr>
          <w:color w:val="000000" w:themeColor="text1"/>
          <w:sz w:val="28"/>
          <w:szCs w:val="28"/>
          <w:lang w:val="kk-KZ"/>
        </w:rPr>
      </w:pPr>
      <w:r w:rsidRPr="00C47BE1">
        <w:rPr>
          <w:color w:val="000000" w:themeColor="text1"/>
          <w:sz w:val="28"/>
          <w:szCs w:val="28"/>
          <w:lang w:val="kk-KZ"/>
        </w:rPr>
        <w:t>2.3.1 Сополимерлердің синтезі</w:t>
      </w:r>
    </w:p>
    <w:p w14:paraId="622EC50A" w14:textId="63711942" w:rsidR="00C47BE1" w:rsidRDefault="00C47BE1" w:rsidP="00E50844">
      <w:pPr>
        <w:tabs>
          <w:tab w:val="left" w:pos="426"/>
        </w:tabs>
        <w:ind w:firstLine="709"/>
        <w:jc w:val="both"/>
        <w:rPr>
          <w:color w:val="000000" w:themeColor="text1"/>
          <w:sz w:val="28"/>
          <w:szCs w:val="28"/>
          <w:lang w:val="kk-KZ"/>
        </w:rPr>
      </w:pPr>
      <w:r w:rsidRPr="00C47BE1">
        <w:rPr>
          <w:color w:val="000000" w:themeColor="text1"/>
          <w:sz w:val="28"/>
          <w:szCs w:val="28"/>
          <w:lang w:val="kk-KZ"/>
        </w:rPr>
        <w:t>Полипропиленгликольфумаратфталат</w:t>
      </w:r>
      <w:r w:rsidR="00654F96">
        <w:rPr>
          <w:color w:val="000000" w:themeColor="text1"/>
          <w:sz w:val="28"/>
          <w:szCs w:val="28"/>
          <w:lang w:val="kk-KZ"/>
        </w:rPr>
        <w:t>т</w:t>
      </w:r>
      <w:r w:rsidRPr="00C47BE1">
        <w:rPr>
          <w:color w:val="000000" w:themeColor="text1"/>
          <w:sz w:val="28"/>
          <w:szCs w:val="28"/>
          <w:lang w:val="kk-KZ"/>
        </w:rPr>
        <w:t xml:space="preserve">ың акрил және метакрил қышқылдарымен радикалды сополимерлену реакциясы диоксан ерітіндісінде T=333K кезінде 52 сағат бойы бастапқы </w:t>
      </w:r>
      <w:r>
        <w:rPr>
          <w:color w:val="000000" w:themeColor="text1"/>
          <w:sz w:val="28"/>
          <w:szCs w:val="28"/>
          <w:lang w:val="kk-KZ"/>
        </w:rPr>
        <w:t>с</w:t>
      </w:r>
      <w:r w:rsidRPr="00C47BE1">
        <w:rPr>
          <w:color w:val="000000" w:themeColor="text1"/>
          <w:sz w:val="28"/>
          <w:szCs w:val="28"/>
          <w:lang w:val="kk-KZ"/>
        </w:rPr>
        <w:t>омономер молярлық қатынасында 10:90, 25:75, 50:50, 75:25 және 90:10 мол.% RAFT-агентінің қатысуымен және онсыз жүргізілді.</w:t>
      </w:r>
      <w:r>
        <w:rPr>
          <w:color w:val="000000" w:themeColor="text1"/>
          <w:sz w:val="28"/>
          <w:szCs w:val="28"/>
          <w:lang w:val="kk-KZ"/>
        </w:rPr>
        <w:t xml:space="preserve"> </w:t>
      </w:r>
      <w:r w:rsidRPr="009267F9">
        <w:rPr>
          <w:color w:val="000000" w:themeColor="text1"/>
          <w:sz w:val="28"/>
          <w:szCs w:val="28"/>
          <w:lang w:val="kk-KZ"/>
        </w:rPr>
        <w:t>8 моль/м</w:t>
      </w:r>
      <w:r w:rsidRPr="009267F9">
        <w:rPr>
          <w:color w:val="000000" w:themeColor="text1"/>
          <w:sz w:val="28"/>
          <w:szCs w:val="28"/>
          <w:vertAlign w:val="superscript"/>
          <w:lang w:val="kk-KZ"/>
        </w:rPr>
        <w:t>3</w:t>
      </w:r>
      <w:r w:rsidRPr="009267F9">
        <w:rPr>
          <w:color w:val="000000" w:themeColor="text1"/>
          <w:sz w:val="28"/>
          <w:szCs w:val="28"/>
          <w:lang w:val="kk-KZ"/>
        </w:rPr>
        <w:t xml:space="preserve"> мөлшерінде радикалды полимерлеудің бастамашысы ретінде бензоил </w:t>
      </w:r>
      <w:r w:rsidR="00654F96">
        <w:rPr>
          <w:color w:val="000000" w:themeColor="text1"/>
          <w:sz w:val="28"/>
          <w:szCs w:val="28"/>
          <w:lang w:val="kk-KZ"/>
        </w:rPr>
        <w:t>асқын тотығы</w:t>
      </w:r>
      <w:r w:rsidRPr="009267F9">
        <w:rPr>
          <w:color w:val="000000" w:themeColor="text1"/>
          <w:sz w:val="28"/>
          <w:szCs w:val="28"/>
          <w:lang w:val="kk-KZ"/>
        </w:rPr>
        <w:t xml:space="preserve"> (</w:t>
      </w:r>
      <w:r>
        <w:rPr>
          <w:color w:val="000000" w:themeColor="text1"/>
          <w:sz w:val="28"/>
          <w:szCs w:val="28"/>
          <w:lang w:val="kk-KZ"/>
        </w:rPr>
        <w:t>Б</w:t>
      </w:r>
      <w:r w:rsidR="00654F96">
        <w:rPr>
          <w:color w:val="000000" w:themeColor="text1"/>
          <w:sz w:val="28"/>
          <w:szCs w:val="28"/>
          <w:lang w:val="kk-KZ"/>
        </w:rPr>
        <w:t>Т</w:t>
      </w:r>
      <w:r w:rsidRPr="009267F9">
        <w:rPr>
          <w:color w:val="000000" w:themeColor="text1"/>
          <w:sz w:val="28"/>
          <w:szCs w:val="28"/>
          <w:lang w:val="kk-KZ"/>
        </w:rPr>
        <w:t>) пайдаланылды [113, 114].</w:t>
      </w:r>
    </w:p>
    <w:p w14:paraId="3749F2A4" w14:textId="42D895AC" w:rsidR="00C47BE1" w:rsidRPr="00C47BE1" w:rsidRDefault="00C47BE1" w:rsidP="00E50844">
      <w:pPr>
        <w:tabs>
          <w:tab w:val="left" w:pos="426"/>
        </w:tabs>
        <w:ind w:firstLine="709"/>
        <w:jc w:val="both"/>
        <w:rPr>
          <w:color w:val="000000" w:themeColor="text1"/>
          <w:sz w:val="28"/>
          <w:szCs w:val="28"/>
          <w:lang w:val="kk-KZ"/>
        </w:rPr>
      </w:pPr>
      <w:bookmarkStart w:id="6" w:name="_Hlk137998966"/>
      <w:r w:rsidRPr="00C47BE1">
        <w:rPr>
          <w:color w:val="000000" w:themeColor="text1"/>
          <w:sz w:val="28"/>
          <w:szCs w:val="28"/>
          <w:lang w:val="kk-KZ"/>
        </w:rPr>
        <w:t xml:space="preserve">Сополимерлердің синтезін схемалық түрде келесідей көрсетуге болады (6а, </w:t>
      </w:r>
      <w:r w:rsidR="007F7341">
        <w:rPr>
          <w:color w:val="000000" w:themeColor="text1"/>
          <w:sz w:val="28"/>
          <w:szCs w:val="28"/>
          <w:lang w:val="kk-KZ"/>
        </w:rPr>
        <w:t>6</w:t>
      </w:r>
      <w:r w:rsidRPr="00C47BE1">
        <w:rPr>
          <w:color w:val="000000" w:themeColor="text1"/>
          <w:sz w:val="28"/>
          <w:szCs w:val="28"/>
          <w:lang w:val="kk-KZ"/>
        </w:rPr>
        <w:t>б-сурет)</w:t>
      </w:r>
      <w:r w:rsidR="007F7341">
        <w:rPr>
          <w:color w:val="000000" w:themeColor="text1"/>
          <w:sz w:val="28"/>
          <w:szCs w:val="28"/>
          <w:lang w:val="kk-KZ"/>
        </w:rPr>
        <w:t>.</w:t>
      </w:r>
      <w:r>
        <w:rPr>
          <w:color w:val="000000" w:themeColor="text1"/>
          <w:sz w:val="28"/>
          <w:szCs w:val="28"/>
          <w:lang w:val="kk-KZ"/>
        </w:rPr>
        <w:t xml:space="preserve"> </w:t>
      </w:r>
      <w:bookmarkEnd w:id="6"/>
    </w:p>
    <w:p w14:paraId="123B10F7" w14:textId="663232B0" w:rsidR="00C47BE1" w:rsidRPr="0018588F" w:rsidRDefault="001C72BD" w:rsidP="007F7341">
      <w:pPr>
        <w:tabs>
          <w:tab w:val="left" w:pos="426"/>
        </w:tabs>
        <w:jc w:val="center"/>
        <w:rPr>
          <w:color w:val="000000" w:themeColor="text1"/>
          <w:sz w:val="28"/>
          <w:szCs w:val="28"/>
        </w:rPr>
      </w:pPr>
      <w:r>
        <w:object w:dxaOrig="8642" w:dyaOrig="4853" w14:anchorId="56A2CA31">
          <v:shape id="_x0000_i1092" type="#_x0000_t75" style="width:408pt;height:228pt" o:ole="">
            <v:imagedata r:id="rId138" o:title=""/>
          </v:shape>
          <o:OLEObject Type="Embed" ProgID="ChemDraw.Document.6.0" ShapeID="_x0000_i1092" DrawAspect="Content" ObjectID="_1822052483" r:id="rId139"/>
        </w:object>
      </w:r>
    </w:p>
    <w:p w14:paraId="7F067E10" w14:textId="77777777" w:rsidR="00C47BE1" w:rsidRPr="0018588F" w:rsidRDefault="00C47BE1" w:rsidP="00C47BE1">
      <w:pPr>
        <w:tabs>
          <w:tab w:val="left" w:pos="426"/>
        </w:tabs>
        <w:ind w:firstLine="454"/>
        <w:jc w:val="center"/>
        <w:rPr>
          <w:color w:val="000000" w:themeColor="text1"/>
        </w:rPr>
      </w:pPr>
      <w:r w:rsidRPr="0018588F">
        <w:rPr>
          <w:color w:val="000000" w:themeColor="text1"/>
        </w:rPr>
        <w:t>а</w:t>
      </w:r>
    </w:p>
    <w:p w14:paraId="3FC35FD4" w14:textId="697F7444" w:rsidR="00C47BE1" w:rsidRDefault="007F7341" w:rsidP="00C47BE1">
      <w:pPr>
        <w:tabs>
          <w:tab w:val="left" w:pos="426"/>
        </w:tabs>
        <w:jc w:val="center"/>
      </w:pPr>
      <w:r>
        <w:object w:dxaOrig="9871" w:dyaOrig="1718" w14:anchorId="3E339F54">
          <v:shape id="_x0000_i1093" type="#_x0000_t75" style="width:445.5pt;height:78pt" o:ole="">
            <v:imagedata r:id="rId140" o:title=""/>
          </v:shape>
          <o:OLEObject Type="Embed" ProgID="ChemDraw.Document.6.0" ShapeID="_x0000_i1093" DrawAspect="Content" ObjectID="_1822052484" r:id="rId141"/>
        </w:object>
      </w:r>
    </w:p>
    <w:p w14:paraId="458860F3" w14:textId="681379DB" w:rsidR="00C47BE1" w:rsidRDefault="001C72BD" w:rsidP="00C47BE1">
      <w:pPr>
        <w:tabs>
          <w:tab w:val="left" w:pos="426"/>
        </w:tabs>
        <w:ind w:firstLine="454"/>
        <w:jc w:val="center"/>
      </w:pPr>
      <w:r>
        <w:rPr>
          <w:rFonts w:asciiTheme="minorHAnsi" w:eastAsiaTheme="minorHAnsi" w:hAnsiTheme="minorHAnsi" w:cstheme="minorBidi"/>
          <w:sz w:val="22"/>
          <w:szCs w:val="22"/>
          <w:lang w:eastAsia="en-US"/>
        </w:rPr>
        <w:object w:dxaOrig="8565" w:dyaOrig="2610" w14:anchorId="5D743813">
          <v:shape id="_x0000_i1094" type="#_x0000_t75" style="width:400.5pt;height:120.75pt" o:ole="">
            <v:imagedata r:id="rId142" o:title=""/>
          </v:shape>
          <o:OLEObject Type="Embed" ProgID="ChemDraw.Document.6.0" ShapeID="_x0000_i1094" DrawAspect="Content" ObjectID="_1822052485" r:id="rId143"/>
        </w:object>
      </w:r>
    </w:p>
    <w:p w14:paraId="33F6B994" w14:textId="2382DA66" w:rsidR="00C47BE1" w:rsidRPr="0018588F" w:rsidRDefault="001C72BD" w:rsidP="007F7341">
      <w:pPr>
        <w:tabs>
          <w:tab w:val="left" w:pos="426"/>
        </w:tabs>
        <w:jc w:val="center"/>
        <w:rPr>
          <w:color w:val="000000" w:themeColor="text1"/>
          <w:sz w:val="28"/>
          <w:szCs w:val="28"/>
        </w:rPr>
      </w:pPr>
      <w:r>
        <w:rPr>
          <w:rFonts w:asciiTheme="minorHAnsi" w:eastAsiaTheme="minorHAnsi" w:hAnsiTheme="minorHAnsi" w:cstheme="minorBidi"/>
          <w:sz w:val="22"/>
          <w:szCs w:val="22"/>
          <w:lang w:eastAsia="en-US"/>
        </w:rPr>
        <w:object w:dxaOrig="8925" w:dyaOrig="2610" w14:anchorId="4E981395">
          <v:shape id="_x0000_i1095" type="#_x0000_t75" style="width:391.5pt;height:114pt" o:ole="">
            <v:imagedata r:id="rId144" o:title=""/>
          </v:shape>
          <o:OLEObject Type="Embed" ProgID="ChemDraw.Document.6.0" ShapeID="_x0000_i1095" DrawAspect="Content" ObjectID="_1822052486" r:id="rId145"/>
        </w:object>
      </w:r>
    </w:p>
    <w:p w14:paraId="1B3A3723" w14:textId="77777777" w:rsidR="00C47BE1" w:rsidRPr="0018588F" w:rsidRDefault="00C47BE1" w:rsidP="00C47BE1">
      <w:pPr>
        <w:tabs>
          <w:tab w:val="left" w:pos="426"/>
        </w:tabs>
        <w:ind w:firstLine="454"/>
        <w:jc w:val="center"/>
        <w:rPr>
          <w:color w:val="000000" w:themeColor="text1"/>
        </w:rPr>
      </w:pPr>
      <w:r w:rsidRPr="0018588F">
        <w:rPr>
          <w:color w:val="000000" w:themeColor="text1"/>
        </w:rPr>
        <w:t>б</w:t>
      </w:r>
    </w:p>
    <w:p w14:paraId="24A7A3D4" w14:textId="77777777" w:rsidR="00C47BE1" w:rsidRPr="007F7341" w:rsidRDefault="00C47BE1" w:rsidP="00C47BE1">
      <w:pPr>
        <w:tabs>
          <w:tab w:val="left" w:pos="426"/>
        </w:tabs>
        <w:ind w:firstLine="454"/>
        <w:jc w:val="both"/>
        <w:rPr>
          <w:color w:val="000000" w:themeColor="text1"/>
          <w:sz w:val="16"/>
          <w:szCs w:val="16"/>
          <w:lang w:val="kk-KZ"/>
        </w:rPr>
      </w:pPr>
    </w:p>
    <w:p w14:paraId="5DD3D9C8" w14:textId="0F4C2137" w:rsidR="007F7341" w:rsidRPr="007F7341" w:rsidRDefault="00C47BE1" w:rsidP="007F7341">
      <w:pPr>
        <w:tabs>
          <w:tab w:val="left" w:pos="426"/>
        </w:tabs>
        <w:ind w:firstLine="709"/>
        <w:jc w:val="both"/>
        <w:rPr>
          <w:color w:val="000000" w:themeColor="text1"/>
          <w:lang w:val="kk-KZ"/>
        </w:rPr>
      </w:pPr>
      <w:r w:rsidRPr="009267F9">
        <w:rPr>
          <w:color w:val="000000" w:themeColor="text1"/>
          <w:lang w:val="kk-KZ"/>
        </w:rPr>
        <w:t>п-ПГФФ–А</w:t>
      </w:r>
      <w:r>
        <w:rPr>
          <w:color w:val="000000" w:themeColor="text1"/>
          <w:lang w:val="kk-KZ"/>
        </w:rPr>
        <w:t>Қ</w:t>
      </w:r>
      <w:r w:rsidRPr="009267F9">
        <w:rPr>
          <w:color w:val="000000" w:themeColor="text1"/>
          <w:lang w:val="kk-KZ"/>
        </w:rPr>
        <w:t>(МА</w:t>
      </w:r>
      <w:r>
        <w:rPr>
          <w:color w:val="000000" w:themeColor="text1"/>
          <w:lang w:val="kk-KZ"/>
        </w:rPr>
        <w:t>Қ</w:t>
      </w:r>
      <w:r w:rsidRPr="009267F9">
        <w:rPr>
          <w:color w:val="000000" w:themeColor="text1"/>
          <w:lang w:val="kk-KZ"/>
        </w:rPr>
        <w:t>)</w:t>
      </w:r>
      <w:r>
        <w:rPr>
          <w:color w:val="000000" w:themeColor="text1"/>
          <w:lang w:val="kk-KZ"/>
        </w:rPr>
        <w:t xml:space="preserve"> </w:t>
      </w:r>
      <w:r w:rsidRPr="009267F9">
        <w:rPr>
          <w:color w:val="000000" w:themeColor="text1"/>
          <w:lang w:val="kk-KZ"/>
        </w:rPr>
        <w:t>сополимер</w:t>
      </w:r>
      <w:r>
        <w:rPr>
          <w:color w:val="000000" w:themeColor="text1"/>
          <w:lang w:val="kk-KZ"/>
        </w:rPr>
        <w:t>лерінің с</w:t>
      </w:r>
      <w:r w:rsidRPr="0018588F">
        <w:rPr>
          <w:color w:val="000000" w:themeColor="text1"/>
          <w:lang w:val="kk-KZ"/>
        </w:rPr>
        <w:t>интез</w:t>
      </w:r>
      <w:r>
        <w:rPr>
          <w:color w:val="000000" w:themeColor="text1"/>
          <w:lang w:val="kk-KZ"/>
        </w:rPr>
        <w:t>і</w:t>
      </w:r>
      <w:r w:rsidRPr="009267F9">
        <w:rPr>
          <w:color w:val="000000" w:themeColor="text1"/>
          <w:lang w:val="kk-KZ"/>
        </w:rPr>
        <w:t>: а –</w:t>
      </w:r>
      <w:r w:rsidR="001C72BD">
        <w:rPr>
          <w:color w:val="000000" w:themeColor="text1"/>
          <w:lang w:val="kk-KZ"/>
        </w:rPr>
        <w:t xml:space="preserve"> </w:t>
      </w:r>
      <w:r w:rsidRPr="009267F9">
        <w:rPr>
          <w:color w:val="000000" w:themeColor="text1"/>
          <w:lang w:val="kk-KZ"/>
        </w:rPr>
        <w:t>RAFT-</w:t>
      </w:r>
      <w:r w:rsidRPr="0018588F">
        <w:rPr>
          <w:color w:val="000000" w:themeColor="text1"/>
          <w:lang w:val="kk-KZ"/>
        </w:rPr>
        <w:t>агент</w:t>
      </w:r>
      <w:r>
        <w:rPr>
          <w:color w:val="000000" w:themeColor="text1"/>
          <w:lang w:val="kk-KZ"/>
        </w:rPr>
        <w:t>інсіз</w:t>
      </w:r>
      <w:r w:rsidRPr="0018588F">
        <w:rPr>
          <w:color w:val="000000" w:themeColor="text1"/>
          <w:lang w:val="kk-KZ"/>
        </w:rPr>
        <w:t xml:space="preserve">; б – </w:t>
      </w:r>
      <w:r w:rsidRPr="009267F9">
        <w:rPr>
          <w:color w:val="000000" w:themeColor="text1"/>
          <w:lang w:val="kk-KZ"/>
        </w:rPr>
        <w:t>RAFT-</w:t>
      </w:r>
      <w:r w:rsidRPr="0018588F">
        <w:rPr>
          <w:color w:val="000000" w:themeColor="text1"/>
          <w:lang w:val="kk-KZ"/>
        </w:rPr>
        <w:t>агент</w:t>
      </w:r>
      <w:r>
        <w:rPr>
          <w:color w:val="000000" w:themeColor="text1"/>
          <w:lang w:val="kk-KZ"/>
        </w:rPr>
        <w:t>імен</w:t>
      </w:r>
      <w:r w:rsidR="007F7341">
        <w:rPr>
          <w:color w:val="000000" w:themeColor="text1"/>
          <w:lang w:val="kk-KZ"/>
        </w:rPr>
        <w:t>;</w:t>
      </w:r>
      <w:r w:rsidR="007F7341" w:rsidRPr="007F7341">
        <w:rPr>
          <w:color w:val="000000" w:themeColor="text1"/>
          <w:lang w:val="kk-KZ"/>
        </w:rPr>
        <w:t xml:space="preserve"> R=H, CH</w:t>
      </w:r>
      <w:r w:rsidR="007F7341" w:rsidRPr="007F7341">
        <w:rPr>
          <w:color w:val="000000" w:themeColor="text1"/>
          <w:vertAlign w:val="subscript"/>
          <w:lang w:val="kk-KZ"/>
        </w:rPr>
        <w:t>3</w:t>
      </w:r>
    </w:p>
    <w:p w14:paraId="3DF8E756" w14:textId="77777777" w:rsidR="00C47BE1" w:rsidRPr="00E50844" w:rsidRDefault="00C47BE1" w:rsidP="00C47BE1">
      <w:pPr>
        <w:tabs>
          <w:tab w:val="left" w:pos="426"/>
        </w:tabs>
        <w:ind w:firstLine="454"/>
        <w:jc w:val="both"/>
        <w:rPr>
          <w:color w:val="000000" w:themeColor="text1"/>
          <w:sz w:val="16"/>
          <w:szCs w:val="16"/>
          <w:lang w:val="kk-KZ"/>
        </w:rPr>
      </w:pPr>
    </w:p>
    <w:p w14:paraId="10CF9068" w14:textId="34F5B931" w:rsidR="00C47BE1" w:rsidRDefault="007F7341" w:rsidP="00E50844">
      <w:pPr>
        <w:tabs>
          <w:tab w:val="left" w:pos="426"/>
        </w:tabs>
        <w:jc w:val="center"/>
        <w:rPr>
          <w:color w:val="000000" w:themeColor="text1"/>
          <w:sz w:val="28"/>
          <w:szCs w:val="28"/>
          <w:lang w:val="kk-KZ"/>
        </w:rPr>
      </w:pPr>
      <w:r>
        <w:rPr>
          <w:color w:val="000000" w:themeColor="text1"/>
          <w:sz w:val="28"/>
          <w:szCs w:val="28"/>
          <w:lang w:val="kk-KZ"/>
        </w:rPr>
        <w:t xml:space="preserve">Сурет </w:t>
      </w:r>
      <w:r w:rsidR="00C47BE1" w:rsidRPr="009267F9">
        <w:rPr>
          <w:color w:val="000000" w:themeColor="text1"/>
          <w:sz w:val="28"/>
          <w:szCs w:val="28"/>
          <w:lang w:val="kk-KZ"/>
        </w:rPr>
        <w:t>6</w:t>
      </w:r>
      <w:r>
        <w:rPr>
          <w:color w:val="000000" w:themeColor="text1"/>
          <w:sz w:val="28"/>
          <w:szCs w:val="28"/>
          <w:lang w:val="kk-KZ"/>
        </w:rPr>
        <w:t xml:space="preserve"> </w:t>
      </w:r>
      <w:r w:rsidR="00C47BE1" w:rsidRPr="009267F9">
        <w:rPr>
          <w:color w:val="000000" w:themeColor="text1"/>
          <w:sz w:val="28"/>
          <w:szCs w:val="28"/>
          <w:lang w:val="kk-KZ"/>
        </w:rPr>
        <w:t>– А</w:t>
      </w:r>
      <w:r w:rsidR="00C47BE1">
        <w:rPr>
          <w:color w:val="000000" w:themeColor="text1"/>
          <w:sz w:val="28"/>
          <w:szCs w:val="28"/>
          <w:lang w:val="kk-KZ"/>
        </w:rPr>
        <w:t>Қ</w:t>
      </w:r>
      <w:r w:rsidR="00C47BE1" w:rsidRPr="009267F9">
        <w:rPr>
          <w:color w:val="000000" w:themeColor="text1"/>
          <w:sz w:val="28"/>
          <w:szCs w:val="28"/>
          <w:lang w:val="kk-KZ"/>
        </w:rPr>
        <w:t xml:space="preserve"> және МА</w:t>
      </w:r>
      <w:r w:rsidR="00C47BE1">
        <w:rPr>
          <w:color w:val="000000" w:themeColor="text1"/>
          <w:sz w:val="28"/>
          <w:szCs w:val="28"/>
          <w:lang w:val="kk-KZ"/>
        </w:rPr>
        <w:t>Қ</w:t>
      </w:r>
      <w:r w:rsidR="00C47BE1" w:rsidRPr="009267F9">
        <w:rPr>
          <w:color w:val="000000" w:themeColor="text1"/>
          <w:sz w:val="28"/>
          <w:szCs w:val="28"/>
          <w:lang w:val="kk-KZ"/>
        </w:rPr>
        <w:t xml:space="preserve">-мен </w:t>
      </w:r>
      <w:r w:rsidR="00C47BE1" w:rsidRPr="0018588F">
        <w:rPr>
          <w:color w:val="000000" w:themeColor="text1"/>
          <w:sz w:val="28"/>
          <w:szCs w:val="28"/>
        </w:rPr>
        <w:t xml:space="preserve">п-ПГФФ </w:t>
      </w:r>
      <w:r w:rsidR="00C47BE1" w:rsidRPr="009267F9">
        <w:rPr>
          <w:color w:val="000000" w:themeColor="text1"/>
          <w:sz w:val="28"/>
          <w:szCs w:val="28"/>
          <w:lang w:val="kk-KZ"/>
        </w:rPr>
        <w:t>сополимерлену схемасы</w:t>
      </w:r>
    </w:p>
    <w:p w14:paraId="09B750EB" w14:textId="77777777" w:rsidR="00C47BE1" w:rsidRDefault="00C47BE1" w:rsidP="00E50844">
      <w:pPr>
        <w:shd w:val="clear" w:color="auto" w:fill="FFFFFF"/>
        <w:tabs>
          <w:tab w:val="left" w:pos="426"/>
          <w:tab w:val="left" w:pos="9540"/>
        </w:tabs>
        <w:ind w:firstLine="709"/>
        <w:jc w:val="both"/>
        <w:rPr>
          <w:color w:val="000000" w:themeColor="text1"/>
          <w:sz w:val="28"/>
          <w:szCs w:val="28"/>
          <w:lang w:val="kk-KZ"/>
        </w:rPr>
      </w:pPr>
      <w:r w:rsidRPr="009267F9">
        <w:rPr>
          <w:color w:val="000000" w:themeColor="text1"/>
          <w:sz w:val="28"/>
          <w:szCs w:val="28"/>
        </w:rPr>
        <w:t>Мономерлер ампулаларға құйылып, аргонмен тазартылып, 333 К термостатталған.</w:t>
      </w:r>
    </w:p>
    <w:p w14:paraId="58A7EBEF" w14:textId="77777777" w:rsidR="00C47BE1" w:rsidRPr="009267F9" w:rsidRDefault="00C47BE1" w:rsidP="00E50844">
      <w:pPr>
        <w:shd w:val="clear" w:color="auto" w:fill="FFFFFF"/>
        <w:tabs>
          <w:tab w:val="left" w:pos="426"/>
          <w:tab w:val="left" w:pos="9540"/>
        </w:tabs>
        <w:ind w:firstLine="709"/>
        <w:jc w:val="both"/>
        <w:rPr>
          <w:color w:val="000000" w:themeColor="text1"/>
          <w:sz w:val="28"/>
          <w:szCs w:val="28"/>
          <w:lang w:val="kk-KZ"/>
        </w:rPr>
      </w:pPr>
    </w:p>
    <w:p w14:paraId="3D13223D" w14:textId="77777777" w:rsidR="00C47BE1" w:rsidRDefault="00C47BE1" w:rsidP="00E50844">
      <w:pPr>
        <w:ind w:firstLine="709"/>
        <w:rPr>
          <w:color w:val="000000" w:themeColor="text1"/>
          <w:sz w:val="28"/>
          <w:szCs w:val="28"/>
          <w:lang w:val="kk-KZ"/>
        </w:rPr>
      </w:pPr>
      <w:r w:rsidRPr="00C47BE1">
        <w:rPr>
          <w:color w:val="000000" w:themeColor="text1"/>
          <w:sz w:val="28"/>
          <w:szCs w:val="28"/>
          <w:lang w:val="kk-KZ"/>
        </w:rPr>
        <w:t>2.3.2 Сополимерлену кинетикасын зерттеу</w:t>
      </w:r>
    </w:p>
    <w:p w14:paraId="22156603" w14:textId="77777777" w:rsidR="00C47BE1" w:rsidRDefault="00C47BE1" w:rsidP="00E50844">
      <w:pPr>
        <w:pStyle w:val="22"/>
        <w:ind w:left="0" w:firstLine="709"/>
        <w:jc w:val="both"/>
        <w:rPr>
          <w:color w:val="000000" w:themeColor="text1"/>
          <w:sz w:val="28"/>
          <w:szCs w:val="28"/>
          <w:lang w:val="kk-KZ"/>
        </w:rPr>
      </w:pPr>
      <w:r w:rsidRPr="009267F9">
        <w:rPr>
          <w:color w:val="000000" w:themeColor="text1"/>
          <w:sz w:val="28"/>
          <w:szCs w:val="28"/>
          <w:lang w:val="kk-KZ"/>
        </w:rPr>
        <w:t>Сополимерлену кинетикасы реакциямен бірге жүретін реакциялық қоспа көлемінің өзгеруін бақылауға негізделген дилатометриялық әдіс арқылы зерттелді [115]. Дилатометрдің капиллярындағы менисктің қозғалу жылдамдығы белгілі бір уақыт аралықтарында стандартты шкала көмегімен визуалды түрде жазылады.</w:t>
      </w:r>
    </w:p>
    <w:p w14:paraId="29F7517D" w14:textId="77777777" w:rsidR="00C47BE1" w:rsidRDefault="00C47BE1" w:rsidP="00E50844">
      <w:pPr>
        <w:pStyle w:val="22"/>
        <w:ind w:left="0" w:firstLine="709"/>
        <w:jc w:val="both"/>
        <w:rPr>
          <w:color w:val="000000" w:themeColor="text1"/>
          <w:sz w:val="28"/>
          <w:szCs w:val="28"/>
          <w:lang w:val="kk-KZ"/>
        </w:rPr>
      </w:pPr>
      <w:r w:rsidRPr="009267F9">
        <w:rPr>
          <w:color w:val="000000" w:themeColor="text1"/>
          <w:sz w:val="28"/>
          <w:szCs w:val="28"/>
        </w:rPr>
        <w:t>Сополимерлену конверсиясы (14) формула бойынша анықталады:</w:t>
      </w:r>
    </w:p>
    <w:p w14:paraId="0FFDFE6E" w14:textId="77777777" w:rsidR="00C47BE1" w:rsidRPr="009267F9" w:rsidRDefault="00C47BE1" w:rsidP="00C47BE1">
      <w:pPr>
        <w:pStyle w:val="22"/>
        <w:ind w:firstLine="454"/>
        <w:rPr>
          <w:color w:val="000000" w:themeColor="text1"/>
          <w:lang w:val="kk-KZ"/>
        </w:rPr>
      </w:pPr>
    </w:p>
    <w:p w14:paraId="1E168985" w14:textId="0CB1D180" w:rsidR="00C47BE1" w:rsidRPr="0018588F" w:rsidRDefault="00C47BE1" w:rsidP="007F7341">
      <w:pPr>
        <w:ind w:left="2832" w:firstLine="454"/>
        <w:jc w:val="right"/>
        <w:rPr>
          <w:color w:val="000000" w:themeColor="text1"/>
          <w:sz w:val="28"/>
        </w:rPr>
      </w:pPr>
      <w:r w:rsidRPr="0018588F">
        <w:rPr>
          <w:color w:val="000000" w:themeColor="text1"/>
          <w:sz w:val="28"/>
        </w:rPr>
        <w:t xml:space="preserve">       </w:t>
      </w:r>
      <w:r w:rsidRPr="0018588F">
        <w:rPr>
          <w:color w:val="000000" w:themeColor="text1"/>
          <w:position w:val="-28"/>
          <w:sz w:val="28"/>
        </w:rPr>
        <w:object w:dxaOrig="1500" w:dyaOrig="720" w14:anchorId="3B341D6F">
          <v:shape id="_x0000_i1096" type="#_x0000_t75" style="width:78pt;height:38.25pt" o:ole="">
            <v:imagedata r:id="rId146" o:title=""/>
          </v:shape>
          <o:OLEObject Type="Embed" ProgID="Equation.DSMT4" ShapeID="_x0000_i1096" DrawAspect="Content" ObjectID="_1822052487" r:id="rId147"/>
        </w:object>
      </w:r>
      <w:r w:rsidR="001C72BD">
        <w:rPr>
          <w:color w:val="000000" w:themeColor="text1"/>
          <w:sz w:val="28"/>
          <w:lang w:val="kk-KZ"/>
        </w:rPr>
        <w:t>,</w:t>
      </w:r>
      <w:r w:rsidRPr="0018588F">
        <w:rPr>
          <w:color w:val="000000" w:themeColor="text1"/>
          <w:sz w:val="28"/>
        </w:rPr>
        <w:tab/>
      </w:r>
      <w:r w:rsidRPr="0018588F">
        <w:rPr>
          <w:color w:val="000000" w:themeColor="text1"/>
          <w:sz w:val="28"/>
        </w:rPr>
        <w:tab/>
      </w:r>
      <w:r w:rsidRPr="0018588F">
        <w:rPr>
          <w:color w:val="000000" w:themeColor="text1"/>
          <w:sz w:val="28"/>
        </w:rPr>
        <w:tab/>
      </w:r>
      <w:r w:rsidRPr="0018588F">
        <w:rPr>
          <w:color w:val="000000" w:themeColor="text1"/>
          <w:sz w:val="28"/>
        </w:rPr>
        <w:tab/>
      </w:r>
      <w:r w:rsidRPr="0018588F">
        <w:rPr>
          <w:color w:val="000000" w:themeColor="text1"/>
          <w:sz w:val="28"/>
        </w:rPr>
        <w:tab/>
        <w:t xml:space="preserve">     (14)</w:t>
      </w:r>
    </w:p>
    <w:p w14:paraId="61A678B3" w14:textId="77777777" w:rsidR="00C47BE1" w:rsidRPr="0018588F" w:rsidRDefault="00C47BE1" w:rsidP="00C47BE1">
      <w:pPr>
        <w:ind w:left="2832" w:firstLine="454"/>
        <w:jc w:val="both"/>
        <w:rPr>
          <w:color w:val="000000" w:themeColor="text1"/>
          <w:sz w:val="28"/>
        </w:rPr>
      </w:pPr>
    </w:p>
    <w:p w14:paraId="4A714C82" w14:textId="7EF6EC37" w:rsidR="00C47BE1" w:rsidRPr="009267F9" w:rsidRDefault="00E50844" w:rsidP="00E50844">
      <w:pPr>
        <w:jc w:val="both"/>
        <w:rPr>
          <w:color w:val="000000" w:themeColor="text1"/>
          <w:sz w:val="28"/>
          <w:szCs w:val="28"/>
        </w:rPr>
      </w:pPr>
      <w:r w:rsidRPr="009267F9">
        <w:rPr>
          <w:color w:val="000000" w:themeColor="text1"/>
          <w:sz w:val="28"/>
          <w:szCs w:val="28"/>
        </w:rPr>
        <w:t xml:space="preserve">мұнда </w:t>
      </w:r>
      <w:r w:rsidR="00C47BE1" w:rsidRPr="009267F9">
        <w:rPr>
          <w:color w:val="000000" w:themeColor="text1"/>
          <w:sz w:val="28"/>
          <w:szCs w:val="28"/>
        </w:rPr>
        <w:t>V – синтез температурасындағы реакциялық қоспаның бастапқы көлемі, мл;</w:t>
      </w:r>
    </w:p>
    <w:p w14:paraId="7790FD20" w14:textId="77777777" w:rsidR="00C47BE1" w:rsidRDefault="00C47BE1" w:rsidP="00E50844">
      <w:pPr>
        <w:ind w:firstLine="840"/>
        <w:jc w:val="both"/>
        <w:rPr>
          <w:color w:val="000000" w:themeColor="text1"/>
          <w:sz w:val="28"/>
          <w:szCs w:val="28"/>
          <w:lang w:val="kk-KZ"/>
        </w:rPr>
      </w:pPr>
      <w:r w:rsidRPr="009267F9">
        <w:rPr>
          <w:color w:val="000000" w:themeColor="text1"/>
          <w:sz w:val="28"/>
          <w:szCs w:val="28"/>
        </w:rPr>
        <w:t>ΔV – белгілі бір уақыт аралығында реакциялық қоспа көлемінің өзгеруі, мл.</w:t>
      </w:r>
    </w:p>
    <w:p w14:paraId="104BB608" w14:textId="77777777" w:rsidR="00C47BE1" w:rsidRPr="009267F9" w:rsidRDefault="00C47BE1" w:rsidP="00C47BE1">
      <w:pPr>
        <w:ind w:firstLine="454"/>
        <w:jc w:val="both"/>
        <w:rPr>
          <w:i/>
          <w:color w:val="000000" w:themeColor="text1"/>
          <w:sz w:val="28"/>
          <w:szCs w:val="28"/>
          <w:lang w:val="kk-KZ"/>
        </w:rPr>
      </w:pPr>
    </w:p>
    <w:p w14:paraId="4392F8B1" w14:textId="0497C9A7" w:rsidR="00C47BE1" w:rsidRPr="0018588F" w:rsidRDefault="00C47BE1" w:rsidP="007F7341">
      <w:pPr>
        <w:ind w:firstLine="454"/>
        <w:jc w:val="right"/>
        <w:rPr>
          <w:color w:val="000000" w:themeColor="text1"/>
          <w:sz w:val="28"/>
          <w:szCs w:val="28"/>
        </w:rPr>
      </w:pPr>
      <w:r w:rsidRPr="0018588F">
        <w:rPr>
          <w:i/>
          <w:color w:val="000000" w:themeColor="text1"/>
          <w:sz w:val="28"/>
          <w:szCs w:val="28"/>
        </w:rPr>
        <w:t xml:space="preserve">                                             </w:t>
      </w:r>
      <w:r w:rsidRPr="0018588F">
        <w:rPr>
          <w:i/>
          <w:color w:val="000000" w:themeColor="text1"/>
          <w:sz w:val="28"/>
          <w:szCs w:val="28"/>
          <w:lang w:val="en-US"/>
        </w:rPr>
        <w:t>dV</w:t>
      </w:r>
      <w:r w:rsidRPr="0018588F">
        <w:rPr>
          <w:i/>
          <w:color w:val="000000" w:themeColor="text1"/>
          <w:sz w:val="28"/>
          <w:szCs w:val="28"/>
        </w:rPr>
        <w:t xml:space="preserve"> = π</w:t>
      </w:r>
      <w:r w:rsidRPr="0018588F">
        <w:rPr>
          <w:i/>
          <w:color w:val="000000" w:themeColor="text1"/>
          <w:sz w:val="28"/>
          <w:szCs w:val="28"/>
          <w:lang w:val="en-US"/>
        </w:rPr>
        <w:t>r</w:t>
      </w:r>
      <w:r w:rsidRPr="0018588F">
        <w:rPr>
          <w:i/>
          <w:color w:val="000000" w:themeColor="text1"/>
          <w:sz w:val="28"/>
          <w:szCs w:val="28"/>
          <w:vertAlign w:val="superscript"/>
        </w:rPr>
        <w:t>2</w:t>
      </w:r>
      <w:r w:rsidRPr="0018588F">
        <w:rPr>
          <w:i/>
          <w:color w:val="000000" w:themeColor="text1"/>
          <w:sz w:val="28"/>
          <w:szCs w:val="28"/>
        </w:rPr>
        <w:t>·</w:t>
      </w:r>
      <w:r w:rsidRPr="0018588F">
        <w:rPr>
          <w:color w:val="000000" w:themeColor="text1"/>
          <w:sz w:val="28"/>
          <w:szCs w:val="28"/>
          <w:lang w:val="en-US"/>
        </w:rPr>
        <w:t>Δ</w:t>
      </w:r>
      <w:r w:rsidRPr="0018588F">
        <w:rPr>
          <w:i/>
          <w:color w:val="000000" w:themeColor="text1"/>
          <w:sz w:val="28"/>
          <w:szCs w:val="28"/>
          <w:lang w:val="en-US"/>
        </w:rPr>
        <w:t>h</w:t>
      </w:r>
      <w:r w:rsidRPr="0018588F">
        <w:rPr>
          <w:i/>
          <w:color w:val="000000" w:themeColor="text1"/>
          <w:sz w:val="28"/>
          <w:szCs w:val="28"/>
        </w:rPr>
        <w:t>·ц.д.</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t xml:space="preserve">     (15)</w:t>
      </w:r>
    </w:p>
    <w:p w14:paraId="1CC850C0" w14:textId="77777777" w:rsidR="007F7341" w:rsidRDefault="007F7341" w:rsidP="00C47BE1">
      <w:pPr>
        <w:jc w:val="both"/>
        <w:rPr>
          <w:color w:val="000000" w:themeColor="text1"/>
          <w:sz w:val="28"/>
          <w:szCs w:val="28"/>
          <w:lang w:val="kk-KZ"/>
        </w:rPr>
      </w:pPr>
    </w:p>
    <w:p w14:paraId="6AB4D0E0" w14:textId="2AAA3CC5" w:rsidR="00C47BE1" w:rsidRPr="0018588F" w:rsidRDefault="00C47BE1" w:rsidP="00C47BE1">
      <w:pPr>
        <w:jc w:val="both"/>
        <w:rPr>
          <w:color w:val="000000" w:themeColor="text1"/>
          <w:sz w:val="28"/>
          <w:szCs w:val="28"/>
        </w:rPr>
      </w:pPr>
      <w:r>
        <w:rPr>
          <w:color w:val="000000" w:themeColor="text1"/>
          <w:sz w:val="28"/>
          <w:szCs w:val="28"/>
          <w:lang w:val="kk-KZ"/>
        </w:rPr>
        <w:t>мұнда</w:t>
      </w:r>
      <w:r w:rsidRPr="0018588F">
        <w:rPr>
          <w:color w:val="000000" w:themeColor="text1"/>
          <w:sz w:val="28"/>
          <w:szCs w:val="28"/>
        </w:rPr>
        <w:t xml:space="preserve"> </w:t>
      </w:r>
      <w:r w:rsidRPr="0018588F">
        <w:rPr>
          <w:color w:val="000000" w:themeColor="text1"/>
          <w:sz w:val="28"/>
          <w:szCs w:val="28"/>
          <w:lang w:val="en-US"/>
        </w:rPr>
        <w:t>r</w:t>
      </w:r>
      <w:r w:rsidRPr="0018588F">
        <w:rPr>
          <w:color w:val="000000" w:themeColor="text1"/>
          <w:sz w:val="28"/>
          <w:szCs w:val="28"/>
        </w:rPr>
        <w:t xml:space="preserve"> – </w:t>
      </w:r>
      <w:r w:rsidRPr="009267F9">
        <w:rPr>
          <w:color w:val="000000" w:themeColor="text1"/>
          <w:sz w:val="28"/>
          <w:szCs w:val="28"/>
        </w:rPr>
        <w:t>дилатометр капиллярлық радиусы</w:t>
      </w:r>
      <w:r w:rsidRPr="0018588F">
        <w:rPr>
          <w:color w:val="000000" w:themeColor="text1"/>
          <w:sz w:val="28"/>
          <w:szCs w:val="28"/>
        </w:rPr>
        <w:t>, см;</w:t>
      </w:r>
    </w:p>
    <w:p w14:paraId="35BE01F5" w14:textId="5FEA2D94" w:rsidR="00C47BE1" w:rsidRPr="0018588F" w:rsidRDefault="00C47BE1" w:rsidP="00E50844">
      <w:pPr>
        <w:ind w:firstLine="798"/>
        <w:jc w:val="both"/>
        <w:rPr>
          <w:color w:val="000000" w:themeColor="text1"/>
          <w:sz w:val="28"/>
          <w:szCs w:val="28"/>
        </w:rPr>
      </w:pPr>
      <w:r w:rsidRPr="0018588F">
        <w:rPr>
          <w:color w:val="000000" w:themeColor="text1"/>
          <w:sz w:val="28"/>
          <w:szCs w:val="28"/>
          <w:lang w:val="en-US"/>
        </w:rPr>
        <w:t>Δ</w:t>
      </w:r>
      <w:r w:rsidRPr="0018588F">
        <w:rPr>
          <w:i/>
          <w:color w:val="000000" w:themeColor="text1"/>
          <w:sz w:val="28"/>
          <w:szCs w:val="28"/>
          <w:lang w:val="en-US"/>
        </w:rPr>
        <w:t>h</w:t>
      </w:r>
      <w:r w:rsidRPr="0018588F">
        <w:rPr>
          <w:color w:val="000000" w:themeColor="text1"/>
          <w:sz w:val="28"/>
          <w:szCs w:val="28"/>
        </w:rPr>
        <w:t xml:space="preserve"> – </w:t>
      </w:r>
      <w:r w:rsidRPr="009267F9">
        <w:rPr>
          <w:color w:val="000000" w:themeColor="text1"/>
          <w:sz w:val="28"/>
          <w:szCs w:val="28"/>
        </w:rPr>
        <w:t>мениск деңгейінің өзгеруі</w:t>
      </w:r>
      <w:r w:rsidRPr="0018588F">
        <w:rPr>
          <w:color w:val="000000" w:themeColor="text1"/>
          <w:sz w:val="28"/>
          <w:szCs w:val="28"/>
        </w:rPr>
        <w:t>;</w:t>
      </w:r>
    </w:p>
    <w:p w14:paraId="555DF303" w14:textId="35E362B4" w:rsidR="00C47BE1" w:rsidRPr="0018588F" w:rsidRDefault="00C47BE1" w:rsidP="00E50844">
      <w:pPr>
        <w:ind w:firstLine="798"/>
        <w:jc w:val="both"/>
        <w:rPr>
          <w:color w:val="000000" w:themeColor="text1"/>
          <w:sz w:val="28"/>
          <w:szCs w:val="28"/>
        </w:rPr>
      </w:pPr>
      <w:r w:rsidRPr="0018588F">
        <w:rPr>
          <w:i/>
          <w:color w:val="000000" w:themeColor="text1"/>
          <w:sz w:val="28"/>
          <w:szCs w:val="28"/>
        </w:rPr>
        <w:t>ц.д.</w:t>
      </w:r>
      <w:r w:rsidRPr="0018588F">
        <w:rPr>
          <w:color w:val="000000" w:themeColor="text1"/>
          <w:sz w:val="28"/>
          <w:szCs w:val="28"/>
        </w:rPr>
        <w:t xml:space="preserve"> – </w:t>
      </w:r>
      <w:r w:rsidRPr="009267F9">
        <w:rPr>
          <w:color w:val="000000" w:themeColor="text1"/>
          <w:sz w:val="28"/>
          <w:szCs w:val="28"/>
        </w:rPr>
        <w:t>шкала бойынша бөлу баға</w:t>
      </w:r>
      <w:r w:rsidR="00654F96">
        <w:rPr>
          <w:color w:val="000000" w:themeColor="text1"/>
          <w:sz w:val="28"/>
          <w:szCs w:val="28"/>
          <w:lang w:val="kk-KZ"/>
        </w:rPr>
        <w:t>ны</w:t>
      </w:r>
      <w:r w:rsidRPr="0018588F">
        <w:rPr>
          <w:color w:val="000000" w:themeColor="text1"/>
          <w:sz w:val="28"/>
          <w:szCs w:val="28"/>
        </w:rPr>
        <w:t>, см.</w:t>
      </w:r>
    </w:p>
    <w:p w14:paraId="1040A038" w14:textId="2E066A83" w:rsidR="00C47BE1" w:rsidRPr="0018588F" w:rsidRDefault="00C47BE1" w:rsidP="00E50844">
      <w:pPr>
        <w:ind w:firstLine="798"/>
        <w:jc w:val="both"/>
        <w:rPr>
          <w:color w:val="000000" w:themeColor="text1"/>
          <w:sz w:val="28"/>
          <w:szCs w:val="28"/>
        </w:rPr>
      </w:pPr>
      <w:r w:rsidRPr="0018588F">
        <w:rPr>
          <w:i/>
          <w:color w:val="000000" w:themeColor="text1"/>
          <w:sz w:val="28"/>
          <w:szCs w:val="28"/>
        </w:rPr>
        <w:t>К</w:t>
      </w:r>
      <w:r w:rsidRPr="0018588F">
        <w:rPr>
          <w:color w:val="000000" w:themeColor="text1"/>
          <w:sz w:val="28"/>
          <w:szCs w:val="28"/>
        </w:rPr>
        <w:t xml:space="preserve"> – </w:t>
      </w:r>
      <w:r w:rsidRPr="009267F9">
        <w:rPr>
          <w:color w:val="000000" w:themeColor="text1"/>
          <w:sz w:val="28"/>
          <w:szCs w:val="28"/>
        </w:rPr>
        <w:t>мономердің 100% полимерге айналуы кезінде жүйе көлемінің азаюын білдіретін жиырылу коэффициенті</w:t>
      </w:r>
      <w:r w:rsidRPr="0018588F">
        <w:rPr>
          <w:color w:val="000000" w:themeColor="text1"/>
          <w:sz w:val="28"/>
          <w:szCs w:val="28"/>
        </w:rPr>
        <w:t>.</w:t>
      </w:r>
    </w:p>
    <w:p w14:paraId="6F6D3ECF" w14:textId="77777777" w:rsidR="00C47BE1" w:rsidRPr="0018588F" w:rsidRDefault="00C47BE1" w:rsidP="00E50844">
      <w:pPr>
        <w:ind w:firstLine="709"/>
        <w:jc w:val="both"/>
        <w:rPr>
          <w:color w:val="000000" w:themeColor="text1"/>
          <w:sz w:val="28"/>
          <w:szCs w:val="28"/>
        </w:rPr>
      </w:pPr>
      <w:r w:rsidRPr="009267F9">
        <w:rPr>
          <w:color w:val="000000" w:themeColor="text1"/>
          <w:sz w:val="28"/>
          <w:szCs w:val="28"/>
        </w:rPr>
        <w:t>К жиырылу коэффициенті (16) формуласымен есептелді</w:t>
      </w:r>
      <w:r w:rsidRPr="0018588F">
        <w:rPr>
          <w:color w:val="000000" w:themeColor="text1"/>
          <w:sz w:val="28"/>
          <w:szCs w:val="28"/>
        </w:rPr>
        <w:t xml:space="preserve"> [1</w:t>
      </w:r>
      <w:r>
        <w:rPr>
          <w:color w:val="000000" w:themeColor="text1"/>
          <w:sz w:val="28"/>
          <w:szCs w:val="28"/>
        </w:rPr>
        <w:t>16</w:t>
      </w:r>
      <w:r w:rsidRPr="0018588F">
        <w:rPr>
          <w:color w:val="000000" w:themeColor="text1"/>
          <w:sz w:val="28"/>
          <w:szCs w:val="28"/>
        </w:rPr>
        <w:t>]:</w:t>
      </w:r>
    </w:p>
    <w:p w14:paraId="4D0F7080" w14:textId="77777777" w:rsidR="00C47BE1" w:rsidRPr="0018588F" w:rsidRDefault="00C47BE1" w:rsidP="00C47BE1">
      <w:pPr>
        <w:ind w:firstLine="454"/>
        <w:jc w:val="both"/>
        <w:rPr>
          <w:color w:val="000000" w:themeColor="text1"/>
          <w:sz w:val="28"/>
          <w:szCs w:val="28"/>
        </w:rPr>
      </w:pPr>
    </w:p>
    <w:p w14:paraId="645BCE84" w14:textId="1B3F2BB6" w:rsidR="00C47BE1" w:rsidRPr="0018588F" w:rsidRDefault="00C47BE1" w:rsidP="007F7341">
      <w:pPr>
        <w:ind w:firstLine="454"/>
        <w:jc w:val="right"/>
        <w:rPr>
          <w:color w:val="000000" w:themeColor="text1"/>
          <w:sz w:val="28"/>
          <w:szCs w:val="28"/>
        </w:rPr>
      </w:pPr>
      <w:r w:rsidRPr="0018588F">
        <w:rPr>
          <w:color w:val="000000" w:themeColor="text1"/>
          <w:sz w:val="28"/>
          <w:szCs w:val="28"/>
        </w:rPr>
        <w:t xml:space="preserve">                                              </w:t>
      </w:r>
      <w:r>
        <w:rPr>
          <w:color w:val="000000" w:themeColor="text1"/>
          <w:sz w:val="28"/>
          <w:szCs w:val="28"/>
        </w:rPr>
        <w:t xml:space="preserve"> </w:t>
      </w:r>
      <w:r w:rsidRPr="0018588F">
        <w:rPr>
          <w:color w:val="000000" w:themeColor="text1"/>
          <w:sz w:val="28"/>
          <w:szCs w:val="28"/>
        </w:rPr>
        <w:t xml:space="preserve"> </w:t>
      </w:r>
      <w:r w:rsidRPr="0018588F">
        <w:rPr>
          <w:color w:val="000000" w:themeColor="text1"/>
          <w:position w:val="-34"/>
          <w:sz w:val="28"/>
          <w:szCs w:val="28"/>
        </w:rPr>
        <w:object w:dxaOrig="1240" w:dyaOrig="780" w14:anchorId="595A1127">
          <v:shape id="_x0000_i1097" type="#_x0000_t75" style="width:60pt;height:38.25pt" o:ole="">
            <v:imagedata r:id="rId148" o:title=""/>
          </v:shape>
          <o:OLEObject Type="Embed" ProgID="Equation.DSMT4" ShapeID="_x0000_i1097" DrawAspect="Content" ObjectID="_1822052488" r:id="rId149"/>
        </w:object>
      </w:r>
      <w:r w:rsidR="00C92D0A">
        <w:rPr>
          <w:color w:val="000000" w:themeColor="text1"/>
          <w:sz w:val="28"/>
          <w:szCs w:val="28"/>
          <w:lang w:val="kk-KZ"/>
        </w:rPr>
        <w:t>,</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Pr>
          <w:color w:val="000000" w:themeColor="text1"/>
          <w:sz w:val="28"/>
          <w:szCs w:val="28"/>
        </w:rPr>
        <w:tab/>
      </w:r>
      <w:r>
        <w:rPr>
          <w:color w:val="000000" w:themeColor="text1"/>
          <w:sz w:val="28"/>
          <w:szCs w:val="28"/>
        </w:rPr>
        <w:tab/>
        <w:t xml:space="preserve">     </w:t>
      </w:r>
      <w:r w:rsidRPr="0018588F">
        <w:rPr>
          <w:color w:val="000000" w:themeColor="text1"/>
          <w:sz w:val="28"/>
          <w:szCs w:val="28"/>
        </w:rPr>
        <w:t>(16)</w:t>
      </w:r>
    </w:p>
    <w:p w14:paraId="310E8D00" w14:textId="77777777" w:rsidR="00C47BE1" w:rsidRPr="0018588F" w:rsidRDefault="00C47BE1" w:rsidP="00C47BE1">
      <w:pPr>
        <w:ind w:firstLine="454"/>
        <w:rPr>
          <w:color w:val="000000" w:themeColor="text1"/>
          <w:sz w:val="28"/>
          <w:szCs w:val="28"/>
        </w:rPr>
      </w:pPr>
    </w:p>
    <w:p w14:paraId="1643F3D2" w14:textId="77777777" w:rsidR="00C47BE1" w:rsidRDefault="00C47BE1" w:rsidP="00E50844">
      <w:pPr>
        <w:ind w:firstLine="709"/>
        <w:rPr>
          <w:color w:val="000000" w:themeColor="text1"/>
          <w:sz w:val="28"/>
          <w:szCs w:val="28"/>
          <w:lang w:val="kk-KZ"/>
        </w:rPr>
      </w:pPr>
      <w:r w:rsidRPr="0018588F">
        <w:rPr>
          <w:color w:val="000000" w:themeColor="text1"/>
          <w:sz w:val="28"/>
          <w:szCs w:val="28"/>
        </w:rPr>
        <w:t xml:space="preserve">2.3.3 </w:t>
      </w:r>
      <w:r w:rsidRPr="009267F9">
        <w:rPr>
          <w:color w:val="000000" w:themeColor="text1"/>
          <w:sz w:val="28"/>
          <w:szCs w:val="28"/>
        </w:rPr>
        <w:t>Қанықпау дәрежесін анықтау</w:t>
      </w:r>
    </w:p>
    <w:p w14:paraId="47ED8951" w14:textId="77777777" w:rsidR="00C47BE1" w:rsidRDefault="00C47BE1" w:rsidP="00E50844">
      <w:pPr>
        <w:ind w:firstLine="709"/>
        <w:jc w:val="both"/>
        <w:rPr>
          <w:color w:val="000000" w:themeColor="text1"/>
          <w:sz w:val="28"/>
          <w:szCs w:val="28"/>
          <w:lang w:val="kk-KZ"/>
        </w:rPr>
      </w:pPr>
      <w:r w:rsidRPr="00280FF4">
        <w:rPr>
          <w:color w:val="000000" w:themeColor="text1"/>
          <w:sz w:val="28"/>
          <w:szCs w:val="28"/>
          <w:lang w:val="kk-KZ"/>
        </w:rPr>
        <w:t>Бром (йод) саны 100 г полимермен әрекеттесетін галогеннің грамммен көрсетілген мөлшерін сипаттайды. Бұл әдіс бойынша бромдау процесі KBr және KBrO</w:t>
      </w:r>
      <w:r w:rsidRPr="00280FF4">
        <w:rPr>
          <w:color w:val="000000" w:themeColor="text1"/>
          <w:sz w:val="28"/>
          <w:szCs w:val="28"/>
          <w:vertAlign w:val="subscript"/>
          <w:lang w:val="kk-KZ"/>
        </w:rPr>
        <w:t>3</w:t>
      </w:r>
      <w:r w:rsidRPr="00280FF4">
        <w:rPr>
          <w:color w:val="000000" w:themeColor="text1"/>
          <w:sz w:val="28"/>
          <w:szCs w:val="28"/>
          <w:lang w:val="kk-KZ"/>
        </w:rPr>
        <w:t xml:space="preserve"> ерітінділерінің қоспасы болып табылатын, концентрлі тұз қышқылының қатысуымен бос бром бөлетін бромды-бромат ерітіндісін қолдану арқылы жүзеге асырылады.</w:t>
      </w:r>
    </w:p>
    <w:p w14:paraId="7EB9D3F2" w14:textId="2BBA34D7" w:rsidR="00C47BE1" w:rsidRPr="007F7341" w:rsidRDefault="00C47BE1" w:rsidP="00E50844">
      <w:pPr>
        <w:ind w:firstLine="709"/>
        <w:jc w:val="both"/>
        <w:rPr>
          <w:color w:val="000000" w:themeColor="text1"/>
          <w:sz w:val="28"/>
          <w:szCs w:val="28"/>
          <w:lang w:val="kk-KZ"/>
        </w:rPr>
      </w:pPr>
      <w:r w:rsidRPr="007F7341">
        <w:rPr>
          <w:color w:val="000000" w:themeColor="text1"/>
          <w:sz w:val="28"/>
          <w:szCs w:val="28"/>
          <w:lang w:val="kk-KZ"/>
        </w:rPr>
        <w:t>Анализатор ретінде құрамында 1 литр суда ерітілген 5,568 г KBrO</w:t>
      </w:r>
      <w:r w:rsidRPr="007F7341">
        <w:rPr>
          <w:color w:val="000000" w:themeColor="text1"/>
          <w:sz w:val="28"/>
          <w:szCs w:val="28"/>
          <w:vertAlign w:val="subscript"/>
          <w:lang w:val="kk-KZ"/>
        </w:rPr>
        <w:t>3</w:t>
      </w:r>
      <w:r w:rsidRPr="007F7341">
        <w:rPr>
          <w:color w:val="000000" w:themeColor="text1"/>
          <w:sz w:val="28"/>
          <w:szCs w:val="28"/>
          <w:lang w:val="kk-KZ"/>
        </w:rPr>
        <w:t xml:space="preserve"> және 40 г KBr, сондай-ақ KI және HCl 10% ерітінділері және Na</w:t>
      </w:r>
      <w:r w:rsidRPr="007F7341">
        <w:rPr>
          <w:rFonts w:ascii="Cambria Math" w:hAnsi="Cambria Math" w:cs="Cambria Math"/>
          <w:color w:val="000000" w:themeColor="text1"/>
          <w:sz w:val="28"/>
          <w:szCs w:val="28"/>
          <w:lang w:val="kk-KZ"/>
        </w:rPr>
        <w:t>₂</w:t>
      </w:r>
      <w:r w:rsidRPr="007F7341">
        <w:rPr>
          <w:color w:val="000000" w:themeColor="text1"/>
          <w:sz w:val="28"/>
          <w:szCs w:val="28"/>
          <w:lang w:val="kk-KZ"/>
        </w:rPr>
        <w:t>S</w:t>
      </w:r>
      <w:r w:rsidRPr="007F7341">
        <w:rPr>
          <w:rFonts w:ascii="Cambria Math" w:hAnsi="Cambria Math" w:cs="Cambria Math"/>
          <w:color w:val="000000" w:themeColor="text1"/>
          <w:sz w:val="28"/>
          <w:szCs w:val="28"/>
          <w:lang w:val="kk-KZ"/>
        </w:rPr>
        <w:t>₂</w:t>
      </w:r>
      <w:r w:rsidRPr="007F7341">
        <w:rPr>
          <w:color w:val="000000" w:themeColor="text1"/>
          <w:sz w:val="28"/>
          <w:szCs w:val="28"/>
          <w:lang w:val="kk-KZ"/>
        </w:rPr>
        <w:t>O</w:t>
      </w:r>
      <w:r w:rsidRPr="007F7341">
        <w:rPr>
          <w:rFonts w:ascii="Cambria Math" w:hAnsi="Cambria Math" w:cs="Cambria Math"/>
          <w:color w:val="000000" w:themeColor="text1"/>
          <w:sz w:val="28"/>
          <w:szCs w:val="28"/>
          <w:lang w:val="kk-KZ"/>
        </w:rPr>
        <w:t>₃</w:t>
      </w:r>
      <w:r w:rsidRPr="007F7341">
        <w:rPr>
          <w:color w:val="000000" w:themeColor="text1"/>
          <w:sz w:val="28"/>
          <w:szCs w:val="28"/>
          <w:lang w:val="kk-KZ"/>
        </w:rPr>
        <w:t xml:space="preserve"> 0,1 н ерітіндісі бар жаңадан дайындалған ерітінді қолданылады [99, 17; 117</w:t>
      </w:r>
      <w:r w:rsidR="000C1D6C">
        <w:rPr>
          <w:color w:val="000000" w:themeColor="text1"/>
          <w:sz w:val="28"/>
          <w:szCs w:val="28"/>
          <w:lang w:val="kk-KZ"/>
        </w:rPr>
        <w:t xml:space="preserve"> б</w:t>
      </w:r>
      <w:r w:rsidRPr="007F7341">
        <w:rPr>
          <w:color w:val="000000" w:themeColor="text1"/>
          <w:sz w:val="28"/>
          <w:szCs w:val="28"/>
          <w:lang w:val="kk-KZ"/>
        </w:rPr>
        <w:t>].</w:t>
      </w:r>
    </w:p>
    <w:p w14:paraId="3A04DDDB" w14:textId="6D45116B" w:rsidR="00C47BE1" w:rsidRDefault="00C47BE1" w:rsidP="00E50844">
      <w:pPr>
        <w:ind w:firstLine="709"/>
        <w:jc w:val="both"/>
        <w:rPr>
          <w:color w:val="000000" w:themeColor="text1"/>
          <w:sz w:val="28"/>
          <w:szCs w:val="28"/>
          <w:lang w:val="kk-KZ"/>
        </w:rPr>
      </w:pPr>
      <w:r w:rsidRPr="007F7341">
        <w:rPr>
          <w:color w:val="000000" w:themeColor="text1"/>
          <w:sz w:val="28"/>
          <w:szCs w:val="28"/>
          <w:lang w:val="kk-KZ"/>
        </w:rPr>
        <w:t>Талдау үшін екі конустық колба қажет, оған алдын ала зерттелетін үлгінің өлшенген бөліктері (0,0001 г дәлдікпен 1-2 г) салынады. Содан кейін колбалардың ішіне 10 мл еріткіш (CCl</w:t>
      </w:r>
      <w:r w:rsidRPr="007F7341">
        <w:rPr>
          <w:color w:val="000000" w:themeColor="text1"/>
          <w:sz w:val="28"/>
          <w:szCs w:val="28"/>
          <w:vertAlign w:val="subscript"/>
          <w:lang w:val="kk-KZ"/>
        </w:rPr>
        <w:t>4</w:t>
      </w:r>
      <w:r w:rsidRPr="007F7341">
        <w:rPr>
          <w:color w:val="000000" w:themeColor="text1"/>
          <w:sz w:val="28"/>
          <w:szCs w:val="28"/>
          <w:lang w:val="kk-KZ"/>
        </w:rPr>
        <w:t xml:space="preserve"> немесе хлороформ) қосылады. Бақылау</w:t>
      </w:r>
      <w:r w:rsidRPr="0027270B">
        <w:rPr>
          <w:color w:val="000000" w:themeColor="text1"/>
          <w:sz w:val="28"/>
          <w:szCs w:val="28"/>
          <w:lang w:val="kk-KZ"/>
        </w:rPr>
        <w:t xml:space="preserve"> эксперименті бірдей реагенттермен дербес жүргізіледі. Колбаның ішіндегісін толық немесе ішінара еріткеннен кейін алынған ерітінділерге дәл өлшенген 25</w:t>
      </w:r>
      <w:r w:rsidR="007F7341">
        <w:rPr>
          <w:color w:val="000000" w:themeColor="text1"/>
          <w:sz w:val="28"/>
          <w:szCs w:val="28"/>
          <w:lang w:val="kk-KZ"/>
        </w:rPr>
        <w:t> </w:t>
      </w:r>
      <w:r w:rsidRPr="0027270B">
        <w:rPr>
          <w:color w:val="000000" w:themeColor="text1"/>
          <w:sz w:val="28"/>
          <w:szCs w:val="28"/>
          <w:lang w:val="kk-KZ"/>
        </w:rPr>
        <w:t>мл бромид-бромат ерітіндісін қосады және 10 мл 10% HCl ерітіндісін қосады, содан кейін колбалардың ішіндегісін мұқият шайқайды және қараңғы жерде 4 сағатқа қалдырылады. 4 сағаттан кейін колба ерітінділеріне 15 мл 10% КI ерітіндісі және 150 мл тазартылған су қосылады. Бөлінген йодты крахмал ерітіндісінің қатысуымен тиосульфаттың 0,1 н ерітіндісімен түсі өзгергенше титрлейді.</w:t>
      </w:r>
    </w:p>
    <w:p w14:paraId="67BFE69C" w14:textId="77777777" w:rsidR="00C47BE1" w:rsidRPr="0027270B" w:rsidRDefault="00C47BE1" w:rsidP="00E50844">
      <w:pPr>
        <w:ind w:firstLine="709"/>
        <w:jc w:val="both"/>
        <w:rPr>
          <w:color w:val="000000" w:themeColor="text1"/>
          <w:sz w:val="28"/>
          <w:szCs w:val="28"/>
          <w:lang w:val="kk-KZ"/>
        </w:rPr>
      </w:pPr>
      <w:r w:rsidRPr="0027270B">
        <w:rPr>
          <w:color w:val="000000" w:themeColor="text1"/>
          <w:sz w:val="28"/>
          <w:szCs w:val="28"/>
        </w:rPr>
        <w:t>Бром саны (Б.</w:t>
      </w:r>
      <w:r>
        <w:rPr>
          <w:color w:val="000000" w:themeColor="text1"/>
          <w:sz w:val="28"/>
          <w:szCs w:val="28"/>
          <w:lang w:val="kk-KZ"/>
        </w:rPr>
        <w:t>С</w:t>
      </w:r>
      <w:r w:rsidRPr="0027270B">
        <w:rPr>
          <w:color w:val="000000" w:themeColor="text1"/>
          <w:sz w:val="28"/>
          <w:szCs w:val="28"/>
        </w:rPr>
        <w:t>.) формула арқылы есептеледі</w:t>
      </w:r>
      <w:r w:rsidRPr="0018588F">
        <w:rPr>
          <w:color w:val="000000" w:themeColor="text1"/>
          <w:sz w:val="28"/>
          <w:szCs w:val="28"/>
        </w:rPr>
        <w:t xml:space="preserve"> (17):</w:t>
      </w:r>
    </w:p>
    <w:p w14:paraId="47FED686" w14:textId="77777777" w:rsidR="00C47BE1" w:rsidRPr="0018588F" w:rsidRDefault="00C47BE1" w:rsidP="00E50844">
      <w:pPr>
        <w:ind w:firstLine="709"/>
        <w:jc w:val="both"/>
        <w:rPr>
          <w:color w:val="000000" w:themeColor="text1"/>
          <w:sz w:val="28"/>
          <w:szCs w:val="28"/>
        </w:rPr>
      </w:pPr>
    </w:p>
    <w:p w14:paraId="1678A315" w14:textId="0EC98B1A" w:rsidR="00C47BE1" w:rsidRPr="0018588F" w:rsidRDefault="00C47BE1" w:rsidP="00573699">
      <w:pPr>
        <w:tabs>
          <w:tab w:val="left" w:pos="1399"/>
          <w:tab w:val="center" w:pos="3686"/>
        </w:tabs>
        <w:ind w:firstLine="454"/>
        <w:jc w:val="right"/>
        <w:rPr>
          <w:color w:val="000000" w:themeColor="text1"/>
          <w:sz w:val="28"/>
          <w:szCs w:val="28"/>
        </w:rPr>
      </w:pPr>
      <w:r w:rsidRPr="0018588F">
        <w:rPr>
          <w:color w:val="000000" w:themeColor="text1"/>
          <w:sz w:val="28"/>
          <w:szCs w:val="28"/>
        </w:rPr>
        <w:t xml:space="preserve">                                          </w:t>
      </w:r>
      <w:r w:rsidRPr="0018588F">
        <w:rPr>
          <w:color w:val="000000" w:themeColor="text1"/>
          <w:sz w:val="28"/>
          <w:szCs w:val="28"/>
        </w:rPr>
        <w:fldChar w:fldCharType="begin"/>
      </w:r>
      <w:r w:rsidRPr="0018588F">
        <w:rPr>
          <w:color w:val="000000" w:themeColor="text1"/>
          <w:sz w:val="28"/>
          <w:szCs w:val="28"/>
        </w:rPr>
        <w:instrText xml:space="preserve"> QUOTE </w:instrText>
      </w:r>
      <w:r w:rsidR="00FC45F1">
        <w:rPr>
          <w:color w:val="000000" w:themeColor="text1"/>
          <w:sz w:val="28"/>
          <w:szCs w:val="28"/>
        </w:rPr>
        <w:pict w14:anchorId="6F50D93C">
          <v:shape id="_x0000_i1098" type="#_x0000_t75" style="width:177pt;height:38.25pt" equationxml="&lt;">
            <v:imagedata r:id="rId150" o:title="" chromakey="white"/>
          </v:shape>
        </w:pict>
      </w:r>
      <w:r w:rsidRPr="0018588F">
        <w:rPr>
          <w:color w:val="000000" w:themeColor="text1"/>
          <w:sz w:val="28"/>
          <w:szCs w:val="28"/>
        </w:rPr>
        <w:instrText xml:space="preserve"> </w:instrText>
      </w:r>
      <w:r w:rsidRPr="0018588F">
        <w:rPr>
          <w:color w:val="000000" w:themeColor="text1"/>
          <w:sz w:val="28"/>
          <w:szCs w:val="28"/>
        </w:rPr>
        <w:fldChar w:fldCharType="separate"/>
      </w:r>
      <w:r w:rsidRPr="0018588F">
        <w:rPr>
          <w:color w:val="000000" w:themeColor="text1"/>
        </w:rPr>
        <w:t xml:space="preserve"> </w:t>
      </w:r>
      <m:oMath>
        <m:r>
          <m:rPr>
            <m:sty m:val="p"/>
          </m:rPr>
          <w:rPr>
            <w:rFonts w:ascii="Cambria Math"/>
            <w:color w:val="000000" w:themeColor="text1"/>
          </w:rPr>
          <m:t>Б</m:t>
        </m:r>
        <m:r>
          <m:rPr>
            <m:sty m:val="p"/>
          </m:rPr>
          <w:rPr>
            <w:rFonts w:ascii="Cambria Math"/>
            <w:color w:val="000000" w:themeColor="text1"/>
          </w:rPr>
          <m:t>.</m:t>
        </m:r>
        <m:r>
          <m:rPr>
            <m:sty m:val="p"/>
          </m:rPr>
          <w:rPr>
            <w:rFonts w:ascii="Cambria Math"/>
            <w:color w:val="000000" w:themeColor="text1"/>
          </w:rPr>
          <m:t>С</m:t>
        </m:r>
        <m:r>
          <m:rPr>
            <m:sty m:val="p"/>
          </m:rPr>
          <w:rPr>
            <w:rFonts w:ascii="Cambria Math"/>
            <w:color w:val="000000" w:themeColor="text1"/>
          </w:rPr>
          <m:t>.=</m:t>
        </m:r>
        <m:f>
          <m:fPr>
            <m:ctrlPr>
              <w:rPr>
                <w:rFonts w:ascii="Cambria Math" w:hAnsi="Cambria Math"/>
                <w:i/>
                <w:color w:val="000000" w:themeColor="text1"/>
              </w:rPr>
            </m:ctrlPr>
          </m:fPr>
          <m:num>
            <m:d>
              <m:dPr>
                <m:ctrlPr>
                  <w:rPr>
                    <w:rFonts w:ascii="Cambria Math" w:hAnsi="Cambria Math"/>
                    <w:i/>
                    <w:color w:val="000000" w:themeColor="text1"/>
                  </w:rPr>
                </m:ctrlPr>
              </m:dPr>
              <m:e>
                <m:r>
                  <m:rPr>
                    <m:sty m:val="p"/>
                  </m:rPr>
                  <w:rPr>
                    <w:rFonts w:ascii="Cambria Math"/>
                    <w:color w:val="000000" w:themeColor="text1"/>
                  </w:rPr>
                  <m:t>a-b</m:t>
                </m:r>
              </m:e>
            </m:d>
            <m:r>
              <m:rPr>
                <m:sty m:val="p"/>
              </m:rPr>
              <w:rPr>
                <w:rFonts w:ascii="Cambria Math" w:hAnsi="Cambria Math" w:cs="Cambria Math"/>
                <w:color w:val="000000" w:themeColor="text1"/>
              </w:rPr>
              <m:t>⋅</m:t>
            </m:r>
            <m:r>
              <m:rPr>
                <m:sty m:val="p"/>
              </m:rPr>
              <w:rPr>
                <w:rFonts w:ascii="Cambria Math"/>
                <w:color w:val="000000" w:themeColor="text1"/>
              </w:rPr>
              <m:t>0,008</m:t>
            </m:r>
            <m:r>
              <m:rPr>
                <m:sty m:val="p"/>
              </m:rPr>
              <w:rPr>
                <w:rFonts w:ascii="Cambria Math" w:hAnsi="Cambria Math" w:cs="Cambria Math"/>
                <w:color w:val="000000" w:themeColor="text1"/>
              </w:rPr>
              <m:t>⋅</m:t>
            </m:r>
            <m:r>
              <m:rPr>
                <m:sty m:val="p"/>
              </m:rPr>
              <w:rPr>
                <w:rFonts w:ascii="Cambria Math"/>
                <w:color w:val="000000" w:themeColor="text1"/>
              </w:rPr>
              <m:t>100%</m:t>
            </m:r>
          </m:num>
          <m:den>
            <m:r>
              <m:rPr>
                <m:sty m:val="p"/>
              </m:rPr>
              <w:rPr>
                <w:rFonts w:ascii="Cambria Math"/>
                <w:color w:val="000000" w:themeColor="text1"/>
              </w:rPr>
              <m:t>g</m:t>
            </m:r>
          </m:den>
        </m:f>
      </m:oMath>
      <w:r w:rsidRPr="0018588F">
        <w:rPr>
          <w:color w:val="000000" w:themeColor="text1"/>
          <w:sz w:val="28"/>
          <w:szCs w:val="28"/>
        </w:rPr>
        <w:fldChar w:fldCharType="end"/>
      </w:r>
      <w:r w:rsidR="00C92D0A">
        <w:rPr>
          <w:color w:val="000000" w:themeColor="text1"/>
          <w:sz w:val="28"/>
          <w:szCs w:val="28"/>
          <w:lang w:val="kk-KZ"/>
        </w:rPr>
        <w:t>,</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t xml:space="preserve">     (17)</w:t>
      </w:r>
    </w:p>
    <w:p w14:paraId="2D150C49" w14:textId="77777777" w:rsidR="00C47BE1" w:rsidRPr="0018588F" w:rsidRDefault="00C47BE1" w:rsidP="00C47BE1">
      <w:pPr>
        <w:tabs>
          <w:tab w:val="left" w:pos="1399"/>
          <w:tab w:val="center" w:pos="3686"/>
        </w:tabs>
        <w:ind w:firstLine="454"/>
        <w:jc w:val="both"/>
        <w:rPr>
          <w:color w:val="000000" w:themeColor="text1"/>
          <w:sz w:val="28"/>
          <w:szCs w:val="28"/>
          <w:lang w:eastAsia="en-US"/>
        </w:rPr>
      </w:pPr>
    </w:p>
    <w:p w14:paraId="1B851414" w14:textId="3D4EF872" w:rsidR="00C47BE1" w:rsidRPr="0027270B" w:rsidRDefault="00C47BE1" w:rsidP="00E50844">
      <w:pPr>
        <w:jc w:val="both"/>
        <w:rPr>
          <w:color w:val="000000" w:themeColor="text1"/>
          <w:sz w:val="28"/>
          <w:szCs w:val="28"/>
        </w:rPr>
      </w:pPr>
      <w:r w:rsidRPr="0027270B">
        <w:rPr>
          <w:color w:val="000000" w:themeColor="text1"/>
          <w:sz w:val="28"/>
          <w:szCs w:val="28"/>
        </w:rPr>
        <w:t xml:space="preserve">мұнда </w:t>
      </w:r>
      <w:r w:rsidRPr="0018588F">
        <w:rPr>
          <w:i/>
          <w:color w:val="000000" w:themeColor="text1"/>
          <w:sz w:val="28"/>
          <w:szCs w:val="28"/>
        </w:rPr>
        <w:t>а</w:t>
      </w:r>
      <w:r w:rsidRPr="0027270B">
        <w:rPr>
          <w:color w:val="000000" w:themeColor="text1"/>
          <w:sz w:val="28"/>
          <w:szCs w:val="28"/>
        </w:rPr>
        <w:t xml:space="preserve"> – бақылау эксперимент үлгісін титрлеуге қажетті </w:t>
      </w:r>
      <w:r w:rsidRPr="00E50844">
        <w:rPr>
          <w:color w:val="000000" w:themeColor="text1"/>
          <w:sz w:val="28"/>
          <w:szCs w:val="28"/>
        </w:rPr>
        <w:t>Na</w:t>
      </w:r>
      <w:r w:rsidRPr="00E50844">
        <w:rPr>
          <w:rFonts w:ascii="Cambria Math" w:hAnsi="Cambria Math" w:cs="Cambria Math"/>
          <w:color w:val="000000" w:themeColor="text1"/>
          <w:sz w:val="28"/>
          <w:szCs w:val="28"/>
        </w:rPr>
        <w:t>₂</w:t>
      </w:r>
      <w:r w:rsidRPr="00E50844">
        <w:rPr>
          <w:color w:val="000000" w:themeColor="text1"/>
          <w:sz w:val="28"/>
          <w:szCs w:val="28"/>
        </w:rPr>
        <w:t>S</w:t>
      </w:r>
      <w:r w:rsidRPr="00E50844">
        <w:rPr>
          <w:rFonts w:ascii="Cambria Math" w:hAnsi="Cambria Math" w:cs="Cambria Math"/>
          <w:color w:val="000000" w:themeColor="text1"/>
          <w:sz w:val="28"/>
          <w:szCs w:val="28"/>
        </w:rPr>
        <w:t>₂</w:t>
      </w:r>
      <w:r w:rsidRPr="00E50844">
        <w:rPr>
          <w:color w:val="000000" w:themeColor="text1"/>
          <w:sz w:val="28"/>
          <w:szCs w:val="28"/>
        </w:rPr>
        <w:t>O</w:t>
      </w:r>
      <w:r w:rsidRPr="00E50844">
        <w:rPr>
          <w:rFonts w:ascii="Cambria Math" w:hAnsi="Cambria Math" w:cs="Cambria Math"/>
          <w:color w:val="000000" w:themeColor="text1"/>
          <w:sz w:val="28"/>
          <w:szCs w:val="28"/>
        </w:rPr>
        <w:t>₃</w:t>
      </w:r>
      <w:r w:rsidRPr="00E50844">
        <w:rPr>
          <w:color w:val="000000" w:themeColor="text1"/>
          <w:sz w:val="28"/>
          <w:szCs w:val="28"/>
        </w:rPr>
        <w:t>(</w:t>
      </w:r>
      <w:r w:rsidRPr="00E50844">
        <w:rPr>
          <w:color w:val="000000" w:themeColor="text1"/>
          <w:sz w:val="28"/>
          <w:szCs w:val="28"/>
          <w:lang w:val="kk-KZ"/>
        </w:rPr>
        <w:t>ерітінді</w:t>
      </w:r>
      <w:r w:rsidRPr="00E50844">
        <w:rPr>
          <w:color w:val="000000" w:themeColor="text1"/>
          <w:sz w:val="28"/>
          <w:szCs w:val="28"/>
        </w:rPr>
        <w:t>)</w:t>
      </w:r>
      <w:r w:rsidRPr="0027270B">
        <w:rPr>
          <w:color w:val="000000" w:themeColor="text1"/>
          <w:sz w:val="28"/>
          <w:szCs w:val="28"/>
        </w:rPr>
        <w:t xml:space="preserve"> титрантының көлемі, мл;</w:t>
      </w:r>
    </w:p>
    <w:p w14:paraId="5B6008A6" w14:textId="77777777" w:rsidR="00C47BE1" w:rsidRPr="00E50844" w:rsidRDefault="00C47BE1" w:rsidP="00E50844">
      <w:pPr>
        <w:ind w:firstLine="882"/>
        <w:jc w:val="both"/>
        <w:rPr>
          <w:color w:val="000000" w:themeColor="text1"/>
          <w:sz w:val="28"/>
          <w:szCs w:val="28"/>
        </w:rPr>
      </w:pPr>
      <w:r w:rsidRPr="00E50844">
        <w:rPr>
          <w:color w:val="000000" w:themeColor="text1"/>
          <w:sz w:val="28"/>
          <w:szCs w:val="28"/>
        </w:rPr>
        <w:t>b – зерттелетін үлгіні титрлеуге қажетті Na</w:t>
      </w:r>
      <w:r w:rsidRPr="00E50844">
        <w:rPr>
          <w:rFonts w:ascii="Cambria Math" w:hAnsi="Cambria Math" w:cs="Cambria Math"/>
          <w:color w:val="000000" w:themeColor="text1"/>
          <w:sz w:val="28"/>
          <w:szCs w:val="28"/>
        </w:rPr>
        <w:t>₂</w:t>
      </w:r>
      <w:r w:rsidRPr="00E50844">
        <w:rPr>
          <w:color w:val="000000" w:themeColor="text1"/>
          <w:sz w:val="28"/>
          <w:szCs w:val="28"/>
        </w:rPr>
        <w:t>S</w:t>
      </w:r>
      <w:r w:rsidRPr="00E50844">
        <w:rPr>
          <w:rFonts w:ascii="Cambria Math" w:hAnsi="Cambria Math" w:cs="Cambria Math"/>
          <w:color w:val="000000" w:themeColor="text1"/>
          <w:sz w:val="28"/>
          <w:szCs w:val="28"/>
        </w:rPr>
        <w:t>₂</w:t>
      </w:r>
      <w:r w:rsidRPr="00E50844">
        <w:rPr>
          <w:color w:val="000000" w:themeColor="text1"/>
          <w:sz w:val="28"/>
          <w:szCs w:val="28"/>
        </w:rPr>
        <w:t>O</w:t>
      </w:r>
      <w:r w:rsidRPr="00E50844">
        <w:rPr>
          <w:rFonts w:ascii="Cambria Math" w:hAnsi="Cambria Math" w:cs="Cambria Math"/>
          <w:color w:val="000000" w:themeColor="text1"/>
          <w:sz w:val="28"/>
          <w:szCs w:val="28"/>
        </w:rPr>
        <w:t>₃</w:t>
      </w:r>
      <w:r w:rsidRPr="00E50844">
        <w:rPr>
          <w:color w:val="000000" w:themeColor="text1"/>
          <w:sz w:val="28"/>
          <w:szCs w:val="28"/>
        </w:rPr>
        <w:t xml:space="preserve"> (</w:t>
      </w:r>
      <w:r w:rsidRPr="00E50844">
        <w:rPr>
          <w:color w:val="000000" w:themeColor="text1"/>
          <w:sz w:val="28"/>
          <w:szCs w:val="28"/>
          <w:lang w:val="kk-KZ"/>
        </w:rPr>
        <w:t>ерітінді</w:t>
      </w:r>
      <w:r w:rsidRPr="00E50844">
        <w:rPr>
          <w:color w:val="000000" w:themeColor="text1"/>
          <w:sz w:val="28"/>
          <w:szCs w:val="28"/>
        </w:rPr>
        <w:t>)</w:t>
      </w:r>
      <w:r w:rsidRPr="00E50844">
        <w:rPr>
          <w:color w:val="000000" w:themeColor="text1"/>
          <w:sz w:val="28"/>
          <w:szCs w:val="28"/>
          <w:lang w:val="kk-KZ"/>
        </w:rPr>
        <w:t xml:space="preserve"> </w:t>
      </w:r>
      <w:r w:rsidRPr="00E50844">
        <w:rPr>
          <w:color w:val="000000" w:themeColor="text1"/>
          <w:sz w:val="28"/>
          <w:szCs w:val="28"/>
        </w:rPr>
        <w:t>титрантының көлемі, мл;</w:t>
      </w:r>
    </w:p>
    <w:p w14:paraId="0E38A9CA" w14:textId="77777777" w:rsidR="00C47BE1" w:rsidRPr="00E50844" w:rsidRDefault="00C47BE1" w:rsidP="00E50844">
      <w:pPr>
        <w:ind w:firstLine="896"/>
        <w:jc w:val="both"/>
        <w:rPr>
          <w:color w:val="000000" w:themeColor="text1"/>
          <w:sz w:val="28"/>
          <w:szCs w:val="28"/>
        </w:rPr>
      </w:pPr>
      <w:r w:rsidRPr="00E50844">
        <w:rPr>
          <w:color w:val="000000" w:themeColor="text1"/>
          <w:sz w:val="28"/>
          <w:szCs w:val="28"/>
        </w:rPr>
        <w:t>0,008 – әрбір 1 мл Na</w:t>
      </w:r>
      <w:r w:rsidRPr="00E50844">
        <w:rPr>
          <w:rFonts w:ascii="Cambria Math" w:hAnsi="Cambria Math" w:cs="Cambria Math"/>
          <w:color w:val="000000" w:themeColor="text1"/>
          <w:sz w:val="28"/>
          <w:szCs w:val="28"/>
        </w:rPr>
        <w:t>₂</w:t>
      </w:r>
      <w:r w:rsidRPr="00E50844">
        <w:rPr>
          <w:color w:val="000000" w:themeColor="text1"/>
          <w:sz w:val="28"/>
          <w:szCs w:val="28"/>
        </w:rPr>
        <w:t>S</w:t>
      </w:r>
      <w:r w:rsidRPr="00E50844">
        <w:rPr>
          <w:rFonts w:ascii="Cambria Math" w:hAnsi="Cambria Math" w:cs="Cambria Math"/>
          <w:color w:val="000000" w:themeColor="text1"/>
          <w:sz w:val="28"/>
          <w:szCs w:val="28"/>
        </w:rPr>
        <w:t>₂</w:t>
      </w:r>
      <w:r w:rsidRPr="00E50844">
        <w:rPr>
          <w:color w:val="000000" w:themeColor="text1"/>
          <w:sz w:val="28"/>
          <w:szCs w:val="28"/>
        </w:rPr>
        <w:t>O</w:t>
      </w:r>
      <w:r w:rsidRPr="00E50844">
        <w:rPr>
          <w:rFonts w:ascii="Cambria Math" w:hAnsi="Cambria Math" w:cs="Cambria Math"/>
          <w:color w:val="000000" w:themeColor="text1"/>
          <w:sz w:val="28"/>
          <w:szCs w:val="28"/>
        </w:rPr>
        <w:t>₃</w:t>
      </w:r>
      <w:r w:rsidRPr="00E50844">
        <w:rPr>
          <w:color w:val="000000" w:themeColor="text1"/>
          <w:sz w:val="28"/>
          <w:szCs w:val="28"/>
        </w:rPr>
        <w:t xml:space="preserve"> ерітіндісі</w:t>
      </w:r>
      <w:r w:rsidRPr="00E50844">
        <w:rPr>
          <w:color w:val="000000" w:themeColor="text1"/>
          <w:sz w:val="28"/>
          <w:szCs w:val="28"/>
          <w:lang w:val="kk-KZ"/>
        </w:rPr>
        <w:t>не</w:t>
      </w:r>
      <w:r w:rsidRPr="00E50844">
        <w:rPr>
          <w:color w:val="000000" w:themeColor="text1"/>
          <w:sz w:val="28"/>
          <w:szCs w:val="28"/>
        </w:rPr>
        <w:t xml:space="preserve"> ерітінділерді өңдеуге негізделген </w:t>
      </w:r>
      <w:r w:rsidRPr="00E50844">
        <w:rPr>
          <w:color w:val="000000" w:themeColor="text1"/>
          <w:sz w:val="28"/>
          <w:szCs w:val="28"/>
          <w:lang w:val="kk-KZ"/>
        </w:rPr>
        <w:t xml:space="preserve">бөлінген </w:t>
      </w:r>
      <w:r w:rsidRPr="00E50844">
        <w:rPr>
          <w:color w:val="000000" w:themeColor="text1"/>
          <w:sz w:val="28"/>
          <w:szCs w:val="28"/>
        </w:rPr>
        <w:t>бос Br</w:t>
      </w:r>
      <w:r w:rsidRPr="00E50844">
        <w:rPr>
          <w:color w:val="000000" w:themeColor="text1"/>
          <w:sz w:val="28"/>
          <w:szCs w:val="28"/>
          <w:vertAlign w:val="subscript"/>
        </w:rPr>
        <w:t>2</w:t>
      </w:r>
      <w:r w:rsidRPr="00E50844">
        <w:rPr>
          <w:color w:val="000000" w:themeColor="text1"/>
          <w:sz w:val="28"/>
          <w:szCs w:val="28"/>
        </w:rPr>
        <w:t xml:space="preserve"> мөлшері;</w:t>
      </w:r>
    </w:p>
    <w:p w14:paraId="2ED669EC" w14:textId="7510A5BE" w:rsidR="00C47BE1" w:rsidRPr="00E50844" w:rsidRDefault="00C47BE1" w:rsidP="00E50844">
      <w:pPr>
        <w:ind w:firstLine="896"/>
        <w:jc w:val="both"/>
        <w:rPr>
          <w:color w:val="000000" w:themeColor="text1"/>
          <w:sz w:val="28"/>
          <w:szCs w:val="28"/>
          <w:lang w:val="kk-KZ"/>
        </w:rPr>
      </w:pPr>
      <w:r w:rsidRPr="00E50844">
        <w:rPr>
          <w:color w:val="000000" w:themeColor="text1"/>
          <w:sz w:val="28"/>
          <w:szCs w:val="28"/>
        </w:rPr>
        <w:t>g – үлгі салмағы, г [99, 70</w:t>
      </w:r>
      <w:r w:rsidR="000C1D6C">
        <w:rPr>
          <w:color w:val="000000" w:themeColor="text1"/>
          <w:sz w:val="28"/>
          <w:szCs w:val="28"/>
          <w:lang w:val="kk-KZ"/>
        </w:rPr>
        <w:t xml:space="preserve"> б</w:t>
      </w:r>
      <w:r w:rsidRPr="00E50844">
        <w:rPr>
          <w:color w:val="000000" w:themeColor="text1"/>
          <w:sz w:val="28"/>
          <w:szCs w:val="28"/>
        </w:rPr>
        <w:t>].</w:t>
      </w:r>
    </w:p>
    <w:p w14:paraId="0CDC4302" w14:textId="77777777" w:rsidR="00C47BE1" w:rsidRPr="0018457A" w:rsidRDefault="00C47BE1" w:rsidP="00E50844">
      <w:pPr>
        <w:shd w:val="clear" w:color="auto" w:fill="FFFFFF"/>
        <w:tabs>
          <w:tab w:val="left" w:pos="426"/>
          <w:tab w:val="left" w:pos="9540"/>
        </w:tabs>
        <w:ind w:firstLine="709"/>
        <w:jc w:val="both"/>
        <w:rPr>
          <w:color w:val="000000" w:themeColor="text1"/>
          <w:sz w:val="28"/>
          <w:szCs w:val="28"/>
          <w:lang w:val="kk-KZ"/>
        </w:rPr>
      </w:pPr>
      <w:r w:rsidRPr="0018457A">
        <w:rPr>
          <w:color w:val="000000" w:themeColor="text1"/>
          <w:sz w:val="28"/>
          <w:szCs w:val="28"/>
          <w:lang w:val="kk-KZ"/>
        </w:rPr>
        <w:t>RAFT-агентінің қатысуынсыз реакцияларда синтезделген полимерлер диоксанмен әрекеттеспеген реакциялық қоспадан жуылды. Полимерлер вакуумды пеште 313 К тұрақты массаға дейін кептірілді.</w:t>
      </w:r>
    </w:p>
    <w:p w14:paraId="790361B0" w14:textId="6AA12774" w:rsidR="00C47BE1" w:rsidRDefault="00C47BE1" w:rsidP="00E50844">
      <w:pPr>
        <w:shd w:val="clear" w:color="auto" w:fill="FFFFFF"/>
        <w:tabs>
          <w:tab w:val="left" w:pos="426"/>
          <w:tab w:val="left" w:pos="9540"/>
        </w:tabs>
        <w:ind w:firstLine="709"/>
        <w:jc w:val="both"/>
        <w:rPr>
          <w:color w:val="000000" w:themeColor="text1"/>
          <w:sz w:val="28"/>
          <w:szCs w:val="28"/>
          <w:lang w:val="kk-KZ"/>
        </w:rPr>
      </w:pPr>
      <w:r w:rsidRPr="0018457A">
        <w:rPr>
          <w:color w:val="000000" w:themeColor="text1"/>
          <w:sz w:val="28"/>
          <w:szCs w:val="28"/>
          <w:lang w:val="kk-KZ"/>
        </w:rPr>
        <w:t xml:space="preserve">Алынған сополимерлердің құрамы </w:t>
      </w:r>
      <w:r>
        <w:rPr>
          <w:color w:val="000000" w:themeColor="text1"/>
          <w:sz w:val="28"/>
          <w:szCs w:val="28"/>
          <w:lang w:val="kk-KZ"/>
        </w:rPr>
        <w:t>Ж</w:t>
      </w:r>
      <w:r w:rsidR="00C92D0A">
        <w:rPr>
          <w:color w:val="000000" w:themeColor="text1"/>
          <w:sz w:val="28"/>
          <w:szCs w:val="28"/>
          <w:lang w:val="kk-KZ"/>
        </w:rPr>
        <w:t>Т</w:t>
      </w:r>
      <w:r>
        <w:rPr>
          <w:color w:val="000000" w:themeColor="text1"/>
          <w:sz w:val="28"/>
          <w:szCs w:val="28"/>
          <w:lang w:val="kk-KZ"/>
        </w:rPr>
        <w:t>СХ</w:t>
      </w:r>
      <w:r w:rsidRPr="0018457A">
        <w:rPr>
          <w:color w:val="000000" w:themeColor="text1"/>
          <w:sz w:val="28"/>
          <w:szCs w:val="28"/>
          <w:lang w:val="kk-KZ"/>
        </w:rPr>
        <w:t xml:space="preserve"> әдісімен қалдық принципі [101] және потенциометриялық [100] арқылы анықталды. А</w:t>
      </w:r>
      <w:r>
        <w:rPr>
          <w:color w:val="000000" w:themeColor="text1"/>
          <w:sz w:val="28"/>
          <w:szCs w:val="28"/>
          <w:lang w:val="kk-KZ"/>
        </w:rPr>
        <w:t>Қ</w:t>
      </w:r>
      <w:r w:rsidRPr="0018457A">
        <w:rPr>
          <w:color w:val="000000" w:themeColor="text1"/>
          <w:sz w:val="28"/>
          <w:szCs w:val="28"/>
          <w:lang w:val="kk-KZ"/>
        </w:rPr>
        <w:t xml:space="preserve"> және МА</w:t>
      </w:r>
      <w:r>
        <w:rPr>
          <w:color w:val="000000" w:themeColor="text1"/>
          <w:sz w:val="28"/>
          <w:szCs w:val="28"/>
          <w:lang w:val="kk-KZ"/>
        </w:rPr>
        <w:t>Қ</w:t>
      </w:r>
      <w:r w:rsidRPr="0018457A">
        <w:rPr>
          <w:color w:val="000000" w:themeColor="text1"/>
          <w:sz w:val="28"/>
          <w:szCs w:val="28"/>
          <w:lang w:val="kk-KZ"/>
        </w:rPr>
        <w:t xml:space="preserve"> бар </w:t>
      </w:r>
      <w:r w:rsidRPr="0018457A">
        <w:rPr>
          <w:snapToGrid w:val="0"/>
          <w:color w:val="000000" w:themeColor="text1"/>
          <w:sz w:val="28"/>
          <w:szCs w:val="28"/>
          <w:lang w:val="kk-KZ"/>
        </w:rPr>
        <w:t>п-ПГФФ</w:t>
      </w:r>
      <w:r w:rsidRPr="0018457A">
        <w:rPr>
          <w:color w:val="000000" w:themeColor="text1"/>
          <w:sz w:val="28"/>
          <w:szCs w:val="28"/>
          <w:lang w:val="kk-KZ"/>
        </w:rPr>
        <w:t xml:space="preserve"> сополимерлері сәйкес функционалдық топтардың созылу тербелістері бар ИҚ спектрлерінің деректері негізінде анықталды.</w:t>
      </w:r>
    </w:p>
    <w:p w14:paraId="11C7A576" w14:textId="77777777" w:rsidR="00C47BE1" w:rsidRPr="00C47BE1" w:rsidRDefault="00C47BE1" w:rsidP="00E50844">
      <w:pPr>
        <w:tabs>
          <w:tab w:val="left" w:pos="-3240"/>
        </w:tabs>
        <w:ind w:firstLine="709"/>
        <w:jc w:val="both"/>
        <w:rPr>
          <w:color w:val="000000" w:themeColor="text1"/>
          <w:sz w:val="28"/>
          <w:szCs w:val="28"/>
          <w:lang w:val="kk-KZ"/>
        </w:rPr>
      </w:pPr>
    </w:p>
    <w:p w14:paraId="3323518C" w14:textId="77777777" w:rsidR="00C47BE1" w:rsidRPr="0018588F" w:rsidRDefault="00C47BE1" w:rsidP="00E50844">
      <w:pPr>
        <w:tabs>
          <w:tab w:val="left" w:pos="-3240"/>
        </w:tabs>
        <w:ind w:firstLine="709"/>
        <w:jc w:val="both"/>
        <w:rPr>
          <w:color w:val="000000" w:themeColor="text1"/>
          <w:sz w:val="28"/>
          <w:szCs w:val="28"/>
        </w:rPr>
      </w:pPr>
      <w:r w:rsidRPr="0018588F">
        <w:rPr>
          <w:color w:val="000000" w:themeColor="text1"/>
          <w:sz w:val="28"/>
          <w:szCs w:val="28"/>
        </w:rPr>
        <w:t xml:space="preserve">2.3.4 </w:t>
      </w:r>
      <w:r w:rsidRPr="0018457A">
        <w:rPr>
          <w:color w:val="000000" w:themeColor="text1"/>
          <w:sz w:val="28"/>
          <w:szCs w:val="28"/>
        </w:rPr>
        <w:t>Сополимерлену константаларын анықтау және сополимер макромолекулаларының құрылымын есептеу</w:t>
      </w:r>
    </w:p>
    <w:p w14:paraId="6CFC2BBE" w14:textId="0B7DF350" w:rsidR="00C47BE1" w:rsidRDefault="00C47BE1" w:rsidP="00E50844">
      <w:pPr>
        <w:tabs>
          <w:tab w:val="left" w:pos="3045"/>
        </w:tabs>
        <w:ind w:firstLine="709"/>
        <w:jc w:val="both"/>
        <w:rPr>
          <w:color w:val="000000" w:themeColor="text1"/>
          <w:sz w:val="28"/>
          <w:szCs w:val="28"/>
          <w:lang w:val="kk-KZ"/>
        </w:rPr>
      </w:pPr>
      <w:r w:rsidRPr="0018457A">
        <w:rPr>
          <w:color w:val="000000" w:themeColor="text1"/>
          <w:sz w:val="28"/>
          <w:szCs w:val="28"/>
        </w:rPr>
        <w:t>Майо-Льюис интегралдық әдісі интегралдық түрде жазылған сополимерлердің құрамын сипаттайтын теңдеуді қолдануға негізделген. Бұл интегралдық теңдеу 5%-дан жоғары терең түрлен</w:t>
      </w:r>
      <w:r w:rsidR="007F7341">
        <w:rPr>
          <w:color w:val="000000" w:themeColor="text1"/>
          <w:sz w:val="28"/>
          <w:szCs w:val="28"/>
        </w:rPr>
        <w:t xml:space="preserve">діру дәрежесі үшін қолданылады </w:t>
      </w:r>
      <w:r w:rsidRPr="0018457A">
        <w:rPr>
          <w:color w:val="000000" w:themeColor="text1"/>
          <w:sz w:val="28"/>
          <w:szCs w:val="28"/>
        </w:rPr>
        <w:t>(18), (19) формулалары:</w:t>
      </w:r>
    </w:p>
    <w:p w14:paraId="21270798" w14:textId="77777777" w:rsidR="00C47BE1" w:rsidRPr="0018588F" w:rsidRDefault="00C47BE1" w:rsidP="00C47BE1">
      <w:pPr>
        <w:ind w:firstLine="454"/>
        <w:jc w:val="both"/>
        <w:rPr>
          <w:color w:val="000000" w:themeColor="text1"/>
          <w:sz w:val="28"/>
          <w:szCs w:val="28"/>
        </w:rPr>
      </w:pPr>
    </w:p>
    <w:p w14:paraId="715B1786" w14:textId="43737C7C" w:rsidR="00C47BE1" w:rsidRPr="0018588F" w:rsidRDefault="00C47BE1" w:rsidP="007F7341">
      <w:pPr>
        <w:ind w:firstLine="454"/>
        <w:jc w:val="right"/>
        <w:rPr>
          <w:color w:val="000000" w:themeColor="text1"/>
          <w:sz w:val="28"/>
          <w:szCs w:val="28"/>
        </w:rPr>
      </w:pPr>
      <w:r w:rsidRPr="0018588F">
        <w:rPr>
          <w:color w:val="000000" w:themeColor="text1"/>
          <w:sz w:val="28"/>
          <w:szCs w:val="28"/>
        </w:rPr>
        <w:t xml:space="preserve">                                    </w:t>
      </w:r>
      <w:r w:rsidRPr="0018588F">
        <w:rPr>
          <w:color w:val="000000" w:themeColor="text1"/>
          <w:position w:val="-126"/>
          <w:sz w:val="28"/>
          <w:szCs w:val="28"/>
        </w:rPr>
        <w:object w:dxaOrig="2680" w:dyaOrig="2640" w14:anchorId="324845F0">
          <v:shape id="_x0000_i1099" type="#_x0000_t75" style="width:153.75pt;height:153.75pt" o:ole="">
            <v:imagedata r:id="rId151" o:title=""/>
          </v:shape>
          <o:OLEObject Type="Embed" ProgID="Equation.DSMT4" ShapeID="_x0000_i1099" DrawAspect="Content" ObjectID="_1822052489" r:id="rId152"/>
        </w:object>
      </w:r>
      <w:r w:rsidRPr="0018588F">
        <w:rPr>
          <w:color w:val="000000" w:themeColor="text1"/>
          <w:sz w:val="28"/>
          <w:szCs w:val="28"/>
        </w:rPr>
        <w:tab/>
      </w:r>
      <w:r w:rsidR="00C92D0A">
        <w:rPr>
          <w:color w:val="000000" w:themeColor="text1"/>
          <w:sz w:val="28"/>
          <w:szCs w:val="28"/>
          <w:lang w:val="kk-KZ"/>
        </w:rPr>
        <w:t>,</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t xml:space="preserve">     (18)</w:t>
      </w:r>
    </w:p>
    <w:p w14:paraId="48C4E19C" w14:textId="407B77BD" w:rsidR="00C47BE1" w:rsidRPr="0018588F" w:rsidRDefault="00C47BE1" w:rsidP="007F7341">
      <w:pPr>
        <w:ind w:firstLine="454"/>
        <w:jc w:val="right"/>
        <w:rPr>
          <w:color w:val="000000" w:themeColor="text1"/>
          <w:sz w:val="28"/>
          <w:szCs w:val="28"/>
        </w:rPr>
      </w:pPr>
      <w:r w:rsidRPr="0018588F">
        <w:rPr>
          <w:color w:val="000000" w:themeColor="text1"/>
        </w:rPr>
        <w:t xml:space="preserve">                                                             </w:t>
      </w:r>
      <w:r w:rsidRPr="0018588F">
        <w:rPr>
          <w:color w:val="000000" w:themeColor="text1"/>
          <w:position w:val="-34"/>
          <w:sz w:val="28"/>
          <w:szCs w:val="28"/>
          <w:lang w:val="en-US"/>
        </w:rPr>
        <w:object w:dxaOrig="1120" w:dyaOrig="780" w14:anchorId="19AFE6E6">
          <v:shape id="_x0000_i1100" type="#_x0000_t75" style="width:60pt;height:42pt" o:ole="">
            <v:imagedata r:id="rId153" o:title=""/>
          </v:shape>
          <o:OLEObject Type="Embed" ProgID="Equation.DSMT4" ShapeID="_x0000_i1100" DrawAspect="Content" ObjectID="_1822052490" r:id="rId154"/>
        </w:object>
      </w:r>
      <w:r w:rsidR="00C92D0A">
        <w:rPr>
          <w:color w:val="000000" w:themeColor="text1"/>
          <w:sz w:val="28"/>
          <w:szCs w:val="28"/>
          <w:lang w:val="kk-KZ"/>
        </w:rPr>
        <w:t>,</w:t>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r>
      <w:r w:rsidRPr="0018588F">
        <w:rPr>
          <w:color w:val="000000" w:themeColor="text1"/>
          <w:sz w:val="28"/>
          <w:szCs w:val="28"/>
        </w:rPr>
        <w:tab/>
        <w:t xml:space="preserve">     (19)</w:t>
      </w:r>
    </w:p>
    <w:p w14:paraId="440FF856" w14:textId="77777777" w:rsidR="00C47BE1" w:rsidRPr="0018588F" w:rsidRDefault="00C47BE1" w:rsidP="00C47BE1">
      <w:pPr>
        <w:ind w:firstLine="454"/>
        <w:jc w:val="both"/>
        <w:rPr>
          <w:color w:val="000000" w:themeColor="text1"/>
          <w:sz w:val="28"/>
          <w:szCs w:val="28"/>
        </w:rPr>
      </w:pPr>
    </w:p>
    <w:p w14:paraId="33B6CCD7" w14:textId="094E7496" w:rsidR="00C47BE1" w:rsidRPr="0018588F" w:rsidRDefault="00C47BE1" w:rsidP="00C47BE1">
      <w:pPr>
        <w:jc w:val="both"/>
        <w:rPr>
          <w:color w:val="000000" w:themeColor="text1"/>
          <w:sz w:val="28"/>
          <w:szCs w:val="28"/>
        </w:rPr>
      </w:pPr>
      <w:r>
        <w:rPr>
          <w:color w:val="000000" w:themeColor="text1"/>
          <w:sz w:val="28"/>
          <w:szCs w:val="28"/>
          <w:lang w:val="kk-KZ"/>
        </w:rPr>
        <w:t>мұнда</w:t>
      </w:r>
      <w:r w:rsidRPr="0018588F">
        <w:rPr>
          <w:color w:val="000000" w:themeColor="text1"/>
          <w:sz w:val="28"/>
          <w:szCs w:val="28"/>
        </w:rPr>
        <w:t xml:space="preserve"> [</w:t>
      </w:r>
      <w:r w:rsidRPr="0018588F">
        <w:rPr>
          <w:color w:val="000000" w:themeColor="text1"/>
          <w:position w:val="-12"/>
          <w:sz w:val="28"/>
          <w:szCs w:val="28"/>
        </w:rPr>
        <w:object w:dxaOrig="440" w:dyaOrig="420" w14:anchorId="0C39CFD0">
          <v:shape id="_x0000_i1101" type="#_x0000_t75" style="width:22.5pt;height:16.5pt" o:ole="">
            <v:imagedata r:id="rId155" o:title=""/>
          </v:shape>
          <o:OLEObject Type="Embed" ProgID="Equation.DSMT4" ShapeID="_x0000_i1101" DrawAspect="Content" ObjectID="_1822052491" r:id="rId156"/>
        </w:object>
      </w:r>
      <w:r w:rsidRPr="0018588F">
        <w:rPr>
          <w:color w:val="000000" w:themeColor="text1"/>
          <w:sz w:val="28"/>
          <w:szCs w:val="28"/>
        </w:rPr>
        <w:t>] и [</w:t>
      </w:r>
      <w:r w:rsidRPr="0018588F">
        <w:rPr>
          <w:color w:val="000000" w:themeColor="text1"/>
          <w:position w:val="-12"/>
          <w:sz w:val="28"/>
          <w:szCs w:val="28"/>
        </w:rPr>
        <w:object w:dxaOrig="440" w:dyaOrig="420" w14:anchorId="20E61244">
          <v:shape id="_x0000_i1102" type="#_x0000_t75" style="width:22.5pt;height:16.5pt" o:ole="">
            <v:imagedata r:id="rId157" o:title=""/>
          </v:shape>
          <o:OLEObject Type="Embed" ProgID="Equation.DSMT4" ShapeID="_x0000_i1102" DrawAspect="Content" ObjectID="_1822052492" r:id="rId158"/>
        </w:object>
      </w:r>
      <w:r w:rsidRPr="0018588F">
        <w:rPr>
          <w:color w:val="000000" w:themeColor="text1"/>
          <w:sz w:val="28"/>
          <w:szCs w:val="28"/>
        </w:rPr>
        <w:t xml:space="preserve">] – </w:t>
      </w:r>
      <w:r w:rsidRPr="0018457A">
        <w:rPr>
          <w:color w:val="000000" w:themeColor="text1"/>
          <w:sz w:val="28"/>
          <w:szCs w:val="28"/>
        </w:rPr>
        <w:t>мономерлердің бастапқы молярлық концентрациясы</w:t>
      </w:r>
      <w:r w:rsidRPr="0018588F">
        <w:rPr>
          <w:color w:val="000000" w:themeColor="text1"/>
          <w:sz w:val="28"/>
          <w:szCs w:val="28"/>
        </w:rPr>
        <w:t>;</w:t>
      </w:r>
    </w:p>
    <w:p w14:paraId="06DD2688" w14:textId="77777777" w:rsidR="00C47BE1" w:rsidRPr="0018588F" w:rsidRDefault="00C47BE1" w:rsidP="00E50844">
      <w:pPr>
        <w:ind w:firstLine="798"/>
        <w:jc w:val="both"/>
        <w:rPr>
          <w:color w:val="000000" w:themeColor="text1"/>
          <w:sz w:val="28"/>
          <w:szCs w:val="28"/>
        </w:rPr>
      </w:pPr>
      <w:r w:rsidRPr="0018588F">
        <w:rPr>
          <w:color w:val="000000" w:themeColor="text1"/>
          <w:sz w:val="28"/>
          <w:szCs w:val="28"/>
        </w:rPr>
        <w:t>[</w:t>
      </w:r>
      <w:r w:rsidRPr="0018588F">
        <w:rPr>
          <w:i/>
          <w:color w:val="000000" w:themeColor="text1"/>
          <w:sz w:val="28"/>
          <w:szCs w:val="28"/>
          <w:lang w:val="en-US"/>
        </w:rPr>
        <w:t>M</w:t>
      </w:r>
      <w:r w:rsidRPr="0018588F">
        <w:rPr>
          <w:color w:val="000000" w:themeColor="text1"/>
          <w:sz w:val="28"/>
          <w:szCs w:val="28"/>
          <w:vertAlign w:val="subscript"/>
        </w:rPr>
        <w:t>1</w:t>
      </w:r>
      <w:r w:rsidRPr="0018588F">
        <w:rPr>
          <w:color w:val="000000" w:themeColor="text1"/>
          <w:sz w:val="28"/>
          <w:szCs w:val="28"/>
        </w:rPr>
        <w:t xml:space="preserve">] </w:t>
      </w:r>
      <w:r>
        <w:rPr>
          <w:color w:val="000000" w:themeColor="text1"/>
          <w:sz w:val="28"/>
          <w:szCs w:val="28"/>
          <w:lang w:val="kk-KZ"/>
        </w:rPr>
        <w:t>және</w:t>
      </w:r>
      <w:r w:rsidRPr="0018588F">
        <w:rPr>
          <w:color w:val="000000" w:themeColor="text1"/>
          <w:sz w:val="28"/>
          <w:szCs w:val="28"/>
        </w:rPr>
        <w:t xml:space="preserve"> [</w:t>
      </w:r>
      <w:r w:rsidRPr="0018588F">
        <w:rPr>
          <w:i/>
          <w:color w:val="000000" w:themeColor="text1"/>
          <w:sz w:val="28"/>
          <w:szCs w:val="28"/>
          <w:lang w:val="en-US"/>
        </w:rPr>
        <w:t>M</w:t>
      </w:r>
      <w:r w:rsidRPr="0018588F">
        <w:rPr>
          <w:color w:val="000000" w:themeColor="text1"/>
          <w:sz w:val="28"/>
          <w:szCs w:val="28"/>
          <w:vertAlign w:val="subscript"/>
        </w:rPr>
        <w:t>2</w:t>
      </w:r>
      <w:r w:rsidRPr="0018588F">
        <w:rPr>
          <w:color w:val="000000" w:themeColor="text1"/>
          <w:sz w:val="28"/>
          <w:szCs w:val="28"/>
        </w:rPr>
        <w:t xml:space="preserve">] – </w:t>
      </w:r>
      <w:r w:rsidRPr="0018457A">
        <w:rPr>
          <w:color w:val="000000" w:themeColor="text1"/>
          <w:sz w:val="28"/>
          <w:szCs w:val="28"/>
        </w:rPr>
        <w:t>берілген конверсия тереңдігінде әрекеттеспеген мономерлердің концентрациясы</w:t>
      </w:r>
      <w:r w:rsidRPr="0018588F">
        <w:rPr>
          <w:color w:val="000000" w:themeColor="text1"/>
          <w:sz w:val="28"/>
          <w:szCs w:val="28"/>
        </w:rPr>
        <w:t xml:space="preserve"> [1</w:t>
      </w:r>
      <w:r>
        <w:rPr>
          <w:color w:val="000000" w:themeColor="text1"/>
          <w:sz w:val="28"/>
          <w:szCs w:val="28"/>
        </w:rPr>
        <w:t>18</w:t>
      </w:r>
      <w:r w:rsidRPr="0018588F">
        <w:rPr>
          <w:color w:val="000000" w:themeColor="text1"/>
          <w:sz w:val="28"/>
          <w:szCs w:val="28"/>
        </w:rPr>
        <w:t xml:space="preserve">]. </w:t>
      </w:r>
    </w:p>
    <w:p w14:paraId="60BC56B4" w14:textId="01CB6E47" w:rsidR="00C47BE1" w:rsidRDefault="00C47BE1" w:rsidP="007F7341">
      <w:pPr>
        <w:ind w:firstLine="709"/>
        <w:jc w:val="both"/>
        <w:rPr>
          <w:color w:val="000000" w:themeColor="text1"/>
          <w:sz w:val="28"/>
          <w:szCs w:val="28"/>
          <w:lang w:val="kk-KZ"/>
        </w:rPr>
      </w:pPr>
      <w:r w:rsidRPr="0018457A">
        <w:rPr>
          <w:color w:val="000000" w:themeColor="text1"/>
          <w:sz w:val="28"/>
          <w:szCs w:val="28"/>
        </w:rPr>
        <w:t>P параметрінің мәні r</w:t>
      </w:r>
      <w:r w:rsidRPr="0018457A">
        <w:rPr>
          <w:color w:val="000000" w:themeColor="text1"/>
          <w:sz w:val="28"/>
          <w:szCs w:val="28"/>
          <w:vertAlign w:val="subscript"/>
        </w:rPr>
        <w:t>1</w:t>
      </w:r>
      <w:r w:rsidRPr="0018457A">
        <w:rPr>
          <w:color w:val="000000" w:themeColor="text1"/>
          <w:sz w:val="28"/>
          <w:szCs w:val="28"/>
        </w:rPr>
        <w:t xml:space="preserve"> және r</w:t>
      </w:r>
      <w:r w:rsidRPr="0018457A">
        <w:rPr>
          <w:color w:val="000000" w:themeColor="text1"/>
          <w:sz w:val="28"/>
          <w:szCs w:val="28"/>
          <w:vertAlign w:val="subscript"/>
        </w:rPr>
        <w:t>2</w:t>
      </w:r>
      <w:r w:rsidRPr="0018457A">
        <w:rPr>
          <w:color w:val="000000" w:themeColor="text1"/>
          <w:sz w:val="28"/>
          <w:szCs w:val="28"/>
        </w:rPr>
        <w:t xml:space="preserve"> мәндері оң мәндерге ие болатындай етіп таңдалады, яғни олар координаттардың I-ші кварталында болады. Нағыз сополимерлену константалары мономерлердің әртүрлі молярлық қатынасы үшін белсенділік константаларының мәндерін есептегеннен кейін алынған r</w:t>
      </w:r>
      <w:r w:rsidRPr="0018457A">
        <w:rPr>
          <w:color w:val="000000" w:themeColor="text1"/>
          <w:sz w:val="28"/>
          <w:szCs w:val="28"/>
          <w:vertAlign w:val="subscript"/>
        </w:rPr>
        <w:t>1</w:t>
      </w:r>
      <w:r w:rsidRPr="0018457A">
        <w:rPr>
          <w:color w:val="000000" w:themeColor="text1"/>
          <w:sz w:val="28"/>
          <w:szCs w:val="28"/>
        </w:rPr>
        <w:t xml:space="preserve"> (ординат осі) координаталарында r</w:t>
      </w:r>
      <w:r w:rsidRPr="0018457A">
        <w:rPr>
          <w:color w:val="000000" w:themeColor="text1"/>
          <w:sz w:val="28"/>
          <w:szCs w:val="28"/>
          <w:vertAlign w:val="subscript"/>
        </w:rPr>
        <w:t>2</w:t>
      </w:r>
      <w:r w:rsidRPr="0018457A">
        <w:rPr>
          <w:color w:val="000000" w:themeColor="text1"/>
          <w:sz w:val="28"/>
          <w:szCs w:val="28"/>
        </w:rPr>
        <w:t xml:space="preserve"> (абсцисса осі) графикалық түрде табылды. Алынған түзу сызықтар қиылысу кезінде көп қырлы қатарды құрайды, олардың ең кіші үшбұрыштың центрінде ең сенімді болып табылатын r</w:t>
      </w:r>
      <w:r w:rsidRPr="0018457A">
        <w:rPr>
          <w:color w:val="000000" w:themeColor="text1"/>
          <w:sz w:val="28"/>
          <w:szCs w:val="28"/>
          <w:vertAlign w:val="subscript"/>
        </w:rPr>
        <w:t>1</w:t>
      </w:r>
      <w:r w:rsidRPr="0018457A">
        <w:rPr>
          <w:color w:val="000000" w:themeColor="text1"/>
          <w:sz w:val="28"/>
          <w:szCs w:val="28"/>
        </w:rPr>
        <w:t xml:space="preserve"> және r</w:t>
      </w:r>
      <w:r w:rsidRPr="0018457A">
        <w:rPr>
          <w:color w:val="000000" w:themeColor="text1"/>
          <w:sz w:val="28"/>
          <w:szCs w:val="28"/>
          <w:vertAlign w:val="subscript"/>
        </w:rPr>
        <w:t>2</w:t>
      </w:r>
      <w:r w:rsidRPr="0018457A">
        <w:rPr>
          <w:color w:val="000000" w:themeColor="text1"/>
          <w:sz w:val="28"/>
          <w:szCs w:val="28"/>
        </w:rPr>
        <w:t xml:space="preserve"> параметрлерінің сандық мәндерін анықтайтын қажетті координаталар болады</w:t>
      </w:r>
      <w:r w:rsidR="007F7341">
        <w:rPr>
          <w:color w:val="000000" w:themeColor="text1"/>
          <w:sz w:val="28"/>
          <w:szCs w:val="28"/>
        </w:rPr>
        <w:t> </w:t>
      </w:r>
      <w:r w:rsidRPr="0018457A">
        <w:rPr>
          <w:color w:val="000000" w:themeColor="text1"/>
          <w:sz w:val="28"/>
          <w:szCs w:val="28"/>
        </w:rPr>
        <w:t>[119].</w:t>
      </w:r>
    </w:p>
    <w:p w14:paraId="34572D67" w14:textId="6E0BC347" w:rsidR="00C47BE1" w:rsidRDefault="00C47BE1" w:rsidP="00E50844">
      <w:pPr>
        <w:ind w:firstLine="709"/>
        <w:jc w:val="both"/>
        <w:rPr>
          <w:color w:val="000000" w:themeColor="text1"/>
          <w:sz w:val="28"/>
          <w:szCs w:val="28"/>
          <w:lang w:val="kk-KZ"/>
        </w:rPr>
      </w:pPr>
      <w:r w:rsidRPr="0018457A">
        <w:rPr>
          <w:color w:val="000000" w:themeColor="text1"/>
          <w:sz w:val="28"/>
          <w:szCs w:val="28"/>
          <w:lang w:val="kk-KZ"/>
        </w:rPr>
        <w:t>Сополимердің толық сипаттамасы оның құрамын анықтау арқылы ғана анықталмайды: сополимердің құрамы бірдей болған кезде оның әртүрлі құрылымын байқауға болады</w:t>
      </w:r>
      <w:r w:rsidR="00C92D0A">
        <w:rPr>
          <w:color w:val="000000" w:themeColor="text1"/>
          <w:sz w:val="28"/>
          <w:szCs w:val="28"/>
          <w:lang w:val="kk-KZ"/>
        </w:rPr>
        <w:t>.</w:t>
      </w:r>
      <w:r w:rsidRPr="0018457A">
        <w:rPr>
          <w:color w:val="000000" w:themeColor="text1"/>
          <w:sz w:val="28"/>
          <w:szCs w:val="28"/>
          <w:lang w:val="kk-KZ"/>
        </w:rPr>
        <w:t xml:space="preserve"> </w:t>
      </w:r>
      <w:r w:rsidR="00C92D0A">
        <w:rPr>
          <w:color w:val="000000" w:themeColor="text1"/>
          <w:sz w:val="28"/>
          <w:szCs w:val="28"/>
          <w:lang w:val="kk-KZ"/>
        </w:rPr>
        <w:t>Б</w:t>
      </w:r>
      <w:r w:rsidRPr="0018457A">
        <w:rPr>
          <w:color w:val="000000" w:themeColor="text1"/>
          <w:sz w:val="28"/>
          <w:szCs w:val="28"/>
          <w:lang w:val="kk-KZ"/>
        </w:rPr>
        <w:t>ұл сополимерлер көрсететін қасиеттердің айырмашылығын анықтайды. Алайда сополимерлену константаларының мәндері синтезделген сополимерлердің құрамын ғана емес, құрылымын да алдын ала анықтауға мүмкіндік береді.</w:t>
      </w:r>
    </w:p>
    <w:p w14:paraId="0F75A57B" w14:textId="1A82AA2F" w:rsidR="00C47BE1" w:rsidRPr="0018457A" w:rsidRDefault="00C47BE1" w:rsidP="00E50844">
      <w:pPr>
        <w:ind w:firstLine="709"/>
        <w:jc w:val="both"/>
        <w:rPr>
          <w:color w:val="000000" w:themeColor="text1"/>
          <w:sz w:val="28"/>
          <w:szCs w:val="28"/>
          <w:lang w:val="kk-KZ"/>
        </w:rPr>
      </w:pPr>
      <w:r w:rsidRPr="0018457A">
        <w:rPr>
          <w:color w:val="000000" w:themeColor="text1"/>
          <w:sz w:val="28"/>
          <w:szCs w:val="28"/>
          <w:lang w:val="kk-KZ"/>
        </w:rPr>
        <w:t>Макромолекула құрылымында әртүрлі байланыстардың болу ықтималдығы (немесе олардың макромолекуладағы пайызы) сәйкесінше әрбір элементар реакцияның макромолекула тізбегінің жалпы өсу жылдамдығына меншікті салмағын анықтайды [118, 29-32</w:t>
      </w:r>
      <w:r w:rsidR="00573699">
        <w:rPr>
          <w:color w:val="000000" w:themeColor="text1"/>
          <w:sz w:val="28"/>
          <w:szCs w:val="28"/>
          <w:lang w:val="kk-KZ"/>
        </w:rPr>
        <w:t xml:space="preserve"> б.</w:t>
      </w:r>
      <w:r w:rsidRPr="0018457A">
        <w:rPr>
          <w:color w:val="000000" w:themeColor="text1"/>
          <w:sz w:val="28"/>
          <w:szCs w:val="28"/>
          <w:lang w:val="kk-KZ"/>
        </w:rPr>
        <w:t>].</w:t>
      </w:r>
    </w:p>
    <w:p w14:paraId="2F5A2A17" w14:textId="77777777" w:rsidR="00C47BE1" w:rsidRPr="0018457A" w:rsidRDefault="00C47BE1" w:rsidP="00E50844">
      <w:pPr>
        <w:ind w:firstLine="709"/>
        <w:jc w:val="both"/>
        <w:rPr>
          <w:color w:val="000000" w:themeColor="text1"/>
          <w:sz w:val="28"/>
          <w:szCs w:val="28"/>
          <w:lang w:val="kk-KZ"/>
        </w:rPr>
      </w:pPr>
      <w:r w:rsidRPr="0018457A">
        <w:rPr>
          <w:color w:val="000000" w:themeColor="text1"/>
          <w:sz w:val="28"/>
          <w:szCs w:val="28"/>
          <w:lang w:val="kk-KZ"/>
        </w:rPr>
        <w:t>Осыған байланысты Уолл белгілі r</w:t>
      </w:r>
      <w:r w:rsidRPr="0018457A">
        <w:rPr>
          <w:color w:val="000000" w:themeColor="text1"/>
          <w:sz w:val="28"/>
          <w:szCs w:val="28"/>
          <w:vertAlign w:val="subscript"/>
          <w:lang w:val="kk-KZ"/>
        </w:rPr>
        <w:t>1</w:t>
      </w:r>
      <w:r w:rsidRPr="0018457A">
        <w:rPr>
          <w:color w:val="000000" w:themeColor="text1"/>
          <w:sz w:val="28"/>
          <w:szCs w:val="28"/>
          <w:lang w:val="kk-KZ"/>
        </w:rPr>
        <w:t xml:space="preserve"> және r</w:t>
      </w:r>
      <w:r w:rsidRPr="0018457A">
        <w:rPr>
          <w:color w:val="000000" w:themeColor="text1"/>
          <w:sz w:val="28"/>
          <w:szCs w:val="28"/>
          <w:vertAlign w:val="subscript"/>
          <w:lang w:val="kk-KZ"/>
        </w:rPr>
        <w:t>2</w:t>
      </w:r>
      <w:r w:rsidRPr="0018457A">
        <w:rPr>
          <w:color w:val="000000" w:themeColor="text1"/>
          <w:sz w:val="28"/>
          <w:szCs w:val="28"/>
          <w:lang w:val="kk-KZ"/>
        </w:rPr>
        <w:t xml:space="preserve"> үшін макромолекула құрылымындағы байланыстың әрбір түрін (f) қамту ықтималдығын анықтауға мүмкіндік беретін теңдеу шығарды.</w:t>
      </w:r>
    </w:p>
    <w:p w14:paraId="310D75FE" w14:textId="3A66A475" w:rsidR="00C47BE1" w:rsidRDefault="00C47BE1" w:rsidP="00E50844">
      <w:pPr>
        <w:ind w:firstLine="709"/>
        <w:jc w:val="both"/>
        <w:rPr>
          <w:color w:val="000000" w:themeColor="text1"/>
          <w:sz w:val="28"/>
          <w:szCs w:val="28"/>
          <w:lang w:val="kk-KZ"/>
        </w:rPr>
      </w:pPr>
      <w:r w:rsidRPr="0018457A">
        <w:rPr>
          <w:color w:val="000000" w:themeColor="text1"/>
          <w:sz w:val="28"/>
          <w:szCs w:val="28"/>
          <w:lang w:val="kk-KZ"/>
        </w:rPr>
        <w:t>Медведев пен оның әріптестері Уол</w:t>
      </w:r>
      <w:r w:rsidR="00654F96">
        <w:rPr>
          <w:color w:val="000000" w:themeColor="text1"/>
          <w:sz w:val="28"/>
          <w:szCs w:val="28"/>
          <w:lang w:val="kk-KZ"/>
        </w:rPr>
        <w:t>л</w:t>
      </w:r>
      <w:r w:rsidRPr="0018457A">
        <w:rPr>
          <w:color w:val="000000" w:themeColor="text1"/>
          <w:sz w:val="28"/>
          <w:szCs w:val="28"/>
          <w:lang w:val="kk-KZ"/>
        </w:rPr>
        <w:t xml:space="preserve"> тәуелсіз бірдей теңдеулерді шығарды (20</w:t>
      </w:r>
      <w:r w:rsidR="007F7341">
        <w:rPr>
          <w:color w:val="000000" w:themeColor="text1"/>
          <w:sz w:val="28"/>
          <w:szCs w:val="28"/>
          <w:lang w:val="kk-KZ"/>
        </w:rPr>
        <w:t>)</w:t>
      </w:r>
      <w:r w:rsidRPr="0018457A">
        <w:rPr>
          <w:color w:val="000000" w:themeColor="text1"/>
          <w:sz w:val="28"/>
          <w:szCs w:val="28"/>
          <w:lang w:val="kk-KZ"/>
        </w:rPr>
        <w:t>–</w:t>
      </w:r>
      <w:r w:rsidR="007F7341">
        <w:rPr>
          <w:color w:val="000000" w:themeColor="text1"/>
          <w:sz w:val="28"/>
          <w:szCs w:val="28"/>
          <w:lang w:val="kk-KZ"/>
        </w:rPr>
        <w:t>(</w:t>
      </w:r>
      <w:r w:rsidRPr="0018457A">
        <w:rPr>
          <w:color w:val="000000" w:themeColor="text1"/>
          <w:sz w:val="28"/>
          <w:szCs w:val="28"/>
          <w:lang w:val="kk-KZ"/>
        </w:rPr>
        <w:t>22):</w:t>
      </w:r>
    </w:p>
    <w:p w14:paraId="6C746F9B" w14:textId="77777777" w:rsidR="00C47BE1" w:rsidRPr="00C47BE1" w:rsidRDefault="00C47BE1" w:rsidP="00C47BE1">
      <w:pPr>
        <w:ind w:firstLine="454"/>
        <w:rPr>
          <w:color w:val="000000" w:themeColor="text1"/>
          <w:sz w:val="28"/>
          <w:szCs w:val="28"/>
          <w:lang w:val="kk-KZ"/>
        </w:rPr>
      </w:pPr>
    </w:p>
    <w:p w14:paraId="49EA8172" w14:textId="5BAD6D91" w:rsidR="00C47BE1" w:rsidRPr="00C47BE1" w:rsidRDefault="00C47BE1" w:rsidP="007F7341">
      <w:pPr>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76"/>
          <w:sz w:val="28"/>
          <w:szCs w:val="28"/>
        </w:rPr>
        <w:object w:dxaOrig="3340" w:dyaOrig="1660" w14:anchorId="35577AEB">
          <v:shape id="_x0000_i1103" type="#_x0000_t75" style="width:168pt;height:81.75pt" o:ole="">
            <v:imagedata r:id="rId159" o:title=""/>
          </v:shape>
          <o:OLEObject Type="Embed" ProgID="Equation.DSMT4" ShapeID="_x0000_i1103" DrawAspect="Content" ObjectID="_1822052493" r:id="rId160"/>
        </w:object>
      </w:r>
      <w:r w:rsidRPr="00C47BE1">
        <w:rPr>
          <w:color w:val="000000" w:themeColor="text1"/>
          <w:sz w:val="28"/>
          <w:szCs w:val="28"/>
          <w:lang w:val="kk-KZ"/>
        </w:rPr>
        <w:tab/>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(20)</w:t>
      </w:r>
    </w:p>
    <w:p w14:paraId="4474E13C" w14:textId="77777777" w:rsidR="00C47BE1" w:rsidRPr="00C47BE1" w:rsidRDefault="00C47BE1" w:rsidP="00C47BE1">
      <w:pPr>
        <w:ind w:firstLine="454"/>
        <w:jc w:val="center"/>
        <w:rPr>
          <w:color w:val="000000" w:themeColor="text1"/>
          <w:sz w:val="28"/>
          <w:szCs w:val="28"/>
          <w:lang w:val="kk-KZ"/>
        </w:rPr>
      </w:pPr>
    </w:p>
    <w:p w14:paraId="52F18713" w14:textId="275140B3" w:rsidR="00C47BE1" w:rsidRPr="00C47BE1" w:rsidRDefault="00C47BE1" w:rsidP="007F7341">
      <w:pPr>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76"/>
          <w:sz w:val="28"/>
          <w:szCs w:val="28"/>
        </w:rPr>
        <w:object w:dxaOrig="4640" w:dyaOrig="1480" w14:anchorId="78135665">
          <v:shape id="_x0000_i1104" type="#_x0000_t75" style="width:232.5pt;height:74.25pt" o:ole="">
            <v:imagedata r:id="rId161" o:title=""/>
          </v:shape>
          <o:OLEObject Type="Embed" ProgID="Equation.DSMT4" ShapeID="_x0000_i1104" DrawAspect="Content" ObjectID="_1822052494" r:id="rId162"/>
        </w:object>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(21)</w:t>
      </w:r>
    </w:p>
    <w:p w14:paraId="16D7BA4C" w14:textId="77777777" w:rsidR="00C47BE1" w:rsidRPr="00C47BE1" w:rsidRDefault="00C47BE1" w:rsidP="00C47BE1">
      <w:pPr>
        <w:jc w:val="both"/>
        <w:rPr>
          <w:color w:val="000000" w:themeColor="text1"/>
          <w:sz w:val="28"/>
          <w:szCs w:val="28"/>
          <w:lang w:val="kk-KZ"/>
        </w:rPr>
      </w:pPr>
    </w:p>
    <w:p w14:paraId="6D12B9A4" w14:textId="439415B0" w:rsidR="00C47BE1" w:rsidRPr="00C47BE1" w:rsidRDefault="00C47BE1" w:rsidP="007F7341">
      <w:pPr>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76"/>
          <w:sz w:val="28"/>
          <w:szCs w:val="28"/>
        </w:rPr>
        <w:object w:dxaOrig="3600" w:dyaOrig="1140" w14:anchorId="18E65668">
          <v:shape id="_x0000_i1105" type="#_x0000_t75" style="width:182.25pt;height:57.75pt" o:ole="">
            <v:imagedata r:id="rId163" o:title=""/>
          </v:shape>
          <o:OLEObject Type="Embed" ProgID="Equation.DSMT4" ShapeID="_x0000_i1105" DrawAspect="Content" ObjectID="_1822052495" r:id="rId164"/>
        </w:objec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007F7341">
        <w:rPr>
          <w:color w:val="000000" w:themeColor="text1"/>
          <w:sz w:val="28"/>
          <w:szCs w:val="28"/>
          <w:lang w:val="kk-KZ"/>
        </w:rPr>
        <w:t xml:space="preserve">            </w:t>
      </w:r>
      <w:r w:rsidRPr="00C47BE1">
        <w:rPr>
          <w:color w:val="000000" w:themeColor="text1"/>
          <w:sz w:val="28"/>
          <w:szCs w:val="28"/>
          <w:lang w:val="kk-KZ"/>
        </w:rPr>
        <w:t xml:space="preserve">     (22)</w:t>
      </w:r>
    </w:p>
    <w:p w14:paraId="0268C616" w14:textId="77777777" w:rsidR="00C47BE1" w:rsidRPr="00C47BE1" w:rsidRDefault="00C47BE1" w:rsidP="00C47BE1">
      <w:pPr>
        <w:ind w:firstLine="454"/>
        <w:rPr>
          <w:color w:val="000000" w:themeColor="text1"/>
          <w:sz w:val="28"/>
          <w:szCs w:val="28"/>
          <w:lang w:val="kk-KZ"/>
        </w:rPr>
      </w:pPr>
    </w:p>
    <w:p w14:paraId="0883F710" w14:textId="461FA123" w:rsidR="00C47BE1" w:rsidRDefault="00C47BE1" w:rsidP="00E50844">
      <w:pPr>
        <w:ind w:firstLine="709"/>
        <w:jc w:val="both"/>
        <w:rPr>
          <w:color w:val="000000" w:themeColor="text1"/>
          <w:sz w:val="28"/>
          <w:szCs w:val="28"/>
          <w:lang w:val="kk-KZ"/>
        </w:rPr>
      </w:pPr>
      <w:r w:rsidRPr="00C47BE1">
        <w:rPr>
          <w:color w:val="000000" w:themeColor="text1"/>
          <w:sz w:val="28"/>
          <w:szCs w:val="28"/>
          <w:lang w:val="kk-KZ"/>
        </w:rPr>
        <w:t>Макромолекулада орташа тізбек ұзындығы L болады, ол бастапқы мономердің жалпы мазмұнының макромолекула құрылымындағы сәйкес бірліктердің санына қатынасымен анықталады (23</w:t>
      </w:r>
      <w:r w:rsidR="007F7341">
        <w:rPr>
          <w:color w:val="000000" w:themeColor="text1"/>
          <w:sz w:val="28"/>
          <w:szCs w:val="28"/>
          <w:lang w:val="kk-KZ"/>
        </w:rPr>
        <w:t>)</w:t>
      </w:r>
      <w:r w:rsidRPr="00C47BE1">
        <w:rPr>
          <w:color w:val="000000" w:themeColor="text1"/>
          <w:sz w:val="28"/>
          <w:szCs w:val="28"/>
          <w:lang w:val="kk-KZ"/>
        </w:rPr>
        <w:t xml:space="preserve">, </w:t>
      </w:r>
      <w:r w:rsidR="007F7341">
        <w:rPr>
          <w:color w:val="000000" w:themeColor="text1"/>
          <w:sz w:val="28"/>
          <w:szCs w:val="28"/>
          <w:lang w:val="kk-KZ"/>
        </w:rPr>
        <w:t>(</w:t>
      </w:r>
      <w:r w:rsidRPr="00C47BE1">
        <w:rPr>
          <w:color w:val="000000" w:themeColor="text1"/>
          <w:sz w:val="28"/>
          <w:szCs w:val="28"/>
          <w:lang w:val="kk-KZ"/>
        </w:rPr>
        <w:t>24</w:t>
      </w:r>
      <w:r w:rsidR="007F7341">
        <w:rPr>
          <w:color w:val="000000" w:themeColor="text1"/>
          <w:sz w:val="28"/>
          <w:szCs w:val="28"/>
          <w:lang w:val="kk-KZ"/>
        </w:rPr>
        <w:t>)</w:t>
      </w:r>
      <w:r w:rsidRPr="00C47BE1">
        <w:rPr>
          <w:color w:val="000000" w:themeColor="text1"/>
          <w:sz w:val="28"/>
          <w:szCs w:val="28"/>
          <w:lang w:val="kk-KZ"/>
        </w:rPr>
        <w:t xml:space="preserve"> теңдеулер:</w:t>
      </w:r>
    </w:p>
    <w:p w14:paraId="49A9D5B7" w14:textId="77777777" w:rsidR="00C47BE1" w:rsidRPr="0018457A" w:rsidRDefault="00C47BE1" w:rsidP="00C47BE1">
      <w:pPr>
        <w:ind w:left="360" w:firstLine="454"/>
        <w:jc w:val="both"/>
        <w:rPr>
          <w:color w:val="000000" w:themeColor="text1"/>
          <w:sz w:val="28"/>
          <w:szCs w:val="28"/>
          <w:lang w:val="kk-KZ"/>
        </w:rPr>
      </w:pPr>
    </w:p>
    <w:p w14:paraId="1378A118" w14:textId="732BD184" w:rsidR="00C47BE1" w:rsidRPr="00C47BE1" w:rsidRDefault="00C47BE1" w:rsidP="007F7341">
      <w:pPr>
        <w:ind w:left="360"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30"/>
          <w:sz w:val="28"/>
          <w:szCs w:val="28"/>
        </w:rPr>
        <w:object w:dxaOrig="2640" w:dyaOrig="700" w14:anchorId="578D950B">
          <v:shape id="_x0000_i1106" type="#_x0000_t75" style="width:132.75pt;height:38.25pt" o:ole="">
            <v:imagedata r:id="rId165" o:title=""/>
          </v:shape>
          <o:OLEObject Type="Embed" ProgID="Equation.DSMT4" ShapeID="_x0000_i1106" DrawAspect="Content" ObjectID="_1822052496" r:id="rId166"/>
        </w:object>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(23)</w:t>
      </w:r>
    </w:p>
    <w:p w14:paraId="15C8D530" w14:textId="77777777" w:rsidR="00C47BE1" w:rsidRPr="00C47BE1" w:rsidRDefault="00C47BE1" w:rsidP="00C47BE1">
      <w:pPr>
        <w:ind w:left="360" w:firstLine="454"/>
        <w:jc w:val="center"/>
        <w:rPr>
          <w:color w:val="000000" w:themeColor="text1"/>
          <w:sz w:val="28"/>
          <w:szCs w:val="28"/>
          <w:lang w:val="kk-KZ"/>
        </w:rPr>
      </w:pPr>
    </w:p>
    <w:p w14:paraId="54A74025" w14:textId="77777777" w:rsidR="00C47BE1" w:rsidRPr="00C47BE1" w:rsidRDefault="00C47BE1" w:rsidP="007F7341">
      <w:pPr>
        <w:ind w:left="360"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30"/>
          <w:sz w:val="28"/>
          <w:szCs w:val="28"/>
        </w:rPr>
        <w:object w:dxaOrig="2720" w:dyaOrig="700" w14:anchorId="6D9BA8DA">
          <v:shape id="_x0000_i1107" type="#_x0000_t75" style="width:134.25pt;height:38.25pt" o:ole="">
            <v:imagedata r:id="rId167" o:title=""/>
          </v:shape>
          <o:OLEObject Type="Embed" ProgID="Equation.DSMT4" ShapeID="_x0000_i1107" DrawAspect="Content" ObjectID="_1822052497" r:id="rId168"/>
        </w:objec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(24)</w:t>
      </w:r>
    </w:p>
    <w:p w14:paraId="2F549DA4" w14:textId="77777777" w:rsidR="00C47BE1" w:rsidRPr="00C47BE1" w:rsidRDefault="00C47BE1" w:rsidP="00C47BE1">
      <w:pPr>
        <w:ind w:firstLine="454"/>
        <w:jc w:val="both"/>
        <w:rPr>
          <w:snapToGrid w:val="0"/>
          <w:color w:val="000000" w:themeColor="text1"/>
          <w:sz w:val="28"/>
          <w:highlight w:val="yellow"/>
          <w:lang w:val="kk-KZ"/>
        </w:rPr>
      </w:pPr>
    </w:p>
    <w:p w14:paraId="5C305A05" w14:textId="2764A0DB" w:rsidR="00C47BE1" w:rsidRDefault="00C47BE1" w:rsidP="00E50844">
      <w:pPr>
        <w:ind w:firstLine="709"/>
        <w:jc w:val="both"/>
        <w:rPr>
          <w:color w:val="000000" w:themeColor="text1"/>
          <w:sz w:val="28"/>
          <w:szCs w:val="28"/>
          <w:lang w:val="kk-KZ"/>
        </w:rPr>
      </w:pPr>
      <w:r w:rsidRPr="00C47BE1">
        <w:rPr>
          <w:color w:val="000000" w:themeColor="text1"/>
          <w:sz w:val="28"/>
          <w:szCs w:val="28"/>
          <w:lang w:val="kk-KZ"/>
        </w:rPr>
        <w:t>Альфр</w:t>
      </w:r>
      <w:r>
        <w:rPr>
          <w:color w:val="000000" w:themeColor="text1"/>
          <w:sz w:val="28"/>
          <w:szCs w:val="28"/>
          <w:lang w:val="kk-KZ"/>
        </w:rPr>
        <w:t>ей</w:t>
      </w:r>
      <w:r w:rsidRPr="00C47BE1">
        <w:rPr>
          <w:color w:val="000000" w:themeColor="text1"/>
          <w:sz w:val="28"/>
          <w:szCs w:val="28"/>
          <w:lang w:val="kk-KZ"/>
        </w:rPr>
        <w:t xml:space="preserve">-Прайс белсенділік факторлары Q және </w:t>
      </w:r>
      <w:r w:rsidRPr="00C47BE1">
        <w:rPr>
          <w:i/>
          <w:color w:val="000000" w:themeColor="text1"/>
          <w:sz w:val="28"/>
          <w:szCs w:val="28"/>
          <w:lang w:val="kk-KZ"/>
        </w:rPr>
        <w:t>e</w:t>
      </w:r>
      <w:r w:rsidRPr="00C47BE1">
        <w:rPr>
          <w:color w:val="000000" w:themeColor="text1"/>
          <w:sz w:val="28"/>
          <w:szCs w:val="28"/>
          <w:lang w:val="kk-KZ"/>
        </w:rPr>
        <w:t xml:space="preserve"> формулалары (25</w:t>
      </w:r>
      <w:r w:rsidR="007F7341">
        <w:rPr>
          <w:color w:val="000000" w:themeColor="text1"/>
          <w:sz w:val="28"/>
          <w:szCs w:val="28"/>
          <w:lang w:val="kk-KZ"/>
        </w:rPr>
        <w:t>)</w:t>
      </w:r>
      <w:r w:rsidRPr="00C47BE1">
        <w:rPr>
          <w:color w:val="000000" w:themeColor="text1"/>
          <w:sz w:val="28"/>
          <w:szCs w:val="28"/>
          <w:lang w:val="kk-KZ"/>
        </w:rPr>
        <w:t xml:space="preserve">, </w:t>
      </w:r>
      <w:r w:rsidR="007F7341">
        <w:rPr>
          <w:color w:val="000000" w:themeColor="text1"/>
          <w:sz w:val="28"/>
          <w:szCs w:val="28"/>
          <w:lang w:val="kk-KZ"/>
        </w:rPr>
        <w:t>(</w:t>
      </w:r>
      <w:r w:rsidRPr="00C47BE1">
        <w:rPr>
          <w:color w:val="000000" w:themeColor="text1"/>
          <w:sz w:val="28"/>
          <w:szCs w:val="28"/>
          <w:lang w:val="kk-KZ"/>
        </w:rPr>
        <w:t>26) [120-122] негізінде есептеледі:</w:t>
      </w:r>
    </w:p>
    <w:p w14:paraId="45FA498F" w14:textId="77777777" w:rsidR="00C47BE1" w:rsidRPr="00C47BE1" w:rsidRDefault="00C47BE1" w:rsidP="00C47BE1">
      <w:pPr>
        <w:ind w:firstLine="454"/>
        <w:rPr>
          <w:color w:val="000000" w:themeColor="text1"/>
          <w:sz w:val="28"/>
          <w:szCs w:val="28"/>
          <w:lang w:val="kk-KZ"/>
        </w:rPr>
      </w:pPr>
    </w:p>
    <w:p w14:paraId="2DE4C153" w14:textId="7311A185" w:rsidR="00C47BE1" w:rsidRPr="00C47BE1" w:rsidRDefault="00C47BE1" w:rsidP="007F7341">
      <w:pPr>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22"/>
          <w:sz w:val="28"/>
          <w:szCs w:val="28"/>
        </w:rPr>
        <w:object w:dxaOrig="2720" w:dyaOrig="580" w14:anchorId="07A99594">
          <v:shape id="_x0000_i1108" type="#_x0000_t75" style="width:2in;height:30pt" o:ole="">
            <v:imagedata r:id="rId169" o:title=""/>
          </v:shape>
          <o:OLEObject Type="Embed" ProgID="Equation.DSMT4" ShapeID="_x0000_i1108" DrawAspect="Content" ObjectID="_1822052498" r:id="rId170"/>
        </w:object>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(25)</w:t>
      </w:r>
    </w:p>
    <w:p w14:paraId="3BD966D8" w14:textId="066E732A" w:rsidR="00C47BE1" w:rsidRPr="00C47BE1" w:rsidRDefault="00C47BE1" w:rsidP="007F7341">
      <w:pPr>
        <w:tabs>
          <w:tab w:val="left" w:pos="567"/>
        </w:tabs>
        <w:autoSpaceDE w:val="0"/>
        <w:autoSpaceDN w:val="0"/>
        <w:adjustRightInd w:val="0"/>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32"/>
          <w:sz w:val="28"/>
          <w:szCs w:val="28"/>
        </w:rPr>
        <w:object w:dxaOrig="2840" w:dyaOrig="760" w14:anchorId="0FDC1547">
          <v:shape id="_x0000_i1109" type="#_x0000_t75" style="width:150.75pt;height:42pt" o:ole="">
            <v:imagedata r:id="rId171" o:title=""/>
          </v:shape>
          <o:OLEObject Type="Embed" ProgID="Equation.DSMT4" ShapeID="_x0000_i1109" DrawAspect="Content" ObjectID="_1822052499" r:id="rId172"/>
        </w:object>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(26)</w:t>
      </w:r>
    </w:p>
    <w:p w14:paraId="1E4B3035" w14:textId="77777777" w:rsidR="00C47BE1" w:rsidRPr="00C47BE1" w:rsidRDefault="00C47BE1" w:rsidP="00C47BE1">
      <w:pPr>
        <w:tabs>
          <w:tab w:val="left" w:pos="567"/>
          <w:tab w:val="left" w:pos="4090"/>
        </w:tabs>
        <w:autoSpaceDE w:val="0"/>
        <w:autoSpaceDN w:val="0"/>
        <w:adjustRightInd w:val="0"/>
        <w:ind w:firstLine="454"/>
        <w:jc w:val="both"/>
        <w:rPr>
          <w:rFonts w:ascii="Times New Roman CYR" w:hAnsi="Times New Roman CYR" w:cs="Times New Roman CYR"/>
          <w:color w:val="000000" w:themeColor="text1"/>
          <w:sz w:val="28"/>
          <w:szCs w:val="28"/>
          <w:highlight w:val="yellow"/>
          <w:lang w:val="kk-KZ"/>
        </w:rPr>
      </w:pPr>
    </w:p>
    <w:p w14:paraId="45851C86" w14:textId="77777777" w:rsidR="00C47BE1" w:rsidRPr="00C47BE1" w:rsidRDefault="00C47BE1" w:rsidP="00E50844">
      <w:pPr>
        <w:ind w:firstLine="709"/>
        <w:rPr>
          <w:color w:val="000000" w:themeColor="text1"/>
          <w:sz w:val="28"/>
          <w:szCs w:val="28"/>
          <w:lang w:val="kk-KZ"/>
        </w:rPr>
      </w:pPr>
      <w:r w:rsidRPr="00C47BE1">
        <w:rPr>
          <w:color w:val="000000" w:themeColor="text1"/>
          <w:sz w:val="28"/>
          <w:szCs w:val="28"/>
          <w:lang w:val="kk-KZ"/>
        </w:rPr>
        <w:t>2.3.5 Полимерлердің ісіну дәрежесін анықтау</w:t>
      </w:r>
    </w:p>
    <w:p w14:paraId="1EA40E28" w14:textId="5591296A" w:rsidR="00C47BE1" w:rsidRDefault="00C47BE1" w:rsidP="00E50844">
      <w:pPr>
        <w:ind w:firstLine="709"/>
        <w:jc w:val="both"/>
        <w:rPr>
          <w:color w:val="000000" w:themeColor="text1"/>
          <w:sz w:val="28"/>
          <w:szCs w:val="28"/>
          <w:lang w:val="kk-KZ"/>
        </w:rPr>
      </w:pPr>
      <w:r w:rsidRPr="00C47BE1">
        <w:rPr>
          <w:color w:val="000000" w:themeColor="text1"/>
          <w:sz w:val="28"/>
          <w:szCs w:val="28"/>
          <w:lang w:val="kk-KZ"/>
        </w:rPr>
        <w:t>Ісіну дәрежесін анықтау үшін синтезделген сополимерлердің үлгілері (~0,3 г) екі апта бойы тазартылған суда ұсталды. Алынған гельдердің ісінуінің тепе-теңдік дәрежесінің мәні (27) формула бойынша анықталады [99, 111; 123</w:t>
      </w:r>
      <w:r w:rsidR="00573699">
        <w:rPr>
          <w:color w:val="000000" w:themeColor="text1"/>
          <w:sz w:val="28"/>
          <w:szCs w:val="28"/>
          <w:lang w:val="kk-KZ"/>
        </w:rPr>
        <w:t xml:space="preserve">  б.</w:t>
      </w:r>
      <w:r w:rsidRPr="00C47BE1">
        <w:rPr>
          <w:color w:val="000000" w:themeColor="text1"/>
          <w:sz w:val="28"/>
          <w:szCs w:val="28"/>
          <w:lang w:val="kk-KZ"/>
        </w:rPr>
        <w:t>]:</w:t>
      </w:r>
    </w:p>
    <w:p w14:paraId="16BFE754" w14:textId="77777777" w:rsidR="00C47BE1" w:rsidRPr="0018457A" w:rsidRDefault="00C47BE1" w:rsidP="00C47BE1">
      <w:pPr>
        <w:ind w:firstLine="454"/>
        <w:jc w:val="both"/>
        <w:rPr>
          <w:color w:val="000000" w:themeColor="text1"/>
          <w:sz w:val="28"/>
          <w:szCs w:val="28"/>
          <w:lang w:val="kk-KZ"/>
        </w:rPr>
      </w:pPr>
    </w:p>
    <w:p w14:paraId="5B1A5057" w14:textId="5644D1DF" w:rsidR="00C47BE1" w:rsidRPr="00C47BE1" w:rsidRDefault="00C47BE1" w:rsidP="007F7341">
      <w:pPr>
        <w:ind w:firstLine="454"/>
        <w:jc w:val="right"/>
        <w:rPr>
          <w:color w:val="000000" w:themeColor="text1"/>
          <w:sz w:val="28"/>
          <w:szCs w:val="28"/>
          <w:lang w:val="kk-KZ"/>
        </w:rPr>
      </w:pPr>
      <w:r w:rsidRPr="00C47BE1">
        <w:rPr>
          <w:color w:val="000000" w:themeColor="text1"/>
          <w:sz w:val="28"/>
          <w:szCs w:val="28"/>
          <w:lang w:val="kk-KZ"/>
        </w:rPr>
        <w:t xml:space="preserve">                                                   </w:t>
      </w:r>
      <w:r w:rsidRPr="0018588F">
        <w:rPr>
          <w:color w:val="000000" w:themeColor="text1"/>
          <w:position w:val="-34"/>
          <w:sz w:val="28"/>
          <w:szCs w:val="28"/>
        </w:rPr>
        <w:object w:dxaOrig="2120" w:dyaOrig="780" w14:anchorId="0928F55A">
          <v:shape id="_x0000_i1110" type="#_x0000_t75" style="width:105pt;height:38.25pt" o:ole="">
            <v:imagedata r:id="rId173" o:title=""/>
          </v:shape>
          <o:OLEObject Type="Embed" ProgID="Equation.DSMT4" ShapeID="_x0000_i1110" DrawAspect="Content" ObjectID="_1822052500" r:id="rId174"/>
        </w:object>
      </w:r>
      <w:r w:rsidR="00C92D0A">
        <w:rPr>
          <w:color w:val="000000" w:themeColor="text1"/>
          <w:sz w:val="28"/>
          <w:szCs w:val="28"/>
          <w:lang w:val="kk-KZ"/>
        </w:rPr>
        <w:t>,</w:t>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r>
      <w:r w:rsidRPr="00C47BE1">
        <w:rPr>
          <w:color w:val="000000" w:themeColor="text1"/>
          <w:sz w:val="28"/>
          <w:szCs w:val="28"/>
          <w:lang w:val="kk-KZ"/>
        </w:rPr>
        <w:tab/>
        <w:t xml:space="preserve">     (27)</w:t>
      </w:r>
    </w:p>
    <w:p w14:paraId="1B88F6BE" w14:textId="77777777" w:rsidR="00C47BE1" w:rsidRPr="00C47BE1" w:rsidRDefault="00C47BE1" w:rsidP="00C47BE1">
      <w:pPr>
        <w:ind w:firstLine="454"/>
        <w:jc w:val="center"/>
        <w:rPr>
          <w:color w:val="000000" w:themeColor="text1"/>
          <w:sz w:val="28"/>
          <w:szCs w:val="28"/>
          <w:lang w:val="kk-KZ"/>
        </w:rPr>
      </w:pPr>
    </w:p>
    <w:p w14:paraId="706EA865" w14:textId="73FE9E9E" w:rsidR="00C47BE1" w:rsidRPr="00C47BE1" w:rsidRDefault="00C47BE1" w:rsidP="00C47BE1">
      <w:pPr>
        <w:rPr>
          <w:color w:val="000000" w:themeColor="text1"/>
          <w:sz w:val="28"/>
          <w:szCs w:val="28"/>
          <w:lang w:val="kk-KZ"/>
        </w:rPr>
      </w:pPr>
      <w:r>
        <w:rPr>
          <w:color w:val="000000" w:themeColor="text1"/>
          <w:sz w:val="28"/>
          <w:szCs w:val="28"/>
          <w:lang w:val="kk-KZ"/>
        </w:rPr>
        <w:t>мұнда</w:t>
      </w:r>
      <w:r w:rsidRPr="00C47BE1">
        <w:rPr>
          <w:color w:val="000000" w:themeColor="text1"/>
          <w:sz w:val="28"/>
          <w:szCs w:val="28"/>
          <w:lang w:val="kk-KZ"/>
        </w:rPr>
        <w:t xml:space="preserve"> </w:t>
      </w:r>
      <w:r w:rsidRPr="00C47BE1">
        <w:rPr>
          <w:i/>
          <w:color w:val="000000" w:themeColor="text1"/>
          <w:sz w:val="28"/>
          <w:szCs w:val="28"/>
          <w:lang w:val="kk-KZ"/>
        </w:rPr>
        <w:t>m</w:t>
      </w:r>
      <w:r w:rsidRPr="00C47BE1">
        <w:rPr>
          <w:color w:val="000000" w:themeColor="text1"/>
          <w:sz w:val="28"/>
          <w:szCs w:val="28"/>
          <w:lang w:val="kk-KZ"/>
        </w:rPr>
        <w:t xml:space="preserve"> – ісінген үлгінің массасы, г;</w:t>
      </w:r>
    </w:p>
    <w:p w14:paraId="603F0E92" w14:textId="77777777" w:rsidR="00C47BE1" w:rsidRPr="00C47BE1" w:rsidRDefault="00C47BE1" w:rsidP="00E50844">
      <w:pPr>
        <w:ind w:firstLine="851"/>
        <w:jc w:val="both"/>
        <w:rPr>
          <w:color w:val="000000" w:themeColor="text1"/>
          <w:sz w:val="28"/>
          <w:szCs w:val="28"/>
          <w:lang w:val="kk-KZ"/>
        </w:rPr>
      </w:pPr>
      <w:r w:rsidRPr="00C47BE1">
        <w:rPr>
          <w:i/>
          <w:color w:val="000000" w:themeColor="text1"/>
          <w:sz w:val="28"/>
          <w:szCs w:val="28"/>
          <w:lang w:val="kk-KZ"/>
        </w:rPr>
        <w:t>m</w:t>
      </w:r>
      <w:r w:rsidRPr="00C47BE1">
        <w:rPr>
          <w:i/>
          <w:color w:val="000000" w:themeColor="text1"/>
          <w:sz w:val="28"/>
          <w:szCs w:val="28"/>
          <w:vertAlign w:val="subscript"/>
          <w:lang w:val="kk-KZ"/>
        </w:rPr>
        <w:t>0</w:t>
      </w:r>
      <w:r w:rsidRPr="00C47BE1">
        <w:rPr>
          <w:i/>
          <w:color w:val="000000" w:themeColor="text1"/>
          <w:sz w:val="28"/>
          <w:szCs w:val="28"/>
          <w:lang w:val="kk-KZ"/>
        </w:rPr>
        <w:t xml:space="preserve"> </w:t>
      </w:r>
      <w:r w:rsidRPr="00C47BE1">
        <w:rPr>
          <w:color w:val="000000" w:themeColor="text1"/>
          <w:sz w:val="28"/>
          <w:szCs w:val="28"/>
          <w:lang w:val="kk-KZ"/>
        </w:rPr>
        <w:t>– құрғақ үлгі салмағы, г.</w:t>
      </w:r>
    </w:p>
    <w:p w14:paraId="2FFDD0E0" w14:textId="77777777" w:rsidR="00C47BE1" w:rsidRDefault="00C47BE1" w:rsidP="00E50844">
      <w:pPr>
        <w:tabs>
          <w:tab w:val="left" w:pos="426"/>
        </w:tabs>
        <w:ind w:firstLine="709"/>
        <w:jc w:val="both"/>
        <w:rPr>
          <w:color w:val="000000" w:themeColor="text1"/>
          <w:sz w:val="28"/>
          <w:szCs w:val="28"/>
          <w:lang w:val="kk-KZ"/>
        </w:rPr>
      </w:pPr>
      <w:r w:rsidRPr="00C47BE1">
        <w:rPr>
          <w:color w:val="000000" w:themeColor="text1"/>
          <w:sz w:val="28"/>
          <w:szCs w:val="28"/>
          <w:lang w:val="kk-KZ"/>
        </w:rPr>
        <w:t>Сополимерлердің ісіну дәрежесі әртүрлі сыртқы факторлардың (рН, температураның өзгеруі, моно-, екі және үш валентті тұздардың болуы, әртүрлі полярлы органикалық еріткіштердің болуы) әсерінен де анықталды.</w:t>
      </w:r>
    </w:p>
    <w:p w14:paraId="3742F752" w14:textId="77777777" w:rsidR="00C47BE1" w:rsidRDefault="00C47BE1" w:rsidP="00E50844">
      <w:pPr>
        <w:tabs>
          <w:tab w:val="left" w:pos="426"/>
        </w:tabs>
        <w:ind w:firstLine="709"/>
        <w:jc w:val="both"/>
        <w:rPr>
          <w:color w:val="000000" w:themeColor="text1"/>
          <w:sz w:val="28"/>
          <w:szCs w:val="28"/>
          <w:lang w:val="kk-KZ"/>
        </w:rPr>
      </w:pPr>
      <w:r w:rsidRPr="00283082">
        <w:rPr>
          <w:color w:val="000000" w:themeColor="text1"/>
          <w:sz w:val="28"/>
          <w:szCs w:val="28"/>
          <w:lang w:val="kk-KZ"/>
        </w:rPr>
        <w:t>Буферлік ерітінділер Н</w:t>
      </w:r>
      <w:r w:rsidRPr="00283082">
        <w:rPr>
          <w:color w:val="000000" w:themeColor="text1"/>
          <w:sz w:val="28"/>
          <w:szCs w:val="28"/>
          <w:vertAlign w:val="superscript"/>
          <w:lang w:val="kk-KZ"/>
        </w:rPr>
        <w:t>+</w:t>
      </w:r>
      <w:r w:rsidRPr="00283082">
        <w:rPr>
          <w:color w:val="000000" w:themeColor="text1"/>
          <w:sz w:val="28"/>
          <w:szCs w:val="28"/>
          <w:lang w:val="kk-KZ"/>
        </w:rPr>
        <w:t xml:space="preserve"> иондарының концентрациясында белгілі бір тұрақтылыққа ие. Мұндай ерітінділердің қышқылдық деңгейі (рН) оларға аз мөлшерде күшті қышқылдар немесе негіздерді қосқанда, сондай-ақ олардың бастапқы концентрациясын сұйылту арқылы өзгерткенде немесе керісінше концентрацияда іс жүзінде өзгеріссіз қалады. Буферлік жүйелерге протон доноры болып табылатын әлсіз қышқылдың немесе оның тұзының ерітіндісі және сутегі ионының акцепторлары болып табылатын қышқылмен конъюгацияланған әлсіз негіз немесе оның тұздары жатады.</w:t>
      </w:r>
    </w:p>
    <w:p w14:paraId="1F16C561" w14:textId="77777777" w:rsidR="00C47BE1" w:rsidRDefault="00C47BE1" w:rsidP="00E50844">
      <w:pPr>
        <w:tabs>
          <w:tab w:val="left" w:pos="426"/>
        </w:tabs>
        <w:ind w:firstLine="709"/>
        <w:jc w:val="both"/>
        <w:rPr>
          <w:color w:val="000000" w:themeColor="text1"/>
          <w:sz w:val="28"/>
          <w:szCs w:val="28"/>
          <w:lang w:val="kk-KZ"/>
        </w:rPr>
      </w:pPr>
      <w:r w:rsidRPr="002110EF">
        <w:rPr>
          <w:color w:val="000000" w:themeColor="text1"/>
          <w:sz w:val="28"/>
          <w:szCs w:val="28"/>
          <w:lang w:val="kk-KZ"/>
        </w:rPr>
        <w:t>Ортаның рН мәндерін өзгертудің A</w:t>
      </w:r>
      <w:r>
        <w:rPr>
          <w:color w:val="000000" w:themeColor="text1"/>
          <w:sz w:val="28"/>
          <w:szCs w:val="28"/>
          <w:lang w:val="kk-KZ"/>
        </w:rPr>
        <w:t>Қ</w:t>
      </w:r>
      <w:r w:rsidRPr="002110EF">
        <w:rPr>
          <w:color w:val="000000" w:themeColor="text1"/>
          <w:sz w:val="28"/>
          <w:szCs w:val="28"/>
          <w:lang w:val="kk-KZ"/>
        </w:rPr>
        <w:t xml:space="preserve"> және MA</w:t>
      </w:r>
      <w:r>
        <w:rPr>
          <w:color w:val="000000" w:themeColor="text1"/>
          <w:sz w:val="28"/>
          <w:szCs w:val="28"/>
          <w:lang w:val="kk-KZ"/>
        </w:rPr>
        <w:t>Қ</w:t>
      </w:r>
      <w:r w:rsidRPr="002110EF">
        <w:rPr>
          <w:color w:val="000000" w:themeColor="text1"/>
          <w:sz w:val="28"/>
          <w:szCs w:val="28"/>
          <w:lang w:val="kk-KZ"/>
        </w:rPr>
        <w:t xml:space="preserve"> бар п-ПГФФ сополимерлерінің әрекетіне әсерін талдау үшін қолданылатын әмбебап буферлік қоспасы 0,04 М H</w:t>
      </w:r>
      <w:r w:rsidRPr="002110EF">
        <w:rPr>
          <w:color w:val="000000" w:themeColor="text1"/>
          <w:sz w:val="28"/>
          <w:szCs w:val="28"/>
          <w:vertAlign w:val="subscript"/>
          <w:lang w:val="kk-KZ"/>
        </w:rPr>
        <w:t>3</w:t>
      </w:r>
      <w:r w:rsidRPr="002110EF">
        <w:rPr>
          <w:color w:val="000000" w:themeColor="text1"/>
          <w:sz w:val="28"/>
          <w:szCs w:val="28"/>
          <w:lang w:val="kk-KZ"/>
        </w:rPr>
        <w:t>PO</w:t>
      </w:r>
      <w:r w:rsidRPr="002110EF">
        <w:rPr>
          <w:color w:val="000000" w:themeColor="text1"/>
          <w:sz w:val="28"/>
          <w:szCs w:val="28"/>
          <w:vertAlign w:val="subscript"/>
          <w:lang w:val="kk-KZ"/>
        </w:rPr>
        <w:t>4</w:t>
      </w:r>
      <w:r w:rsidRPr="002110EF">
        <w:rPr>
          <w:color w:val="000000" w:themeColor="text1"/>
          <w:sz w:val="28"/>
          <w:szCs w:val="28"/>
          <w:lang w:val="kk-KZ"/>
        </w:rPr>
        <w:t>, CH</w:t>
      </w:r>
      <w:r w:rsidRPr="002110EF">
        <w:rPr>
          <w:color w:val="000000" w:themeColor="text1"/>
          <w:sz w:val="28"/>
          <w:szCs w:val="28"/>
          <w:vertAlign w:val="subscript"/>
          <w:lang w:val="kk-KZ"/>
        </w:rPr>
        <w:t>3</w:t>
      </w:r>
      <w:r w:rsidRPr="002110EF">
        <w:rPr>
          <w:color w:val="000000" w:themeColor="text1"/>
          <w:sz w:val="28"/>
          <w:szCs w:val="28"/>
          <w:lang w:val="kk-KZ"/>
        </w:rPr>
        <w:t>COOH және H</w:t>
      </w:r>
      <w:r w:rsidRPr="002110EF">
        <w:rPr>
          <w:color w:val="000000" w:themeColor="text1"/>
          <w:sz w:val="28"/>
          <w:szCs w:val="28"/>
          <w:vertAlign w:val="subscript"/>
          <w:lang w:val="kk-KZ"/>
        </w:rPr>
        <w:t>3</w:t>
      </w:r>
      <w:r w:rsidRPr="002110EF">
        <w:rPr>
          <w:color w:val="000000" w:themeColor="text1"/>
          <w:sz w:val="28"/>
          <w:szCs w:val="28"/>
          <w:lang w:val="kk-KZ"/>
        </w:rPr>
        <w:t>BO</w:t>
      </w:r>
      <w:r w:rsidRPr="002110EF">
        <w:rPr>
          <w:color w:val="000000" w:themeColor="text1"/>
          <w:sz w:val="28"/>
          <w:szCs w:val="28"/>
          <w:vertAlign w:val="subscript"/>
          <w:lang w:val="kk-KZ"/>
        </w:rPr>
        <w:t>3</w:t>
      </w:r>
      <w:r w:rsidRPr="002110EF">
        <w:rPr>
          <w:color w:val="000000" w:themeColor="text1"/>
          <w:sz w:val="28"/>
          <w:szCs w:val="28"/>
          <w:lang w:val="kk-KZ"/>
        </w:rPr>
        <w:t xml:space="preserve"> ерітінділері негізінде дайындалған. Қажетті қышқылдықтың буферлік ерітіндісін алу үшін 100 мл қоспаға белгілі бір көлемде 0,2 н жаңа дайындалған натрий гидроксиді ерітіндісін қосады [124].</w:t>
      </w:r>
    </w:p>
    <w:p w14:paraId="479EE3BE" w14:textId="29343A05" w:rsidR="00C47BE1" w:rsidRDefault="00C47BE1" w:rsidP="00E50844">
      <w:pPr>
        <w:tabs>
          <w:tab w:val="left" w:pos="426"/>
        </w:tabs>
        <w:ind w:firstLine="709"/>
        <w:jc w:val="both"/>
        <w:rPr>
          <w:color w:val="000000" w:themeColor="text1"/>
          <w:sz w:val="28"/>
          <w:szCs w:val="28"/>
          <w:lang w:val="kk-KZ"/>
        </w:rPr>
      </w:pPr>
      <w:r w:rsidRPr="002110EF">
        <w:rPr>
          <w:color w:val="000000" w:themeColor="text1"/>
          <w:sz w:val="28"/>
          <w:szCs w:val="28"/>
          <w:lang w:val="kk-KZ"/>
        </w:rPr>
        <w:t xml:space="preserve">Акрил және метакрил қышқылдары бар полипропиленгликольфумаратфталат негізіндегі </w:t>
      </w:r>
      <w:r>
        <w:rPr>
          <w:color w:val="000000" w:themeColor="text1"/>
          <w:sz w:val="28"/>
          <w:szCs w:val="28"/>
          <w:lang w:val="kk-KZ"/>
        </w:rPr>
        <w:t>с</w:t>
      </w:r>
      <w:r w:rsidRPr="002110EF">
        <w:rPr>
          <w:color w:val="000000" w:themeColor="text1"/>
          <w:sz w:val="28"/>
          <w:szCs w:val="28"/>
          <w:lang w:val="kk-KZ"/>
        </w:rPr>
        <w:t xml:space="preserve">ополимерлердің әрекетіне ортаның рН әсерін зерттеу ортаның әртүрлі қышқылдық мәндері бар ерітінділердегі олардың тепе-теңдік ісіну дәрежесін анықтау гравиметриялық әдіс арқылы жүзеге асырылды. Осы мақсатта зерттелетін сополимерлердің өлшенген бөліктері алынды (~0,3 г), олар кейін тұрақты массаға жеткенше буферлік ерітінділерде (рН 2-ден 9-ға дейін) ұсталды. </w:t>
      </w:r>
      <w:r w:rsidRPr="00C47BE1">
        <w:rPr>
          <w:color w:val="000000" w:themeColor="text1"/>
          <w:sz w:val="28"/>
          <w:szCs w:val="28"/>
          <w:lang w:val="kk-KZ"/>
        </w:rPr>
        <w:t>Алынған гельдердің ісінуінің тепе-теңдік дәрежесі (27) формула бойынша анықталды [99,].</w:t>
      </w:r>
    </w:p>
    <w:p w14:paraId="3593D122" w14:textId="237E6C15" w:rsidR="00C47BE1" w:rsidRDefault="00C47BE1" w:rsidP="00E50844">
      <w:pPr>
        <w:tabs>
          <w:tab w:val="left" w:pos="426"/>
        </w:tabs>
        <w:ind w:firstLine="709"/>
        <w:jc w:val="both"/>
        <w:rPr>
          <w:color w:val="000000" w:themeColor="text1"/>
          <w:sz w:val="28"/>
          <w:szCs w:val="28"/>
          <w:lang w:val="kk-KZ"/>
        </w:rPr>
      </w:pPr>
      <w:r w:rsidRPr="002110EF">
        <w:rPr>
          <w:color w:val="000000" w:themeColor="text1"/>
          <w:sz w:val="28"/>
          <w:szCs w:val="28"/>
          <w:lang w:val="kk-KZ"/>
        </w:rPr>
        <w:t xml:space="preserve">Әртүрлі температурадағы (25–45°С) сулы ерітінділердегі зерттелетін сополимерлердің ісінуінің тепе-теңдік дәрежесі де гравиметриялық әдіспен анықталды. Ол үшін құрғақ үлгінің </w:t>
      </w:r>
      <w:r w:rsidR="00654F96">
        <w:rPr>
          <w:color w:val="000000" w:themeColor="text1"/>
          <w:sz w:val="28"/>
          <w:szCs w:val="28"/>
          <w:lang w:val="kk-KZ"/>
        </w:rPr>
        <w:t>сынамалары</w:t>
      </w:r>
      <w:r w:rsidRPr="002110EF">
        <w:rPr>
          <w:color w:val="000000" w:themeColor="text1"/>
          <w:sz w:val="28"/>
          <w:szCs w:val="28"/>
          <w:lang w:val="kk-KZ"/>
        </w:rPr>
        <w:t xml:space="preserve"> тазартылған суға (рН 7) орналастырылды, берілген температураға дейін термостатикалық бақыланады және тұрақты масса орнатылғанша суда ұсталды. </w:t>
      </w:r>
      <w:r w:rsidRPr="00C47BE1">
        <w:rPr>
          <w:color w:val="000000" w:themeColor="text1"/>
          <w:sz w:val="28"/>
          <w:szCs w:val="28"/>
          <w:lang w:val="kk-KZ"/>
        </w:rPr>
        <w:t>Ісінудің тепе-теңдік дәрежесі де формула (27) арқылы есептелді.</w:t>
      </w:r>
    </w:p>
    <w:p w14:paraId="02CAC86B" w14:textId="6EE3B5BE" w:rsidR="00C47BE1" w:rsidRPr="00C47BE1" w:rsidRDefault="00C47BE1" w:rsidP="00E50844">
      <w:pPr>
        <w:tabs>
          <w:tab w:val="left" w:pos="426"/>
        </w:tabs>
        <w:ind w:firstLine="709"/>
        <w:jc w:val="both"/>
        <w:rPr>
          <w:color w:val="000000" w:themeColor="text1"/>
          <w:sz w:val="28"/>
          <w:szCs w:val="28"/>
          <w:lang w:val="kk-KZ"/>
        </w:rPr>
      </w:pPr>
      <w:r w:rsidRPr="002110EF">
        <w:rPr>
          <w:color w:val="000000" w:themeColor="text1"/>
          <w:sz w:val="28"/>
          <w:szCs w:val="28"/>
          <w:lang w:val="kk-KZ"/>
        </w:rPr>
        <w:t>Полипропиленгликольфумаратфталат негізіндегі сополимерлердің акрил және метакрил қышқылдарымен ыдырауы органикалық еріткіштердің (ДМФА, ДМСО, этанол) және төмен молекулалық бейорганикалық моно-, би- және поливалентті тұздардың қатысуымен зерттелді.</w:t>
      </w:r>
      <w:r>
        <w:rPr>
          <w:color w:val="000000" w:themeColor="text1"/>
          <w:sz w:val="28"/>
          <w:szCs w:val="28"/>
          <w:lang w:val="kk-KZ"/>
        </w:rPr>
        <w:t xml:space="preserve"> </w:t>
      </w:r>
      <w:r w:rsidRPr="002110EF">
        <w:rPr>
          <w:color w:val="000000" w:themeColor="text1"/>
          <w:sz w:val="28"/>
          <w:szCs w:val="28"/>
          <w:lang w:val="kk-KZ"/>
        </w:rPr>
        <w:t>Осы мақсатта 0-ден 1-ге дейінгі әртүрлі көлемдік фракцияларда тазартылған сумен еріткіштердің қоспалар сериясы,</w:t>
      </w:r>
      <w:r>
        <w:rPr>
          <w:color w:val="000000" w:themeColor="text1"/>
          <w:sz w:val="28"/>
          <w:szCs w:val="28"/>
          <w:lang w:val="kk-KZ"/>
        </w:rPr>
        <w:t xml:space="preserve"> </w:t>
      </w:r>
      <w:r w:rsidRPr="002110EF">
        <w:rPr>
          <w:color w:val="000000" w:themeColor="text1"/>
          <w:sz w:val="28"/>
          <w:szCs w:val="28"/>
          <w:lang w:val="kk-KZ"/>
        </w:rPr>
        <w:t>сондай-ақ концентрациясы 10</w:t>
      </w:r>
      <w:r w:rsidRPr="002110EF">
        <w:rPr>
          <w:color w:val="000000" w:themeColor="text1"/>
          <w:sz w:val="28"/>
          <w:szCs w:val="28"/>
          <w:vertAlign w:val="superscript"/>
          <w:lang w:val="kk-KZ"/>
        </w:rPr>
        <w:t>–3</w:t>
      </w:r>
      <w:r w:rsidRPr="002110EF">
        <w:rPr>
          <w:color w:val="000000" w:themeColor="text1"/>
          <w:sz w:val="28"/>
          <w:szCs w:val="28"/>
          <w:lang w:val="kk-KZ"/>
        </w:rPr>
        <w:t xml:space="preserve"> моль/л-ден 10</w:t>
      </w:r>
      <w:r w:rsidRPr="002110EF">
        <w:rPr>
          <w:color w:val="000000" w:themeColor="text1"/>
          <w:sz w:val="28"/>
          <w:szCs w:val="28"/>
          <w:vertAlign w:val="superscript"/>
          <w:lang w:val="kk-KZ"/>
        </w:rPr>
        <w:t>–0</w:t>
      </w:r>
      <w:r w:rsidRPr="002110EF">
        <w:rPr>
          <w:color w:val="000000" w:themeColor="text1"/>
          <w:sz w:val="28"/>
          <w:szCs w:val="28"/>
          <w:lang w:val="kk-KZ"/>
        </w:rPr>
        <w:t xml:space="preserve"> моль/л (1М) дейінгі NaCl, CaCl</w:t>
      </w:r>
      <w:r w:rsidRPr="002110EF">
        <w:rPr>
          <w:color w:val="000000" w:themeColor="text1"/>
          <w:sz w:val="28"/>
          <w:szCs w:val="28"/>
          <w:vertAlign w:val="subscript"/>
          <w:lang w:val="kk-KZ"/>
        </w:rPr>
        <w:t>2</w:t>
      </w:r>
      <w:r w:rsidRPr="002110EF">
        <w:rPr>
          <w:color w:val="000000" w:themeColor="text1"/>
          <w:sz w:val="28"/>
          <w:szCs w:val="28"/>
          <w:lang w:val="kk-KZ"/>
        </w:rPr>
        <w:t xml:space="preserve"> және FeCl</w:t>
      </w:r>
      <w:r w:rsidRPr="002110EF">
        <w:rPr>
          <w:color w:val="000000" w:themeColor="text1"/>
          <w:sz w:val="28"/>
          <w:szCs w:val="28"/>
          <w:vertAlign w:val="subscript"/>
          <w:lang w:val="kk-KZ"/>
        </w:rPr>
        <w:t>3</w:t>
      </w:r>
      <w:r w:rsidRPr="002110EF">
        <w:rPr>
          <w:color w:val="000000" w:themeColor="text1"/>
          <w:sz w:val="28"/>
          <w:szCs w:val="28"/>
          <w:lang w:val="kk-KZ"/>
        </w:rPr>
        <w:t xml:space="preserve"> ерітінділері</w:t>
      </w:r>
      <w:r>
        <w:rPr>
          <w:color w:val="000000" w:themeColor="text1"/>
          <w:sz w:val="28"/>
          <w:szCs w:val="28"/>
          <w:lang w:val="kk-KZ"/>
        </w:rPr>
        <w:t xml:space="preserve"> </w:t>
      </w:r>
      <w:r w:rsidR="00654F96" w:rsidRPr="002110EF">
        <w:rPr>
          <w:color w:val="000000" w:themeColor="text1"/>
          <w:sz w:val="28"/>
          <w:szCs w:val="28"/>
          <w:lang w:val="kk-KZ"/>
        </w:rPr>
        <w:t>дайындалды</w:t>
      </w:r>
      <w:r w:rsidR="00654F96">
        <w:rPr>
          <w:color w:val="000000" w:themeColor="text1"/>
          <w:sz w:val="28"/>
          <w:szCs w:val="28"/>
          <w:lang w:val="kk-KZ"/>
        </w:rPr>
        <w:t>.</w:t>
      </w:r>
    </w:p>
    <w:p w14:paraId="387753CA" w14:textId="6700B0A0" w:rsidR="00C47BE1" w:rsidRDefault="00C47BE1" w:rsidP="00E50844">
      <w:pPr>
        <w:tabs>
          <w:tab w:val="left" w:pos="426"/>
        </w:tabs>
        <w:ind w:firstLine="709"/>
        <w:jc w:val="both"/>
        <w:rPr>
          <w:color w:val="000000" w:themeColor="text1"/>
          <w:sz w:val="28"/>
          <w:szCs w:val="28"/>
          <w:lang w:val="kk-KZ"/>
        </w:rPr>
      </w:pPr>
      <w:r w:rsidRPr="00C47BE1">
        <w:rPr>
          <w:color w:val="000000" w:themeColor="text1"/>
          <w:sz w:val="28"/>
          <w:szCs w:val="28"/>
          <w:lang w:val="kk-KZ"/>
        </w:rPr>
        <w:t>Полипропиленгликольфумаратфталат негізіндегі зерттелетін сополимерлердің әртүрлі органикалық еріткіштер ерітінділеріндегі және төмен молекулалы тұздардың ерітінділеріндегі акрил және метакрил қышқылдарымен ісінуінің тепе-теңдік дәрежесі (27) формула бойынша гравиметриялық әдіспен дәл осылай анықталды</w:t>
      </w:r>
      <w:r>
        <w:rPr>
          <w:color w:val="000000" w:themeColor="text1"/>
          <w:sz w:val="28"/>
          <w:szCs w:val="28"/>
          <w:lang w:val="kk-KZ"/>
        </w:rPr>
        <w:t xml:space="preserve"> </w:t>
      </w:r>
      <w:r w:rsidRPr="00C47BE1">
        <w:rPr>
          <w:color w:val="000000" w:themeColor="text1"/>
          <w:sz w:val="28"/>
          <w:szCs w:val="28"/>
          <w:lang w:val="kk-KZ"/>
        </w:rPr>
        <w:t>[99</w:t>
      </w:r>
      <w:r w:rsidR="00C92D0A">
        <w:rPr>
          <w:color w:val="000000" w:themeColor="text1"/>
          <w:sz w:val="28"/>
          <w:szCs w:val="28"/>
          <w:lang w:val="kk-KZ"/>
        </w:rPr>
        <w:t xml:space="preserve">, </w:t>
      </w:r>
      <w:r w:rsidRPr="00C47BE1">
        <w:rPr>
          <w:color w:val="000000" w:themeColor="text1"/>
          <w:sz w:val="28"/>
          <w:szCs w:val="28"/>
          <w:lang w:val="kk-KZ"/>
        </w:rPr>
        <w:t>123].</w:t>
      </w:r>
    </w:p>
    <w:p w14:paraId="0A181913" w14:textId="77777777" w:rsidR="00E50844" w:rsidRDefault="00E50844" w:rsidP="00E50844">
      <w:pPr>
        <w:autoSpaceDE w:val="0"/>
        <w:autoSpaceDN w:val="0"/>
        <w:adjustRightInd w:val="0"/>
        <w:ind w:firstLine="709"/>
        <w:jc w:val="both"/>
        <w:rPr>
          <w:rFonts w:ascii="Times New Roman CYR" w:hAnsi="Times New Roman CYR" w:cs="Times New Roman CYR"/>
          <w:b/>
          <w:color w:val="000000" w:themeColor="text1"/>
          <w:sz w:val="28"/>
          <w:szCs w:val="28"/>
          <w:lang w:val="kk-KZ"/>
        </w:rPr>
      </w:pPr>
    </w:p>
    <w:p w14:paraId="7A90AD88" w14:textId="77777777" w:rsidR="007B1C26" w:rsidRPr="007B1C26" w:rsidRDefault="007B1C26" w:rsidP="00E50844">
      <w:pPr>
        <w:autoSpaceDE w:val="0"/>
        <w:autoSpaceDN w:val="0"/>
        <w:adjustRightInd w:val="0"/>
        <w:ind w:firstLine="709"/>
        <w:jc w:val="both"/>
        <w:rPr>
          <w:rFonts w:ascii="Times New Roman CYR" w:hAnsi="Times New Roman CYR" w:cs="Times New Roman CYR"/>
          <w:b/>
          <w:color w:val="000000" w:themeColor="text1"/>
          <w:sz w:val="28"/>
          <w:szCs w:val="28"/>
          <w:lang w:val="kk-KZ"/>
        </w:rPr>
      </w:pPr>
      <w:r w:rsidRPr="007B1C26">
        <w:rPr>
          <w:rFonts w:ascii="Times New Roman CYR" w:hAnsi="Times New Roman CYR" w:cs="Times New Roman CYR"/>
          <w:b/>
          <w:color w:val="000000" w:themeColor="text1"/>
          <w:sz w:val="28"/>
          <w:szCs w:val="28"/>
          <w:lang w:val="kk-KZ"/>
        </w:rPr>
        <w:t>2.4 Реакциялы</w:t>
      </w:r>
      <w:r w:rsidRPr="007B1C26">
        <w:rPr>
          <w:rFonts w:ascii="Cambria" w:hAnsi="Cambria" w:cs="Cambria"/>
          <w:b/>
          <w:color w:val="000000" w:themeColor="text1"/>
          <w:sz w:val="28"/>
          <w:szCs w:val="28"/>
          <w:lang w:val="kk-KZ"/>
        </w:rPr>
        <w:t>қ</w:t>
      </w:r>
      <w:r w:rsidRPr="007B1C26">
        <w:rPr>
          <w:rFonts w:ascii="Times New Roman CYR" w:hAnsi="Times New Roman CYR" w:cs="Times New Roman CYR"/>
          <w:b/>
          <w:color w:val="000000" w:themeColor="text1"/>
          <w:sz w:val="28"/>
          <w:szCs w:val="28"/>
          <w:lang w:val="kk-KZ"/>
        </w:rPr>
        <w:t xml:space="preserve"> </w:t>
      </w:r>
      <w:r w:rsidRPr="007B1C26">
        <w:rPr>
          <w:rFonts w:ascii="Cambria" w:hAnsi="Cambria" w:cs="Cambria"/>
          <w:b/>
          <w:color w:val="000000" w:themeColor="text1"/>
          <w:sz w:val="28"/>
          <w:szCs w:val="28"/>
          <w:lang w:val="kk-KZ"/>
        </w:rPr>
        <w:t>қ</w:t>
      </w:r>
      <w:r w:rsidRPr="007B1C26">
        <w:rPr>
          <w:rFonts w:ascii="Times New Roman CYR" w:hAnsi="Times New Roman CYR" w:cs="Times New Roman CYR"/>
          <w:b/>
          <w:color w:val="000000" w:themeColor="text1"/>
          <w:sz w:val="28"/>
          <w:szCs w:val="28"/>
          <w:lang w:val="kk-KZ"/>
        </w:rPr>
        <w:t>оспадан сызы</w:t>
      </w:r>
      <w:r w:rsidRPr="007B1C26">
        <w:rPr>
          <w:rFonts w:ascii="Cambria" w:hAnsi="Cambria" w:cs="Cambria"/>
          <w:b/>
          <w:color w:val="000000" w:themeColor="text1"/>
          <w:sz w:val="28"/>
          <w:szCs w:val="28"/>
          <w:lang w:val="kk-KZ"/>
        </w:rPr>
        <w:t>қ</w:t>
      </w:r>
      <w:r w:rsidRPr="007B1C26">
        <w:rPr>
          <w:rFonts w:ascii="Times New Roman CYR" w:hAnsi="Times New Roman CYR" w:cs="Times New Roman CYR"/>
          <w:b/>
          <w:color w:val="000000" w:themeColor="text1"/>
          <w:sz w:val="28"/>
          <w:szCs w:val="28"/>
          <w:lang w:val="kk-KZ"/>
        </w:rPr>
        <w:t>ты сополимерді б</w:t>
      </w:r>
      <w:r w:rsidRPr="007B1C26">
        <w:rPr>
          <w:rFonts w:ascii="Cambria" w:hAnsi="Cambria" w:cs="Cambria"/>
          <w:b/>
          <w:color w:val="000000" w:themeColor="text1"/>
          <w:sz w:val="28"/>
          <w:szCs w:val="28"/>
          <w:lang w:val="kk-KZ"/>
        </w:rPr>
        <w:t>ө</w:t>
      </w:r>
      <w:r w:rsidRPr="007B1C26">
        <w:rPr>
          <w:rFonts w:ascii="Times New Roman CYR" w:hAnsi="Times New Roman CYR" w:cs="Times New Roman CYR"/>
          <w:b/>
          <w:color w:val="000000" w:themeColor="text1"/>
          <w:sz w:val="28"/>
          <w:szCs w:val="28"/>
          <w:lang w:val="kk-KZ"/>
        </w:rPr>
        <w:t>ліп алу</w:t>
      </w:r>
    </w:p>
    <w:p w14:paraId="1B5E3E0F" w14:textId="77777777" w:rsidR="007B1C26" w:rsidRPr="00462E11" w:rsidRDefault="007B1C26" w:rsidP="00E50844">
      <w:pPr>
        <w:autoSpaceDE w:val="0"/>
        <w:autoSpaceDN w:val="0"/>
        <w:adjustRightInd w:val="0"/>
        <w:ind w:firstLine="709"/>
        <w:jc w:val="both"/>
        <w:rPr>
          <w:color w:val="000000" w:themeColor="text1"/>
          <w:sz w:val="28"/>
          <w:szCs w:val="28"/>
          <w:shd w:val="clear" w:color="auto" w:fill="FFFFFF"/>
          <w:lang w:val="kk-KZ"/>
        </w:rPr>
      </w:pPr>
      <w:r w:rsidRPr="007B1C26">
        <w:rPr>
          <w:color w:val="000000" w:themeColor="text1"/>
          <w:sz w:val="28"/>
          <w:szCs w:val="28"/>
          <w:shd w:val="clear" w:color="auto" w:fill="FFFFFF"/>
          <w:lang w:val="kk-KZ"/>
        </w:rPr>
        <w:t>Бастапқыда</w:t>
      </w:r>
      <w:r>
        <w:rPr>
          <w:color w:val="000000" w:themeColor="text1"/>
          <w:sz w:val="28"/>
          <w:szCs w:val="28"/>
          <w:shd w:val="clear" w:color="auto" w:fill="FFFFFF"/>
          <w:lang w:val="kk-KZ"/>
        </w:rPr>
        <w:t xml:space="preserve"> торлық </w:t>
      </w:r>
      <w:r w:rsidRPr="007B1C26">
        <w:rPr>
          <w:color w:val="000000" w:themeColor="text1"/>
          <w:sz w:val="28"/>
          <w:szCs w:val="28"/>
          <w:shd w:val="clear" w:color="auto" w:fill="FFFFFF"/>
          <w:lang w:val="kk-KZ"/>
        </w:rPr>
        <w:t>және сызықтық құрылымның сополимерлерін бөлу мақсатында</w:t>
      </w:r>
      <w:r>
        <w:rPr>
          <w:color w:val="000000" w:themeColor="text1"/>
          <w:sz w:val="28"/>
          <w:szCs w:val="28"/>
          <w:shd w:val="clear" w:color="auto" w:fill="FFFFFF"/>
          <w:lang w:val="kk-KZ"/>
        </w:rPr>
        <w:t xml:space="preserve"> тігілген</w:t>
      </w:r>
      <w:r w:rsidRPr="007B1C26">
        <w:rPr>
          <w:color w:val="000000" w:themeColor="text1"/>
          <w:sz w:val="28"/>
          <w:szCs w:val="28"/>
          <w:shd w:val="clear" w:color="auto" w:fill="FFFFFF"/>
          <w:lang w:val="kk-KZ"/>
        </w:rPr>
        <w:t xml:space="preserve"> сополимерлер сызықтық сополимер қоспасынан және реакцияға түспеген қоспаның қалған бөлігінен сүзілді.</w:t>
      </w:r>
      <w:r>
        <w:rPr>
          <w:color w:val="000000" w:themeColor="text1"/>
          <w:sz w:val="28"/>
          <w:szCs w:val="28"/>
          <w:shd w:val="clear" w:color="auto" w:fill="FFFFFF"/>
          <w:lang w:val="kk-KZ"/>
        </w:rPr>
        <w:t xml:space="preserve"> </w:t>
      </w:r>
      <w:r w:rsidRPr="00384677">
        <w:rPr>
          <w:color w:val="000000" w:themeColor="text1"/>
          <w:sz w:val="28"/>
          <w:szCs w:val="28"/>
          <w:shd w:val="clear" w:color="auto" w:fill="FFFFFF"/>
          <w:lang w:val="kk-KZ"/>
        </w:rPr>
        <w:t>Содан кейін қоспаны полиакрилді (ПА</w:t>
      </w:r>
      <w:r>
        <w:rPr>
          <w:color w:val="000000" w:themeColor="text1"/>
          <w:sz w:val="28"/>
          <w:szCs w:val="28"/>
          <w:shd w:val="clear" w:color="auto" w:fill="FFFFFF"/>
          <w:lang w:val="kk-KZ"/>
        </w:rPr>
        <w:t>Қ</w:t>
      </w:r>
      <w:r w:rsidRPr="00384677">
        <w:rPr>
          <w:color w:val="000000" w:themeColor="text1"/>
          <w:sz w:val="28"/>
          <w:szCs w:val="28"/>
          <w:shd w:val="clear" w:color="auto" w:fill="FFFFFF"/>
          <w:lang w:val="kk-KZ"/>
        </w:rPr>
        <w:t>) немесе полиметакрилді (</w:t>
      </w:r>
      <w:r>
        <w:rPr>
          <w:color w:val="000000" w:themeColor="text1"/>
          <w:sz w:val="28"/>
          <w:szCs w:val="28"/>
          <w:shd w:val="clear" w:color="auto" w:fill="FFFFFF"/>
          <w:lang w:val="kk-KZ"/>
        </w:rPr>
        <w:t>П</w:t>
      </w:r>
      <w:r w:rsidRPr="00384677">
        <w:rPr>
          <w:color w:val="000000" w:themeColor="text1"/>
          <w:sz w:val="28"/>
          <w:szCs w:val="28"/>
          <w:shd w:val="clear" w:color="auto" w:fill="FFFFFF"/>
          <w:lang w:val="kk-KZ"/>
        </w:rPr>
        <w:t>MA</w:t>
      </w:r>
      <w:r>
        <w:rPr>
          <w:color w:val="000000" w:themeColor="text1"/>
          <w:sz w:val="28"/>
          <w:szCs w:val="28"/>
          <w:shd w:val="clear" w:color="auto" w:fill="FFFFFF"/>
          <w:lang w:val="kk-KZ"/>
        </w:rPr>
        <w:t>Қ</w:t>
      </w:r>
      <w:r w:rsidRPr="00384677">
        <w:rPr>
          <w:color w:val="000000" w:themeColor="text1"/>
          <w:sz w:val="28"/>
          <w:szCs w:val="28"/>
          <w:shd w:val="clear" w:color="auto" w:fill="FFFFFF"/>
          <w:lang w:val="kk-KZ"/>
        </w:rPr>
        <w:t xml:space="preserve">) қышқылдың түзілуі мүмкін жағдайда бөліп алу үшін диэтил эфирінде тұндырды, содан кейін </w:t>
      </w:r>
      <w:r>
        <w:rPr>
          <w:color w:val="000000" w:themeColor="text1"/>
          <w:sz w:val="28"/>
          <w:szCs w:val="28"/>
          <w:shd w:val="clear" w:color="auto" w:fill="FFFFFF"/>
          <w:lang w:val="kk-KZ"/>
        </w:rPr>
        <w:t>П</w:t>
      </w:r>
      <w:r w:rsidRPr="00384677">
        <w:rPr>
          <w:color w:val="000000" w:themeColor="text1"/>
          <w:sz w:val="28"/>
          <w:szCs w:val="28"/>
          <w:shd w:val="clear" w:color="auto" w:fill="FFFFFF"/>
          <w:lang w:val="kk-KZ"/>
        </w:rPr>
        <w:t>A</w:t>
      </w:r>
      <w:r>
        <w:rPr>
          <w:color w:val="000000" w:themeColor="text1"/>
          <w:sz w:val="28"/>
          <w:szCs w:val="28"/>
          <w:shd w:val="clear" w:color="auto" w:fill="FFFFFF"/>
          <w:lang w:val="kk-KZ"/>
        </w:rPr>
        <w:t xml:space="preserve">Қ </w:t>
      </w:r>
      <w:r w:rsidRPr="00384677">
        <w:rPr>
          <w:color w:val="000000" w:themeColor="text1"/>
          <w:sz w:val="28"/>
          <w:szCs w:val="28"/>
          <w:shd w:val="clear" w:color="auto" w:fill="FFFFFF"/>
          <w:lang w:val="kk-KZ"/>
        </w:rPr>
        <w:t>(</w:t>
      </w:r>
      <w:r>
        <w:rPr>
          <w:color w:val="000000" w:themeColor="text1"/>
          <w:sz w:val="28"/>
          <w:szCs w:val="28"/>
          <w:shd w:val="clear" w:color="auto" w:fill="FFFFFF"/>
          <w:lang w:val="kk-KZ"/>
        </w:rPr>
        <w:t>П</w:t>
      </w:r>
      <w:r w:rsidRPr="00384677">
        <w:rPr>
          <w:color w:val="000000" w:themeColor="text1"/>
          <w:sz w:val="28"/>
          <w:szCs w:val="28"/>
          <w:shd w:val="clear" w:color="auto" w:fill="FFFFFF"/>
          <w:lang w:val="kk-KZ"/>
        </w:rPr>
        <w:t>MA</w:t>
      </w:r>
      <w:r>
        <w:rPr>
          <w:color w:val="000000" w:themeColor="text1"/>
          <w:sz w:val="28"/>
          <w:szCs w:val="28"/>
          <w:shd w:val="clear" w:color="auto" w:fill="FFFFFF"/>
          <w:lang w:val="kk-KZ"/>
        </w:rPr>
        <w:t>Қ</w:t>
      </w:r>
      <w:r w:rsidRPr="00384677">
        <w:rPr>
          <w:color w:val="000000" w:themeColor="text1"/>
          <w:sz w:val="28"/>
          <w:szCs w:val="28"/>
          <w:shd w:val="clear" w:color="auto" w:fill="FFFFFF"/>
          <w:lang w:val="kk-KZ"/>
        </w:rPr>
        <w:t xml:space="preserve">) тұнбасын сүзеді. Тікелей әрекеттеспеген п-ПГФФ суда тұндырылды: бұл үшін </w:t>
      </w:r>
      <w:r>
        <w:rPr>
          <w:color w:val="000000" w:themeColor="text1"/>
          <w:sz w:val="28"/>
          <w:szCs w:val="28"/>
          <w:shd w:val="clear" w:color="auto" w:fill="FFFFFF"/>
          <w:lang w:val="kk-KZ"/>
        </w:rPr>
        <w:t>П</w:t>
      </w:r>
      <w:r w:rsidRPr="00384677">
        <w:rPr>
          <w:color w:val="000000" w:themeColor="text1"/>
          <w:sz w:val="28"/>
          <w:szCs w:val="28"/>
          <w:shd w:val="clear" w:color="auto" w:fill="FFFFFF"/>
          <w:lang w:val="kk-KZ"/>
        </w:rPr>
        <w:t>A</w:t>
      </w:r>
      <w:r>
        <w:rPr>
          <w:color w:val="000000" w:themeColor="text1"/>
          <w:sz w:val="28"/>
          <w:szCs w:val="28"/>
          <w:shd w:val="clear" w:color="auto" w:fill="FFFFFF"/>
          <w:lang w:val="kk-KZ"/>
        </w:rPr>
        <w:t>Қ</w:t>
      </w:r>
      <w:r w:rsidRPr="00384677">
        <w:rPr>
          <w:color w:val="000000" w:themeColor="text1"/>
          <w:sz w:val="28"/>
          <w:szCs w:val="28"/>
          <w:shd w:val="clear" w:color="auto" w:fill="FFFFFF"/>
          <w:lang w:val="kk-KZ"/>
        </w:rPr>
        <w:t xml:space="preserve"> (</w:t>
      </w:r>
      <w:r>
        <w:rPr>
          <w:color w:val="000000" w:themeColor="text1"/>
          <w:sz w:val="28"/>
          <w:szCs w:val="28"/>
          <w:shd w:val="clear" w:color="auto" w:fill="FFFFFF"/>
          <w:lang w:val="kk-KZ"/>
        </w:rPr>
        <w:t>П</w:t>
      </w:r>
      <w:r w:rsidRPr="00384677">
        <w:rPr>
          <w:color w:val="000000" w:themeColor="text1"/>
          <w:sz w:val="28"/>
          <w:szCs w:val="28"/>
          <w:shd w:val="clear" w:color="auto" w:fill="FFFFFF"/>
          <w:lang w:val="kk-KZ"/>
        </w:rPr>
        <w:t>MA</w:t>
      </w:r>
      <w:r>
        <w:rPr>
          <w:color w:val="000000" w:themeColor="text1"/>
          <w:sz w:val="28"/>
          <w:szCs w:val="28"/>
          <w:shd w:val="clear" w:color="auto" w:fill="FFFFFF"/>
          <w:lang w:val="kk-KZ"/>
        </w:rPr>
        <w:t>Қ</w:t>
      </w:r>
      <w:r w:rsidRPr="00384677">
        <w:rPr>
          <w:color w:val="000000" w:themeColor="text1"/>
          <w:sz w:val="28"/>
          <w:szCs w:val="28"/>
          <w:shd w:val="clear" w:color="auto" w:fill="FFFFFF"/>
          <w:lang w:val="kk-KZ"/>
        </w:rPr>
        <w:t>) оқшауланғаннан кейін қалған қоспасы 5 еселенген су көлеміне құйылады және алынған тұнба (</w:t>
      </w:r>
      <w:r>
        <w:rPr>
          <w:color w:val="000000" w:themeColor="text1"/>
          <w:sz w:val="28"/>
          <w:szCs w:val="28"/>
          <w:shd w:val="clear" w:color="auto" w:fill="FFFFFF"/>
          <w:lang w:val="kk-KZ"/>
        </w:rPr>
        <w:t>ҚШ</w:t>
      </w:r>
      <w:r w:rsidRPr="00384677">
        <w:rPr>
          <w:color w:val="000000" w:themeColor="text1"/>
          <w:sz w:val="28"/>
          <w:szCs w:val="28"/>
          <w:shd w:val="clear" w:color="auto" w:fill="FFFFFF"/>
          <w:lang w:val="kk-KZ"/>
        </w:rPr>
        <w:t xml:space="preserve">) сүзілді. </w:t>
      </w:r>
      <w:r w:rsidRPr="00462E11">
        <w:rPr>
          <w:color w:val="000000" w:themeColor="text1"/>
          <w:sz w:val="28"/>
          <w:szCs w:val="28"/>
          <w:shd w:val="clear" w:color="auto" w:fill="FFFFFF"/>
          <w:lang w:val="kk-KZ"/>
        </w:rPr>
        <w:t>Сызықтық полиэфирдің, диэтил эфирінің және судың қоспасы болып табылатын алынған фильтрат 30°С температурада бір тәулік бойы булану үшін қалдырылды. 24 сағаттан кейін ерітінді түзілген сополимерді оқшаулау үшін толуол жүйесінде алынған диэтил эфир-судан тұндырылды. Тұнба пайда болғаннан кейін оны сүзгіден өткізіп, вакуумды пеште 30°С температурада тұрақты масса қалыптасқанша кептірді.</w:t>
      </w:r>
    </w:p>
    <w:p w14:paraId="097F7E79" w14:textId="77777777" w:rsidR="007B1C26" w:rsidRDefault="007B1C26" w:rsidP="00E50844">
      <w:pPr>
        <w:autoSpaceDE w:val="0"/>
        <w:autoSpaceDN w:val="0"/>
        <w:adjustRightInd w:val="0"/>
        <w:ind w:firstLine="709"/>
        <w:jc w:val="both"/>
        <w:rPr>
          <w:color w:val="000000" w:themeColor="text1"/>
          <w:sz w:val="28"/>
          <w:szCs w:val="28"/>
          <w:shd w:val="clear" w:color="auto" w:fill="FFFFFF"/>
          <w:lang w:val="kk-KZ"/>
        </w:rPr>
      </w:pPr>
      <w:r w:rsidRPr="00462E11">
        <w:rPr>
          <w:color w:val="000000" w:themeColor="text1"/>
          <w:sz w:val="28"/>
          <w:szCs w:val="28"/>
          <w:shd w:val="clear" w:color="auto" w:fill="FFFFFF"/>
          <w:lang w:val="kk-KZ"/>
        </w:rPr>
        <w:t>Алынған A</w:t>
      </w:r>
      <w:r>
        <w:rPr>
          <w:color w:val="000000" w:themeColor="text1"/>
          <w:sz w:val="28"/>
          <w:szCs w:val="28"/>
          <w:shd w:val="clear" w:color="auto" w:fill="FFFFFF"/>
          <w:lang w:val="kk-KZ"/>
        </w:rPr>
        <w:t>Қ</w:t>
      </w:r>
      <w:r w:rsidRPr="00462E11">
        <w:rPr>
          <w:color w:val="000000" w:themeColor="text1"/>
          <w:sz w:val="28"/>
          <w:szCs w:val="28"/>
          <w:shd w:val="clear" w:color="auto" w:fill="FFFFFF"/>
          <w:lang w:val="kk-KZ"/>
        </w:rPr>
        <w:t xml:space="preserve"> (MA</w:t>
      </w:r>
      <w:r>
        <w:rPr>
          <w:color w:val="000000" w:themeColor="text1"/>
          <w:sz w:val="28"/>
          <w:szCs w:val="28"/>
          <w:shd w:val="clear" w:color="auto" w:fill="FFFFFF"/>
          <w:lang w:val="kk-KZ"/>
        </w:rPr>
        <w:t>Қ</w:t>
      </w:r>
      <w:r w:rsidRPr="00462E11">
        <w:rPr>
          <w:color w:val="000000" w:themeColor="text1"/>
          <w:sz w:val="28"/>
          <w:szCs w:val="28"/>
          <w:shd w:val="clear" w:color="auto" w:fill="FFFFFF"/>
          <w:lang w:val="kk-KZ"/>
        </w:rPr>
        <w:t xml:space="preserve">) бар п-ПГФФ сызықтық сополимері </w:t>
      </w:r>
      <w:r>
        <w:rPr>
          <w:color w:val="000000" w:themeColor="text1"/>
          <w:sz w:val="28"/>
          <w:szCs w:val="28"/>
          <w:shd w:val="clear" w:color="auto" w:fill="FFFFFF"/>
          <w:lang w:val="kk-KZ"/>
        </w:rPr>
        <w:t>ИҚ</w:t>
      </w:r>
      <w:r w:rsidRPr="00462E11">
        <w:rPr>
          <w:color w:val="000000" w:themeColor="text1"/>
          <w:sz w:val="28"/>
          <w:szCs w:val="28"/>
          <w:shd w:val="clear" w:color="auto" w:fill="FFFFFF"/>
          <w:lang w:val="kk-KZ"/>
        </w:rPr>
        <w:t xml:space="preserve"> спектроскопиясы арқылы қосымша анықталды.</w:t>
      </w:r>
    </w:p>
    <w:p w14:paraId="7B23A432" w14:textId="77777777" w:rsidR="007B1C26" w:rsidRPr="00462E11" w:rsidRDefault="007B1C26" w:rsidP="00E50844">
      <w:pPr>
        <w:autoSpaceDE w:val="0"/>
        <w:autoSpaceDN w:val="0"/>
        <w:adjustRightInd w:val="0"/>
        <w:ind w:firstLine="709"/>
        <w:jc w:val="both"/>
        <w:rPr>
          <w:rFonts w:ascii="Times New Roman CYR" w:hAnsi="Times New Roman CYR" w:cs="Times New Roman CYR"/>
          <w:b/>
          <w:color w:val="000000" w:themeColor="text1"/>
          <w:sz w:val="28"/>
          <w:szCs w:val="28"/>
          <w:highlight w:val="yellow"/>
          <w:lang w:val="kk-KZ"/>
        </w:rPr>
      </w:pPr>
    </w:p>
    <w:p w14:paraId="215F13DE" w14:textId="77777777" w:rsidR="007B1C26" w:rsidRDefault="007B1C26" w:rsidP="00E50844">
      <w:pPr>
        <w:autoSpaceDE w:val="0"/>
        <w:autoSpaceDN w:val="0"/>
        <w:adjustRightInd w:val="0"/>
        <w:ind w:firstLine="709"/>
        <w:jc w:val="both"/>
        <w:rPr>
          <w:rFonts w:ascii="Times New Roman CYR" w:hAnsi="Times New Roman CYR" w:cs="Times New Roman CYR"/>
          <w:b/>
          <w:color w:val="000000" w:themeColor="text1"/>
          <w:sz w:val="28"/>
          <w:szCs w:val="28"/>
          <w:lang w:val="kk-KZ"/>
        </w:rPr>
      </w:pPr>
      <w:r w:rsidRPr="00462E11">
        <w:rPr>
          <w:rFonts w:ascii="Times New Roman CYR" w:hAnsi="Times New Roman CYR" w:cs="Times New Roman CYR"/>
          <w:b/>
          <w:color w:val="000000" w:themeColor="text1"/>
          <w:sz w:val="28"/>
          <w:szCs w:val="28"/>
          <w:lang w:val="kk-KZ"/>
        </w:rPr>
        <w:t>2.5 Сополимерлерді</w:t>
      </w:r>
      <w:r w:rsidRPr="00462E11">
        <w:rPr>
          <w:rFonts w:ascii="Cambria" w:hAnsi="Cambria" w:cs="Cambria"/>
          <w:b/>
          <w:color w:val="000000" w:themeColor="text1"/>
          <w:sz w:val="28"/>
          <w:szCs w:val="28"/>
          <w:lang w:val="kk-KZ"/>
        </w:rPr>
        <w:t>ң</w:t>
      </w:r>
      <w:r w:rsidRPr="00462E11">
        <w:rPr>
          <w:rFonts w:ascii="Times New Roman CYR" w:hAnsi="Times New Roman CYR" w:cs="Times New Roman CYR"/>
          <w:b/>
          <w:color w:val="000000" w:themeColor="text1"/>
          <w:sz w:val="28"/>
          <w:szCs w:val="28"/>
          <w:lang w:val="kk-KZ"/>
        </w:rPr>
        <w:t xml:space="preserve"> сорбциялы</w:t>
      </w:r>
      <w:r w:rsidRPr="00462E11">
        <w:rPr>
          <w:rFonts w:ascii="Cambria" w:hAnsi="Cambria" w:cs="Cambria"/>
          <w:b/>
          <w:color w:val="000000" w:themeColor="text1"/>
          <w:sz w:val="28"/>
          <w:szCs w:val="28"/>
          <w:lang w:val="kk-KZ"/>
        </w:rPr>
        <w:t>қ</w:t>
      </w:r>
      <w:r w:rsidRPr="00462E11">
        <w:rPr>
          <w:rFonts w:ascii="Times New Roman CYR" w:hAnsi="Times New Roman CYR" w:cs="Times New Roman CYR"/>
          <w:b/>
          <w:color w:val="000000" w:themeColor="text1"/>
          <w:sz w:val="28"/>
          <w:szCs w:val="28"/>
          <w:lang w:val="kk-KZ"/>
        </w:rPr>
        <w:t xml:space="preserve"> ж</w:t>
      </w:r>
      <w:r w:rsidRPr="00462E11">
        <w:rPr>
          <w:rFonts w:ascii="Cambria" w:hAnsi="Cambria" w:cs="Cambria"/>
          <w:b/>
          <w:color w:val="000000" w:themeColor="text1"/>
          <w:sz w:val="28"/>
          <w:szCs w:val="28"/>
          <w:lang w:val="kk-KZ"/>
        </w:rPr>
        <w:t>ә</w:t>
      </w:r>
      <w:r w:rsidRPr="00462E11">
        <w:rPr>
          <w:rFonts w:ascii="Times New Roman CYR" w:hAnsi="Times New Roman CYR" w:cs="Times New Roman CYR"/>
          <w:b/>
          <w:color w:val="000000" w:themeColor="text1"/>
          <w:sz w:val="28"/>
          <w:szCs w:val="28"/>
          <w:lang w:val="kk-KZ"/>
        </w:rPr>
        <w:t>не десорбциялы</w:t>
      </w:r>
      <w:r w:rsidRPr="00462E11">
        <w:rPr>
          <w:rFonts w:ascii="Cambria" w:hAnsi="Cambria" w:cs="Cambria"/>
          <w:b/>
          <w:color w:val="000000" w:themeColor="text1"/>
          <w:sz w:val="28"/>
          <w:szCs w:val="28"/>
          <w:lang w:val="kk-KZ"/>
        </w:rPr>
        <w:t>қ</w:t>
      </w:r>
      <w:r w:rsidRPr="00462E11">
        <w:rPr>
          <w:rFonts w:ascii="Times New Roman CYR" w:hAnsi="Times New Roman CYR" w:cs="Times New Roman CYR"/>
          <w:b/>
          <w:color w:val="000000" w:themeColor="text1"/>
          <w:sz w:val="28"/>
          <w:szCs w:val="28"/>
          <w:lang w:val="kk-KZ"/>
        </w:rPr>
        <w:t xml:space="preserve"> </w:t>
      </w:r>
      <w:r w:rsidRPr="00462E11">
        <w:rPr>
          <w:rFonts w:ascii="Cambria" w:hAnsi="Cambria" w:cs="Cambria"/>
          <w:b/>
          <w:color w:val="000000" w:themeColor="text1"/>
          <w:sz w:val="28"/>
          <w:szCs w:val="28"/>
          <w:lang w:val="kk-KZ"/>
        </w:rPr>
        <w:t>қ</w:t>
      </w:r>
      <w:r w:rsidRPr="00462E11">
        <w:rPr>
          <w:rFonts w:ascii="Times New Roman CYR" w:hAnsi="Times New Roman CYR" w:cs="Times New Roman CYR"/>
          <w:b/>
          <w:color w:val="000000" w:themeColor="text1"/>
          <w:sz w:val="28"/>
          <w:szCs w:val="28"/>
          <w:lang w:val="kk-KZ"/>
        </w:rPr>
        <w:t>асиеттерін аны</w:t>
      </w:r>
      <w:r w:rsidRPr="00462E11">
        <w:rPr>
          <w:rFonts w:ascii="Cambria" w:hAnsi="Cambria" w:cs="Cambria"/>
          <w:b/>
          <w:color w:val="000000" w:themeColor="text1"/>
          <w:sz w:val="28"/>
          <w:szCs w:val="28"/>
          <w:lang w:val="kk-KZ"/>
        </w:rPr>
        <w:t>қ</w:t>
      </w:r>
      <w:r w:rsidRPr="00462E11">
        <w:rPr>
          <w:rFonts w:ascii="Times New Roman CYR" w:hAnsi="Times New Roman CYR" w:cs="Times New Roman CYR"/>
          <w:b/>
          <w:color w:val="000000" w:themeColor="text1"/>
          <w:sz w:val="28"/>
          <w:szCs w:val="28"/>
          <w:lang w:val="kk-KZ"/>
        </w:rPr>
        <w:t>тау</w:t>
      </w:r>
    </w:p>
    <w:p w14:paraId="5789EF4F" w14:textId="77777777" w:rsidR="007B1C26" w:rsidRDefault="007B1C26" w:rsidP="00E50844">
      <w:pPr>
        <w:autoSpaceDE w:val="0"/>
        <w:autoSpaceDN w:val="0"/>
        <w:adjustRightInd w:val="0"/>
        <w:ind w:firstLine="709"/>
        <w:jc w:val="both"/>
        <w:rPr>
          <w:snapToGrid w:val="0"/>
          <w:color w:val="000000" w:themeColor="text1"/>
          <w:sz w:val="28"/>
          <w:szCs w:val="20"/>
          <w:lang w:val="kk-KZ"/>
        </w:rPr>
      </w:pPr>
      <w:r w:rsidRPr="00187CBE">
        <w:rPr>
          <w:snapToGrid w:val="0"/>
          <w:color w:val="000000" w:themeColor="text1"/>
          <w:sz w:val="28"/>
          <w:szCs w:val="20"/>
          <w:lang w:val="kk-KZ"/>
        </w:rPr>
        <w:t>Сынамалардың сорбциялық қабілеті металл ерітінділерінің тұздарында зерттелетін үлгілердің оларға әсер ету уақытын өзгерту арқылы анықталды. Осы мақсатта өлшенген сополимерлердің мөлшері әртүрлі концентрациядағы металл тұздарының дайындалған ерітінділеріне түсіп, белгілі бір уақыттан кейін аликвоттар алынды. Зерттеу металл тұздарының Ca</w:t>
      </w:r>
      <w:r w:rsidRPr="00187CBE">
        <w:rPr>
          <w:snapToGrid w:val="0"/>
          <w:color w:val="000000" w:themeColor="text1"/>
          <w:sz w:val="28"/>
          <w:szCs w:val="20"/>
          <w:vertAlign w:val="superscript"/>
          <w:lang w:val="kk-KZ"/>
        </w:rPr>
        <w:t>2+</w:t>
      </w:r>
      <w:r w:rsidRPr="00187CBE">
        <w:rPr>
          <w:snapToGrid w:val="0"/>
          <w:color w:val="000000" w:themeColor="text1"/>
          <w:sz w:val="28"/>
          <w:szCs w:val="20"/>
          <w:lang w:val="kk-KZ"/>
        </w:rPr>
        <w:t>, Mg</w:t>
      </w:r>
      <w:r w:rsidRPr="00187CBE">
        <w:rPr>
          <w:snapToGrid w:val="0"/>
          <w:color w:val="000000" w:themeColor="text1"/>
          <w:sz w:val="28"/>
          <w:szCs w:val="20"/>
          <w:vertAlign w:val="superscript"/>
          <w:lang w:val="kk-KZ"/>
        </w:rPr>
        <w:t>2+</w:t>
      </w:r>
      <w:r w:rsidRPr="00187CBE">
        <w:rPr>
          <w:snapToGrid w:val="0"/>
          <w:color w:val="000000" w:themeColor="text1"/>
          <w:sz w:val="28"/>
          <w:szCs w:val="20"/>
          <w:lang w:val="kk-KZ"/>
        </w:rPr>
        <w:t>, Zn</w:t>
      </w:r>
      <w:r w:rsidRPr="00187CBE">
        <w:rPr>
          <w:snapToGrid w:val="0"/>
          <w:color w:val="000000" w:themeColor="text1"/>
          <w:sz w:val="28"/>
          <w:szCs w:val="20"/>
          <w:vertAlign w:val="superscript"/>
          <w:lang w:val="kk-KZ"/>
        </w:rPr>
        <w:t>2+</w:t>
      </w:r>
      <w:r w:rsidRPr="00187CBE">
        <w:rPr>
          <w:snapToGrid w:val="0"/>
          <w:color w:val="000000" w:themeColor="text1"/>
          <w:sz w:val="28"/>
          <w:szCs w:val="20"/>
          <w:lang w:val="kk-KZ"/>
        </w:rPr>
        <w:t xml:space="preserve"> және Cu</w:t>
      </w:r>
      <w:r w:rsidRPr="00187CBE">
        <w:rPr>
          <w:snapToGrid w:val="0"/>
          <w:color w:val="000000" w:themeColor="text1"/>
          <w:sz w:val="28"/>
          <w:szCs w:val="20"/>
          <w:vertAlign w:val="superscript"/>
          <w:lang w:val="kk-KZ"/>
        </w:rPr>
        <w:t>2+</w:t>
      </w:r>
      <w:r w:rsidRPr="00187CBE">
        <w:rPr>
          <w:snapToGrid w:val="0"/>
          <w:color w:val="000000" w:themeColor="text1"/>
          <w:sz w:val="28"/>
          <w:szCs w:val="20"/>
          <w:lang w:val="kk-KZ"/>
        </w:rPr>
        <w:t xml:space="preserve"> ерітінділерін қолдану арқылы жүргізілді. Металл иондарының концентрациясы 200–450 нм толқын ұзындығы диапазонында LAES MATRIX SPECTROMETER спектрофотометрі арқылы кондуктометриялық титрлеу және атомдық эмиссиялық спектроскопия арқылы анықталды [125].</w:t>
      </w:r>
    </w:p>
    <w:p w14:paraId="61AE845C" w14:textId="20A82BF1" w:rsidR="007B1C26" w:rsidRDefault="007B1C26" w:rsidP="00E50844">
      <w:pPr>
        <w:autoSpaceDE w:val="0"/>
        <w:autoSpaceDN w:val="0"/>
        <w:adjustRightInd w:val="0"/>
        <w:ind w:firstLine="709"/>
        <w:jc w:val="both"/>
        <w:rPr>
          <w:color w:val="000000" w:themeColor="text1"/>
          <w:sz w:val="28"/>
          <w:szCs w:val="28"/>
          <w:lang w:val="kk-KZ"/>
        </w:rPr>
      </w:pPr>
      <w:r w:rsidRPr="00187CBE">
        <w:rPr>
          <w:color w:val="000000" w:themeColor="text1"/>
          <w:sz w:val="28"/>
          <w:szCs w:val="28"/>
          <w:lang w:val="kk-KZ"/>
        </w:rPr>
        <w:t>Сорбциядан кейін металдардың десорбциялану дәрежесін анықтау үшін әрбір үлгіні бір-бірінен бөлек, концентрациясы 1 М болатын тұз қышқылының ерітіндісіне салып, 24 сағат бойы ұстады. Металл иондарының концентрациясы сорбция жағдайындағыдай кондуктометрлік титрлеу және бірдей толқын ұзындығы диапазонында LAES MATRIX SPECTROMETER спектрофотометрінде атомдық эмиссиялық спектроскопия әдісі арқылы анықталды [125].</w:t>
      </w:r>
    </w:p>
    <w:p w14:paraId="7F18B561" w14:textId="77777777" w:rsidR="007B1C26" w:rsidRPr="00187CBE" w:rsidRDefault="007B1C26" w:rsidP="00E50844">
      <w:pPr>
        <w:autoSpaceDE w:val="0"/>
        <w:autoSpaceDN w:val="0"/>
        <w:adjustRightInd w:val="0"/>
        <w:ind w:firstLine="709"/>
        <w:jc w:val="both"/>
        <w:rPr>
          <w:rFonts w:ascii="Times New Roman CYR" w:hAnsi="Times New Roman CYR" w:cs="Times New Roman CYR"/>
          <w:bCs/>
          <w:color w:val="000000" w:themeColor="text1"/>
          <w:sz w:val="28"/>
          <w:szCs w:val="28"/>
          <w:highlight w:val="yellow"/>
          <w:lang w:val="kk-KZ"/>
        </w:rPr>
      </w:pPr>
    </w:p>
    <w:p w14:paraId="71F34305" w14:textId="77777777" w:rsidR="007B1C26" w:rsidRPr="00187CBE" w:rsidRDefault="007B1C26" w:rsidP="00E50844">
      <w:pPr>
        <w:autoSpaceDE w:val="0"/>
        <w:autoSpaceDN w:val="0"/>
        <w:adjustRightInd w:val="0"/>
        <w:ind w:firstLine="709"/>
        <w:jc w:val="both"/>
        <w:rPr>
          <w:rFonts w:ascii="Times New Roman CYR" w:hAnsi="Times New Roman CYR" w:cs="Times New Roman CYR"/>
          <w:b/>
          <w:color w:val="000000" w:themeColor="text1"/>
          <w:sz w:val="28"/>
          <w:szCs w:val="28"/>
          <w:lang w:val="kk-KZ"/>
        </w:rPr>
      </w:pPr>
      <w:r w:rsidRPr="00187CBE">
        <w:rPr>
          <w:rFonts w:ascii="Times New Roman CYR" w:hAnsi="Times New Roman CYR" w:cs="Times New Roman CYR"/>
          <w:b/>
          <w:color w:val="000000" w:themeColor="text1"/>
          <w:sz w:val="28"/>
          <w:szCs w:val="28"/>
          <w:lang w:val="kk-KZ"/>
        </w:rPr>
        <w:t>2.6 Алын</w:t>
      </w:r>
      <w:r w:rsidRPr="00187CBE">
        <w:rPr>
          <w:rFonts w:ascii="Cambria" w:hAnsi="Cambria" w:cs="Cambria"/>
          <w:b/>
          <w:color w:val="000000" w:themeColor="text1"/>
          <w:sz w:val="28"/>
          <w:szCs w:val="28"/>
          <w:lang w:val="kk-KZ"/>
        </w:rPr>
        <w:t>ғ</w:t>
      </w:r>
      <w:r w:rsidRPr="00187CBE">
        <w:rPr>
          <w:rFonts w:ascii="Times New Roman CYR" w:hAnsi="Times New Roman CYR" w:cs="Times New Roman CYR"/>
          <w:b/>
          <w:color w:val="000000" w:themeColor="text1"/>
          <w:sz w:val="28"/>
          <w:szCs w:val="28"/>
          <w:lang w:val="kk-KZ"/>
        </w:rPr>
        <w:t>ан н</w:t>
      </w:r>
      <w:r w:rsidRPr="00187CBE">
        <w:rPr>
          <w:rFonts w:ascii="Cambria" w:hAnsi="Cambria" w:cs="Cambria"/>
          <w:b/>
          <w:color w:val="000000" w:themeColor="text1"/>
          <w:sz w:val="28"/>
          <w:szCs w:val="28"/>
          <w:lang w:val="kk-KZ"/>
        </w:rPr>
        <w:t>ә</w:t>
      </w:r>
      <w:r w:rsidRPr="00187CBE">
        <w:rPr>
          <w:rFonts w:ascii="Times New Roman CYR" w:hAnsi="Times New Roman CYR" w:cs="Times New Roman CYR"/>
          <w:b/>
          <w:color w:val="000000" w:themeColor="text1"/>
          <w:sz w:val="28"/>
          <w:szCs w:val="28"/>
          <w:lang w:val="kk-KZ"/>
        </w:rPr>
        <w:t>тижелерді математикалы</w:t>
      </w:r>
      <w:r w:rsidRPr="00187CBE">
        <w:rPr>
          <w:rFonts w:ascii="Cambria" w:hAnsi="Cambria" w:cs="Cambria"/>
          <w:b/>
          <w:color w:val="000000" w:themeColor="text1"/>
          <w:sz w:val="28"/>
          <w:szCs w:val="28"/>
          <w:lang w:val="kk-KZ"/>
        </w:rPr>
        <w:t>қ</w:t>
      </w:r>
      <w:r w:rsidRPr="00187CBE">
        <w:rPr>
          <w:rFonts w:ascii="Times New Roman CYR" w:hAnsi="Times New Roman CYR" w:cs="Times New Roman CYR"/>
          <w:b/>
          <w:color w:val="000000" w:themeColor="text1"/>
          <w:sz w:val="28"/>
          <w:szCs w:val="28"/>
          <w:lang w:val="kk-KZ"/>
        </w:rPr>
        <w:t xml:space="preserve"> </w:t>
      </w:r>
      <w:r w:rsidRPr="00187CBE">
        <w:rPr>
          <w:rFonts w:ascii="Cambria" w:hAnsi="Cambria" w:cs="Cambria"/>
          <w:b/>
          <w:color w:val="000000" w:themeColor="text1"/>
          <w:sz w:val="28"/>
          <w:szCs w:val="28"/>
          <w:lang w:val="kk-KZ"/>
        </w:rPr>
        <w:t>өң</w:t>
      </w:r>
      <w:r w:rsidRPr="00187CBE">
        <w:rPr>
          <w:rFonts w:ascii="Times New Roman CYR" w:hAnsi="Times New Roman CYR" w:cs="Times New Roman CYR"/>
          <w:b/>
          <w:color w:val="000000" w:themeColor="text1"/>
          <w:sz w:val="28"/>
          <w:szCs w:val="28"/>
          <w:lang w:val="kk-KZ"/>
        </w:rPr>
        <w:t>деу</w:t>
      </w:r>
    </w:p>
    <w:p w14:paraId="1C5F0F87" w14:textId="77777777" w:rsidR="007B1C26" w:rsidRDefault="007B1C26" w:rsidP="00E50844">
      <w:pPr>
        <w:autoSpaceDE w:val="0"/>
        <w:autoSpaceDN w:val="0"/>
        <w:adjustRightInd w:val="0"/>
        <w:ind w:firstLine="709"/>
        <w:jc w:val="both"/>
        <w:rPr>
          <w:sz w:val="28"/>
          <w:szCs w:val="28"/>
          <w:lang w:val="kk-KZ" w:eastAsia="ar-SA"/>
        </w:rPr>
      </w:pPr>
      <w:r w:rsidRPr="00187CBE">
        <w:rPr>
          <w:sz w:val="28"/>
          <w:szCs w:val="28"/>
          <w:lang w:val="kk-KZ" w:eastAsia="ar-SA"/>
        </w:rPr>
        <w:t>Тәжірибені оңтайландыру үшін п-ПГФФ негізіндегі зерттелетін полимерлердің реагенттерінің A</w:t>
      </w:r>
      <w:r>
        <w:rPr>
          <w:sz w:val="28"/>
          <w:szCs w:val="28"/>
          <w:lang w:val="kk-KZ" w:eastAsia="ar-SA"/>
        </w:rPr>
        <w:t>Қ</w:t>
      </w:r>
      <w:r w:rsidRPr="00187CBE">
        <w:rPr>
          <w:sz w:val="28"/>
          <w:szCs w:val="28"/>
          <w:lang w:val="kk-KZ" w:eastAsia="ar-SA"/>
        </w:rPr>
        <w:t xml:space="preserve"> және MA</w:t>
      </w:r>
      <w:r>
        <w:rPr>
          <w:sz w:val="28"/>
          <w:szCs w:val="28"/>
          <w:lang w:val="kk-KZ" w:eastAsia="ar-SA"/>
        </w:rPr>
        <w:t>Қ</w:t>
      </w:r>
      <w:r w:rsidRPr="00187CBE">
        <w:rPr>
          <w:sz w:val="28"/>
          <w:szCs w:val="28"/>
          <w:lang w:val="kk-KZ" w:eastAsia="ar-SA"/>
        </w:rPr>
        <w:t>-ға қатынасы Taguchi DoE әдісімен таңдалды,</w:t>
      </w:r>
      <w:r>
        <w:rPr>
          <w:sz w:val="28"/>
          <w:szCs w:val="28"/>
          <w:lang w:val="kk-KZ" w:eastAsia="ar-SA"/>
        </w:rPr>
        <w:t xml:space="preserve"> </w:t>
      </w:r>
      <w:r w:rsidRPr="00187CBE">
        <w:rPr>
          <w:sz w:val="28"/>
          <w:szCs w:val="28"/>
          <w:lang w:val="kk-KZ" w:eastAsia="ar-SA"/>
        </w:rPr>
        <w:t>бұл статистикалық өңдеу арқылы эксперименттер санын азайтуға және Design Expert статистикалық бағдарламалық құралының арқасында эксперименттерді жоспарлау және сапаны бақылау операцияларын талдауды жүзеге асыруға мүмкіндік берді (</w:t>
      </w:r>
      <w:r w:rsidRPr="00187CBE">
        <w:rPr>
          <w:sz w:val="28"/>
          <w:szCs w:val="28"/>
          <w:shd w:val="clear" w:color="auto" w:fill="FFFFFF"/>
          <w:lang w:val="kk-KZ"/>
        </w:rPr>
        <w:t>version 13, Stat-Ease, Minneapolis, USA</w:t>
      </w:r>
      <w:r w:rsidRPr="00187CBE">
        <w:rPr>
          <w:sz w:val="28"/>
          <w:szCs w:val="28"/>
          <w:lang w:val="kk-KZ" w:eastAsia="ar-SA"/>
        </w:rPr>
        <w:t>) [126].</w:t>
      </w:r>
    </w:p>
    <w:p w14:paraId="05E37980" w14:textId="77777777" w:rsidR="007B1C26" w:rsidRPr="00462E11" w:rsidRDefault="007B1C26" w:rsidP="00E50844">
      <w:pPr>
        <w:shd w:val="clear" w:color="auto" w:fill="FFFFFF"/>
        <w:ind w:firstLine="709"/>
        <w:jc w:val="both"/>
        <w:rPr>
          <w:color w:val="000000" w:themeColor="text1"/>
          <w:sz w:val="28"/>
          <w:szCs w:val="28"/>
          <w:lang w:val="kk-KZ"/>
        </w:rPr>
      </w:pPr>
      <w:r w:rsidRPr="00187CBE">
        <w:rPr>
          <w:color w:val="000000" w:themeColor="text1"/>
          <w:sz w:val="28"/>
          <w:szCs w:val="28"/>
          <w:lang w:val="kk-KZ"/>
        </w:rPr>
        <w:t xml:space="preserve">Алынған нәтижелердің дәлдігі мен сенімділігіне қол жеткізу үшін біз тапқан эксперименттік деректер математикалық өңдеуге ұшырады. </w:t>
      </w:r>
      <w:r w:rsidRPr="00462E11">
        <w:rPr>
          <w:color w:val="000000" w:themeColor="text1"/>
          <w:sz w:val="28"/>
          <w:szCs w:val="28"/>
          <w:lang w:val="kk-KZ"/>
        </w:rPr>
        <w:t>Төменде математикалық өңдеудің негізгі формулалары берілген [127]:</w:t>
      </w:r>
    </w:p>
    <w:p w14:paraId="02B8D39C" w14:textId="77777777" w:rsidR="007B1C26" w:rsidRDefault="007B1C26" w:rsidP="00E50844">
      <w:pPr>
        <w:shd w:val="clear" w:color="auto" w:fill="FFFFFF"/>
        <w:ind w:firstLine="709"/>
        <w:jc w:val="both"/>
        <w:rPr>
          <w:color w:val="000000" w:themeColor="text1"/>
          <w:sz w:val="28"/>
          <w:szCs w:val="28"/>
          <w:lang w:val="kk-KZ"/>
        </w:rPr>
      </w:pPr>
      <w:r w:rsidRPr="00462E11">
        <w:rPr>
          <w:color w:val="000000" w:themeColor="text1"/>
          <w:sz w:val="28"/>
          <w:szCs w:val="28"/>
          <w:lang w:val="kk-KZ"/>
        </w:rPr>
        <w:t>1. Өлшенетін шаманың орташа мәні (28) формула бойынша анықталды:</w:t>
      </w:r>
    </w:p>
    <w:p w14:paraId="079AAC51" w14:textId="77777777" w:rsidR="007B1C26" w:rsidRPr="00462E11" w:rsidRDefault="007B1C26" w:rsidP="007B1C26">
      <w:pPr>
        <w:tabs>
          <w:tab w:val="left" w:pos="851"/>
        </w:tabs>
        <w:ind w:left="567" w:firstLine="454"/>
        <w:jc w:val="both"/>
        <w:rPr>
          <w:snapToGrid w:val="0"/>
          <w:color w:val="000000" w:themeColor="text1"/>
          <w:sz w:val="28"/>
          <w:szCs w:val="28"/>
          <w:lang w:val="kk-KZ"/>
        </w:rPr>
      </w:pPr>
    </w:p>
    <w:p w14:paraId="53D14C16" w14:textId="77777777" w:rsidR="007B1C26" w:rsidRPr="00462E11" w:rsidRDefault="007B1C26" w:rsidP="007B1C26">
      <w:pPr>
        <w:ind w:firstLine="454"/>
        <w:jc w:val="right"/>
        <w:rPr>
          <w:snapToGrid w:val="0"/>
          <w:color w:val="000000" w:themeColor="text1"/>
          <w:sz w:val="28"/>
          <w:lang w:val="kk-KZ"/>
        </w:rPr>
      </w:pPr>
      <w:r w:rsidRPr="00462E11">
        <w:rPr>
          <w:snapToGrid w:val="0"/>
          <w:color w:val="000000" w:themeColor="text1"/>
          <w:sz w:val="28"/>
          <w:szCs w:val="28"/>
          <w:lang w:val="kk-KZ"/>
        </w:rPr>
        <w:t xml:space="preserve">   </w:t>
      </w:r>
      <w:r w:rsidRPr="0018588F">
        <w:rPr>
          <w:snapToGrid w:val="0"/>
          <w:color w:val="000000" w:themeColor="text1"/>
          <w:position w:val="-24"/>
          <w:sz w:val="28"/>
          <w:szCs w:val="28"/>
        </w:rPr>
        <w:object w:dxaOrig="1060" w:dyaOrig="859" w14:anchorId="093FC12C">
          <v:shape id="_x0000_i1111" type="#_x0000_t75" style="width:66pt;height:55.5pt" o:ole="" fillcolor="window">
            <v:imagedata r:id="rId175" o:title=""/>
          </v:shape>
          <o:OLEObject Type="Embed" ProgID="Equation.3" ShapeID="_x0000_i1111" DrawAspect="Content" ObjectID="_1822052501" r:id="rId176"/>
        </w:object>
      </w:r>
      <w:r w:rsidRPr="00462E11">
        <w:rPr>
          <w:snapToGrid w:val="0"/>
          <w:color w:val="000000" w:themeColor="text1"/>
          <w:sz w:val="28"/>
          <w:szCs w:val="28"/>
          <w:lang w:val="kk-KZ"/>
        </w:rPr>
        <w:t xml:space="preserve">,  </w:t>
      </w:r>
      <w:r w:rsidRPr="00462E11">
        <w:rPr>
          <w:snapToGrid w:val="0"/>
          <w:color w:val="000000" w:themeColor="text1"/>
          <w:sz w:val="28"/>
          <w:szCs w:val="28"/>
          <w:lang w:val="kk-KZ"/>
        </w:rPr>
        <w:tab/>
      </w:r>
      <w:r w:rsidRPr="00462E11">
        <w:rPr>
          <w:snapToGrid w:val="0"/>
          <w:color w:val="000000" w:themeColor="text1"/>
          <w:sz w:val="28"/>
          <w:szCs w:val="28"/>
          <w:lang w:val="kk-KZ"/>
        </w:rPr>
        <w:tab/>
      </w:r>
      <w:r w:rsidRPr="00462E11">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t xml:space="preserve">     (28)</w:t>
      </w:r>
    </w:p>
    <w:p w14:paraId="1F60BC5B" w14:textId="77777777" w:rsidR="007B1C26" w:rsidRPr="00462E11" w:rsidRDefault="007B1C26" w:rsidP="007B1C26">
      <w:pPr>
        <w:ind w:firstLine="454"/>
        <w:jc w:val="both"/>
        <w:rPr>
          <w:snapToGrid w:val="0"/>
          <w:color w:val="000000" w:themeColor="text1"/>
          <w:sz w:val="28"/>
          <w:lang w:val="kk-KZ"/>
        </w:rPr>
      </w:pPr>
    </w:p>
    <w:p w14:paraId="5D26A77A" w14:textId="1D2ED4CF" w:rsidR="007B1C26" w:rsidRPr="00462E11" w:rsidRDefault="007B1C26" w:rsidP="007B1C26">
      <w:pPr>
        <w:jc w:val="both"/>
        <w:rPr>
          <w:snapToGrid w:val="0"/>
          <w:color w:val="000000" w:themeColor="text1"/>
          <w:sz w:val="28"/>
          <w:lang w:val="kk-KZ"/>
        </w:rPr>
      </w:pPr>
      <w:r>
        <w:rPr>
          <w:snapToGrid w:val="0"/>
          <w:color w:val="000000" w:themeColor="text1"/>
          <w:sz w:val="28"/>
          <w:lang w:val="kk-KZ"/>
        </w:rPr>
        <w:t>мұнда</w:t>
      </w:r>
      <w:r w:rsidRPr="00462E11">
        <w:rPr>
          <w:snapToGrid w:val="0"/>
          <w:color w:val="000000" w:themeColor="text1"/>
          <w:sz w:val="28"/>
          <w:lang w:val="kk-KZ"/>
        </w:rPr>
        <w:t xml:space="preserve"> n – өлшемдер саны;</w:t>
      </w:r>
    </w:p>
    <w:p w14:paraId="2EF3EAE8" w14:textId="21FCAF5D" w:rsidR="007B1C26" w:rsidRPr="00462E11" w:rsidRDefault="007B1C26" w:rsidP="00E50844">
      <w:pPr>
        <w:tabs>
          <w:tab w:val="left" w:pos="0"/>
        </w:tabs>
        <w:ind w:firstLine="840"/>
        <w:rPr>
          <w:snapToGrid w:val="0"/>
          <w:color w:val="000000" w:themeColor="text1"/>
          <w:sz w:val="28"/>
          <w:lang w:val="kk-KZ"/>
        </w:rPr>
      </w:pPr>
      <w:r w:rsidRPr="00462E11">
        <w:rPr>
          <w:snapToGrid w:val="0"/>
          <w:color w:val="000000" w:themeColor="text1"/>
          <w:sz w:val="28"/>
          <w:lang w:val="kk-KZ"/>
        </w:rPr>
        <w:t>Х</w:t>
      </w:r>
      <w:r w:rsidRPr="00462E11">
        <w:rPr>
          <w:snapToGrid w:val="0"/>
          <w:color w:val="000000" w:themeColor="text1"/>
          <w:sz w:val="28"/>
          <w:vertAlign w:val="subscript"/>
          <w:lang w:val="kk-KZ"/>
        </w:rPr>
        <w:t>i</w:t>
      </w:r>
      <w:r w:rsidRPr="00462E11">
        <w:rPr>
          <w:snapToGrid w:val="0"/>
          <w:color w:val="000000" w:themeColor="text1"/>
          <w:sz w:val="28"/>
          <w:lang w:val="kk-KZ"/>
        </w:rPr>
        <w:t xml:space="preserve"> – i-ші өлшемнің нәтижесі;</w:t>
      </w:r>
    </w:p>
    <w:p w14:paraId="5E879C39" w14:textId="77777777" w:rsidR="007B1C26" w:rsidRPr="00462E11" w:rsidRDefault="007B1C26" w:rsidP="00E50844">
      <w:pPr>
        <w:ind w:firstLine="840"/>
        <w:rPr>
          <w:snapToGrid w:val="0"/>
          <w:color w:val="000000" w:themeColor="text1"/>
          <w:sz w:val="28"/>
          <w:lang w:val="kk-KZ"/>
        </w:rPr>
      </w:pPr>
      <w:r w:rsidRPr="00462E11">
        <w:rPr>
          <w:snapToGrid w:val="0"/>
          <w:color w:val="000000" w:themeColor="text1"/>
          <w:sz w:val="28"/>
          <w:lang w:val="kk-KZ"/>
        </w:rPr>
        <w:t>i – өлшеудің сериялық нөмірі.</w:t>
      </w:r>
    </w:p>
    <w:p w14:paraId="5B5BA5E6" w14:textId="77777777" w:rsidR="007B1C26" w:rsidRPr="00462E11" w:rsidRDefault="007B1C26" w:rsidP="00E50844">
      <w:pPr>
        <w:ind w:firstLine="709"/>
        <w:jc w:val="both"/>
        <w:rPr>
          <w:snapToGrid w:val="0"/>
          <w:color w:val="000000" w:themeColor="text1"/>
          <w:sz w:val="28"/>
          <w:lang w:val="kk-KZ"/>
        </w:rPr>
      </w:pPr>
      <w:r w:rsidRPr="00462E11">
        <w:rPr>
          <w:snapToGrid w:val="0"/>
          <w:color w:val="000000" w:themeColor="text1"/>
          <w:sz w:val="28"/>
          <w:lang w:val="kk-KZ"/>
        </w:rPr>
        <w:t>2. Әрбір өлшем үшін орташа мәннен ауытқу (29) формула бойынша есептелді:</w:t>
      </w:r>
    </w:p>
    <w:p w14:paraId="65F849A9" w14:textId="77777777" w:rsidR="007B1C26" w:rsidRPr="00462E11" w:rsidRDefault="007B1C26" w:rsidP="007B1C26">
      <w:pPr>
        <w:ind w:firstLine="454"/>
        <w:jc w:val="both"/>
        <w:rPr>
          <w:snapToGrid w:val="0"/>
          <w:color w:val="000000" w:themeColor="text1"/>
          <w:sz w:val="28"/>
          <w:lang w:val="kk-KZ"/>
        </w:rPr>
      </w:pPr>
    </w:p>
    <w:p w14:paraId="012EC1D3" w14:textId="79EB938D" w:rsidR="007B1C26" w:rsidRPr="00462E11" w:rsidRDefault="007B1C26" w:rsidP="007F7341">
      <w:pPr>
        <w:ind w:firstLine="454"/>
        <w:jc w:val="right"/>
        <w:rPr>
          <w:snapToGrid w:val="0"/>
          <w:color w:val="000000" w:themeColor="text1"/>
          <w:sz w:val="28"/>
          <w:lang w:val="kk-KZ"/>
        </w:rPr>
      </w:pPr>
      <w:r w:rsidRPr="00462E11">
        <w:rPr>
          <w:snapToGrid w:val="0"/>
          <w:color w:val="000000" w:themeColor="text1"/>
          <w:sz w:val="28"/>
          <w:lang w:val="kk-KZ"/>
        </w:rPr>
        <w:t xml:space="preserve">            </w:t>
      </w:r>
      <w:r w:rsidRPr="00462E11">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t xml:space="preserve">     </w:t>
      </w:r>
      <w:r w:rsidRPr="0018588F">
        <w:rPr>
          <w:snapToGrid w:val="0"/>
          <w:color w:val="000000" w:themeColor="text1"/>
          <w:sz w:val="28"/>
        </w:rPr>
        <w:sym w:font="Symbol" w:char="F044"/>
      </w:r>
      <w:r w:rsidRPr="00462E11">
        <w:rPr>
          <w:snapToGrid w:val="0"/>
          <w:color w:val="000000" w:themeColor="text1"/>
          <w:sz w:val="28"/>
          <w:lang w:val="kk-KZ"/>
        </w:rPr>
        <w:t>X=X</w:t>
      </w:r>
      <w:r w:rsidRPr="00462E11">
        <w:rPr>
          <w:sz w:val="28"/>
          <w:szCs w:val="28"/>
          <w:lang w:val="kk-KZ"/>
        </w:rPr>
        <w:t>–</w:t>
      </w:r>
      <w:r w:rsidRPr="00462E11">
        <w:rPr>
          <w:snapToGrid w:val="0"/>
          <w:color w:val="000000" w:themeColor="text1"/>
          <w:sz w:val="28"/>
          <w:lang w:val="kk-KZ"/>
        </w:rPr>
        <w:t>X</w:t>
      </w:r>
      <w:r w:rsidRPr="00462E11">
        <w:rPr>
          <w:snapToGrid w:val="0"/>
          <w:color w:val="000000" w:themeColor="text1"/>
          <w:sz w:val="28"/>
          <w:vertAlign w:val="subscript"/>
          <w:lang w:val="kk-KZ"/>
        </w:rPr>
        <w:t>i</w:t>
      </w:r>
      <w:r w:rsidR="00C92D0A">
        <w:rPr>
          <w:snapToGrid w:val="0"/>
          <w:color w:val="000000" w:themeColor="text1"/>
          <w:sz w:val="28"/>
          <w:lang w:val="kk-KZ"/>
        </w:rPr>
        <w:t>,</w:t>
      </w:r>
      <w:r w:rsidR="00C92D0A">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r>
      <w:r w:rsidRPr="00462E11">
        <w:rPr>
          <w:snapToGrid w:val="0"/>
          <w:color w:val="000000" w:themeColor="text1"/>
          <w:sz w:val="28"/>
          <w:lang w:val="kk-KZ"/>
        </w:rPr>
        <w:tab/>
        <w:t xml:space="preserve">     (29)</w:t>
      </w:r>
    </w:p>
    <w:p w14:paraId="79CE5E91" w14:textId="77777777" w:rsidR="007B1C26" w:rsidRPr="00462E11" w:rsidRDefault="007B1C26" w:rsidP="007B1C26">
      <w:pPr>
        <w:ind w:firstLine="454"/>
        <w:jc w:val="center"/>
        <w:rPr>
          <w:snapToGrid w:val="0"/>
          <w:color w:val="000000" w:themeColor="text1"/>
          <w:sz w:val="28"/>
          <w:lang w:val="kk-KZ"/>
        </w:rPr>
      </w:pPr>
    </w:p>
    <w:p w14:paraId="7D0ED33D" w14:textId="77777777" w:rsidR="007B1C26" w:rsidRPr="00462E11" w:rsidRDefault="007B1C26" w:rsidP="00E50844">
      <w:pPr>
        <w:ind w:firstLine="709"/>
        <w:jc w:val="both"/>
        <w:rPr>
          <w:snapToGrid w:val="0"/>
          <w:color w:val="000000" w:themeColor="text1"/>
          <w:sz w:val="28"/>
          <w:lang w:val="kk-KZ"/>
        </w:rPr>
      </w:pPr>
      <w:r w:rsidRPr="00462E11">
        <w:rPr>
          <w:snapToGrid w:val="0"/>
          <w:color w:val="000000" w:themeColor="text1"/>
          <w:sz w:val="28"/>
          <w:lang w:val="kk-KZ"/>
        </w:rPr>
        <w:t>3. Өлшенетін шаманың орташа квадраттық қатесі формула (30) арқылы табылды:</w:t>
      </w:r>
    </w:p>
    <w:p w14:paraId="3CCACC90" w14:textId="77777777" w:rsidR="007B1C26" w:rsidRPr="00462E11" w:rsidRDefault="007B1C26" w:rsidP="007B1C26">
      <w:pPr>
        <w:ind w:firstLine="454"/>
        <w:jc w:val="both"/>
        <w:rPr>
          <w:snapToGrid w:val="0"/>
          <w:color w:val="000000" w:themeColor="text1"/>
          <w:sz w:val="28"/>
          <w:lang w:val="kk-KZ"/>
        </w:rPr>
      </w:pPr>
    </w:p>
    <w:p w14:paraId="4B167E76" w14:textId="5D886ECC" w:rsidR="007B1C26" w:rsidRPr="00462E11" w:rsidRDefault="007B1C26" w:rsidP="007F7341">
      <w:pPr>
        <w:ind w:left="2832" w:firstLine="708"/>
        <w:jc w:val="right"/>
        <w:rPr>
          <w:snapToGrid w:val="0"/>
          <w:color w:val="000000" w:themeColor="text1"/>
          <w:sz w:val="28"/>
          <w:lang w:val="kk-KZ"/>
        </w:rPr>
      </w:pPr>
      <w:r w:rsidRPr="0018588F">
        <w:rPr>
          <w:snapToGrid w:val="0"/>
          <w:color w:val="000000" w:themeColor="text1"/>
          <w:position w:val="-26"/>
        </w:rPr>
        <w:object w:dxaOrig="1960" w:dyaOrig="920" w14:anchorId="6DE26576">
          <v:shape id="_x0000_i1112" type="#_x0000_t75" style="width:127.5pt;height:57.75pt" o:ole="" fillcolor="window">
            <v:imagedata r:id="rId177" o:title=""/>
          </v:shape>
          <o:OLEObject Type="Embed" ProgID="Equation.3" ShapeID="_x0000_i1112" DrawAspect="Content" ObjectID="_1822052502" r:id="rId178"/>
        </w:object>
      </w:r>
      <w:r w:rsidR="00C92D0A">
        <w:rPr>
          <w:snapToGrid w:val="0"/>
          <w:color w:val="000000" w:themeColor="text1"/>
          <w:lang w:val="kk-KZ"/>
        </w:rPr>
        <w:t>,</w:t>
      </w:r>
      <w:r w:rsidRPr="00462E11">
        <w:rPr>
          <w:snapToGrid w:val="0"/>
          <w:color w:val="000000" w:themeColor="text1"/>
          <w:lang w:val="kk-KZ"/>
        </w:rPr>
        <w:tab/>
      </w:r>
      <w:r w:rsidRPr="00462E11">
        <w:rPr>
          <w:snapToGrid w:val="0"/>
          <w:color w:val="000000" w:themeColor="text1"/>
          <w:lang w:val="kk-KZ"/>
        </w:rPr>
        <w:tab/>
      </w:r>
      <w:r w:rsidRPr="00462E11">
        <w:rPr>
          <w:snapToGrid w:val="0"/>
          <w:color w:val="000000" w:themeColor="text1"/>
          <w:lang w:val="kk-KZ"/>
        </w:rPr>
        <w:tab/>
      </w:r>
      <w:r w:rsidRPr="00462E11">
        <w:rPr>
          <w:snapToGrid w:val="0"/>
          <w:color w:val="000000" w:themeColor="text1"/>
          <w:lang w:val="kk-KZ"/>
        </w:rPr>
        <w:tab/>
        <w:t xml:space="preserve">      </w:t>
      </w:r>
      <w:r w:rsidRPr="00462E11">
        <w:rPr>
          <w:snapToGrid w:val="0"/>
          <w:color w:val="000000" w:themeColor="text1"/>
          <w:sz w:val="28"/>
          <w:lang w:val="kk-KZ"/>
        </w:rPr>
        <w:t>(30)</w:t>
      </w:r>
    </w:p>
    <w:p w14:paraId="38FE6004" w14:textId="77777777" w:rsidR="007B1C26" w:rsidRPr="00462E11" w:rsidRDefault="007B1C26" w:rsidP="007B1C26">
      <w:pPr>
        <w:ind w:firstLine="454"/>
        <w:jc w:val="right"/>
        <w:rPr>
          <w:snapToGrid w:val="0"/>
          <w:color w:val="000000" w:themeColor="text1"/>
          <w:sz w:val="28"/>
          <w:lang w:val="kk-KZ"/>
        </w:rPr>
      </w:pPr>
    </w:p>
    <w:p w14:paraId="11B6498E" w14:textId="77777777" w:rsidR="007B1C26" w:rsidRPr="00462E11" w:rsidRDefault="007B1C26" w:rsidP="00E50844">
      <w:pPr>
        <w:ind w:firstLine="709"/>
        <w:jc w:val="both"/>
        <w:rPr>
          <w:snapToGrid w:val="0"/>
          <w:color w:val="000000" w:themeColor="text1"/>
          <w:sz w:val="28"/>
          <w:lang w:val="kk-KZ"/>
        </w:rPr>
      </w:pPr>
      <w:r w:rsidRPr="00462E11">
        <w:rPr>
          <w:snapToGrid w:val="0"/>
          <w:color w:val="000000" w:themeColor="text1"/>
          <w:sz w:val="28"/>
          <w:lang w:val="kk-KZ"/>
        </w:rPr>
        <w:t>4. Дисперсия (31) бойынша анықталды:</w:t>
      </w:r>
    </w:p>
    <w:p w14:paraId="193086BC" w14:textId="77777777" w:rsidR="007B1C26" w:rsidRPr="00462E11" w:rsidRDefault="007B1C26" w:rsidP="007B1C26">
      <w:pPr>
        <w:ind w:firstLine="454"/>
        <w:jc w:val="both"/>
        <w:rPr>
          <w:snapToGrid w:val="0"/>
          <w:color w:val="000000" w:themeColor="text1"/>
          <w:sz w:val="28"/>
          <w:lang w:val="kk-KZ"/>
        </w:rPr>
      </w:pPr>
    </w:p>
    <w:p w14:paraId="75AD8BF9" w14:textId="560F7B93" w:rsidR="007B1C26" w:rsidRPr="00462E11" w:rsidRDefault="007B1C26" w:rsidP="007F7341">
      <w:pPr>
        <w:ind w:left="2124" w:firstLine="708"/>
        <w:jc w:val="right"/>
        <w:rPr>
          <w:snapToGrid w:val="0"/>
          <w:color w:val="000000" w:themeColor="text1"/>
          <w:sz w:val="28"/>
          <w:lang w:val="kk-KZ"/>
        </w:rPr>
      </w:pPr>
      <w:r w:rsidRPr="0018588F">
        <w:rPr>
          <w:snapToGrid w:val="0"/>
          <w:color w:val="000000" w:themeColor="text1"/>
          <w:position w:val="-24"/>
        </w:rPr>
        <w:object w:dxaOrig="2520" w:dyaOrig="859" w14:anchorId="215B4DB7">
          <v:shape id="_x0000_i1113" type="#_x0000_t75" style="width:170.25pt;height:60pt" o:ole="" fillcolor="window">
            <v:imagedata r:id="rId179" o:title=""/>
          </v:shape>
          <o:OLEObject Type="Embed" ProgID="Equation.3" ShapeID="_x0000_i1113" DrawAspect="Content" ObjectID="_1822052503" r:id="rId180"/>
        </w:object>
      </w:r>
      <w:r w:rsidR="00C92D0A">
        <w:rPr>
          <w:snapToGrid w:val="0"/>
          <w:color w:val="000000" w:themeColor="text1"/>
          <w:lang w:val="kk-KZ"/>
        </w:rPr>
        <w:t>,</w:t>
      </w:r>
      <w:r w:rsidRPr="00462E11">
        <w:rPr>
          <w:snapToGrid w:val="0"/>
          <w:color w:val="000000" w:themeColor="text1"/>
          <w:lang w:val="kk-KZ"/>
        </w:rPr>
        <w:tab/>
      </w:r>
      <w:r w:rsidRPr="00462E11">
        <w:rPr>
          <w:snapToGrid w:val="0"/>
          <w:color w:val="000000" w:themeColor="text1"/>
          <w:lang w:val="kk-KZ"/>
        </w:rPr>
        <w:tab/>
      </w:r>
      <w:r w:rsidRPr="00462E11">
        <w:rPr>
          <w:snapToGrid w:val="0"/>
          <w:color w:val="000000" w:themeColor="text1"/>
          <w:lang w:val="kk-KZ"/>
        </w:rPr>
        <w:tab/>
      </w:r>
      <w:r w:rsidRPr="00462E11">
        <w:rPr>
          <w:snapToGrid w:val="0"/>
          <w:color w:val="000000" w:themeColor="text1"/>
          <w:lang w:val="kk-KZ"/>
        </w:rPr>
        <w:tab/>
        <w:t xml:space="preserve">      </w:t>
      </w:r>
      <w:r w:rsidRPr="00462E11">
        <w:rPr>
          <w:snapToGrid w:val="0"/>
          <w:color w:val="000000" w:themeColor="text1"/>
          <w:sz w:val="28"/>
          <w:lang w:val="kk-KZ"/>
        </w:rPr>
        <w:t>(31)</w:t>
      </w:r>
    </w:p>
    <w:p w14:paraId="1DDFB9B5" w14:textId="77777777" w:rsidR="007B1C26" w:rsidRPr="00462E11" w:rsidRDefault="007B1C26" w:rsidP="007B1C26">
      <w:pPr>
        <w:ind w:firstLine="454"/>
        <w:jc w:val="right"/>
        <w:rPr>
          <w:snapToGrid w:val="0"/>
          <w:color w:val="000000" w:themeColor="text1"/>
          <w:sz w:val="28"/>
          <w:lang w:val="kk-KZ"/>
        </w:rPr>
      </w:pPr>
    </w:p>
    <w:p w14:paraId="2AE41E1C" w14:textId="77777777" w:rsidR="007B1C26" w:rsidRDefault="007B1C26" w:rsidP="00E50844">
      <w:pPr>
        <w:ind w:firstLine="709"/>
        <w:jc w:val="both"/>
        <w:rPr>
          <w:snapToGrid w:val="0"/>
          <w:color w:val="000000" w:themeColor="text1"/>
          <w:sz w:val="28"/>
          <w:lang w:val="kk-KZ"/>
        </w:rPr>
      </w:pPr>
      <w:r w:rsidRPr="00462E11">
        <w:rPr>
          <w:snapToGrid w:val="0"/>
          <w:color w:val="000000" w:themeColor="text1"/>
          <w:sz w:val="28"/>
          <w:lang w:val="kk-KZ"/>
        </w:rPr>
        <w:t>5. (32) формуланы пайдаланып, сенімділік интервалын таптық:</w:t>
      </w:r>
    </w:p>
    <w:p w14:paraId="0C63EB59" w14:textId="77777777" w:rsidR="007B1C26" w:rsidRPr="00454B8C" w:rsidRDefault="007B1C26" w:rsidP="007B1C26">
      <w:pPr>
        <w:ind w:firstLine="454"/>
        <w:jc w:val="both"/>
        <w:rPr>
          <w:snapToGrid w:val="0"/>
          <w:color w:val="000000" w:themeColor="text1"/>
          <w:sz w:val="28"/>
          <w:lang w:val="kk-KZ"/>
        </w:rPr>
      </w:pPr>
    </w:p>
    <w:p w14:paraId="70485A45" w14:textId="3CEE9A3B" w:rsidR="007B1C26" w:rsidRPr="0018588F" w:rsidRDefault="007B1C26" w:rsidP="00236F7B">
      <w:pPr>
        <w:ind w:left="2832" w:firstLine="708"/>
        <w:jc w:val="right"/>
        <w:rPr>
          <w:snapToGrid w:val="0"/>
          <w:color w:val="000000" w:themeColor="text1"/>
          <w:sz w:val="28"/>
        </w:rPr>
      </w:pPr>
      <w:r w:rsidRPr="0018588F">
        <w:rPr>
          <w:snapToGrid w:val="0"/>
          <w:color w:val="000000" w:themeColor="text1"/>
          <w:position w:val="-28"/>
        </w:rPr>
        <w:object w:dxaOrig="1300" w:dyaOrig="680" w14:anchorId="46C1240C">
          <v:shape id="_x0000_i1114" type="#_x0000_t75" style="width:94.5pt;height:49.5pt" o:ole="" fillcolor="window">
            <v:imagedata r:id="rId181" o:title=""/>
          </v:shape>
          <o:OLEObject Type="Embed" ProgID="Equation.3" ShapeID="_x0000_i1114" DrawAspect="Content" ObjectID="_1822052504" r:id="rId182"/>
        </w:object>
      </w:r>
      <w:r w:rsidR="00573699">
        <w:rPr>
          <w:snapToGrid w:val="0"/>
          <w:color w:val="000000" w:themeColor="text1"/>
          <w:lang w:val="kk-KZ"/>
        </w:rPr>
        <w:t>,</w:t>
      </w:r>
      <w:r w:rsidRPr="0018588F">
        <w:rPr>
          <w:snapToGrid w:val="0"/>
          <w:color w:val="000000" w:themeColor="text1"/>
        </w:rPr>
        <w:tab/>
      </w:r>
      <w:r w:rsidRPr="0018588F">
        <w:rPr>
          <w:snapToGrid w:val="0"/>
          <w:color w:val="000000" w:themeColor="text1"/>
        </w:rPr>
        <w:tab/>
      </w:r>
      <w:r w:rsidRPr="0018588F">
        <w:rPr>
          <w:snapToGrid w:val="0"/>
          <w:color w:val="000000" w:themeColor="text1"/>
        </w:rPr>
        <w:tab/>
      </w:r>
      <w:r w:rsidRPr="0018588F">
        <w:rPr>
          <w:snapToGrid w:val="0"/>
          <w:color w:val="000000" w:themeColor="text1"/>
        </w:rPr>
        <w:tab/>
      </w:r>
      <w:r w:rsidRPr="0018588F">
        <w:rPr>
          <w:snapToGrid w:val="0"/>
          <w:color w:val="000000" w:themeColor="text1"/>
        </w:rPr>
        <w:tab/>
        <w:t xml:space="preserve">      </w:t>
      </w:r>
      <w:r w:rsidRPr="0018588F">
        <w:rPr>
          <w:snapToGrid w:val="0"/>
          <w:color w:val="000000" w:themeColor="text1"/>
          <w:sz w:val="28"/>
        </w:rPr>
        <w:t>(32)</w:t>
      </w:r>
    </w:p>
    <w:p w14:paraId="22BBF7F6" w14:textId="77777777" w:rsidR="007B1C26" w:rsidRPr="0018588F" w:rsidRDefault="007B1C26" w:rsidP="007B1C26">
      <w:pPr>
        <w:ind w:firstLine="454"/>
        <w:jc w:val="both"/>
        <w:rPr>
          <w:snapToGrid w:val="0"/>
          <w:color w:val="000000" w:themeColor="text1"/>
          <w:sz w:val="28"/>
        </w:rPr>
      </w:pPr>
    </w:p>
    <w:p w14:paraId="20246B9D" w14:textId="1DB4D2EE" w:rsidR="007B1C26" w:rsidRPr="00236F7B" w:rsidRDefault="007B1C26" w:rsidP="007B1C26">
      <w:pPr>
        <w:jc w:val="both"/>
        <w:rPr>
          <w:snapToGrid w:val="0"/>
          <w:color w:val="000000" w:themeColor="text1"/>
          <w:sz w:val="28"/>
          <w:lang w:val="kk-KZ"/>
        </w:rPr>
      </w:pPr>
      <w:r>
        <w:rPr>
          <w:snapToGrid w:val="0"/>
          <w:color w:val="000000" w:themeColor="text1"/>
          <w:sz w:val="28"/>
          <w:lang w:val="kk-KZ"/>
        </w:rPr>
        <w:t>мұнда</w:t>
      </w:r>
      <w:r w:rsidRPr="0018588F">
        <w:rPr>
          <w:snapToGrid w:val="0"/>
          <w:color w:val="000000" w:themeColor="text1"/>
          <w:sz w:val="28"/>
        </w:rPr>
        <w:t xml:space="preserve"> t</w:t>
      </w:r>
      <w:r w:rsidRPr="0018588F">
        <w:rPr>
          <w:snapToGrid w:val="0"/>
          <w:color w:val="000000" w:themeColor="text1"/>
          <w:sz w:val="28"/>
          <w:vertAlign w:val="subscript"/>
        </w:rPr>
        <w:sym w:font="Symbol" w:char="F061"/>
      </w:r>
      <w:r w:rsidRPr="0018588F">
        <w:rPr>
          <w:snapToGrid w:val="0"/>
          <w:color w:val="000000" w:themeColor="text1"/>
          <w:sz w:val="28"/>
          <w:vertAlign w:val="subscript"/>
        </w:rPr>
        <w:t>,n</w:t>
      </w:r>
      <w:r w:rsidRPr="0018588F">
        <w:rPr>
          <w:snapToGrid w:val="0"/>
          <w:color w:val="000000" w:themeColor="text1"/>
          <w:sz w:val="28"/>
        </w:rPr>
        <w:t xml:space="preserve"> –</w:t>
      </w:r>
      <w:r w:rsidR="00236F7B">
        <w:rPr>
          <w:snapToGrid w:val="0"/>
          <w:color w:val="000000" w:themeColor="text1"/>
          <w:sz w:val="28"/>
          <w:lang w:val="kk-KZ"/>
        </w:rPr>
        <w:t xml:space="preserve"> </w:t>
      </w:r>
      <w:r w:rsidRPr="0018588F">
        <w:rPr>
          <w:snapToGrid w:val="0"/>
          <w:color w:val="000000" w:themeColor="text1"/>
          <w:sz w:val="28"/>
        </w:rPr>
        <w:t>Стьюдент</w:t>
      </w:r>
      <w:r w:rsidRPr="00454B8C">
        <w:rPr>
          <w:snapToGrid w:val="0"/>
          <w:color w:val="000000" w:themeColor="text1"/>
          <w:sz w:val="28"/>
        </w:rPr>
        <w:t xml:space="preserve"> </w:t>
      </w:r>
      <w:r w:rsidRPr="0018588F">
        <w:rPr>
          <w:snapToGrid w:val="0"/>
          <w:color w:val="000000" w:themeColor="text1"/>
          <w:sz w:val="28"/>
        </w:rPr>
        <w:t>критери</w:t>
      </w:r>
      <w:r>
        <w:rPr>
          <w:snapToGrid w:val="0"/>
          <w:color w:val="000000" w:themeColor="text1"/>
          <w:sz w:val="28"/>
          <w:lang w:val="kk-KZ"/>
        </w:rPr>
        <w:t>і</w:t>
      </w:r>
      <w:r w:rsidR="00236F7B">
        <w:rPr>
          <w:snapToGrid w:val="0"/>
          <w:color w:val="000000" w:themeColor="text1"/>
          <w:sz w:val="28"/>
          <w:lang w:val="kk-KZ"/>
        </w:rPr>
        <w:t>;</w:t>
      </w:r>
    </w:p>
    <w:p w14:paraId="3041384F" w14:textId="77777777" w:rsidR="007B1C26" w:rsidRPr="00966960" w:rsidRDefault="007B1C26" w:rsidP="00E50844">
      <w:pPr>
        <w:ind w:firstLine="784"/>
        <w:jc w:val="both"/>
        <w:rPr>
          <w:snapToGrid w:val="0"/>
          <w:color w:val="000000" w:themeColor="text1"/>
          <w:sz w:val="28"/>
          <w:lang w:val="kk-KZ"/>
        </w:rPr>
      </w:pPr>
      <w:r w:rsidRPr="0018588F">
        <w:rPr>
          <w:snapToGrid w:val="0"/>
          <w:color w:val="000000" w:themeColor="text1"/>
          <w:sz w:val="28"/>
        </w:rPr>
        <w:sym w:font="Symbol" w:char="F061"/>
      </w:r>
      <w:r w:rsidRPr="00966960">
        <w:rPr>
          <w:snapToGrid w:val="0"/>
          <w:color w:val="000000" w:themeColor="text1"/>
          <w:sz w:val="28"/>
          <w:lang w:val="kk-KZ"/>
        </w:rPr>
        <w:t xml:space="preserve"> – сенімділік ықтималдығы.</w:t>
      </w:r>
    </w:p>
    <w:p w14:paraId="5119F31C" w14:textId="77777777" w:rsidR="007B1C26" w:rsidRPr="00966960" w:rsidRDefault="007B1C26" w:rsidP="007B1C26">
      <w:pPr>
        <w:rPr>
          <w:lang w:val="kk-KZ"/>
        </w:rPr>
      </w:pPr>
    </w:p>
    <w:p w14:paraId="7A6E9E6C" w14:textId="77777777" w:rsidR="00E50844" w:rsidRPr="00966960" w:rsidRDefault="00E50844" w:rsidP="007B1C26">
      <w:pPr>
        <w:rPr>
          <w:lang w:val="kk-KZ"/>
        </w:rPr>
      </w:pPr>
    </w:p>
    <w:p w14:paraId="00C08F86" w14:textId="544F78F9" w:rsidR="00C92D0A" w:rsidRDefault="00C92D0A">
      <w:pPr>
        <w:spacing w:after="160" w:line="259" w:lineRule="auto"/>
        <w:rPr>
          <w:lang w:val="kk-KZ"/>
        </w:rPr>
      </w:pPr>
      <w:r>
        <w:rPr>
          <w:lang w:val="kk-KZ"/>
        </w:rPr>
        <w:br w:type="page"/>
      </w:r>
    </w:p>
    <w:p w14:paraId="07E0BDCE" w14:textId="77777777" w:rsidR="00E50844" w:rsidRPr="00966960" w:rsidRDefault="00E50844" w:rsidP="007B1C26">
      <w:pPr>
        <w:rPr>
          <w:lang w:val="kk-KZ"/>
        </w:rPr>
      </w:pPr>
    </w:p>
    <w:p w14:paraId="5EDFE307" w14:textId="77777777" w:rsidR="007B1C26" w:rsidRPr="00966960" w:rsidRDefault="007B1C26" w:rsidP="00E50844">
      <w:pPr>
        <w:ind w:firstLine="709"/>
        <w:jc w:val="both"/>
        <w:rPr>
          <w:b/>
          <w:color w:val="000000" w:themeColor="text1"/>
          <w:sz w:val="28"/>
          <w:szCs w:val="28"/>
          <w:lang w:val="kk-KZ"/>
        </w:rPr>
      </w:pPr>
      <w:r w:rsidRPr="00966960">
        <w:rPr>
          <w:b/>
          <w:color w:val="000000" w:themeColor="text1"/>
          <w:sz w:val="28"/>
          <w:szCs w:val="28"/>
          <w:lang w:val="kk-KZ"/>
        </w:rPr>
        <w:t xml:space="preserve">3 </w:t>
      </w:r>
      <w:r>
        <w:rPr>
          <w:b/>
          <w:color w:val="000000" w:themeColor="text1"/>
          <w:sz w:val="28"/>
          <w:szCs w:val="28"/>
          <w:lang w:val="kk-KZ"/>
        </w:rPr>
        <w:t>НӘТИЖЕЛЕРДІ ТАЛДАУ</w:t>
      </w:r>
    </w:p>
    <w:p w14:paraId="4E156FF7" w14:textId="77777777" w:rsidR="007B1C26" w:rsidRPr="00966960" w:rsidRDefault="007B1C26" w:rsidP="00E50844">
      <w:pPr>
        <w:ind w:firstLine="709"/>
        <w:jc w:val="both"/>
        <w:rPr>
          <w:color w:val="000000" w:themeColor="text1"/>
          <w:sz w:val="28"/>
          <w:szCs w:val="28"/>
          <w:lang w:val="kk-KZ"/>
        </w:rPr>
      </w:pPr>
    </w:p>
    <w:p w14:paraId="27752A34" w14:textId="14C2CB44" w:rsidR="007B1C26" w:rsidRPr="00AD0266" w:rsidRDefault="007B1C26" w:rsidP="00E50844">
      <w:pPr>
        <w:tabs>
          <w:tab w:val="left" w:pos="142"/>
        </w:tabs>
        <w:ind w:firstLine="709"/>
        <w:jc w:val="both"/>
        <w:rPr>
          <w:color w:val="000000" w:themeColor="text1"/>
          <w:sz w:val="28"/>
          <w:szCs w:val="28"/>
          <w:lang w:val="kk-KZ"/>
        </w:rPr>
      </w:pPr>
      <w:r w:rsidRPr="00966960">
        <w:rPr>
          <w:color w:val="000000" w:themeColor="text1"/>
          <w:sz w:val="28"/>
          <w:szCs w:val="28"/>
          <w:lang w:val="kk-KZ"/>
        </w:rPr>
        <w:t>Бүгінгі күні әртүрлі құрамдағы қанықпаған полиэфирлер олардың негізінде әртүрлі мақсаттарға арналған материалдарды алу үшін ең перспективалы реагенттердің бірі болып табылады. Бұл перспекти</w:t>
      </w:r>
      <w:r>
        <w:rPr>
          <w:color w:val="000000" w:themeColor="text1"/>
          <w:sz w:val="28"/>
          <w:szCs w:val="28"/>
          <w:lang w:val="kk-KZ"/>
        </w:rPr>
        <w:t xml:space="preserve">втілік </w:t>
      </w:r>
      <w:r w:rsidRPr="00966960">
        <w:rPr>
          <w:color w:val="000000" w:themeColor="text1"/>
          <w:sz w:val="28"/>
          <w:szCs w:val="28"/>
          <w:lang w:val="kk-KZ"/>
        </w:rPr>
        <w:t xml:space="preserve">ғылыми және практикалық жағдайларға байланысты. </w:t>
      </w:r>
      <w:r w:rsidR="00654F96">
        <w:rPr>
          <w:color w:val="000000" w:themeColor="text1"/>
          <w:sz w:val="28"/>
          <w:szCs w:val="28"/>
          <w:lang w:val="kk-KZ"/>
        </w:rPr>
        <w:t>Ғ</w:t>
      </w:r>
      <w:r w:rsidRPr="00966960">
        <w:rPr>
          <w:color w:val="000000" w:themeColor="text1"/>
          <w:sz w:val="28"/>
          <w:szCs w:val="28"/>
          <w:lang w:val="kk-KZ"/>
        </w:rPr>
        <w:t xml:space="preserve">ылыми тұрғыдан алғанда, </w:t>
      </w:r>
      <w:r>
        <w:rPr>
          <w:color w:val="000000" w:themeColor="text1"/>
          <w:sz w:val="28"/>
          <w:szCs w:val="28"/>
          <w:lang w:val="kk-KZ"/>
        </w:rPr>
        <w:t xml:space="preserve">ҚШ </w:t>
      </w:r>
      <w:r w:rsidRPr="00966960">
        <w:rPr>
          <w:color w:val="000000" w:themeColor="text1"/>
          <w:sz w:val="28"/>
          <w:szCs w:val="28"/>
          <w:lang w:val="kk-KZ"/>
        </w:rPr>
        <w:t xml:space="preserve">радикалды сополимерлену реакцияларында қолайлы </w:t>
      </w:r>
      <w:r>
        <w:rPr>
          <w:color w:val="000000" w:themeColor="text1"/>
          <w:sz w:val="28"/>
          <w:szCs w:val="28"/>
          <w:lang w:val="kk-KZ"/>
        </w:rPr>
        <w:t>қосымша ре</w:t>
      </w:r>
      <w:r w:rsidRPr="00966960">
        <w:rPr>
          <w:color w:val="000000" w:themeColor="text1"/>
          <w:sz w:val="28"/>
          <w:szCs w:val="28"/>
          <w:lang w:val="kk-KZ"/>
        </w:rPr>
        <w:t xml:space="preserve">агент болып табылады, ал олардың винил мономерлеріндегі бастапқы ерітінділері эпоксидті шайырлардың ұқсас ерітінділерінен айырмашылығы салыстырмалы түрде төмен динамикалық тұтқырлыққа ие. Құрамына инициатор мен активатор (промотор) кіретін қатаю жүйесі болған кезде «суық» </w:t>
      </w:r>
      <w:r>
        <w:rPr>
          <w:color w:val="000000" w:themeColor="text1"/>
          <w:sz w:val="28"/>
          <w:szCs w:val="28"/>
          <w:lang w:val="kk-KZ"/>
        </w:rPr>
        <w:t>қатаю</w:t>
      </w:r>
      <w:r w:rsidRPr="00966960">
        <w:rPr>
          <w:color w:val="000000" w:themeColor="text1"/>
          <w:sz w:val="28"/>
          <w:szCs w:val="28"/>
          <w:lang w:val="kk-KZ"/>
        </w:rPr>
        <w:t xml:space="preserve"> әдісін қолданып, винил мономерлерімен </w:t>
      </w:r>
      <w:r>
        <w:rPr>
          <w:color w:val="000000" w:themeColor="text1"/>
          <w:sz w:val="28"/>
          <w:szCs w:val="28"/>
          <w:lang w:val="kk-KZ"/>
        </w:rPr>
        <w:t>ҚШ-ны</w:t>
      </w:r>
      <w:r w:rsidRPr="00966960">
        <w:rPr>
          <w:color w:val="000000" w:themeColor="text1"/>
          <w:sz w:val="28"/>
          <w:szCs w:val="28"/>
          <w:lang w:val="kk-KZ"/>
        </w:rPr>
        <w:t xml:space="preserve"> сополимерлеу мүмкіндігін атап өткен жөн [128].</w:t>
      </w:r>
      <w:r>
        <w:rPr>
          <w:color w:val="000000" w:themeColor="text1"/>
          <w:sz w:val="28"/>
          <w:szCs w:val="28"/>
          <w:lang w:val="kk-KZ"/>
        </w:rPr>
        <w:t xml:space="preserve"> Қанықпаған шайырларды</w:t>
      </w:r>
      <w:r w:rsidRPr="00AD0266">
        <w:rPr>
          <w:color w:val="000000" w:themeColor="text1"/>
          <w:sz w:val="28"/>
          <w:szCs w:val="28"/>
          <w:lang w:val="kk-KZ"/>
        </w:rPr>
        <w:t xml:space="preserve"> қатайтуды төмендетілген қысым жағдайында да жүргізуге болады, ал реакция кезінде ұшпа өнімдер бөлінбейді, бұл процестің экологиялық тазалығын арттырады. Экономикалық тұрғыдан алғанда, </w:t>
      </w:r>
      <w:r>
        <w:rPr>
          <w:color w:val="000000" w:themeColor="text1"/>
          <w:sz w:val="28"/>
          <w:szCs w:val="28"/>
          <w:lang w:val="kk-KZ"/>
        </w:rPr>
        <w:t>бастапқы</w:t>
      </w:r>
      <w:r w:rsidRPr="00AD0266">
        <w:rPr>
          <w:color w:val="000000" w:themeColor="text1"/>
          <w:sz w:val="28"/>
          <w:szCs w:val="28"/>
          <w:lang w:val="kk-KZ"/>
        </w:rPr>
        <w:t xml:space="preserve"> полиэфирді алу технологиясының қарапайымдылығы мен қауіпсіздігін және оның төмен құнын атап өткен жөн. [1, 129]. Сондай-ақ, оны дайын өнімге өңдеудің қарапайымдылығы және қанықпаған полиэфирлермен жұмыс істеуге арналған арнайы жабдықты қолдануға қатаң талаптардың болмауы маңызды. Жоғарыда аталған артықшылықтардың нәтижесінде қанықпаған полиэфирлер өнеркәсіптік ауқымда әртүрлі мақсаттағы өнімдерді шығару үшін негіз ретінде жетекші орындардың бірін мықтап алды.</w:t>
      </w:r>
      <w:r>
        <w:rPr>
          <w:color w:val="000000" w:themeColor="text1"/>
          <w:sz w:val="28"/>
          <w:szCs w:val="28"/>
          <w:lang w:val="kk-KZ"/>
        </w:rPr>
        <w:t xml:space="preserve"> </w:t>
      </w:r>
      <w:r w:rsidRPr="00AD0266">
        <w:rPr>
          <w:color w:val="000000" w:themeColor="text1"/>
          <w:sz w:val="28"/>
          <w:szCs w:val="28"/>
          <w:lang w:val="kk-KZ"/>
        </w:rPr>
        <w:t>Атап айтқанда, қанықпаған полиэфирлер құрылыс индустриясы мен автомобиль өнеркәсібінде ғана емес, сонымен қатар авиацияда, кеме жасау және вагон жасауда, химия және электронды өнеркәсіпте, сондай-ақ медицина мен жеңіл өнеркәсіпте тұрмыстық бұйымдар жасауда қолданылады.</w:t>
      </w:r>
      <w:r>
        <w:rPr>
          <w:color w:val="000000" w:themeColor="text1"/>
          <w:sz w:val="28"/>
          <w:szCs w:val="28"/>
          <w:lang w:val="kk-KZ"/>
        </w:rPr>
        <w:t xml:space="preserve"> </w:t>
      </w:r>
      <w:r w:rsidRPr="00AD0266">
        <w:rPr>
          <w:color w:val="000000" w:themeColor="text1"/>
          <w:sz w:val="28"/>
          <w:szCs w:val="28"/>
          <w:lang w:val="kk-KZ"/>
        </w:rPr>
        <w:t xml:space="preserve">Дегенмен, қанықпаған </w:t>
      </w:r>
      <w:r>
        <w:rPr>
          <w:color w:val="000000" w:themeColor="text1"/>
          <w:sz w:val="28"/>
          <w:szCs w:val="28"/>
          <w:lang w:val="kk-KZ"/>
        </w:rPr>
        <w:t>шайырлар</w:t>
      </w:r>
      <w:r w:rsidRPr="00AD0266">
        <w:rPr>
          <w:color w:val="000000" w:themeColor="text1"/>
          <w:sz w:val="28"/>
          <w:szCs w:val="28"/>
          <w:lang w:val="kk-KZ"/>
        </w:rPr>
        <w:t xml:space="preserve"> негізіндегі өнімдердің негізгі тұтынушылары бұрынғысынша құрылыс индустриясы мен автомобиль өнеркәсібі болып табылады. </w:t>
      </w:r>
      <w:r>
        <w:rPr>
          <w:color w:val="000000" w:themeColor="text1"/>
          <w:sz w:val="28"/>
          <w:szCs w:val="28"/>
          <w:lang w:val="kk-KZ"/>
        </w:rPr>
        <w:t>ҚШ</w:t>
      </w:r>
      <w:r w:rsidRPr="00AD0266">
        <w:rPr>
          <w:color w:val="000000" w:themeColor="text1"/>
          <w:sz w:val="28"/>
          <w:szCs w:val="28"/>
          <w:lang w:val="kk-KZ"/>
        </w:rPr>
        <w:t xml:space="preserve"> лак-бояу өнеркәсібінде сіңдіретін ерітінділер мен лактарды, сондай-ақ басқа жабысқақ материалдар мен тығыздағыштарды өндіру үшін маңыздылыққа ие болды.</w:t>
      </w:r>
      <w:r>
        <w:rPr>
          <w:color w:val="000000" w:themeColor="text1"/>
          <w:sz w:val="28"/>
          <w:szCs w:val="28"/>
          <w:lang w:val="kk-KZ"/>
        </w:rPr>
        <w:t xml:space="preserve"> </w:t>
      </w:r>
      <w:r w:rsidRPr="00AD0266">
        <w:rPr>
          <w:color w:val="000000" w:themeColor="text1"/>
          <w:sz w:val="28"/>
          <w:szCs w:val="28"/>
          <w:lang w:val="kk-KZ"/>
        </w:rPr>
        <w:t xml:space="preserve">Бүгінгі күнге дейін әртүрлі құрамдағы </w:t>
      </w:r>
      <w:r>
        <w:rPr>
          <w:color w:val="000000" w:themeColor="text1"/>
          <w:sz w:val="28"/>
          <w:szCs w:val="28"/>
          <w:lang w:val="kk-KZ"/>
        </w:rPr>
        <w:t>ҚШ</w:t>
      </w:r>
      <w:r w:rsidRPr="00AD0266">
        <w:rPr>
          <w:color w:val="000000" w:themeColor="text1"/>
          <w:sz w:val="28"/>
          <w:szCs w:val="28"/>
          <w:lang w:val="kk-KZ"/>
        </w:rPr>
        <w:t xml:space="preserve"> өндіруге арналған жаңа рецепттерді табу және бар рецепттерді өзгерту мәселесі әлі де қалады. Бұл жағдайда бастапқы полимер-мономерлік қоспаның құрамын, сондай-ақ қолданылатын толтырғыштарды өзгерту арқылы реакцияның жүруіне әсер етудің нақты мүмкіндігі бар [2, 53</w:t>
      </w:r>
      <w:r w:rsidR="00573699">
        <w:rPr>
          <w:color w:val="000000" w:themeColor="text1"/>
          <w:sz w:val="28"/>
          <w:szCs w:val="28"/>
          <w:lang w:val="kk-KZ"/>
        </w:rPr>
        <w:t xml:space="preserve"> б.</w:t>
      </w:r>
      <w:r w:rsidRPr="00AD0266">
        <w:rPr>
          <w:color w:val="000000" w:themeColor="text1"/>
          <w:sz w:val="28"/>
          <w:szCs w:val="28"/>
          <w:lang w:val="kk-KZ"/>
        </w:rPr>
        <w:t xml:space="preserve">]. Реакция барысын бастапқы қоспаға RAFT-агентін қосу арқылы да бақылауға болады, оның мөлшерін өзгерте отырып, кеңістіктік көлденең байланысқан полимермен қатар сызықтық құрылымы бар </w:t>
      </w:r>
      <w:r>
        <w:rPr>
          <w:color w:val="000000" w:themeColor="text1"/>
          <w:sz w:val="28"/>
          <w:szCs w:val="28"/>
          <w:lang w:val="kk-KZ"/>
        </w:rPr>
        <w:t>ҚШ</w:t>
      </w:r>
      <w:r w:rsidRPr="00AD0266">
        <w:rPr>
          <w:color w:val="000000" w:themeColor="text1"/>
          <w:sz w:val="28"/>
          <w:szCs w:val="28"/>
          <w:lang w:val="kk-KZ"/>
        </w:rPr>
        <w:t>-винил мономерінің үлгілерін алуға мүмкіндік береді және сол арқылы сополимер синтезі процесін бақылайды.</w:t>
      </w:r>
      <w:r>
        <w:rPr>
          <w:color w:val="000000" w:themeColor="text1"/>
          <w:sz w:val="28"/>
          <w:szCs w:val="28"/>
          <w:lang w:val="kk-KZ"/>
        </w:rPr>
        <w:t xml:space="preserve"> </w:t>
      </w:r>
    </w:p>
    <w:p w14:paraId="54E0CDB4" w14:textId="77777777" w:rsidR="007B1C26" w:rsidRDefault="007B1C26" w:rsidP="00E50844">
      <w:pPr>
        <w:ind w:firstLine="709"/>
        <w:jc w:val="both"/>
        <w:rPr>
          <w:color w:val="000000" w:themeColor="text1"/>
          <w:sz w:val="28"/>
          <w:szCs w:val="28"/>
          <w:lang w:val="kk-KZ"/>
        </w:rPr>
      </w:pPr>
    </w:p>
    <w:p w14:paraId="2FD2D9D1" w14:textId="041D9AEC" w:rsidR="00E50844" w:rsidRDefault="00E50844" w:rsidP="00E50844">
      <w:pPr>
        <w:ind w:firstLine="709"/>
        <w:jc w:val="both"/>
        <w:rPr>
          <w:color w:val="000000" w:themeColor="text1"/>
          <w:sz w:val="28"/>
          <w:szCs w:val="28"/>
          <w:lang w:val="kk-KZ"/>
        </w:rPr>
      </w:pPr>
    </w:p>
    <w:p w14:paraId="7ECD089A" w14:textId="77777777" w:rsidR="00C92D0A" w:rsidRDefault="00C92D0A" w:rsidP="00E50844">
      <w:pPr>
        <w:ind w:firstLine="709"/>
        <w:jc w:val="both"/>
        <w:rPr>
          <w:color w:val="000000" w:themeColor="text1"/>
          <w:sz w:val="28"/>
          <w:szCs w:val="28"/>
          <w:lang w:val="kk-KZ"/>
        </w:rPr>
      </w:pPr>
    </w:p>
    <w:p w14:paraId="46FAED49" w14:textId="77777777" w:rsidR="00E50844" w:rsidRPr="00AD0266" w:rsidRDefault="00E50844" w:rsidP="00E50844">
      <w:pPr>
        <w:ind w:firstLine="709"/>
        <w:jc w:val="both"/>
        <w:rPr>
          <w:color w:val="000000" w:themeColor="text1"/>
          <w:sz w:val="28"/>
          <w:szCs w:val="28"/>
          <w:lang w:val="kk-KZ"/>
        </w:rPr>
      </w:pPr>
    </w:p>
    <w:p w14:paraId="4F4050CD" w14:textId="77777777" w:rsidR="007B1C26" w:rsidRPr="00AD0266" w:rsidRDefault="007B1C26" w:rsidP="00E50844">
      <w:pPr>
        <w:ind w:firstLine="709"/>
        <w:jc w:val="both"/>
        <w:rPr>
          <w:b/>
          <w:color w:val="000000" w:themeColor="text1"/>
          <w:sz w:val="28"/>
          <w:szCs w:val="28"/>
          <w:lang w:val="kk-KZ"/>
        </w:rPr>
      </w:pPr>
      <w:r w:rsidRPr="00AD0266">
        <w:rPr>
          <w:b/>
          <w:color w:val="000000" w:themeColor="text1"/>
          <w:sz w:val="28"/>
          <w:szCs w:val="28"/>
          <w:lang w:val="kk-KZ"/>
        </w:rPr>
        <w:t>3.1 Полипропиленгликольфумаратфталатының акрил және метакрил қышқылдарымен бинарлық жүйелерінің синтезі</w:t>
      </w:r>
    </w:p>
    <w:p w14:paraId="55643187" w14:textId="77777777" w:rsidR="007B1C26" w:rsidRDefault="007B1C26" w:rsidP="00E50844">
      <w:pPr>
        <w:ind w:firstLine="709"/>
        <w:jc w:val="both"/>
        <w:rPr>
          <w:color w:val="000000" w:themeColor="text1"/>
          <w:sz w:val="28"/>
          <w:szCs w:val="28"/>
          <w:shd w:val="clear" w:color="auto" w:fill="FFFFFF"/>
          <w:lang w:val="kk-KZ"/>
        </w:rPr>
      </w:pPr>
      <w:r w:rsidRPr="00223D53">
        <w:rPr>
          <w:color w:val="000000" w:themeColor="text1"/>
          <w:sz w:val="28"/>
          <w:szCs w:val="28"/>
          <w:lang w:val="kk-KZ"/>
        </w:rPr>
        <w:t>Радикалды сополимерлеу әдісі - бұл қанықпаған мономер қосылысының молекулаларының өсіп келе жатқан макрорадикалға бірізді қосылуына негізделген бос радикалды механизмнің шарттарына сәйкес жүретін полимер түзілу процесі.</w:t>
      </w:r>
      <w:r>
        <w:rPr>
          <w:color w:val="000000" w:themeColor="text1"/>
          <w:sz w:val="28"/>
          <w:szCs w:val="28"/>
          <w:lang w:val="kk-KZ"/>
        </w:rPr>
        <w:t xml:space="preserve"> </w:t>
      </w:r>
      <w:r w:rsidRPr="00223D53">
        <w:rPr>
          <w:color w:val="000000" w:themeColor="text1"/>
          <w:sz w:val="28"/>
          <w:szCs w:val="28"/>
          <w:shd w:val="clear" w:color="auto" w:fill="FFFFFF"/>
          <w:lang w:val="kk-KZ"/>
        </w:rPr>
        <w:t>Бос радикалды механизм арқылы полимерлену нәтижесінде мономерлік қосылыстардың полимерге айналу дәрежесінің жоғарылауымен реакция массасының құрамына да, физикалық қасиеттеріне де әсер ететін елеулі өзгерістер байқалады.</w:t>
      </w:r>
      <w:r>
        <w:rPr>
          <w:color w:val="000000" w:themeColor="text1"/>
          <w:sz w:val="28"/>
          <w:szCs w:val="28"/>
          <w:shd w:val="clear" w:color="auto" w:fill="FFFFFF"/>
          <w:lang w:val="kk-KZ"/>
        </w:rPr>
        <w:t xml:space="preserve"> </w:t>
      </w:r>
      <w:r w:rsidRPr="00EB69B9">
        <w:rPr>
          <w:color w:val="000000" w:themeColor="text1"/>
          <w:sz w:val="28"/>
          <w:szCs w:val="28"/>
          <w:shd w:val="clear" w:color="auto" w:fill="FFFFFF"/>
          <w:lang w:val="kk-KZ"/>
        </w:rPr>
        <w:t>Бұл өзгерістерді процестің кинетикасын зерттеу және реакция өнімдерін сипаттау арқылы анықтауға болады. Осылайша, әртүрлі инициаторларды қолдану немесе мономерлерді жақын аналогтармен алмастыру арқылы радикалды сополимерлену процесін имитациялау арқылы практикалық құнды қасиеттер жиынтығы бар жаңа полимер қосылыстарын алуға болады.</w:t>
      </w:r>
    </w:p>
    <w:p w14:paraId="7FCCED44" w14:textId="77777777" w:rsidR="007B1C26" w:rsidRDefault="007B1C26" w:rsidP="00E50844">
      <w:pPr>
        <w:ind w:firstLine="709"/>
        <w:jc w:val="both"/>
        <w:rPr>
          <w:color w:val="000000" w:themeColor="text1"/>
          <w:sz w:val="28"/>
          <w:szCs w:val="28"/>
          <w:shd w:val="clear" w:color="auto" w:fill="FFFFFF"/>
          <w:lang w:val="kk-KZ"/>
        </w:rPr>
      </w:pPr>
      <w:r w:rsidRPr="00EB69B9">
        <w:rPr>
          <w:color w:val="000000" w:themeColor="text1"/>
          <w:sz w:val="28"/>
          <w:szCs w:val="28"/>
          <w:shd w:val="clear" w:color="auto" w:fill="FFFFFF"/>
          <w:lang w:val="kk-KZ"/>
        </w:rPr>
        <w:t>Радикалды сополимерлеу арқылы полимер қосылысын түзудің салыстырмалы жеңілдігіне байланысты бұл әдіс әртүрлі мақсаттағы барлық өндірілетін полимерлердің жартысынан көбін өнеркәсіптік ауқымда алуға мүмкіндік беретінін атап өткен жөн.</w:t>
      </w:r>
      <w:r>
        <w:rPr>
          <w:color w:val="000000" w:themeColor="text1"/>
          <w:sz w:val="28"/>
          <w:szCs w:val="28"/>
          <w:shd w:val="clear" w:color="auto" w:fill="FFFFFF"/>
          <w:lang w:val="kk-KZ"/>
        </w:rPr>
        <w:t xml:space="preserve"> </w:t>
      </w:r>
      <w:r w:rsidRPr="00336298">
        <w:rPr>
          <w:color w:val="000000" w:themeColor="text1"/>
          <w:sz w:val="28"/>
          <w:szCs w:val="28"/>
          <w:shd w:val="clear" w:color="auto" w:fill="FFFFFF"/>
          <w:lang w:val="kk-KZ"/>
        </w:rPr>
        <w:t>Сонымен қатар, винил мономерлерімен түзілген өнімдерді түзу үшін радикалды сополимерлену реакцияларына түсуге қабілетті перспективті негізгі агенттердің бірі - әр түрлі құрамдағы және әр түрлі молекулалық салмақтағы қанықпаған полиэфирлер, олар соңғы өнімнің қасиеттеріне айтарлықтай әсер етуі мүмкін.</w:t>
      </w:r>
    </w:p>
    <w:p w14:paraId="73B7591D" w14:textId="6D5FFB22" w:rsidR="007B1C26" w:rsidRPr="00EB69B9" w:rsidRDefault="007B1C26" w:rsidP="00E50844">
      <w:pPr>
        <w:ind w:firstLine="709"/>
        <w:jc w:val="both"/>
        <w:rPr>
          <w:color w:val="000000" w:themeColor="text1"/>
          <w:sz w:val="28"/>
          <w:szCs w:val="28"/>
          <w:shd w:val="clear" w:color="auto" w:fill="FFFFFF"/>
          <w:lang w:val="kk-KZ"/>
        </w:rPr>
      </w:pPr>
      <w:r w:rsidRPr="00EB69B9">
        <w:rPr>
          <w:color w:val="000000" w:themeColor="text1"/>
          <w:sz w:val="28"/>
          <w:szCs w:val="28"/>
          <w:shd w:val="clear" w:color="auto" w:fill="FFFFFF"/>
          <w:lang w:val="kk-KZ"/>
        </w:rPr>
        <w:t xml:space="preserve">Жоғарыда айтылғандарды ескере отырып, бізге әртүрлі молярлық құрамдағы </w:t>
      </w:r>
      <w:r w:rsidR="00654F96" w:rsidRPr="00EB69B9">
        <w:rPr>
          <w:color w:val="000000" w:themeColor="text1"/>
          <w:sz w:val="28"/>
          <w:szCs w:val="28"/>
          <w:shd w:val="clear" w:color="auto" w:fill="FFFFFF"/>
          <w:lang w:val="kk-KZ"/>
        </w:rPr>
        <w:t>п-ПГФФ</w:t>
      </w:r>
      <w:r w:rsidR="00654F96">
        <w:rPr>
          <w:color w:val="000000" w:themeColor="text1"/>
          <w:sz w:val="28"/>
          <w:szCs w:val="28"/>
          <w:shd w:val="clear" w:color="auto" w:fill="FFFFFF"/>
          <w:lang w:val="kk-KZ"/>
        </w:rPr>
        <w:t xml:space="preserve">-тың </w:t>
      </w:r>
      <w:r>
        <w:rPr>
          <w:color w:val="000000" w:themeColor="text1"/>
          <w:sz w:val="28"/>
          <w:szCs w:val="28"/>
          <w:shd w:val="clear" w:color="auto" w:fill="FFFFFF"/>
          <w:lang w:val="kk-KZ"/>
        </w:rPr>
        <w:t>АҚ</w:t>
      </w:r>
      <w:r w:rsidRPr="00EB69B9">
        <w:rPr>
          <w:color w:val="000000" w:themeColor="text1"/>
          <w:sz w:val="28"/>
          <w:szCs w:val="28"/>
          <w:shd w:val="clear" w:color="auto" w:fill="FFFFFF"/>
          <w:lang w:val="kk-KZ"/>
        </w:rPr>
        <w:t xml:space="preserve"> және М</w:t>
      </w:r>
      <w:r>
        <w:rPr>
          <w:color w:val="000000" w:themeColor="text1"/>
          <w:sz w:val="28"/>
          <w:szCs w:val="28"/>
          <w:shd w:val="clear" w:color="auto" w:fill="FFFFFF"/>
          <w:lang w:val="kk-KZ"/>
        </w:rPr>
        <w:t>АҚ</w:t>
      </w:r>
      <w:r w:rsidRPr="00EB69B9">
        <w:rPr>
          <w:color w:val="000000" w:themeColor="text1"/>
          <w:sz w:val="28"/>
          <w:szCs w:val="28"/>
          <w:shd w:val="clear" w:color="auto" w:fill="FFFFFF"/>
          <w:lang w:val="kk-KZ"/>
        </w:rPr>
        <w:t>-мен (әртүрлі молекулалық салмақтағы) сополимерлерін синтездеу</w:t>
      </w:r>
      <w:r>
        <w:rPr>
          <w:color w:val="000000" w:themeColor="text1"/>
          <w:sz w:val="28"/>
          <w:szCs w:val="28"/>
          <w:shd w:val="clear" w:color="auto" w:fill="FFFFFF"/>
          <w:lang w:val="kk-KZ"/>
        </w:rPr>
        <w:t>,</w:t>
      </w:r>
      <w:r w:rsidRPr="00EB69B9">
        <w:rPr>
          <w:color w:val="000000" w:themeColor="text1"/>
          <w:sz w:val="28"/>
          <w:szCs w:val="28"/>
          <w:shd w:val="clear" w:color="auto" w:fill="FFFFFF"/>
          <w:lang w:val="kk-KZ"/>
        </w:rPr>
        <w:t xml:space="preserve"> сондай-ақ алынған нәтижелерді сол </w:t>
      </w:r>
      <w:r w:rsidR="00654F96">
        <w:rPr>
          <w:color w:val="000000" w:themeColor="text1"/>
          <w:sz w:val="28"/>
          <w:szCs w:val="28"/>
          <w:shd w:val="clear" w:color="auto" w:fill="FFFFFF"/>
          <w:lang w:val="kk-KZ"/>
        </w:rPr>
        <w:t>с</w:t>
      </w:r>
      <w:r w:rsidRPr="00EB69B9">
        <w:rPr>
          <w:color w:val="000000" w:themeColor="text1"/>
          <w:sz w:val="28"/>
          <w:szCs w:val="28"/>
          <w:shd w:val="clear" w:color="auto" w:fill="FFFFFF"/>
          <w:lang w:val="kk-KZ"/>
        </w:rPr>
        <w:t>ореагенттер негізінде, бірақ RAFT-агентінің қатысуымен алынған сополимерлердің сипаттамаларымен одан әрі корреляциялау мақсатында олардың физика-химиялық қасиеттерін зерттеу</w:t>
      </w:r>
      <w:r>
        <w:rPr>
          <w:color w:val="000000" w:themeColor="text1"/>
          <w:sz w:val="28"/>
          <w:szCs w:val="28"/>
          <w:shd w:val="clear" w:color="auto" w:fill="FFFFFF"/>
          <w:lang w:val="kk-KZ"/>
        </w:rPr>
        <w:t xml:space="preserve"> </w:t>
      </w:r>
      <w:r w:rsidRPr="00EB69B9">
        <w:rPr>
          <w:color w:val="000000" w:themeColor="text1"/>
          <w:sz w:val="28"/>
          <w:szCs w:val="28"/>
          <w:shd w:val="clear" w:color="auto" w:fill="FFFFFF"/>
          <w:lang w:val="kk-KZ"/>
        </w:rPr>
        <w:t>қызықты болып көрінді.</w:t>
      </w:r>
    </w:p>
    <w:p w14:paraId="5BE2A0D9" w14:textId="29A7A6C9" w:rsidR="007B1C26" w:rsidRPr="00A46435" w:rsidRDefault="007B1C26" w:rsidP="00E50844">
      <w:pPr>
        <w:ind w:firstLine="709"/>
        <w:jc w:val="both"/>
        <w:rPr>
          <w:color w:val="000000" w:themeColor="text1"/>
          <w:sz w:val="28"/>
          <w:szCs w:val="28"/>
          <w:shd w:val="clear" w:color="auto" w:fill="FFFFFF"/>
          <w:lang w:val="kk-KZ"/>
        </w:rPr>
      </w:pPr>
      <w:r w:rsidRPr="00A46435">
        <w:rPr>
          <w:color w:val="000000" w:themeColor="text1"/>
          <w:sz w:val="28"/>
          <w:szCs w:val="28"/>
          <w:shd w:val="clear" w:color="auto" w:fill="FFFFFF"/>
          <w:lang w:val="kk-KZ"/>
        </w:rPr>
        <w:t>6а</w:t>
      </w:r>
      <w:r w:rsidR="00E50844">
        <w:rPr>
          <w:color w:val="000000" w:themeColor="text1"/>
          <w:sz w:val="28"/>
          <w:szCs w:val="28"/>
          <w:shd w:val="clear" w:color="auto" w:fill="FFFFFF"/>
          <w:lang w:val="kk-KZ"/>
        </w:rPr>
        <w:t>-</w:t>
      </w:r>
      <w:r w:rsidRPr="00A46435">
        <w:rPr>
          <w:color w:val="000000" w:themeColor="text1"/>
          <w:sz w:val="28"/>
          <w:szCs w:val="28"/>
          <w:shd w:val="clear" w:color="auto" w:fill="FFFFFF"/>
          <w:lang w:val="kk-KZ"/>
        </w:rPr>
        <w:t xml:space="preserve">суретте 333 К температурада инициатор бензоил асқын тотығының қатысуымен </w:t>
      </w:r>
      <w:r w:rsidR="00654F96" w:rsidRPr="00A46435">
        <w:rPr>
          <w:color w:val="000000" w:themeColor="text1"/>
          <w:sz w:val="28"/>
          <w:szCs w:val="28"/>
          <w:shd w:val="clear" w:color="auto" w:fill="FFFFFF"/>
          <w:lang w:val="kk-KZ"/>
        </w:rPr>
        <w:t>п-ПГФФ</w:t>
      </w:r>
      <w:r w:rsidR="00654F96">
        <w:rPr>
          <w:color w:val="000000" w:themeColor="text1"/>
          <w:sz w:val="28"/>
          <w:szCs w:val="28"/>
          <w:shd w:val="clear" w:color="auto" w:fill="FFFFFF"/>
          <w:lang w:val="kk-KZ"/>
        </w:rPr>
        <w:t>-тың</w:t>
      </w:r>
      <w:r w:rsidR="00654F96" w:rsidRPr="00A46435">
        <w:rPr>
          <w:color w:val="000000" w:themeColor="text1"/>
          <w:sz w:val="28"/>
          <w:szCs w:val="28"/>
          <w:shd w:val="clear" w:color="auto" w:fill="FFFFFF"/>
          <w:lang w:val="kk-KZ"/>
        </w:rPr>
        <w:t xml:space="preserve"> </w:t>
      </w:r>
      <w:r w:rsidRPr="00A46435">
        <w:rPr>
          <w:color w:val="000000" w:themeColor="text1"/>
          <w:sz w:val="28"/>
          <w:szCs w:val="28"/>
          <w:shd w:val="clear" w:color="auto" w:fill="FFFFFF"/>
          <w:lang w:val="kk-KZ"/>
        </w:rPr>
        <w:t>A</w:t>
      </w:r>
      <w:r w:rsidR="00654F96">
        <w:rPr>
          <w:color w:val="000000" w:themeColor="text1"/>
          <w:sz w:val="28"/>
          <w:szCs w:val="28"/>
          <w:shd w:val="clear" w:color="auto" w:fill="FFFFFF"/>
          <w:lang w:val="kk-KZ"/>
        </w:rPr>
        <w:t>Қ</w:t>
      </w:r>
      <w:r w:rsidRPr="00A46435">
        <w:rPr>
          <w:color w:val="000000" w:themeColor="text1"/>
          <w:sz w:val="28"/>
          <w:szCs w:val="28"/>
          <w:shd w:val="clear" w:color="auto" w:fill="FFFFFF"/>
          <w:lang w:val="kk-KZ"/>
        </w:rPr>
        <w:t xml:space="preserve"> және MA</w:t>
      </w:r>
      <w:r w:rsidR="00654F96">
        <w:rPr>
          <w:color w:val="000000" w:themeColor="text1"/>
          <w:sz w:val="28"/>
          <w:szCs w:val="28"/>
          <w:shd w:val="clear" w:color="auto" w:fill="FFFFFF"/>
          <w:lang w:val="kk-KZ"/>
        </w:rPr>
        <w:t>Қ-мен</w:t>
      </w:r>
      <w:r w:rsidRPr="00A46435">
        <w:rPr>
          <w:color w:val="000000" w:themeColor="text1"/>
          <w:sz w:val="28"/>
          <w:szCs w:val="28"/>
          <w:shd w:val="clear" w:color="auto" w:fill="FFFFFF"/>
          <w:lang w:val="kk-KZ"/>
        </w:rPr>
        <w:t xml:space="preserve"> бар қатысатын бос радикал механизмі арқылы сополимерлену диаграммасы көрсетілген.</w:t>
      </w:r>
    </w:p>
    <w:p w14:paraId="204193A7" w14:textId="0310D181" w:rsidR="007B1C26" w:rsidRPr="003A2A57" w:rsidRDefault="007B1C26" w:rsidP="00E50844">
      <w:pPr>
        <w:ind w:firstLine="709"/>
        <w:jc w:val="both"/>
        <w:rPr>
          <w:color w:val="000000" w:themeColor="text1"/>
          <w:sz w:val="28"/>
          <w:szCs w:val="28"/>
          <w:highlight w:val="yellow"/>
          <w:shd w:val="clear" w:color="auto" w:fill="FFFFFF"/>
          <w:lang w:val="kk-KZ"/>
        </w:rPr>
      </w:pPr>
      <w:r w:rsidRPr="00A46435">
        <w:rPr>
          <w:color w:val="000000" w:themeColor="text1"/>
          <w:sz w:val="28"/>
          <w:szCs w:val="28"/>
          <w:shd w:val="clear" w:color="auto" w:fill="FFFFFF"/>
          <w:lang w:val="kk-KZ"/>
        </w:rPr>
        <w:t xml:space="preserve">Одан әрі жоғарыда аталған екілік </w:t>
      </w:r>
      <w:r>
        <w:rPr>
          <w:color w:val="000000" w:themeColor="text1"/>
          <w:sz w:val="28"/>
          <w:szCs w:val="28"/>
          <w:shd w:val="clear" w:color="auto" w:fill="FFFFFF"/>
          <w:lang w:val="kk-KZ"/>
        </w:rPr>
        <w:t>ҚШ</w:t>
      </w:r>
      <w:r w:rsidRPr="00A46435">
        <w:rPr>
          <w:color w:val="000000" w:themeColor="text1"/>
          <w:sz w:val="28"/>
          <w:szCs w:val="28"/>
          <w:shd w:val="clear" w:color="auto" w:fill="FFFFFF"/>
          <w:lang w:val="kk-KZ"/>
        </w:rPr>
        <w:t>–</w:t>
      </w:r>
      <w:r>
        <w:rPr>
          <w:color w:val="000000" w:themeColor="text1"/>
          <w:sz w:val="28"/>
          <w:szCs w:val="28"/>
          <w:shd w:val="clear" w:color="auto" w:fill="FFFFFF"/>
          <w:lang w:val="kk-KZ"/>
        </w:rPr>
        <w:t>В</w:t>
      </w:r>
      <w:r w:rsidRPr="00A46435">
        <w:rPr>
          <w:color w:val="000000" w:themeColor="text1"/>
          <w:sz w:val="28"/>
          <w:szCs w:val="28"/>
          <w:shd w:val="clear" w:color="auto" w:fill="FFFFFF"/>
          <w:lang w:val="kk-KZ"/>
        </w:rPr>
        <w:t>M жүйелерінің сополимерлену процесінің кинетикасын дилатометриялық әдіспен зерттеу жүргізілді. 7а</w:t>
      </w:r>
      <w:r w:rsidR="00236F7B">
        <w:rPr>
          <w:color w:val="000000" w:themeColor="text1"/>
          <w:sz w:val="28"/>
          <w:szCs w:val="28"/>
          <w:shd w:val="clear" w:color="auto" w:fill="FFFFFF"/>
          <w:lang w:val="kk-KZ"/>
        </w:rPr>
        <w:t>, 7б, 7в, 7</w:t>
      </w:r>
      <w:r w:rsidRPr="00A46435">
        <w:rPr>
          <w:color w:val="000000" w:themeColor="text1"/>
          <w:sz w:val="28"/>
          <w:szCs w:val="28"/>
          <w:shd w:val="clear" w:color="auto" w:fill="FFFFFF"/>
          <w:lang w:val="kk-KZ"/>
        </w:rPr>
        <w:t>г</w:t>
      </w:r>
      <w:r w:rsidR="00236F7B">
        <w:rPr>
          <w:color w:val="000000" w:themeColor="text1"/>
          <w:sz w:val="28"/>
          <w:szCs w:val="28"/>
          <w:shd w:val="clear" w:color="auto" w:fill="FFFFFF"/>
          <w:lang w:val="kk-KZ"/>
        </w:rPr>
        <w:t>-</w:t>
      </w:r>
      <w:r w:rsidRPr="00A46435">
        <w:rPr>
          <w:color w:val="000000" w:themeColor="text1"/>
          <w:sz w:val="28"/>
          <w:szCs w:val="28"/>
          <w:shd w:val="clear" w:color="auto" w:fill="FFFFFF"/>
          <w:lang w:val="kk-KZ"/>
        </w:rPr>
        <w:t xml:space="preserve">суреттерінде математикалық өңдеу арқылы алынған кинетикалық қисықтар көрсетілген, олардың талдауы бастапқы полимер-мономер қоспасындағы </w:t>
      </w:r>
      <w:r>
        <w:rPr>
          <w:color w:val="000000" w:themeColor="text1"/>
          <w:sz w:val="28"/>
          <w:szCs w:val="28"/>
          <w:shd w:val="clear" w:color="auto" w:fill="FFFFFF"/>
          <w:lang w:val="kk-KZ"/>
        </w:rPr>
        <w:t>АҚ</w:t>
      </w:r>
      <w:r w:rsidRPr="00A46435">
        <w:rPr>
          <w:color w:val="000000" w:themeColor="text1"/>
          <w:sz w:val="28"/>
          <w:szCs w:val="28"/>
          <w:shd w:val="clear" w:color="auto" w:fill="FFFFFF"/>
          <w:lang w:val="kk-KZ"/>
        </w:rPr>
        <w:t xml:space="preserve"> немесе М</w:t>
      </w:r>
      <w:r>
        <w:rPr>
          <w:color w:val="000000" w:themeColor="text1"/>
          <w:sz w:val="28"/>
          <w:szCs w:val="28"/>
          <w:shd w:val="clear" w:color="auto" w:fill="FFFFFF"/>
          <w:lang w:val="kk-KZ"/>
        </w:rPr>
        <w:t>АҚ</w:t>
      </w:r>
      <w:r w:rsidRPr="00A46435">
        <w:rPr>
          <w:color w:val="000000" w:themeColor="text1"/>
          <w:sz w:val="28"/>
          <w:szCs w:val="28"/>
          <w:shd w:val="clear" w:color="auto" w:fill="FFFFFF"/>
          <w:lang w:val="kk-KZ"/>
        </w:rPr>
        <w:t xml:space="preserve"> мөлшерінің артуына байланысты полимерлену процесінің жылдамдығының жоғарылауын көрсетеді </w:t>
      </w:r>
      <w:r w:rsidRPr="003A2A57">
        <w:rPr>
          <w:color w:val="000000" w:themeColor="text1"/>
          <w:sz w:val="28"/>
          <w:szCs w:val="28"/>
          <w:lang w:val="kk-KZ"/>
        </w:rPr>
        <w:t>[130</w:t>
      </w:r>
      <w:r w:rsidR="00D74444">
        <w:rPr>
          <w:color w:val="000000" w:themeColor="text1"/>
          <w:sz w:val="28"/>
          <w:szCs w:val="28"/>
          <w:lang w:val="kk-KZ"/>
        </w:rPr>
        <w:t>-132</w:t>
      </w:r>
      <w:r w:rsidRPr="003A2A57">
        <w:rPr>
          <w:color w:val="000000" w:themeColor="text1"/>
          <w:sz w:val="28"/>
          <w:szCs w:val="28"/>
          <w:lang w:val="kk-KZ"/>
        </w:rPr>
        <w:t>].</w:t>
      </w:r>
    </w:p>
    <w:p w14:paraId="0ECA39F3" w14:textId="77777777" w:rsidR="007B1C26" w:rsidRDefault="007B1C26" w:rsidP="007B1C26">
      <w:pPr>
        <w:jc w:val="center"/>
        <w:rPr>
          <w:color w:val="000000" w:themeColor="text1"/>
          <w:sz w:val="28"/>
          <w:szCs w:val="28"/>
          <w:highlight w:val="yellow"/>
        </w:rPr>
      </w:pPr>
      <w:r>
        <w:object w:dxaOrig="6488" w:dyaOrig="4977" w14:anchorId="2F755D90">
          <v:shape id="_x0000_i1115" type="#_x0000_t75" style="width:326.25pt;height:248.25pt" o:ole="">
            <v:imagedata r:id="rId183" o:title=""/>
          </v:shape>
          <o:OLEObject Type="Embed" ProgID="Origin95.Graph" ShapeID="_x0000_i1115" DrawAspect="Content" ObjectID="_1822052505" r:id="rId184"/>
        </w:object>
      </w:r>
    </w:p>
    <w:p w14:paraId="7F1DCF4E" w14:textId="77777777" w:rsidR="007B1C26" w:rsidRDefault="007B1C26" w:rsidP="007B1C26">
      <w:pPr>
        <w:jc w:val="center"/>
        <w:rPr>
          <w:color w:val="000000" w:themeColor="text1"/>
        </w:rPr>
      </w:pPr>
      <w:r>
        <w:rPr>
          <w:color w:val="000000" w:themeColor="text1"/>
        </w:rPr>
        <w:t>а</w:t>
      </w:r>
    </w:p>
    <w:p w14:paraId="5B2F7C70" w14:textId="77777777" w:rsidR="007B1C26" w:rsidRDefault="007B1C26" w:rsidP="007B1C26">
      <w:pPr>
        <w:jc w:val="center"/>
        <w:rPr>
          <w:color w:val="000000" w:themeColor="text1"/>
        </w:rPr>
      </w:pPr>
      <w:r>
        <w:object w:dxaOrig="6488" w:dyaOrig="4977" w14:anchorId="44933833">
          <v:shape id="_x0000_i1116" type="#_x0000_t75" style="width:326.25pt;height:248.25pt" o:ole="">
            <v:imagedata r:id="rId185" o:title=""/>
          </v:shape>
          <o:OLEObject Type="Embed" ProgID="Origin95.Graph" ShapeID="_x0000_i1116" DrawAspect="Content" ObjectID="_1822052506" r:id="rId186"/>
        </w:object>
      </w:r>
    </w:p>
    <w:p w14:paraId="47C5B80B" w14:textId="77777777" w:rsidR="007B1C26" w:rsidRDefault="007B1C26" w:rsidP="007B1C26">
      <w:pPr>
        <w:jc w:val="center"/>
        <w:rPr>
          <w:color w:val="000000" w:themeColor="text1"/>
        </w:rPr>
      </w:pPr>
      <w:r>
        <w:rPr>
          <w:color w:val="000000" w:themeColor="text1"/>
        </w:rPr>
        <w:t>б</w:t>
      </w:r>
    </w:p>
    <w:p w14:paraId="0732524B" w14:textId="77777777" w:rsidR="007B1C26" w:rsidRPr="008D0BF7" w:rsidRDefault="007B1C26" w:rsidP="007B1C26">
      <w:pPr>
        <w:jc w:val="center"/>
        <w:rPr>
          <w:color w:val="000000" w:themeColor="text1"/>
        </w:rPr>
      </w:pPr>
    </w:p>
    <w:p w14:paraId="7D83E5FC" w14:textId="4AE517D7" w:rsidR="007B1C26" w:rsidRPr="00471E07" w:rsidRDefault="007B1C26" w:rsidP="00236F7B">
      <w:pPr>
        <w:ind w:firstLine="709"/>
        <w:jc w:val="both"/>
        <w:rPr>
          <w:color w:val="000000" w:themeColor="text1"/>
          <w:sz w:val="16"/>
          <w:szCs w:val="16"/>
        </w:rPr>
      </w:pPr>
      <w:r w:rsidRPr="0018588F">
        <w:rPr>
          <w:color w:val="000000" w:themeColor="text1"/>
        </w:rPr>
        <w:t>а –</w:t>
      </w:r>
      <w:r w:rsidR="00236F7B">
        <w:rPr>
          <w:color w:val="000000" w:themeColor="text1"/>
          <w:lang w:val="kk-KZ"/>
        </w:rPr>
        <w:t xml:space="preserve"> </w:t>
      </w:r>
      <w:r w:rsidRPr="0018588F">
        <w:rPr>
          <w:color w:val="000000" w:themeColor="text1"/>
          <w:lang w:val="en-US"/>
        </w:rPr>
        <w:t>M</w:t>
      </w:r>
      <w:r w:rsidRPr="0018588F">
        <w:rPr>
          <w:color w:val="000000" w:themeColor="text1"/>
          <w:vertAlign w:val="subscript"/>
          <w:lang w:val="en-US"/>
        </w:rPr>
        <w:t>W</w:t>
      </w:r>
      <w:r w:rsidRPr="0018588F">
        <w:rPr>
          <w:color w:val="000000" w:themeColor="text1"/>
          <w:vertAlign w:val="subscript"/>
        </w:rPr>
        <w:t>1</w:t>
      </w:r>
      <w:r w:rsidRPr="0018588F">
        <w:rPr>
          <w:color w:val="000000" w:themeColor="text1"/>
        </w:rPr>
        <w:t xml:space="preserve"> (п-ПГФФ)</w:t>
      </w:r>
      <w:r>
        <w:rPr>
          <w:color w:val="000000" w:themeColor="text1"/>
          <w:lang w:val="kk-KZ"/>
        </w:rPr>
        <w:t xml:space="preserve"> кезінде</w:t>
      </w:r>
      <w:r w:rsidRPr="00752BB9">
        <w:rPr>
          <w:color w:val="000000" w:themeColor="text1"/>
        </w:rPr>
        <w:t xml:space="preserve"> </w:t>
      </w:r>
      <w:r w:rsidRPr="0018588F">
        <w:rPr>
          <w:color w:val="000000" w:themeColor="text1"/>
        </w:rPr>
        <w:t>п-ПГФФ–</w:t>
      </w:r>
      <w:r>
        <w:rPr>
          <w:color w:val="000000" w:themeColor="text1"/>
        </w:rPr>
        <w:t>АҚ</w:t>
      </w:r>
      <w:r w:rsidRPr="0018588F">
        <w:rPr>
          <w:color w:val="000000" w:themeColor="text1"/>
        </w:rPr>
        <w:t xml:space="preserve"> </w:t>
      </w:r>
      <w:r>
        <w:rPr>
          <w:color w:val="000000" w:themeColor="text1"/>
          <w:lang w:val="kk-KZ"/>
        </w:rPr>
        <w:t>құрамы</w:t>
      </w:r>
      <w:r w:rsidRPr="0018588F">
        <w:rPr>
          <w:color w:val="000000" w:themeColor="text1"/>
        </w:rPr>
        <w:t>:</w:t>
      </w:r>
      <w:r>
        <w:rPr>
          <w:color w:val="000000" w:themeColor="text1"/>
        </w:rPr>
        <w:t xml:space="preserve"> </w:t>
      </w:r>
      <w:r w:rsidRPr="0018588F">
        <w:rPr>
          <w:color w:val="000000" w:themeColor="text1"/>
        </w:rPr>
        <w:t>1 – 6.</w:t>
      </w:r>
      <w:r>
        <w:rPr>
          <w:color w:val="000000" w:themeColor="text1"/>
        </w:rPr>
        <w:t>8</w:t>
      </w:r>
      <w:r w:rsidRPr="0018588F">
        <w:rPr>
          <w:color w:val="000000" w:themeColor="text1"/>
        </w:rPr>
        <w:t>:93.2; 2 – 20.3:79.</w:t>
      </w:r>
      <w:r>
        <w:rPr>
          <w:color w:val="000000" w:themeColor="text1"/>
        </w:rPr>
        <w:t>7</w:t>
      </w:r>
      <w:r w:rsidRPr="0018588F">
        <w:rPr>
          <w:color w:val="000000" w:themeColor="text1"/>
        </w:rPr>
        <w:t>; 3 – 44.</w:t>
      </w:r>
      <w:r>
        <w:rPr>
          <w:color w:val="000000" w:themeColor="text1"/>
        </w:rPr>
        <w:t>2</w:t>
      </w:r>
      <w:r w:rsidRPr="0018588F">
        <w:rPr>
          <w:color w:val="000000" w:themeColor="text1"/>
        </w:rPr>
        <w:t>:55.8; 4 – 68.4:31.</w:t>
      </w:r>
      <w:r>
        <w:rPr>
          <w:color w:val="000000" w:themeColor="text1"/>
        </w:rPr>
        <w:t>6</w:t>
      </w:r>
      <w:r w:rsidRPr="0018588F">
        <w:rPr>
          <w:color w:val="000000" w:themeColor="text1"/>
        </w:rPr>
        <w:t>; 5 – 86.</w:t>
      </w:r>
      <w:r>
        <w:rPr>
          <w:color w:val="000000" w:themeColor="text1"/>
        </w:rPr>
        <w:t>7</w:t>
      </w:r>
      <w:r w:rsidRPr="0018588F">
        <w:rPr>
          <w:color w:val="000000" w:themeColor="text1"/>
        </w:rPr>
        <w:t>:13.3 мол.%</w:t>
      </w:r>
      <w:r>
        <w:rPr>
          <w:color w:val="000000" w:themeColor="text1"/>
        </w:rPr>
        <w:t xml:space="preserve">; </w:t>
      </w:r>
      <w:r w:rsidRPr="0018588F">
        <w:rPr>
          <w:color w:val="000000" w:themeColor="text1"/>
          <w:lang w:val="en-US"/>
        </w:rPr>
        <w:t>M</w:t>
      </w:r>
      <w:r w:rsidRPr="0018588F">
        <w:rPr>
          <w:color w:val="000000" w:themeColor="text1"/>
          <w:vertAlign w:val="subscript"/>
          <w:lang w:val="en-US"/>
        </w:rPr>
        <w:t>W</w:t>
      </w:r>
      <w:r w:rsidRPr="0018588F">
        <w:rPr>
          <w:color w:val="000000" w:themeColor="text1"/>
          <w:vertAlign w:val="subscript"/>
        </w:rPr>
        <w:t>2</w:t>
      </w:r>
      <w:r w:rsidRPr="0018588F">
        <w:rPr>
          <w:color w:val="000000" w:themeColor="text1"/>
        </w:rPr>
        <w:t xml:space="preserve"> (п-ПГФФ)</w:t>
      </w:r>
      <w:r>
        <w:rPr>
          <w:color w:val="000000" w:themeColor="text1"/>
          <w:lang w:val="kk-KZ"/>
        </w:rPr>
        <w:t xml:space="preserve"> кезінде</w:t>
      </w:r>
      <w:r>
        <w:rPr>
          <w:color w:val="000000" w:themeColor="text1"/>
        </w:rPr>
        <w:t>:</w:t>
      </w:r>
      <w:r w:rsidRPr="00471E07">
        <w:rPr>
          <w:color w:val="000000" w:themeColor="text1"/>
        </w:rPr>
        <w:t xml:space="preserve"> </w:t>
      </w:r>
      <w:r>
        <w:rPr>
          <w:color w:val="000000" w:themeColor="text1"/>
        </w:rPr>
        <w:t>6</w:t>
      </w:r>
      <w:r w:rsidRPr="0018588F">
        <w:rPr>
          <w:color w:val="000000" w:themeColor="text1"/>
        </w:rPr>
        <w:t xml:space="preserve"> – 5.1:94.</w:t>
      </w:r>
      <w:r>
        <w:rPr>
          <w:color w:val="000000" w:themeColor="text1"/>
        </w:rPr>
        <w:t>9</w:t>
      </w:r>
      <w:r w:rsidRPr="0018588F">
        <w:rPr>
          <w:color w:val="000000" w:themeColor="text1"/>
        </w:rPr>
        <w:t xml:space="preserve">; </w:t>
      </w:r>
      <w:r>
        <w:rPr>
          <w:color w:val="000000" w:themeColor="text1"/>
        </w:rPr>
        <w:t>7</w:t>
      </w:r>
      <w:r w:rsidRPr="0018588F">
        <w:rPr>
          <w:color w:val="000000" w:themeColor="text1"/>
        </w:rPr>
        <w:t xml:space="preserve"> – 19.</w:t>
      </w:r>
      <w:r>
        <w:rPr>
          <w:color w:val="000000" w:themeColor="text1"/>
        </w:rPr>
        <w:t>2</w:t>
      </w:r>
      <w:r w:rsidRPr="0018588F">
        <w:rPr>
          <w:color w:val="000000" w:themeColor="text1"/>
        </w:rPr>
        <w:t xml:space="preserve">:80.8; </w:t>
      </w:r>
      <w:r>
        <w:rPr>
          <w:color w:val="000000" w:themeColor="text1"/>
        </w:rPr>
        <w:t>8</w:t>
      </w:r>
      <w:r w:rsidRPr="0018588F">
        <w:rPr>
          <w:color w:val="000000" w:themeColor="text1"/>
        </w:rPr>
        <w:t xml:space="preserve"> – 43.5:56.</w:t>
      </w:r>
      <w:r>
        <w:rPr>
          <w:color w:val="000000" w:themeColor="text1"/>
        </w:rPr>
        <w:t>5</w:t>
      </w:r>
      <w:r w:rsidRPr="0018588F">
        <w:rPr>
          <w:color w:val="000000" w:themeColor="text1"/>
        </w:rPr>
        <w:t xml:space="preserve">; </w:t>
      </w:r>
      <w:r>
        <w:rPr>
          <w:color w:val="000000" w:themeColor="text1"/>
        </w:rPr>
        <w:t>9</w:t>
      </w:r>
      <w:r w:rsidRPr="0018588F">
        <w:rPr>
          <w:color w:val="000000" w:themeColor="text1"/>
        </w:rPr>
        <w:t xml:space="preserve"> – 67.</w:t>
      </w:r>
      <w:r>
        <w:rPr>
          <w:color w:val="000000" w:themeColor="text1"/>
        </w:rPr>
        <w:t>4</w:t>
      </w:r>
      <w:r w:rsidRPr="0018588F">
        <w:rPr>
          <w:color w:val="000000" w:themeColor="text1"/>
        </w:rPr>
        <w:t xml:space="preserve">:32.6; </w:t>
      </w:r>
      <w:r>
        <w:rPr>
          <w:color w:val="000000" w:themeColor="text1"/>
        </w:rPr>
        <w:t>10</w:t>
      </w:r>
      <w:r w:rsidRPr="0018588F">
        <w:rPr>
          <w:color w:val="000000" w:themeColor="text1"/>
        </w:rPr>
        <w:t xml:space="preserve"> – 84.2:15.</w:t>
      </w:r>
      <w:r>
        <w:rPr>
          <w:color w:val="000000" w:themeColor="text1"/>
        </w:rPr>
        <w:t>8</w:t>
      </w:r>
      <w:r w:rsidRPr="0018588F">
        <w:rPr>
          <w:color w:val="000000" w:themeColor="text1"/>
        </w:rPr>
        <w:t xml:space="preserve"> мол.%;</w:t>
      </w:r>
      <w:r w:rsidR="00E50844">
        <w:rPr>
          <w:color w:val="000000" w:themeColor="text1"/>
        </w:rPr>
        <w:t xml:space="preserve"> </w:t>
      </w:r>
      <w:r w:rsidRPr="0018588F">
        <w:rPr>
          <w:color w:val="000000" w:themeColor="text1"/>
        </w:rPr>
        <w:t>б –</w:t>
      </w:r>
      <w:r w:rsidRPr="0018588F">
        <w:rPr>
          <w:color w:val="000000" w:themeColor="text1"/>
          <w:lang w:val="en-US"/>
        </w:rPr>
        <w:t>M</w:t>
      </w:r>
      <w:r w:rsidRPr="0018588F">
        <w:rPr>
          <w:color w:val="000000" w:themeColor="text1"/>
          <w:vertAlign w:val="subscript"/>
          <w:lang w:val="en-US"/>
        </w:rPr>
        <w:t>W</w:t>
      </w:r>
      <w:r w:rsidRPr="0018588F">
        <w:rPr>
          <w:color w:val="000000" w:themeColor="text1"/>
          <w:vertAlign w:val="subscript"/>
        </w:rPr>
        <w:t>1</w:t>
      </w:r>
      <w:r w:rsidRPr="0018588F">
        <w:rPr>
          <w:color w:val="000000" w:themeColor="text1"/>
        </w:rPr>
        <w:t xml:space="preserve"> (п-ПГФФ)</w:t>
      </w:r>
      <w:r>
        <w:rPr>
          <w:color w:val="000000" w:themeColor="text1"/>
          <w:lang w:val="kk-KZ"/>
        </w:rPr>
        <w:t xml:space="preserve"> кезінде </w:t>
      </w:r>
      <w:r w:rsidRPr="0018588F">
        <w:rPr>
          <w:color w:val="000000" w:themeColor="text1"/>
        </w:rPr>
        <w:t>п-ПГФФ–М</w:t>
      </w:r>
      <w:r>
        <w:rPr>
          <w:color w:val="000000" w:themeColor="text1"/>
        </w:rPr>
        <w:t>АҚ</w:t>
      </w:r>
      <w:r>
        <w:rPr>
          <w:color w:val="000000" w:themeColor="text1"/>
          <w:lang w:val="kk-KZ"/>
        </w:rPr>
        <w:t xml:space="preserve"> құрамы</w:t>
      </w:r>
      <w:r w:rsidRPr="0018588F">
        <w:rPr>
          <w:color w:val="000000" w:themeColor="text1"/>
        </w:rPr>
        <w:t>: 1 – 7.5:92.</w:t>
      </w:r>
      <w:r>
        <w:rPr>
          <w:color w:val="000000" w:themeColor="text1"/>
        </w:rPr>
        <w:t>5</w:t>
      </w:r>
      <w:r w:rsidRPr="0018588F">
        <w:rPr>
          <w:color w:val="000000" w:themeColor="text1"/>
        </w:rPr>
        <w:t>; 2 – 22.</w:t>
      </w:r>
      <w:r>
        <w:rPr>
          <w:color w:val="000000" w:themeColor="text1"/>
        </w:rPr>
        <w:t>2</w:t>
      </w:r>
      <w:r w:rsidRPr="0018588F">
        <w:rPr>
          <w:color w:val="000000" w:themeColor="text1"/>
        </w:rPr>
        <w:t>:77.8; 3 – 45.0:5</w:t>
      </w:r>
      <w:r>
        <w:rPr>
          <w:color w:val="000000" w:themeColor="text1"/>
        </w:rPr>
        <w:t>5.0</w:t>
      </w:r>
      <w:r w:rsidRPr="0018588F">
        <w:rPr>
          <w:color w:val="000000" w:themeColor="text1"/>
        </w:rPr>
        <w:t>;</w:t>
      </w:r>
      <w:r w:rsidRPr="0018588F">
        <w:rPr>
          <w:noProof/>
          <w:color w:val="000000" w:themeColor="text1"/>
        </w:rPr>
        <w:t xml:space="preserve"> </w:t>
      </w:r>
      <w:r w:rsidRPr="0018588F">
        <w:rPr>
          <w:color w:val="000000" w:themeColor="text1"/>
        </w:rPr>
        <w:t>4 – 69.3:30.</w:t>
      </w:r>
      <w:r>
        <w:rPr>
          <w:color w:val="000000" w:themeColor="text1"/>
        </w:rPr>
        <w:t>7</w:t>
      </w:r>
      <w:r w:rsidRPr="0018588F">
        <w:rPr>
          <w:color w:val="000000" w:themeColor="text1"/>
        </w:rPr>
        <w:t>; 5 – 86.</w:t>
      </w:r>
      <w:r>
        <w:rPr>
          <w:color w:val="000000" w:themeColor="text1"/>
        </w:rPr>
        <w:t>3</w:t>
      </w:r>
      <w:r w:rsidRPr="0018588F">
        <w:rPr>
          <w:color w:val="000000" w:themeColor="text1"/>
        </w:rPr>
        <w:t xml:space="preserve">:13.7 мол.%; </w:t>
      </w:r>
      <w:r w:rsidRPr="0018588F">
        <w:rPr>
          <w:color w:val="000000" w:themeColor="text1"/>
          <w:lang w:val="en-US"/>
        </w:rPr>
        <w:t>M</w:t>
      </w:r>
      <w:r w:rsidRPr="0018588F">
        <w:rPr>
          <w:color w:val="000000" w:themeColor="text1"/>
          <w:vertAlign w:val="subscript"/>
          <w:lang w:val="en-US"/>
        </w:rPr>
        <w:t>W</w:t>
      </w:r>
      <w:r w:rsidRPr="0018588F">
        <w:rPr>
          <w:color w:val="000000" w:themeColor="text1"/>
          <w:vertAlign w:val="subscript"/>
        </w:rPr>
        <w:t>2</w:t>
      </w:r>
      <w:r w:rsidRPr="0018588F">
        <w:rPr>
          <w:color w:val="000000" w:themeColor="text1"/>
        </w:rPr>
        <w:t xml:space="preserve"> (п-ПГФФ)</w:t>
      </w:r>
      <w:r>
        <w:rPr>
          <w:color w:val="000000" w:themeColor="text1"/>
          <w:lang w:val="kk-KZ"/>
        </w:rPr>
        <w:t xml:space="preserve"> кезінде</w:t>
      </w:r>
      <w:r>
        <w:rPr>
          <w:color w:val="000000" w:themeColor="text1"/>
        </w:rPr>
        <w:t>:</w:t>
      </w:r>
      <w:r w:rsidRPr="0018588F">
        <w:rPr>
          <w:color w:val="000000" w:themeColor="text1"/>
        </w:rPr>
        <w:t xml:space="preserve"> </w:t>
      </w:r>
      <w:r>
        <w:rPr>
          <w:color w:val="000000" w:themeColor="text1"/>
        </w:rPr>
        <w:t>6</w:t>
      </w:r>
      <w:r w:rsidRPr="0018588F">
        <w:rPr>
          <w:color w:val="000000" w:themeColor="text1"/>
        </w:rPr>
        <w:t xml:space="preserve"> – 5.</w:t>
      </w:r>
      <w:r>
        <w:rPr>
          <w:color w:val="000000" w:themeColor="text1"/>
        </w:rPr>
        <w:t>1</w:t>
      </w:r>
      <w:r w:rsidRPr="0018588F">
        <w:rPr>
          <w:color w:val="000000" w:themeColor="text1"/>
        </w:rPr>
        <w:t xml:space="preserve">:94.9; </w:t>
      </w:r>
      <w:r>
        <w:rPr>
          <w:color w:val="000000" w:themeColor="text1"/>
        </w:rPr>
        <w:t>7</w:t>
      </w:r>
      <w:r w:rsidRPr="0018588F">
        <w:rPr>
          <w:color w:val="000000" w:themeColor="text1"/>
        </w:rPr>
        <w:t xml:space="preserve"> – 18.4:81.</w:t>
      </w:r>
      <w:r>
        <w:rPr>
          <w:color w:val="000000" w:themeColor="text1"/>
        </w:rPr>
        <w:t>6</w:t>
      </w:r>
      <w:r w:rsidRPr="0018588F">
        <w:rPr>
          <w:color w:val="000000" w:themeColor="text1"/>
        </w:rPr>
        <w:t xml:space="preserve">; </w:t>
      </w:r>
      <w:r>
        <w:rPr>
          <w:color w:val="000000" w:themeColor="text1"/>
        </w:rPr>
        <w:t>8</w:t>
      </w:r>
      <w:r w:rsidRPr="0018588F">
        <w:rPr>
          <w:color w:val="000000" w:themeColor="text1"/>
        </w:rPr>
        <w:t xml:space="preserve"> – 43.1:56.</w:t>
      </w:r>
      <w:r>
        <w:rPr>
          <w:color w:val="000000" w:themeColor="text1"/>
        </w:rPr>
        <w:t>9</w:t>
      </w:r>
      <w:r w:rsidRPr="0018588F">
        <w:rPr>
          <w:color w:val="000000" w:themeColor="text1"/>
        </w:rPr>
        <w:t>;</w:t>
      </w:r>
      <w:r w:rsidRPr="0018588F">
        <w:rPr>
          <w:noProof/>
          <w:color w:val="000000" w:themeColor="text1"/>
        </w:rPr>
        <w:t xml:space="preserve"> </w:t>
      </w:r>
      <w:r>
        <w:rPr>
          <w:color w:val="000000" w:themeColor="text1"/>
        </w:rPr>
        <w:t>9</w:t>
      </w:r>
      <w:r w:rsidRPr="0018588F">
        <w:rPr>
          <w:color w:val="000000" w:themeColor="text1"/>
        </w:rPr>
        <w:t xml:space="preserve"> – 66.</w:t>
      </w:r>
      <w:r>
        <w:rPr>
          <w:color w:val="000000" w:themeColor="text1"/>
        </w:rPr>
        <w:t>3</w:t>
      </w:r>
      <w:r w:rsidRPr="0018588F">
        <w:rPr>
          <w:color w:val="000000" w:themeColor="text1"/>
        </w:rPr>
        <w:t xml:space="preserve">:33.7; </w:t>
      </w:r>
      <w:r>
        <w:rPr>
          <w:color w:val="000000" w:themeColor="text1"/>
        </w:rPr>
        <w:t xml:space="preserve">10 </w:t>
      </w:r>
      <w:r w:rsidRPr="0018588F">
        <w:rPr>
          <w:color w:val="000000" w:themeColor="text1"/>
        </w:rPr>
        <w:t>– 84.</w:t>
      </w:r>
      <w:r>
        <w:rPr>
          <w:color w:val="000000" w:themeColor="text1"/>
        </w:rPr>
        <w:t>2</w:t>
      </w:r>
      <w:r w:rsidRPr="0018588F">
        <w:rPr>
          <w:color w:val="000000" w:themeColor="text1"/>
        </w:rPr>
        <w:t>:15.8 мол.%</w:t>
      </w:r>
    </w:p>
    <w:p w14:paraId="481AF3C6" w14:textId="77777777" w:rsidR="007B1C26" w:rsidRPr="0018588F" w:rsidRDefault="007B1C26" w:rsidP="007B1C26">
      <w:pPr>
        <w:ind w:firstLine="454"/>
        <w:jc w:val="center"/>
        <w:rPr>
          <w:color w:val="000000" w:themeColor="text1"/>
          <w:sz w:val="16"/>
          <w:szCs w:val="16"/>
          <w:highlight w:val="yellow"/>
        </w:rPr>
      </w:pPr>
    </w:p>
    <w:p w14:paraId="4D06DD41" w14:textId="79EC7B2F" w:rsidR="007B1C26" w:rsidRDefault="00236F7B" w:rsidP="00E50844">
      <w:pPr>
        <w:jc w:val="center"/>
        <w:rPr>
          <w:color w:val="000000" w:themeColor="text1"/>
          <w:sz w:val="28"/>
          <w:szCs w:val="28"/>
          <w:lang w:val="kk-KZ"/>
        </w:rPr>
      </w:pPr>
      <w:r>
        <w:rPr>
          <w:color w:val="000000" w:themeColor="text1"/>
          <w:sz w:val="28"/>
          <w:szCs w:val="28"/>
          <w:lang w:val="kk-KZ"/>
        </w:rPr>
        <w:t xml:space="preserve">Сурет </w:t>
      </w:r>
      <w:r w:rsidR="007B1C26" w:rsidRPr="003A2A57">
        <w:rPr>
          <w:color w:val="000000" w:themeColor="text1"/>
          <w:sz w:val="28"/>
          <w:szCs w:val="28"/>
        </w:rPr>
        <w:t xml:space="preserve">7 – </w:t>
      </w:r>
      <w:r w:rsidR="00654F96" w:rsidRPr="00A46435">
        <w:rPr>
          <w:color w:val="000000" w:themeColor="text1"/>
          <w:sz w:val="28"/>
          <w:szCs w:val="28"/>
          <w:shd w:val="clear" w:color="auto" w:fill="FFFFFF"/>
          <w:lang w:val="kk-KZ"/>
        </w:rPr>
        <w:t>п-ПГФФ</w:t>
      </w:r>
      <w:r w:rsidR="00654F96">
        <w:rPr>
          <w:color w:val="000000" w:themeColor="text1"/>
          <w:sz w:val="28"/>
          <w:szCs w:val="28"/>
          <w:shd w:val="clear" w:color="auto" w:fill="FFFFFF"/>
          <w:lang w:val="kk-KZ"/>
        </w:rPr>
        <w:t>-тың</w:t>
      </w:r>
      <w:r w:rsidR="00654F96" w:rsidRPr="003A2A57">
        <w:rPr>
          <w:color w:val="000000" w:themeColor="text1"/>
          <w:sz w:val="28"/>
          <w:szCs w:val="28"/>
        </w:rPr>
        <w:t xml:space="preserve"> </w:t>
      </w:r>
      <w:r w:rsidR="007B1C26" w:rsidRPr="003A2A57">
        <w:rPr>
          <w:color w:val="000000" w:themeColor="text1"/>
          <w:sz w:val="28"/>
          <w:szCs w:val="28"/>
        </w:rPr>
        <w:t>A</w:t>
      </w:r>
      <w:r w:rsidR="00654F96">
        <w:rPr>
          <w:color w:val="000000" w:themeColor="text1"/>
          <w:sz w:val="28"/>
          <w:szCs w:val="28"/>
          <w:lang w:val="kk-KZ"/>
        </w:rPr>
        <w:t>Қ</w:t>
      </w:r>
      <w:r w:rsidR="007B1C26" w:rsidRPr="003A2A57">
        <w:rPr>
          <w:color w:val="000000" w:themeColor="text1"/>
          <w:sz w:val="28"/>
          <w:szCs w:val="28"/>
        </w:rPr>
        <w:t xml:space="preserve"> және MA</w:t>
      </w:r>
      <w:r w:rsidR="00654F96">
        <w:rPr>
          <w:color w:val="000000" w:themeColor="text1"/>
          <w:sz w:val="28"/>
          <w:szCs w:val="28"/>
          <w:lang w:val="kk-KZ"/>
        </w:rPr>
        <w:t>Қ</w:t>
      </w:r>
      <w:r w:rsidR="007B1C26">
        <w:rPr>
          <w:color w:val="000000" w:themeColor="text1"/>
          <w:sz w:val="28"/>
          <w:szCs w:val="28"/>
          <w:lang w:val="kk-KZ"/>
        </w:rPr>
        <w:t>-ның</w:t>
      </w:r>
      <w:r w:rsidR="007B1C26" w:rsidRPr="003A2A57">
        <w:rPr>
          <w:color w:val="000000" w:themeColor="text1"/>
          <w:sz w:val="28"/>
          <w:szCs w:val="28"/>
        </w:rPr>
        <w:t xml:space="preserve"> сополимерленуінің кинетикалық қисықтары</w:t>
      </w:r>
    </w:p>
    <w:p w14:paraId="1B62D6CA" w14:textId="77777777" w:rsidR="007B1C26" w:rsidRPr="003A2A57" w:rsidRDefault="007B1C26" w:rsidP="007B1C26">
      <w:pPr>
        <w:ind w:firstLine="454"/>
        <w:jc w:val="center"/>
        <w:rPr>
          <w:b/>
          <w:color w:val="000000" w:themeColor="text1"/>
          <w:szCs w:val="20"/>
          <w:lang w:val="kk-KZ"/>
        </w:rPr>
      </w:pPr>
    </w:p>
    <w:p w14:paraId="39D6C47F" w14:textId="3742B88D" w:rsidR="007B1C26" w:rsidRDefault="007B1C26" w:rsidP="00E50844">
      <w:pPr>
        <w:ind w:firstLine="709"/>
        <w:jc w:val="both"/>
        <w:rPr>
          <w:color w:val="000000" w:themeColor="text1"/>
          <w:sz w:val="28"/>
          <w:szCs w:val="28"/>
          <w:highlight w:val="yellow"/>
          <w:lang w:val="kk-KZ"/>
        </w:rPr>
      </w:pPr>
      <w:r w:rsidRPr="00336298">
        <w:rPr>
          <w:color w:val="000000" w:themeColor="text1"/>
          <w:sz w:val="28"/>
          <w:szCs w:val="28"/>
          <w:lang w:val="kk-KZ"/>
        </w:rPr>
        <w:t xml:space="preserve">2-кестеде қалдық принципі бойынша синтезделген сополимерлердің аналық ерітінділерінің </w:t>
      </w:r>
      <w:r>
        <w:rPr>
          <w:color w:val="000000" w:themeColor="text1"/>
          <w:sz w:val="28"/>
          <w:szCs w:val="28"/>
          <w:lang w:val="kk-KZ"/>
        </w:rPr>
        <w:t>ЖӨСХ</w:t>
      </w:r>
      <w:r w:rsidRPr="00336298">
        <w:rPr>
          <w:color w:val="000000" w:themeColor="text1"/>
          <w:sz w:val="28"/>
          <w:szCs w:val="28"/>
          <w:lang w:val="kk-KZ"/>
        </w:rPr>
        <w:t xml:space="preserve"> талдауының нәтижелері берілген, ол арқылы алынған қосылыстардың құрамы белгіленді. Сондай-ақ сополимерлердің құрамын потенциометриялық зерттеу </w:t>
      </w:r>
      <w:r>
        <w:rPr>
          <w:color w:val="000000" w:themeColor="text1"/>
          <w:sz w:val="28"/>
          <w:szCs w:val="28"/>
          <w:lang w:val="kk-KZ"/>
        </w:rPr>
        <w:t>ҚШ</w:t>
      </w:r>
      <w:r w:rsidRPr="00336298">
        <w:rPr>
          <w:color w:val="000000" w:themeColor="text1"/>
          <w:sz w:val="28"/>
          <w:szCs w:val="28"/>
          <w:lang w:val="kk-KZ"/>
        </w:rPr>
        <w:t>-</w:t>
      </w:r>
      <w:r>
        <w:rPr>
          <w:color w:val="000000" w:themeColor="text1"/>
          <w:sz w:val="28"/>
          <w:szCs w:val="28"/>
          <w:lang w:val="kk-KZ"/>
        </w:rPr>
        <w:t>В</w:t>
      </w:r>
      <w:r w:rsidRPr="00336298">
        <w:rPr>
          <w:color w:val="000000" w:themeColor="text1"/>
          <w:sz w:val="28"/>
          <w:szCs w:val="28"/>
          <w:lang w:val="kk-KZ"/>
        </w:rPr>
        <w:t xml:space="preserve">M сополимерлерінің молярлық құрамының мәндерін алуға мүмкіндік берді, </w:t>
      </w:r>
      <w:r>
        <w:rPr>
          <w:color w:val="000000" w:themeColor="text1"/>
          <w:sz w:val="28"/>
          <w:szCs w:val="28"/>
          <w:lang w:val="kk-KZ"/>
        </w:rPr>
        <w:t>Ж</w:t>
      </w:r>
      <w:r w:rsidR="00C92D0A">
        <w:rPr>
          <w:color w:val="000000" w:themeColor="text1"/>
          <w:sz w:val="28"/>
          <w:szCs w:val="28"/>
          <w:lang w:val="kk-KZ"/>
        </w:rPr>
        <w:t>Т</w:t>
      </w:r>
      <w:r>
        <w:rPr>
          <w:color w:val="000000" w:themeColor="text1"/>
          <w:sz w:val="28"/>
          <w:szCs w:val="28"/>
          <w:lang w:val="kk-KZ"/>
        </w:rPr>
        <w:t xml:space="preserve">СХ </w:t>
      </w:r>
      <w:r w:rsidRPr="00336298">
        <w:rPr>
          <w:color w:val="000000" w:themeColor="text1"/>
          <w:sz w:val="28"/>
          <w:szCs w:val="28"/>
          <w:lang w:val="kk-KZ"/>
        </w:rPr>
        <w:t>талдау деректерімен жақсы корреляцияға ие, бұл алынған нәтижелердің сенімділігін көрсетеді.</w:t>
      </w:r>
    </w:p>
    <w:p w14:paraId="7F3D100E" w14:textId="77777777" w:rsidR="007B1C26" w:rsidRPr="00336298" w:rsidRDefault="007B1C26" w:rsidP="00E50844">
      <w:pPr>
        <w:ind w:firstLine="709"/>
        <w:jc w:val="both"/>
        <w:rPr>
          <w:color w:val="000000" w:themeColor="text1"/>
          <w:sz w:val="28"/>
          <w:szCs w:val="28"/>
          <w:highlight w:val="yellow"/>
          <w:lang w:val="kk-KZ"/>
        </w:rPr>
      </w:pPr>
    </w:p>
    <w:p w14:paraId="649DD3B5" w14:textId="53B88074" w:rsidR="007B1C26" w:rsidRDefault="00236F7B" w:rsidP="007B1C26">
      <w:pPr>
        <w:jc w:val="both"/>
        <w:rPr>
          <w:color w:val="000000" w:themeColor="text1"/>
          <w:sz w:val="28"/>
          <w:szCs w:val="28"/>
          <w:lang w:val="kk-KZ"/>
        </w:rPr>
      </w:pPr>
      <w:r>
        <w:rPr>
          <w:color w:val="000000" w:themeColor="text1"/>
          <w:sz w:val="28"/>
          <w:szCs w:val="28"/>
          <w:lang w:val="kk-KZ"/>
        </w:rPr>
        <w:t xml:space="preserve">Кесте </w:t>
      </w:r>
      <w:r w:rsidR="007B1C26" w:rsidRPr="00057493">
        <w:rPr>
          <w:color w:val="000000" w:themeColor="text1"/>
          <w:sz w:val="28"/>
          <w:szCs w:val="28"/>
          <w:lang w:val="kk-KZ"/>
        </w:rPr>
        <w:t xml:space="preserve">2 – </w:t>
      </w:r>
      <w:r w:rsidR="007B1C26">
        <w:rPr>
          <w:color w:val="000000" w:themeColor="text1"/>
          <w:sz w:val="28"/>
          <w:szCs w:val="28"/>
          <w:lang w:val="kk-KZ"/>
        </w:rPr>
        <w:t>АҚ</w:t>
      </w:r>
      <w:r w:rsidR="007B1C26" w:rsidRPr="00336298">
        <w:rPr>
          <w:color w:val="000000" w:themeColor="text1"/>
          <w:sz w:val="28"/>
          <w:szCs w:val="28"/>
          <w:lang w:val="kk-KZ"/>
        </w:rPr>
        <w:t>, М</w:t>
      </w:r>
      <w:r w:rsidR="007B1C26">
        <w:rPr>
          <w:color w:val="000000" w:themeColor="text1"/>
          <w:sz w:val="28"/>
          <w:szCs w:val="28"/>
          <w:lang w:val="kk-KZ"/>
        </w:rPr>
        <w:t>АҚ</w:t>
      </w:r>
      <w:r w:rsidR="007B1C26" w:rsidRPr="00336298">
        <w:rPr>
          <w:color w:val="000000" w:themeColor="text1"/>
          <w:sz w:val="28"/>
          <w:szCs w:val="28"/>
          <w:lang w:val="kk-KZ"/>
        </w:rPr>
        <w:t xml:space="preserve"> (М</w:t>
      </w:r>
      <w:r w:rsidR="007B1C26" w:rsidRPr="00336298">
        <w:rPr>
          <w:color w:val="000000" w:themeColor="text1"/>
          <w:sz w:val="28"/>
          <w:szCs w:val="28"/>
          <w:vertAlign w:val="subscript"/>
          <w:lang w:val="kk-KZ"/>
        </w:rPr>
        <w:t>3</w:t>
      </w:r>
      <w:r w:rsidR="007B1C26" w:rsidRPr="00336298">
        <w:rPr>
          <w:color w:val="000000" w:themeColor="text1"/>
          <w:sz w:val="28"/>
          <w:szCs w:val="28"/>
          <w:lang w:val="kk-KZ"/>
        </w:rPr>
        <w:t>)</w:t>
      </w:r>
      <w:r w:rsidR="007B1C26">
        <w:rPr>
          <w:color w:val="000000" w:themeColor="text1"/>
          <w:sz w:val="28"/>
          <w:szCs w:val="28"/>
          <w:lang w:val="kk-KZ"/>
        </w:rPr>
        <w:t xml:space="preserve"> - </w:t>
      </w:r>
      <w:r w:rsidR="007B1C26" w:rsidRPr="00057493">
        <w:rPr>
          <w:color w:val="000000" w:themeColor="text1"/>
          <w:sz w:val="28"/>
          <w:szCs w:val="28"/>
          <w:lang w:val="kk-KZ"/>
        </w:rPr>
        <w:t xml:space="preserve">п-ПГФФ сополимерленуі кезіндегі сополимерлердің құрамының бастапқы қоспаның құрамына тәуелділігі </w:t>
      </w:r>
    </w:p>
    <w:p w14:paraId="15CFB2E1" w14:textId="77777777" w:rsidR="007B1C26" w:rsidRPr="00336298" w:rsidRDefault="007B1C26" w:rsidP="007B1C26">
      <w:pPr>
        <w:jc w:val="right"/>
        <w:rPr>
          <w:color w:val="000000" w:themeColor="text1"/>
          <w:sz w:val="16"/>
          <w:szCs w:val="16"/>
          <w:highlight w:val="yellow"/>
          <w:lang w:val="kk-KZ"/>
        </w:rPr>
      </w:pPr>
    </w:p>
    <w:tbl>
      <w:tblPr>
        <w:tblW w:w="9498" w:type="dxa"/>
        <w:jc w:val="center"/>
        <w:tblBorders>
          <w:top w:val="single" w:sz="4" w:space="0" w:color="auto"/>
          <w:left w:val="single" w:sz="4" w:space="0" w:color="auto"/>
          <w:bottom w:val="single" w:sz="4" w:space="0" w:color="auto"/>
          <w:right w:val="single" w:sz="4" w:space="0" w:color="auto"/>
        </w:tblBorders>
        <w:tblLayout w:type="fixed"/>
        <w:tblLook w:val="01E0" w:firstRow="1" w:lastRow="1" w:firstColumn="1" w:lastColumn="1" w:noHBand="0" w:noVBand="0"/>
      </w:tblPr>
      <w:tblGrid>
        <w:gridCol w:w="1276"/>
        <w:gridCol w:w="1134"/>
        <w:gridCol w:w="992"/>
        <w:gridCol w:w="851"/>
        <w:gridCol w:w="1701"/>
        <w:gridCol w:w="1206"/>
        <w:gridCol w:w="1134"/>
        <w:gridCol w:w="1204"/>
      </w:tblGrid>
      <w:tr w:rsidR="007B1C26" w:rsidRPr="0018588F" w14:paraId="4A820AB0" w14:textId="77777777" w:rsidTr="00236F7B">
        <w:trPr>
          <w:trHeight w:val="1280"/>
          <w:jc w:val="center"/>
        </w:trPr>
        <w:tc>
          <w:tcPr>
            <w:tcW w:w="2410" w:type="dxa"/>
            <w:gridSpan w:val="2"/>
            <w:tcBorders>
              <w:top w:val="single" w:sz="4" w:space="0" w:color="auto"/>
              <w:right w:val="single" w:sz="4" w:space="0" w:color="auto"/>
            </w:tcBorders>
            <w:vAlign w:val="center"/>
          </w:tcPr>
          <w:p w14:paraId="5C0E1955" w14:textId="77777777" w:rsidR="007B1C26" w:rsidRPr="00E50844" w:rsidRDefault="007B1C26" w:rsidP="002860E8">
            <w:pPr>
              <w:jc w:val="center"/>
              <w:rPr>
                <w:color w:val="000000" w:themeColor="text1"/>
              </w:rPr>
            </w:pPr>
            <w:r w:rsidRPr="00E50844">
              <w:rPr>
                <w:color w:val="000000" w:themeColor="text1"/>
              </w:rPr>
              <w:t>Бастапқы полимер-мономер қоспасының қатынасы, мол.%</w:t>
            </w:r>
          </w:p>
        </w:tc>
        <w:tc>
          <w:tcPr>
            <w:tcW w:w="1843" w:type="dxa"/>
            <w:gridSpan w:val="2"/>
            <w:tcBorders>
              <w:top w:val="single" w:sz="4" w:space="0" w:color="auto"/>
              <w:left w:val="single" w:sz="4" w:space="0" w:color="auto"/>
              <w:bottom w:val="single" w:sz="4" w:space="0" w:color="auto"/>
              <w:right w:val="single" w:sz="4" w:space="0" w:color="auto"/>
            </w:tcBorders>
            <w:vAlign w:val="center"/>
          </w:tcPr>
          <w:p w14:paraId="23EEC98B" w14:textId="77777777" w:rsidR="007B1C26" w:rsidRPr="00E50844" w:rsidRDefault="007B1C26" w:rsidP="002860E8">
            <w:pPr>
              <w:jc w:val="center"/>
              <w:rPr>
                <w:color w:val="000000" w:themeColor="text1"/>
              </w:rPr>
            </w:pPr>
            <w:r w:rsidRPr="00E50844">
              <w:rPr>
                <w:color w:val="000000" w:themeColor="text1"/>
              </w:rPr>
              <w:t>Сополимер құрамы, мол.%</w:t>
            </w:r>
          </w:p>
        </w:tc>
        <w:tc>
          <w:tcPr>
            <w:tcW w:w="1701" w:type="dxa"/>
            <w:vMerge w:val="restart"/>
            <w:tcBorders>
              <w:top w:val="single" w:sz="4" w:space="0" w:color="auto"/>
              <w:left w:val="single" w:sz="4" w:space="0" w:color="auto"/>
              <w:right w:val="single" w:sz="4" w:space="0" w:color="auto"/>
            </w:tcBorders>
            <w:vAlign w:val="center"/>
          </w:tcPr>
          <w:p w14:paraId="1AB6900C" w14:textId="77777777" w:rsidR="007B1C26" w:rsidRPr="00E50844" w:rsidRDefault="007B1C26" w:rsidP="002860E8">
            <w:pPr>
              <w:jc w:val="center"/>
              <w:rPr>
                <w:color w:val="000000" w:themeColor="text1"/>
              </w:rPr>
            </w:pPr>
            <w:r w:rsidRPr="00E50844">
              <w:rPr>
                <w:color w:val="000000" w:themeColor="text1"/>
              </w:rPr>
              <w:t xml:space="preserve">Реакция жылдамдығы </w:t>
            </w:r>
            <w:r w:rsidRPr="00E50844">
              <w:rPr>
                <w:color w:val="000000" w:themeColor="text1"/>
                <w:lang w:val="en-US"/>
              </w:rPr>
              <w:t>υ</w:t>
            </w:r>
            <w:r w:rsidRPr="00E50844">
              <w:rPr>
                <w:color w:val="000000" w:themeColor="text1"/>
              </w:rPr>
              <w:t>,</w:t>
            </w:r>
          </w:p>
          <w:p w14:paraId="68C0D8D3" w14:textId="77777777" w:rsidR="007B1C26" w:rsidRPr="00E50844" w:rsidRDefault="007B1C26" w:rsidP="002860E8">
            <w:pPr>
              <w:jc w:val="center"/>
              <w:rPr>
                <w:color w:val="000000" w:themeColor="text1"/>
              </w:rPr>
            </w:pPr>
            <w:r w:rsidRPr="00E50844">
              <w:rPr>
                <w:color w:val="000000" w:themeColor="text1"/>
              </w:rPr>
              <w:t>10</w:t>
            </w:r>
            <w:r w:rsidRPr="00E50844">
              <w:rPr>
                <w:color w:val="000000" w:themeColor="text1"/>
                <w:vertAlign w:val="superscript"/>
              </w:rPr>
              <w:t>–3</w:t>
            </w:r>
            <w:r w:rsidRPr="00E50844">
              <w:rPr>
                <w:color w:val="000000" w:themeColor="text1"/>
              </w:rPr>
              <w:t xml:space="preserve"> моль/м</w:t>
            </w:r>
            <w:r w:rsidRPr="00E50844">
              <w:rPr>
                <w:color w:val="000000" w:themeColor="text1"/>
                <w:vertAlign w:val="superscript"/>
              </w:rPr>
              <w:t>3</w:t>
            </w:r>
            <w:r w:rsidRPr="00E50844">
              <w:rPr>
                <w:color w:val="000000" w:themeColor="text1"/>
              </w:rPr>
              <w:t>∙с</w:t>
            </w:r>
          </w:p>
        </w:tc>
        <w:tc>
          <w:tcPr>
            <w:tcW w:w="1206" w:type="dxa"/>
            <w:vMerge w:val="restart"/>
            <w:tcBorders>
              <w:top w:val="single" w:sz="4" w:space="0" w:color="auto"/>
              <w:left w:val="single" w:sz="4" w:space="0" w:color="auto"/>
              <w:right w:val="single" w:sz="4" w:space="0" w:color="auto"/>
            </w:tcBorders>
            <w:vAlign w:val="center"/>
          </w:tcPr>
          <w:p w14:paraId="494B06E5" w14:textId="77777777" w:rsidR="007B1C26" w:rsidRPr="00E50844" w:rsidRDefault="007B1C26" w:rsidP="002860E8">
            <w:pPr>
              <w:jc w:val="center"/>
              <w:rPr>
                <w:color w:val="000000" w:themeColor="text1"/>
              </w:rPr>
            </w:pPr>
            <w:r w:rsidRPr="00E50844">
              <w:rPr>
                <w:color w:val="000000" w:themeColor="text1"/>
              </w:rPr>
              <w:t>α,%</w:t>
            </w:r>
          </w:p>
        </w:tc>
        <w:tc>
          <w:tcPr>
            <w:tcW w:w="1134" w:type="dxa"/>
            <w:vMerge w:val="restart"/>
            <w:tcBorders>
              <w:top w:val="single" w:sz="4" w:space="0" w:color="auto"/>
              <w:left w:val="single" w:sz="4" w:space="0" w:color="auto"/>
              <w:right w:val="single" w:sz="4" w:space="0" w:color="auto"/>
            </w:tcBorders>
            <w:vAlign w:val="center"/>
          </w:tcPr>
          <w:p w14:paraId="5E545CC6" w14:textId="77777777" w:rsidR="007B1C26" w:rsidRPr="00E50844" w:rsidRDefault="007B1C26" w:rsidP="002860E8">
            <w:pPr>
              <w:jc w:val="center"/>
              <w:rPr>
                <w:color w:val="000000" w:themeColor="text1"/>
              </w:rPr>
            </w:pPr>
            <w:r w:rsidRPr="00E50844">
              <w:rPr>
                <w:color w:val="000000" w:themeColor="text1"/>
                <w:lang w:val="kk-KZ"/>
              </w:rPr>
              <w:t>Шығымы</w:t>
            </w:r>
            <w:r w:rsidRPr="00E50844">
              <w:rPr>
                <w:color w:val="000000" w:themeColor="text1"/>
              </w:rPr>
              <w:t>, %</w:t>
            </w:r>
          </w:p>
        </w:tc>
        <w:tc>
          <w:tcPr>
            <w:tcW w:w="1204" w:type="dxa"/>
            <w:vMerge w:val="restart"/>
            <w:tcBorders>
              <w:top w:val="single" w:sz="4" w:space="0" w:color="auto"/>
              <w:left w:val="single" w:sz="4" w:space="0" w:color="auto"/>
              <w:right w:val="single" w:sz="4" w:space="0" w:color="auto"/>
            </w:tcBorders>
            <w:vAlign w:val="center"/>
          </w:tcPr>
          <w:p w14:paraId="6578131C" w14:textId="3FAE0BD3" w:rsidR="007B1C26" w:rsidRPr="00E50844" w:rsidRDefault="007B1C26" w:rsidP="002860E8">
            <w:pPr>
              <w:jc w:val="center"/>
              <w:rPr>
                <w:color w:val="000000" w:themeColor="text1"/>
              </w:rPr>
            </w:pPr>
            <w:r w:rsidRPr="00E50844">
              <w:rPr>
                <w:color w:val="000000" w:themeColor="text1"/>
              </w:rPr>
              <w:t>Қанық</w:t>
            </w:r>
            <w:r w:rsidR="00236F7B">
              <w:rPr>
                <w:color w:val="000000" w:themeColor="text1"/>
                <w:lang w:val="kk-KZ"/>
              </w:rPr>
              <w:t xml:space="preserve"> </w:t>
            </w:r>
            <w:r w:rsidRPr="00E50844">
              <w:rPr>
                <w:color w:val="000000" w:themeColor="text1"/>
              </w:rPr>
              <w:t>пау дәрежесі</w:t>
            </w:r>
          </w:p>
        </w:tc>
      </w:tr>
      <w:tr w:rsidR="007B1C26" w:rsidRPr="0018588F" w14:paraId="581463D2" w14:textId="77777777" w:rsidTr="00236F7B">
        <w:trPr>
          <w:trHeight w:val="445"/>
          <w:jc w:val="center"/>
        </w:trPr>
        <w:tc>
          <w:tcPr>
            <w:tcW w:w="1276" w:type="dxa"/>
            <w:tcBorders>
              <w:top w:val="single" w:sz="4" w:space="0" w:color="auto"/>
              <w:bottom w:val="single" w:sz="4" w:space="0" w:color="auto"/>
              <w:right w:val="single" w:sz="4" w:space="0" w:color="auto"/>
            </w:tcBorders>
            <w:vAlign w:val="center"/>
          </w:tcPr>
          <w:p w14:paraId="79E0E2E4" w14:textId="77777777" w:rsidR="007B1C26" w:rsidRPr="00E50844" w:rsidRDefault="007B1C26" w:rsidP="002860E8">
            <w:pPr>
              <w:jc w:val="center"/>
              <w:rPr>
                <w:color w:val="000000" w:themeColor="text1"/>
              </w:rPr>
            </w:pPr>
            <w:r w:rsidRPr="00E50844">
              <w:rPr>
                <w:color w:val="000000" w:themeColor="text1"/>
              </w:rPr>
              <w:t>m</w:t>
            </w:r>
            <w:r w:rsidRPr="00E50844">
              <w:rPr>
                <w:color w:val="000000" w:themeColor="text1"/>
                <w:vertAlign w:val="subscript"/>
              </w:rPr>
              <w:t>1</w:t>
            </w:r>
            <w:r w:rsidRPr="00E50844">
              <w:rPr>
                <w:color w:val="000000" w:themeColor="text1"/>
              </w:rPr>
              <w:t xml:space="preserve"> (</w:t>
            </w:r>
            <w:r w:rsidRPr="00E50844">
              <w:rPr>
                <w:color w:val="000000" w:themeColor="text1"/>
                <w:lang w:val="en-US"/>
              </w:rPr>
              <w:t>m</w:t>
            </w:r>
            <w:r w:rsidRPr="00E50844">
              <w:rPr>
                <w:color w:val="000000" w:themeColor="text1"/>
                <w:vertAlign w:val="subscript"/>
                <w:lang w:val="en-US"/>
              </w:rPr>
              <w:t>2</w:t>
            </w:r>
            <w:r w:rsidRPr="00E50844">
              <w:rPr>
                <w:color w:val="000000" w:themeColor="text1"/>
                <w:lang w:val="en-US"/>
              </w:rPr>
              <w:t>)</w:t>
            </w:r>
          </w:p>
        </w:tc>
        <w:tc>
          <w:tcPr>
            <w:tcW w:w="1134" w:type="dxa"/>
            <w:tcBorders>
              <w:top w:val="single" w:sz="4" w:space="0" w:color="auto"/>
              <w:left w:val="single" w:sz="4" w:space="0" w:color="auto"/>
              <w:bottom w:val="single" w:sz="4" w:space="0" w:color="auto"/>
              <w:right w:val="single" w:sz="4" w:space="0" w:color="auto"/>
            </w:tcBorders>
            <w:vAlign w:val="center"/>
          </w:tcPr>
          <w:p w14:paraId="436D46AE" w14:textId="77777777" w:rsidR="007B1C26" w:rsidRPr="00E50844" w:rsidRDefault="007B1C26" w:rsidP="002860E8">
            <w:pPr>
              <w:jc w:val="center"/>
              <w:rPr>
                <w:color w:val="000000" w:themeColor="text1"/>
              </w:rPr>
            </w:pPr>
            <w:r w:rsidRPr="00E50844">
              <w:rPr>
                <w:color w:val="000000" w:themeColor="text1"/>
              </w:rPr>
              <w:t>m</w:t>
            </w:r>
            <w:r w:rsidRPr="00E50844">
              <w:rPr>
                <w:color w:val="000000" w:themeColor="text1"/>
                <w:vertAlign w:val="subscript"/>
              </w:rPr>
              <w:t>3</w:t>
            </w:r>
          </w:p>
        </w:tc>
        <w:tc>
          <w:tcPr>
            <w:tcW w:w="992" w:type="dxa"/>
            <w:tcBorders>
              <w:top w:val="single" w:sz="4" w:space="0" w:color="auto"/>
              <w:left w:val="single" w:sz="4" w:space="0" w:color="auto"/>
              <w:bottom w:val="single" w:sz="4" w:space="0" w:color="auto"/>
              <w:right w:val="single" w:sz="4" w:space="0" w:color="auto"/>
            </w:tcBorders>
            <w:vAlign w:val="center"/>
          </w:tcPr>
          <w:p w14:paraId="523D52CF" w14:textId="18F72724" w:rsidR="007B1C26" w:rsidRPr="00E50844" w:rsidRDefault="007B1C26" w:rsidP="002860E8">
            <w:pPr>
              <w:jc w:val="center"/>
              <w:rPr>
                <w:color w:val="000000" w:themeColor="text1"/>
                <w:lang w:val="en-US"/>
              </w:rPr>
            </w:pPr>
            <w:r w:rsidRPr="00E50844">
              <w:rPr>
                <w:color w:val="000000" w:themeColor="text1"/>
              </w:rPr>
              <w:t>М</w:t>
            </w:r>
            <w:r w:rsidRPr="00E50844">
              <w:rPr>
                <w:color w:val="000000" w:themeColor="text1"/>
                <w:vertAlign w:val="subscript"/>
              </w:rPr>
              <w:t>1</w:t>
            </w:r>
            <w:r w:rsidRPr="00E50844">
              <w:rPr>
                <w:color w:val="000000" w:themeColor="text1"/>
              </w:rPr>
              <w:t xml:space="preserve"> </w:t>
            </w:r>
          </w:p>
        </w:tc>
        <w:tc>
          <w:tcPr>
            <w:tcW w:w="851" w:type="dxa"/>
            <w:tcBorders>
              <w:top w:val="single" w:sz="4" w:space="0" w:color="auto"/>
              <w:left w:val="single" w:sz="4" w:space="0" w:color="auto"/>
              <w:bottom w:val="single" w:sz="4" w:space="0" w:color="auto"/>
              <w:right w:val="single" w:sz="4" w:space="0" w:color="auto"/>
            </w:tcBorders>
            <w:vAlign w:val="center"/>
          </w:tcPr>
          <w:p w14:paraId="159EA1A0" w14:textId="42FA5762" w:rsidR="007B1C26" w:rsidRPr="00E50844" w:rsidRDefault="007B1C26" w:rsidP="002860E8">
            <w:pPr>
              <w:jc w:val="center"/>
              <w:rPr>
                <w:color w:val="000000" w:themeColor="text1"/>
                <w:lang w:val="kk-KZ"/>
              </w:rPr>
            </w:pPr>
            <w:r w:rsidRPr="00E50844">
              <w:rPr>
                <w:color w:val="000000" w:themeColor="text1"/>
              </w:rPr>
              <w:t>М</w:t>
            </w:r>
            <w:r w:rsidR="008347A8" w:rsidRPr="00E50844">
              <w:rPr>
                <w:color w:val="000000" w:themeColor="text1"/>
                <w:vertAlign w:val="subscript"/>
                <w:lang w:val="kk-KZ"/>
              </w:rPr>
              <w:t>2</w:t>
            </w:r>
          </w:p>
        </w:tc>
        <w:tc>
          <w:tcPr>
            <w:tcW w:w="1701" w:type="dxa"/>
            <w:vMerge/>
            <w:tcBorders>
              <w:left w:val="single" w:sz="4" w:space="0" w:color="auto"/>
              <w:bottom w:val="single" w:sz="4" w:space="0" w:color="auto"/>
              <w:right w:val="single" w:sz="4" w:space="0" w:color="auto"/>
            </w:tcBorders>
            <w:shd w:val="clear" w:color="auto" w:fill="auto"/>
            <w:vAlign w:val="center"/>
          </w:tcPr>
          <w:p w14:paraId="01AB231D" w14:textId="77777777" w:rsidR="007B1C26" w:rsidRPr="00E50844" w:rsidRDefault="007B1C26" w:rsidP="002860E8">
            <w:pPr>
              <w:rPr>
                <w:color w:val="000000" w:themeColor="text1"/>
              </w:rPr>
            </w:pPr>
          </w:p>
        </w:tc>
        <w:tc>
          <w:tcPr>
            <w:tcW w:w="1206" w:type="dxa"/>
            <w:vMerge/>
            <w:tcBorders>
              <w:left w:val="single" w:sz="4" w:space="0" w:color="auto"/>
              <w:bottom w:val="single" w:sz="4" w:space="0" w:color="auto"/>
              <w:right w:val="single" w:sz="4" w:space="0" w:color="auto"/>
            </w:tcBorders>
            <w:shd w:val="clear" w:color="auto" w:fill="auto"/>
            <w:vAlign w:val="center"/>
          </w:tcPr>
          <w:p w14:paraId="1D6EB48D" w14:textId="77777777" w:rsidR="007B1C26" w:rsidRPr="00E50844" w:rsidRDefault="007B1C26" w:rsidP="002860E8">
            <w:pPr>
              <w:rPr>
                <w:color w:val="000000" w:themeColor="text1"/>
              </w:rPr>
            </w:pPr>
          </w:p>
        </w:tc>
        <w:tc>
          <w:tcPr>
            <w:tcW w:w="1134" w:type="dxa"/>
            <w:vMerge/>
            <w:tcBorders>
              <w:left w:val="single" w:sz="4" w:space="0" w:color="auto"/>
              <w:bottom w:val="single" w:sz="4" w:space="0" w:color="auto"/>
              <w:right w:val="single" w:sz="4" w:space="0" w:color="auto"/>
            </w:tcBorders>
          </w:tcPr>
          <w:p w14:paraId="3B1154B9" w14:textId="77777777" w:rsidR="007B1C26" w:rsidRPr="00E50844" w:rsidRDefault="007B1C26" w:rsidP="002860E8">
            <w:pPr>
              <w:rPr>
                <w:color w:val="000000" w:themeColor="text1"/>
                <w:highlight w:val="yellow"/>
              </w:rPr>
            </w:pPr>
          </w:p>
        </w:tc>
        <w:tc>
          <w:tcPr>
            <w:tcW w:w="1204" w:type="dxa"/>
            <w:vMerge/>
            <w:tcBorders>
              <w:left w:val="single" w:sz="4" w:space="0" w:color="auto"/>
              <w:bottom w:val="single" w:sz="4" w:space="0" w:color="auto"/>
              <w:right w:val="single" w:sz="4" w:space="0" w:color="auto"/>
            </w:tcBorders>
          </w:tcPr>
          <w:p w14:paraId="22EC2356" w14:textId="77777777" w:rsidR="007B1C26" w:rsidRPr="00E50844" w:rsidRDefault="007B1C26" w:rsidP="002860E8">
            <w:pPr>
              <w:rPr>
                <w:color w:val="000000" w:themeColor="text1"/>
                <w:highlight w:val="yellow"/>
              </w:rPr>
            </w:pPr>
          </w:p>
        </w:tc>
      </w:tr>
      <w:tr w:rsidR="007B1C26" w:rsidRPr="0018588F" w14:paraId="22927017" w14:textId="77777777" w:rsidTr="00E50844">
        <w:trPr>
          <w:trHeight w:val="215"/>
          <w:jc w:val="center"/>
        </w:trPr>
        <w:tc>
          <w:tcPr>
            <w:tcW w:w="9498" w:type="dxa"/>
            <w:gridSpan w:val="8"/>
            <w:tcBorders>
              <w:top w:val="single" w:sz="4" w:space="0" w:color="auto"/>
              <w:bottom w:val="single" w:sz="4" w:space="0" w:color="auto"/>
              <w:right w:val="single" w:sz="4" w:space="0" w:color="auto"/>
            </w:tcBorders>
          </w:tcPr>
          <w:p w14:paraId="2146575E" w14:textId="77777777" w:rsidR="007B1C26" w:rsidRPr="00E50844" w:rsidRDefault="007B1C26" w:rsidP="002860E8">
            <w:pPr>
              <w:jc w:val="center"/>
              <w:rPr>
                <w:color w:val="000000" w:themeColor="text1"/>
              </w:rPr>
            </w:pPr>
            <w:r w:rsidRPr="00E50844">
              <w:rPr>
                <w:color w:val="000000" w:themeColor="text1"/>
              </w:rPr>
              <w:t>п-ПГФФ–АҚ (</w:t>
            </w:r>
            <w:r w:rsidRPr="00E50844">
              <w:rPr>
                <w:color w:val="000000" w:themeColor="text1"/>
                <w:lang w:val="en-US"/>
              </w:rPr>
              <w:t>M</w:t>
            </w:r>
            <w:r w:rsidRPr="00E50844">
              <w:rPr>
                <w:color w:val="000000" w:themeColor="text1"/>
                <w:vertAlign w:val="subscript"/>
                <w:lang w:val="en-US"/>
              </w:rPr>
              <w:t>W</w:t>
            </w:r>
            <w:r w:rsidRPr="00E50844">
              <w:rPr>
                <w:color w:val="000000" w:themeColor="text1"/>
                <w:vertAlign w:val="subscript"/>
              </w:rPr>
              <w:t>1</w:t>
            </w:r>
            <w:r w:rsidRPr="00E50844">
              <w:rPr>
                <w:color w:val="000000" w:themeColor="text1"/>
              </w:rPr>
              <w:t xml:space="preserve"> (п-ПГФФ) = 2500 </w:t>
            </w:r>
            <w:r w:rsidRPr="00E50844">
              <w:rPr>
                <w:color w:val="000000" w:themeColor="text1"/>
                <w:lang w:val="en-US"/>
              </w:rPr>
              <w:t>Da</w:t>
            </w:r>
            <w:r w:rsidRPr="00E50844">
              <w:rPr>
                <w:color w:val="000000" w:themeColor="text1"/>
              </w:rPr>
              <w:t>)</w:t>
            </w:r>
          </w:p>
        </w:tc>
      </w:tr>
      <w:tr w:rsidR="007B1C26" w:rsidRPr="0018588F" w14:paraId="5495AB8A" w14:textId="77777777" w:rsidTr="00E50844">
        <w:trPr>
          <w:trHeight w:val="273"/>
          <w:jc w:val="center"/>
        </w:trPr>
        <w:tc>
          <w:tcPr>
            <w:tcW w:w="1276" w:type="dxa"/>
            <w:tcBorders>
              <w:top w:val="single" w:sz="4" w:space="0" w:color="auto"/>
              <w:bottom w:val="single" w:sz="4" w:space="0" w:color="auto"/>
              <w:right w:val="single" w:sz="4" w:space="0" w:color="auto"/>
            </w:tcBorders>
          </w:tcPr>
          <w:p w14:paraId="66E2EC02" w14:textId="56B12AE2" w:rsidR="007B1C26" w:rsidRPr="00E50844" w:rsidRDefault="007B1C26" w:rsidP="002860E8">
            <w:pPr>
              <w:jc w:val="center"/>
              <w:rPr>
                <w:color w:val="000000" w:themeColor="text1"/>
              </w:rPr>
            </w:pPr>
            <w:r w:rsidRPr="00E50844">
              <w:rPr>
                <w:color w:val="000000" w:themeColor="text1"/>
              </w:rPr>
              <w:t>10.2</w:t>
            </w:r>
          </w:p>
        </w:tc>
        <w:tc>
          <w:tcPr>
            <w:tcW w:w="1134" w:type="dxa"/>
            <w:tcBorders>
              <w:top w:val="single" w:sz="4" w:space="0" w:color="auto"/>
              <w:left w:val="single" w:sz="4" w:space="0" w:color="auto"/>
              <w:bottom w:val="single" w:sz="4" w:space="0" w:color="auto"/>
              <w:right w:val="single" w:sz="4" w:space="0" w:color="auto"/>
            </w:tcBorders>
          </w:tcPr>
          <w:p w14:paraId="2A84F7C6" w14:textId="65C6F84A" w:rsidR="007B1C26" w:rsidRPr="00E50844" w:rsidRDefault="007B1C26" w:rsidP="002860E8">
            <w:pPr>
              <w:jc w:val="center"/>
              <w:rPr>
                <w:color w:val="000000" w:themeColor="text1"/>
              </w:rPr>
            </w:pPr>
            <w:r w:rsidRPr="00E50844">
              <w:rPr>
                <w:color w:val="000000" w:themeColor="text1"/>
              </w:rPr>
              <w:t>89.8</w:t>
            </w:r>
          </w:p>
        </w:tc>
        <w:tc>
          <w:tcPr>
            <w:tcW w:w="992" w:type="dxa"/>
            <w:tcBorders>
              <w:top w:val="single" w:sz="4" w:space="0" w:color="auto"/>
              <w:left w:val="single" w:sz="4" w:space="0" w:color="auto"/>
              <w:bottom w:val="single" w:sz="4" w:space="0" w:color="auto"/>
              <w:right w:val="single" w:sz="4" w:space="0" w:color="auto"/>
            </w:tcBorders>
          </w:tcPr>
          <w:p w14:paraId="4A2221C0" w14:textId="77777777" w:rsidR="007B1C26" w:rsidRPr="00E50844" w:rsidRDefault="007B1C26" w:rsidP="002860E8">
            <w:pPr>
              <w:jc w:val="center"/>
              <w:rPr>
                <w:color w:val="000000" w:themeColor="text1"/>
              </w:rPr>
            </w:pPr>
            <w:r w:rsidRPr="00E50844">
              <w:rPr>
                <w:color w:val="000000" w:themeColor="text1"/>
              </w:rPr>
              <w:t>6.8</w:t>
            </w:r>
          </w:p>
        </w:tc>
        <w:tc>
          <w:tcPr>
            <w:tcW w:w="851" w:type="dxa"/>
            <w:tcBorders>
              <w:top w:val="single" w:sz="4" w:space="0" w:color="auto"/>
              <w:left w:val="single" w:sz="4" w:space="0" w:color="auto"/>
              <w:bottom w:val="single" w:sz="4" w:space="0" w:color="auto"/>
              <w:right w:val="single" w:sz="4" w:space="0" w:color="auto"/>
            </w:tcBorders>
          </w:tcPr>
          <w:p w14:paraId="1A758CC8" w14:textId="77777777" w:rsidR="007B1C26" w:rsidRPr="00E50844" w:rsidRDefault="007B1C26" w:rsidP="002860E8">
            <w:pPr>
              <w:jc w:val="center"/>
              <w:rPr>
                <w:color w:val="000000" w:themeColor="text1"/>
              </w:rPr>
            </w:pPr>
            <w:r w:rsidRPr="00E50844">
              <w:rPr>
                <w:color w:val="000000" w:themeColor="text1"/>
              </w:rPr>
              <w:t>93.2</w:t>
            </w:r>
          </w:p>
        </w:tc>
        <w:tc>
          <w:tcPr>
            <w:tcW w:w="1701" w:type="dxa"/>
            <w:tcBorders>
              <w:left w:val="single" w:sz="4" w:space="0" w:color="auto"/>
              <w:bottom w:val="single" w:sz="4" w:space="0" w:color="auto"/>
              <w:right w:val="single" w:sz="4" w:space="0" w:color="auto"/>
            </w:tcBorders>
          </w:tcPr>
          <w:p w14:paraId="2AA699D1"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3.28±0.0</w:t>
            </w:r>
            <w:r w:rsidRPr="00E50844">
              <w:rPr>
                <w:color w:val="000000" w:themeColor="text1"/>
                <w:lang w:val="en-US"/>
              </w:rPr>
              <w:t>3</w:t>
            </w:r>
          </w:p>
        </w:tc>
        <w:tc>
          <w:tcPr>
            <w:tcW w:w="1206" w:type="dxa"/>
            <w:tcBorders>
              <w:left w:val="single" w:sz="4" w:space="0" w:color="auto"/>
              <w:bottom w:val="single" w:sz="4" w:space="0" w:color="auto"/>
              <w:right w:val="single" w:sz="4" w:space="0" w:color="auto"/>
            </w:tcBorders>
          </w:tcPr>
          <w:p w14:paraId="5467B380"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2</w:t>
            </w:r>
            <w:r w:rsidRPr="00E50844">
              <w:rPr>
                <w:color w:val="000000" w:themeColor="text1"/>
              </w:rPr>
              <w:t>29</w:t>
            </w:r>
            <w:r w:rsidRPr="00E50844">
              <w:rPr>
                <w:color w:val="000000" w:themeColor="text1"/>
                <w:lang w:val="en-US"/>
              </w:rPr>
              <w:t>.</w:t>
            </w:r>
            <w:r w:rsidRPr="00E50844">
              <w:rPr>
                <w:color w:val="000000" w:themeColor="text1"/>
              </w:rPr>
              <w:t>6</w:t>
            </w:r>
            <w:r w:rsidRPr="00E50844">
              <w:rPr>
                <w:color w:val="000000" w:themeColor="text1"/>
                <w:lang w:val="en-US"/>
              </w:rPr>
              <w:t>±1.</w:t>
            </w:r>
            <w:r w:rsidRPr="00E50844">
              <w:rPr>
                <w:color w:val="000000" w:themeColor="text1"/>
              </w:rPr>
              <w:t>2</w:t>
            </w:r>
          </w:p>
        </w:tc>
        <w:tc>
          <w:tcPr>
            <w:tcW w:w="1134" w:type="dxa"/>
            <w:tcBorders>
              <w:top w:val="single" w:sz="4" w:space="0" w:color="auto"/>
              <w:left w:val="single" w:sz="4" w:space="0" w:color="auto"/>
              <w:bottom w:val="single" w:sz="4" w:space="0" w:color="auto"/>
              <w:right w:val="single" w:sz="4" w:space="0" w:color="auto"/>
            </w:tcBorders>
          </w:tcPr>
          <w:p w14:paraId="295E27C4"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83.7±0</w:t>
            </w:r>
            <w:r w:rsidRPr="00E50844">
              <w:rPr>
                <w:color w:val="000000" w:themeColor="text1"/>
                <w:lang w:val="en-US"/>
              </w:rPr>
              <w:t>.</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1C28641F" w14:textId="77777777" w:rsidR="007B1C26" w:rsidRPr="00E50844" w:rsidRDefault="007B1C26" w:rsidP="002860E8">
            <w:pPr>
              <w:jc w:val="center"/>
              <w:rPr>
                <w:color w:val="000000" w:themeColor="text1"/>
              </w:rPr>
            </w:pPr>
            <w:r w:rsidRPr="00E50844">
              <w:rPr>
                <w:color w:val="000000" w:themeColor="text1"/>
              </w:rPr>
              <w:t>6.5±</w:t>
            </w:r>
            <w:r w:rsidRPr="00E50844">
              <w:rPr>
                <w:color w:val="000000" w:themeColor="text1"/>
                <w:lang w:val="en-US"/>
              </w:rPr>
              <w:t>0.</w:t>
            </w:r>
            <w:r w:rsidRPr="00E50844">
              <w:rPr>
                <w:color w:val="000000" w:themeColor="text1"/>
              </w:rPr>
              <w:t>1</w:t>
            </w:r>
          </w:p>
        </w:tc>
      </w:tr>
      <w:tr w:rsidR="007B1C26" w:rsidRPr="0018588F" w14:paraId="0E13C882" w14:textId="77777777" w:rsidTr="00E50844">
        <w:trPr>
          <w:trHeight w:val="273"/>
          <w:jc w:val="center"/>
        </w:trPr>
        <w:tc>
          <w:tcPr>
            <w:tcW w:w="1276" w:type="dxa"/>
            <w:tcBorders>
              <w:top w:val="single" w:sz="4" w:space="0" w:color="auto"/>
              <w:bottom w:val="single" w:sz="4" w:space="0" w:color="auto"/>
              <w:right w:val="single" w:sz="4" w:space="0" w:color="auto"/>
            </w:tcBorders>
          </w:tcPr>
          <w:p w14:paraId="0CE2A268" w14:textId="5B579E80" w:rsidR="007B1C26" w:rsidRPr="00E50844" w:rsidRDefault="007B1C26" w:rsidP="002860E8">
            <w:pPr>
              <w:jc w:val="center"/>
              <w:rPr>
                <w:color w:val="000000" w:themeColor="text1"/>
              </w:rPr>
            </w:pPr>
            <w:r w:rsidRPr="00E50844">
              <w:rPr>
                <w:color w:val="000000" w:themeColor="text1"/>
              </w:rPr>
              <w:t>25.0</w:t>
            </w:r>
          </w:p>
        </w:tc>
        <w:tc>
          <w:tcPr>
            <w:tcW w:w="1134" w:type="dxa"/>
            <w:tcBorders>
              <w:top w:val="single" w:sz="4" w:space="0" w:color="auto"/>
              <w:left w:val="single" w:sz="4" w:space="0" w:color="auto"/>
              <w:bottom w:val="single" w:sz="4" w:space="0" w:color="auto"/>
              <w:right w:val="single" w:sz="4" w:space="0" w:color="auto"/>
            </w:tcBorders>
          </w:tcPr>
          <w:p w14:paraId="6D7D1804" w14:textId="1D302712" w:rsidR="007B1C26" w:rsidRPr="00E50844" w:rsidRDefault="007B1C26" w:rsidP="002860E8">
            <w:pPr>
              <w:jc w:val="center"/>
              <w:rPr>
                <w:color w:val="000000" w:themeColor="text1"/>
              </w:rPr>
            </w:pPr>
            <w:r w:rsidRPr="00E50844">
              <w:rPr>
                <w:color w:val="000000" w:themeColor="text1"/>
              </w:rPr>
              <w:t>75.0</w:t>
            </w:r>
          </w:p>
        </w:tc>
        <w:tc>
          <w:tcPr>
            <w:tcW w:w="992" w:type="dxa"/>
            <w:tcBorders>
              <w:top w:val="single" w:sz="4" w:space="0" w:color="auto"/>
              <w:left w:val="single" w:sz="4" w:space="0" w:color="auto"/>
              <w:bottom w:val="single" w:sz="4" w:space="0" w:color="auto"/>
              <w:right w:val="single" w:sz="4" w:space="0" w:color="auto"/>
            </w:tcBorders>
          </w:tcPr>
          <w:p w14:paraId="730F400B" w14:textId="77777777" w:rsidR="007B1C26" w:rsidRPr="00E50844" w:rsidRDefault="007B1C26" w:rsidP="002860E8">
            <w:pPr>
              <w:jc w:val="center"/>
              <w:rPr>
                <w:color w:val="000000" w:themeColor="text1"/>
              </w:rPr>
            </w:pPr>
            <w:r w:rsidRPr="00E50844">
              <w:rPr>
                <w:color w:val="000000" w:themeColor="text1"/>
              </w:rPr>
              <w:t>20.3</w:t>
            </w:r>
          </w:p>
        </w:tc>
        <w:tc>
          <w:tcPr>
            <w:tcW w:w="851" w:type="dxa"/>
            <w:tcBorders>
              <w:top w:val="single" w:sz="4" w:space="0" w:color="auto"/>
              <w:left w:val="single" w:sz="4" w:space="0" w:color="auto"/>
              <w:bottom w:val="single" w:sz="4" w:space="0" w:color="auto"/>
              <w:right w:val="single" w:sz="4" w:space="0" w:color="auto"/>
            </w:tcBorders>
          </w:tcPr>
          <w:p w14:paraId="2B18EA19" w14:textId="77777777" w:rsidR="007B1C26" w:rsidRPr="00E50844" w:rsidRDefault="007B1C26" w:rsidP="002860E8">
            <w:pPr>
              <w:jc w:val="center"/>
              <w:rPr>
                <w:color w:val="000000" w:themeColor="text1"/>
              </w:rPr>
            </w:pPr>
            <w:r w:rsidRPr="00E50844">
              <w:rPr>
                <w:color w:val="000000" w:themeColor="text1"/>
              </w:rPr>
              <w:t>79.7</w:t>
            </w:r>
          </w:p>
        </w:tc>
        <w:tc>
          <w:tcPr>
            <w:tcW w:w="1701" w:type="dxa"/>
            <w:tcBorders>
              <w:top w:val="single" w:sz="4" w:space="0" w:color="auto"/>
              <w:left w:val="single" w:sz="4" w:space="0" w:color="auto"/>
              <w:bottom w:val="single" w:sz="4" w:space="0" w:color="auto"/>
              <w:right w:val="single" w:sz="4" w:space="0" w:color="auto"/>
            </w:tcBorders>
          </w:tcPr>
          <w:p w14:paraId="75D97D8C"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1.71±0.0</w:t>
            </w:r>
            <w:r w:rsidRPr="00E50844">
              <w:rPr>
                <w:color w:val="000000" w:themeColor="text1"/>
                <w:lang w:val="en-US"/>
              </w:rPr>
              <w:t>1</w:t>
            </w:r>
          </w:p>
        </w:tc>
        <w:tc>
          <w:tcPr>
            <w:tcW w:w="1206" w:type="dxa"/>
            <w:tcBorders>
              <w:top w:val="single" w:sz="4" w:space="0" w:color="auto"/>
              <w:left w:val="single" w:sz="4" w:space="0" w:color="auto"/>
              <w:bottom w:val="single" w:sz="4" w:space="0" w:color="auto"/>
              <w:right w:val="single" w:sz="4" w:space="0" w:color="auto"/>
            </w:tcBorders>
          </w:tcPr>
          <w:p w14:paraId="33B2541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217</w:t>
            </w:r>
            <w:r w:rsidRPr="00E50844">
              <w:rPr>
                <w:color w:val="000000" w:themeColor="text1"/>
                <w:lang w:val="en-US"/>
              </w:rPr>
              <w:t>.</w:t>
            </w:r>
            <w:r w:rsidRPr="00E50844">
              <w:rPr>
                <w:color w:val="000000" w:themeColor="text1"/>
              </w:rPr>
              <w:t>7</w:t>
            </w:r>
            <w:r w:rsidRPr="00E50844">
              <w:rPr>
                <w:color w:val="000000" w:themeColor="text1"/>
                <w:lang w:val="en-US"/>
              </w:rPr>
              <w:t>±1.</w:t>
            </w:r>
            <w:r w:rsidRPr="00E50844">
              <w:rPr>
                <w:color w:val="000000" w:themeColor="text1"/>
              </w:rPr>
              <w:t>1</w:t>
            </w:r>
          </w:p>
        </w:tc>
        <w:tc>
          <w:tcPr>
            <w:tcW w:w="1134" w:type="dxa"/>
            <w:tcBorders>
              <w:top w:val="single" w:sz="4" w:space="0" w:color="auto"/>
              <w:left w:val="single" w:sz="4" w:space="0" w:color="auto"/>
              <w:bottom w:val="single" w:sz="4" w:space="0" w:color="auto"/>
              <w:right w:val="single" w:sz="4" w:space="0" w:color="auto"/>
            </w:tcBorders>
          </w:tcPr>
          <w:p w14:paraId="5B51472E"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80.7±0</w:t>
            </w:r>
            <w:r w:rsidRPr="00E50844">
              <w:rPr>
                <w:color w:val="000000" w:themeColor="text1"/>
                <w:lang w:val="en-US"/>
              </w:rPr>
              <w:t>.</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58249277" w14:textId="77777777" w:rsidR="007B1C26" w:rsidRPr="00E50844" w:rsidRDefault="007B1C26" w:rsidP="002860E8">
            <w:pPr>
              <w:jc w:val="center"/>
              <w:rPr>
                <w:color w:val="000000" w:themeColor="text1"/>
              </w:rPr>
            </w:pPr>
            <w:r w:rsidRPr="00E50844">
              <w:rPr>
                <w:color w:val="000000" w:themeColor="text1"/>
              </w:rPr>
              <w:t>8.9±</w:t>
            </w:r>
            <w:r w:rsidRPr="00E50844">
              <w:rPr>
                <w:color w:val="000000" w:themeColor="text1"/>
                <w:lang w:val="en-US"/>
              </w:rPr>
              <w:t>0.</w:t>
            </w:r>
            <w:r w:rsidRPr="00E50844">
              <w:rPr>
                <w:color w:val="000000" w:themeColor="text1"/>
              </w:rPr>
              <w:t>1</w:t>
            </w:r>
          </w:p>
        </w:tc>
      </w:tr>
      <w:tr w:rsidR="007B1C26" w:rsidRPr="0018588F" w14:paraId="63D214DC" w14:textId="77777777" w:rsidTr="00E50844">
        <w:trPr>
          <w:trHeight w:val="263"/>
          <w:jc w:val="center"/>
        </w:trPr>
        <w:tc>
          <w:tcPr>
            <w:tcW w:w="1276" w:type="dxa"/>
            <w:tcBorders>
              <w:top w:val="single" w:sz="4" w:space="0" w:color="auto"/>
              <w:bottom w:val="single" w:sz="4" w:space="0" w:color="auto"/>
              <w:right w:val="single" w:sz="4" w:space="0" w:color="auto"/>
            </w:tcBorders>
          </w:tcPr>
          <w:p w14:paraId="27FFDE92" w14:textId="4B6880D9" w:rsidR="007B1C26" w:rsidRPr="00E50844" w:rsidRDefault="007B1C26" w:rsidP="002860E8">
            <w:pPr>
              <w:jc w:val="center"/>
              <w:rPr>
                <w:color w:val="000000" w:themeColor="text1"/>
              </w:rPr>
            </w:pPr>
            <w:r w:rsidRPr="00E50844">
              <w:rPr>
                <w:color w:val="000000" w:themeColor="text1"/>
              </w:rPr>
              <w:t>50.0</w:t>
            </w:r>
          </w:p>
        </w:tc>
        <w:tc>
          <w:tcPr>
            <w:tcW w:w="1134" w:type="dxa"/>
            <w:tcBorders>
              <w:top w:val="single" w:sz="4" w:space="0" w:color="auto"/>
              <w:left w:val="single" w:sz="4" w:space="0" w:color="auto"/>
              <w:bottom w:val="single" w:sz="4" w:space="0" w:color="auto"/>
              <w:right w:val="single" w:sz="4" w:space="0" w:color="auto"/>
            </w:tcBorders>
          </w:tcPr>
          <w:p w14:paraId="1E0A5B7C" w14:textId="0323D156" w:rsidR="007B1C26" w:rsidRPr="00E50844" w:rsidRDefault="007B1C26" w:rsidP="002860E8">
            <w:pPr>
              <w:jc w:val="center"/>
              <w:rPr>
                <w:color w:val="000000" w:themeColor="text1"/>
              </w:rPr>
            </w:pPr>
            <w:r w:rsidRPr="00E50844">
              <w:rPr>
                <w:color w:val="000000" w:themeColor="text1"/>
              </w:rPr>
              <w:t>50.0</w:t>
            </w:r>
          </w:p>
        </w:tc>
        <w:tc>
          <w:tcPr>
            <w:tcW w:w="992" w:type="dxa"/>
            <w:tcBorders>
              <w:top w:val="single" w:sz="4" w:space="0" w:color="auto"/>
              <w:left w:val="single" w:sz="4" w:space="0" w:color="auto"/>
              <w:bottom w:val="single" w:sz="4" w:space="0" w:color="auto"/>
              <w:right w:val="single" w:sz="4" w:space="0" w:color="auto"/>
            </w:tcBorders>
          </w:tcPr>
          <w:p w14:paraId="0E6472BA" w14:textId="77777777" w:rsidR="007B1C26" w:rsidRPr="00E50844" w:rsidRDefault="007B1C26" w:rsidP="002860E8">
            <w:pPr>
              <w:jc w:val="center"/>
              <w:rPr>
                <w:color w:val="000000" w:themeColor="text1"/>
              </w:rPr>
            </w:pPr>
            <w:r w:rsidRPr="00E50844">
              <w:rPr>
                <w:color w:val="000000" w:themeColor="text1"/>
              </w:rPr>
              <w:t>44.2</w:t>
            </w:r>
          </w:p>
        </w:tc>
        <w:tc>
          <w:tcPr>
            <w:tcW w:w="851" w:type="dxa"/>
            <w:tcBorders>
              <w:top w:val="single" w:sz="4" w:space="0" w:color="auto"/>
              <w:left w:val="single" w:sz="4" w:space="0" w:color="auto"/>
              <w:bottom w:val="single" w:sz="4" w:space="0" w:color="auto"/>
              <w:right w:val="single" w:sz="4" w:space="0" w:color="auto"/>
            </w:tcBorders>
          </w:tcPr>
          <w:p w14:paraId="3E91F268" w14:textId="77777777" w:rsidR="007B1C26" w:rsidRPr="00E50844" w:rsidRDefault="007B1C26" w:rsidP="002860E8">
            <w:pPr>
              <w:jc w:val="center"/>
              <w:rPr>
                <w:color w:val="000000" w:themeColor="text1"/>
              </w:rPr>
            </w:pPr>
            <w:r w:rsidRPr="00E50844">
              <w:rPr>
                <w:color w:val="000000" w:themeColor="text1"/>
              </w:rPr>
              <w:t>55.8</w:t>
            </w:r>
          </w:p>
        </w:tc>
        <w:tc>
          <w:tcPr>
            <w:tcW w:w="1701" w:type="dxa"/>
            <w:tcBorders>
              <w:top w:val="single" w:sz="4" w:space="0" w:color="auto"/>
              <w:left w:val="single" w:sz="4" w:space="0" w:color="auto"/>
              <w:bottom w:val="single" w:sz="4" w:space="0" w:color="auto"/>
              <w:right w:val="single" w:sz="4" w:space="0" w:color="auto"/>
            </w:tcBorders>
          </w:tcPr>
          <w:p w14:paraId="000D5966"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0.93±0.01</w:t>
            </w:r>
          </w:p>
        </w:tc>
        <w:tc>
          <w:tcPr>
            <w:tcW w:w="1206" w:type="dxa"/>
            <w:tcBorders>
              <w:top w:val="single" w:sz="4" w:space="0" w:color="auto"/>
              <w:left w:val="single" w:sz="4" w:space="0" w:color="auto"/>
              <w:bottom w:val="single" w:sz="4" w:space="0" w:color="auto"/>
              <w:right w:val="single" w:sz="4" w:space="0" w:color="auto"/>
            </w:tcBorders>
          </w:tcPr>
          <w:p w14:paraId="1B2B5AD3"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200</w:t>
            </w:r>
            <w:r w:rsidRPr="00E50844">
              <w:rPr>
                <w:color w:val="000000" w:themeColor="text1"/>
                <w:lang w:val="en-US"/>
              </w:rPr>
              <w:t>.</w:t>
            </w:r>
            <w:r w:rsidRPr="00E50844">
              <w:rPr>
                <w:color w:val="000000" w:themeColor="text1"/>
              </w:rPr>
              <w:t>6</w:t>
            </w:r>
            <w:r w:rsidRPr="00E50844">
              <w:rPr>
                <w:color w:val="000000" w:themeColor="text1"/>
                <w:lang w:val="en-US"/>
              </w:rPr>
              <w:t>±1.0</w:t>
            </w:r>
          </w:p>
        </w:tc>
        <w:tc>
          <w:tcPr>
            <w:tcW w:w="1134" w:type="dxa"/>
            <w:tcBorders>
              <w:top w:val="single" w:sz="4" w:space="0" w:color="auto"/>
              <w:left w:val="single" w:sz="4" w:space="0" w:color="auto"/>
              <w:bottom w:val="single" w:sz="4" w:space="0" w:color="auto"/>
              <w:right w:val="single" w:sz="4" w:space="0" w:color="auto"/>
            </w:tcBorders>
          </w:tcPr>
          <w:p w14:paraId="6948100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79.3±0</w:t>
            </w:r>
            <w:r w:rsidRPr="00E50844">
              <w:rPr>
                <w:color w:val="000000" w:themeColor="text1"/>
                <w:lang w:val="en-US"/>
              </w:rPr>
              <w:t>.</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0C9C50BD" w14:textId="77777777" w:rsidR="007B1C26" w:rsidRPr="00E50844" w:rsidRDefault="007B1C26" w:rsidP="002860E8">
            <w:pPr>
              <w:jc w:val="center"/>
              <w:rPr>
                <w:color w:val="000000" w:themeColor="text1"/>
                <w:lang w:val="en-US"/>
              </w:rPr>
            </w:pPr>
            <w:r w:rsidRPr="00E50844">
              <w:rPr>
                <w:color w:val="000000" w:themeColor="text1"/>
              </w:rPr>
              <w:t>12.5±</w:t>
            </w:r>
            <w:r w:rsidRPr="00E50844">
              <w:rPr>
                <w:color w:val="000000" w:themeColor="text1"/>
                <w:lang w:val="en-US"/>
              </w:rPr>
              <w:t>0.1</w:t>
            </w:r>
          </w:p>
        </w:tc>
      </w:tr>
      <w:tr w:rsidR="007B1C26" w:rsidRPr="0018588F" w14:paraId="200057B0" w14:textId="77777777" w:rsidTr="00E50844">
        <w:trPr>
          <w:trHeight w:val="267"/>
          <w:jc w:val="center"/>
        </w:trPr>
        <w:tc>
          <w:tcPr>
            <w:tcW w:w="1276" w:type="dxa"/>
            <w:tcBorders>
              <w:top w:val="single" w:sz="4" w:space="0" w:color="auto"/>
              <w:bottom w:val="single" w:sz="4" w:space="0" w:color="auto"/>
              <w:right w:val="single" w:sz="4" w:space="0" w:color="auto"/>
            </w:tcBorders>
          </w:tcPr>
          <w:p w14:paraId="0D773097" w14:textId="1022952E" w:rsidR="007B1C26" w:rsidRPr="00E50844" w:rsidRDefault="007B1C26" w:rsidP="002860E8">
            <w:pPr>
              <w:jc w:val="center"/>
              <w:rPr>
                <w:color w:val="000000" w:themeColor="text1"/>
              </w:rPr>
            </w:pPr>
            <w:r w:rsidRPr="00E50844">
              <w:rPr>
                <w:color w:val="000000" w:themeColor="text1"/>
              </w:rPr>
              <w:t>73.9</w:t>
            </w:r>
          </w:p>
        </w:tc>
        <w:tc>
          <w:tcPr>
            <w:tcW w:w="1134" w:type="dxa"/>
            <w:tcBorders>
              <w:top w:val="single" w:sz="4" w:space="0" w:color="auto"/>
              <w:left w:val="single" w:sz="4" w:space="0" w:color="auto"/>
              <w:bottom w:val="single" w:sz="4" w:space="0" w:color="auto"/>
              <w:right w:val="single" w:sz="4" w:space="0" w:color="auto"/>
            </w:tcBorders>
          </w:tcPr>
          <w:p w14:paraId="308FBD37" w14:textId="525105BC" w:rsidR="007B1C26" w:rsidRPr="00E50844" w:rsidRDefault="007B1C26" w:rsidP="002860E8">
            <w:pPr>
              <w:jc w:val="center"/>
              <w:rPr>
                <w:color w:val="000000" w:themeColor="text1"/>
              </w:rPr>
            </w:pPr>
            <w:r w:rsidRPr="00E50844">
              <w:rPr>
                <w:color w:val="000000" w:themeColor="text1"/>
              </w:rPr>
              <w:t>26.</w:t>
            </w:r>
            <w:r w:rsidR="00DC2D2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155AAED7" w14:textId="77777777" w:rsidR="007B1C26" w:rsidRPr="00E50844" w:rsidRDefault="007B1C26" w:rsidP="002860E8">
            <w:pPr>
              <w:jc w:val="center"/>
              <w:rPr>
                <w:color w:val="000000" w:themeColor="text1"/>
              </w:rPr>
            </w:pPr>
            <w:r w:rsidRPr="00E50844">
              <w:rPr>
                <w:color w:val="000000" w:themeColor="text1"/>
              </w:rPr>
              <w:t>68.4</w:t>
            </w:r>
          </w:p>
        </w:tc>
        <w:tc>
          <w:tcPr>
            <w:tcW w:w="851" w:type="dxa"/>
            <w:tcBorders>
              <w:top w:val="single" w:sz="4" w:space="0" w:color="auto"/>
              <w:left w:val="single" w:sz="4" w:space="0" w:color="auto"/>
              <w:bottom w:val="single" w:sz="4" w:space="0" w:color="auto"/>
              <w:right w:val="single" w:sz="4" w:space="0" w:color="auto"/>
            </w:tcBorders>
          </w:tcPr>
          <w:p w14:paraId="52F22900" w14:textId="77777777" w:rsidR="007B1C26" w:rsidRPr="00E50844" w:rsidRDefault="007B1C26" w:rsidP="002860E8">
            <w:pPr>
              <w:jc w:val="center"/>
              <w:rPr>
                <w:color w:val="000000" w:themeColor="text1"/>
                <w:lang w:val="en-US"/>
              </w:rPr>
            </w:pPr>
            <w:r w:rsidRPr="00E50844">
              <w:rPr>
                <w:color w:val="000000" w:themeColor="text1"/>
              </w:rPr>
              <w:t>31.6</w:t>
            </w:r>
          </w:p>
        </w:tc>
        <w:tc>
          <w:tcPr>
            <w:tcW w:w="1701" w:type="dxa"/>
            <w:tcBorders>
              <w:top w:val="single" w:sz="4" w:space="0" w:color="auto"/>
              <w:left w:val="single" w:sz="4" w:space="0" w:color="auto"/>
              <w:bottom w:val="single" w:sz="4" w:space="0" w:color="auto"/>
              <w:right w:val="single" w:sz="4" w:space="0" w:color="auto"/>
            </w:tcBorders>
          </w:tcPr>
          <w:p w14:paraId="2F1BB600"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0.71±0.01</w:t>
            </w:r>
          </w:p>
        </w:tc>
        <w:tc>
          <w:tcPr>
            <w:tcW w:w="1206" w:type="dxa"/>
            <w:tcBorders>
              <w:top w:val="single" w:sz="4" w:space="0" w:color="auto"/>
              <w:left w:val="single" w:sz="4" w:space="0" w:color="auto"/>
              <w:bottom w:val="single" w:sz="4" w:space="0" w:color="auto"/>
              <w:right w:val="single" w:sz="4" w:space="0" w:color="auto"/>
            </w:tcBorders>
          </w:tcPr>
          <w:p w14:paraId="5521DF09"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180</w:t>
            </w:r>
            <w:r w:rsidRPr="00E50844">
              <w:rPr>
                <w:color w:val="000000" w:themeColor="text1"/>
                <w:lang w:val="en-US"/>
              </w:rPr>
              <w:t>.7±0.9</w:t>
            </w:r>
          </w:p>
        </w:tc>
        <w:tc>
          <w:tcPr>
            <w:tcW w:w="1134" w:type="dxa"/>
            <w:tcBorders>
              <w:top w:val="single" w:sz="4" w:space="0" w:color="auto"/>
              <w:left w:val="single" w:sz="4" w:space="0" w:color="auto"/>
              <w:bottom w:val="single" w:sz="4" w:space="0" w:color="auto"/>
              <w:right w:val="single" w:sz="4" w:space="0" w:color="auto"/>
            </w:tcBorders>
          </w:tcPr>
          <w:p w14:paraId="0F764F96"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71.9±0</w:t>
            </w:r>
            <w:r w:rsidRPr="00E50844">
              <w:rPr>
                <w:color w:val="000000" w:themeColor="text1"/>
                <w:lang w:val="en-US"/>
              </w:rPr>
              <w:t>.</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48D7F5DF" w14:textId="77777777" w:rsidR="007B1C26" w:rsidRPr="00E50844" w:rsidRDefault="007B1C26" w:rsidP="002860E8">
            <w:pPr>
              <w:jc w:val="center"/>
              <w:rPr>
                <w:color w:val="000000" w:themeColor="text1"/>
                <w:lang w:val="en-US"/>
              </w:rPr>
            </w:pPr>
            <w:r w:rsidRPr="00E50844">
              <w:rPr>
                <w:color w:val="000000" w:themeColor="text1"/>
              </w:rPr>
              <w:t>22.3±</w:t>
            </w:r>
            <w:r w:rsidRPr="00E50844">
              <w:rPr>
                <w:color w:val="000000" w:themeColor="text1"/>
                <w:lang w:val="en-US"/>
              </w:rPr>
              <w:t>0.2</w:t>
            </w:r>
          </w:p>
        </w:tc>
      </w:tr>
      <w:tr w:rsidR="007B1C26" w:rsidRPr="0018588F" w14:paraId="3BF5B903" w14:textId="77777777" w:rsidTr="00E50844">
        <w:trPr>
          <w:trHeight w:val="270"/>
          <w:jc w:val="center"/>
        </w:trPr>
        <w:tc>
          <w:tcPr>
            <w:tcW w:w="1276" w:type="dxa"/>
            <w:tcBorders>
              <w:top w:val="single" w:sz="4" w:space="0" w:color="auto"/>
              <w:bottom w:val="single" w:sz="4" w:space="0" w:color="auto"/>
              <w:right w:val="single" w:sz="4" w:space="0" w:color="auto"/>
            </w:tcBorders>
          </w:tcPr>
          <w:p w14:paraId="4830AF16" w14:textId="0955E154" w:rsidR="007B1C26" w:rsidRPr="00E50844" w:rsidRDefault="007B1C26" w:rsidP="002860E8">
            <w:pPr>
              <w:jc w:val="center"/>
              <w:rPr>
                <w:color w:val="000000" w:themeColor="text1"/>
              </w:rPr>
            </w:pPr>
            <w:r w:rsidRPr="00E50844">
              <w:rPr>
                <w:color w:val="000000" w:themeColor="text1"/>
              </w:rPr>
              <w:t>90.0</w:t>
            </w:r>
          </w:p>
        </w:tc>
        <w:tc>
          <w:tcPr>
            <w:tcW w:w="1134" w:type="dxa"/>
            <w:tcBorders>
              <w:top w:val="single" w:sz="4" w:space="0" w:color="auto"/>
              <w:left w:val="single" w:sz="4" w:space="0" w:color="auto"/>
              <w:bottom w:val="single" w:sz="4" w:space="0" w:color="auto"/>
              <w:right w:val="single" w:sz="4" w:space="0" w:color="auto"/>
            </w:tcBorders>
          </w:tcPr>
          <w:p w14:paraId="0EB9C905" w14:textId="3EB219CC" w:rsidR="007B1C26" w:rsidRPr="00E50844" w:rsidRDefault="007B1C26" w:rsidP="002860E8">
            <w:pPr>
              <w:jc w:val="center"/>
              <w:rPr>
                <w:color w:val="000000" w:themeColor="text1"/>
              </w:rPr>
            </w:pPr>
            <w:r w:rsidRPr="00E50844">
              <w:rPr>
                <w:color w:val="000000" w:themeColor="text1"/>
              </w:rPr>
              <w:t>10.0</w:t>
            </w:r>
          </w:p>
        </w:tc>
        <w:tc>
          <w:tcPr>
            <w:tcW w:w="992" w:type="dxa"/>
            <w:tcBorders>
              <w:top w:val="single" w:sz="4" w:space="0" w:color="auto"/>
              <w:left w:val="single" w:sz="4" w:space="0" w:color="auto"/>
              <w:bottom w:val="single" w:sz="4" w:space="0" w:color="auto"/>
              <w:right w:val="single" w:sz="4" w:space="0" w:color="auto"/>
            </w:tcBorders>
          </w:tcPr>
          <w:p w14:paraId="0861791F" w14:textId="77777777" w:rsidR="007B1C26" w:rsidRPr="00E50844" w:rsidRDefault="007B1C26" w:rsidP="002860E8">
            <w:pPr>
              <w:jc w:val="center"/>
              <w:rPr>
                <w:color w:val="000000" w:themeColor="text1"/>
              </w:rPr>
            </w:pPr>
            <w:r w:rsidRPr="00E50844">
              <w:rPr>
                <w:color w:val="000000" w:themeColor="text1"/>
              </w:rPr>
              <w:t>86.7</w:t>
            </w:r>
          </w:p>
        </w:tc>
        <w:tc>
          <w:tcPr>
            <w:tcW w:w="851" w:type="dxa"/>
            <w:tcBorders>
              <w:top w:val="single" w:sz="4" w:space="0" w:color="auto"/>
              <w:left w:val="single" w:sz="4" w:space="0" w:color="auto"/>
              <w:bottom w:val="single" w:sz="4" w:space="0" w:color="auto"/>
              <w:right w:val="single" w:sz="4" w:space="0" w:color="auto"/>
            </w:tcBorders>
          </w:tcPr>
          <w:p w14:paraId="1E70457F" w14:textId="77777777" w:rsidR="007B1C26" w:rsidRPr="00E50844" w:rsidRDefault="007B1C26" w:rsidP="002860E8">
            <w:pPr>
              <w:jc w:val="center"/>
              <w:rPr>
                <w:color w:val="000000" w:themeColor="text1"/>
              </w:rPr>
            </w:pPr>
            <w:r w:rsidRPr="00E50844">
              <w:rPr>
                <w:color w:val="000000" w:themeColor="text1"/>
              </w:rPr>
              <w:t>13.3</w:t>
            </w:r>
          </w:p>
        </w:tc>
        <w:tc>
          <w:tcPr>
            <w:tcW w:w="1701" w:type="dxa"/>
            <w:tcBorders>
              <w:top w:val="single" w:sz="4" w:space="0" w:color="auto"/>
              <w:left w:val="single" w:sz="4" w:space="0" w:color="auto"/>
              <w:bottom w:val="single" w:sz="4" w:space="0" w:color="auto"/>
              <w:right w:val="single" w:sz="4" w:space="0" w:color="auto"/>
            </w:tcBorders>
          </w:tcPr>
          <w:p w14:paraId="5426EB8F"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0.62±0.01</w:t>
            </w:r>
          </w:p>
        </w:tc>
        <w:tc>
          <w:tcPr>
            <w:tcW w:w="1206" w:type="dxa"/>
            <w:tcBorders>
              <w:top w:val="single" w:sz="4" w:space="0" w:color="auto"/>
              <w:left w:val="single" w:sz="4" w:space="0" w:color="auto"/>
              <w:bottom w:val="single" w:sz="4" w:space="0" w:color="auto"/>
              <w:right w:val="single" w:sz="4" w:space="0" w:color="auto"/>
            </w:tcBorders>
          </w:tcPr>
          <w:p w14:paraId="74279F4B"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16</w:t>
            </w:r>
            <w:r w:rsidRPr="00E50844">
              <w:rPr>
                <w:color w:val="000000" w:themeColor="text1"/>
              </w:rPr>
              <w:t>5</w:t>
            </w:r>
            <w:r w:rsidRPr="00E50844">
              <w:rPr>
                <w:color w:val="000000" w:themeColor="text1"/>
                <w:lang w:val="en-US"/>
              </w:rPr>
              <w:t>.0±0.8</w:t>
            </w:r>
          </w:p>
        </w:tc>
        <w:tc>
          <w:tcPr>
            <w:tcW w:w="1134" w:type="dxa"/>
            <w:tcBorders>
              <w:top w:val="single" w:sz="4" w:space="0" w:color="auto"/>
              <w:left w:val="single" w:sz="4" w:space="0" w:color="auto"/>
              <w:bottom w:val="single" w:sz="4" w:space="0" w:color="auto"/>
              <w:right w:val="single" w:sz="4" w:space="0" w:color="auto"/>
            </w:tcBorders>
          </w:tcPr>
          <w:p w14:paraId="2F16F1FD"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62.1±0.3</w:t>
            </w:r>
          </w:p>
        </w:tc>
        <w:tc>
          <w:tcPr>
            <w:tcW w:w="1204" w:type="dxa"/>
            <w:tcBorders>
              <w:top w:val="single" w:sz="4" w:space="0" w:color="auto"/>
              <w:left w:val="single" w:sz="4" w:space="0" w:color="auto"/>
              <w:bottom w:val="single" w:sz="4" w:space="0" w:color="auto"/>
              <w:right w:val="single" w:sz="4" w:space="0" w:color="auto"/>
            </w:tcBorders>
          </w:tcPr>
          <w:p w14:paraId="1E4E4690" w14:textId="77777777" w:rsidR="007B1C26" w:rsidRPr="00E50844" w:rsidRDefault="007B1C26" w:rsidP="002860E8">
            <w:pPr>
              <w:jc w:val="center"/>
              <w:rPr>
                <w:color w:val="000000" w:themeColor="text1"/>
              </w:rPr>
            </w:pPr>
            <w:r w:rsidRPr="00E50844">
              <w:rPr>
                <w:color w:val="000000" w:themeColor="text1"/>
              </w:rPr>
              <w:t>28.8±</w:t>
            </w:r>
            <w:r w:rsidRPr="00E50844">
              <w:rPr>
                <w:color w:val="000000" w:themeColor="text1"/>
                <w:lang w:val="en-US"/>
              </w:rPr>
              <w:t>0.</w:t>
            </w:r>
            <w:r w:rsidRPr="00E50844">
              <w:rPr>
                <w:color w:val="000000" w:themeColor="text1"/>
              </w:rPr>
              <w:t>3</w:t>
            </w:r>
          </w:p>
        </w:tc>
      </w:tr>
      <w:tr w:rsidR="007B1C26" w:rsidRPr="0018588F" w14:paraId="6A8033C6" w14:textId="77777777" w:rsidTr="00E50844">
        <w:trPr>
          <w:trHeight w:val="260"/>
          <w:jc w:val="center"/>
        </w:trPr>
        <w:tc>
          <w:tcPr>
            <w:tcW w:w="9498" w:type="dxa"/>
            <w:gridSpan w:val="8"/>
            <w:tcBorders>
              <w:top w:val="single" w:sz="4" w:space="0" w:color="auto"/>
              <w:bottom w:val="single" w:sz="4" w:space="0" w:color="auto"/>
              <w:right w:val="single" w:sz="4" w:space="0" w:color="auto"/>
            </w:tcBorders>
          </w:tcPr>
          <w:p w14:paraId="5CC7727E" w14:textId="77777777" w:rsidR="007B1C26" w:rsidRPr="00E50844" w:rsidRDefault="007B1C26" w:rsidP="002860E8">
            <w:pPr>
              <w:jc w:val="center"/>
              <w:rPr>
                <w:color w:val="000000" w:themeColor="text1"/>
              </w:rPr>
            </w:pPr>
            <w:r w:rsidRPr="00E50844">
              <w:rPr>
                <w:color w:val="000000" w:themeColor="text1"/>
              </w:rPr>
              <w:t>п-ПГФФ–МАҚ (</w:t>
            </w:r>
            <w:r w:rsidRPr="00E50844">
              <w:rPr>
                <w:color w:val="000000" w:themeColor="text1"/>
                <w:lang w:val="en-US"/>
              </w:rPr>
              <w:t>M</w:t>
            </w:r>
            <w:r w:rsidRPr="00E50844">
              <w:rPr>
                <w:color w:val="000000" w:themeColor="text1"/>
                <w:vertAlign w:val="subscript"/>
                <w:lang w:val="en-US"/>
              </w:rPr>
              <w:t>W</w:t>
            </w:r>
            <w:r w:rsidRPr="00E50844">
              <w:rPr>
                <w:color w:val="000000" w:themeColor="text1"/>
                <w:vertAlign w:val="subscript"/>
              </w:rPr>
              <w:t>1</w:t>
            </w:r>
            <w:r w:rsidRPr="00E50844">
              <w:rPr>
                <w:color w:val="000000" w:themeColor="text1"/>
              </w:rPr>
              <w:t xml:space="preserve"> (п-ПГФФ) = 2500 </w:t>
            </w:r>
            <w:r w:rsidRPr="00E50844">
              <w:rPr>
                <w:color w:val="000000" w:themeColor="text1"/>
                <w:lang w:val="en-US"/>
              </w:rPr>
              <w:t>Da</w:t>
            </w:r>
            <w:r w:rsidRPr="00E50844">
              <w:rPr>
                <w:color w:val="000000" w:themeColor="text1"/>
              </w:rPr>
              <w:t>)</w:t>
            </w:r>
          </w:p>
        </w:tc>
      </w:tr>
      <w:tr w:rsidR="007B1C26" w:rsidRPr="0018588F" w14:paraId="6357B3F8" w14:textId="77777777" w:rsidTr="00E50844">
        <w:trPr>
          <w:trHeight w:val="263"/>
          <w:jc w:val="center"/>
        </w:trPr>
        <w:tc>
          <w:tcPr>
            <w:tcW w:w="1276" w:type="dxa"/>
            <w:tcBorders>
              <w:top w:val="single" w:sz="4" w:space="0" w:color="auto"/>
              <w:bottom w:val="single" w:sz="4" w:space="0" w:color="auto"/>
              <w:right w:val="single" w:sz="4" w:space="0" w:color="auto"/>
            </w:tcBorders>
          </w:tcPr>
          <w:p w14:paraId="534F1143" w14:textId="51948F7C" w:rsidR="007B1C26" w:rsidRPr="00E50844" w:rsidRDefault="007B1C26" w:rsidP="002860E8">
            <w:pPr>
              <w:jc w:val="center"/>
              <w:rPr>
                <w:color w:val="000000" w:themeColor="text1"/>
              </w:rPr>
            </w:pPr>
            <w:r w:rsidRPr="00E50844">
              <w:rPr>
                <w:color w:val="000000" w:themeColor="text1"/>
              </w:rPr>
              <w:t>9.9</w:t>
            </w:r>
          </w:p>
        </w:tc>
        <w:tc>
          <w:tcPr>
            <w:tcW w:w="1134" w:type="dxa"/>
            <w:tcBorders>
              <w:top w:val="single" w:sz="4" w:space="0" w:color="auto"/>
              <w:left w:val="single" w:sz="4" w:space="0" w:color="auto"/>
              <w:bottom w:val="single" w:sz="4" w:space="0" w:color="auto"/>
              <w:right w:val="single" w:sz="4" w:space="0" w:color="auto"/>
            </w:tcBorders>
          </w:tcPr>
          <w:p w14:paraId="1B562B7B" w14:textId="1EEF5FAF" w:rsidR="007B1C26" w:rsidRPr="00E50844" w:rsidRDefault="007B1C26" w:rsidP="002860E8">
            <w:pPr>
              <w:jc w:val="center"/>
              <w:rPr>
                <w:color w:val="000000" w:themeColor="text1"/>
                <w:lang w:val="kk-KZ"/>
              </w:rPr>
            </w:pPr>
            <w:r w:rsidRPr="00E50844">
              <w:rPr>
                <w:color w:val="000000" w:themeColor="text1"/>
              </w:rPr>
              <w:t>90</w:t>
            </w:r>
            <w:r w:rsidRPr="00E50844">
              <w:rPr>
                <w:color w:val="000000" w:themeColor="text1"/>
                <w:lang w:val="en-US"/>
              </w:rPr>
              <w:t>.</w:t>
            </w:r>
            <w:r w:rsidR="00DC2D2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53CED5FD" w14:textId="77777777" w:rsidR="007B1C26" w:rsidRPr="00E50844" w:rsidRDefault="007B1C26" w:rsidP="002860E8">
            <w:pPr>
              <w:jc w:val="center"/>
              <w:rPr>
                <w:color w:val="000000" w:themeColor="text1"/>
              </w:rPr>
            </w:pPr>
            <w:r w:rsidRPr="00E50844">
              <w:rPr>
                <w:color w:val="000000" w:themeColor="text1"/>
                <w:lang w:val="en-US"/>
              </w:rPr>
              <w:t>7.5</w:t>
            </w:r>
          </w:p>
        </w:tc>
        <w:tc>
          <w:tcPr>
            <w:tcW w:w="851" w:type="dxa"/>
            <w:tcBorders>
              <w:top w:val="single" w:sz="4" w:space="0" w:color="auto"/>
              <w:left w:val="single" w:sz="4" w:space="0" w:color="auto"/>
              <w:bottom w:val="single" w:sz="4" w:space="0" w:color="auto"/>
              <w:right w:val="single" w:sz="4" w:space="0" w:color="auto"/>
            </w:tcBorders>
          </w:tcPr>
          <w:p w14:paraId="40F42F9D" w14:textId="77777777" w:rsidR="007B1C26" w:rsidRPr="00E50844" w:rsidRDefault="007B1C26" w:rsidP="002860E8">
            <w:pPr>
              <w:jc w:val="center"/>
              <w:rPr>
                <w:color w:val="000000" w:themeColor="text1"/>
              </w:rPr>
            </w:pPr>
            <w:r w:rsidRPr="00E50844">
              <w:rPr>
                <w:color w:val="000000" w:themeColor="text1"/>
                <w:lang w:val="en-US"/>
              </w:rPr>
              <w:t>92.</w:t>
            </w:r>
            <w:r w:rsidRPr="00E50844">
              <w:rPr>
                <w:color w:val="000000" w:themeColor="text1"/>
              </w:rPr>
              <w:t>5</w:t>
            </w:r>
          </w:p>
        </w:tc>
        <w:tc>
          <w:tcPr>
            <w:tcW w:w="1701" w:type="dxa"/>
            <w:tcBorders>
              <w:top w:val="single" w:sz="4" w:space="0" w:color="auto"/>
              <w:left w:val="single" w:sz="4" w:space="0" w:color="auto"/>
              <w:bottom w:val="single" w:sz="4" w:space="0" w:color="auto"/>
              <w:right w:val="single" w:sz="4" w:space="0" w:color="auto"/>
            </w:tcBorders>
          </w:tcPr>
          <w:p w14:paraId="72D378AB"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3.09±0.03</w:t>
            </w:r>
          </w:p>
        </w:tc>
        <w:tc>
          <w:tcPr>
            <w:tcW w:w="1206" w:type="dxa"/>
            <w:tcBorders>
              <w:top w:val="single" w:sz="4" w:space="0" w:color="auto"/>
              <w:left w:val="single" w:sz="4" w:space="0" w:color="auto"/>
              <w:bottom w:val="single" w:sz="4" w:space="0" w:color="auto"/>
              <w:right w:val="single" w:sz="4" w:space="0" w:color="auto"/>
            </w:tcBorders>
          </w:tcPr>
          <w:p w14:paraId="35C921C5"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211</w:t>
            </w:r>
            <w:r w:rsidRPr="00E50844">
              <w:rPr>
                <w:color w:val="000000" w:themeColor="text1"/>
                <w:lang w:val="en-US"/>
              </w:rPr>
              <w:t>.5±1.0</w:t>
            </w:r>
          </w:p>
        </w:tc>
        <w:tc>
          <w:tcPr>
            <w:tcW w:w="1134" w:type="dxa"/>
            <w:tcBorders>
              <w:top w:val="single" w:sz="4" w:space="0" w:color="auto"/>
              <w:left w:val="single" w:sz="4" w:space="0" w:color="auto"/>
              <w:bottom w:val="single" w:sz="4" w:space="0" w:color="auto"/>
              <w:right w:val="single" w:sz="4" w:space="0" w:color="auto"/>
            </w:tcBorders>
          </w:tcPr>
          <w:p w14:paraId="002160E8"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83.4±</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1B8F4BB2" w14:textId="77777777" w:rsidR="007B1C26" w:rsidRPr="00E50844" w:rsidRDefault="007B1C26" w:rsidP="002860E8">
            <w:pPr>
              <w:jc w:val="center"/>
              <w:rPr>
                <w:color w:val="000000" w:themeColor="text1"/>
                <w:lang w:val="en-US"/>
              </w:rPr>
            </w:pPr>
            <w:r w:rsidRPr="00E50844">
              <w:rPr>
                <w:color w:val="000000" w:themeColor="text1"/>
              </w:rPr>
              <w:t>12.4±</w:t>
            </w:r>
            <w:r w:rsidRPr="00E50844">
              <w:rPr>
                <w:color w:val="000000" w:themeColor="text1"/>
                <w:lang w:val="en-US"/>
              </w:rPr>
              <w:t>0.1</w:t>
            </w:r>
          </w:p>
        </w:tc>
      </w:tr>
      <w:tr w:rsidR="007B1C26" w:rsidRPr="0018588F" w14:paraId="224CCE9A" w14:textId="77777777" w:rsidTr="00E50844">
        <w:trPr>
          <w:trHeight w:val="254"/>
          <w:jc w:val="center"/>
        </w:trPr>
        <w:tc>
          <w:tcPr>
            <w:tcW w:w="1276" w:type="dxa"/>
            <w:tcBorders>
              <w:top w:val="single" w:sz="4" w:space="0" w:color="auto"/>
              <w:bottom w:val="single" w:sz="4" w:space="0" w:color="auto"/>
              <w:right w:val="single" w:sz="4" w:space="0" w:color="auto"/>
            </w:tcBorders>
          </w:tcPr>
          <w:p w14:paraId="36A0242F" w14:textId="60368FAB" w:rsidR="007B1C26" w:rsidRPr="00E50844" w:rsidRDefault="007B1C26" w:rsidP="002860E8">
            <w:pPr>
              <w:jc w:val="center"/>
              <w:rPr>
                <w:color w:val="000000" w:themeColor="text1"/>
              </w:rPr>
            </w:pPr>
            <w:r w:rsidRPr="00E50844">
              <w:rPr>
                <w:color w:val="000000" w:themeColor="text1"/>
              </w:rPr>
              <w:t>24.9</w:t>
            </w:r>
          </w:p>
        </w:tc>
        <w:tc>
          <w:tcPr>
            <w:tcW w:w="1134" w:type="dxa"/>
            <w:tcBorders>
              <w:top w:val="single" w:sz="4" w:space="0" w:color="auto"/>
              <w:left w:val="single" w:sz="4" w:space="0" w:color="auto"/>
              <w:bottom w:val="single" w:sz="4" w:space="0" w:color="auto"/>
              <w:right w:val="single" w:sz="4" w:space="0" w:color="auto"/>
            </w:tcBorders>
          </w:tcPr>
          <w:p w14:paraId="3898F8EA" w14:textId="254AC96C" w:rsidR="007B1C26" w:rsidRPr="00E50844" w:rsidRDefault="007B1C26" w:rsidP="002860E8">
            <w:pPr>
              <w:jc w:val="center"/>
              <w:rPr>
                <w:color w:val="000000" w:themeColor="text1"/>
                <w:lang w:val="kk-KZ"/>
              </w:rPr>
            </w:pPr>
            <w:r w:rsidRPr="00E50844">
              <w:rPr>
                <w:color w:val="000000" w:themeColor="text1"/>
              </w:rPr>
              <w:t>75</w:t>
            </w:r>
            <w:r w:rsidRPr="00E50844">
              <w:rPr>
                <w:color w:val="000000" w:themeColor="text1"/>
                <w:lang w:val="en-US"/>
              </w:rPr>
              <w:t>.</w:t>
            </w:r>
            <w:r w:rsidR="00DC2D2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5F91FAAE" w14:textId="77777777" w:rsidR="007B1C26" w:rsidRPr="00E50844" w:rsidRDefault="007B1C26" w:rsidP="002860E8">
            <w:pPr>
              <w:jc w:val="center"/>
              <w:rPr>
                <w:color w:val="000000" w:themeColor="text1"/>
              </w:rPr>
            </w:pPr>
            <w:r w:rsidRPr="00E50844">
              <w:rPr>
                <w:color w:val="000000" w:themeColor="text1"/>
              </w:rPr>
              <w:t>22</w:t>
            </w:r>
            <w:r w:rsidRPr="00E50844">
              <w:rPr>
                <w:color w:val="000000" w:themeColor="text1"/>
                <w:lang w:val="en-US"/>
              </w:rPr>
              <w:t>.</w:t>
            </w:r>
            <w:r w:rsidRPr="00E50844">
              <w:rPr>
                <w:color w:val="000000" w:themeColor="text1"/>
              </w:rPr>
              <w:t>2</w:t>
            </w:r>
          </w:p>
        </w:tc>
        <w:tc>
          <w:tcPr>
            <w:tcW w:w="851" w:type="dxa"/>
            <w:tcBorders>
              <w:top w:val="single" w:sz="4" w:space="0" w:color="auto"/>
              <w:left w:val="single" w:sz="4" w:space="0" w:color="auto"/>
              <w:bottom w:val="single" w:sz="4" w:space="0" w:color="auto"/>
              <w:right w:val="single" w:sz="4" w:space="0" w:color="auto"/>
            </w:tcBorders>
          </w:tcPr>
          <w:p w14:paraId="7E4ABE99" w14:textId="77777777" w:rsidR="007B1C26" w:rsidRPr="00E50844" w:rsidRDefault="007B1C26" w:rsidP="002860E8">
            <w:pPr>
              <w:jc w:val="center"/>
              <w:rPr>
                <w:color w:val="000000" w:themeColor="text1"/>
              </w:rPr>
            </w:pPr>
            <w:r w:rsidRPr="00E50844">
              <w:rPr>
                <w:color w:val="000000" w:themeColor="text1"/>
                <w:lang w:val="en-US"/>
              </w:rPr>
              <w:t>77.8</w:t>
            </w:r>
          </w:p>
        </w:tc>
        <w:tc>
          <w:tcPr>
            <w:tcW w:w="1701" w:type="dxa"/>
            <w:tcBorders>
              <w:top w:val="single" w:sz="4" w:space="0" w:color="auto"/>
              <w:left w:val="single" w:sz="4" w:space="0" w:color="auto"/>
              <w:bottom w:val="single" w:sz="4" w:space="0" w:color="auto"/>
              <w:right w:val="single" w:sz="4" w:space="0" w:color="auto"/>
            </w:tcBorders>
          </w:tcPr>
          <w:p w14:paraId="147EE82C"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1,52±0.02</w:t>
            </w:r>
          </w:p>
        </w:tc>
        <w:tc>
          <w:tcPr>
            <w:tcW w:w="1206" w:type="dxa"/>
            <w:tcBorders>
              <w:top w:val="single" w:sz="4" w:space="0" w:color="auto"/>
              <w:left w:val="single" w:sz="4" w:space="0" w:color="auto"/>
              <w:bottom w:val="single" w:sz="4" w:space="0" w:color="auto"/>
              <w:right w:val="single" w:sz="4" w:space="0" w:color="auto"/>
            </w:tcBorders>
          </w:tcPr>
          <w:p w14:paraId="639DABBC"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20</w:t>
            </w:r>
            <w:r w:rsidRPr="00E50844">
              <w:rPr>
                <w:color w:val="000000" w:themeColor="text1"/>
                <w:lang w:val="en-US"/>
              </w:rPr>
              <w:t>2.</w:t>
            </w:r>
            <w:r w:rsidRPr="00E50844">
              <w:rPr>
                <w:color w:val="000000" w:themeColor="text1"/>
              </w:rPr>
              <w:t>3</w:t>
            </w:r>
            <w:r w:rsidRPr="00E50844">
              <w:rPr>
                <w:color w:val="000000" w:themeColor="text1"/>
                <w:lang w:val="en-US"/>
              </w:rPr>
              <w:t>±1.0</w:t>
            </w:r>
          </w:p>
        </w:tc>
        <w:tc>
          <w:tcPr>
            <w:tcW w:w="1134" w:type="dxa"/>
            <w:tcBorders>
              <w:top w:val="single" w:sz="4" w:space="0" w:color="auto"/>
              <w:left w:val="single" w:sz="4" w:space="0" w:color="auto"/>
              <w:bottom w:val="single" w:sz="4" w:space="0" w:color="auto"/>
              <w:right w:val="single" w:sz="4" w:space="0" w:color="auto"/>
            </w:tcBorders>
          </w:tcPr>
          <w:p w14:paraId="32D23DA3"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79.6±</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46937719" w14:textId="77777777" w:rsidR="007B1C26" w:rsidRPr="00E50844" w:rsidRDefault="007B1C26" w:rsidP="002860E8">
            <w:pPr>
              <w:jc w:val="center"/>
              <w:rPr>
                <w:color w:val="000000" w:themeColor="text1"/>
              </w:rPr>
            </w:pPr>
            <w:r w:rsidRPr="00E50844">
              <w:rPr>
                <w:color w:val="000000" w:themeColor="text1"/>
              </w:rPr>
              <w:t>16.2±</w:t>
            </w:r>
            <w:r w:rsidRPr="00E50844">
              <w:rPr>
                <w:color w:val="000000" w:themeColor="text1"/>
                <w:lang w:val="en-US"/>
              </w:rPr>
              <w:t>0.</w:t>
            </w:r>
            <w:r w:rsidRPr="00E50844">
              <w:rPr>
                <w:color w:val="000000" w:themeColor="text1"/>
              </w:rPr>
              <w:t>2</w:t>
            </w:r>
          </w:p>
        </w:tc>
      </w:tr>
      <w:tr w:rsidR="007B1C26" w:rsidRPr="0018588F" w14:paraId="27D09956" w14:textId="77777777" w:rsidTr="00E50844">
        <w:trPr>
          <w:trHeight w:val="258"/>
          <w:jc w:val="center"/>
        </w:trPr>
        <w:tc>
          <w:tcPr>
            <w:tcW w:w="1276" w:type="dxa"/>
            <w:tcBorders>
              <w:top w:val="single" w:sz="4" w:space="0" w:color="auto"/>
              <w:bottom w:val="single" w:sz="4" w:space="0" w:color="auto"/>
              <w:right w:val="single" w:sz="4" w:space="0" w:color="auto"/>
            </w:tcBorders>
          </w:tcPr>
          <w:p w14:paraId="779EBF96" w14:textId="411E0A07" w:rsidR="007B1C26" w:rsidRPr="00E50844" w:rsidRDefault="007B1C26" w:rsidP="002860E8">
            <w:pPr>
              <w:jc w:val="center"/>
              <w:rPr>
                <w:color w:val="000000" w:themeColor="text1"/>
              </w:rPr>
            </w:pPr>
            <w:r w:rsidRPr="00E50844">
              <w:rPr>
                <w:color w:val="000000" w:themeColor="text1"/>
              </w:rPr>
              <w:t>49.8</w:t>
            </w:r>
          </w:p>
        </w:tc>
        <w:tc>
          <w:tcPr>
            <w:tcW w:w="1134" w:type="dxa"/>
            <w:tcBorders>
              <w:top w:val="single" w:sz="4" w:space="0" w:color="auto"/>
              <w:left w:val="single" w:sz="4" w:space="0" w:color="auto"/>
              <w:bottom w:val="single" w:sz="4" w:space="0" w:color="auto"/>
              <w:right w:val="single" w:sz="4" w:space="0" w:color="auto"/>
            </w:tcBorders>
          </w:tcPr>
          <w:p w14:paraId="2028CEF0" w14:textId="10D690E7" w:rsidR="007B1C26" w:rsidRPr="00E50844" w:rsidRDefault="007B1C26" w:rsidP="002860E8">
            <w:pPr>
              <w:jc w:val="center"/>
              <w:rPr>
                <w:color w:val="000000" w:themeColor="text1"/>
                <w:lang w:val="kk-KZ"/>
              </w:rPr>
            </w:pPr>
            <w:r w:rsidRPr="00E50844">
              <w:rPr>
                <w:color w:val="000000" w:themeColor="text1"/>
              </w:rPr>
              <w:t>50</w:t>
            </w:r>
            <w:r w:rsidRPr="00E50844">
              <w:rPr>
                <w:color w:val="000000" w:themeColor="text1"/>
                <w:lang w:val="en-US"/>
              </w:rPr>
              <w:t>.</w:t>
            </w:r>
            <w:r w:rsidR="000F2C53" w:rsidRPr="00E50844">
              <w:rPr>
                <w:color w:val="000000" w:themeColor="text1"/>
                <w:lang w:val="kk-KZ"/>
              </w:rPr>
              <w:t>2</w:t>
            </w:r>
          </w:p>
        </w:tc>
        <w:tc>
          <w:tcPr>
            <w:tcW w:w="992" w:type="dxa"/>
            <w:tcBorders>
              <w:top w:val="single" w:sz="4" w:space="0" w:color="auto"/>
              <w:left w:val="single" w:sz="4" w:space="0" w:color="auto"/>
              <w:bottom w:val="single" w:sz="4" w:space="0" w:color="auto"/>
              <w:right w:val="single" w:sz="4" w:space="0" w:color="auto"/>
            </w:tcBorders>
          </w:tcPr>
          <w:p w14:paraId="589780F6" w14:textId="77777777" w:rsidR="007B1C26" w:rsidRPr="00E50844" w:rsidRDefault="007B1C26" w:rsidP="002860E8">
            <w:pPr>
              <w:jc w:val="center"/>
              <w:rPr>
                <w:color w:val="000000" w:themeColor="text1"/>
                <w:lang w:val="en-US"/>
              </w:rPr>
            </w:pPr>
            <w:r w:rsidRPr="00E50844">
              <w:rPr>
                <w:color w:val="000000" w:themeColor="text1"/>
                <w:lang w:val="en-US"/>
              </w:rPr>
              <w:t>45.</w:t>
            </w:r>
            <w:r w:rsidRPr="00E50844">
              <w:rPr>
                <w:color w:val="000000" w:themeColor="text1"/>
              </w:rPr>
              <w:t>0</w:t>
            </w:r>
          </w:p>
        </w:tc>
        <w:tc>
          <w:tcPr>
            <w:tcW w:w="851" w:type="dxa"/>
            <w:tcBorders>
              <w:top w:val="single" w:sz="4" w:space="0" w:color="auto"/>
              <w:left w:val="single" w:sz="4" w:space="0" w:color="auto"/>
              <w:bottom w:val="single" w:sz="4" w:space="0" w:color="auto"/>
              <w:right w:val="single" w:sz="4" w:space="0" w:color="auto"/>
            </w:tcBorders>
          </w:tcPr>
          <w:p w14:paraId="473B4AEA" w14:textId="77777777" w:rsidR="007B1C26" w:rsidRPr="00E50844" w:rsidRDefault="007B1C26" w:rsidP="002860E8">
            <w:pPr>
              <w:jc w:val="center"/>
              <w:rPr>
                <w:color w:val="000000" w:themeColor="text1"/>
              </w:rPr>
            </w:pPr>
            <w:r w:rsidRPr="00E50844">
              <w:rPr>
                <w:color w:val="000000" w:themeColor="text1"/>
                <w:lang w:val="en-US"/>
              </w:rPr>
              <w:t>55.</w:t>
            </w:r>
            <w:r w:rsidRPr="00E50844">
              <w:rPr>
                <w:color w:val="000000" w:themeColor="text1"/>
              </w:rPr>
              <w:t>0</w:t>
            </w:r>
          </w:p>
        </w:tc>
        <w:tc>
          <w:tcPr>
            <w:tcW w:w="1701" w:type="dxa"/>
            <w:tcBorders>
              <w:top w:val="single" w:sz="4" w:space="0" w:color="auto"/>
              <w:left w:val="single" w:sz="4" w:space="0" w:color="auto"/>
              <w:bottom w:val="single" w:sz="4" w:space="0" w:color="auto"/>
              <w:right w:val="single" w:sz="4" w:space="0" w:color="auto"/>
            </w:tcBorders>
          </w:tcPr>
          <w:p w14:paraId="48B5BBE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0.86±0.01</w:t>
            </w:r>
          </w:p>
        </w:tc>
        <w:tc>
          <w:tcPr>
            <w:tcW w:w="1206" w:type="dxa"/>
            <w:tcBorders>
              <w:top w:val="single" w:sz="4" w:space="0" w:color="auto"/>
              <w:left w:val="single" w:sz="4" w:space="0" w:color="auto"/>
              <w:bottom w:val="single" w:sz="4" w:space="0" w:color="auto"/>
              <w:right w:val="single" w:sz="4" w:space="0" w:color="auto"/>
            </w:tcBorders>
          </w:tcPr>
          <w:p w14:paraId="7EF6CFB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1</w:t>
            </w:r>
            <w:r w:rsidRPr="00E50844">
              <w:rPr>
                <w:color w:val="000000" w:themeColor="text1"/>
              </w:rPr>
              <w:t>91</w:t>
            </w:r>
            <w:r w:rsidRPr="00E50844">
              <w:rPr>
                <w:color w:val="000000" w:themeColor="text1"/>
                <w:lang w:val="en-US"/>
              </w:rPr>
              <w:t>.</w:t>
            </w:r>
            <w:r w:rsidRPr="00E50844">
              <w:rPr>
                <w:color w:val="000000" w:themeColor="text1"/>
              </w:rPr>
              <w:t>1</w:t>
            </w:r>
            <w:r w:rsidRPr="00E50844">
              <w:rPr>
                <w:color w:val="000000" w:themeColor="text1"/>
                <w:lang w:val="en-US"/>
              </w:rPr>
              <w:t>±</w:t>
            </w:r>
            <w:r w:rsidRPr="00E50844">
              <w:rPr>
                <w:color w:val="000000" w:themeColor="text1"/>
              </w:rPr>
              <w:t>1.0</w:t>
            </w:r>
          </w:p>
        </w:tc>
        <w:tc>
          <w:tcPr>
            <w:tcW w:w="1134" w:type="dxa"/>
            <w:tcBorders>
              <w:top w:val="single" w:sz="4" w:space="0" w:color="auto"/>
              <w:left w:val="single" w:sz="4" w:space="0" w:color="auto"/>
              <w:bottom w:val="single" w:sz="4" w:space="0" w:color="auto"/>
              <w:right w:val="single" w:sz="4" w:space="0" w:color="auto"/>
            </w:tcBorders>
          </w:tcPr>
          <w:p w14:paraId="5D8C1CF6"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78.1±</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633FF616" w14:textId="77777777" w:rsidR="007B1C26" w:rsidRPr="00E50844" w:rsidRDefault="007B1C26" w:rsidP="002860E8">
            <w:pPr>
              <w:jc w:val="center"/>
              <w:rPr>
                <w:color w:val="000000" w:themeColor="text1"/>
                <w:lang w:val="en-US"/>
              </w:rPr>
            </w:pPr>
            <w:r w:rsidRPr="00E50844">
              <w:rPr>
                <w:color w:val="000000" w:themeColor="text1"/>
              </w:rPr>
              <w:t>24.4±</w:t>
            </w:r>
            <w:r w:rsidRPr="00E50844">
              <w:rPr>
                <w:color w:val="000000" w:themeColor="text1"/>
                <w:lang w:val="en-US"/>
              </w:rPr>
              <w:t>0.2</w:t>
            </w:r>
          </w:p>
        </w:tc>
      </w:tr>
      <w:tr w:rsidR="007B1C26" w:rsidRPr="0018588F" w14:paraId="17866820" w14:textId="77777777" w:rsidTr="00E50844">
        <w:trPr>
          <w:trHeight w:val="262"/>
          <w:jc w:val="center"/>
        </w:trPr>
        <w:tc>
          <w:tcPr>
            <w:tcW w:w="1276" w:type="dxa"/>
            <w:tcBorders>
              <w:top w:val="single" w:sz="4" w:space="0" w:color="auto"/>
              <w:bottom w:val="single" w:sz="4" w:space="0" w:color="auto"/>
              <w:right w:val="single" w:sz="4" w:space="0" w:color="auto"/>
            </w:tcBorders>
          </w:tcPr>
          <w:p w14:paraId="08974EF0" w14:textId="45A6C00A" w:rsidR="007B1C26" w:rsidRPr="00E50844" w:rsidRDefault="007B1C26" w:rsidP="002860E8">
            <w:pPr>
              <w:jc w:val="center"/>
              <w:rPr>
                <w:color w:val="000000" w:themeColor="text1"/>
                <w:lang w:val="kk-KZ"/>
              </w:rPr>
            </w:pPr>
            <w:r w:rsidRPr="00E50844">
              <w:rPr>
                <w:color w:val="000000" w:themeColor="text1"/>
              </w:rPr>
              <w:t>75.</w:t>
            </w:r>
            <w:r w:rsidR="000F2C53" w:rsidRPr="00E50844">
              <w:rPr>
                <w:color w:val="000000" w:themeColor="text1"/>
                <w:lang w:val="kk-KZ"/>
              </w:rPr>
              <w:t>2</w:t>
            </w:r>
          </w:p>
        </w:tc>
        <w:tc>
          <w:tcPr>
            <w:tcW w:w="1134" w:type="dxa"/>
            <w:tcBorders>
              <w:top w:val="single" w:sz="4" w:space="0" w:color="auto"/>
              <w:left w:val="single" w:sz="4" w:space="0" w:color="auto"/>
              <w:bottom w:val="single" w:sz="4" w:space="0" w:color="auto"/>
              <w:right w:val="single" w:sz="4" w:space="0" w:color="auto"/>
            </w:tcBorders>
          </w:tcPr>
          <w:p w14:paraId="2FBC06BC" w14:textId="29221115" w:rsidR="007B1C26" w:rsidRPr="00E50844" w:rsidRDefault="007B1C26" w:rsidP="002860E8">
            <w:pPr>
              <w:jc w:val="center"/>
              <w:rPr>
                <w:color w:val="000000" w:themeColor="text1"/>
                <w:lang w:val="en-US"/>
              </w:rPr>
            </w:pPr>
            <w:r w:rsidRPr="00E50844">
              <w:rPr>
                <w:color w:val="000000" w:themeColor="text1"/>
                <w:lang w:val="en-US"/>
              </w:rPr>
              <w:t>24.8</w:t>
            </w:r>
          </w:p>
        </w:tc>
        <w:tc>
          <w:tcPr>
            <w:tcW w:w="992" w:type="dxa"/>
            <w:tcBorders>
              <w:top w:val="single" w:sz="4" w:space="0" w:color="auto"/>
              <w:left w:val="single" w:sz="4" w:space="0" w:color="auto"/>
              <w:bottom w:val="single" w:sz="4" w:space="0" w:color="auto"/>
              <w:right w:val="single" w:sz="4" w:space="0" w:color="auto"/>
            </w:tcBorders>
          </w:tcPr>
          <w:p w14:paraId="5B5B20F4" w14:textId="77777777" w:rsidR="007B1C26" w:rsidRPr="00E50844" w:rsidRDefault="007B1C26" w:rsidP="002860E8">
            <w:pPr>
              <w:jc w:val="center"/>
              <w:rPr>
                <w:color w:val="000000" w:themeColor="text1"/>
              </w:rPr>
            </w:pPr>
            <w:r w:rsidRPr="00E50844">
              <w:rPr>
                <w:color w:val="000000" w:themeColor="text1"/>
                <w:lang w:val="en-US"/>
              </w:rPr>
              <w:t>69.3</w:t>
            </w:r>
          </w:p>
        </w:tc>
        <w:tc>
          <w:tcPr>
            <w:tcW w:w="851" w:type="dxa"/>
            <w:tcBorders>
              <w:top w:val="single" w:sz="4" w:space="0" w:color="auto"/>
              <w:left w:val="single" w:sz="4" w:space="0" w:color="auto"/>
              <w:bottom w:val="single" w:sz="4" w:space="0" w:color="auto"/>
              <w:right w:val="single" w:sz="4" w:space="0" w:color="auto"/>
            </w:tcBorders>
          </w:tcPr>
          <w:p w14:paraId="520C157E" w14:textId="77777777" w:rsidR="007B1C26" w:rsidRPr="00E50844" w:rsidRDefault="007B1C26" w:rsidP="002860E8">
            <w:pPr>
              <w:jc w:val="center"/>
              <w:rPr>
                <w:color w:val="000000" w:themeColor="text1"/>
              </w:rPr>
            </w:pPr>
            <w:r w:rsidRPr="00E50844">
              <w:rPr>
                <w:color w:val="000000" w:themeColor="text1"/>
                <w:lang w:val="en-US"/>
              </w:rPr>
              <w:t>30.</w:t>
            </w:r>
            <w:r w:rsidRPr="00E50844">
              <w:rPr>
                <w:color w:val="000000" w:themeColor="text1"/>
              </w:rPr>
              <w:t>7</w:t>
            </w:r>
          </w:p>
        </w:tc>
        <w:tc>
          <w:tcPr>
            <w:tcW w:w="1701" w:type="dxa"/>
            <w:tcBorders>
              <w:top w:val="single" w:sz="4" w:space="0" w:color="auto"/>
              <w:left w:val="single" w:sz="4" w:space="0" w:color="auto"/>
              <w:bottom w:val="single" w:sz="4" w:space="0" w:color="auto"/>
              <w:right w:val="single" w:sz="4" w:space="0" w:color="auto"/>
            </w:tcBorders>
          </w:tcPr>
          <w:p w14:paraId="34A16F58"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0.63±0.01</w:t>
            </w:r>
          </w:p>
        </w:tc>
        <w:tc>
          <w:tcPr>
            <w:tcW w:w="1206" w:type="dxa"/>
            <w:tcBorders>
              <w:top w:val="single" w:sz="4" w:space="0" w:color="auto"/>
              <w:left w:val="single" w:sz="4" w:space="0" w:color="auto"/>
              <w:bottom w:val="single" w:sz="4" w:space="0" w:color="auto"/>
              <w:right w:val="single" w:sz="4" w:space="0" w:color="auto"/>
            </w:tcBorders>
          </w:tcPr>
          <w:p w14:paraId="30396460"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1</w:t>
            </w:r>
            <w:r w:rsidRPr="00E50844">
              <w:rPr>
                <w:color w:val="000000" w:themeColor="text1"/>
                <w:lang w:val="en-US"/>
              </w:rPr>
              <w:t>7</w:t>
            </w:r>
            <w:r w:rsidRPr="00E50844">
              <w:rPr>
                <w:color w:val="000000" w:themeColor="text1"/>
              </w:rPr>
              <w:t>1</w:t>
            </w:r>
            <w:r w:rsidRPr="00E50844">
              <w:rPr>
                <w:color w:val="000000" w:themeColor="text1"/>
                <w:lang w:val="en-US"/>
              </w:rPr>
              <w:t>.1±0.</w:t>
            </w:r>
            <w:r w:rsidRPr="00E50844">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tcPr>
          <w:p w14:paraId="24CC95D0"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71.3±</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579C055B" w14:textId="77777777" w:rsidR="007B1C26" w:rsidRPr="00E50844" w:rsidRDefault="007B1C26" w:rsidP="002860E8">
            <w:pPr>
              <w:jc w:val="center"/>
              <w:rPr>
                <w:color w:val="000000" w:themeColor="text1"/>
                <w:lang w:val="en-US"/>
              </w:rPr>
            </w:pPr>
            <w:r w:rsidRPr="00E50844">
              <w:rPr>
                <w:color w:val="000000" w:themeColor="text1"/>
              </w:rPr>
              <w:t>32.6±</w:t>
            </w:r>
            <w:r w:rsidRPr="00E50844">
              <w:rPr>
                <w:color w:val="000000" w:themeColor="text1"/>
                <w:lang w:val="en-US"/>
              </w:rPr>
              <w:t>0.3</w:t>
            </w:r>
          </w:p>
        </w:tc>
      </w:tr>
      <w:tr w:rsidR="007B1C26" w:rsidRPr="0018588F" w14:paraId="6AD67C5F" w14:textId="77777777" w:rsidTr="00E50844">
        <w:trPr>
          <w:trHeight w:val="251"/>
          <w:jc w:val="center"/>
        </w:trPr>
        <w:tc>
          <w:tcPr>
            <w:tcW w:w="1276" w:type="dxa"/>
            <w:tcBorders>
              <w:top w:val="single" w:sz="4" w:space="0" w:color="auto"/>
              <w:bottom w:val="single" w:sz="4" w:space="0" w:color="auto"/>
              <w:right w:val="single" w:sz="4" w:space="0" w:color="auto"/>
            </w:tcBorders>
          </w:tcPr>
          <w:p w14:paraId="1A5554F7" w14:textId="01162C42" w:rsidR="007B1C26" w:rsidRPr="00E50844" w:rsidRDefault="007B1C26" w:rsidP="002860E8">
            <w:pPr>
              <w:jc w:val="center"/>
              <w:rPr>
                <w:color w:val="000000" w:themeColor="text1"/>
              </w:rPr>
            </w:pPr>
            <w:r w:rsidRPr="00E50844">
              <w:rPr>
                <w:color w:val="000000" w:themeColor="text1"/>
              </w:rPr>
              <w:t>90.</w:t>
            </w:r>
            <w:r w:rsidR="000F2C53" w:rsidRPr="00E5084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14:paraId="56A94A31" w14:textId="4AAC9028" w:rsidR="007B1C26" w:rsidRPr="00E50844" w:rsidRDefault="007B1C26" w:rsidP="002860E8">
            <w:pPr>
              <w:jc w:val="center"/>
              <w:rPr>
                <w:color w:val="000000" w:themeColor="text1"/>
                <w:lang w:val="en-US"/>
              </w:rPr>
            </w:pPr>
            <w:r w:rsidRPr="00E50844">
              <w:rPr>
                <w:color w:val="000000" w:themeColor="text1"/>
                <w:lang w:val="en-US"/>
              </w:rPr>
              <w:t>9.9</w:t>
            </w:r>
          </w:p>
        </w:tc>
        <w:tc>
          <w:tcPr>
            <w:tcW w:w="992" w:type="dxa"/>
            <w:tcBorders>
              <w:top w:val="single" w:sz="4" w:space="0" w:color="auto"/>
              <w:left w:val="single" w:sz="4" w:space="0" w:color="auto"/>
              <w:bottom w:val="single" w:sz="4" w:space="0" w:color="auto"/>
              <w:right w:val="single" w:sz="4" w:space="0" w:color="auto"/>
            </w:tcBorders>
          </w:tcPr>
          <w:p w14:paraId="37901810" w14:textId="77777777" w:rsidR="007B1C26" w:rsidRPr="00E50844" w:rsidRDefault="007B1C26" w:rsidP="002860E8">
            <w:pPr>
              <w:jc w:val="center"/>
              <w:rPr>
                <w:color w:val="000000" w:themeColor="text1"/>
              </w:rPr>
            </w:pPr>
            <w:r w:rsidRPr="00E50844">
              <w:rPr>
                <w:color w:val="000000" w:themeColor="text1"/>
              </w:rPr>
              <w:t>8</w:t>
            </w:r>
            <w:r w:rsidRPr="00E50844">
              <w:rPr>
                <w:color w:val="000000" w:themeColor="text1"/>
                <w:lang w:val="en-US"/>
              </w:rPr>
              <w:t>6.</w:t>
            </w:r>
            <w:r w:rsidRPr="00E50844">
              <w:rPr>
                <w:color w:val="000000" w:themeColor="text1"/>
              </w:rPr>
              <w:t>3</w:t>
            </w:r>
          </w:p>
        </w:tc>
        <w:tc>
          <w:tcPr>
            <w:tcW w:w="851" w:type="dxa"/>
            <w:tcBorders>
              <w:top w:val="single" w:sz="4" w:space="0" w:color="auto"/>
              <w:left w:val="single" w:sz="4" w:space="0" w:color="auto"/>
              <w:bottom w:val="single" w:sz="4" w:space="0" w:color="auto"/>
              <w:right w:val="single" w:sz="4" w:space="0" w:color="auto"/>
            </w:tcBorders>
          </w:tcPr>
          <w:p w14:paraId="2DF7E49F" w14:textId="77777777" w:rsidR="007B1C26" w:rsidRPr="00E50844" w:rsidRDefault="007B1C26" w:rsidP="002860E8">
            <w:pPr>
              <w:jc w:val="center"/>
              <w:rPr>
                <w:color w:val="000000" w:themeColor="text1"/>
              </w:rPr>
            </w:pPr>
            <w:r w:rsidRPr="00E50844">
              <w:rPr>
                <w:color w:val="000000" w:themeColor="text1"/>
                <w:lang w:val="en-US"/>
              </w:rPr>
              <w:t>13.7</w:t>
            </w:r>
          </w:p>
        </w:tc>
        <w:tc>
          <w:tcPr>
            <w:tcW w:w="1701" w:type="dxa"/>
            <w:tcBorders>
              <w:top w:val="single" w:sz="4" w:space="0" w:color="auto"/>
              <w:left w:val="single" w:sz="4" w:space="0" w:color="auto"/>
              <w:bottom w:val="single" w:sz="4" w:space="0" w:color="auto"/>
              <w:right w:val="single" w:sz="4" w:space="0" w:color="auto"/>
            </w:tcBorders>
          </w:tcPr>
          <w:p w14:paraId="1A0A7431"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0.52±0.01</w:t>
            </w:r>
          </w:p>
        </w:tc>
        <w:tc>
          <w:tcPr>
            <w:tcW w:w="1206" w:type="dxa"/>
            <w:tcBorders>
              <w:top w:val="single" w:sz="4" w:space="0" w:color="auto"/>
              <w:left w:val="single" w:sz="4" w:space="0" w:color="auto"/>
              <w:bottom w:val="single" w:sz="4" w:space="0" w:color="auto"/>
              <w:right w:val="single" w:sz="4" w:space="0" w:color="auto"/>
            </w:tcBorders>
          </w:tcPr>
          <w:p w14:paraId="1E1839C5"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1</w:t>
            </w:r>
            <w:r w:rsidRPr="00E50844">
              <w:rPr>
                <w:color w:val="000000" w:themeColor="text1"/>
                <w:lang w:val="en-US"/>
              </w:rPr>
              <w:t>5</w:t>
            </w:r>
            <w:r w:rsidRPr="00E50844">
              <w:rPr>
                <w:color w:val="000000" w:themeColor="text1"/>
              </w:rPr>
              <w:t>9</w:t>
            </w:r>
            <w:r w:rsidRPr="00E50844">
              <w:rPr>
                <w:color w:val="000000" w:themeColor="text1"/>
                <w:lang w:val="en-US"/>
              </w:rPr>
              <w:t>.3±0.8</w:t>
            </w:r>
          </w:p>
        </w:tc>
        <w:tc>
          <w:tcPr>
            <w:tcW w:w="1134" w:type="dxa"/>
            <w:tcBorders>
              <w:top w:val="single" w:sz="4" w:space="0" w:color="auto"/>
              <w:left w:val="single" w:sz="4" w:space="0" w:color="auto"/>
              <w:bottom w:val="single" w:sz="4" w:space="0" w:color="auto"/>
              <w:right w:val="single" w:sz="4" w:space="0" w:color="auto"/>
            </w:tcBorders>
          </w:tcPr>
          <w:p w14:paraId="226CF65C"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61.5±</w:t>
            </w:r>
            <w:r w:rsidRPr="00E50844">
              <w:rPr>
                <w:color w:val="000000" w:themeColor="text1"/>
                <w:lang w:val="en-US"/>
              </w:rPr>
              <w:t>0.3</w:t>
            </w:r>
          </w:p>
        </w:tc>
        <w:tc>
          <w:tcPr>
            <w:tcW w:w="1204" w:type="dxa"/>
            <w:tcBorders>
              <w:top w:val="single" w:sz="4" w:space="0" w:color="auto"/>
              <w:left w:val="single" w:sz="4" w:space="0" w:color="auto"/>
              <w:bottom w:val="single" w:sz="4" w:space="0" w:color="auto"/>
              <w:right w:val="single" w:sz="4" w:space="0" w:color="auto"/>
            </w:tcBorders>
          </w:tcPr>
          <w:p w14:paraId="4933FF50" w14:textId="77777777" w:rsidR="007B1C26" w:rsidRPr="00E50844" w:rsidRDefault="007B1C26" w:rsidP="002860E8">
            <w:pPr>
              <w:jc w:val="center"/>
              <w:rPr>
                <w:color w:val="000000" w:themeColor="text1"/>
              </w:rPr>
            </w:pPr>
            <w:r w:rsidRPr="00E50844">
              <w:rPr>
                <w:color w:val="000000" w:themeColor="text1"/>
              </w:rPr>
              <w:t>39.4±</w:t>
            </w:r>
            <w:r w:rsidRPr="00E50844">
              <w:rPr>
                <w:color w:val="000000" w:themeColor="text1"/>
                <w:lang w:val="en-US"/>
              </w:rPr>
              <w:t>0.</w:t>
            </w:r>
            <w:r w:rsidRPr="00E50844">
              <w:rPr>
                <w:color w:val="000000" w:themeColor="text1"/>
              </w:rPr>
              <w:t>4</w:t>
            </w:r>
          </w:p>
        </w:tc>
      </w:tr>
      <w:tr w:rsidR="007B1C26" w:rsidRPr="0018588F" w14:paraId="3DA674B6" w14:textId="77777777" w:rsidTr="00E50844">
        <w:trPr>
          <w:trHeight w:val="215"/>
          <w:jc w:val="center"/>
        </w:trPr>
        <w:tc>
          <w:tcPr>
            <w:tcW w:w="9498" w:type="dxa"/>
            <w:gridSpan w:val="8"/>
            <w:tcBorders>
              <w:top w:val="single" w:sz="4" w:space="0" w:color="auto"/>
              <w:bottom w:val="single" w:sz="4" w:space="0" w:color="auto"/>
              <w:right w:val="single" w:sz="4" w:space="0" w:color="auto"/>
            </w:tcBorders>
          </w:tcPr>
          <w:p w14:paraId="416E4053" w14:textId="77777777" w:rsidR="007B1C26" w:rsidRPr="00E50844" w:rsidRDefault="007B1C26" w:rsidP="002860E8">
            <w:pPr>
              <w:jc w:val="center"/>
              <w:rPr>
                <w:color w:val="000000" w:themeColor="text1"/>
              </w:rPr>
            </w:pPr>
            <w:r w:rsidRPr="00E50844">
              <w:rPr>
                <w:color w:val="000000" w:themeColor="text1"/>
              </w:rPr>
              <w:t>п-ПГФФ–АҚ (</w:t>
            </w:r>
            <w:r w:rsidRPr="00E50844">
              <w:rPr>
                <w:color w:val="000000" w:themeColor="text1"/>
                <w:lang w:val="en-US"/>
              </w:rPr>
              <w:t>M</w:t>
            </w:r>
            <w:r w:rsidRPr="00E50844">
              <w:rPr>
                <w:color w:val="000000" w:themeColor="text1"/>
                <w:vertAlign w:val="subscript"/>
                <w:lang w:val="en-US"/>
              </w:rPr>
              <w:t>W</w:t>
            </w:r>
            <w:r w:rsidRPr="00E50844">
              <w:rPr>
                <w:color w:val="000000" w:themeColor="text1"/>
                <w:vertAlign w:val="subscript"/>
              </w:rPr>
              <w:t>2</w:t>
            </w:r>
            <w:r w:rsidRPr="00E50844">
              <w:rPr>
                <w:color w:val="000000" w:themeColor="text1"/>
              </w:rPr>
              <w:t xml:space="preserve"> (п-ПГФФ) = 9000 </w:t>
            </w:r>
            <w:r w:rsidRPr="00E50844">
              <w:rPr>
                <w:color w:val="000000" w:themeColor="text1"/>
                <w:lang w:val="en-US"/>
              </w:rPr>
              <w:t>Da</w:t>
            </w:r>
            <w:r w:rsidRPr="00E50844">
              <w:rPr>
                <w:color w:val="000000" w:themeColor="text1"/>
              </w:rPr>
              <w:t>)</w:t>
            </w:r>
          </w:p>
        </w:tc>
      </w:tr>
      <w:tr w:rsidR="007B1C26" w:rsidRPr="0018588F" w14:paraId="5CF1AEAE" w14:textId="77777777" w:rsidTr="00E50844">
        <w:trPr>
          <w:trHeight w:val="273"/>
          <w:jc w:val="center"/>
        </w:trPr>
        <w:tc>
          <w:tcPr>
            <w:tcW w:w="1276" w:type="dxa"/>
            <w:tcBorders>
              <w:top w:val="single" w:sz="4" w:space="0" w:color="auto"/>
              <w:bottom w:val="single" w:sz="4" w:space="0" w:color="auto"/>
              <w:right w:val="single" w:sz="4" w:space="0" w:color="auto"/>
            </w:tcBorders>
          </w:tcPr>
          <w:p w14:paraId="35D84BAD" w14:textId="537CA170" w:rsidR="007B1C26" w:rsidRPr="00E50844" w:rsidRDefault="007B1C26" w:rsidP="002860E8">
            <w:pPr>
              <w:jc w:val="center"/>
              <w:rPr>
                <w:color w:val="000000" w:themeColor="text1"/>
              </w:rPr>
            </w:pPr>
            <w:r w:rsidRPr="00E50844">
              <w:rPr>
                <w:color w:val="000000" w:themeColor="text1"/>
              </w:rPr>
              <w:t>10.1</w:t>
            </w:r>
          </w:p>
        </w:tc>
        <w:tc>
          <w:tcPr>
            <w:tcW w:w="1134" w:type="dxa"/>
            <w:tcBorders>
              <w:top w:val="single" w:sz="4" w:space="0" w:color="auto"/>
              <w:left w:val="single" w:sz="4" w:space="0" w:color="auto"/>
              <w:bottom w:val="single" w:sz="4" w:space="0" w:color="auto"/>
              <w:right w:val="single" w:sz="4" w:space="0" w:color="auto"/>
            </w:tcBorders>
          </w:tcPr>
          <w:p w14:paraId="45DBF25B" w14:textId="07F4C029" w:rsidR="007B1C26" w:rsidRPr="00E50844" w:rsidRDefault="007B1C26" w:rsidP="002860E8">
            <w:pPr>
              <w:jc w:val="center"/>
              <w:rPr>
                <w:color w:val="000000" w:themeColor="text1"/>
                <w:lang w:val="kk-KZ"/>
              </w:rPr>
            </w:pPr>
            <w:r w:rsidRPr="00E50844">
              <w:rPr>
                <w:color w:val="000000" w:themeColor="text1"/>
              </w:rPr>
              <w:t>89.</w:t>
            </w:r>
            <w:r w:rsidR="000F2C53" w:rsidRPr="00E50844">
              <w:rPr>
                <w:color w:val="000000" w:themeColor="text1"/>
                <w:lang w:val="kk-KZ"/>
              </w:rPr>
              <w:t>9</w:t>
            </w:r>
          </w:p>
        </w:tc>
        <w:tc>
          <w:tcPr>
            <w:tcW w:w="992" w:type="dxa"/>
            <w:tcBorders>
              <w:top w:val="single" w:sz="4" w:space="0" w:color="auto"/>
              <w:left w:val="single" w:sz="4" w:space="0" w:color="auto"/>
              <w:bottom w:val="single" w:sz="4" w:space="0" w:color="auto"/>
              <w:right w:val="single" w:sz="4" w:space="0" w:color="auto"/>
            </w:tcBorders>
          </w:tcPr>
          <w:p w14:paraId="21ED63FA" w14:textId="77777777" w:rsidR="007B1C26" w:rsidRPr="00E50844" w:rsidRDefault="007B1C26" w:rsidP="002860E8">
            <w:pPr>
              <w:jc w:val="center"/>
              <w:rPr>
                <w:color w:val="000000" w:themeColor="text1"/>
              </w:rPr>
            </w:pPr>
            <w:r w:rsidRPr="00E50844">
              <w:rPr>
                <w:color w:val="000000" w:themeColor="text1"/>
              </w:rPr>
              <w:t>5</w:t>
            </w:r>
            <w:r w:rsidRPr="00E50844">
              <w:rPr>
                <w:color w:val="000000" w:themeColor="text1"/>
                <w:lang w:val="en-US"/>
              </w:rPr>
              <w:t>.1</w:t>
            </w:r>
          </w:p>
        </w:tc>
        <w:tc>
          <w:tcPr>
            <w:tcW w:w="851" w:type="dxa"/>
            <w:tcBorders>
              <w:top w:val="single" w:sz="4" w:space="0" w:color="auto"/>
              <w:left w:val="single" w:sz="4" w:space="0" w:color="auto"/>
              <w:bottom w:val="single" w:sz="4" w:space="0" w:color="auto"/>
              <w:right w:val="single" w:sz="4" w:space="0" w:color="auto"/>
            </w:tcBorders>
          </w:tcPr>
          <w:p w14:paraId="2B213C46" w14:textId="77777777" w:rsidR="007B1C26" w:rsidRPr="00E50844" w:rsidRDefault="007B1C26" w:rsidP="002860E8">
            <w:pPr>
              <w:jc w:val="center"/>
              <w:rPr>
                <w:color w:val="000000" w:themeColor="text1"/>
              </w:rPr>
            </w:pPr>
            <w:r w:rsidRPr="00E50844">
              <w:rPr>
                <w:color w:val="000000" w:themeColor="text1"/>
                <w:lang w:val="en-US"/>
              </w:rPr>
              <w:t>9</w:t>
            </w:r>
            <w:r w:rsidRPr="00E50844">
              <w:rPr>
                <w:color w:val="000000" w:themeColor="text1"/>
              </w:rPr>
              <w:t>4.9</w:t>
            </w:r>
          </w:p>
        </w:tc>
        <w:tc>
          <w:tcPr>
            <w:tcW w:w="1701" w:type="dxa"/>
            <w:tcBorders>
              <w:left w:val="single" w:sz="4" w:space="0" w:color="auto"/>
              <w:bottom w:val="single" w:sz="4" w:space="0" w:color="auto"/>
              <w:right w:val="single" w:sz="4" w:space="0" w:color="auto"/>
            </w:tcBorders>
          </w:tcPr>
          <w:p w14:paraId="351203B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3.22±0.03</w:t>
            </w:r>
          </w:p>
        </w:tc>
        <w:tc>
          <w:tcPr>
            <w:tcW w:w="1206" w:type="dxa"/>
            <w:tcBorders>
              <w:left w:val="single" w:sz="4" w:space="0" w:color="auto"/>
              <w:bottom w:val="single" w:sz="4" w:space="0" w:color="auto"/>
              <w:right w:val="single" w:sz="4" w:space="0" w:color="auto"/>
            </w:tcBorders>
          </w:tcPr>
          <w:p w14:paraId="0F25B630"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12</w:t>
            </w:r>
            <w:r w:rsidRPr="00E50844">
              <w:rPr>
                <w:color w:val="000000" w:themeColor="text1"/>
              </w:rPr>
              <w:t>0</w:t>
            </w:r>
            <w:r w:rsidRPr="00E50844">
              <w:rPr>
                <w:color w:val="000000" w:themeColor="text1"/>
                <w:lang w:val="en-US"/>
              </w:rPr>
              <w:t>.</w:t>
            </w:r>
            <w:r w:rsidRPr="00E50844">
              <w:rPr>
                <w:color w:val="000000" w:themeColor="text1"/>
              </w:rPr>
              <w:t>4</w:t>
            </w:r>
            <w:r w:rsidRPr="00E50844">
              <w:rPr>
                <w:color w:val="000000" w:themeColor="text1"/>
                <w:lang w:val="en-US"/>
              </w:rPr>
              <w:t>±0.6</w:t>
            </w:r>
          </w:p>
        </w:tc>
        <w:tc>
          <w:tcPr>
            <w:tcW w:w="1134" w:type="dxa"/>
            <w:tcBorders>
              <w:top w:val="single" w:sz="4" w:space="0" w:color="auto"/>
              <w:left w:val="single" w:sz="4" w:space="0" w:color="auto"/>
              <w:bottom w:val="single" w:sz="4" w:space="0" w:color="auto"/>
              <w:right w:val="single" w:sz="4" w:space="0" w:color="auto"/>
            </w:tcBorders>
          </w:tcPr>
          <w:p w14:paraId="34CB0B15"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82.3±</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6C74EE95" w14:textId="77777777" w:rsidR="007B1C26" w:rsidRPr="00E50844" w:rsidRDefault="007B1C26" w:rsidP="002860E8">
            <w:pPr>
              <w:jc w:val="center"/>
              <w:rPr>
                <w:color w:val="000000" w:themeColor="text1"/>
              </w:rPr>
            </w:pPr>
            <w:r w:rsidRPr="00E50844">
              <w:rPr>
                <w:color w:val="000000" w:themeColor="text1"/>
              </w:rPr>
              <w:t>8.0±</w:t>
            </w:r>
            <w:r w:rsidRPr="00E50844">
              <w:rPr>
                <w:color w:val="000000" w:themeColor="text1"/>
                <w:lang w:val="en-US"/>
              </w:rPr>
              <w:t>0.</w:t>
            </w:r>
            <w:r w:rsidRPr="00E50844">
              <w:rPr>
                <w:color w:val="000000" w:themeColor="text1"/>
              </w:rPr>
              <w:t>1</w:t>
            </w:r>
          </w:p>
        </w:tc>
      </w:tr>
      <w:tr w:rsidR="007B1C26" w:rsidRPr="0018588F" w14:paraId="4805EB41" w14:textId="77777777" w:rsidTr="00E50844">
        <w:trPr>
          <w:trHeight w:val="273"/>
          <w:jc w:val="center"/>
        </w:trPr>
        <w:tc>
          <w:tcPr>
            <w:tcW w:w="1276" w:type="dxa"/>
            <w:tcBorders>
              <w:top w:val="single" w:sz="4" w:space="0" w:color="auto"/>
              <w:bottom w:val="single" w:sz="4" w:space="0" w:color="auto"/>
              <w:right w:val="single" w:sz="4" w:space="0" w:color="auto"/>
            </w:tcBorders>
          </w:tcPr>
          <w:p w14:paraId="3EC7406C" w14:textId="68055623" w:rsidR="007B1C26" w:rsidRPr="00E50844" w:rsidRDefault="007B1C26" w:rsidP="002860E8">
            <w:pPr>
              <w:jc w:val="center"/>
              <w:rPr>
                <w:color w:val="000000" w:themeColor="text1"/>
              </w:rPr>
            </w:pPr>
            <w:r w:rsidRPr="00E50844">
              <w:rPr>
                <w:color w:val="000000" w:themeColor="text1"/>
              </w:rPr>
              <w:t>25.</w:t>
            </w:r>
            <w:r w:rsidR="000F2C53" w:rsidRPr="00E50844">
              <w:rPr>
                <w:color w:val="000000" w:themeColor="text1"/>
                <w:lang w:val="kk-KZ"/>
              </w:rPr>
              <w:t>1</w:t>
            </w:r>
          </w:p>
        </w:tc>
        <w:tc>
          <w:tcPr>
            <w:tcW w:w="1134" w:type="dxa"/>
            <w:tcBorders>
              <w:top w:val="single" w:sz="4" w:space="0" w:color="auto"/>
              <w:left w:val="single" w:sz="4" w:space="0" w:color="auto"/>
              <w:bottom w:val="single" w:sz="4" w:space="0" w:color="auto"/>
              <w:right w:val="single" w:sz="4" w:space="0" w:color="auto"/>
            </w:tcBorders>
          </w:tcPr>
          <w:p w14:paraId="7CFF48B2" w14:textId="2FC678A6" w:rsidR="007B1C26" w:rsidRPr="00E50844" w:rsidRDefault="007B1C26" w:rsidP="002860E8">
            <w:pPr>
              <w:jc w:val="center"/>
              <w:rPr>
                <w:color w:val="000000" w:themeColor="text1"/>
                <w:lang w:val="en-US"/>
              </w:rPr>
            </w:pPr>
            <w:r w:rsidRPr="00E50844">
              <w:rPr>
                <w:color w:val="000000" w:themeColor="text1"/>
              </w:rPr>
              <w:t>7</w:t>
            </w:r>
            <w:r w:rsidRPr="00E50844">
              <w:rPr>
                <w:color w:val="000000" w:themeColor="text1"/>
                <w:lang w:val="en-US"/>
              </w:rPr>
              <w:t>4.9</w:t>
            </w:r>
          </w:p>
        </w:tc>
        <w:tc>
          <w:tcPr>
            <w:tcW w:w="992" w:type="dxa"/>
            <w:tcBorders>
              <w:top w:val="single" w:sz="4" w:space="0" w:color="auto"/>
              <w:left w:val="single" w:sz="4" w:space="0" w:color="auto"/>
              <w:bottom w:val="single" w:sz="4" w:space="0" w:color="auto"/>
              <w:right w:val="single" w:sz="4" w:space="0" w:color="auto"/>
            </w:tcBorders>
          </w:tcPr>
          <w:p w14:paraId="6894D038" w14:textId="77777777" w:rsidR="007B1C26" w:rsidRPr="00E50844" w:rsidRDefault="007B1C26" w:rsidP="002860E8">
            <w:pPr>
              <w:jc w:val="center"/>
              <w:rPr>
                <w:color w:val="000000" w:themeColor="text1"/>
              </w:rPr>
            </w:pPr>
            <w:r w:rsidRPr="00E50844">
              <w:rPr>
                <w:color w:val="000000" w:themeColor="text1"/>
              </w:rPr>
              <w:t>19</w:t>
            </w:r>
            <w:r w:rsidRPr="00E50844">
              <w:rPr>
                <w:color w:val="000000" w:themeColor="text1"/>
                <w:lang w:val="en-US"/>
              </w:rPr>
              <w:t>.</w:t>
            </w:r>
            <w:r w:rsidRPr="00E50844">
              <w:rPr>
                <w:color w:val="000000" w:themeColor="text1"/>
              </w:rPr>
              <w:t>2</w:t>
            </w:r>
          </w:p>
        </w:tc>
        <w:tc>
          <w:tcPr>
            <w:tcW w:w="851" w:type="dxa"/>
            <w:tcBorders>
              <w:top w:val="single" w:sz="4" w:space="0" w:color="auto"/>
              <w:left w:val="single" w:sz="4" w:space="0" w:color="auto"/>
              <w:bottom w:val="single" w:sz="4" w:space="0" w:color="auto"/>
              <w:right w:val="single" w:sz="4" w:space="0" w:color="auto"/>
            </w:tcBorders>
          </w:tcPr>
          <w:p w14:paraId="3004E26A" w14:textId="77777777" w:rsidR="007B1C26" w:rsidRPr="00E50844" w:rsidRDefault="007B1C26" w:rsidP="002860E8">
            <w:pPr>
              <w:jc w:val="center"/>
              <w:rPr>
                <w:color w:val="000000" w:themeColor="text1"/>
              </w:rPr>
            </w:pPr>
            <w:r w:rsidRPr="00E50844">
              <w:rPr>
                <w:color w:val="000000" w:themeColor="text1"/>
              </w:rPr>
              <w:t>80</w:t>
            </w:r>
            <w:r w:rsidRPr="00E50844">
              <w:rPr>
                <w:color w:val="000000" w:themeColor="text1"/>
                <w:lang w:val="en-US"/>
              </w:rPr>
              <w:t>.</w:t>
            </w:r>
            <w:r w:rsidRPr="00E50844">
              <w:rPr>
                <w:color w:val="000000" w:themeColor="text1"/>
              </w:rPr>
              <w:t>8</w:t>
            </w:r>
          </w:p>
        </w:tc>
        <w:tc>
          <w:tcPr>
            <w:tcW w:w="1701" w:type="dxa"/>
            <w:tcBorders>
              <w:top w:val="single" w:sz="4" w:space="0" w:color="auto"/>
              <w:left w:val="single" w:sz="4" w:space="0" w:color="auto"/>
              <w:bottom w:val="single" w:sz="4" w:space="0" w:color="auto"/>
              <w:right w:val="single" w:sz="4" w:space="0" w:color="auto"/>
            </w:tcBorders>
          </w:tcPr>
          <w:p w14:paraId="466ECFD4"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1.61±0.02</w:t>
            </w:r>
          </w:p>
        </w:tc>
        <w:tc>
          <w:tcPr>
            <w:tcW w:w="1206" w:type="dxa"/>
            <w:tcBorders>
              <w:top w:val="single" w:sz="4" w:space="0" w:color="auto"/>
              <w:left w:val="single" w:sz="4" w:space="0" w:color="auto"/>
              <w:bottom w:val="single" w:sz="4" w:space="0" w:color="auto"/>
              <w:right w:val="single" w:sz="4" w:space="0" w:color="auto"/>
            </w:tcBorders>
          </w:tcPr>
          <w:p w14:paraId="2427D142"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10</w:t>
            </w:r>
            <w:r w:rsidRPr="00E50844">
              <w:rPr>
                <w:color w:val="000000" w:themeColor="text1"/>
              </w:rPr>
              <w:t>5</w:t>
            </w:r>
            <w:r w:rsidRPr="00E50844">
              <w:rPr>
                <w:color w:val="000000" w:themeColor="text1"/>
                <w:lang w:val="en-US"/>
              </w:rPr>
              <w:t>.2±0.5</w:t>
            </w:r>
          </w:p>
        </w:tc>
        <w:tc>
          <w:tcPr>
            <w:tcW w:w="1134" w:type="dxa"/>
            <w:tcBorders>
              <w:top w:val="single" w:sz="4" w:space="0" w:color="auto"/>
              <w:left w:val="single" w:sz="4" w:space="0" w:color="auto"/>
              <w:bottom w:val="single" w:sz="4" w:space="0" w:color="auto"/>
              <w:right w:val="single" w:sz="4" w:space="0" w:color="auto"/>
            </w:tcBorders>
          </w:tcPr>
          <w:p w14:paraId="26939144"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79.1±</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0638B1B4" w14:textId="77777777" w:rsidR="007B1C26" w:rsidRPr="00E50844" w:rsidRDefault="007B1C26" w:rsidP="002860E8">
            <w:pPr>
              <w:jc w:val="center"/>
              <w:rPr>
                <w:color w:val="000000" w:themeColor="text1"/>
                <w:lang w:val="en-US"/>
              </w:rPr>
            </w:pPr>
            <w:r w:rsidRPr="00E50844">
              <w:rPr>
                <w:color w:val="000000" w:themeColor="text1"/>
              </w:rPr>
              <w:t>9.7±</w:t>
            </w:r>
            <w:r w:rsidRPr="00E50844">
              <w:rPr>
                <w:color w:val="000000" w:themeColor="text1"/>
                <w:lang w:val="en-US"/>
              </w:rPr>
              <w:t>0.1</w:t>
            </w:r>
          </w:p>
        </w:tc>
      </w:tr>
      <w:tr w:rsidR="007B1C26" w:rsidRPr="0018588F" w14:paraId="028F3928" w14:textId="77777777" w:rsidTr="00E50844">
        <w:trPr>
          <w:trHeight w:val="263"/>
          <w:jc w:val="center"/>
        </w:trPr>
        <w:tc>
          <w:tcPr>
            <w:tcW w:w="1276" w:type="dxa"/>
            <w:tcBorders>
              <w:top w:val="single" w:sz="4" w:space="0" w:color="auto"/>
              <w:bottom w:val="single" w:sz="4" w:space="0" w:color="auto"/>
              <w:right w:val="single" w:sz="4" w:space="0" w:color="auto"/>
            </w:tcBorders>
          </w:tcPr>
          <w:p w14:paraId="261F048A" w14:textId="145868A3" w:rsidR="007B1C26" w:rsidRPr="00E50844" w:rsidRDefault="007B1C26" w:rsidP="002860E8">
            <w:pPr>
              <w:jc w:val="center"/>
              <w:rPr>
                <w:color w:val="000000" w:themeColor="text1"/>
                <w:lang w:val="kk-KZ"/>
              </w:rPr>
            </w:pPr>
            <w:r w:rsidRPr="00E50844">
              <w:rPr>
                <w:color w:val="000000" w:themeColor="text1"/>
              </w:rPr>
              <w:t>50.</w:t>
            </w:r>
            <w:r w:rsidR="000F2C53" w:rsidRPr="00E50844">
              <w:rPr>
                <w:color w:val="000000" w:themeColor="text1"/>
                <w:lang w:val="kk-KZ"/>
              </w:rPr>
              <w:t>4</w:t>
            </w:r>
          </w:p>
        </w:tc>
        <w:tc>
          <w:tcPr>
            <w:tcW w:w="1134" w:type="dxa"/>
            <w:tcBorders>
              <w:top w:val="single" w:sz="4" w:space="0" w:color="auto"/>
              <w:left w:val="single" w:sz="4" w:space="0" w:color="auto"/>
              <w:bottom w:val="single" w:sz="4" w:space="0" w:color="auto"/>
              <w:right w:val="single" w:sz="4" w:space="0" w:color="auto"/>
            </w:tcBorders>
          </w:tcPr>
          <w:p w14:paraId="0EFDF981" w14:textId="1EB2E386" w:rsidR="007B1C26" w:rsidRPr="00E50844" w:rsidRDefault="007B1C26" w:rsidP="002860E8">
            <w:pPr>
              <w:jc w:val="center"/>
              <w:rPr>
                <w:color w:val="000000" w:themeColor="text1"/>
                <w:lang w:val="en-US"/>
              </w:rPr>
            </w:pPr>
            <w:r w:rsidRPr="00E50844">
              <w:rPr>
                <w:color w:val="000000" w:themeColor="text1"/>
                <w:lang w:val="en-US"/>
              </w:rPr>
              <w:t>49.6</w:t>
            </w:r>
          </w:p>
        </w:tc>
        <w:tc>
          <w:tcPr>
            <w:tcW w:w="992" w:type="dxa"/>
            <w:tcBorders>
              <w:top w:val="single" w:sz="4" w:space="0" w:color="auto"/>
              <w:left w:val="single" w:sz="4" w:space="0" w:color="auto"/>
              <w:bottom w:val="single" w:sz="4" w:space="0" w:color="auto"/>
              <w:right w:val="single" w:sz="4" w:space="0" w:color="auto"/>
            </w:tcBorders>
          </w:tcPr>
          <w:p w14:paraId="40597566" w14:textId="77777777" w:rsidR="007B1C26" w:rsidRPr="00E50844" w:rsidRDefault="007B1C26" w:rsidP="002860E8">
            <w:pPr>
              <w:jc w:val="center"/>
              <w:rPr>
                <w:color w:val="000000" w:themeColor="text1"/>
              </w:rPr>
            </w:pPr>
            <w:r w:rsidRPr="00E50844">
              <w:rPr>
                <w:color w:val="000000" w:themeColor="text1"/>
              </w:rPr>
              <w:t>43</w:t>
            </w:r>
            <w:r w:rsidRPr="00E50844">
              <w:rPr>
                <w:color w:val="000000" w:themeColor="text1"/>
                <w:lang w:val="en-US"/>
              </w:rPr>
              <w:t>.5</w:t>
            </w:r>
          </w:p>
        </w:tc>
        <w:tc>
          <w:tcPr>
            <w:tcW w:w="851" w:type="dxa"/>
            <w:tcBorders>
              <w:top w:val="single" w:sz="4" w:space="0" w:color="auto"/>
              <w:left w:val="single" w:sz="4" w:space="0" w:color="auto"/>
              <w:bottom w:val="single" w:sz="4" w:space="0" w:color="auto"/>
              <w:right w:val="single" w:sz="4" w:space="0" w:color="auto"/>
            </w:tcBorders>
          </w:tcPr>
          <w:p w14:paraId="42F991FC" w14:textId="77777777" w:rsidR="007B1C26" w:rsidRPr="00E50844" w:rsidRDefault="007B1C26" w:rsidP="002860E8">
            <w:pPr>
              <w:jc w:val="center"/>
              <w:rPr>
                <w:color w:val="000000" w:themeColor="text1"/>
              </w:rPr>
            </w:pPr>
            <w:r w:rsidRPr="00E50844">
              <w:rPr>
                <w:color w:val="000000" w:themeColor="text1"/>
              </w:rPr>
              <w:t>56</w:t>
            </w:r>
            <w:r w:rsidRPr="00E50844">
              <w:rPr>
                <w:color w:val="000000" w:themeColor="text1"/>
                <w:lang w:val="en-US"/>
              </w:rPr>
              <w:t>.</w:t>
            </w:r>
            <w:r w:rsidRPr="00E50844">
              <w:rPr>
                <w:color w:val="000000" w:themeColor="text1"/>
              </w:rPr>
              <w:t>5</w:t>
            </w:r>
          </w:p>
        </w:tc>
        <w:tc>
          <w:tcPr>
            <w:tcW w:w="1701" w:type="dxa"/>
            <w:tcBorders>
              <w:top w:val="single" w:sz="4" w:space="0" w:color="auto"/>
              <w:left w:val="single" w:sz="4" w:space="0" w:color="auto"/>
              <w:bottom w:val="single" w:sz="4" w:space="0" w:color="auto"/>
              <w:right w:val="single" w:sz="4" w:space="0" w:color="auto"/>
            </w:tcBorders>
          </w:tcPr>
          <w:p w14:paraId="7B6258C5"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0.85±0.01</w:t>
            </w:r>
          </w:p>
        </w:tc>
        <w:tc>
          <w:tcPr>
            <w:tcW w:w="1206" w:type="dxa"/>
            <w:tcBorders>
              <w:top w:val="single" w:sz="4" w:space="0" w:color="auto"/>
              <w:left w:val="single" w:sz="4" w:space="0" w:color="auto"/>
              <w:bottom w:val="single" w:sz="4" w:space="0" w:color="auto"/>
              <w:right w:val="single" w:sz="4" w:space="0" w:color="auto"/>
            </w:tcBorders>
          </w:tcPr>
          <w:p w14:paraId="06F470CF"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9</w:t>
            </w:r>
            <w:r w:rsidRPr="00E50844">
              <w:rPr>
                <w:color w:val="000000" w:themeColor="text1"/>
              </w:rPr>
              <w:t>8</w:t>
            </w:r>
            <w:r w:rsidRPr="00E50844">
              <w:rPr>
                <w:color w:val="000000" w:themeColor="text1"/>
                <w:lang w:val="en-US"/>
              </w:rPr>
              <w:t>.8±0.</w:t>
            </w:r>
            <w:r w:rsidRPr="00E50844">
              <w:rPr>
                <w:color w:val="000000" w:themeColor="text1"/>
              </w:rPr>
              <w:t>5</w:t>
            </w:r>
          </w:p>
        </w:tc>
        <w:tc>
          <w:tcPr>
            <w:tcW w:w="1134" w:type="dxa"/>
            <w:tcBorders>
              <w:top w:val="single" w:sz="4" w:space="0" w:color="auto"/>
              <w:left w:val="single" w:sz="4" w:space="0" w:color="auto"/>
              <w:bottom w:val="single" w:sz="4" w:space="0" w:color="auto"/>
              <w:right w:val="single" w:sz="4" w:space="0" w:color="auto"/>
            </w:tcBorders>
          </w:tcPr>
          <w:p w14:paraId="6A9876C2"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77.7±</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7610EE34" w14:textId="77777777" w:rsidR="007B1C26" w:rsidRPr="00E50844" w:rsidRDefault="007B1C26" w:rsidP="002860E8">
            <w:pPr>
              <w:jc w:val="center"/>
              <w:rPr>
                <w:color w:val="000000" w:themeColor="text1"/>
                <w:lang w:val="en-US"/>
              </w:rPr>
            </w:pPr>
            <w:r w:rsidRPr="00E50844">
              <w:rPr>
                <w:color w:val="000000" w:themeColor="text1"/>
              </w:rPr>
              <w:t>13.6±</w:t>
            </w:r>
            <w:r w:rsidRPr="00E50844">
              <w:rPr>
                <w:color w:val="000000" w:themeColor="text1"/>
                <w:lang w:val="en-US"/>
              </w:rPr>
              <w:t>0.1</w:t>
            </w:r>
          </w:p>
        </w:tc>
      </w:tr>
      <w:tr w:rsidR="007B1C26" w:rsidRPr="0018588F" w14:paraId="5CC88E07" w14:textId="77777777" w:rsidTr="00E50844">
        <w:trPr>
          <w:trHeight w:val="267"/>
          <w:jc w:val="center"/>
        </w:trPr>
        <w:tc>
          <w:tcPr>
            <w:tcW w:w="1276" w:type="dxa"/>
            <w:tcBorders>
              <w:top w:val="single" w:sz="4" w:space="0" w:color="auto"/>
              <w:bottom w:val="single" w:sz="4" w:space="0" w:color="auto"/>
              <w:right w:val="single" w:sz="4" w:space="0" w:color="auto"/>
            </w:tcBorders>
          </w:tcPr>
          <w:p w14:paraId="4B90552C" w14:textId="4FCF48E5" w:rsidR="007B1C26" w:rsidRPr="00E50844" w:rsidRDefault="007B1C26" w:rsidP="002860E8">
            <w:pPr>
              <w:jc w:val="center"/>
              <w:rPr>
                <w:color w:val="000000" w:themeColor="text1"/>
              </w:rPr>
            </w:pPr>
            <w:r w:rsidRPr="00E50844">
              <w:rPr>
                <w:color w:val="000000" w:themeColor="text1"/>
              </w:rPr>
              <w:t>75.0</w:t>
            </w:r>
          </w:p>
        </w:tc>
        <w:tc>
          <w:tcPr>
            <w:tcW w:w="1134" w:type="dxa"/>
            <w:tcBorders>
              <w:top w:val="single" w:sz="4" w:space="0" w:color="auto"/>
              <w:left w:val="single" w:sz="4" w:space="0" w:color="auto"/>
              <w:bottom w:val="single" w:sz="4" w:space="0" w:color="auto"/>
              <w:right w:val="single" w:sz="4" w:space="0" w:color="auto"/>
            </w:tcBorders>
          </w:tcPr>
          <w:p w14:paraId="7B20682D" w14:textId="5E2C6264" w:rsidR="007B1C26" w:rsidRPr="00E50844" w:rsidRDefault="007B1C26" w:rsidP="002860E8">
            <w:pPr>
              <w:jc w:val="center"/>
              <w:rPr>
                <w:color w:val="000000" w:themeColor="text1"/>
                <w:lang w:val="en-US"/>
              </w:rPr>
            </w:pPr>
            <w:r w:rsidRPr="00E50844">
              <w:rPr>
                <w:color w:val="000000" w:themeColor="text1"/>
                <w:lang w:val="en-US"/>
              </w:rPr>
              <w:t>25.0</w:t>
            </w:r>
          </w:p>
        </w:tc>
        <w:tc>
          <w:tcPr>
            <w:tcW w:w="992" w:type="dxa"/>
            <w:tcBorders>
              <w:top w:val="single" w:sz="4" w:space="0" w:color="auto"/>
              <w:left w:val="single" w:sz="4" w:space="0" w:color="auto"/>
              <w:bottom w:val="single" w:sz="4" w:space="0" w:color="auto"/>
              <w:right w:val="single" w:sz="4" w:space="0" w:color="auto"/>
            </w:tcBorders>
          </w:tcPr>
          <w:p w14:paraId="25498C79" w14:textId="77777777" w:rsidR="007B1C26" w:rsidRPr="00E50844" w:rsidRDefault="007B1C26" w:rsidP="002860E8">
            <w:pPr>
              <w:jc w:val="center"/>
              <w:rPr>
                <w:color w:val="000000" w:themeColor="text1"/>
              </w:rPr>
            </w:pPr>
            <w:r w:rsidRPr="00E50844">
              <w:rPr>
                <w:color w:val="000000" w:themeColor="text1"/>
              </w:rPr>
              <w:t>67</w:t>
            </w:r>
            <w:r w:rsidRPr="00E50844">
              <w:rPr>
                <w:color w:val="000000" w:themeColor="text1"/>
                <w:lang w:val="en-US"/>
              </w:rPr>
              <w:t>.</w:t>
            </w:r>
            <w:r w:rsidRPr="00E50844">
              <w:rPr>
                <w:color w:val="000000" w:themeColor="text1"/>
              </w:rPr>
              <w:t>4</w:t>
            </w:r>
          </w:p>
        </w:tc>
        <w:tc>
          <w:tcPr>
            <w:tcW w:w="851" w:type="dxa"/>
            <w:tcBorders>
              <w:top w:val="single" w:sz="4" w:space="0" w:color="auto"/>
              <w:left w:val="single" w:sz="4" w:space="0" w:color="auto"/>
              <w:bottom w:val="single" w:sz="4" w:space="0" w:color="auto"/>
              <w:right w:val="single" w:sz="4" w:space="0" w:color="auto"/>
            </w:tcBorders>
          </w:tcPr>
          <w:p w14:paraId="119EB6D5" w14:textId="77777777" w:rsidR="007B1C26" w:rsidRPr="00E50844" w:rsidRDefault="007B1C26" w:rsidP="002860E8">
            <w:pPr>
              <w:jc w:val="center"/>
              <w:rPr>
                <w:color w:val="000000" w:themeColor="text1"/>
              </w:rPr>
            </w:pPr>
            <w:r w:rsidRPr="00E50844">
              <w:rPr>
                <w:color w:val="000000" w:themeColor="text1"/>
              </w:rPr>
              <w:t>32</w:t>
            </w:r>
            <w:r w:rsidRPr="00E50844">
              <w:rPr>
                <w:color w:val="000000" w:themeColor="text1"/>
                <w:lang w:val="en-US"/>
              </w:rPr>
              <w:t>.6</w:t>
            </w:r>
          </w:p>
        </w:tc>
        <w:tc>
          <w:tcPr>
            <w:tcW w:w="1701" w:type="dxa"/>
            <w:tcBorders>
              <w:top w:val="single" w:sz="4" w:space="0" w:color="auto"/>
              <w:left w:val="single" w:sz="4" w:space="0" w:color="auto"/>
              <w:bottom w:val="single" w:sz="4" w:space="0" w:color="auto"/>
              <w:right w:val="single" w:sz="4" w:space="0" w:color="auto"/>
            </w:tcBorders>
          </w:tcPr>
          <w:p w14:paraId="10D8B7B0"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0.62±0.01</w:t>
            </w:r>
          </w:p>
        </w:tc>
        <w:tc>
          <w:tcPr>
            <w:tcW w:w="1206" w:type="dxa"/>
            <w:tcBorders>
              <w:top w:val="single" w:sz="4" w:space="0" w:color="auto"/>
              <w:left w:val="single" w:sz="4" w:space="0" w:color="auto"/>
              <w:bottom w:val="single" w:sz="4" w:space="0" w:color="auto"/>
              <w:right w:val="single" w:sz="4" w:space="0" w:color="auto"/>
            </w:tcBorders>
          </w:tcPr>
          <w:p w14:paraId="650B9827"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8</w:t>
            </w:r>
            <w:r w:rsidRPr="00E50844">
              <w:rPr>
                <w:color w:val="000000" w:themeColor="text1"/>
              </w:rPr>
              <w:t>7</w:t>
            </w:r>
            <w:r w:rsidRPr="00E50844">
              <w:rPr>
                <w:color w:val="000000" w:themeColor="text1"/>
                <w:lang w:val="en-US"/>
              </w:rPr>
              <w:t>.</w:t>
            </w:r>
            <w:r w:rsidRPr="00E50844">
              <w:rPr>
                <w:color w:val="000000" w:themeColor="text1"/>
              </w:rPr>
              <w:t>6</w:t>
            </w:r>
            <w:r w:rsidRPr="00E50844">
              <w:rPr>
                <w:color w:val="000000" w:themeColor="text1"/>
                <w:lang w:val="en-US"/>
              </w:rPr>
              <w:t>±0.4</w:t>
            </w:r>
          </w:p>
        </w:tc>
        <w:tc>
          <w:tcPr>
            <w:tcW w:w="1134" w:type="dxa"/>
            <w:tcBorders>
              <w:top w:val="single" w:sz="4" w:space="0" w:color="auto"/>
              <w:left w:val="single" w:sz="4" w:space="0" w:color="auto"/>
              <w:bottom w:val="single" w:sz="4" w:space="0" w:color="auto"/>
              <w:right w:val="single" w:sz="4" w:space="0" w:color="auto"/>
            </w:tcBorders>
          </w:tcPr>
          <w:p w14:paraId="08D8F95F"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71.2±</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06E365E4" w14:textId="77777777" w:rsidR="007B1C26" w:rsidRPr="00E50844" w:rsidRDefault="007B1C26" w:rsidP="002860E8">
            <w:pPr>
              <w:jc w:val="center"/>
              <w:rPr>
                <w:color w:val="000000" w:themeColor="text1"/>
                <w:lang w:val="en-US"/>
              </w:rPr>
            </w:pPr>
            <w:r w:rsidRPr="00E50844">
              <w:rPr>
                <w:color w:val="000000" w:themeColor="text1"/>
              </w:rPr>
              <w:t>23.9±</w:t>
            </w:r>
            <w:r w:rsidRPr="00E50844">
              <w:rPr>
                <w:color w:val="000000" w:themeColor="text1"/>
                <w:lang w:val="en-US"/>
              </w:rPr>
              <w:t>0.2</w:t>
            </w:r>
          </w:p>
        </w:tc>
      </w:tr>
      <w:tr w:rsidR="007B1C26" w:rsidRPr="0018588F" w14:paraId="5D1B7001" w14:textId="77777777" w:rsidTr="00E50844">
        <w:trPr>
          <w:trHeight w:val="270"/>
          <w:jc w:val="center"/>
        </w:trPr>
        <w:tc>
          <w:tcPr>
            <w:tcW w:w="1276" w:type="dxa"/>
            <w:tcBorders>
              <w:top w:val="single" w:sz="4" w:space="0" w:color="auto"/>
              <w:bottom w:val="single" w:sz="4" w:space="0" w:color="auto"/>
              <w:right w:val="single" w:sz="4" w:space="0" w:color="auto"/>
            </w:tcBorders>
          </w:tcPr>
          <w:p w14:paraId="14FD9736" w14:textId="67C77110" w:rsidR="007B1C26" w:rsidRPr="00E50844" w:rsidRDefault="007B1C26" w:rsidP="002860E8">
            <w:pPr>
              <w:jc w:val="center"/>
              <w:rPr>
                <w:color w:val="000000" w:themeColor="text1"/>
              </w:rPr>
            </w:pPr>
            <w:r w:rsidRPr="00E50844">
              <w:rPr>
                <w:color w:val="000000" w:themeColor="text1"/>
              </w:rPr>
              <w:t>89.9</w:t>
            </w:r>
          </w:p>
        </w:tc>
        <w:tc>
          <w:tcPr>
            <w:tcW w:w="1134" w:type="dxa"/>
            <w:tcBorders>
              <w:top w:val="single" w:sz="4" w:space="0" w:color="auto"/>
              <w:left w:val="single" w:sz="4" w:space="0" w:color="auto"/>
              <w:bottom w:val="single" w:sz="4" w:space="0" w:color="auto"/>
              <w:right w:val="single" w:sz="4" w:space="0" w:color="auto"/>
            </w:tcBorders>
          </w:tcPr>
          <w:p w14:paraId="5F9E9EF9" w14:textId="4BB8C6DF" w:rsidR="007B1C26" w:rsidRPr="00E50844" w:rsidRDefault="007B1C26" w:rsidP="002860E8">
            <w:pPr>
              <w:jc w:val="center"/>
              <w:rPr>
                <w:color w:val="000000" w:themeColor="text1"/>
                <w:lang w:val="kk-KZ"/>
              </w:rPr>
            </w:pPr>
            <w:r w:rsidRPr="00E50844">
              <w:rPr>
                <w:color w:val="000000" w:themeColor="text1"/>
              </w:rPr>
              <w:t>10.</w:t>
            </w:r>
            <w:r w:rsidR="000F2C5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6345A4AD" w14:textId="77777777" w:rsidR="007B1C26" w:rsidRPr="00E50844" w:rsidRDefault="007B1C26" w:rsidP="002860E8">
            <w:pPr>
              <w:jc w:val="center"/>
              <w:rPr>
                <w:color w:val="000000" w:themeColor="text1"/>
              </w:rPr>
            </w:pPr>
            <w:r w:rsidRPr="00E50844">
              <w:rPr>
                <w:color w:val="000000" w:themeColor="text1"/>
              </w:rPr>
              <w:t>84</w:t>
            </w:r>
            <w:r w:rsidRPr="00E50844">
              <w:rPr>
                <w:color w:val="000000" w:themeColor="text1"/>
                <w:lang w:val="en-US"/>
              </w:rPr>
              <w:t>.</w:t>
            </w:r>
            <w:r w:rsidRPr="00E50844">
              <w:rPr>
                <w:color w:val="000000" w:themeColor="text1"/>
              </w:rPr>
              <w:t>2</w:t>
            </w:r>
          </w:p>
        </w:tc>
        <w:tc>
          <w:tcPr>
            <w:tcW w:w="851" w:type="dxa"/>
            <w:tcBorders>
              <w:top w:val="single" w:sz="4" w:space="0" w:color="auto"/>
              <w:left w:val="single" w:sz="4" w:space="0" w:color="auto"/>
              <w:bottom w:val="single" w:sz="4" w:space="0" w:color="auto"/>
              <w:right w:val="single" w:sz="4" w:space="0" w:color="auto"/>
            </w:tcBorders>
          </w:tcPr>
          <w:p w14:paraId="01CB621C" w14:textId="77777777" w:rsidR="007B1C26" w:rsidRPr="00E50844" w:rsidRDefault="007B1C26" w:rsidP="002860E8">
            <w:pPr>
              <w:jc w:val="center"/>
              <w:rPr>
                <w:color w:val="000000" w:themeColor="text1"/>
              </w:rPr>
            </w:pPr>
            <w:r w:rsidRPr="00E50844">
              <w:rPr>
                <w:color w:val="000000" w:themeColor="text1"/>
              </w:rPr>
              <w:t>15.8</w:t>
            </w:r>
          </w:p>
        </w:tc>
        <w:tc>
          <w:tcPr>
            <w:tcW w:w="1701" w:type="dxa"/>
            <w:tcBorders>
              <w:top w:val="single" w:sz="4" w:space="0" w:color="auto"/>
              <w:left w:val="single" w:sz="4" w:space="0" w:color="auto"/>
              <w:bottom w:val="single" w:sz="4" w:space="0" w:color="auto"/>
              <w:right w:val="single" w:sz="4" w:space="0" w:color="auto"/>
            </w:tcBorders>
          </w:tcPr>
          <w:p w14:paraId="727F76CE"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0.55±0.01</w:t>
            </w:r>
          </w:p>
        </w:tc>
        <w:tc>
          <w:tcPr>
            <w:tcW w:w="1206" w:type="dxa"/>
            <w:tcBorders>
              <w:top w:val="single" w:sz="4" w:space="0" w:color="auto"/>
              <w:left w:val="single" w:sz="4" w:space="0" w:color="auto"/>
              <w:bottom w:val="single" w:sz="4" w:space="0" w:color="auto"/>
              <w:right w:val="single" w:sz="4" w:space="0" w:color="auto"/>
            </w:tcBorders>
          </w:tcPr>
          <w:p w14:paraId="1EFDA43E"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7</w:t>
            </w:r>
            <w:r w:rsidRPr="00E50844">
              <w:rPr>
                <w:color w:val="000000" w:themeColor="text1"/>
              </w:rPr>
              <w:t>7</w:t>
            </w:r>
            <w:r w:rsidRPr="00E50844">
              <w:rPr>
                <w:color w:val="000000" w:themeColor="text1"/>
                <w:lang w:val="en-US"/>
              </w:rPr>
              <w:t>.4</w:t>
            </w:r>
            <w:r w:rsidRPr="00E50844">
              <w:rPr>
                <w:color w:val="000000" w:themeColor="text1"/>
              </w:rPr>
              <w:t>±</w:t>
            </w:r>
            <w:r w:rsidRPr="00E50844">
              <w:rPr>
                <w:color w:val="000000" w:themeColor="text1"/>
                <w:lang w:val="en-US"/>
              </w:rPr>
              <w:t>0.</w:t>
            </w:r>
            <w:r w:rsidRPr="00E50844">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tcPr>
          <w:p w14:paraId="03929C32"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60.9±</w:t>
            </w:r>
            <w:r w:rsidRPr="00E50844">
              <w:rPr>
                <w:color w:val="000000" w:themeColor="text1"/>
                <w:lang w:val="en-US"/>
              </w:rPr>
              <w:t>0.3</w:t>
            </w:r>
          </w:p>
        </w:tc>
        <w:tc>
          <w:tcPr>
            <w:tcW w:w="1204" w:type="dxa"/>
            <w:tcBorders>
              <w:top w:val="single" w:sz="4" w:space="0" w:color="auto"/>
              <w:left w:val="single" w:sz="4" w:space="0" w:color="auto"/>
              <w:bottom w:val="single" w:sz="4" w:space="0" w:color="auto"/>
              <w:right w:val="single" w:sz="4" w:space="0" w:color="auto"/>
            </w:tcBorders>
          </w:tcPr>
          <w:p w14:paraId="2A7ECA16" w14:textId="77777777" w:rsidR="007B1C26" w:rsidRPr="00E50844" w:rsidRDefault="007B1C26" w:rsidP="002860E8">
            <w:pPr>
              <w:jc w:val="center"/>
              <w:rPr>
                <w:color w:val="000000" w:themeColor="text1"/>
                <w:lang w:val="en-US"/>
              </w:rPr>
            </w:pPr>
            <w:r w:rsidRPr="00E50844">
              <w:rPr>
                <w:color w:val="000000" w:themeColor="text1"/>
              </w:rPr>
              <w:t>30.1±</w:t>
            </w:r>
            <w:r w:rsidRPr="00E50844">
              <w:rPr>
                <w:color w:val="000000" w:themeColor="text1"/>
                <w:lang w:val="en-US"/>
              </w:rPr>
              <w:t>0.3</w:t>
            </w:r>
          </w:p>
        </w:tc>
      </w:tr>
      <w:tr w:rsidR="007B1C26" w:rsidRPr="0018588F" w14:paraId="492DEAE2" w14:textId="77777777" w:rsidTr="00E50844">
        <w:trPr>
          <w:trHeight w:val="260"/>
          <w:jc w:val="center"/>
        </w:trPr>
        <w:tc>
          <w:tcPr>
            <w:tcW w:w="9498" w:type="dxa"/>
            <w:gridSpan w:val="8"/>
            <w:tcBorders>
              <w:top w:val="single" w:sz="4" w:space="0" w:color="auto"/>
              <w:bottom w:val="single" w:sz="4" w:space="0" w:color="auto"/>
              <w:right w:val="single" w:sz="4" w:space="0" w:color="auto"/>
            </w:tcBorders>
          </w:tcPr>
          <w:p w14:paraId="00A4B12E" w14:textId="77777777" w:rsidR="007B1C26" w:rsidRPr="00E50844" w:rsidRDefault="007B1C26" w:rsidP="002860E8">
            <w:pPr>
              <w:jc w:val="center"/>
              <w:rPr>
                <w:color w:val="000000" w:themeColor="text1"/>
              </w:rPr>
            </w:pPr>
            <w:r w:rsidRPr="00E50844">
              <w:rPr>
                <w:color w:val="000000" w:themeColor="text1"/>
              </w:rPr>
              <w:t>п-ПГФФ–МАҚ (</w:t>
            </w:r>
            <w:r w:rsidRPr="00E50844">
              <w:rPr>
                <w:color w:val="000000" w:themeColor="text1"/>
                <w:lang w:val="en-US"/>
              </w:rPr>
              <w:t>M</w:t>
            </w:r>
            <w:r w:rsidRPr="00E50844">
              <w:rPr>
                <w:color w:val="000000" w:themeColor="text1"/>
                <w:vertAlign w:val="subscript"/>
                <w:lang w:val="en-US"/>
              </w:rPr>
              <w:t>W</w:t>
            </w:r>
            <w:r w:rsidRPr="00E50844">
              <w:rPr>
                <w:color w:val="000000" w:themeColor="text1"/>
                <w:vertAlign w:val="subscript"/>
              </w:rPr>
              <w:t>2</w:t>
            </w:r>
            <w:r w:rsidRPr="00E50844">
              <w:rPr>
                <w:color w:val="000000" w:themeColor="text1"/>
              </w:rPr>
              <w:t xml:space="preserve"> (п-ПГФФ) = 9000 </w:t>
            </w:r>
            <w:r w:rsidRPr="00E50844">
              <w:rPr>
                <w:color w:val="000000" w:themeColor="text1"/>
                <w:lang w:val="en-US"/>
              </w:rPr>
              <w:t>Da</w:t>
            </w:r>
            <w:r w:rsidRPr="00E50844">
              <w:rPr>
                <w:color w:val="000000" w:themeColor="text1"/>
              </w:rPr>
              <w:t>)</w:t>
            </w:r>
          </w:p>
        </w:tc>
      </w:tr>
      <w:tr w:rsidR="007B1C26" w:rsidRPr="0018588F" w14:paraId="5D68C72A" w14:textId="77777777" w:rsidTr="00E50844">
        <w:trPr>
          <w:trHeight w:val="263"/>
          <w:jc w:val="center"/>
        </w:trPr>
        <w:tc>
          <w:tcPr>
            <w:tcW w:w="1276" w:type="dxa"/>
            <w:tcBorders>
              <w:top w:val="single" w:sz="4" w:space="0" w:color="auto"/>
              <w:bottom w:val="single" w:sz="4" w:space="0" w:color="auto"/>
              <w:right w:val="single" w:sz="4" w:space="0" w:color="auto"/>
            </w:tcBorders>
          </w:tcPr>
          <w:p w14:paraId="0198AA49" w14:textId="0AB2473C" w:rsidR="007B1C26" w:rsidRPr="00E50844" w:rsidRDefault="007B1C26" w:rsidP="002860E8">
            <w:pPr>
              <w:jc w:val="center"/>
              <w:rPr>
                <w:color w:val="000000" w:themeColor="text1"/>
              </w:rPr>
            </w:pPr>
            <w:r w:rsidRPr="00E50844">
              <w:rPr>
                <w:color w:val="000000" w:themeColor="text1"/>
              </w:rPr>
              <w:t>9</w:t>
            </w:r>
            <w:r w:rsidRPr="00E50844">
              <w:rPr>
                <w:color w:val="000000" w:themeColor="text1"/>
                <w:lang w:val="en-US"/>
              </w:rPr>
              <w:t>.</w:t>
            </w:r>
            <w:r w:rsidRPr="00E50844">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tcPr>
          <w:p w14:paraId="58C96AB7" w14:textId="6625C115" w:rsidR="007B1C26" w:rsidRPr="00E50844" w:rsidRDefault="007B1C26" w:rsidP="002860E8">
            <w:pPr>
              <w:jc w:val="center"/>
              <w:rPr>
                <w:color w:val="000000" w:themeColor="text1"/>
                <w:lang w:val="kk-KZ"/>
              </w:rPr>
            </w:pPr>
            <w:r w:rsidRPr="00E50844">
              <w:rPr>
                <w:color w:val="000000" w:themeColor="text1"/>
              </w:rPr>
              <w:t>90</w:t>
            </w:r>
            <w:r w:rsidRPr="00E50844">
              <w:rPr>
                <w:color w:val="000000" w:themeColor="text1"/>
                <w:lang w:val="en-US"/>
              </w:rPr>
              <w:t>.</w:t>
            </w:r>
            <w:r w:rsidR="000F2C5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420FD12A" w14:textId="77777777" w:rsidR="007B1C26" w:rsidRPr="00E50844" w:rsidRDefault="007B1C26" w:rsidP="002860E8">
            <w:pPr>
              <w:jc w:val="center"/>
              <w:rPr>
                <w:color w:val="000000" w:themeColor="text1"/>
              </w:rPr>
            </w:pPr>
            <w:r w:rsidRPr="00E50844">
              <w:rPr>
                <w:color w:val="000000" w:themeColor="text1"/>
              </w:rPr>
              <w:t>5</w:t>
            </w:r>
            <w:r w:rsidRPr="00E50844">
              <w:rPr>
                <w:color w:val="000000" w:themeColor="text1"/>
                <w:lang w:val="en-US"/>
              </w:rPr>
              <w:t>.</w:t>
            </w:r>
            <w:r w:rsidRPr="00E50844">
              <w:rPr>
                <w:color w:val="000000" w:themeColor="text1"/>
              </w:rPr>
              <w:t>1</w:t>
            </w:r>
          </w:p>
        </w:tc>
        <w:tc>
          <w:tcPr>
            <w:tcW w:w="851" w:type="dxa"/>
            <w:tcBorders>
              <w:top w:val="single" w:sz="4" w:space="0" w:color="auto"/>
              <w:left w:val="single" w:sz="4" w:space="0" w:color="auto"/>
              <w:bottom w:val="single" w:sz="4" w:space="0" w:color="auto"/>
              <w:right w:val="single" w:sz="4" w:space="0" w:color="auto"/>
            </w:tcBorders>
          </w:tcPr>
          <w:p w14:paraId="73D7FFA9" w14:textId="77777777" w:rsidR="007B1C26" w:rsidRPr="00E50844" w:rsidRDefault="007B1C26" w:rsidP="002860E8">
            <w:pPr>
              <w:jc w:val="center"/>
              <w:rPr>
                <w:color w:val="000000" w:themeColor="text1"/>
              </w:rPr>
            </w:pPr>
            <w:r w:rsidRPr="00E50844">
              <w:rPr>
                <w:color w:val="000000" w:themeColor="text1"/>
              </w:rPr>
              <w:t>94.9</w:t>
            </w:r>
          </w:p>
        </w:tc>
        <w:tc>
          <w:tcPr>
            <w:tcW w:w="1701" w:type="dxa"/>
            <w:tcBorders>
              <w:top w:val="single" w:sz="4" w:space="0" w:color="auto"/>
              <w:left w:val="single" w:sz="4" w:space="0" w:color="auto"/>
              <w:bottom w:val="single" w:sz="4" w:space="0" w:color="auto"/>
              <w:right w:val="single" w:sz="4" w:space="0" w:color="auto"/>
            </w:tcBorders>
          </w:tcPr>
          <w:p w14:paraId="4077FA91"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3.02±0.03</w:t>
            </w:r>
          </w:p>
        </w:tc>
        <w:tc>
          <w:tcPr>
            <w:tcW w:w="1206" w:type="dxa"/>
            <w:tcBorders>
              <w:top w:val="single" w:sz="4" w:space="0" w:color="auto"/>
              <w:left w:val="single" w:sz="4" w:space="0" w:color="auto"/>
              <w:bottom w:val="single" w:sz="4" w:space="0" w:color="auto"/>
              <w:right w:val="single" w:sz="4" w:space="0" w:color="auto"/>
            </w:tcBorders>
          </w:tcPr>
          <w:p w14:paraId="55D47666"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10</w:t>
            </w:r>
            <w:r w:rsidRPr="00E50844">
              <w:rPr>
                <w:color w:val="000000" w:themeColor="text1"/>
              </w:rPr>
              <w:t>2</w:t>
            </w:r>
            <w:r w:rsidRPr="00E50844">
              <w:rPr>
                <w:color w:val="000000" w:themeColor="text1"/>
                <w:lang w:val="en-US"/>
              </w:rPr>
              <w:t>.2±0.5</w:t>
            </w:r>
          </w:p>
        </w:tc>
        <w:tc>
          <w:tcPr>
            <w:tcW w:w="1134" w:type="dxa"/>
            <w:tcBorders>
              <w:top w:val="single" w:sz="4" w:space="0" w:color="auto"/>
              <w:left w:val="single" w:sz="4" w:space="0" w:color="auto"/>
              <w:bottom w:val="single" w:sz="4" w:space="0" w:color="auto"/>
              <w:right w:val="single" w:sz="4" w:space="0" w:color="auto"/>
            </w:tcBorders>
          </w:tcPr>
          <w:p w14:paraId="52CF0C35"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rPr>
              <w:t>82.0±</w:t>
            </w:r>
            <w:r w:rsidRPr="00E50844">
              <w:rPr>
                <w:color w:val="000000" w:themeColor="text1"/>
                <w:lang w:val="en-US"/>
              </w:rPr>
              <w:t>0.4</w:t>
            </w:r>
          </w:p>
        </w:tc>
        <w:tc>
          <w:tcPr>
            <w:tcW w:w="1204" w:type="dxa"/>
            <w:tcBorders>
              <w:top w:val="single" w:sz="4" w:space="0" w:color="auto"/>
              <w:left w:val="single" w:sz="4" w:space="0" w:color="auto"/>
              <w:bottom w:val="single" w:sz="4" w:space="0" w:color="auto"/>
              <w:right w:val="single" w:sz="4" w:space="0" w:color="auto"/>
            </w:tcBorders>
          </w:tcPr>
          <w:p w14:paraId="6C142F55" w14:textId="77777777" w:rsidR="007B1C26" w:rsidRPr="00E50844" w:rsidRDefault="007B1C26" w:rsidP="002860E8">
            <w:pPr>
              <w:jc w:val="center"/>
              <w:rPr>
                <w:color w:val="000000" w:themeColor="text1"/>
                <w:lang w:val="en-US"/>
              </w:rPr>
            </w:pPr>
            <w:r w:rsidRPr="00E50844">
              <w:rPr>
                <w:color w:val="000000" w:themeColor="text1"/>
              </w:rPr>
              <w:t>14.0±</w:t>
            </w:r>
            <w:r w:rsidRPr="00E50844">
              <w:rPr>
                <w:color w:val="000000" w:themeColor="text1"/>
                <w:lang w:val="en-US"/>
              </w:rPr>
              <w:t>0.1</w:t>
            </w:r>
          </w:p>
        </w:tc>
      </w:tr>
      <w:tr w:rsidR="007B1C26" w:rsidRPr="0018588F" w14:paraId="3AE85D62" w14:textId="77777777" w:rsidTr="00E50844">
        <w:trPr>
          <w:trHeight w:val="254"/>
          <w:jc w:val="center"/>
        </w:trPr>
        <w:tc>
          <w:tcPr>
            <w:tcW w:w="1276" w:type="dxa"/>
            <w:tcBorders>
              <w:top w:val="single" w:sz="4" w:space="0" w:color="auto"/>
              <w:bottom w:val="single" w:sz="4" w:space="0" w:color="auto"/>
              <w:right w:val="single" w:sz="4" w:space="0" w:color="auto"/>
            </w:tcBorders>
          </w:tcPr>
          <w:p w14:paraId="17AD76B1" w14:textId="516D3CE9" w:rsidR="007B1C26" w:rsidRPr="00E50844" w:rsidRDefault="007B1C26" w:rsidP="002860E8">
            <w:pPr>
              <w:jc w:val="center"/>
              <w:rPr>
                <w:color w:val="000000" w:themeColor="text1"/>
              </w:rPr>
            </w:pPr>
            <w:r w:rsidRPr="00E50844">
              <w:rPr>
                <w:color w:val="000000" w:themeColor="text1"/>
              </w:rPr>
              <w:t>24</w:t>
            </w:r>
            <w:r w:rsidRPr="00E50844">
              <w:rPr>
                <w:color w:val="000000" w:themeColor="text1"/>
                <w:lang w:val="en-US"/>
              </w:rPr>
              <w:t>.</w:t>
            </w:r>
            <w:r w:rsidRPr="00E50844">
              <w:rPr>
                <w:color w:val="000000" w:themeColor="text1"/>
              </w:rPr>
              <w:t>7</w:t>
            </w:r>
          </w:p>
        </w:tc>
        <w:tc>
          <w:tcPr>
            <w:tcW w:w="1134" w:type="dxa"/>
            <w:tcBorders>
              <w:top w:val="single" w:sz="4" w:space="0" w:color="auto"/>
              <w:left w:val="single" w:sz="4" w:space="0" w:color="auto"/>
              <w:bottom w:val="single" w:sz="4" w:space="0" w:color="auto"/>
              <w:right w:val="single" w:sz="4" w:space="0" w:color="auto"/>
            </w:tcBorders>
          </w:tcPr>
          <w:p w14:paraId="74AF355F" w14:textId="568831BE" w:rsidR="007B1C26" w:rsidRPr="00E50844" w:rsidRDefault="007B1C26" w:rsidP="002860E8">
            <w:pPr>
              <w:jc w:val="center"/>
              <w:rPr>
                <w:color w:val="000000" w:themeColor="text1"/>
                <w:lang w:val="kk-KZ"/>
              </w:rPr>
            </w:pPr>
            <w:r w:rsidRPr="00E50844">
              <w:rPr>
                <w:color w:val="000000" w:themeColor="text1"/>
              </w:rPr>
              <w:t>75</w:t>
            </w:r>
            <w:r w:rsidRPr="00E50844">
              <w:rPr>
                <w:color w:val="000000" w:themeColor="text1"/>
                <w:lang w:val="en-US"/>
              </w:rPr>
              <w:t>.</w:t>
            </w:r>
            <w:r w:rsidR="000F2C53" w:rsidRPr="00E50844">
              <w:rPr>
                <w:color w:val="000000" w:themeColor="text1"/>
                <w:lang w:val="kk-KZ"/>
              </w:rPr>
              <w:t>3</w:t>
            </w:r>
          </w:p>
        </w:tc>
        <w:tc>
          <w:tcPr>
            <w:tcW w:w="992" w:type="dxa"/>
            <w:tcBorders>
              <w:top w:val="single" w:sz="4" w:space="0" w:color="auto"/>
              <w:left w:val="single" w:sz="4" w:space="0" w:color="auto"/>
              <w:bottom w:val="single" w:sz="4" w:space="0" w:color="auto"/>
              <w:right w:val="single" w:sz="4" w:space="0" w:color="auto"/>
            </w:tcBorders>
          </w:tcPr>
          <w:p w14:paraId="009F6BE3" w14:textId="77777777" w:rsidR="007B1C26" w:rsidRPr="00E50844" w:rsidRDefault="007B1C26" w:rsidP="002860E8">
            <w:pPr>
              <w:jc w:val="center"/>
              <w:rPr>
                <w:color w:val="000000" w:themeColor="text1"/>
              </w:rPr>
            </w:pPr>
            <w:r w:rsidRPr="00E50844">
              <w:rPr>
                <w:color w:val="000000" w:themeColor="text1"/>
              </w:rPr>
              <w:t>18</w:t>
            </w:r>
            <w:r w:rsidRPr="00E50844">
              <w:rPr>
                <w:color w:val="000000" w:themeColor="text1"/>
                <w:lang w:val="en-US"/>
              </w:rPr>
              <w:t>.</w:t>
            </w:r>
            <w:r w:rsidRPr="00E50844">
              <w:rPr>
                <w:color w:val="000000" w:themeColor="text1"/>
              </w:rPr>
              <w:t>4</w:t>
            </w:r>
          </w:p>
        </w:tc>
        <w:tc>
          <w:tcPr>
            <w:tcW w:w="851" w:type="dxa"/>
            <w:tcBorders>
              <w:top w:val="single" w:sz="4" w:space="0" w:color="auto"/>
              <w:left w:val="single" w:sz="4" w:space="0" w:color="auto"/>
              <w:bottom w:val="single" w:sz="4" w:space="0" w:color="auto"/>
              <w:right w:val="single" w:sz="4" w:space="0" w:color="auto"/>
            </w:tcBorders>
          </w:tcPr>
          <w:p w14:paraId="7EFA8601" w14:textId="77777777" w:rsidR="007B1C26" w:rsidRPr="00E50844" w:rsidRDefault="007B1C26" w:rsidP="002860E8">
            <w:pPr>
              <w:jc w:val="center"/>
              <w:rPr>
                <w:color w:val="000000" w:themeColor="text1"/>
              </w:rPr>
            </w:pPr>
            <w:r w:rsidRPr="00E50844">
              <w:rPr>
                <w:color w:val="000000" w:themeColor="text1"/>
              </w:rPr>
              <w:t>81.6</w:t>
            </w:r>
          </w:p>
        </w:tc>
        <w:tc>
          <w:tcPr>
            <w:tcW w:w="1701" w:type="dxa"/>
            <w:tcBorders>
              <w:top w:val="single" w:sz="4" w:space="0" w:color="auto"/>
              <w:left w:val="single" w:sz="4" w:space="0" w:color="auto"/>
              <w:bottom w:val="single" w:sz="4" w:space="0" w:color="auto"/>
              <w:right w:val="single" w:sz="4" w:space="0" w:color="auto"/>
            </w:tcBorders>
          </w:tcPr>
          <w:p w14:paraId="6BF3CA73"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1.45±0.01</w:t>
            </w:r>
          </w:p>
        </w:tc>
        <w:tc>
          <w:tcPr>
            <w:tcW w:w="1206" w:type="dxa"/>
            <w:tcBorders>
              <w:top w:val="single" w:sz="4" w:space="0" w:color="auto"/>
              <w:left w:val="single" w:sz="4" w:space="0" w:color="auto"/>
              <w:bottom w:val="single" w:sz="4" w:space="0" w:color="auto"/>
              <w:right w:val="single" w:sz="4" w:space="0" w:color="auto"/>
            </w:tcBorders>
          </w:tcPr>
          <w:p w14:paraId="02AA8D5A"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8</w:t>
            </w:r>
            <w:r w:rsidRPr="00E50844">
              <w:rPr>
                <w:color w:val="000000" w:themeColor="text1"/>
              </w:rPr>
              <w:t>6</w:t>
            </w:r>
            <w:r w:rsidRPr="00E50844">
              <w:rPr>
                <w:color w:val="000000" w:themeColor="text1"/>
                <w:lang w:val="en-US"/>
              </w:rPr>
              <w:t>.</w:t>
            </w:r>
            <w:r w:rsidRPr="00E50844">
              <w:rPr>
                <w:color w:val="000000" w:themeColor="text1"/>
              </w:rPr>
              <w:t>7</w:t>
            </w:r>
            <w:r w:rsidRPr="00E50844">
              <w:rPr>
                <w:color w:val="000000" w:themeColor="text1"/>
                <w:lang w:val="en-US"/>
              </w:rPr>
              <w:t>±0.4</w:t>
            </w:r>
          </w:p>
        </w:tc>
        <w:tc>
          <w:tcPr>
            <w:tcW w:w="1134" w:type="dxa"/>
            <w:tcBorders>
              <w:top w:val="single" w:sz="4" w:space="0" w:color="auto"/>
              <w:left w:val="single" w:sz="4" w:space="0" w:color="auto"/>
              <w:bottom w:val="single" w:sz="4" w:space="0" w:color="auto"/>
              <w:right w:val="single" w:sz="4" w:space="0" w:color="auto"/>
            </w:tcBorders>
          </w:tcPr>
          <w:p w14:paraId="63FD54A4"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78.3±</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08A4F219" w14:textId="77777777" w:rsidR="007B1C26" w:rsidRPr="00E50844" w:rsidRDefault="007B1C26" w:rsidP="002860E8">
            <w:pPr>
              <w:jc w:val="center"/>
              <w:rPr>
                <w:color w:val="000000" w:themeColor="text1"/>
              </w:rPr>
            </w:pPr>
            <w:r w:rsidRPr="00E50844">
              <w:rPr>
                <w:color w:val="000000" w:themeColor="text1"/>
              </w:rPr>
              <w:t>18.1±</w:t>
            </w:r>
            <w:r w:rsidRPr="00E50844">
              <w:rPr>
                <w:color w:val="000000" w:themeColor="text1"/>
                <w:lang w:val="en-US"/>
              </w:rPr>
              <w:t>0.</w:t>
            </w:r>
            <w:r w:rsidRPr="00E50844">
              <w:rPr>
                <w:color w:val="000000" w:themeColor="text1"/>
              </w:rPr>
              <w:t>2</w:t>
            </w:r>
          </w:p>
        </w:tc>
      </w:tr>
      <w:tr w:rsidR="007B1C26" w:rsidRPr="0018588F" w14:paraId="2F5F37BB" w14:textId="77777777" w:rsidTr="00E50844">
        <w:trPr>
          <w:trHeight w:val="258"/>
          <w:jc w:val="center"/>
        </w:trPr>
        <w:tc>
          <w:tcPr>
            <w:tcW w:w="1276" w:type="dxa"/>
            <w:tcBorders>
              <w:top w:val="single" w:sz="4" w:space="0" w:color="auto"/>
              <w:bottom w:val="single" w:sz="4" w:space="0" w:color="auto"/>
              <w:right w:val="single" w:sz="4" w:space="0" w:color="auto"/>
            </w:tcBorders>
          </w:tcPr>
          <w:p w14:paraId="7F534A32" w14:textId="41E91B84" w:rsidR="007B1C26" w:rsidRPr="00E50844" w:rsidRDefault="007B1C26" w:rsidP="002860E8">
            <w:pPr>
              <w:jc w:val="center"/>
              <w:rPr>
                <w:color w:val="000000" w:themeColor="text1"/>
              </w:rPr>
            </w:pPr>
            <w:r w:rsidRPr="00E50844">
              <w:rPr>
                <w:color w:val="000000" w:themeColor="text1"/>
              </w:rPr>
              <w:t>49</w:t>
            </w:r>
            <w:r w:rsidRPr="00E50844">
              <w:rPr>
                <w:color w:val="000000" w:themeColor="text1"/>
                <w:lang w:val="en-US"/>
              </w:rPr>
              <w:t>.</w:t>
            </w:r>
            <w:r w:rsidRPr="00E50844">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tcPr>
          <w:p w14:paraId="395258F3" w14:textId="207C5729" w:rsidR="007B1C26" w:rsidRPr="00E50844" w:rsidRDefault="007B1C26" w:rsidP="002860E8">
            <w:pPr>
              <w:jc w:val="center"/>
              <w:rPr>
                <w:color w:val="000000" w:themeColor="text1"/>
                <w:lang w:val="kk-KZ"/>
              </w:rPr>
            </w:pPr>
            <w:r w:rsidRPr="00E50844">
              <w:rPr>
                <w:color w:val="000000" w:themeColor="text1"/>
              </w:rPr>
              <w:t>50</w:t>
            </w:r>
            <w:r w:rsidRPr="00E50844">
              <w:rPr>
                <w:color w:val="000000" w:themeColor="text1"/>
                <w:lang w:val="en-US"/>
              </w:rPr>
              <w:t>.</w:t>
            </w:r>
            <w:r w:rsidR="000F2C5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272B34A0" w14:textId="77777777" w:rsidR="007B1C26" w:rsidRPr="00E50844" w:rsidRDefault="007B1C26" w:rsidP="002860E8">
            <w:pPr>
              <w:jc w:val="center"/>
              <w:rPr>
                <w:color w:val="000000" w:themeColor="text1"/>
              </w:rPr>
            </w:pPr>
            <w:r w:rsidRPr="00E50844">
              <w:rPr>
                <w:color w:val="000000" w:themeColor="text1"/>
              </w:rPr>
              <w:t>43.1</w:t>
            </w:r>
          </w:p>
        </w:tc>
        <w:tc>
          <w:tcPr>
            <w:tcW w:w="851" w:type="dxa"/>
            <w:tcBorders>
              <w:top w:val="single" w:sz="4" w:space="0" w:color="auto"/>
              <w:left w:val="single" w:sz="4" w:space="0" w:color="auto"/>
              <w:bottom w:val="single" w:sz="4" w:space="0" w:color="auto"/>
              <w:right w:val="single" w:sz="4" w:space="0" w:color="auto"/>
            </w:tcBorders>
          </w:tcPr>
          <w:p w14:paraId="3F8EA981" w14:textId="77777777" w:rsidR="007B1C26" w:rsidRPr="00E50844" w:rsidRDefault="007B1C26" w:rsidP="002860E8">
            <w:pPr>
              <w:jc w:val="center"/>
              <w:rPr>
                <w:color w:val="000000" w:themeColor="text1"/>
              </w:rPr>
            </w:pPr>
            <w:r w:rsidRPr="00E50844">
              <w:rPr>
                <w:color w:val="000000" w:themeColor="text1"/>
              </w:rPr>
              <w:t>56.9</w:t>
            </w:r>
          </w:p>
        </w:tc>
        <w:tc>
          <w:tcPr>
            <w:tcW w:w="1701" w:type="dxa"/>
            <w:tcBorders>
              <w:top w:val="single" w:sz="4" w:space="0" w:color="auto"/>
              <w:left w:val="single" w:sz="4" w:space="0" w:color="auto"/>
              <w:bottom w:val="single" w:sz="4" w:space="0" w:color="auto"/>
              <w:right w:val="single" w:sz="4" w:space="0" w:color="auto"/>
            </w:tcBorders>
          </w:tcPr>
          <w:p w14:paraId="5F09895C"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0.78±0.01</w:t>
            </w:r>
          </w:p>
        </w:tc>
        <w:tc>
          <w:tcPr>
            <w:tcW w:w="1206" w:type="dxa"/>
            <w:tcBorders>
              <w:top w:val="single" w:sz="4" w:space="0" w:color="auto"/>
              <w:left w:val="single" w:sz="4" w:space="0" w:color="auto"/>
              <w:bottom w:val="single" w:sz="4" w:space="0" w:color="auto"/>
              <w:right w:val="single" w:sz="4" w:space="0" w:color="auto"/>
            </w:tcBorders>
          </w:tcPr>
          <w:p w14:paraId="0BE783E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74.</w:t>
            </w:r>
            <w:r w:rsidRPr="00E50844">
              <w:rPr>
                <w:color w:val="000000" w:themeColor="text1"/>
              </w:rPr>
              <w:t>4</w:t>
            </w:r>
            <w:r w:rsidRPr="00E50844">
              <w:rPr>
                <w:color w:val="000000" w:themeColor="text1"/>
                <w:lang w:val="en-US"/>
              </w:rPr>
              <w:t>±0.</w:t>
            </w:r>
            <w:r w:rsidRPr="00E50844">
              <w:rPr>
                <w:color w:val="000000" w:themeColor="text1"/>
              </w:rPr>
              <w:t>4</w:t>
            </w:r>
          </w:p>
        </w:tc>
        <w:tc>
          <w:tcPr>
            <w:tcW w:w="1134" w:type="dxa"/>
            <w:tcBorders>
              <w:top w:val="single" w:sz="4" w:space="0" w:color="auto"/>
              <w:left w:val="single" w:sz="4" w:space="0" w:color="auto"/>
              <w:bottom w:val="single" w:sz="4" w:space="0" w:color="auto"/>
              <w:right w:val="single" w:sz="4" w:space="0" w:color="auto"/>
            </w:tcBorders>
          </w:tcPr>
          <w:p w14:paraId="4BBC544A"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77.1±</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12FA8223" w14:textId="77777777" w:rsidR="007B1C26" w:rsidRPr="00E50844" w:rsidRDefault="007B1C26" w:rsidP="002860E8">
            <w:pPr>
              <w:jc w:val="center"/>
              <w:rPr>
                <w:color w:val="000000" w:themeColor="text1"/>
              </w:rPr>
            </w:pPr>
            <w:r w:rsidRPr="00E50844">
              <w:rPr>
                <w:color w:val="000000" w:themeColor="text1"/>
              </w:rPr>
              <w:t>26.1±</w:t>
            </w:r>
            <w:r w:rsidRPr="00E50844">
              <w:rPr>
                <w:color w:val="000000" w:themeColor="text1"/>
                <w:lang w:val="en-US"/>
              </w:rPr>
              <w:t>0.</w:t>
            </w:r>
            <w:r w:rsidRPr="00E50844">
              <w:rPr>
                <w:color w:val="000000" w:themeColor="text1"/>
              </w:rPr>
              <w:t>3</w:t>
            </w:r>
          </w:p>
        </w:tc>
      </w:tr>
      <w:tr w:rsidR="007B1C26" w:rsidRPr="0018588F" w14:paraId="52FCC1F8" w14:textId="77777777" w:rsidTr="00E50844">
        <w:trPr>
          <w:trHeight w:val="262"/>
          <w:jc w:val="center"/>
        </w:trPr>
        <w:tc>
          <w:tcPr>
            <w:tcW w:w="1276" w:type="dxa"/>
            <w:tcBorders>
              <w:top w:val="single" w:sz="4" w:space="0" w:color="auto"/>
              <w:bottom w:val="single" w:sz="4" w:space="0" w:color="auto"/>
              <w:right w:val="single" w:sz="4" w:space="0" w:color="auto"/>
            </w:tcBorders>
          </w:tcPr>
          <w:p w14:paraId="72E9D18E" w14:textId="5D2871B8" w:rsidR="007B1C26" w:rsidRPr="00E50844" w:rsidRDefault="007B1C26" w:rsidP="002860E8">
            <w:pPr>
              <w:jc w:val="center"/>
              <w:rPr>
                <w:color w:val="000000" w:themeColor="text1"/>
              </w:rPr>
            </w:pPr>
            <w:r w:rsidRPr="00E50844">
              <w:rPr>
                <w:color w:val="000000" w:themeColor="text1"/>
              </w:rPr>
              <w:t>74</w:t>
            </w:r>
            <w:r w:rsidRPr="00E50844">
              <w:rPr>
                <w:color w:val="000000" w:themeColor="text1"/>
                <w:lang w:val="en-US"/>
              </w:rPr>
              <w:t>.</w:t>
            </w:r>
            <w:r w:rsidRPr="00E50844">
              <w:rPr>
                <w:color w:val="000000" w:themeColor="text1"/>
              </w:rPr>
              <w:t>9</w:t>
            </w:r>
          </w:p>
        </w:tc>
        <w:tc>
          <w:tcPr>
            <w:tcW w:w="1134" w:type="dxa"/>
            <w:tcBorders>
              <w:top w:val="single" w:sz="4" w:space="0" w:color="auto"/>
              <w:left w:val="single" w:sz="4" w:space="0" w:color="auto"/>
              <w:bottom w:val="single" w:sz="4" w:space="0" w:color="auto"/>
              <w:right w:val="single" w:sz="4" w:space="0" w:color="auto"/>
            </w:tcBorders>
          </w:tcPr>
          <w:p w14:paraId="0F191F83" w14:textId="04D7D013" w:rsidR="007B1C26" w:rsidRPr="00E50844" w:rsidRDefault="007B1C26" w:rsidP="002860E8">
            <w:pPr>
              <w:jc w:val="center"/>
              <w:rPr>
                <w:color w:val="000000" w:themeColor="text1"/>
                <w:lang w:val="kk-KZ"/>
              </w:rPr>
            </w:pPr>
            <w:r w:rsidRPr="00E50844">
              <w:rPr>
                <w:color w:val="000000" w:themeColor="text1"/>
                <w:lang w:val="en-US"/>
              </w:rPr>
              <w:t>25.</w:t>
            </w:r>
            <w:r w:rsidR="000F2C53" w:rsidRPr="00E50844">
              <w:rPr>
                <w:color w:val="000000" w:themeColor="text1"/>
                <w:lang w:val="kk-KZ"/>
              </w:rPr>
              <w:t>1</w:t>
            </w:r>
          </w:p>
        </w:tc>
        <w:tc>
          <w:tcPr>
            <w:tcW w:w="992" w:type="dxa"/>
            <w:tcBorders>
              <w:top w:val="single" w:sz="4" w:space="0" w:color="auto"/>
              <w:left w:val="single" w:sz="4" w:space="0" w:color="auto"/>
              <w:bottom w:val="single" w:sz="4" w:space="0" w:color="auto"/>
              <w:right w:val="single" w:sz="4" w:space="0" w:color="auto"/>
            </w:tcBorders>
          </w:tcPr>
          <w:p w14:paraId="51DA9FDB" w14:textId="77777777" w:rsidR="007B1C26" w:rsidRPr="00E50844" w:rsidRDefault="007B1C26" w:rsidP="002860E8">
            <w:pPr>
              <w:jc w:val="center"/>
              <w:rPr>
                <w:color w:val="000000" w:themeColor="text1"/>
              </w:rPr>
            </w:pPr>
            <w:r w:rsidRPr="00E50844">
              <w:rPr>
                <w:color w:val="000000" w:themeColor="text1"/>
              </w:rPr>
              <w:t>66.3</w:t>
            </w:r>
          </w:p>
        </w:tc>
        <w:tc>
          <w:tcPr>
            <w:tcW w:w="851" w:type="dxa"/>
            <w:tcBorders>
              <w:top w:val="single" w:sz="4" w:space="0" w:color="auto"/>
              <w:left w:val="single" w:sz="4" w:space="0" w:color="auto"/>
              <w:bottom w:val="single" w:sz="4" w:space="0" w:color="auto"/>
              <w:right w:val="single" w:sz="4" w:space="0" w:color="auto"/>
            </w:tcBorders>
          </w:tcPr>
          <w:p w14:paraId="4B338866" w14:textId="77777777" w:rsidR="007B1C26" w:rsidRPr="00E50844" w:rsidRDefault="007B1C26" w:rsidP="002860E8">
            <w:pPr>
              <w:jc w:val="center"/>
              <w:rPr>
                <w:color w:val="000000" w:themeColor="text1"/>
              </w:rPr>
            </w:pPr>
            <w:r w:rsidRPr="00E50844">
              <w:rPr>
                <w:color w:val="000000" w:themeColor="text1"/>
              </w:rPr>
              <w:t>33.7</w:t>
            </w:r>
          </w:p>
        </w:tc>
        <w:tc>
          <w:tcPr>
            <w:tcW w:w="1701" w:type="dxa"/>
            <w:tcBorders>
              <w:top w:val="single" w:sz="4" w:space="0" w:color="auto"/>
              <w:left w:val="single" w:sz="4" w:space="0" w:color="auto"/>
              <w:bottom w:val="single" w:sz="4" w:space="0" w:color="auto"/>
              <w:right w:val="single" w:sz="4" w:space="0" w:color="auto"/>
            </w:tcBorders>
          </w:tcPr>
          <w:p w14:paraId="130483DB"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0.51±0.01</w:t>
            </w:r>
          </w:p>
        </w:tc>
        <w:tc>
          <w:tcPr>
            <w:tcW w:w="1206" w:type="dxa"/>
            <w:tcBorders>
              <w:top w:val="single" w:sz="4" w:space="0" w:color="auto"/>
              <w:left w:val="single" w:sz="4" w:space="0" w:color="auto"/>
              <w:bottom w:val="single" w:sz="4" w:space="0" w:color="auto"/>
              <w:right w:val="single" w:sz="4" w:space="0" w:color="auto"/>
            </w:tcBorders>
          </w:tcPr>
          <w:p w14:paraId="2F431105" w14:textId="77777777" w:rsidR="007B1C26" w:rsidRPr="00E50844" w:rsidRDefault="007B1C26" w:rsidP="002860E8">
            <w:pPr>
              <w:autoSpaceDE w:val="0"/>
              <w:autoSpaceDN w:val="0"/>
              <w:adjustRightInd w:val="0"/>
              <w:jc w:val="center"/>
              <w:rPr>
                <w:color w:val="000000" w:themeColor="text1"/>
                <w:lang w:val="en-US"/>
              </w:rPr>
            </w:pPr>
            <w:r w:rsidRPr="00E50844">
              <w:rPr>
                <w:color w:val="000000" w:themeColor="text1"/>
                <w:lang w:val="en-US"/>
              </w:rPr>
              <w:t>6</w:t>
            </w:r>
            <w:r w:rsidRPr="00E50844">
              <w:rPr>
                <w:color w:val="000000" w:themeColor="text1"/>
              </w:rPr>
              <w:t>4</w:t>
            </w:r>
            <w:r w:rsidRPr="00E50844">
              <w:rPr>
                <w:color w:val="000000" w:themeColor="text1"/>
                <w:lang w:val="en-US"/>
              </w:rPr>
              <w:t>.1±0.3</w:t>
            </w:r>
          </w:p>
        </w:tc>
        <w:tc>
          <w:tcPr>
            <w:tcW w:w="1134" w:type="dxa"/>
            <w:tcBorders>
              <w:top w:val="single" w:sz="4" w:space="0" w:color="auto"/>
              <w:left w:val="single" w:sz="4" w:space="0" w:color="auto"/>
              <w:bottom w:val="single" w:sz="4" w:space="0" w:color="auto"/>
              <w:right w:val="single" w:sz="4" w:space="0" w:color="auto"/>
            </w:tcBorders>
          </w:tcPr>
          <w:p w14:paraId="3AF0C9F4"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70.8±</w:t>
            </w:r>
            <w:r w:rsidRPr="00E50844">
              <w:rPr>
                <w:color w:val="000000" w:themeColor="text1"/>
                <w:lang w:val="en-US"/>
              </w:rPr>
              <w:t>0.</w:t>
            </w:r>
            <w:r w:rsidRPr="00E50844">
              <w:rPr>
                <w:color w:val="000000" w:themeColor="text1"/>
              </w:rPr>
              <w:t>4</w:t>
            </w:r>
          </w:p>
        </w:tc>
        <w:tc>
          <w:tcPr>
            <w:tcW w:w="1204" w:type="dxa"/>
            <w:tcBorders>
              <w:top w:val="single" w:sz="4" w:space="0" w:color="auto"/>
              <w:left w:val="single" w:sz="4" w:space="0" w:color="auto"/>
              <w:bottom w:val="single" w:sz="4" w:space="0" w:color="auto"/>
              <w:right w:val="single" w:sz="4" w:space="0" w:color="auto"/>
            </w:tcBorders>
          </w:tcPr>
          <w:p w14:paraId="42806703" w14:textId="77777777" w:rsidR="007B1C26" w:rsidRPr="00E50844" w:rsidRDefault="007B1C26" w:rsidP="002860E8">
            <w:pPr>
              <w:jc w:val="center"/>
              <w:rPr>
                <w:color w:val="000000" w:themeColor="text1"/>
                <w:lang w:val="en-US"/>
              </w:rPr>
            </w:pPr>
            <w:r w:rsidRPr="00E50844">
              <w:rPr>
                <w:color w:val="000000" w:themeColor="text1"/>
              </w:rPr>
              <w:t>34.0±</w:t>
            </w:r>
            <w:r w:rsidRPr="00E50844">
              <w:rPr>
                <w:color w:val="000000" w:themeColor="text1"/>
                <w:lang w:val="en-US"/>
              </w:rPr>
              <w:t>0.3</w:t>
            </w:r>
          </w:p>
        </w:tc>
      </w:tr>
      <w:tr w:rsidR="007B1C26" w:rsidRPr="0018588F" w14:paraId="5D807B97" w14:textId="77777777" w:rsidTr="00E50844">
        <w:trPr>
          <w:trHeight w:val="251"/>
          <w:jc w:val="center"/>
        </w:trPr>
        <w:tc>
          <w:tcPr>
            <w:tcW w:w="1276" w:type="dxa"/>
            <w:tcBorders>
              <w:top w:val="single" w:sz="4" w:space="0" w:color="auto"/>
              <w:bottom w:val="single" w:sz="4" w:space="0" w:color="auto"/>
              <w:right w:val="single" w:sz="4" w:space="0" w:color="auto"/>
            </w:tcBorders>
          </w:tcPr>
          <w:p w14:paraId="45AA25CE" w14:textId="36624954" w:rsidR="007B1C26" w:rsidRPr="00E50844" w:rsidRDefault="007B1C26" w:rsidP="002860E8">
            <w:pPr>
              <w:jc w:val="center"/>
              <w:rPr>
                <w:color w:val="000000" w:themeColor="text1"/>
                <w:lang w:val="kk-KZ"/>
              </w:rPr>
            </w:pPr>
            <w:r w:rsidRPr="00E50844">
              <w:rPr>
                <w:color w:val="000000" w:themeColor="text1"/>
              </w:rPr>
              <w:t>89</w:t>
            </w:r>
            <w:r w:rsidRPr="00E50844">
              <w:rPr>
                <w:color w:val="000000" w:themeColor="text1"/>
                <w:lang w:val="en-US"/>
              </w:rPr>
              <w:t>.</w:t>
            </w:r>
            <w:r w:rsidR="000F2C53" w:rsidRPr="00E50844">
              <w:rPr>
                <w:color w:val="000000" w:themeColor="text1"/>
                <w:lang w:val="kk-KZ"/>
              </w:rPr>
              <w:t>9</w:t>
            </w:r>
          </w:p>
        </w:tc>
        <w:tc>
          <w:tcPr>
            <w:tcW w:w="1134" w:type="dxa"/>
            <w:tcBorders>
              <w:top w:val="single" w:sz="4" w:space="0" w:color="auto"/>
              <w:left w:val="single" w:sz="4" w:space="0" w:color="auto"/>
              <w:bottom w:val="single" w:sz="4" w:space="0" w:color="auto"/>
              <w:right w:val="single" w:sz="4" w:space="0" w:color="auto"/>
            </w:tcBorders>
          </w:tcPr>
          <w:p w14:paraId="2B791A17" w14:textId="73A3F042" w:rsidR="007B1C26" w:rsidRPr="00E50844" w:rsidRDefault="007B1C26" w:rsidP="002860E8">
            <w:pPr>
              <w:jc w:val="center"/>
              <w:rPr>
                <w:color w:val="000000" w:themeColor="text1"/>
              </w:rPr>
            </w:pPr>
            <w:r w:rsidRPr="00E50844">
              <w:rPr>
                <w:color w:val="000000" w:themeColor="text1"/>
                <w:lang w:val="en-US"/>
              </w:rPr>
              <w:t>10.1</w:t>
            </w:r>
          </w:p>
        </w:tc>
        <w:tc>
          <w:tcPr>
            <w:tcW w:w="992" w:type="dxa"/>
            <w:tcBorders>
              <w:top w:val="single" w:sz="4" w:space="0" w:color="auto"/>
              <w:left w:val="single" w:sz="4" w:space="0" w:color="auto"/>
              <w:bottom w:val="single" w:sz="4" w:space="0" w:color="auto"/>
              <w:right w:val="single" w:sz="4" w:space="0" w:color="auto"/>
            </w:tcBorders>
          </w:tcPr>
          <w:p w14:paraId="5FEABE6B" w14:textId="77777777" w:rsidR="007B1C26" w:rsidRPr="00E50844" w:rsidRDefault="007B1C26" w:rsidP="002860E8">
            <w:pPr>
              <w:jc w:val="center"/>
              <w:rPr>
                <w:color w:val="000000" w:themeColor="text1"/>
              </w:rPr>
            </w:pPr>
            <w:r w:rsidRPr="00E50844">
              <w:rPr>
                <w:color w:val="000000" w:themeColor="text1"/>
              </w:rPr>
              <w:t>84.2</w:t>
            </w:r>
          </w:p>
        </w:tc>
        <w:tc>
          <w:tcPr>
            <w:tcW w:w="851" w:type="dxa"/>
            <w:tcBorders>
              <w:top w:val="single" w:sz="4" w:space="0" w:color="auto"/>
              <w:left w:val="single" w:sz="4" w:space="0" w:color="auto"/>
              <w:bottom w:val="single" w:sz="4" w:space="0" w:color="auto"/>
              <w:right w:val="single" w:sz="4" w:space="0" w:color="auto"/>
            </w:tcBorders>
          </w:tcPr>
          <w:p w14:paraId="4B97F573" w14:textId="77777777" w:rsidR="007B1C26" w:rsidRPr="00E50844" w:rsidRDefault="007B1C26" w:rsidP="002860E8">
            <w:pPr>
              <w:jc w:val="center"/>
              <w:rPr>
                <w:color w:val="000000" w:themeColor="text1"/>
              </w:rPr>
            </w:pPr>
            <w:r w:rsidRPr="00E50844">
              <w:rPr>
                <w:color w:val="000000" w:themeColor="text1"/>
              </w:rPr>
              <w:t>15.8</w:t>
            </w:r>
          </w:p>
        </w:tc>
        <w:tc>
          <w:tcPr>
            <w:tcW w:w="1701" w:type="dxa"/>
            <w:tcBorders>
              <w:top w:val="single" w:sz="4" w:space="0" w:color="auto"/>
              <w:left w:val="single" w:sz="4" w:space="0" w:color="auto"/>
              <w:bottom w:val="single" w:sz="4" w:space="0" w:color="auto"/>
              <w:right w:val="single" w:sz="4" w:space="0" w:color="auto"/>
            </w:tcBorders>
          </w:tcPr>
          <w:p w14:paraId="1FB009CE"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0.44±0.01</w:t>
            </w:r>
          </w:p>
        </w:tc>
        <w:tc>
          <w:tcPr>
            <w:tcW w:w="1206" w:type="dxa"/>
            <w:tcBorders>
              <w:top w:val="single" w:sz="4" w:space="0" w:color="auto"/>
              <w:left w:val="single" w:sz="4" w:space="0" w:color="auto"/>
              <w:bottom w:val="single" w:sz="4" w:space="0" w:color="auto"/>
              <w:right w:val="single" w:sz="4" w:space="0" w:color="auto"/>
            </w:tcBorders>
          </w:tcPr>
          <w:p w14:paraId="3F74F32F" w14:textId="77777777" w:rsidR="007B1C26" w:rsidRPr="00E50844" w:rsidRDefault="007B1C26" w:rsidP="002860E8">
            <w:pPr>
              <w:autoSpaceDE w:val="0"/>
              <w:autoSpaceDN w:val="0"/>
              <w:adjustRightInd w:val="0"/>
              <w:jc w:val="center"/>
              <w:rPr>
                <w:color w:val="000000" w:themeColor="text1"/>
              </w:rPr>
            </w:pPr>
            <w:r w:rsidRPr="00E50844">
              <w:rPr>
                <w:color w:val="000000" w:themeColor="text1"/>
                <w:lang w:val="en-US"/>
              </w:rPr>
              <w:t>53.4±0.</w:t>
            </w:r>
            <w:r w:rsidRPr="00E50844">
              <w:rPr>
                <w:color w:val="000000" w:themeColor="text1"/>
              </w:rPr>
              <w:t>3</w:t>
            </w:r>
          </w:p>
        </w:tc>
        <w:tc>
          <w:tcPr>
            <w:tcW w:w="1134" w:type="dxa"/>
            <w:tcBorders>
              <w:top w:val="single" w:sz="4" w:space="0" w:color="auto"/>
              <w:left w:val="single" w:sz="4" w:space="0" w:color="auto"/>
              <w:bottom w:val="single" w:sz="4" w:space="0" w:color="auto"/>
              <w:right w:val="single" w:sz="4" w:space="0" w:color="auto"/>
            </w:tcBorders>
          </w:tcPr>
          <w:p w14:paraId="04A239A1" w14:textId="77777777" w:rsidR="007B1C26" w:rsidRPr="00E50844" w:rsidRDefault="007B1C26" w:rsidP="002860E8">
            <w:pPr>
              <w:autoSpaceDE w:val="0"/>
              <w:autoSpaceDN w:val="0"/>
              <w:adjustRightInd w:val="0"/>
              <w:jc w:val="center"/>
              <w:rPr>
                <w:color w:val="000000" w:themeColor="text1"/>
              </w:rPr>
            </w:pPr>
            <w:r w:rsidRPr="00E50844">
              <w:rPr>
                <w:color w:val="000000" w:themeColor="text1"/>
              </w:rPr>
              <w:t>60.3±</w:t>
            </w:r>
            <w:r w:rsidRPr="00E50844">
              <w:rPr>
                <w:color w:val="000000" w:themeColor="text1"/>
                <w:lang w:val="en-US"/>
              </w:rPr>
              <w:t>0.3</w:t>
            </w:r>
          </w:p>
        </w:tc>
        <w:tc>
          <w:tcPr>
            <w:tcW w:w="1204" w:type="dxa"/>
            <w:tcBorders>
              <w:top w:val="single" w:sz="4" w:space="0" w:color="auto"/>
              <w:left w:val="single" w:sz="4" w:space="0" w:color="auto"/>
              <w:bottom w:val="single" w:sz="4" w:space="0" w:color="auto"/>
              <w:right w:val="single" w:sz="4" w:space="0" w:color="auto"/>
            </w:tcBorders>
          </w:tcPr>
          <w:p w14:paraId="5E898A03" w14:textId="77777777" w:rsidR="007B1C26" w:rsidRPr="00E50844" w:rsidRDefault="007B1C26" w:rsidP="002860E8">
            <w:pPr>
              <w:jc w:val="center"/>
              <w:rPr>
                <w:color w:val="000000" w:themeColor="text1"/>
                <w:lang w:val="en-US"/>
              </w:rPr>
            </w:pPr>
            <w:r w:rsidRPr="00E50844">
              <w:rPr>
                <w:color w:val="000000" w:themeColor="text1"/>
              </w:rPr>
              <w:t>41.3±</w:t>
            </w:r>
            <w:r w:rsidRPr="00E50844">
              <w:rPr>
                <w:color w:val="000000" w:themeColor="text1"/>
                <w:lang w:val="en-US"/>
              </w:rPr>
              <w:t>0.4</w:t>
            </w:r>
          </w:p>
        </w:tc>
      </w:tr>
      <w:tr w:rsidR="00E50844" w:rsidRPr="00E50844" w14:paraId="5364C0B4" w14:textId="77777777" w:rsidTr="00F65C53">
        <w:trPr>
          <w:trHeight w:val="251"/>
          <w:jc w:val="center"/>
        </w:trPr>
        <w:tc>
          <w:tcPr>
            <w:tcW w:w="9498" w:type="dxa"/>
            <w:gridSpan w:val="8"/>
            <w:tcBorders>
              <w:top w:val="single" w:sz="4" w:space="0" w:color="auto"/>
              <w:bottom w:val="single" w:sz="4" w:space="0" w:color="auto"/>
              <w:right w:val="single" w:sz="4" w:space="0" w:color="auto"/>
            </w:tcBorders>
          </w:tcPr>
          <w:p w14:paraId="5367733B" w14:textId="6824D574" w:rsidR="00E50844" w:rsidRDefault="00236F7B" w:rsidP="00236F7B">
            <w:pPr>
              <w:ind w:firstLine="531"/>
              <w:jc w:val="both"/>
              <w:rPr>
                <w:color w:val="000000" w:themeColor="text1"/>
                <w:lang w:val="kk-KZ"/>
              </w:rPr>
            </w:pPr>
            <w:r>
              <w:rPr>
                <w:color w:val="000000" w:themeColor="text1"/>
                <w:lang w:val="kk-KZ"/>
              </w:rPr>
              <w:t>Ескертулер:</w:t>
            </w:r>
          </w:p>
          <w:p w14:paraId="346EA683" w14:textId="68D52C90" w:rsidR="00E50844" w:rsidRDefault="00236F7B" w:rsidP="00E50844">
            <w:pPr>
              <w:jc w:val="both"/>
              <w:rPr>
                <w:color w:val="000000" w:themeColor="text1"/>
                <w:lang w:val="kk-KZ"/>
              </w:rPr>
            </w:pPr>
            <w:r>
              <w:rPr>
                <w:color w:val="000000" w:themeColor="text1"/>
                <w:lang w:val="kk-KZ"/>
              </w:rPr>
              <w:t xml:space="preserve">1. </w:t>
            </w:r>
            <w:r w:rsidR="00E50844" w:rsidRPr="00E50844">
              <w:rPr>
                <w:color w:val="000000" w:themeColor="text1"/>
                <w:lang w:val="kk-KZ"/>
              </w:rPr>
              <w:t>(M</w:t>
            </w:r>
            <w:r w:rsidR="00E50844" w:rsidRPr="00E50844">
              <w:rPr>
                <w:color w:val="000000" w:themeColor="text1"/>
                <w:vertAlign w:val="subscript"/>
                <w:lang w:val="kk-KZ"/>
              </w:rPr>
              <w:t>W1</w:t>
            </w:r>
            <w:r w:rsidR="00E50844" w:rsidRPr="00E50844">
              <w:rPr>
                <w:color w:val="000000" w:themeColor="text1"/>
                <w:lang w:val="kk-KZ"/>
              </w:rPr>
              <w:t xml:space="preserve"> = 2500 Da кезінде М</w:t>
            </w:r>
            <w:r w:rsidR="00E50844" w:rsidRPr="00E50844">
              <w:rPr>
                <w:color w:val="000000" w:themeColor="text1"/>
                <w:vertAlign w:val="subscript"/>
                <w:lang w:val="kk-KZ"/>
              </w:rPr>
              <w:t>1</w:t>
            </w:r>
            <w:r w:rsidR="00E50844" w:rsidRPr="00E50844">
              <w:rPr>
                <w:color w:val="000000" w:themeColor="text1"/>
                <w:lang w:val="kk-KZ"/>
              </w:rPr>
              <w:t xml:space="preserve">) және </w:t>
            </w:r>
          </w:p>
          <w:p w14:paraId="7D6C54B3" w14:textId="551B8846" w:rsidR="00E50844" w:rsidRDefault="00236F7B" w:rsidP="00E50844">
            <w:pPr>
              <w:jc w:val="both"/>
              <w:rPr>
                <w:color w:val="000000" w:themeColor="text1"/>
                <w:lang w:val="kk-KZ"/>
              </w:rPr>
            </w:pPr>
            <w:r>
              <w:rPr>
                <w:color w:val="000000" w:themeColor="text1"/>
                <w:lang w:val="kk-KZ"/>
              </w:rPr>
              <w:t xml:space="preserve">2. </w:t>
            </w:r>
            <w:r w:rsidR="00E50844" w:rsidRPr="00E50844">
              <w:rPr>
                <w:color w:val="000000" w:themeColor="text1"/>
                <w:lang w:val="kk-KZ"/>
              </w:rPr>
              <w:t>(M</w:t>
            </w:r>
            <w:r w:rsidR="00E50844" w:rsidRPr="00E50844">
              <w:rPr>
                <w:color w:val="000000" w:themeColor="text1"/>
                <w:vertAlign w:val="subscript"/>
                <w:lang w:val="kk-KZ"/>
              </w:rPr>
              <w:t xml:space="preserve">W2 </w:t>
            </w:r>
            <w:r w:rsidR="00E50844" w:rsidRPr="00E50844">
              <w:rPr>
                <w:color w:val="000000" w:themeColor="text1"/>
                <w:lang w:val="kk-KZ"/>
              </w:rPr>
              <w:t>= 9000 Da кезінде М</w:t>
            </w:r>
            <w:r w:rsidR="00E50844" w:rsidRPr="00E50844">
              <w:rPr>
                <w:color w:val="000000" w:themeColor="text1"/>
                <w:vertAlign w:val="subscript"/>
                <w:lang w:val="kk-KZ"/>
              </w:rPr>
              <w:t>1</w:t>
            </w:r>
            <w:r w:rsidR="00E50844" w:rsidRPr="00E50844">
              <w:rPr>
                <w:color w:val="000000" w:themeColor="text1"/>
                <w:lang w:val="kk-KZ"/>
              </w:rPr>
              <w:t xml:space="preserve">) АҚ, </w:t>
            </w:r>
          </w:p>
          <w:p w14:paraId="00421795" w14:textId="1C47B7DA" w:rsidR="00E50844" w:rsidRDefault="00236F7B" w:rsidP="00E50844">
            <w:pPr>
              <w:jc w:val="both"/>
              <w:rPr>
                <w:color w:val="000000" w:themeColor="text1"/>
                <w:lang w:val="kk-KZ"/>
              </w:rPr>
            </w:pPr>
            <w:r>
              <w:rPr>
                <w:color w:val="000000" w:themeColor="text1"/>
                <w:lang w:val="kk-KZ"/>
              </w:rPr>
              <w:t xml:space="preserve">3. </w:t>
            </w:r>
            <w:r w:rsidR="00E50844" w:rsidRPr="00E50844">
              <w:rPr>
                <w:color w:val="000000" w:themeColor="text1"/>
                <w:lang w:val="kk-KZ"/>
              </w:rPr>
              <w:t>МАҚ (М2), [ПБ]=8 моль/м</w:t>
            </w:r>
            <w:r w:rsidR="00E50844" w:rsidRPr="00E50844">
              <w:rPr>
                <w:color w:val="000000" w:themeColor="text1"/>
                <w:vertAlign w:val="superscript"/>
                <w:lang w:val="kk-KZ"/>
              </w:rPr>
              <w:t>-3</w:t>
            </w:r>
            <w:r w:rsidR="00E50844" w:rsidRPr="00E50844">
              <w:rPr>
                <w:color w:val="000000" w:themeColor="text1"/>
                <w:lang w:val="kk-KZ"/>
              </w:rPr>
              <w:t xml:space="preserve">, </w:t>
            </w:r>
          </w:p>
          <w:p w14:paraId="33440446" w14:textId="0664F88C" w:rsidR="00E50844" w:rsidRPr="00E50844" w:rsidRDefault="00236F7B" w:rsidP="00E50844">
            <w:pPr>
              <w:jc w:val="both"/>
              <w:rPr>
                <w:color w:val="000000" w:themeColor="text1"/>
                <w:lang w:val="kk-KZ"/>
              </w:rPr>
            </w:pPr>
            <w:r>
              <w:rPr>
                <w:color w:val="000000" w:themeColor="text1"/>
                <w:lang w:val="kk-KZ"/>
              </w:rPr>
              <w:t xml:space="preserve">4. </w:t>
            </w:r>
            <w:r w:rsidR="00E50844" w:rsidRPr="00E50844">
              <w:rPr>
                <w:color w:val="000000" w:themeColor="text1"/>
                <w:lang w:val="kk-KZ"/>
              </w:rPr>
              <w:t>Т = 333 К</w:t>
            </w:r>
          </w:p>
        </w:tc>
      </w:tr>
    </w:tbl>
    <w:p w14:paraId="25123C47" w14:textId="77777777" w:rsidR="007B1C26" w:rsidRPr="00E50844" w:rsidRDefault="007B1C26" w:rsidP="007B1C26">
      <w:pPr>
        <w:ind w:firstLine="567"/>
        <w:jc w:val="both"/>
        <w:rPr>
          <w:color w:val="000000" w:themeColor="text1"/>
          <w:sz w:val="28"/>
          <w:szCs w:val="28"/>
          <w:highlight w:val="yellow"/>
          <w:lang w:val="kk-KZ"/>
        </w:rPr>
      </w:pPr>
    </w:p>
    <w:p w14:paraId="479F4343" w14:textId="0CD63EEC" w:rsidR="007B1C26" w:rsidRPr="00E94269" w:rsidRDefault="00E50844" w:rsidP="00E50844">
      <w:pPr>
        <w:ind w:firstLine="709"/>
        <w:jc w:val="both"/>
        <w:rPr>
          <w:color w:val="000000" w:themeColor="text1"/>
          <w:sz w:val="28"/>
          <w:szCs w:val="28"/>
          <w:lang w:val="kk-KZ"/>
        </w:rPr>
      </w:pPr>
      <w:r w:rsidRPr="00E50844">
        <w:rPr>
          <w:color w:val="000000" w:themeColor="text1"/>
          <w:sz w:val="28"/>
          <w:szCs w:val="28"/>
          <w:lang w:val="kk-KZ"/>
        </w:rPr>
        <w:t xml:space="preserve">Бастапқы </w:t>
      </w:r>
      <w:r w:rsidR="007B1C26" w:rsidRPr="00E50844">
        <w:rPr>
          <w:color w:val="000000" w:themeColor="text1"/>
          <w:sz w:val="28"/>
          <w:szCs w:val="28"/>
          <w:lang w:val="kk-KZ"/>
        </w:rPr>
        <w:t xml:space="preserve">п-ПГФФ сияқты сополимерлерді идентификациялау ИҚ спектроскопиясы арқылы жүзеге асырылды. </w:t>
      </w:r>
      <w:r w:rsidR="007B1C26" w:rsidRPr="00236F7B">
        <w:rPr>
          <w:color w:val="000000" w:themeColor="text1"/>
          <w:sz w:val="28"/>
          <w:szCs w:val="28"/>
          <w:lang w:val="kk-KZ"/>
        </w:rPr>
        <w:t xml:space="preserve">8a, </w:t>
      </w:r>
      <w:r w:rsidR="00236F7B">
        <w:rPr>
          <w:color w:val="000000" w:themeColor="text1"/>
          <w:sz w:val="28"/>
          <w:szCs w:val="28"/>
          <w:lang w:val="kk-KZ"/>
        </w:rPr>
        <w:t>8</w:t>
      </w:r>
      <w:r w:rsidR="00D74444">
        <w:rPr>
          <w:color w:val="000000" w:themeColor="text1"/>
          <w:sz w:val="28"/>
          <w:szCs w:val="28"/>
          <w:lang w:val="kk-KZ"/>
        </w:rPr>
        <w:t>ә-</w:t>
      </w:r>
      <w:r w:rsidR="007B1C26" w:rsidRPr="00236F7B">
        <w:rPr>
          <w:color w:val="000000" w:themeColor="text1"/>
          <w:sz w:val="28"/>
          <w:szCs w:val="28"/>
          <w:lang w:val="kk-KZ"/>
        </w:rPr>
        <w:t>суреттерде келтірілген ИК спектрлерінде 1570–1590 см–1 диапазонында тән жұтылу жолақтарының болуын атап өтуге болады, бұл п-ПГФФ-тің реакцияға түспеген қанықпаған қос байланысының белгілі бір мөлшерінің болуының дәлелі</w:t>
      </w:r>
      <w:r w:rsidR="007B1C26" w:rsidRPr="00E94269">
        <w:rPr>
          <w:color w:val="000000" w:themeColor="text1"/>
          <w:sz w:val="28"/>
          <w:szCs w:val="28"/>
          <w:lang w:val="kk-KZ"/>
        </w:rPr>
        <w:t xml:space="preserve"> </w:t>
      </w:r>
      <w:r w:rsidR="007B1C26" w:rsidRPr="00236F7B">
        <w:rPr>
          <w:color w:val="000000" w:themeColor="text1"/>
          <w:sz w:val="28"/>
          <w:szCs w:val="28"/>
          <w:lang w:val="kk-KZ"/>
        </w:rPr>
        <w:t>[133].</w:t>
      </w:r>
      <w:r w:rsidR="007B1C26" w:rsidRPr="00E94269">
        <w:rPr>
          <w:color w:val="000000" w:themeColor="text1"/>
          <w:sz w:val="28"/>
          <w:szCs w:val="28"/>
          <w:lang w:val="kk-KZ"/>
        </w:rPr>
        <w:t xml:space="preserve"> </w:t>
      </w:r>
    </w:p>
    <w:p w14:paraId="43E44884" w14:textId="77777777" w:rsidR="007B1C26" w:rsidRPr="00E94269" w:rsidRDefault="007B1C26" w:rsidP="007B1C26">
      <w:pPr>
        <w:rPr>
          <w:color w:val="000000" w:themeColor="text1"/>
          <w:lang w:val="kk-KZ"/>
        </w:rPr>
      </w:pPr>
    </w:p>
    <w:p w14:paraId="27BECE5D" w14:textId="3C5E028C" w:rsidR="007B1C26" w:rsidRPr="0018588F" w:rsidRDefault="004114BF" w:rsidP="001711F6">
      <w:pPr>
        <w:rPr>
          <w:color w:val="000000" w:themeColor="text1"/>
          <w:sz w:val="28"/>
          <w:szCs w:val="28"/>
          <w:highlight w:val="yellow"/>
        </w:rPr>
      </w:pPr>
      <w:r>
        <w:rPr>
          <w:noProof/>
        </w:rPr>
        <w:drawing>
          <wp:inline distT="0" distB="0" distL="0" distR="0" wp14:anchorId="7D949716" wp14:editId="7C9F041B">
            <wp:extent cx="5248772" cy="3667125"/>
            <wp:effectExtent l="0" t="0" r="0" b="0"/>
            <wp:docPr id="11984414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41447" name="Рисунок 1198441447"/>
                    <pic:cNvPicPr/>
                  </pic:nvPicPr>
                  <pic:blipFill>
                    <a:blip r:embed="rId187"/>
                    <a:stretch>
                      <a:fillRect/>
                    </a:stretch>
                  </pic:blipFill>
                  <pic:spPr>
                    <a:xfrm>
                      <a:off x="0" y="0"/>
                      <a:ext cx="5269129" cy="3681348"/>
                    </a:xfrm>
                    <a:prstGeom prst="rect">
                      <a:avLst/>
                    </a:prstGeom>
                  </pic:spPr>
                </pic:pic>
              </a:graphicData>
            </a:graphic>
          </wp:inline>
        </w:drawing>
      </w:r>
    </w:p>
    <w:p w14:paraId="5DFF9A87" w14:textId="77777777" w:rsidR="007B1C26" w:rsidRPr="00236F7B" w:rsidRDefault="007B1C26" w:rsidP="007B1C26">
      <w:pPr>
        <w:jc w:val="center"/>
        <w:rPr>
          <w:color w:val="000000" w:themeColor="text1"/>
          <w:lang w:val="kk-KZ"/>
        </w:rPr>
      </w:pPr>
      <w:r w:rsidRPr="00236F7B">
        <w:rPr>
          <w:color w:val="000000" w:themeColor="text1"/>
          <w:lang w:val="kk-KZ"/>
        </w:rPr>
        <w:t>а</w:t>
      </w:r>
    </w:p>
    <w:p w14:paraId="4A0DE0EF" w14:textId="23B4A3BA" w:rsidR="007B1C26" w:rsidRPr="0018588F" w:rsidRDefault="004114BF" w:rsidP="001711F6">
      <w:pPr>
        <w:rPr>
          <w:color w:val="000000" w:themeColor="text1"/>
          <w:sz w:val="16"/>
          <w:szCs w:val="16"/>
        </w:rPr>
      </w:pPr>
      <w:r>
        <w:rPr>
          <w:noProof/>
        </w:rPr>
        <w:drawing>
          <wp:inline distT="0" distB="0" distL="0" distR="0" wp14:anchorId="7D9C193E" wp14:editId="1A1F1431">
            <wp:extent cx="5486400" cy="3833151"/>
            <wp:effectExtent l="0" t="0" r="0" b="0"/>
            <wp:docPr id="14314251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425119" name="Рисунок 1431425119"/>
                    <pic:cNvPicPr/>
                  </pic:nvPicPr>
                  <pic:blipFill>
                    <a:blip r:embed="rId188"/>
                    <a:stretch>
                      <a:fillRect/>
                    </a:stretch>
                  </pic:blipFill>
                  <pic:spPr>
                    <a:xfrm>
                      <a:off x="0" y="0"/>
                      <a:ext cx="5515461" cy="3853455"/>
                    </a:xfrm>
                    <a:prstGeom prst="rect">
                      <a:avLst/>
                    </a:prstGeom>
                  </pic:spPr>
                </pic:pic>
              </a:graphicData>
            </a:graphic>
          </wp:inline>
        </w:drawing>
      </w:r>
    </w:p>
    <w:p w14:paraId="117B0BF1" w14:textId="77777777" w:rsidR="007B1C26" w:rsidRDefault="007B1C26" w:rsidP="007B1C26">
      <w:pPr>
        <w:ind w:firstLine="454"/>
        <w:jc w:val="center"/>
        <w:rPr>
          <w:color w:val="000000" w:themeColor="text1"/>
          <w:lang w:val="kk-KZ"/>
        </w:rPr>
      </w:pPr>
      <w:r>
        <w:rPr>
          <w:color w:val="000000" w:themeColor="text1"/>
          <w:lang w:val="kk-KZ"/>
        </w:rPr>
        <w:t>б</w:t>
      </w:r>
    </w:p>
    <w:p w14:paraId="3885CB3B" w14:textId="77777777" w:rsidR="007B1C26" w:rsidRPr="00236F7B" w:rsidRDefault="007B1C26" w:rsidP="007B1C26">
      <w:pPr>
        <w:ind w:firstLine="454"/>
        <w:jc w:val="center"/>
        <w:rPr>
          <w:color w:val="000000" w:themeColor="text1"/>
          <w:sz w:val="16"/>
          <w:szCs w:val="16"/>
          <w:lang w:val="kk-KZ"/>
        </w:rPr>
      </w:pPr>
    </w:p>
    <w:p w14:paraId="7FD2767D" w14:textId="77777777" w:rsidR="007B1C26" w:rsidRPr="00141B9E" w:rsidRDefault="007B1C26" w:rsidP="00E50844">
      <w:pPr>
        <w:ind w:firstLine="709"/>
        <w:jc w:val="both"/>
        <w:rPr>
          <w:color w:val="000000" w:themeColor="text1"/>
          <w:sz w:val="28"/>
          <w:szCs w:val="28"/>
          <w:lang w:val="kk-KZ"/>
        </w:rPr>
      </w:pPr>
      <w:bookmarkStart w:id="7" w:name="_Hlk129212592"/>
      <w:r w:rsidRPr="00141B9E">
        <w:rPr>
          <w:color w:val="000000" w:themeColor="text1"/>
          <w:lang w:val="kk-KZ"/>
        </w:rPr>
        <w:t>а – M</w:t>
      </w:r>
      <w:r w:rsidRPr="00141B9E">
        <w:rPr>
          <w:color w:val="000000" w:themeColor="text1"/>
          <w:vertAlign w:val="subscript"/>
          <w:lang w:val="kk-KZ"/>
        </w:rPr>
        <w:t>W1</w:t>
      </w:r>
      <w:r w:rsidRPr="00141B9E">
        <w:rPr>
          <w:color w:val="000000" w:themeColor="text1"/>
          <w:lang w:val="kk-KZ"/>
        </w:rPr>
        <w:t xml:space="preserve"> (п-ПГФФ)</w:t>
      </w:r>
      <w:r>
        <w:rPr>
          <w:color w:val="000000" w:themeColor="text1"/>
          <w:lang w:val="kk-KZ"/>
        </w:rPr>
        <w:t xml:space="preserve"> кезінде </w:t>
      </w:r>
      <w:r w:rsidRPr="00141B9E">
        <w:rPr>
          <w:color w:val="000000" w:themeColor="text1"/>
          <w:lang w:val="kk-KZ"/>
        </w:rPr>
        <w:t>п-ПГФФ–</w:t>
      </w:r>
      <w:r>
        <w:rPr>
          <w:color w:val="000000" w:themeColor="text1"/>
          <w:lang w:val="kk-KZ"/>
        </w:rPr>
        <w:t>АҚ</w:t>
      </w:r>
      <w:r w:rsidRPr="00141B9E">
        <w:rPr>
          <w:color w:val="000000" w:themeColor="text1"/>
          <w:lang w:val="kk-KZ"/>
        </w:rPr>
        <w:t xml:space="preserve"> </w:t>
      </w:r>
      <w:r>
        <w:rPr>
          <w:color w:val="000000" w:themeColor="text1"/>
          <w:lang w:val="kk-KZ"/>
        </w:rPr>
        <w:t>құрамы</w:t>
      </w:r>
      <w:r w:rsidRPr="00141B9E">
        <w:rPr>
          <w:color w:val="000000" w:themeColor="text1"/>
          <w:lang w:val="kk-KZ"/>
        </w:rPr>
        <w:t xml:space="preserve"> 86.7:13.3 мол.%; M</w:t>
      </w:r>
      <w:r w:rsidRPr="00141B9E">
        <w:rPr>
          <w:color w:val="000000" w:themeColor="text1"/>
          <w:vertAlign w:val="subscript"/>
          <w:lang w:val="kk-KZ"/>
        </w:rPr>
        <w:t>W1</w:t>
      </w:r>
      <w:r w:rsidRPr="00141B9E">
        <w:rPr>
          <w:color w:val="000000" w:themeColor="text1"/>
          <w:lang w:val="kk-KZ"/>
        </w:rPr>
        <w:t xml:space="preserve"> (п-ПГФФ)</w:t>
      </w:r>
      <w:r>
        <w:rPr>
          <w:color w:val="000000" w:themeColor="text1"/>
          <w:lang w:val="kk-KZ"/>
        </w:rPr>
        <w:t xml:space="preserve"> кезінде </w:t>
      </w:r>
      <w:r w:rsidRPr="00141B9E">
        <w:rPr>
          <w:color w:val="000000" w:themeColor="text1"/>
          <w:lang w:val="kk-KZ"/>
        </w:rPr>
        <w:t>п-ПГФФ–М</w:t>
      </w:r>
      <w:r>
        <w:rPr>
          <w:color w:val="000000" w:themeColor="text1"/>
          <w:lang w:val="kk-KZ"/>
        </w:rPr>
        <w:t>АҚ</w:t>
      </w:r>
      <w:r w:rsidRPr="00141B9E">
        <w:rPr>
          <w:color w:val="000000" w:themeColor="text1"/>
          <w:lang w:val="kk-KZ"/>
        </w:rPr>
        <w:t xml:space="preserve"> </w:t>
      </w:r>
      <w:r>
        <w:rPr>
          <w:color w:val="000000" w:themeColor="text1"/>
          <w:lang w:val="kk-KZ"/>
        </w:rPr>
        <w:t>құрамы</w:t>
      </w:r>
      <w:r w:rsidRPr="00141B9E">
        <w:rPr>
          <w:color w:val="000000" w:themeColor="text1"/>
          <w:lang w:val="kk-KZ"/>
        </w:rPr>
        <w:t xml:space="preserve"> 86.3:13.7 мол.%; б – M</w:t>
      </w:r>
      <w:r w:rsidRPr="00141B9E">
        <w:rPr>
          <w:color w:val="000000" w:themeColor="text1"/>
          <w:vertAlign w:val="subscript"/>
          <w:lang w:val="kk-KZ"/>
        </w:rPr>
        <w:t>W2</w:t>
      </w:r>
      <w:r w:rsidRPr="00141B9E">
        <w:rPr>
          <w:color w:val="000000" w:themeColor="text1"/>
          <w:lang w:val="kk-KZ"/>
        </w:rPr>
        <w:t xml:space="preserve"> (п-ПГФФ)</w:t>
      </w:r>
      <w:r>
        <w:rPr>
          <w:color w:val="000000" w:themeColor="text1"/>
          <w:lang w:val="kk-KZ"/>
        </w:rPr>
        <w:t xml:space="preserve"> кезінде </w:t>
      </w:r>
      <w:r w:rsidRPr="00141B9E">
        <w:rPr>
          <w:color w:val="000000" w:themeColor="text1"/>
          <w:lang w:val="kk-KZ"/>
        </w:rPr>
        <w:t>п-ПГФФ–</w:t>
      </w:r>
      <w:r>
        <w:rPr>
          <w:color w:val="000000" w:themeColor="text1"/>
          <w:lang w:val="kk-KZ"/>
        </w:rPr>
        <w:t>АҚ</w:t>
      </w:r>
      <w:r w:rsidRPr="00141B9E">
        <w:rPr>
          <w:color w:val="000000" w:themeColor="text1"/>
          <w:lang w:val="kk-KZ"/>
        </w:rPr>
        <w:t xml:space="preserve"> </w:t>
      </w:r>
      <w:r>
        <w:rPr>
          <w:color w:val="000000" w:themeColor="text1"/>
          <w:lang w:val="kk-KZ"/>
        </w:rPr>
        <w:t xml:space="preserve">құрамы </w:t>
      </w:r>
      <w:r w:rsidRPr="00141B9E">
        <w:rPr>
          <w:color w:val="000000" w:themeColor="text1"/>
          <w:lang w:val="kk-KZ"/>
        </w:rPr>
        <w:t>84.2:15.3 мол.%; б – M</w:t>
      </w:r>
      <w:r w:rsidRPr="00141B9E">
        <w:rPr>
          <w:color w:val="000000" w:themeColor="text1"/>
          <w:vertAlign w:val="subscript"/>
          <w:lang w:val="kk-KZ"/>
        </w:rPr>
        <w:t>W2</w:t>
      </w:r>
      <w:r w:rsidRPr="00141B9E">
        <w:rPr>
          <w:color w:val="000000" w:themeColor="text1"/>
          <w:lang w:val="kk-KZ"/>
        </w:rPr>
        <w:t xml:space="preserve"> (п-ПГФФ)</w:t>
      </w:r>
      <w:r>
        <w:rPr>
          <w:color w:val="000000" w:themeColor="text1"/>
          <w:lang w:val="kk-KZ"/>
        </w:rPr>
        <w:t xml:space="preserve">кезінде </w:t>
      </w:r>
      <w:r w:rsidRPr="00141B9E">
        <w:rPr>
          <w:color w:val="000000" w:themeColor="text1"/>
          <w:lang w:val="kk-KZ"/>
        </w:rPr>
        <w:t>п-ПГФФ–М</w:t>
      </w:r>
      <w:r>
        <w:rPr>
          <w:color w:val="000000" w:themeColor="text1"/>
          <w:lang w:val="kk-KZ"/>
        </w:rPr>
        <w:t>АҚ</w:t>
      </w:r>
      <w:r w:rsidRPr="00141B9E">
        <w:rPr>
          <w:color w:val="000000" w:themeColor="text1"/>
          <w:lang w:val="kk-KZ"/>
        </w:rPr>
        <w:t xml:space="preserve"> </w:t>
      </w:r>
      <w:r>
        <w:rPr>
          <w:color w:val="000000" w:themeColor="text1"/>
          <w:lang w:val="kk-KZ"/>
        </w:rPr>
        <w:t>құрамы</w:t>
      </w:r>
      <w:r w:rsidRPr="00141B9E">
        <w:rPr>
          <w:color w:val="000000" w:themeColor="text1"/>
          <w:lang w:val="kk-KZ"/>
        </w:rPr>
        <w:t xml:space="preserve"> 84.2:15.8 мол.% </w:t>
      </w:r>
    </w:p>
    <w:bookmarkEnd w:id="7"/>
    <w:p w14:paraId="4818945E" w14:textId="77777777" w:rsidR="007B1C26" w:rsidRPr="00141B9E" w:rsidRDefault="007B1C26" w:rsidP="00E50844">
      <w:pPr>
        <w:ind w:firstLine="709"/>
        <w:jc w:val="both"/>
        <w:rPr>
          <w:color w:val="000000" w:themeColor="text1"/>
          <w:sz w:val="16"/>
          <w:szCs w:val="16"/>
          <w:lang w:val="kk-KZ"/>
        </w:rPr>
      </w:pPr>
    </w:p>
    <w:p w14:paraId="7200B6D5" w14:textId="4EA8669C" w:rsidR="007B1C26" w:rsidRPr="007F5C86" w:rsidRDefault="00236F7B" w:rsidP="007B1C26">
      <w:pPr>
        <w:jc w:val="center"/>
        <w:rPr>
          <w:color w:val="000000" w:themeColor="text1"/>
          <w:sz w:val="28"/>
          <w:szCs w:val="28"/>
          <w:lang w:val="kk-KZ"/>
        </w:rPr>
      </w:pPr>
      <w:r>
        <w:rPr>
          <w:color w:val="000000" w:themeColor="text1"/>
          <w:sz w:val="28"/>
          <w:szCs w:val="28"/>
          <w:lang w:val="kk-KZ"/>
        </w:rPr>
        <w:t xml:space="preserve">Сурет </w:t>
      </w:r>
      <w:r w:rsidR="007B1C26" w:rsidRPr="007F5C86">
        <w:rPr>
          <w:color w:val="000000" w:themeColor="text1"/>
          <w:sz w:val="28"/>
          <w:szCs w:val="28"/>
          <w:lang w:val="kk-KZ"/>
        </w:rPr>
        <w:t>8 – Полипропиленгликольфумаратфталат сополимерлерінің ИҚ спектрі</w:t>
      </w:r>
    </w:p>
    <w:p w14:paraId="13086BA8" w14:textId="12389D0F" w:rsidR="00236F7B" w:rsidRDefault="00236F7B" w:rsidP="00E50844">
      <w:pPr>
        <w:tabs>
          <w:tab w:val="left" w:pos="5812"/>
        </w:tabs>
        <w:ind w:firstLine="709"/>
        <w:jc w:val="both"/>
        <w:rPr>
          <w:color w:val="000000" w:themeColor="text1"/>
          <w:sz w:val="28"/>
          <w:szCs w:val="28"/>
          <w:lang w:val="kk-KZ"/>
        </w:rPr>
      </w:pPr>
      <w:r w:rsidRPr="00E94269">
        <w:rPr>
          <w:color w:val="000000" w:themeColor="text1"/>
          <w:sz w:val="28"/>
          <w:szCs w:val="28"/>
          <w:lang w:val="kk-KZ"/>
        </w:rPr>
        <w:t>Осы аралықтағы шың аймағын талдай отырып, бастапқы п-ПГФФ шыңымен салыстырғанда, п-ПГФФ ~90 мол. % (M</w:t>
      </w:r>
      <w:r w:rsidRPr="00E94269">
        <w:rPr>
          <w:color w:val="000000" w:themeColor="text1"/>
          <w:sz w:val="28"/>
          <w:szCs w:val="28"/>
          <w:vertAlign w:val="subscript"/>
          <w:lang w:val="kk-KZ"/>
        </w:rPr>
        <w:t>W1</w:t>
      </w:r>
      <w:r w:rsidRPr="00E94269">
        <w:rPr>
          <w:color w:val="000000" w:themeColor="text1"/>
          <w:sz w:val="28"/>
          <w:szCs w:val="28"/>
          <w:lang w:val="kk-KZ"/>
        </w:rPr>
        <w:t xml:space="preserve"> (п-ПГФФ) = 2500 Да) құрамындағы п-ПГФФ–AҚ қарастырылатын екілік жүйе үшін оның мәні 3,5 есе аз. Қарастырылып отырған қалған қосылыстар үшін п-ПГФФ ұқсас мазмұнымен сәйкес шыңның ауданы M</w:t>
      </w:r>
      <w:r w:rsidRPr="00E94269">
        <w:rPr>
          <w:color w:val="000000" w:themeColor="text1"/>
          <w:sz w:val="28"/>
          <w:szCs w:val="28"/>
          <w:vertAlign w:val="subscript"/>
          <w:lang w:val="kk-KZ"/>
        </w:rPr>
        <w:t>W1</w:t>
      </w:r>
      <w:r w:rsidRPr="00E94269">
        <w:rPr>
          <w:color w:val="000000" w:themeColor="text1"/>
          <w:sz w:val="28"/>
          <w:szCs w:val="28"/>
          <w:lang w:val="kk-KZ"/>
        </w:rPr>
        <w:t xml:space="preserve"> кезінде п-ПГФФ-MAҚ сополимері үшін 2,5 есе азайды, M</w:t>
      </w:r>
      <w:r w:rsidRPr="00E94269">
        <w:rPr>
          <w:color w:val="000000" w:themeColor="text1"/>
          <w:sz w:val="28"/>
          <w:szCs w:val="28"/>
          <w:vertAlign w:val="subscript"/>
          <w:lang w:val="kk-KZ"/>
        </w:rPr>
        <w:t>W2</w:t>
      </w:r>
      <w:r w:rsidRPr="00E94269">
        <w:rPr>
          <w:color w:val="000000" w:themeColor="text1"/>
          <w:sz w:val="28"/>
          <w:szCs w:val="28"/>
          <w:lang w:val="kk-KZ"/>
        </w:rPr>
        <w:t xml:space="preserve"> (п-ПГФФ) кезінде п-ПГФФ–AҚ жүйесі үшін 3,3 есе және M</w:t>
      </w:r>
      <w:r w:rsidRPr="00E94269">
        <w:rPr>
          <w:color w:val="000000" w:themeColor="text1"/>
          <w:sz w:val="28"/>
          <w:szCs w:val="28"/>
          <w:vertAlign w:val="subscript"/>
          <w:lang w:val="kk-KZ"/>
        </w:rPr>
        <w:t>W2</w:t>
      </w:r>
      <w:r w:rsidRPr="00E94269">
        <w:rPr>
          <w:color w:val="000000" w:themeColor="text1"/>
          <w:sz w:val="28"/>
          <w:szCs w:val="28"/>
          <w:lang w:val="kk-KZ"/>
        </w:rPr>
        <w:t xml:space="preserve"> (п-ПГФФ) кезінде п-ПГФФ –MAҚ қосылысы үшін 2,4 есе азайды. Алынған мәліметтер п-ПГФФ құрамындағы қанықпаған қос байланыстардың АҚ және МАҚ-мен сополимерленуі нәтижесінде азайғанын көрсетеді. Алынған мәліметтерді талдай отырып, бұл көрсеткіш МАҚ-мен салыстырғанда АҚ бар п-ПГФФ екілік жүйелері үшін біршама жоғары екенін атап өту керек, бұл стерикалық факторлардың нәтижесінде соңғысымен сополимерленудің кейбір қиындықтарын көрсетуі мүмкін. Сондай-ақ, ҚШ әртүрлі молекулалық салмағы бар жүйелерді салыстыру кезінде осы көрсеткіштердің айырмашылығына назар аударғым келеді. Атап айтқанда, п-ПГФФ молекулалық салмағының жоғарылауымен оның АҚ және МАҚ-мен сополимерлену реакциясына түсуі қиындай түседі [134].</w:t>
      </w:r>
    </w:p>
    <w:p w14:paraId="767A5F5C" w14:textId="07730882" w:rsidR="007B1C26" w:rsidRPr="007F5C86" w:rsidRDefault="007B1C26" w:rsidP="00E50844">
      <w:pPr>
        <w:tabs>
          <w:tab w:val="left" w:pos="5812"/>
        </w:tabs>
        <w:ind w:firstLine="709"/>
        <w:jc w:val="both"/>
        <w:rPr>
          <w:color w:val="000000" w:themeColor="text1"/>
          <w:sz w:val="28"/>
          <w:szCs w:val="28"/>
          <w:lang w:val="kk-KZ"/>
        </w:rPr>
      </w:pPr>
      <w:r w:rsidRPr="007F5C86">
        <w:rPr>
          <w:color w:val="000000" w:themeColor="text1"/>
          <w:sz w:val="28"/>
          <w:szCs w:val="28"/>
          <w:lang w:val="kk-KZ"/>
        </w:rPr>
        <w:t>1400–1440 см</w:t>
      </w:r>
      <w:r w:rsidRPr="007F5C86">
        <w:rPr>
          <w:color w:val="000000" w:themeColor="text1"/>
          <w:sz w:val="28"/>
          <w:szCs w:val="28"/>
          <w:vertAlign w:val="superscript"/>
          <w:lang w:val="kk-KZ"/>
        </w:rPr>
        <w:t>–1</w:t>
      </w:r>
      <w:r w:rsidRPr="007F5C86">
        <w:rPr>
          <w:color w:val="000000" w:themeColor="text1"/>
          <w:sz w:val="28"/>
          <w:szCs w:val="28"/>
          <w:lang w:val="kk-KZ"/>
        </w:rPr>
        <w:t xml:space="preserve"> аймағында күшті тар жолақтардың пайда болуы –CH</w:t>
      </w:r>
      <w:r w:rsidRPr="00C92D0A">
        <w:rPr>
          <w:color w:val="000000" w:themeColor="text1"/>
          <w:sz w:val="28"/>
          <w:szCs w:val="28"/>
          <w:vertAlign w:val="subscript"/>
          <w:lang w:val="kk-KZ"/>
        </w:rPr>
        <w:t>2</w:t>
      </w:r>
      <w:r w:rsidRPr="007F5C86">
        <w:rPr>
          <w:color w:val="000000" w:themeColor="text1"/>
          <w:sz w:val="28"/>
          <w:szCs w:val="28"/>
          <w:lang w:val="kk-KZ"/>
        </w:rPr>
        <w:t>–CO– тән. Сондай-ақ, A</w:t>
      </w:r>
      <w:r>
        <w:rPr>
          <w:color w:val="000000" w:themeColor="text1"/>
          <w:sz w:val="28"/>
          <w:szCs w:val="28"/>
          <w:lang w:val="kk-KZ"/>
        </w:rPr>
        <w:t>Қ</w:t>
      </w:r>
      <w:r w:rsidRPr="007F5C86">
        <w:rPr>
          <w:color w:val="000000" w:themeColor="text1"/>
          <w:sz w:val="28"/>
          <w:szCs w:val="28"/>
          <w:lang w:val="kk-KZ"/>
        </w:rPr>
        <w:t xml:space="preserve"> және MA</w:t>
      </w:r>
      <w:r>
        <w:rPr>
          <w:color w:val="000000" w:themeColor="text1"/>
          <w:sz w:val="28"/>
          <w:szCs w:val="28"/>
          <w:lang w:val="kk-KZ"/>
        </w:rPr>
        <w:t>Қ</w:t>
      </w:r>
      <w:r w:rsidRPr="007F5C86">
        <w:rPr>
          <w:color w:val="000000" w:themeColor="text1"/>
          <w:sz w:val="28"/>
          <w:szCs w:val="28"/>
          <w:lang w:val="kk-KZ"/>
        </w:rPr>
        <w:t xml:space="preserve"> бар п-ПГФФ сополимерлерінің ИҚ спектрлері –COOH топтарына сәйкес келетін 1720–1740 см</w:t>
      </w:r>
      <w:r w:rsidRPr="007F5C86">
        <w:rPr>
          <w:color w:val="000000" w:themeColor="text1"/>
          <w:sz w:val="28"/>
          <w:szCs w:val="28"/>
          <w:vertAlign w:val="superscript"/>
          <w:lang w:val="kk-KZ"/>
        </w:rPr>
        <w:t>–1</w:t>
      </w:r>
      <w:r w:rsidRPr="007F5C86">
        <w:rPr>
          <w:color w:val="000000" w:themeColor="text1"/>
          <w:sz w:val="28"/>
          <w:szCs w:val="28"/>
          <w:lang w:val="kk-KZ"/>
        </w:rPr>
        <w:t xml:space="preserve"> диапазонында сіңіру аймақтарын қамтиды [103</w:t>
      </w:r>
      <w:r w:rsidR="00C92D0A">
        <w:rPr>
          <w:color w:val="000000" w:themeColor="text1"/>
          <w:sz w:val="28"/>
          <w:szCs w:val="28"/>
          <w:lang w:val="kk-KZ"/>
        </w:rPr>
        <w:t xml:space="preserve">, </w:t>
      </w:r>
      <w:r w:rsidRPr="007F5C86">
        <w:rPr>
          <w:color w:val="000000" w:themeColor="text1"/>
          <w:sz w:val="28"/>
          <w:szCs w:val="28"/>
          <w:lang w:val="kk-KZ"/>
        </w:rPr>
        <w:t>104] және күрделі эфирлер тобына тән –COOC=C– 1770 см</w:t>
      </w:r>
      <w:r w:rsidRPr="007F5C86">
        <w:rPr>
          <w:color w:val="000000" w:themeColor="text1"/>
          <w:sz w:val="28"/>
          <w:szCs w:val="28"/>
          <w:vertAlign w:val="superscript"/>
          <w:lang w:val="kk-KZ"/>
        </w:rPr>
        <w:t>–1</w:t>
      </w:r>
      <w:r w:rsidRPr="007F5C86">
        <w:rPr>
          <w:color w:val="000000" w:themeColor="text1"/>
          <w:sz w:val="28"/>
          <w:szCs w:val="28"/>
          <w:lang w:val="kk-KZ"/>
        </w:rPr>
        <w:t xml:space="preserve"> және 1800 см</w:t>
      </w:r>
      <w:r w:rsidRPr="007F5C86">
        <w:rPr>
          <w:color w:val="000000" w:themeColor="text1"/>
          <w:sz w:val="28"/>
          <w:szCs w:val="28"/>
          <w:vertAlign w:val="superscript"/>
          <w:lang w:val="kk-KZ"/>
        </w:rPr>
        <w:t>–1</w:t>
      </w:r>
      <w:r w:rsidRPr="007F5C86">
        <w:rPr>
          <w:color w:val="000000" w:themeColor="text1"/>
          <w:sz w:val="28"/>
          <w:szCs w:val="28"/>
          <w:lang w:val="kk-KZ"/>
        </w:rPr>
        <w:t xml:space="preserve"> аймағында сіңіру жолақтары бар.</w:t>
      </w:r>
      <w:r>
        <w:rPr>
          <w:color w:val="000000" w:themeColor="text1"/>
          <w:sz w:val="28"/>
          <w:szCs w:val="28"/>
          <w:lang w:val="kk-KZ"/>
        </w:rPr>
        <w:t xml:space="preserve"> </w:t>
      </w:r>
      <w:r w:rsidRPr="007F5C86">
        <w:rPr>
          <w:sz w:val="28"/>
          <w:szCs w:val="28"/>
          <w:lang w:val="kk-KZ"/>
        </w:rPr>
        <w:t>ИҚ спектрлері метил тобына – CH</w:t>
      </w:r>
      <w:r w:rsidRPr="007F5C86">
        <w:rPr>
          <w:sz w:val="28"/>
          <w:szCs w:val="28"/>
          <w:vertAlign w:val="subscript"/>
          <w:lang w:val="kk-KZ"/>
        </w:rPr>
        <w:t>3</w:t>
      </w:r>
      <w:r w:rsidRPr="007F5C86">
        <w:rPr>
          <w:sz w:val="28"/>
          <w:szCs w:val="28"/>
          <w:lang w:val="kk-KZ"/>
        </w:rPr>
        <w:t xml:space="preserve"> </w:t>
      </w:r>
      <w:r w:rsidRPr="007F5C86">
        <w:rPr>
          <w:color w:val="000000" w:themeColor="text1"/>
          <w:sz w:val="28"/>
          <w:szCs w:val="28"/>
          <w:lang w:val="kk-KZ"/>
        </w:rPr>
        <w:t xml:space="preserve">п-ПГФФ </w:t>
      </w:r>
      <w:r w:rsidRPr="007F5C86">
        <w:rPr>
          <w:sz w:val="28"/>
          <w:szCs w:val="28"/>
          <w:lang w:val="kk-KZ"/>
        </w:rPr>
        <w:t>және MA</w:t>
      </w:r>
      <w:r>
        <w:rPr>
          <w:sz w:val="28"/>
          <w:szCs w:val="28"/>
          <w:lang w:val="kk-KZ"/>
        </w:rPr>
        <w:t>Қ</w:t>
      </w:r>
      <w:r w:rsidRPr="007F5C86">
        <w:rPr>
          <w:sz w:val="28"/>
          <w:szCs w:val="28"/>
          <w:lang w:val="kk-KZ"/>
        </w:rPr>
        <w:t xml:space="preserve"> сәйкес келетін 2860–2885 см</w:t>
      </w:r>
      <w:r w:rsidRPr="007F5C86">
        <w:rPr>
          <w:sz w:val="28"/>
          <w:szCs w:val="28"/>
          <w:vertAlign w:val="superscript"/>
          <w:lang w:val="kk-KZ"/>
        </w:rPr>
        <w:t>–1</w:t>
      </w:r>
      <w:r w:rsidRPr="007F5C86">
        <w:rPr>
          <w:sz w:val="28"/>
          <w:szCs w:val="28"/>
          <w:lang w:val="kk-KZ"/>
        </w:rPr>
        <w:t xml:space="preserve"> диапазонында сіңіру жолақтарын көрсетеді. 2859 см</w:t>
      </w:r>
      <w:r w:rsidRPr="007F5C86">
        <w:rPr>
          <w:sz w:val="28"/>
          <w:szCs w:val="28"/>
          <w:vertAlign w:val="superscript"/>
          <w:lang w:val="kk-KZ"/>
        </w:rPr>
        <w:t>–1</w:t>
      </w:r>
      <w:r w:rsidRPr="007F5C86">
        <w:rPr>
          <w:sz w:val="28"/>
          <w:szCs w:val="28"/>
          <w:lang w:val="kk-KZ"/>
        </w:rPr>
        <w:t xml:space="preserve"> және 2915 см</w:t>
      </w:r>
      <w:r w:rsidRPr="007F5C86">
        <w:rPr>
          <w:sz w:val="28"/>
          <w:szCs w:val="28"/>
          <w:vertAlign w:val="superscript"/>
          <w:lang w:val="kk-KZ"/>
        </w:rPr>
        <w:t>–1</w:t>
      </w:r>
      <w:r w:rsidRPr="007F5C86">
        <w:rPr>
          <w:sz w:val="28"/>
          <w:szCs w:val="28"/>
          <w:lang w:val="kk-KZ"/>
        </w:rPr>
        <w:t xml:space="preserve"> биіктіктегі шыңдардың болуы акрил және метакрил қышқылдарының –СН</w:t>
      </w:r>
      <w:r w:rsidRPr="007F5C86">
        <w:rPr>
          <w:sz w:val="28"/>
          <w:szCs w:val="28"/>
          <w:vertAlign w:val="subscript"/>
          <w:lang w:val="kk-KZ"/>
        </w:rPr>
        <w:t>2</w:t>
      </w:r>
      <w:r w:rsidRPr="007F5C86">
        <w:rPr>
          <w:sz w:val="28"/>
          <w:szCs w:val="28"/>
          <w:lang w:val="kk-KZ"/>
        </w:rPr>
        <w:t>– метилен топтарын сипаттайды. 1440–1465, 1475–1525 және 1575–1600 см</w:t>
      </w:r>
      <w:r w:rsidRPr="007F5C86">
        <w:rPr>
          <w:sz w:val="28"/>
          <w:szCs w:val="28"/>
          <w:vertAlign w:val="superscript"/>
          <w:lang w:val="kk-KZ"/>
        </w:rPr>
        <w:t>–1</w:t>
      </w:r>
      <w:r w:rsidRPr="007F5C86">
        <w:rPr>
          <w:sz w:val="28"/>
          <w:szCs w:val="28"/>
          <w:lang w:val="kk-KZ"/>
        </w:rPr>
        <w:t xml:space="preserve"> диапазонында жұтылу жолақтарының болуы бензол сақинасының сутегі атомдарының созылу тербелістерінің болуын көрсетеді [103].</w:t>
      </w:r>
    </w:p>
    <w:p w14:paraId="4FA94F3F" w14:textId="669C6BC8" w:rsidR="007B1C26" w:rsidRDefault="007B1C26" w:rsidP="00E50844">
      <w:pPr>
        <w:tabs>
          <w:tab w:val="left" w:pos="5812"/>
        </w:tabs>
        <w:ind w:firstLine="709"/>
        <w:jc w:val="both"/>
        <w:rPr>
          <w:color w:val="000000" w:themeColor="text1"/>
          <w:sz w:val="28"/>
          <w:szCs w:val="28"/>
          <w:lang w:val="kk-KZ"/>
        </w:rPr>
      </w:pPr>
      <w:r w:rsidRPr="007F5C86">
        <w:rPr>
          <w:color w:val="000000" w:themeColor="text1"/>
          <w:sz w:val="28"/>
          <w:szCs w:val="28"/>
          <w:lang w:val="kk-KZ"/>
        </w:rPr>
        <w:t>Әрі қарай, жоғарыда атап өтілгендей, синтезделген сополимерлерде п-ПГФФ -ге тән реакцияға түспеген қос байланыстың белгілі бір мөлшерінің болуы бромид-бромат әдісі арқылы дәлелденді. Соның нәтижесінде зерттелетін үлгілер үшін қанықпау дәрежесі 6-дан 30%-ға дейін (п-ПГФФ–A</w:t>
      </w:r>
      <w:r>
        <w:rPr>
          <w:color w:val="000000" w:themeColor="text1"/>
          <w:sz w:val="28"/>
          <w:szCs w:val="28"/>
          <w:lang w:val="kk-KZ"/>
        </w:rPr>
        <w:t>Қ</w:t>
      </w:r>
      <w:r w:rsidRPr="007F5C86">
        <w:rPr>
          <w:color w:val="000000" w:themeColor="text1"/>
          <w:sz w:val="28"/>
          <w:szCs w:val="28"/>
          <w:lang w:val="kk-KZ"/>
        </w:rPr>
        <w:t xml:space="preserve"> сополимерлері үшін </w:t>
      </w:r>
      <w:r>
        <w:rPr>
          <w:color w:val="000000" w:themeColor="text1"/>
          <w:sz w:val="28"/>
          <w:szCs w:val="28"/>
          <w:lang w:val="kk-KZ"/>
        </w:rPr>
        <w:t>ҚШ</w:t>
      </w:r>
      <w:r w:rsidRPr="007F5C86">
        <w:rPr>
          <w:color w:val="000000" w:themeColor="text1"/>
          <w:sz w:val="28"/>
          <w:szCs w:val="28"/>
          <w:lang w:val="kk-KZ"/>
        </w:rPr>
        <w:t xml:space="preserve"> мазмұнына және оның молекулалық салмағына байланысты) және 12-ден 41%-ға дейін (п-ПГФФ –MA</w:t>
      </w:r>
      <w:r>
        <w:rPr>
          <w:color w:val="000000" w:themeColor="text1"/>
          <w:sz w:val="28"/>
          <w:szCs w:val="28"/>
          <w:lang w:val="kk-KZ"/>
        </w:rPr>
        <w:t>Қ</w:t>
      </w:r>
      <w:r w:rsidRPr="007F5C86">
        <w:rPr>
          <w:color w:val="000000" w:themeColor="text1"/>
          <w:sz w:val="28"/>
          <w:szCs w:val="28"/>
          <w:lang w:val="kk-KZ"/>
        </w:rPr>
        <w:t xml:space="preserve"> сополимерлері үшін) өзгереді.</w:t>
      </w:r>
      <w:r>
        <w:rPr>
          <w:color w:val="000000" w:themeColor="text1"/>
          <w:sz w:val="28"/>
          <w:szCs w:val="28"/>
          <w:lang w:val="kk-KZ"/>
        </w:rPr>
        <w:t xml:space="preserve"> </w:t>
      </w:r>
      <w:r w:rsidRPr="004318ED">
        <w:rPr>
          <w:color w:val="000000" w:themeColor="text1"/>
          <w:sz w:val="28"/>
          <w:szCs w:val="28"/>
          <w:lang w:val="kk-KZ"/>
        </w:rPr>
        <w:t>Сонымен бірге, 2-кестедегі мәліметтерді талдай отырып, құрамында А</w:t>
      </w:r>
      <w:r>
        <w:rPr>
          <w:color w:val="000000" w:themeColor="text1"/>
          <w:sz w:val="28"/>
          <w:szCs w:val="28"/>
          <w:lang w:val="kk-KZ"/>
        </w:rPr>
        <w:t>Қ</w:t>
      </w:r>
      <w:r w:rsidRPr="004318ED">
        <w:rPr>
          <w:color w:val="000000" w:themeColor="text1"/>
          <w:sz w:val="28"/>
          <w:szCs w:val="28"/>
          <w:lang w:val="kk-KZ"/>
        </w:rPr>
        <w:t xml:space="preserve"> бар сополимерлердің МА</w:t>
      </w:r>
      <w:r>
        <w:rPr>
          <w:color w:val="000000" w:themeColor="text1"/>
          <w:sz w:val="28"/>
          <w:szCs w:val="28"/>
          <w:lang w:val="kk-KZ"/>
        </w:rPr>
        <w:t>Қ</w:t>
      </w:r>
      <w:r w:rsidRPr="004318ED">
        <w:rPr>
          <w:color w:val="000000" w:themeColor="text1"/>
          <w:sz w:val="28"/>
          <w:szCs w:val="28"/>
          <w:lang w:val="kk-KZ"/>
        </w:rPr>
        <w:t xml:space="preserve"> бар сополимерлерден айырмашылығы анағұрлым тоғысқан құрылымға ие екенін атап өтуге болады, бұл өз кезегінде сополимерлену реакциясының неғұрлым толық болғанын растайды. MA</w:t>
      </w:r>
      <w:r>
        <w:rPr>
          <w:color w:val="000000" w:themeColor="text1"/>
          <w:sz w:val="28"/>
          <w:szCs w:val="28"/>
          <w:lang w:val="kk-KZ"/>
        </w:rPr>
        <w:t>Қ</w:t>
      </w:r>
      <w:r w:rsidRPr="004318ED">
        <w:rPr>
          <w:color w:val="000000" w:themeColor="text1"/>
          <w:sz w:val="28"/>
          <w:szCs w:val="28"/>
          <w:lang w:val="kk-KZ"/>
        </w:rPr>
        <w:t>-пен салыстырғанда A</w:t>
      </w:r>
      <w:r>
        <w:rPr>
          <w:color w:val="000000" w:themeColor="text1"/>
          <w:sz w:val="28"/>
          <w:szCs w:val="28"/>
          <w:lang w:val="kk-KZ"/>
        </w:rPr>
        <w:t>Қ</w:t>
      </w:r>
      <w:r w:rsidRPr="004318ED">
        <w:rPr>
          <w:color w:val="000000" w:themeColor="text1"/>
          <w:sz w:val="28"/>
          <w:szCs w:val="28"/>
          <w:lang w:val="kk-KZ"/>
        </w:rPr>
        <w:t xml:space="preserve"> бар </w:t>
      </w:r>
      <w:r w:rsidRPr="007F5C86">
        <w:rPr>
          <w:color w:val="000000" w:themeColor="text1"/>
          <w:sz w:val="28"/>
          <w:szCs w:val="28"/>
          <w:lang w:val="kk-KZ"/>
        </w:rPr>
        <w:t>п-ПГФФ</w:t>
      </w:r>
      <w:r w:rsidRPr="004318ED">
        <w:rPr>
          <w:color w:val="000000" w:themeColor="text1"/>
          <w:sz w:val="28"/>
          <w:szCs w:val="28"/>
          <w:lang w:val="kk-KZ"/>
        </w:rPr>
        <w:t xml:space="preserve">. Сонымен қатар әртүрлі молекулалық массадағы </w:t>
      </w:r>
      <w:r>
        <w:rPr>
          <w:color w:val="000000" w:themeColor="text1"/>
          <w:sz w:val="28"/>
          <w:szCs w:val="28"/>
          <w:lang w:val="kk-KZ"/>
        </w:rPr>
        <w:t>ҚШ</w:t>
      </w:r>
      <w:r w:rsidRPr="004318ED">
        <w:rPr>
          <w:color w:val="000000" w:themeColor="text1"/>
          <w:sz w:val="28"/>
          <w:szCs w:val="28"/>
          <w:lang w:val="kk-KZ"/>
        </w:rPr>
        <w:t xml:space="preserve"> реакцияға түскенде А</w:t>
      </w:r>
      <w:r>
        <w:rPr>
          <w:color w:val="000000" w:themeColor="text1"/>
          <w:sz w:val="28"/>
          <w:szCs w:val="28"/>
          <w:lang w:val="kk-KZ"/>
        </w:rPr>
        <w:t>Қ</w:t>
      </w:r>
      <w:r w:rsidRPr="004318ED">
        <w:rPr>
          <w:color w:val="000000" w:themeColor="text1"/>
          <w:sz w:val="28"/>
          <w:szCs w:val="28"/>
          <w:lang w:val="kk-KZ"/>
        </w:rPr>
        <w:t xml:space="preserve"> бар </w:t>
      </w:r>
      <w:r w:rsidRPr="007F5C86">
        <w:rPr>
          <w:color w:val="000000" w:themeColor="text1"/>
          <w:sz w:val="28"/>
          <w:szCs w:val="28"/>
          <w:lang w:val="kk-KZ"/>
        </w:rPr>
        <w:t xml:space="preserve">п-ПГФФ </w:t>
      </w:r>
      <w:r w:rsidRPr="004318ED">
        <w:rPr>
          <w:color w:val="000000" w:themeColor="text1"/>
          <w:sz w:val="28"/>
          <w:szCs w:val="28"/>
          <w:lang w:val="kk-KZ"/>
        </w:rPr>
        <w:t>екілік жүйелерін параллель талдау оның жоғарылауымен қанықпау дәрежесінің жоғарылауын көрсетеді.</w:t>
      </w:r>
    </w:p>
    <w:p w14:paraId="2D52036C" w14:textId="77777777" w:rsidR="007B1C26" w:rsidRDefault="007B1C26" w:rsidP="00E50844">
      <w:pPr>
        <w:tabs>
          <w:tab w:val="left" w:pos="-3240"/>
        </w:tabs>
        <w:ind w:firstLine="709"/>
        <w:jc w:val="both"/>
        <w:rPr>
          <w:color w:val="000000" w:themeColor="text1"/>
          <w:sz w:val="28"/>
          <w:szCs w:val="28"/>
          <w:lang w:val="kk-KZ"/>
        </w:rPr>
      </w:pPr>
      <w:r w:rsidRPr="00E43A57">
        <w:rPr>
          <w:color w:val="000000" w:themeColor="text1"/>
          <w:sz w:val="28"/>
          <w:szCs w:val="28"/>
          <w:lang w:val="kk-KZ"/>
        </w:rPr>
        <w:t xml:space="preserve">Құрамында </w:t>
      </w:r>
      <w:r>
        <w:rPr>
          <w:color w:val="000000" w:themeColor="text1"/>
          <w:sz w:val="28"/>
          <w:szCs w:val="28"/>
          <w:lang w:val="kk-KZ"/>
        </w:rPr>
        <w:t>ҚШ</w:t>
      </w:r>
      <w:r w:rsidRPr="00E43A57">
        <w:rPr>
          <w:color w:val="000000" w:themeColor="text1"/>
          <w:sz w:val="28"/>
          <w:szCs w:val="28"/>
          <w:lang w:val="kk-KZ"/>
        </w:rPr>
        <w:t xml:space="preserve"> азырақ А</w:t>
      </w:r>
      <w:r>
        <w:rPr>
          <w:color w:val="000000" w:themeColor="text1"/>
          <w:sz w:val="28"/>
          <w:szCs w:val="28"/>
          <w:lang w:val="kk-KZ"/>
        </w:rPr>
        <w:t>Қ</w:t>
      </w:r>
      <w:r w:rsidRPr="00E43A57">
        <w:rPr>
          <w:color w:val="000000" w:themeColor="text1"/>
          <w:sz w:val="28"/>
          <w:szCs w:val="28"/>
          <w:lang w:val="kk-KZ"/>
        </w:rPr>
        <w:t xml:space="preserve"> және МА</w:t>
      </w:r>
      <w:r>
        <w:rPr>
          <w:color w:val="000000" w:themeColor="text1"/>
          <w:sz w:val="28"/>
          <w:szCs w:val="28"/>
          <w:lang w:val="kk-KZ"/>
        </w:rPr>
        <w:t>Қ</w:t>
      </w:r>
      <w:r w:rsidRPr="00E43A57">
        <w:rPr>
          <w:color w:val="000000" w:themeColor="text1"/>
          <w:sz w:val="28"/>
          <w:szCs w:val="28"/>
          <w:lang w:val="kk-KZ"/>
        </w:rPr>
        <w:t xml:space="preserve"> бар </w:t>
      </w:r>
      <w:r w:rsidRPr="007F5C86">
        <w:rPr>
          <w:color w:val="000000" w:themeColor="text1"/>
          <w:sz w:val="28"/>
          <w:szCs w:val="28"/>
          <w:lang w:val="kk-KZ"/>
        </w:rPr>
        <w:t xml:space="preserve">п-ПГФФ </w:t>
      </w:r>
      <w:r w:rsidRPr="00E43A57">
        <w:rPr>
          <w:color w:val="000000" w:themeColor="text1"/>
          <w:sz w:val="28"/>
          <w:szCs w:val="28"/>
          <w:lang w:val="kk-KZ"/>
        </w:rPr>
        <w:t xml:space="preserve">сополимерлері жоғары сорбциялық қабілетін көрсететінін атап өткен жөн. Сонымен қатар, қанықпаған карбон қышқылдары бар </w:t>
      </w:r>
      <w:r w:rsidRPr="007F5C86">
        <w:rPr>
          <w:color w:val="000000" w:themeColor="text1"/>
          <w:sz w:val="28"/>
          <w:szCs w:val="28"/>
          <w:lang w:val="kk-KZ"/>
        </w:rPr>
        <w:t xml:space="preserve">п-ПГФФ </w:t>
      </w:r>
      <w:r w:rsidRPr="00E43A57">
        <w:rPr>
          <w:color w:val="000000" w:themeColor="text1"/>
          <w:sz w:val="28"/>
          <w:szCs w:val="28"/>
          <w:lang w:val="kk-KZ"/>
        </w:rPr>
        <w:t xml:space="preserve">негізіндегі қарастырылатын екілік жүйелердің осы параметрін зерттеуге сәйкес келесі ерекшелік атап өтілді: полимер </w:t>
      </w:r>
      <w:r>
        <w:rPr>
          <w:color w:val="000000" w:themeColor="text1"/>
          <w:sz w:val="28"/>
          <w:szCs w:val="28"/>
          <w:lang w:val="kk-KZ"/>
        </w:rPr>
        <w:t>торының</w:t>
      </w:r>
      <w:r w:rsidRPr="00E43A57">
        <w:rPr>
          <w:color w:val="000000" w:themeColor="text1"/>
          <w:sz w:val="28"/>
          <w:szCs w:val="28"/>
          <w:lang w:val="kk-KZ"/>
        </w:rPr>
        <w:t xml:space="preserve"> жоғары кросс-байланыс тығыздығына қарамастан, </w:t>
      </w:r>
      <w:r w:rsidRPr="007F5C86">
        <w:rPr>
          <w:color w:val="000000" w:themeColor="text1"/>
          <w:sz w:val="28"/>
          <w:szCs w:val="28"/>
          <w:lang w:val="kk-KZ"/>
        </w:rPr>
        <w:t xml:space="preserve">п-ПГФФ </w:t>
      </w:r>
      <w:r w:rsidRPr="00E43A57">
        <w:rPr>
          <w:color w:val="000000" w:themeColor="text1"/>
          <w:sz w:val="28"/>
          <w:szCs w:val="28"/>
          <w:lang w:val="kk-KZ"/>
        </w:rPr>
        <w:t>–A</w:t>
      </w:r>
      <w:r>
        <w:rPr>
          <w:color w:val="000000" w:themeColor="text1"/>
          <w:sz w:val="28"/>
          <w:szCs w:val="28"/>
          <w:lang w:val="kk-KZ"/>
        </w:rPr>
        <w:t>Қ</w:t>
      </w:r>
      <w:r w:rsidRPr="00E43A57">
        <w:rPr>
          <w:color w:val="000000" w:themeColor="text1"/>
          <w:sz w:val="28"/>
          <w:szCs w:val="28"/>
          <w:lang w:val="kk-KZ"/>
        </w:rPr>
        <w:t xml:space="preserve"> сополимерлері </w:t>
      </w:r>
      <w:r w:rsidRPr="007F5C86">
        <w:rPr>
          <w:color w:val="000000" w:themeColor="text1"/>
          <w:sz w:val="28"/>
          <w:szCs w:val="28"/>
          <w:lang w:val="kk-KZ"/>
        </w:rPr>
        <w:t>п-ПГФФ</w:t>
      </w:r>
      <w:r w:rsidRPr="00E43A57">
        <w:rPr>
          <w:color w:val="000000" w:themeColor="text1"/>
          <w:sz w:val="28"/>
          <w:szCs w:val="28"/>
          <w:lang w:val="kk-KZ"/>
        </w:rPr>
        <w:t>–MA</w:t>
      </w:r>
      <w:r>
        <w:rPr>
          <w:color w:val="000000" w:themeColor="text1"/>
          <w:sz w:val="28"/>
          <w:szCs w:val="28"/>
          <w:lang w:val="kk-KZ"/>
        </w:rPr>
        <w:t>Қ</w:t>
      </w:r>
      <w:r w:rsidRPr="00E43A57">
        <w:rPr>
          <w:color w:val="000000" w:themeColor="text1"/>
          <w:sz w:val="28"/>
          <w:szCs w:val="28"/>
          <w:lang w:val="kk-KZ"/>
        </w:rPr>
        <w:t xml:space="preserve"> жүйелерімен салыстырғанда жоғары ісіну жылдамдығымен сипатталады (2-кесте).</w:t>
      </w:r>
      <w:r>
        <w:rPr>
          <w:color w:val="000000" w:themeColor="text1"/>
          <w:sz w:val="28"/>
          <w:szCs w:val="28"/>
          <w:lang w:val="kk-KZ"/>
        </w:rPr>
        <w:t xml:space="preserve"> </w:t>
      </w:r>
      <w:r w:rsidRPr="00E43A57">
        <w:rPr>
          <w:color w:val="000000" w:themeColor="text1"/>
          <w:sz w:val="28"/>
          <w:szCs w:val="28"/>
          <w:lang w:val="kk-KZ"/>
        </w:rPr>
        <w:t>Бұл MA</w:t>
      </w:r>
      <w:r>
        <w:rPr>
          <w:color w:val="000000" w:themeColor="text1"/>
          <w:sz w:val="28"/>
          <w:szCs w:val="28"/>
          <w:lang w:val="kk-KZ"/>
        </w:rPr>
        <w:t>Қ</w:t>
      </w:r>
      <w:r w:rsidRPr="00E43A57">
        <w:rPr>
          <w:color w:val="000000" w:themeColor="text1"/>
          <w:sz w:val="28"/>
          <w:szCs w:val="28"/>
          <w:lang w:val="kk-KZ"/>
        </w:rPr>
        <w:t xml:space="preserve"> молекуласының үлкен тармақталуын анықтайтын гидрофобты топтардың болуымен түсіндіріледі. Сондай-ақ, ВМ ішінара гомополимерленуі сополимерлердің ісіну дәрежесінің жоғарылауына қосымша үлес қосатынын атап өткен жөн. Сонымен қатар, МА</w:t>
      </w:r>
      <w:r>
        <w:rPr>
          <w:color w:val="000000" w:themeColor="text1"/>
          <w:sz w:val="28"/>
          <w:szCs w:val="28"/>
          <w:lang w:val="kk-KZ"/>
        </w:rPr>
        <w:t>Қ</w:t>
      </w:r>
      <w:r w:rsidRPr="00E43A57">
        <w:rPr>
          <w:color w:val="000000" w:themeColor="text1"/>
          <w:sz w:val="28"/>
          <w:szCs w:val="28"/>
          <w:lang w:val="kk-KZ"/>
        </w:rPr>
        <w:t xml:space="preserve">-ның бірдей стерикалық факторы оның гомополимерлену қабілетін төмендетеді және керісінше </w:t>
      </w:r>
      <w:r w:rsidRPr="007F5C86">
        <w:rPr>
          <w:color w:val="000000" w:themeColor="text1"/>
          <w:sz w:val="28"/>
          <w:szCs w:val="28"/>
          <w:lang w:val="kk-KZ"/>
        </w:rPr>
        <w:t xml:space="preserve">п-ПГФФ </w:t>
      </w:r>
      <w:r w:rsidRPr="00E43A57">
        <w:rPr>
          <w:color w:val="000000" w:themeColor="text1"/>
          <w:sz w:val="28"/>
          <w:szCs w:val="28"/>
          <w:lang w:val="kk-KZ"/>
        </w:rPr>
        <w:t>бар макромолекулалардағы A</w:t>
      </w:r>
      <w:r>
        <w:rPr>
          <w:color w:val="000000" w:themeColor="text1"/>
          <w:sz w:val="28"/>
          <w:szCs w:val="28"/>
          <w:lang w:val="kk-KZ"/>
        </w:rPr>
        <w:t>Қ</w:t>
      </w:r>
      <w:r w:rsidRPr="00E43A57">
        <w:rPr>
          <w:color w:val="000000" w:themeColor="text1"/>
          <w:sz w:val="28"/>
          <w:szCs w:val="28"/>
          <w:lang w:val="kk-KZ"/>
        </w:rPr>
        <w:t>–A</w:t>
      </w:r>
      <w:r>
        <w:rPr>
          <w:color w:val="000000" w:themeColor="text1"/>
          <w:sz w:val="28"/>
          <w:szCs w:val="28"/>
          <w:lang w:val="kk-KZ"/>
        </w:rPr>
        <w:t>Қ</w:t>
      </w:r>
      <w:r w:rsidRPr="00E43A57">
        <w:rPr>
          <w:color w:val="000000" w:themeColor="text1"/>
          <w:sz w:val="28"/>
          <w:szCs w:val="28"/>
          <w:lang w:val="kk-KZ"/>
        </w:rPr>
        <w:t xml:space="preserve"> кросс-полимерлі көпірлерінің ұзындығының ұлғаюына ықпал етеді.</w:t>
      </w:r>
    </w:p>
    <w:p w14:paraId="3E5A106A" w14:textId="50797764" w:rsidR="007B1C26" w:rsidRDefault="002D6B3C" w:rsidP="00E50844">
      <w:pPr>
        <w:tabs>
          <w:tab w:val="left" w:pos="-3240"/>
        </w:tabs>
        <w:ind w:firstLine="709"/>
        <w:jc w:val="both"/>
        <w:rPr>
          <w:color w:val="000000" w:themeColor="text1"/>
          <w:sz w:val="28"/>
          <w:szCs w:val="28"/>
          <w:lang w:val="kk-KZ"/>
        </w:rPr>
      </w:pPr>
      <w:r>
        <w:rPr>
          <w:color w:val="000000" w:themeColor="text1"/>
          <w:sz w:val="28"/>
          <w:szCs w:val="28"/>
          <w:lang w:val="kk-KZ"/>
        </w:rPr>
        <w:t>Қ</w:t>
      </w:r>
      <w:r w:rsidR="007B1C26" w:rsidRPr="00253B65">
        <w:rPr>
          <w:color w:val="000000" w:themeColor="text1"/>
          <w:sz w:val="28"/>
          <w:szCs w:val="28"/>
          <w:lang w:val="kk-KZ"/>
        </w:rPr>
        <w:t xml:space="preserve">алыпты жағдайда </w:t>
      </w:r>
      <w:r w:rsidR="007B1C26">
        <w:rPr>
          <w:color w:val="000000" w:themeColor="text1"/>
          <w:sz w:val="28"/>
          <w:szCs w:val="28"/>
          <w:lang w:val="kk-KZ"/>
        </w:rPr>
        <w:t>АҚ</w:t>
      </w:r>
      <w:r w:rsidR="007B1C26" w:rsidRPr="00253B65">
        <w:rPr>
          <w:color w:val="000000" w:themeColor="text1"/>
          <w:sz w:val="28"/>
          <w:szCs w:val="28"/>
          <w:lang w:val="kk-KZ"/>
        </w:rPr>
        <w:t xml:space="preserve"> гомополимерлері суды сіңіру жылдамдығы жоғары, бұл </w:t>
      </w:r>
      <w:r w:rsidR="007B1C26" w:rsidRPr="007F5C86">
        <w:rPr>
          <w:color w:val="000000" w:themeColor="text1"/>
          <w:sz w:val="28"/>
          <w:szCs w:val="28"/>
          <w:lang w:val="kk-KZ"/>
        </w:rPr>
        <w:t xml:space="preserve">п-ПГФФ </w:t>
      </w:r>
      <w:r w:rsidR="007B1C26" w:rsidRPr="00253B65">
        <w:rPr>
          <w:color w:val="000000" w:themeColor="text1"/>
          <w:sz w:val="28"/>
          <w:szCs w:val="28"/>
          <w:lang w:val="kk-KZ"/>
        </w:rPr>
        <w:t xml:space="preserve">бар </w:t>
      </w:r>
      <w:r w:rsidR="007B1C26">
        <w:rPr>
          <w:color w:val="000000" w:themeColor="text1"/>
          <w:sz w:val="28"/>
          <w:szCs w:val="28"/>
          <w:lang w:val="kk-KZ"/>
        </w:rPr>
        <w:t>АҚ</w:t>
      </w:r>
      <w:r w:rsidR="007B1C26" w:rsidRPr="00253B65">
        <w:rPr>
          <w:color w:val="000000" w:themeColor="text1"/>
          <w:sz w:val="28"/>
          <w:szCs w:val="28"/>
          <w:lang w:val="kk-KZ"/>
        </w:rPr>
        <w:t xml:space="preserve"> жүйесі үшін бұл параметрдің жоғарылауына да әсер етеді. Алайда, мұндай гомополимер блоктарының түзілуі сополимерлердегі А</w:t>
      </w:r>
      <w:r w:rsidR="007B1C26">
        <w:rPr>
          <w:color w:val="000000" w:themeColor="text1"/>
          <w:sz w:val="28"/>
          <w:szCs w:val="28"/>
          <w:lang w:val="kk-KZ"/>
        </w:rPr>
        <w:t>Қ</w:t>
      </w:r>
      <w:r w:rsidR="007B1C26" w:rsidRPr="00253B65">
        <w:rPr>
          <w:color w:val="000000" w:themeColor="text1"/>
          <w:sz w:val="28"/>
          <w:szCs w:val="28"/>
          <w:lang w:val="kk-KZ"/>
        </w:rPr>
        <w:t xml:space="preserve"> мөлшері 50 моль</w:t>
      </w:r>
      <w:r w:rsidR="007B1C26">
        <w:rPr>
          <w:color w:val="000000" w:themeColor="text1"/>
          <w:sz w:val="28"/>
          <w:szCs w:val="28"/>
          <w:lang w:val="kk-KZ"/>
        </w:rPr>
        <w:t xml:space="preserve">. </w:t>
      </w:r>
      <w:r w:rsidR="007B1C26" w:rsidRPr="00253B65">
        <w:rPr>
          <w:color w:val="000000" w:themeColor="text1"/>
          <w:sz w:val="28"/>
          <w:szCs w:val="28"/>
          <w:lang w:val="kk-KZ"/>
        </w:rPr>
        <w:t>%-дан азайған кезде айтарлықтай төмендейді, бұл қанықпаған қышқыл мөлшері 50 мол</w:t>
      </w:r>
      <w:r w:rsidR="007B1C26">
        <w:rPr>
          <w:color w:val="000000" w:themeColor="text1"/>
          <w:sz w:val="28"/>
          <w:szCs w:val="28"/>
          <w:lang w:val="kk-KZ"/>
        </w:rPr>
        <w:t xml:space="preserve">. </w:t>
      </w:r>
      <w:r w:rsidR="007B1C26" w:rsidRPr="00253B65">
        <w:rPr>
          <w:color w:val="000000" w:themeColor="text1"/>
          <w:sz w:val="28"/>
          <w:szCs w:val="28"/>
          <w:lang w:val="kk-KZ"/>
        </w:rPr>
        <w:t xml:space="preserve">%-ден аз </w:t>
      </w:r>
      <w:r w:rsidR="007B1C26" w:rsidRPr="007F5C86">
        <w:rPr>
          <w:color w:val="000000" w:themeColor="text1"/>
          <w:sz w:val="28"/>
          <w:szCs w:val="28"/>
          <w:lang w:val="kk-KZ"/>
        </w:rPr>
        <w:t>п-ПГФФ</w:t>
      </w:r>
      <w:r w:rsidR="007B1C26" w:rsidRPr="00253B65">
        <w:rPr>
          <w:color w:val="000000" w:themeColor="text1"/>
          <w:sz w:val="28"/>
          <w:szCs w:val="28"/>
          <w:lang w:val="kk-KZ"/>
        </w:rPr>
        <w:t>–A</w:t>
      </w:r>
      <w:r w:rsidR="007B1C26">
        <w:rPr>
          <w:color w:val="000000" w:themeColor="text1"/>
          <w:sz w:val="28"/>
          <w:szCs w:val="28"/>
          <w:lang w:val="kk-KZ"/>
        </w:rPr>
        <w:t>Қ</w:t>
      </w:r>
      <w:r w:rsidR="007B1C26" w:rsidRPr="00253B65">
        <w:rPr>
          <w:color w:val="000000" w:themeColor="text1"/>
          <w:sz w:val="28"/>
          <w:szCs w:val="28"/>
          <w:lang w:val="kk-KZ"/>
        </w:rPr>
        <w:t xml:space="preserve"> сополимерлерінің сорбциялық қабілетінің төмендігін ішінара түсіндіреді. </w:t>
      </w:r>
      <w:r w:rsidR="007B1C26" w:rsidRPr="00DB40C8">
        <w:rPr>
          <w:color w:val="000000" w:themeColor="text1"/>
          <w:sz w:val="28"/>
          <w:szCs w:val="28"/>
          <w:lang w:val="kk-KZ"/>
        </w:rPr>
        <w:t xml:space="preserve">Жалпы алғанда, </w:t>
      </w:r>
      <w:r w:rsidR="007B1C26">
        <w:rPr>
          <w:color w:val="000000" w:themeColor="text1"/>
          <w:sz w:val="28"/>
          <w:szCs w:val="28"/>
          <w:lang w:val="kk-KZ"/>
        </w:rPr>
        <w:t>В</w:t>
      </w:r>
      <w:r w:rsidR="007B1C26" w:rsidRPr="00DB40C8">
        <w:rPr>
          <w:color w:val="000000" w:themeColor="text1"/>
          <w:sz w:val="28"/>
          <w:szCs w:val="28"/>
          <w:lang w:val="kk-KZ"/>
        </w:rPr>
        <w:t>M құрамының төмендеуімен сополимерлердің су сіңіру жылдамдығының төмендеуі, бұрын айтылғандай, Полимерлік тордың тігілуі</w:t>
      </w:r>
      <w:r w:rsidR="007B1C26">
        <w:rPr>
          <w:color w:val="000000" w:themeColor="text1"/>
          <w:sz w:val="28"/>
          <w:szCs w:val="28"/>
          <w:lang w:val="kk-KZ"/>
        </w:rPr>
        <w:t xml:space="preserve"> </w:t>
      </w:r>
      <w:r w:rsidR="007B1C26" w:rsidRPr="00DB40C8">
        <w:rPr>
          <w:color w:val="000000" w:themeColor="text1"/>
          <w:sz w:val="28"/>
          <w:szCs w:val="28"/>
          <w:lang w:val="kk-KZ"/>
        </w:rPr>
        <w:t>тығыздығының жоғарылауымен түсіндіріледі [130, 131]. Осылайша, зерттеулерге сәйкес, барлық талданатын үлгілердің ісінуінің максималды дәрежесімен сипатталатын сополимер құрамы 6,</w:t>
      </w:r>
      <w:r>
        <w:rPr>
          <w:color w:val="000000" w:themeColor="text1"/>
          <w:sz w:val="28"/>
          <w:szCs w:val="28"/>
          <w:lang w:val="kk-KZ"/>
        </w:rPr>
        <w:t>8</w:t>
      </w:r>
      <w:r w:rsidR="007B1C26" w:rsidRPr="00DB40C8">
        <w:rPr>
          <w:color w:val="000000" w:themeColor="text1"/>
          <w:sz w:val="28"/>
          <w:szCs w:val="28"/>
          <w:lang w:val="kk-KZ"/>
        </w:rPr>
        <w:t>:93,2 моль.% (M</w:t>
      </w:r>
      <w:r w:rsidR="007B1C26" w:rsidRPr="00DB40C8">
        <w:rPr>
          <w:color w:val="000000" w:themeColor="text1"/>
          <w:sz w:val="28"/>
          <w:szCs w:val="28"/>
          <w:vertAlign w:val="subscript"/>
          <w:lang w:val="kk-KZ"/>
        </w:rPr>
        <w:t>W1</w:t>
      </w:r>
      <w:r w:rsidR="007B1C26" w:rsidRPr="00DB40C8">
        <w:rPr>
          <w:color w:val="000000" w:themeColor="text1"/>
          <w:sz w:val="28"/>
          <w:szCs w:val="28"/>
          <w:lang w:val="kk-KZ"/>
        </w:rPr>
        <w:t xml:space="preserve"> </w:t>
      </w:r>
      <w:r w:rsidR="007B1C26">
        <w:rPr>
          <w:color w:val="000000" w:themeColor="text1"/>
          <w:sz w:val="28"/>
          <w:szCs w:val="28"/>
          <w:lang w:val="kk-KZ"/>
        </w:rPr>
        <w:t>кезінде (</w:t>
      </w:r>
      <w:r w:rsidR="007B1C26" w:rsidRPr="007F5C86">
        <w:rPr>
          <w:color w:val="000000" w:themeColor="text1"/>
          <w:sz w:val="28"/>
          <w:szCs w:val="28"/>
          <w:lang w:val="kk-KZ"/>
        </w:rPr>
        <w:t>п-ПГФФ</w:t>
      </w:r>
      <w:r w:rsidR="007B1C26">
        <w:rPr>
          <w:color w:val="000000" w:themeColor="text1"/>
          <w:sz w:val="28"/>
          <w:szCs w:val="28"/>
          <w:lang w:val="kk-KZ"/>
        </w:rPr>
        <w:t>)</w:t>
      </w:r>
      <w:r w:rsidR="007B1C26" w:rsidRPr="00DB40C8">
        <w:rPr>
          <w:color w:val="000000" w:themeColor="text1"/>
          <w:sz w:val="28"/>
          <w:szCs w:val="28"/>
          <w:lang w:val="kk-KZ"/>
        </w:rPr>
        <w:t xml:space="preserve">) </w:t>
      </w:r>
      <w:r w:rsidR="007B1C26" w:rsidRPr="007F5C86">
        <w:rPr>
          <w:color w:val="000000" w:themeColor="text1"/>
          <w:sz w:val="28"/>
          <w:szCs w:val="28"/>
          <w:lang w:val="kk-KZ"/>
        </w:rPr>
        <w:t>п-ПГФФ</w:t>
      </w:r>
      <w:r w:rsidR="007B1C26" w:rsidRPr="00DB40C8">
        <w:rPr>
          <w:color w:val="000000" w:themeColor="text1"/>
          <w:sz w:val="28"/>
          <w:szCs w:val="28"/>
          <w:lang w:val="kk-KZ"/>
        </w:rPr>
        <w:t>–A</w:t>
      </w:r>
      <w:r w:rsidR="007B1C26">
        <w:rPr>
          <w:color w:val="000000" w:themeColor="text1"/>
          <w:sz w:val="28"/>
          <w:szCs w:val="28"/>
          <w:lang w:val="kk-KZ"/>
        </w:rPr>
        <w:t>Қ</w:t>
      </w:r>
      <w:r w:rsidR="007B1C26" w:rsidRPr="00DB40C8">
        <w:rPr>
          <w:color w:val="000000" w:themeColor="text1"/>
          <w:sz w:val="28"/>
          <w:szCs w:val="28"/>
          <w:lang w:val="kk-KZ"/>
        </w:rPr>
        <w:t xml:space="preserve"> жүйесі екені анықталды.</w:t>
      </w:r>
    </w:p>
    <w:p w14:paraId="2034859B" w14:textId="7232D6D2" w:rsidR="007B1C26" w:rsidRDefault="007B1C26" w:rsidP="00E50844">
      <w:pPr>
        <w:ind w:firstLine="709"/>
        <w:jc w:val="both"/>
        <w:rPr>
          <w:color w:val="000000" w:themeColor="text1"/>
          <w:sz w:val="28"/>
          <w:szCs w:val="28"/>
          <w:lang w:val="kk-KZ"/>
        </w:rPr>
      </w:pPr>
      <w:r w:rsidRPr="00DB40C8">
        <w:rPr>
          <w:color w:val="000000" w:themeColor="text1"/>
          <w:sz w:val="28"/>
          <w:szCs w:val="28"/>
          <w:lang w:val="kk-KZ"/>
        </w:rPr>
        <w:t>Өз кезегінде, барлық зерттелетін жүйелер үшін сополимерлердің шығымы олардың қанықпау дәрежесіне</w:t>
      </w:r>
      <w:r>
        <w:rPr>
          <w:color w:val="000000" w:themeColor="text1"/>
          <w:sz w:val="28"/>
          <w:szCs w:val="28"/>
          <w:lang w:val="kk-KZ"/>
        </w:rPr>
        <w:t xml:space="preserve"> антибатты тәуелділікте </w:t>
      </w:r>
      <w:r w:rsidRPr="00DB40C8">
        <w:rPr>
          <w:color w:val="000000" w:themeColor="text1"/>
          <w:sz w:val="28"/>
          <w:szCs w:val="28"/>
          <w:lang w:val="kk-KZ"/>
        </w:rPr>
        <w:t xml:space="preserve">болып табылады, бұл полимер </w:t>
      </w:r>
      <w:r>
        <w:rPr>
          <w:color w:val="000000" w:themeColor="text1"/>
          <w:sz w:val="28"/>
          <w:szCs w:val="28"/>
          <w:lang w:val="kk-KZ"/>
        </w:rPr>
        <w:t>торының</w:t>
      </w:r>
      <w:r w:rsidRPr="00DB40C8">
        <w:rPr>
          <w:color w:val="000000" w:themeColor="text1"/>
          <w:sz w:val="28"/>
          <w:szCs w:val="28"/>
          <w:lang w:val="kk-KZ"/>
        </w:rPr>
        <w:t xml:space="preserve"> түзілу реакцияларын – яғни тармақталу және </w:t>
      </w:r>
      <w:r>
        <w:rPr>
          <w:color w:val="000000" w:themeColor="text1"/>
          <w:sz w:val="28"/>
          <w:szCs w:val="28"/>
          <w:lang w:val="kk-KZ"/>
        </w:rPr>
        <w:t>тігілу</w:t>
      </w:r>
      <w:r w:rsidRPr="00DB40C8">
        <w:rPr>
          <w:color w:val="000000" w:themeColor="text1"/>
          <w:sz w:val="28"/>
          <w:szCs w:val="28"/>
          <w:lang w:val="kk-KZ"/>
        </w:rPr>
        <w:t xml:space="preserve"> реакцияларын жүргізу үшін ВМ-нің жеткіліксіздігімен түсіндіруге болады. Нәтижесінде сополимерлену реакциясына түспеген фумараттар топтарының саны артады [</w:t>
      </w:r>
      <w:r w:rsidR="00CE3E6B" w:rsidRPr="00DB40C8">
        <w:rPr>
          <w:color w:val="000000" w:themeColor="text1"/>
          <w:sz w:val="28"/>
          <w:szCs w:val="28"/>
          <w:lang w:val="kk-KZ"/>
        </w:rPr>
        <w:t>130, 131</w:t>
      </w:r>
      <w:r w:rsidRPr="00DB40C8">
        <w:rPr>
          <w:color w:val="000000" w:themeColor="text1"/>
          <w:sz w:val="28"/>
          <w:szCs w:val="28"/>
          <w:lang w:val="kk-KZ"/>
        </w:rPr>
        <w:t xml:space="preserve">]. Сондай-ақ барлық зерттелетін екілік жүйелердің композицияларында </w:t>
      </w:r>
      <w:r>
        <w:rPr>
          <w:color w:val="000000" w:themeColor="text1"/>
          <w:sz w:val="28"/>
          <w:szCs w:val="28"/>
          <w:lang w:val="kk-KZ"/>
        </w:rPr>
        <w:t>В</w:t>
      </w:r>
      <w:r w:rsidRPr="00DB40C8">
        <w:rPr>
          <w:color w:val="000000" w:themeColor="text1"/>
          <w:sz w:val="28"/>
          <w:szCs w:val="28"/>
          <w:lang w:val="kk-KZ"/>
        </w:rPr>
        <w:t>M бірліктерінің белгілі бір басымдылығы байқалады [</w:t>
      </w:r>
      <w:r w:rsidR="00CE3E6B" w:rsidRPr="00DB40C8">
        <w:rPr>
          <w:color w:val="000000" w:themeColor="text1"/>
          <w:sz w:val="28"/>
          <w:szCs w:val="28"/>
          <w:lang w:val="kk-KZ"/>
        </w:rPr>
        <w:t>131</w:t>
      </w:r>
      <w:r w:rsidRPr="00DB40C8">
        <w:rPr>
          <w:color w:val="000000" w:themeColor="text1"/>
          <w:sz w:val="28"/>
          <w:szCs w:val="28"/>
          <w:lang w:val="kk-KZ"/>
        </w:rPr>
        <w:t>].</w:t>
      </w:r>
    </w:p>
    <w:p w14:paraId="19F64FA5" w14:textId="0E3933EE" w:rsidR="007B1C26" w:rsidRDefault="007B1C26" w:rsidP="00E50844">
      <w:pPr>
        <w:ind w:firstLine="709"/>
        <w:jc w:val="both"/>
        <w:rPr>
          <w:color w:val="000000" w:themeColor="text1"/>
          <w:sz w:val="28"/>
          <w:szCs w:val="28"/>
          <w:lang w:val="kk-KZ"/>
        </w:rPr>
      </w:pPr>
      <w:r w:rsidRPr="00DB40C8">
        <w:rPr>
          <w:color w:val="000000" w:themeColor="text1"/>
          <w:sz w:val="28"/>
          <w:szCs w:val="28"/>
          <w:lang w:val="kk-KZ"/>
        </w:rPr>
        <w:t xml:space="preserve">9а, </w:t>
      </w:r>
      <w:r w:rsidR="00CE3E6B">
        <w:rPr>
          <w:color w:val="000000" w:themeColor="text1"/>
          <w:sz w:val="28"/>
          <w:szCs w:val="28"/>
          <w:lang w:val="kk-KZ"/>
        </w:rPr>
        <w:t>9</w:t>
      </w:r>
      <w:r w:rsidRPr="00DB40C8">
        <w:rPr>
          <w:color w:val="000000" w:themeColor="text1"/>
          <w:sz w:val="28"/>
          <w:szCs w:val="28"/>
          <w:lang w:val="kk-KZ"/>
        </w:rPr>
        <w:t>б</w:t>
      </w:r>
      <w:r w:rsidR="00CE3E6B">
        <w:rPr>
          <w:color w:val="000000" w:themeColor="text1"/>
          <w:sz w:val="28"/>
          <w:szCs w:val="28"/>
          <w:lang w:val="kk-KZ"/>
        </w:rPr>
        <w:t>-</w:t>
      </w:r>
      <w:r w:rsidRPr="00DB40C8">
        <w:rPr>
          <w:color w:val="000000" w:themeColor="text1"/>
          <w:sz w:val="28"/>
          <w:szCs w:val="28"/>
          <w:lang w:val="kk-KZ"/>
        </w:rPr>
        <w:t>суреттерде келтірілген құрам диаграммалары синтезделген сополимерлердің құрамының бастапқы полимер-мономер қоспасының құрамына тәуелділігін нақтырақ талдауға мүмкіндік береді. Алынған мәліметтер қарастырылып отырған қанықпаған карбон қышқылдары бар п-ПГФФ зерттелетін екілік жүйелерінің құрам қисықтары азеотроп сызығынан төмен жатқанын көрсетеді. Қисықтардың бұл позициясы A</w:t>
      </w:r>
      <w:r>
        <w:rPr>
          <w:color w:val="000000" w:themeColor="text1"/>
          <w:sz w:val="28"/>
          <w:szCs w:val="28"/>
          <w:lang w:val="kk-KZ"/>
        </w:rPr>
        <w:t>Қ</w:t>
      </w:r>
      <w:r w:rsidRPr="00DB40C8">
        <w:rPr>
          <w:color w:val="000000" w:themeColor="text1"/>
          <w:sz w:val="28"/>
          <w:szCs w:val="28"/>
          <w:lang w:val="kk-KZ"/>
        </w:rPr>
        <w:t xml:space="preserve"> және MA</w:t>
      </w:r>
      <w:r>
        <w:rPr>
          <w:color w:val="000000" w:themeColor="text1"/>
          <w:sz w:val="28"/>
          <w:szCs w:val="28"/>
          <w:lang w:val="kk-KZ"/>
        </w:rPr>
        <w:t>Қ</w:t>
      </w:r>
      <w:r w:rsidRPr="00DB40C8">
        <w:rPr>
          <w:color w:val="000000" w:themeColor="text1"/>
          <w:sz w:val="28"/>
          <w:szCs w:val="28"/>
          <w:lang w:val="kk-KZ"/>
        </w:rPr>
        <w:t xml:space="preserve"> салыстырғанда осы </w:t>
      </w:r>
      <w:r>
        <w:rPr>
          <w:color w:val="000000" w:themeColor="text1"/>
          <w:sz w:val="28"/>
          <w:szCs w:val="28"/>
          <w:lang w:val="kk-KZ"/>
        </w:rPr>
        <w:t>ҚШ</w:t>
      </w:r>
      <w:r w:rsidRPr="00DB40C8">
        <w:rPr>
          <w:color w:val="000000" w:themeColor="text1"/>
          <w:sz w:val="28"/>
          <w:szCs w:val="28"/>
          <w:lang w:val="kk-KZ"/>
        </w:rPr>
        <w:t xml:space="preserve"> реактивтілігінің төмендігін көрсетеді [135].</w:t>
      </w:r>
    </w:p>
    <w:p w14:paraId="195A3999" w14:textId="77777777" w:rsidR="007B1C26" w:rsidRPr="004C203F" w:rsidRDefault="007B1C26" w:rsidP="00E50844">
      <w:pPr>
        <w:ind w:firstLine="709"/>
        <w:jc w:val="both"/>
        <w:rPr>
          <w:color w:val="000000" w:themeColor="text1"/>
          <w:sz w:val="28"/>
          <w:szCs w:val="28"/>
          <w:lang w:val="kk-KZ"/>
        </w:rPr>
      </w:pPr>
    </w:p>
    <w:p w14:paraId="35604F17" w14:textId="77777777" w:rsidR="007B1C26" w:rsidRPr="0018588F" w:rsidRDefault="007B1C26" w:rsidP="007B1C26">
      <w:pPr>
        <w:jc w:val="center"/>
        <w:rPr>
          <w:color w:val="000000" w:themeColor="text1"/>
          <w:szCs w:val="20"/>
        </w:rPr>
      </w:pPr>
      <w:r w:rsidRPr="0018588F">
        <w:rPr>
          <w:noProof/>
          <w:color w:val="000000" w:themeColor="text1"/>
        </w:rPr>
        <w:drawing>
          <wp:inline distT="0" distB="0" distL="0" distR="0" wp14:anchorId="45F55358" wp14:editId="6F8B227E">
            <wp:extent cx="3902861" cy="2567608"/>
            <wp:effectExtent l="0" t="0" r="0" b="0"/>
            <wp:docPr id="37" name="Диаграмма 3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8747A2C-0AEC-44AB-9369-5253893A0E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4AC6FB26" w14:textId="77777777" w:rsidR="007B1C26" w:rsidRPr="0018588F" w:rsidRDefault="007B1C26" w:rsidP="007B1C26">
      <w:pPr>
        <w:ind w:firstLine="454"/>
        <w:jc w:val="center"/>
        <w:rPr>
          <w:color w:val="000000" w:themeColor="text1"/>
          <w:szCs w:val="20"/>
        </w:rPr>
      </w:pPr>
      <w:r w:rsidRPr="0018588F">
        <w:rPr>
          <w:color w:val="000000" w:themeColor="text1"/>
          <w:szCs w:val="20"/>
        </w:rPr>
        <w:t>а</w:t>
      </w:r>
    </w:p>
    <w:p w14:paraId="4E9DB9D2" w14:textId="77777777" w:rsidR="007B1C26" w:rsidRPr="0018588F" w:rsidRDefault="007B1C26" w:rsidP="007B1C26">
      <w:pPr>
        <w:ind w:firstLine="454"/>
        <w:jc w:val="center"/>
        <w:rPr>
          <w:color w:val="000000" w:themeColor="text1"/>
          <w:szCs w:val="20"/>
        </w:rPr>
      </w:pPr>
      <w:r w:rsidRPr="0018588F">
        <w:rPr>
          <w:noProof/>
          <w:color w:val="000000" w:themeColor="text1"/>
        </w:rPr>
        <w:drawing>
          <wp:inline distT="0" distB="0" distL="0" distR="0" wp14:anchorId="47B73F92" wp14:editId="4B836CBC">
            <wp:extent cx="4013541" cy="2577503"/>
            <wp:effectExtent l="0" t="0" r="0" b="0"/>
            <wp:docPr id="39" name="Диаграмма 3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A424FB-AFCD-427C-9333-39475D9767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14:paraId="13EE7F0A" w14:textId="3A3B69DD" w:rsidR="007B1C26" w:rsidRPr="00CE3E6B" w:rsidRDefault="00CE3E6B" w:rsidP="007B1C26">
      <w:pPr>
        <w:ind w:firstLine="454"/>
        <w:jc w:val="center"/>
        <w:rPr>
          <w:color w:val="000000" w:themeColor="text1"/>
          <w:szCs w:val="20"/>
          <w:lang w:val="kk-KZ"/>
        </w:rPr>
      </w:pPr>
      <w:r>
        <w:rPr>
          <w:color w:val="000000" w:themeColor="text1"/>
          <w:szCs w:val="20"/>
          <w:lang w:val="kk-KZ"/>
        </w:rPr>
        <w:t>ә</w:t>
      </w:r>
    </w:p>
    <w:p w14:paraId="3F8C5CA1" w14:textId="77777777" w:rsidR="007B1C26" w:rsidRPr="00CE3E6B" w:rsidRDefault="007B1C26" w:rsidP="007B1C26">
      <w:pPr>
        <w:ind w:firstLine="454"/>
        <w:jc w:val="center"/>
        <w:rPr>
          <w:color w:val="000000" w:themeColor="text1"/>
          <w:sz w:val="16"/>
          <w:szCs w:val="16"/>
        </w:rPr>
      </w:pPr>
    </w:p>
    <w:p w14:paraId="1B68D159" w14:textId="5E266D65" w:rsidR="007B1C26" w:rsidRPr="0018588F" w:rsidRDefault="007B1C26" w:rsidP="00CE3E6B">
      <w:pPr>
        <w:ind w:firstLine="454"/>
        <w:jc w:val="both"/>
        <w:rPr>
          <w:color w:val="000000" w:themeColor="text1"/>
          <w:sz w:val="28"/>
          <w:szCs w:val="28"/>
        </w:rPr>
      </w:pPr>
      <w:r w:rsidRPr="009D1D04">
        <w:rPr>
          <w:color w:val="000000" w:themeColor="text1"/>
        </w:rPr>
        <w:t xml:space="preserve">а – </w:t>
      </w:r>
      <w:r w:rsidRPr="009D1D04">
        <w:rPr>
          <w:color w:val="000000" w:themeColor="text1"/>
          <w:lang w:val="en-US"/>
        </w:rPr>
        <w:t>M</w:t>
      </w:r>
      <w:r w:rsidRPr="009D1D04">
        <w:rPr>
          <w:color w:val="000000" w:themeColor="text1"/>
          <w:vertAlign w:val="subscript"/>
          <w:lang w:val="en-US"/>
        </w:rPr>
        <w:t>W</w:t>
      </w:r>
      <w:r w:rsidRPr="009D1D04">
        <w:rPr>
          <w:color w:val="000000" w:themeColor="text1"/>
          <w:vertAlign w:val="subscript"/>
        </w:rPr>
        <w:t>1</w:t>
      </w:r>
      <w:r w:rsidRPr="009D1D04">
        <w:rPr>
          <w:color w:val="000000" w:themeColor="text1"/>
        </w:rPr>
        <w:t>(п-ПГФФ)</w:t>
      </w:r>
      <w:r w:rsidRPr="009D1D04">
        <w:rPr>
          <w:color w:val="000000" w:themeColor="text1"/>
          <w:lang w:val="kk-KZ"/>
        </w:rPr>
        <w:t xml:space="preserve"> кезіндегі </w:t>
      </w:r>
      <w:r w:rsidRPr="009D1D04">
        <w:rPr>
          <w:color w:val="000000" w:themeColor="text1"/>
        </w:rPr>
        <w:t>п-ПГФФ–А</w:t>
      </w:r>
      <w:r w:rsidRPr="009D1D04">
        <w:rPr>
          <w:color w:val="000000" w:themeColor="text1"/>
          <w:lang w:val="kk-KZ"/>
        </w:rPr>
        <w:t>Қ және</w:t>
      </w:r>
      <w:r w:rsidRPr="009D1D04">
        <w:rPr>
          <w:color w:val="000000" w:themeColor="text1"/>
        </w:rPr>
        <w:t xml:space="preserve"> п-ПГФФ–МА</w:t>
      </w:r>
      <w:r w:rsidRPr="009D1D04">
        <w:rPr>
          <w:color w:val="000000" w:themeColor="text1"/>
          <w:lang w:val="kk-KZ"/>
        </w:rPr>
        <w:t>Қ</w:t>
      </w:r>
      <w:r w:rsidRPr="009D1D04">
        <w:rPr>
          <w:color w:val="000000" w:themeColor="text1"/>
        </w:rPr>
        <w:t xml:space="preserve"> сополимер</w:t>
      </w:r>
      <w:r w:rsidRPr="009D1D04">
        <w:rPr>
          <w:color w:val="000000" w:themeColor="text1"/>
          <w:lang w:val="kk-KZ"/>
        </w:rPr>
        <w:t>лері</w:t>
      </w:r>
      <w:r w:rsidRPr="009D1D04">
        <w:rPr>
          <w:color w:val="000000" w:themeColor="text1"/>
        </w:rPr>
        <w:t xml:space="preserve">; </w:t>
      </w:r>
      <w:r w:rsidR="00CE3E6B">
        <w:rPr>
          <w:color w:val="000000" w:themeColor="text1"/>
          <w:sz w:val="28"/>
          <w:szCs w:val="28"/>
          <w:lang w:val="kk-KZ"/>
        </w:rPr>
        <w:t>ә</w:t>
      </w:r>
      <w:r w:rsidRPr="0018588F">
        <w:rPr>
          <w:color w:val="000000" w:themeColor="text1"/>
          <w:sz w:val="28"/>
          <w:szCs w:val="28"/>
        </w:rPr>
        <w:t xml:space="preserve"> –</w:t>
      </w:r>
      <w:r>
        <w:rPr>
          <w:color w:val="000000" w:themeColor="text1"/>
          <w:sz w:val="28"/>
          <w:szCs w:val="28"/>
          <w:lang w:val="kk-KZ"/>
        </w:rPr>
        <w:t xml:space="preserve"> </w:t>
      </w:r>
      <w:r w:rsidRPr="009D1D04">
        <w:rPr>
          <w:color w:val="000000" w:themeColor="text1"/>
          <w:lang w:val="en-US"/>
        </w:rPr>
        <w:t>M</w:t>
      </w:r>
      <w:r w:rsidRPr="009D1D04">
        <w:rPr>
          <w:color w:val="000000" w:themeColor="text1"/>
          <w:vertAlign w:val="subscript"/>
          <w:lang w:val="en-US"/>
        </w:rPr>
        <w:t>W</w:t>
      </w:r>
      <w:r>
        <w:rPr>
          <w:color w:val="000000" w:themeColor="text1"/>
          <w:vertAlign w:val="subscript"/>
          <w:lang w:val="kk-KZ"/>
        </w:rPr>
        <w:t>2</w:t>
      </w:r>
      <w:r w:rsidRPr="009D1D04">
        <w:rPr>
          <w:color w:val="000000" w:themeColor="text1"/>
        </w:rPr>
        <w:t>(п-ПГФФ)</w:t>
      </w:r>
      <w:r w:rsidRPr="009D1D04">
        <w:rPr>
          <w:color w:val="000000" w:themeColor="text1"/>
          <w:lang w:val="kk-KZ"/>
        </w:rPr>
        <w:t xml:space="preserve"> кезіндегі </w:t>
      </w:r>
      <w:r w:rsidRPr="009D1D04">
        <w:rPr>
          <w:color w:val="000000" w:themeColor="text1"/>
        </w:rPr>
        <w:t>п-ПГФФ–А</w:t>
      </w:r>
      <w:r w:rsidRPr="009D1D04">
        <w:rPr>
          <w:color w:val="000000" w:themeColor="text1"/>
          <w:lang w:val="kk-KZ"/>
        </w:rPr>
        <w:t>Қ және</w:t>
      </w:r>
      <w:r w:rsidRPr="009D1D04">
        <w:rPr>
          <w:color w:val="000000" w:themeColor="text1"/>
        </w:rPr>
        <w:t xml:space="preserve"> п-ПГФФ–МА</w:t>
      </w:r>
      <w:r w:rsidRPr="009D1D04">
        <w:rPr>
          <w:color w:val="000000" w:themeColor="text1"/>
          <w:lang w:val="kk-KZ"/>
        </w:rPr>
        <w:t>Қ</w:t>
      </w:r>
      <w:r w:rsidRPr="009D1D04">
        <w:rPr>
          <w:color w:val="000000" w:themeColor="text1"/>
        </w:rPr>
        <w:t xml:space="preserve"> сополимер</w:t>
      </w:r>
      <w:r w:rsidRPr="009D1D04">
        <w:rPr>
          <w:color w:val="000000" w:themeColor="text1"/>
          <w:lang w:val="kk-KZ"/>
        </w:rPr>
        <w:t>лері</w:t>
      </w:r>
    </w:p>
    <w:p w14:paraId="1F340BCA" w14:textId="77777777" w:rsidR="007B1C26" w:rsidRPr="00CE3E6B" w:rsidRDefault="007B1C26" w:rsidP="007B1C26">
      <w:pPr>
        <w:ind w:firstLine="454"/>
        <w:jc w:val="center"/>
        <w:rPr>
          <w:color w:val="000000" w:themeColor="text1"/>
          <w:sz w:val="16"/>
          <w:szCs w:val="16"/>
        </w:rPr>
      </w:pPr>
    </w:p>
    <w:p w14:paraId="2AB510A9" w14:textId="0D30A548" w:rsidR="007B1C26" w:rsidRDefault="00CE3E6B" w:rsidP="007B1C26">
      <w:pPr>
        <w:ind w:firstLine="454"/>
        <w:jc w:val="center"/>
        <w:rPr>
          <w:color w:val="000000" w:themeColor="text1"/>
          <w:sz w:val="28"/>
          <w:szCs w:val="28"/>
          <w:lang w:val="kk-KZ"/>
        </w:rPr>
      </w:pPr>
      <w:r>
        <w:rPr>
          <w:color w:val="000000" w:themeColor="text1"/>
          <w:sz w:val="28"/>
          <w:szCs w:val="28"/>
          <w:lang w:val="kk-KZ"/>
        </w:rPr>
        <w:t xml:space="preserve">Сурет </w:t>
      </w:r>
      <w:r w:rsidR="007B1C26" w:rsidRPr="009D1D04">
        <w:rPr>
          <w:color w:val="000000" w:themeColor="text1"/>
          <w:sz w:val="28"/>
          <w:szCs w:val="28"/>
        </w:rPr>
        <w:t xml:space="preserve">9 – Бастапқы полимер-мономер қоспасының құрамына байланысты </w:t>
      </w:r>
      <w:r w:rsidR="007B1C26" w:rsidRPr="00DB40C8">
        <w:rPr>
          <w:color w:val="000000" w:themeColor="text1"/>
          <w:sz w:val="28"/>
          <w:szCs w:val="28"/>
          <w:lang w:val="kk-KZ"/>
        </w:rPr>
        <w:t>п-ПГФФ</w:t>
      </w:r>
      <w:r w:rsidR="007B1C26" w:rsidRPr="009D1D04">
        <w:rPr>
          <w:color w:val="000000" w:themeColor="text1"/>
          <w:sz w:val="28"/>
          <w:szCs w:val="28"/>
        </w:rPr>
        <w:t>–A</w:t>
      </w:r>
      <w:r w:rsidR="007B1C26">
        <w:rPr>
          <w:color w:val="000000" w:themeColor="text1"/>
          <w:sz w:val="28"/>
          <w:szCs w:val="28"/>
          <w:lang w:val="kk-KZ"/>
        </w:rPr>
        <w:t>Қ</w:t>
      </w:r>
      <w:r w:rsidR="007B1C26" w:rsidRPr="009D1D04">
        <w:rPr>
          <w:color w:val="000000" w:themeColor="text1"/>
          <w:sz w:val="28"/>
          <w:szCs w:val="28"/>
        </w:rPr>
        <w:t xml:space="preserve"> және </w:t>
      </w:r>
      <w:r w:rsidR="007B1C26" w:rsidRPr="00DB40C8">
        <w:rPr>
          <w:color w:val="000000" w:themeColor="text1"/>
          <w:sz w:val="28"/>
          <w:szCs w:val="28"/>
          <w:lang w:val="kk-KZ"/>
        </w:rPr>
        <w:t>п-ПГФФ</w:t>
      </w:r>
      <w:r w:rsidR="007B1C26" w:rsidRPr="009D1D04">
        <w:rPr>
          <w:color w:val="000000" w:themeColor="text1"/>
          <w:sz w:val="28"/>
          <w:szCs w:val="28"/>
        </w:rPr>
        <w:t xml:space="preserve"> MA</w:t>
      </w:r>
      <w:r w:rsidR="007B1C26">
        <w:rPr>
          <w:color w:val="000000" w:themeColor="text1"/>
          <w:sz w:val="28"/>
          <w:szCs w:val="28"/>
          <w:lang w:val="kk-KZ"/>
        </w:rPr>
        <w:t>Қ</w:t>
      </w:r>
      <w:r w:rsidR="007B1C26" w:rsidRPr="009D1D04">
        <w:rPr>
          <w:color w:val="000000" w:themeColor="text1"/>
          <w:sz w:val="28"/>
          <w:szCs w:val="28"/>
        </w:rPr>
        <w:t xml:space="preserve"> сополимерлерінің құрамының диаграммасы</w:t>
      </w:r>
    </w:p>
    <w:p w14:paraId="7F4CF9C9" w14:textId="77777777" w:rsidR="007B1C26" w:rsidRPr="009D1D04" w:rsidRDefault="007B1C26" w:rsidP="007B1C26">
      <w:pPr>
        <w:ind w:firstLine="454"/>
        <w:jc w:val="both"/>
        <w:rPr>
          <w:color w:val="000000" w:themeColor="text1"/>
          <w:sz w:val="28"/>
          <w:szCs w:val="28"/>
          <w:highlight w:val="yellow"/>
          <w:lang w:val="kk-KZ"/>
        </w:rPr>
      </w:pPr>
    </w:p>
    <w:p w14:paraId="47177E6B" w14:textId="715604ED" w:rsidR="007B1C26" w:rsidRDefault="007B1C26" w:rsidP="00E50844">
      <w:pPr>
        <w:ind w:firstLine="709"/>
        <w:jc w:val="both"/>
        <w:rPr>
          <w:color w:val="000000" w:themeColor="text1"/>
          <w:sz w:val="28"/>
          <w:szCs w:val="28"/>
          <w:lang w:val="kk-KZ"/>
        </w:rPr>
      </w:pPr>
      <w:r w:rsidRPr="0000457C">
        <w:rPr>
          <w:color w:val="000000" w:themeColor="text1"/>
          <w:sz w:val="28"/>
          <w:szCs w:val="28"/>
          <w:lang w:val="kk-KZ"/>
        </w:rPr>
        <w:t>A</w:t>
      </w:r>
      <w:r>
        <w:rPr>
          <w:color w:val="000000" w:themeColor="text1"/>
          <w:sz w:val="28"/>
          <w:szCs w:val="28"/>
          <w:lang w:val="kk-KZ"/>
        </w:rPr>
        <w:t>Қ</w:t>
      </w:r>
      <w:r w:rsidRPr="0000457C">
        <w:rPr>
          <w:color w:val="000000" w:themeColor="text1"/>
          <w:sz w:val="28"/>
          <w:szCs w:val="28"/>
          <w:lang w:val="kk-KZ"/>
        </w:rPr>
        <w:t xml:space="preserve"> және MA</w:t>
      </w:r>
      <w:r>
        <w:rPr>
          <w:color w:val="000000" w:themeColor="text1"/>
          <w:sz w:val="28"/>
          <w:szCs w:val="28"/>
          <w:lang w:val="kk-KZ"/>
        </w:rPr>
        <w:t>Қ</w:t>
      </w:r>
      <w:r w:rsidRPr="0000457C">
        <w:rPr>
          <w:color w:val="000000" w:themeColor="text1"/>
          <w:sz w:val="28"/>
          <w:szCs w:val="28"/>
          <w:lang w:val="kk-KZ"/>
        </w:rPr>
        <w:t xml:space="preserve"> (M</w:t>
      </w:r>
      <w:r w:rsidR="002D6B3C">
        <w:rPr>
          <w:color w:val="000000" w:themeColor="text1"/>
          <w:sz w:val="28"/>
          <w:szCs w:val="28"/>
          <w:vertAlign w:val="subscript"/>
          <w:lang w:val="kk-KZ"/>
        </w:rPr>
        <w:t>2</w:t>
      </w:r>
      <w:r w:rsidRPr="0000457C">
        <w:rPr>
          <w:color w:val="000000" w:themeColor="text1"/>
          <w:sz w:val="28"/>
          <w:szCs w:val="28"/>
          <w:lang w:val="kk-KZ"/>
        </w:rPr>
        <w:t xml:space="preserve">) бар </w:t>
      </w:r>
      <w:r w:rsidRPr="00DB40C8">
        <w:rPr>
          <w:color w:val="000000" w:themeColor="text1"/>
          <w:sz w:val="28"/>
          <w:szCs w:val="28"/>
          <w:lang w:val="kk-KZ"/>
        </w:rPr>
        <w:t>п-ПГФФ</w:t>
      </w:r>
      <w:r w:rsidRPr="0000457C">
        <w:rPr>
          <w:color w:val="000000" w:themeColor="text1"/>
          <w:sz w:val="28"/>
          <w:szCs w:val="28"/>
          <w:lang w:val="kk-KZ"/>
        </w:rPr>
        <w:t xml:space="preserve"> (М</w:t>
      </w:r>
      <w:r w:rsidRPr="0000457C">
        <w:rPr>
          <w:color w:val="000000" w:themeColor="text1"/>
          <w:sz w:val="28"/>
          <w:szCs w:val="28"/>
          <w:vertAlign w:val="subscript"/>
          <w:lang w:val="kk-KZ"/>
        </w:rPr>
        <w:t>W1</w:t>
      </w:r>
      <w:r w:rsidRPr="0000457C">
        <w:rPr>
          <w:color w:val="000000" w:themeColor="text1"/>
          <w:sz w:val="28"/>
          <w:szCs w:val="28"/>
          <w:lang w:val="kk-KZ"/>
        </w:rPr>
        <w:t xml:space="preserve"> (п-ПГФФ </w:t>
      </w:r>
      <w:r>
        <w:rPr>
          <w:color w:val="000000" w:themeColor="text1"/>
          <w:sz w:val="28"/>
          <w:szCs w:val="28"/>
          <w:lang w:val="kk-KZ"/>
        </w:rPr>
        <w:t xml:space="preserve">кезінде </w:t>
      </w:r>
      <w:r w:rsidRPr="0000457C">
        <w:rPr>
          <w:color w:val="000000" w:themeColor="text1"/>
          <w:sz w:val="28"/>
          <w:szCs w:val="28"/>
          <w:lang w:val="kk-KZ"/>
        </w:rPr>
        <w:t>М</w:t>
      </w:r>
      <w:r w:rsidRPr="0000457C">
        <w:rPr>
          <w:color w:val="000000" w:themeColor="text1"/>
          <w:sz w:val="28"/>
          <w:szCs w:val="28"/>
          <w:vertAlign w:val="subscript"/>
          <w:lang w:val="kk-KZ"/>
        </w:rPr>
        <w:t>1</w:t>
      </w:r>
      <w:r w:rsidRPr="0000457C">
        <w:rPr>
          <w:color w:val="000000" w:themeColor="text1"/>
          <w:sz w:val="28"/>
          <w:szCs w:val="28"/>
          <w:lang w:val="kk-KZ"/>
        </w:rPr>
        <w:t xml:space="preserve">) </w:t>
      </w:r>
      <w:r>
        <w:rPr>
          <w:color w:val="000000" w:themeColor="text1"/>
          <w:sz w:val="28"/>
          <w:szCs w:val="28"/>
          <w:lang w:val="kk-KZ"/>
        </w:rPr>
        <w:t xml:space="preserve">және </w:t>
      </w:r>
      <w:r w:rsidRPr="0000457C">
        <w:rPr>
          <w:color w:val="000000" w:themeColor="text1"/>
          <w:sz w:val="28"/>
          <w:szCs w:val="28"/>
          <w:lang w:val="kk-KZ"/>
        </w:rPr>
        <w:t xml:space="preserve"> M</w:t>
      </w:r>
      <w:r w:rsidRPr="0000457C">
        <w:rPr>
          <w:color w:val="000000" w:themeColor="text1"/>
          <w:sz w:val="28"/>
          <w:szCs w:val="28"/>
          <w:vertAlign w:val="subscript"/>
          <w:lang w:val="kk-KZ"/>
        </w:rPr>
        <w:t>W2</w:t>
      </w:r>
      <w:r w:rsidRPr="0000457C">
        <w:rPr>
          <w:color w:val="000000" w:themeColor="text1"/>
          <w:sz w:val="28"/>
          <w:szCs w:val="28"/>
          <w:lang w:val="kk-KZ"/>
        </w:rPr>
        <w:t xml:space="preserve"> (п-ПГФФ) </w:t>
      </w:r>
      <w:r>
        <w:rPr>
          <w:color w:val="000000" w:themeColor="text1"/>
          <w:sz w:val="28"/>
          <w:szCs w:val="28"/>
          <w:lang w:val="kk-KZ"/>
        </w:rPr>
        <w:t xml:space="preserve">кезінде </w:t>
      </w:r>
      <w:r w:rsidRPr="0000457C">
        <w:rPr>
          <w:color w:val="000000" w:themeColor="text1"/>
          <w:sz w:val="28"/>
          <w:szCs w:val="28"/>
          <w:lang w:val="kk-KZ"/>
        </w:rPr>
        <w:t>М</w:t>
      </w:r>
      <w:r w:rsidR="002D6B3C">
        <w:rPr>
          <w:color w:val="000000" w:themeColor="text1"/>
          <w:sz w:val="28"/>
          <w:szCs w:val="28"/>
          <w:vertAlign w:val="subscript"/>
          <w:lang w:val="kk-KZ"/>
        </w:rPr>
        <w:t>1</w:t>
      </w:r>
      <w:r w:rsidRPr="0000457C">
        <w:rPr>
          <w:color w:val="000000" w:themeColor="text1"/>
          <w:sz w:val="28"/>
          <w:szCs w:val="28"/>
          <w:lang w:val="kk-KZ"/>
        </w:rPr>
        <w:t>)</w:t>
      </w:r>
      <w:r>
        <w:rPr>
          <w:color w:val="000000" w:themeColor="text1"/>
          <w:sz w:val="28"/>
          <w:szCs w:val="28"/>
          <w:lang w:val="kk-KZ"/>
        </w:rPr>
        <w:t xml:space="preserve"> </w:t>
      </w:r>
      <w:r w:rsidRPr="0000457C">
        <w:rPr>
          <w:color w:val="000000" w:themeColor="text1"/>
          <w:sz w:val="28"/>
          <w:szCs w:val="28"/>
          <w:lang w:val="kk-KZ"/>
        </w:rPr>
        <w:t xml:space="preserve">екілік жүйелерінің сополимерлену константаларының сандық мәндерін есептеу Майо-Льюис интегралдық әдісімен жүргізілді. </w:t>
      </w:r>
      <w:r w:rsidRPr="002D6B3C">
        <w:rPr>
          <w:color w:val="000000" w:themeColor="text1"/>
          <w:sz w:val="28"/>
          <w:szCs w:val="28"/>
          <w:lang w:val="kk-KZ"/>
        </w:rPr>
        <w:t>Алынған мәліметтер 3-кестеде берілген.</w:t>
      </w:r>
    </w:p>
    <w:p w14:paraId="6B59A603" w14:textId="77777777" w:rsidR="007B1C26" w:rsidRPr="002D6B3C" w:rsidRDefault="007B1C26" w:rsidP="007B1C26">
      <w:pPr>
        <w:ind w:firstLine="454"/>
        <w:jc w:val="both"/>
        <w:rPr>
          <w:color w:val="000000" w:themeColor="text1"/>
          <w:szCs w:val="20"/>
          <w:highlight w:val="yellow"/>
          <w:lang w:val="kk-KZ"/>
        </w:rPr>
      </w:pPr>
    </w:p>
    <w:p w14:paraId="6942A471" w14:textId="77777777" w:rsidR="007B1C26" w:rsidRDefault="007B1C26" w:rsidP="007B1C26">
      <w:pPr>
        <w:jc w:val="both"/>
        <w:rPr>
          <w:color w:val="000000" w:themeColor="text1"/>
          <w:sz w:val="28"/>
          <w:szCs w:val="28"/>
          <w:lang w:val="kk-KZ"/>
        </w:rPr>
      </w:pPr>
      <w:r w:rsidRPr="0000457C">
        <w:rPr>
          <w:color w:val="000000" w:themeColor="text1"/>
          <w:sz w:val="28"/>
          <w:szCs w:val="28"/>
        </w:rPr>
        <w:t>Кесте 3 – Сополимерлену константалары және параметрлері</w:t>
      </w:r>
    </w:p>
    <w:p w14:paraId="3CAB7DDC" w14:textId="77777777" w:rsidR="007B1C26" w:rsidRPr="0000457C" w:rsidRDefault="007B1C26" w:rsidP="007B1C26">
      <w:pPr>
        <w:jc w:val="both"/>
        <w:rPr>
          <w:color w:val="000000" w:themeColor="text1"/>
          <w:sz w:val="16"/>
          <w:szCs w:val="16"/>
          <w:lang w:val="kk-KZ"/>
        </w:rPr>
      </w:pPr>
    </w:p>
    <w:tbl>
      <w:tblPr>
        <w:tblW w:w="96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8"/>
        <w:gridCol w:w="851"/>
        <w:gridCol w:w="850"/>
        <w:gridCol w:w="590"/>
        <w:gridCol w:w="992"/>
        <w:gridCol w:w="993"/>
        <w:gridCol w:w="850"/>
        <w:gridCol w:w="992"/>
        <w:gridCol w:w="851"/>
        <w:gridCol w:w="709"/>
        <w:gridCol w:w="676"/>
      </w:tblGrid>
      <w:tr w:rsidR="007B1C26" w:rsidRPr="0018588F" w14:paraId="522586B8" w14:textId="77777777" w:rsidTr="002860E8">
        <w:trPr>
          <w:trHeight w:hRule="exact" w:val="340"/>
          <w:jc w:val="center"/>
        </w:trPr>
        <w:tc>
          <w:tcPr>
            <w:tcW w:w="1248" w:type="dxa"/>
            <w:vAlign w:val="center"/>
          </w:tcPr>
          <w:p w14:paraId="1A082F99" w14:textId="77777777" w:rsidR="007B1C26" w:rsidRPr="0018588F" w:rsidRDefault="007B1C26" w:rsidP="002860E8">
            <w:pPr>
              <w:tabs>
                <w:tab w:val="center" w:pos="532"/>
              </w:tabs>
              <w:jc w:val="center"/>
              <w:rPr>
                <w:color w:val="000000" w:themeColor="text1"/>
              </w:rPr>
            </w:pPr>
            <w:r w:rsidRPr="0018588F">
              <w:rPr>
                <w:color w:val="000000" w:themeColor="text1"/>
              </w:rPr>
              <w:t>М</w:t>
            </w:r>
            <w:r w:rsidRPr="0018588F">
              <w:rPr>
                <w:color w:val="000000" w:themeColor="text1"/>
                <w:vertAlign w:val="subscript"/>
              </w:rPr>
              <w:t>1</w:t>
            </w:r>
            <w:r w:rsidRPr="0018588F">
              <w:rPr>
                <w:color w:val="000000" w:themeColor="text1"/>
              </w:rPr>
              <w:t xml:space="preserve"> (М</w:t>
            </w:r>
            <w:r w:rsidRPr="0018588F">
              <w:rPr>
                <w:color w:val="000000" w:themeColor="text1"/>
                <w:vertAlign w:val="subscript"/>
              </w:rPr>
              <w:t>2</w:t>
            </w:r>
            <w:r w:rsidRPr="0018588F">
              <w:rPr>
                <w:color w:val="000000" w:themeColor="text1"/>
              </w:rPr>
              <w:t>)</w:t>
            </w:r>
          </w:p>
        </w:tc>
        <w:tc>
          <w:tcPr>
            <w:tcW w:w="851" w:type="dxa"/>
            <w:vAlign w:val="center"/>
          </w:tcPr>
          <w:p w14:paraId="4716CFC8" w14:textId="77777777" w:rsidR="007B1C26" w:rsidRPr="0018588F" w:rsidRDefault="007B1C26" w:rsidP="002860E8">
            <w:pPr>
              <w:jc w:val="center"/>
              <w:rPr>
                <w:color w:val="000000" w:themeColor="text1"/>
              </w:rPr>
            </w:pPr>
            <w:r w:rsidRPr="0018588F">
              <w:rPr>
                <w:color w:val="000000" w:themeColor="text1"/>
              </w:rPr>
              <w:t>М</w:t>
            </w:r>
            <w:r w:rsidRPr="0018588F">
              <w:rPr>
                <w:color w:val="000000" w:themeColor="text1"/>
                <w:vertAlign w:val="subscript"/>
              </w:rPr>
              <w:t>3</w:t>
            </w:r>
          </w:p>
        </w:tc>
        <w:tc>
          <w:tcPr>
            <w:tcW w:w="850" w:type="dxa"/>
            <w:vAlign w:val="center"/>
          </w:tcPr>
          <w:p w14:paraId="512E0545" w14:textId="77777777" w:rsidR="007B1C26" w:rsidRPr="0018588F" w:rsidRDefault="007B1C26" w:rsidP="002860E8">
            <w:pPr>
              <w:jc w:val="center"/>
              <w:rPr>
                <w:color w:val="000000" w:themeColor="text1"/>
              </w:rPr>
            </w:pPr>
            <w:r w:rsidRPr="0018588F">
              <w:rPr>
                <w:color w:val="000000" w:themeColor="text1"/>
              </w:rPr>
              <w:t>r</w:t>
            </w:r>
            <w:r w:rsidRPr="0018588F">
              <w:rPr>
                <w:color w:val="000000" w:themeColor="text1"/>
                <w:vertAlign w:val="subscript"/>
              </w:rPr>
              <w:t>1</w:t>
            </w:r>
            <w:r w:rsidRPr="0018588F">
              <w:rPr>
                <w:color w:val="000000" w:themeColor="text1"/>
              </w:rPr>
              <w:t xml:space="preserve"> (r</w:t>
            </w:r>
            <w:r w:rsidRPr="0018588F">
              <w:rPr>
                <w:color w:val="000000" w:themeColor="text1"/>
                <w:vertAlign w:val="subscript"/>
              </w:rPr>
              <w:t>2</w:t>
            </w:r>
            <w:r w:rsidRPr="0018588F">
              <w:rPr>
                <w:color w:val="000000" w:themeColor="text1"/>
              </w:rPr>
              <w:t>)</w:t>
            </w:r>
          </w:p>
        </w:tc>
        <w:tc>
          <w:tcPr>
            <w:tcW w:w="590" w:type="dxa"/>
            <w:vAlign w:val="center"/>
          </w:tcPr>
          <w:p w14:paraId="6D8D0B32" w14:textId="77777777" w:rsidR="007B1C26" w:rsidRPr="0018588F" w:rsidRDefault="007B1C26" w:rsidP="002860E8">
            <w:pPr>
              <w:jc w:val="center"/>
              <w:rPr>
                <w:color w:val="000000" w:themeColor="text1"/>
              </w:rPr>
            </w:pPr>
            <w:r w:rsidRPr="0018588F">
              <w:rPr>
                <w:color w:val="000000" w:themeColor="text1"/>
                <w:lang w:val="en-US"/>
              </w:rPr>
              <w:t>r</w:t>
            </w:r>
            <w:r w:rsidRPr="0018588F">
              <w:rPr>
                <w:color w:val="000000" w:themeColor="text1"/>
                <w:vertAlign w:val="subscript"/>
              </w:rPr>
              <w:t>3</w:t>
            </w:r>
          </w:p>
        </w:tc>
        <w:tc>
          <w:tcPr>
            <w:tcW w:w="992" w:type="dxa"/>
            <w:vAlign w:val="center"/>
          </w:tcPr>
          <w:p w14:paraId="56F362EA" w14:textId="77777777" w:rsidR="007B1C26" w:rsidRPr="0018588F" w:rsidRDefault="007B1C26" w:rsidP="002860E8">
            <w:pPr>
              <w:jc w:val="center"/>
              <w:rPr>
                <w:color w:val="000000" w:themeColor="text1"/>
              </w:rPr>
            </w:pPr>
            <w:r w:rsidRPr="0018588F">
              <w:rPr>
                <w:color w:val="000000" w:themeColor="text1"/>
              </w:rPr>
              <w:t>r</w:t>
            </w:r>
            <w:r w:rsidRPr="0018588F">
              <w:rPr>
                <w:color w:val="000000" w:themeColor="text1"/>
                <w:vertAlign w:val="subscript"/>
              </w:rPr>
              <w:t>1</w:t>
            </w:r>
            <w:r w:rsidRPr="0018588F">
              <w:rPr>
                <w:color w:val="000000" w:themeColor="text1"/>
              </w:rPr>
              <w:t xml:space="preserve"> (r</w:t>
            </w:r>
            <w:r w:rsidRPr="0018588F">
              <w:rPr>
                <w:color w:val="000000" w:themeColor="text1"/>
                <w:vertAlign w:val="subscript"/>
              </w:rPr>
              <w:t>2</w:t>
            </w:r>
            <w:r w:rsidRPr="0018588F">
              <w:rPr>
                <w:color w:val="000000" w:themeColor="text1"/>
              </w:rPr>
              <w:t>)∙r</w:t>
            </w:r>
            <w:r w:rsidRPr="0018588F">
              <w:rPr>
                <w:color w:val="000000" w:themeColor="text1"/>
                <w:vertAlign w:val="subscript"/>
              </w:rPr>
              <w:t>3</w:t>
            </w:r>
          </w:p>
        </w:tc>
        <w:tc>
          <w:tcPr>
            <w:tcW w:w="993" w:type="dxa"/>
            <w:vAlign w:val="center"/>
          </w:tcPr>
          <w:p w14:paraId="52269E9F" w14:textId="77777777" w:rsidR="007B1C26" w:rsidRPr="0018588F" w:rsidRDefault="007B1C26" w:rsidP="002860E8">
            <w:pPr>
              <w:jc w:val="center"/>
              <w:rPr>
                <w:color w:val="000000" w:themeColor="text1"/>
              </w:rPr>
            </w:pPr>
            <w:r w:rsidRPr="0018588F">
              <w:rPr>
                <w:color w:val="000000" w:themeColor="text1"/>
              </w:rPr>
              <w:t>1/r</w:t>
            </w:r>
            <w:r w:rsidRPr="0018588F">
              <w:rPr>
                <w:color w:val="000000" w:themeColor="text1"/>
                <w:vertAlign w:val="subscript"/>
              </w:rPr>
              <w:t>1</w:t>
            </w:r>
            <w:r w:rsidRPr="0018588F">
              <w:rPr>
                <w:color w:val="000000" w:themeColor="text1"/>
              </w:rPr>
              <w:t xml:space="preserve"> (r</w:t>
            </w:r>
            <w:r w:rsidRPr="0018588F">
              <w:rPr>
                <w:color w:val="000000" w:themeColor="text1"/>
                <w:vertAlign w:val="subscript"/>
              </w:rPr>
              <w:t>2</w:t>
            </w:r>
            <w:r w:rsidRPr="0018588F">
              <w:rPr>
                <w:color w:val="000000" w:themeColor="text1"/>
              </w:rPr>
              <w:t>)</w:t>
            </w:r>
          </w:p>
        </w:tc>
        <w:tc>
          <w:tcPr>
            <w:tcW w:w="850" w:type="dxa"/>
            <w:vAlign w:val="center"/>
          </w:tcPr>
          <w:p w14:paraId="2EA01E04" w14:textId="77777777" w:rsidR="007B1C26" w:rsidRPr="0018588F" w:rsidRDefault="007B1C26" w:rsidP="002860E8">
            <w:pPr>
              <w:jc w:val="center"/>
              <w:rPr>
                <w:color w:val="000000" w:themeColor="text1"/>
              </w:rPr>
            </w:pPr>
            <w:r w:rsidRPr="0018588F">
              <w:rPr>
                <w:color w:val="000000" w:themeColor="text1"/>
              </w:rPr>
              <w:t>1/r</w:t>
            </w:r>
            <w:r w:rsidRPr="0018588F">
              <w:rPr>
                <w:color w:val="000000" w:themeColor="text1"/>
                <w:vertAlign w:val="subscript"/>
              </w:rPr>
              <w:t>3</w:t>
            </w:r>
          </w:p>
        </w:tc>
        <w:tc>
          <w:tcPr>
            <w:tcW w:w="992" w:type="dxa"/>
            <w:vAlign w:val="center"/>
          </w:tcPr>
          <w:p w14:paraId="4FAC5AA4" w14:textId="77777777" w:rsidR="007B1C26" w:rsidRPr="0018588F" w:rsidRDefault="007B1C26" w:rsidP="002860E8">
            <w:pPr>
              <w:jc w:val="center"/>
              <w:rPr>
                <w:color w:val="000000" w:themeColor="text1"/>
              </w:rPr>
            </w:pPr>
            <w:r w:rsidRPr="0018588F">
              <w:rPr>
                <w:color w:val="000000" w:themeColor="text1"/>
                <w:lang w:val="en-US"/>
              </w:rPr>
              <w:t>Q</w:t>
            </w:r>
            <w:r w:rsidRPr="0018588F">
              <w:rPr>
                <w:color w:val="000000" w:themeColor="text1"/>
                <w:vertAlign w:val="subscript"/>
              </w:rPr>
              <w:t>1</w:t>
            </w:r>
            <w:r w:rsidRPr="0018588F">
              <w:rPr>
                <w:color w:val="000000" w:themeColor="text1"/>
              </w:rPr>
              <w:t xml:space="preserve"> (</w:t>
            </w:r>
            <w:r w:rsidRPr="0018588F">
              <w:rPr>
                <w:color w:val="000000" w:themeColor="text1"/>
                <w:lang w:val="en-US"/>
              </w:rPr>
              <w:t>Q</w:t>
            </w:r>
            <w:r w:rsidRPr="0018588F">
              <w:rPr>
                <w:color w:val="000000" w:themeColor="text1"/>
                <w:vertAlign w:val="subscript"/>
              </w:rPr>
              <w:t>2)</w:t>
            </w:r>
          </w:p>
        </w:tc>
        <w:tc>
          <w:tcPr>
            <w:tcW w:w="851" w:type="dxa"/>
            <w:vAlign w:val="center"/>
          </w:tcPr>
          <w:p w14:paraId="221E2198" w14:textId="77777777" w:rsidR="007B1C26" w:rsidRPr="0018588F" w:rsidRDefault="007B1C26" w:rsidP="002860E8">
            <w:pPr>
              <w:jc w:val="center"/>
              <w:rPr>
                <w:color w:val="000000" w:themeColor="text1"/>
              </w:rPr>
            </w:pPr>
            <w:r w:rsidRPr="0018588F">
              <w:rPr>
                <w:i/>
                <w:color w:val="000000" w:themeColor="text1"/>
                <w:lang w:val="en-US"/>
              </w:rPr>
              <w:t>e</w:t>
            </w:r>
            <w:r w:rsidRPr="0018588F">
              <w:rPr>
                <w:color w:val="000000" w:themeColor="text1"/>
                <w:vertAlign w:val="subscript"/>
              </w:rPr>
              <w:t>1</w:t>
            </w:r>
            <w:r w:rsidRPr="0018588F">
              <w:rPr>
                <w:color w:val="000000" w:themeColor="text1"/>
              </w:rPr>
              <w:t xml:space="preserve"> (</w:t>
            </w:r>
            <w:r w:rsidRPr="0018588F">
              <w:rPr>
                <w:i/>
                <w:color w:val="000000" w:themeColor="text1"/>
                <w:lang w:val="en-US"/>
              </w:rPr>
              <w:t>e</w:t>
            </w:r>
            <w:r w:rsidRPr="0018588F">
              <w:rPr>
                <w:color w:val="000000" w:themeColor="text1"/>
                <w:vertAlign w:val="subscript"/>
              </w:rPr>
              <w:t>2</w:t>
            </w:r>
            <w:r w:rsidRPr="0018588F">
              <w:rPr>
                <w:color w:val="000000" w:themeColor="text1"/>
              </w:rPr>
              <w:t>)</w:t>
            </w:r>
          </w:p>
        </w:tc>
        <w:tc>
          <w:tcPr>
            <w:tcW w:w="709" w:type="dxa"/>
            <w:vAlign w:val="center"/>
          </w:tcPr>
          <w:p w14:paraId="78FB79CA" w14:textId="77777777" w:rsidR="007B1C26" w:rsidRPr="0018588F" w:rsidRDefault="007B1C26" w:rsidP="002860E8">
            <w:pPr>
              <w:jc w:val="center"/>
              <w:rPr>
                <w:color w:val="000000" w:themeColor="text1"/>
                <w:vertAlign w:val="subscript"/>
              </w:rPr>
            </w:pPr>
            <w:r w:rsidRPr="0018588F">
              <w:rPr>
                <w:color w:val="000000" w:themeColor="text1"/>
                <w:lang w:val="en-US"/>
              </w:rPr>
              <w:t>Q</w:t>
            </w:r>
            <w:r w:rsidRPr="0018588F">
              <w:rPr>
                <w:color w:val="000000" w:themeColor="text1"/>
                <w:vertAlign w:val="subscript"/>
              </w:rPr>
              <w:t>3</w:t>
            </w:r>
          </w:p>
        </w:tc>
        <w:tc>
          <w:tcPr>
            <w:tcW w:w="676" w:type="dxa"/>
            <w:vAlign w:val="center"/>
          </w:tcPr>
          <w:p w14:paraId="627C35B7" w14:textId="77777777" w:rsidR="007B1C26" w:rsidRPr="0018588F" w:rsidRDefault="007B1C26" w:rsidP="002860E8">
            <w:pPr>
              <w:jc w:val="center"/>
              <w:rPr>
                <w:color w:val="000000" w:themeColor="text1"/>
                <w:vertAlign w:val="subscript"/>
              </w:rPr>
            </w:pPr>
            <w:r w:rsidRPr="0018588F">
              <w:rPr>
                <w:i/>
                <w:color w:val="000000" w:themeColor="text1"/>
                <w:lang w:val="en-US"/>
              </w:rPr>
              <w:t>e</w:t>
            </w:r>
            <w:r w:rsidRPr="0018588F">
              <w:rPr>
                <w:color w:val="000000" w:themeColor="text1"/>
                <w:vertAlign w:val="subscript"/>
              </w:rPr>
              <w:t>3</w:t>
            </w:r>
          </w:p>
        </w:tc>
      </w:tr>
      <w:tr w:rsidR="007B1C26" w:rsidRPr="0018588F" w14:paraId="5CB2BE54" w14:textId="77777777" w:rsidTr="002860E8">
        <w:trPr>
          <w:trHeight w:hRule="exact" w:val="340"/>
          <w:jc w:val="center"/>
        </w:trPr>
        <w:tc>
          <w:tcPr>
            <w:tcW w:w="1248" w:type="dxa"/>
            <w:vAlign w:val="center"/>
          </w:tcPr>
          <w:p w14:paraId="04AE2780" w14:textId="77777777" w:rsidR="007B1C26" w:rsidRPr="0018588F" w:rsidRDefault="007B1C26" w:rsidP="002860E8">
            <w:pPr>
              <w:jc w:val="center"/>
              <w:rPr>
                <w:color w:val="000000" w:themeColor="text1"/>
              </w:rPr>
            </w:pPr>
            <w:r w:rsidRPr="0018588F">
              <w:rPr>
                <w:color w:val="000000" w:themeColor="text1"/>
              </w:rPr>
              <w:t>п-ПГФФ</w:t>
            </w:r>
          </w:p>
        </w:tc>
        <w:tc>
          <w:tcPr>
            <w:tcW w:w="851" w:type="dxa"/>
            <w:vAlign w:val="center"/>
          </w:tcPr>
          <w:p w14:paraId="282E0722" w14:textId="77777777" w:rsidR="007B1C26" w:rsidRPr="0000457C" w:rsidRDefault="007B1C26" w:rsidP="002860E8">
            <w:pPr>
              <w:jc w:val="center"/>
              <w:rPr>
                <w:color w:val="000000" w:themeColor="text1"/>
                <w:lang w:val="kk-KZ"/>
              </w:rPr>
            </w:pPr>
            <w:r w:rsidRPr="0018588F">
              <w:rPr>
                <w:color w:val="000000" w:themeColor="text1"/>
              </w:rPr>
              <w:t>А</w:t>
            </w:r>
            <w:r>
              <w:rPr>
                <w:color w:val="000000" w:themeColor="text1"/>
                <w:lang w:val="kk-KZ"/>
              </w:rPr>
              <w:t>Қ</w:t>
            </w:r>
          </w:p>
        </w:tc>
        <w:tc>
          <w:tcPr>
            <w:tcW w:w="850" w:type="dxa"/>
            <w:vAlign w:val="center"/>
          </w:tcPr>
          <w:p w14:paraId="08D46E95" w14:textId="714973BB" w:rsidR="007B1C26" w:rsidRPr="002D6B3C" w:rsidRDefault="007B1C26" w:rsidP="002860E8">
            <w:pPr>
              <w:ind w:left="-83" w:right="-95"/>
              <w:jc w:val="center"/>
              <w:rPr>
                <w:color w:val="000000" w:themeColor="text1"/>
                <w:lang w:val="kk-KZ"/>
              </w:rPr>
            </w:pPr>
            <w:r w:rsidRPr="0018588F">
              <w:rPr>
                <w:color w:val="000000" w:themeColor="text1"/>
              </w:rPr>
              <w:t>0.</w:t>
            </w:r>
            <w:r w:rsidR="002D6B3C">
              <w:rPr>
                <w:color w:val="000000" w:themeColor="text1"/>
                <w:lang w:val="kk-KZ"/>
              </w:rPr>
              <w:t>8</w:t>
            </w:r>
          </w:p>
        </w:tc>
        <w:tc>
          <w:tcPr>
            <w:tcW w:w="590" w:type="dxa"/>
            <w:vAlign w:val="center"/>
          </w:tcPr>
          <w:p w14:paraId="58A30BB1" w14:textId="29E9CD96" w:rsidR="007B1C26" w:rsidRPr="0018588F" w:rsidRDefault="007B1C26" w:rsidP="002860E8">
            <w:pPr>
              <w:ind w:left="-83" w:right="-95"/>
              <w:jc w:val="center"/>
              <w:rPr>
                <w:color w:val="000000" w:themeColor="text1"/>
              </w:rPr>
            </w:pPr>
            <w:r w:rsidRPr="0018588F">
              <w:rPr>
                <w:color w:val="000000" w:themeColor="text1"/>
              </w:rPr>
              <w:t>1.2</w:t>
            </w:r>
          </w:p>
        </w:tc>
        <w:tc>
          <w:tcPr>
            <w:tcW w:w="992" w:type="dxa"/>
            <w:vAlign w:val="center"/>
          </w:tcPr>
          <w:p w14:paraId="02045CAC" w14:textId="0980C8B0" w:rsidR="007B1C26" w:rsidRPr="0018588F" w:rsidRDefault="007B1C26" w:rsidP="002860E8">
            <w:pPr>
              <w:ind w:left="-83" w:right="-95"/>
              <w:jc w:val="center"/>
              <w:rPr>
                <w:color w:val="000000" w:themeColor="text1"/>
              </w:rPr>
            </w:pPr>
            <w:r w:rsidRPr="0018588F">
              <w:rPr>
                <w:color w:val="000000" w:themeColor="text1"/>
              </w:rPr>
              <w:t>0.9</w:t>
            </w:r>
          </w:p>
        </w:tc>
        <w:tc>
          <w:tcPr>
            <w:tcW w:w="993" w:type="dxa"/>
            <w:vAlign w:val="center"/>
          </w:tcPr>
          <w:p w14:paraId="7C63DE04" w14:textId="5C66447F" w:rsidR="007B1C26" w:rsidRPr="0018588F" w:rsidRDefault="007B1C26" w:rsidP="002860E8">
            <w:pPr>
              <w:ind w:left="-83" w:right="-95"/>
              <w:jc w:val="center"/>
              <w:rPr>
                <w:color w:val="000000" w:themeColor="text1"/>
              </w:rPr>
            </w:pPr>
            <w:r w:rsidRPr="0018588F">
              <w:rPr>
                <w:color w:val="000000" w:themeColor="text1"/>
              </w:rPr>
              <w:t>1.3</w:t>
            </w:r>
          </w:p>
        </w:tc>
        <w:tc>
          <w:tcPr>
            <w:tcW w:w="850" w:type="dxa"/>
            <w:vAlign w:val="center"/>
          </w:tcPr>
          <w:p w14:paraId="1E492DC1" w14:textId="76818247" w:rsidR="007B1C26" w:rsidRPr="0018588F" w:rsidRDefault="007B1C26" w:rsidP="002860E8">
            <w:pPr>
              <w:jc w:val="center"/>
              <w:rPr>
                <w:color w:val="000000" w:themeColor="text1"/>
              </w:rPr>
            </w:pPr>
            <w:r w:rsidRPr="0018588F">
              <w:rPr>
                <w:color w:val="000000" w:themeColor="text1"/>
              </w:rPr>
              <w:t>0.8</w:t>
            </w:r>
          </w:p>
        </w:tc>
        <w:tc>
          <w:tcPr>
            <w:tcW w:w="992" w:type="dxa"/>
            <w:vAlign w:val="center"/>
          </w:tcPr>
          <w:p w14:paraId="786CF7B0" w14:textId="02B301BA"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2</w:t>
            </w:r>
          </w:p>
        </w:tc>
        <w:tc>
          <w:tcPr>
            <w:tcW w:w="851" w:type="dxa"/>
            <w:vAlign w:val="center"/>
          </w:tcPr>
          <w:p w14:paraId="07670C15" w14:textId="35D8B852"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1</w:t>
            </w:r>
          </w:p>
        </w:tc>
        <w:tc>
          <w:tcPr>
            <w:tcW w:w="709" w:type="dxa"/>
            <w:vAlign w:val="center"/>
          </w:tcPr>
          <w:p w14:paraId="17473FE6" w14:textId="66CCC952"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2</w:t>
            </w:r>
          </w:p>
        </w:tc>
        <w:tc>
          <w:tcPr>
            <w:tcW w:w="676" w:type="dxa"/>
            <w:vAlign w:val="center"/>
          </w:tcPr>
          <w:p w14:paraId="236B0BDC" w14:textId="21C23CB2" w:rsidR="007B1C26" w:rsidRPr="002D6B3C" w:rsidRDefault="007B1C26" w:rsidP="002860E8">
            <w:pPr>
              <w:jc w:val="center"/>
              <w:rPr>
                <w:color w:val="000000" w:themeColor="text1"/>
                <w:lang w:val="kk-KZ"/>
              </w:rPr>
            </w:pPr>
            <w:r w:rsidRPr="0018588F">
              <w:rPr>
                <w:color w:val="000000" w:themeColor="text1"/>
              </w:rPr>
              <w:t>0.</w:t>
            </w:r>
            <w:r w:rsidR="002D6B3C">
              <w:rPr>
                <w:color w:val="000000" w:themeColor="text1"/>
                <w:lang w:val="kk-KZ"/>
              </w:rPr>
              <w:t>8</w:t>
            </w:r>
          </w:p>
        </w:tc>
      </w:tr>
      <w:tr w:rsidR="007B1C26" w:rsidRPr="0018588F" w14:paraId="14C01552" w14:textId="77777777" w:rsidTr="002860E8">
        <w:trPr>
          <w:trHeight w:hRule="exact" w:val="340"/>
          <w:jc w:val="center"/>
        </w:trPr>
        <w:tc>
          <w:tcPr>
            <w:tcW w:w="1248" w:type="dxa"/>
            <w:vAlign w:val="center"/>
          </w:tcPr>
          <w:p w14:paraId="503C7A53" w14:textId="77777777" w:rsidR="007B1C26" w:rsidRPr="0018588F" w:rsidRDefault="007B1C26" w:rsidP="002860E8">
            <w:pPr>
              <w:jc w:val="center"/>
              <w:rPr>
                <w:color w:val="000000" w:themeColor="text1"/>
              </w:rPr>
            </w:pPr>
            <w:r w:rsidRPr="0018588F">
              <w:rPr>
                <w:color w:val="000000" w:themeColor="text1"/>
              </w:rPr>
              <w:t>п-ПГФФ</w:t>
            </w:r>
          </w:p>
        </w:tc>
        <w:tc>
          <w:tcPr>
            <w:tcW w:w="851" w:type="dxa"/>
            <w:vAlign w:val="center"/>
          </w:tcPr>
          <w:p w14:paraId="3B2DABE0" w14:textId="77777777" w:rsidR="007B1C26" w:rsidRPr="0000457C" w:rsidRDefault="007B1C26" w:rsidP="002860E8">
            <w:pPr>
              <w:jc w:val="center"/>
              <w:rPr>
                <w:color w:val="000000" w:themeColor="text1"/>
                <w:lang w:val="kk-KZ"/>
              </w:rPr>
            </w:pPr>
            <w:r w:rsidRPr="0018588F">
              <w:rPr>
                <w:color w:val="000000" w:themeColor="text1"/>
              </w:rPr>
              <w:t>МА</w:t>
            </w:r>
            <w:r>
              <w:rPr>
                <w:color w:val="000000" w:themeColor="text1"/>
                <w:lang w:val="kk-KZ"/>
              </w:rPr>
              <w:t>Қ</w:t>
            </w:r>
          </w:p>
        </w:tc>
        <w:tc>
          <w:tcPr>
            <w:tcW w:w="850" w:type="dxa"/>
            <w:vAlign w:val="center"/>
          </w:tcPr>
          <w:p w14:paraId="62279587" w14:textId="6E1219ED" w:rsidR="007B1C26" w:rsidRPr="002D6B3C" w:rsidRDefault="007B1C26" w:rsidP="002860E8">
            <w:pPr>
              <w:ind w:left="-83" w:right="-95"/>
              <w:jc w:val="center"/>
              <w:rPr>
                <w:color w:val="000000" w:themeColor="text1"/>
                <w:lang w:val="kk-KZ"/>
              </w:rPr>
            </w:pPr>
            <w:r w:rsidRPr="0018588F">
              <w:rPr>
                <w:color w:val="000000" w:themeColor="text1"/>
              </w:rPr>
              <w:t>0.</w:t>
            </w:r>
            <w:r w:rsidR="002D6B3C">
              <w:rPr>
                <w:color w:val="000000" w:themeColor="text1"/>
                <w:lang w:val="kk-KZ"/>
              </w:rPr>
              <w:t>7</w:t>
            </w:r>
          </w:p>
        </w:tc>
        <w:tc>
          <w:tcPr>
            <w:tcW w:w="590" w:type="dxa"/>
            <w:vAlign w:val="center"/>
          </w:tcPr>
          <w:p w14:paraId="23A03E20" w14:textId="64FD19EA" w:rsidR="007B1C26" w:rsidRPr="0018588F" w:rsidRDefault="007B1C26" w:rsidP="002860E8">
            <w:pPr>
              <w:ind w:left="-83" w:right="-95"/>
              <w:jc w:val="center"/>
              <w:rPr>
                <w:color w:val="000000" w:themeColor="text1"/>
              </w:rPr>
            </w:pPr>
            <w:r w:rsidRPr="0018588F">
              <w:rPr>
                <w:color w:val="000000" w:themeColor="text1"/>
              </w:rPr>
              <w:t>1.1</w:t>
            </w:r>
          </w:p>
        </w:tc>
        <w:tc>
          <w:tcPr>
            <w:tcW w:w="992" w:type="dxa"/>
            <w:vAlign w:val="center"/>
          </w:tcPr>
          <w:p w14:paraId="557C228C" w14:textId="7D526E2C" w:rsidR="007B1C26" w:rsidRPr="002D6B3C" w:rsidRDefault="007B1C26" w:rsidP="002860E8">
            <w:pPr>
              <w:ind w:left="-83" w:right="-95"/>
              <w:jc w:val="center"/>
              <w:rPr>
                <w:color w:val="000000" w:themeColor="text1"/>
                <w:lang w:val="kk-KZ"/>
              </w:rPr>
            </w:pPr>
            <w:r w:rsidRPr="0018588F">
              <w:rPr>
                <w:color w:val="000000" w:themeColor="text1"/>
              </w:rPr>
              <w:t>0.</w:t>
            </w:r>
            <w:r w:rsidR="002D6B3C">
              <w:rPr>
                <w:color w:val="000000" w:themeColor="text1"/>
                <w:lang w:val="kk-KZ"/>
              </w:rPr>
              <w:t>8</w:t>
            </w:r>
          </w:p>
        </w:tc>
        <w:tc>
          <w:tcPr>
            <w:tcW w:w="993" w:type="dxa"/>
            <w:vAlign w:val="center"/>
          </w:tcPr>
          <w:p w14:paraId="1646354C" w14:textId="5A5E9BF8" w:rsidR="007B1C26" w:rsidRPr="0018588F" w:rsidRDefault="007B1C26" w:rsidP="002860E8">
            <w:pPr>
              <w:ind w:left="-83" w:right="-95"/>
              <w:jc w:val="center"/>
              <w:rPr>
                <w:color w:val="000000" w:themeColor="text1"/>
              </w:rPr>
            </w:pPr>
            <w:r w:rsidRPr="0018588F">
              <w:rPr>
                <w:color w:val="000000" w:themeColor="text1"/>
              </w:rPr>
              <w:t>1.4</w:t>
            </w:r>
          </w:p>
        </w:tc>
        <w:tc>
          <w:tcPr>
            <w:tcW w:w="850" w:type="dxa"/>
            <w:vAlign w:val="center"/>
          </w:tcPr>
          <w:p w14:paraId="1E774F52" w14:textId="783883F4" w:rsidR="007B1C26" w:rsidRPr="002D6B3C" w:rsidRDefault="007B1C26" w:rsidP="002860E8">
            <w:pPr>
              <w:jc w:val="center"/>
              <w:rPr>
                <w:color w:val="000000" w:themeColor="text1"/>
                <w:lang w:val="kk-KZ"/>
              </w:rPr>
            </w:pPr>
            <w:r w:rsidRPr="0018588F">
              <w:rPr>
                <w:color w:val="000000" w:themeColor="text1"/>
              </w:rPr>
              <w:t>0.</w:t>
            </w:r>
            <w:r w:rsidR="002D6B3C">
              <w:rPr>
                <w:color w:val="000000" w:themeColor="text1"/>
                <w:lang w:val="kk-KZ"/>
              </w:rPr>
              <w:t>9</w:t>
            </w:r>
          </w:p>
        </w:tc>
        <w:tc>
          <w:tcPr>
            <w:tcW w:w="992" w:type="dxa"/>
            <w:vAlign w:val="center"/>
          </w:tcPr>
          <w:p w14:paraId="622AC4CB" w14:textId="2855DEAA" w:rsidR="007B1C26" w:rsidRPr="0018588F" w:rsidRDefault="007B1C26" w:rsidP="002860E8">
            <w:pPr>
              <w:jc w:val="center"/>
              <w:rPr>
                <w:color w:val="000000" w:themeColor="text1"/>
              </w:rPr>
            </w:pPr>
            <w:r w:rsidRPr="0018588F">
              <w:rPr>
                <w:color w:val="000000" w:themeColor="text1"/>
              </w:rPr>
              <w:t>0.9</w:t>
            </w:r>
          </w:p>
        </w:tc>
        <w:tc>
          <w:tcPr>
            <w:tcW w:w="851" w:type="dxa"/>
            <w:vAlign w:val="center"/>
          </w:tcPr>
          <w:p w14:paraId="1DCC8EF1" w14:textId="5623E5E6" w:rsidR="007B1C26" w:rsidRPr="0018588F" w:rsidRDefault="007B1C26" w:rsidP="002860E8">
            <w:pPr>
              <w:jc w:val="center"/>
              <w:rPr>
                <w:color w:val="000000" w:themeColor="text1"/>
              </w:rPr>
            </w:pPr>
            <w:r w:rsidRPr="0018588F">
              <w:rPr>
                <w:color w:val="000000" w:themeColor="text1"/>
              </w:rPr>
              <w:t>0.9</w:t>
            </w:r>
          </w:p>
        </w:tc>
        <w:tc>
          <w:tcPr>
            <w:tcW w:w="709" w:type="dxa"/>
            <w:vAlign w:val="center"/>
          </w:tcPr>
          <w:p w14:paraId="4B947C4E" w14:textId="5954372A" w:rsidR="007B1C26" w:rsidRPr="0018588F" w:rsidRDefault="007B1C26" w:rsidP="002860E8">
            <w:pPr>
              <w:jc w:val="center"/>
              <w:rPr>
                <w:color w:val="000000" w:themeColor="text1"/>
              </w:rPr>
            </w:pPr>
            <w:r w:rsidRPr="0018588F">
              <w:rPr>
                <w:color w:val="000000" w:themeColor="text1"/>
              </w:rPr>
              <w:t>1.4</w:t>
            </w:r>
          </w:p>
        </w:tc>
        <w:tc>
          <w:tcPr>
            <w:tcW w:w="676" w:type="dxa"/>
            <w:vAlign w:val="center"/>
          </w:tcPr>
          <w:p w14:paraId="1A71A47D" w14:textId="339F4E9C" w:rsidR="007B1C26" w:rsidRPr="0018588F" w:rsidRDefault="007B1C26" w:rsidP="002860E8">
            <w:pPr>
              <w:jc w:val="center"/>
              <w:rPr>
                <w:color w:val="000000" w:themeColor="text1"/>
              </w:rPr>
            </w:pPr>
            <w:r w:rsidRPr="0018588F">
              <w:rPr>
                <w:color w:val="000000" w:themeColor="text1"/>
              </w:rPr>
              <w:t>0.7</w:t>
            </w:r>
          </w:p>
        </w:tc>
      </w:tr>
      <w:tr w:rsidR="007B1C26" w:rsidRPr="0018588F" w14:paraId="3D102F0D" w14:textId="77777777" w:rsidTr="002860E8">
        <w:trPr>
          <w:trHeight w:hRule="exact" w:val="340"/>
          <w:jc w:val="center"/>
        </w:trPr>
        <w:tc>
          <w:tcPr>
            <w:tcW w:w="1248" w:type="dxa"/>
            <w:vAlign w:val="center"/>
          </w:tcPr>
          <w:p w14:paraId="27FEB053" w14:textId="77777777" w:rsidR="007B1C26" w:rsidRPr="0018588F" w:rsidRDefault="007B1C26" w:rsidP="002860E8">
            <w:pPr>
              <w:jc w:val="center"/>
              <w:rPr>
                <w:color w:val="000000" w:themeColor="text1"/>
              </w:rPr>
            </w:pPr>
            <w:r w:rsidRPr="0018588F">
              <w:rPr>
                <w:color w:val="000000" w:themeColor="text1"/>
              </w:rPr>
              <w:t>п-ПГФФ</w:t>
            </w:r>
          </w:p>
        </w:tc>
        <w:tc>
          <w:tcPr>
            <w:tcW w:w="851" w:type="dxa"/>
            <w:vAlign w:val="center"/>
          </w:tcPr>
          <w:p w14:paraId="70BF2934" w14:textId="77777777" w:rsidR="007B1C26" w:rsidRPr="0000457C" w:rsidRDefault="007B1C26" w:rsidP="002860E8">
            <w:pPr>
              <w:jc w:val="center"/>
              <w:rPr>
                <w:color w:val="000000" w:themeColor="text1"/>
                <w:lang w:val="kk-KZ"/>
              </w:rPr>
            </w:pPr>
            <w:r w:rsidRPr="0018588F">
              <w:rPr>
                <w:color w:val="000000" w:themeColor="text1"/>
              </w:rPr>
              <w:t>А</w:t>
            </w:r>
            <w:r>
              <w:rPr>
                <w:color w:val="000000" w:themeColor="text1"/>
                <w:lang w:val="kk-KZ"/>
              </w:rPr>
              <w:t>Қ</w:t>
            </w:r>
          </w:p>
        </w:tc>
        <w:tc>
          <w:tcPr>
            <w:tcW w:w="850" w:type="dxa"/>
            <w:vAlign w:val="center"/>
          </w:tcPr>
          <w:p w14:paraId="709CB3E9" w14:textId="477991F5" w:rsidR="007B1C26" w:rsidRPr="0018588F" w:rsidRDefault="007B1C26" w:rsidP="002860E8">
            <w:pPr>
              <w:ind w:left="-83" w:right="-95"/>
              <w:jc w:val="center"/>
              <w:rPr>
                <w:color w:val="000000" w:themeColor="text1"/>
              </w:rPr>
            </w:pPr>
            <w:r w:rsidRPr="0018588F">
              <w:rPr>
                <w:color w:val="000000" w:themeColor="text1"/>
              </w:rPr>
              <w:t>0.7</w:t>
            </w:r>
          </w:p>
        </w:tc>
        <w:tc>
          <w:tcPr>
            <w:tcW w:w="590" w:type="dxa"/>
            <w:vAlign w:val="center"/>
          </w:tcPr>
          <w:p w14:paraId="46AEF3F2" w14:textId="6454A7D3" w:rsidR="007B1C26" w:rsidRPr="002D6B3C" w:rsidRDefault="007B1C26" w:rsidP="002860E8">
            <w:pPr>
              <w:ind w:left="-83" w:right="-95"/>
              <w:jc w:val="center"/>
              <w:rPr>
                <w:color w:val="000000" w:themeColor="text1"/>
                <w:lang w:val="kk-KZ"/>
              </w:rPr>
            </w:pPr>
            <w:r w:rsidRPr="0018588F">
              <w:rPr>
                <w:color w:val="000000" w:themeColor="text1"/>
              </w:rPr>
              <w:t>1.</w:t>
            </w:r>
            <w:r w:rsidR="002D6B3C">
              <w:rPr>
                <w:color w:val="000000" w:themeColor="text1"/>
                <w:lang w:val="kk-KZ"/>
              </w:rPr>
              <w:t>3</w:t>
            </w:r>
          </w:p>
        </w:tc>
        <w:tc>
          <w:tcPr>
            <w:tcW w:w="992" w:type="dxa"/>
            <w:vAlign w:val="center"/>
          </w:tcPr>
          <w:p w14:paraId="40D15FF5" w14:textId="12AF39B1" w:rsidR="007B1C26" w:rsidRPr="0018588F" w:rsidRDefault="007B1C26" w:rsidP="002860E8">
            <w:pPr>
              <w:ind w:left="-83" w:right="-95"/>
              <w:jc w:val="center"/>
              <w:rPr>
                <w:color w:val="000000" w:themeColor="text1"/>
              </w:rPr>
            </w:pPr>
            <w:r w:rsidRPr="0018588F">
              <w:rPr>
                <w:color w:val="000000" w:themeColor="text1"/>
              </w:rPr>
              <w:t>0.9</w:t>
            </w:r>
          </w:p>
        </w:tc>
        <w:tc>
          <w:tcPr>
            <w:tcW w:w="993" w:type="dxa"/>
            <w:vAlign w:val="center"/>
          </w:tcPr>
          <w:p w14:paraId="3B5B1A10" w14:textId="5C1889C7" w:rsidR="007B1C26" w:rsidRPr="002D6B3C" w:rsidRDefault="007B1C26" w:rsidP="002860E8">
            <w:pPr>
              <w:ind w:left="-83" w:right="-95"/>
              <w:jc w:val="center"/>
              <w:rPr>
                <w:color w:val="000000" w:themeColor="text1"/>
                <w:lang w:val="kk-KZ"/>
              </w:rPr>
            </w:pPr>
            <w:r w:rsidRPr="0018588F">
              <w:rPr>
                <w:color w:val="000000" w:themeColor="text1"/>
              </w:rPr>
              <w:t>1.</w:t>
            </w:r>
            <w:r w:rsidR="002D6B3C">
              <w:rPr>
                <w:color w:val="000000" w:themeColor="text1"/>
                <w:lang w:val="kk-KZ"/>
              </w:rPr>
              <w:t>4</w:t>
            </w:r>
          </w:p>
        </w:tc>
        <w:tc>
          <w:tcPr>
            <w:tcW w:w="850" w:type="dxa"/>
            <w:vAlign w:val="center"/>
          </w:tcPr>
          <w:p w14:paraId="3103AC68" w14:textId="4858BB4E" w:rsidR="007B1C26" w:rsidRPr="002D6B3C" w:rsidRDefault="007B1C26" w:rsidP="002860E8">
            <w:pPr>
              <w:jc w:val="center"/>
              <w:rPr>
                <w:color w:val="000000" w:themeColor="text1"/>
                <w:lang w:val="kk-KZ"/>
              </w:rPr>
            </w:pPr>
            <w:r w:rsidRPr="0018588F">
              <w:rPr>
                <w:color w:val="000000" w:themeColor="text1"/>
              </w:rPr>
              <w:t>0.</w:t>
            </w:r>
            <w:r w:rsidR="002D6B3C">
              <w:rPr>
                <w:color w:val="000000" w:themeColor="text1"/>
                <w:lang w:val="kk-KZ"/>
              </w:rPr>
              <w:t>8</w:t>
            </w:r>
          </w:p>
        </w:tc>
        <w:tc>
          <w:tcPr>
            <w:tcW w:w="992" w:type="dxa"/>
            <w:vAlign w:val="center"/>
          </w:tcPr>
          <w:p w14:paraId="74F9EE64" w14:textId="33921518"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3</w:t>
            </w:r>
          </w:p>
        </w:tc>
        <w:tc>
          <w:tcPr>
            <w:tcW w:w="851" w:type="dxa"/>
            <w:vAlign w:val="center"/>
          </w:tcPr>
          <w:p w14:paraId="333B5FA6" w14:textId="3A3786AA" w:rsidR="007B1C26" w:rsidRPr="0018588F" w:rsidRDefault="007B1C26" w:rsidP="002860E8">
            <w:pPr>
              <w:jc w:val="center"/>
              <w:rPr>
                <w:color w:val="000000" w:themeColor="text1"/>
              </w:rPr>
            </w:pPr>
            <w:r w:rsidRPr="0018588F">
              <w:rPr>
                <w:color w:val="000000" w:themeColor="text1"/>
              </w:rPr>
              <w:t>1.1</w:t>
            </w:r>
          </w:p>
        </w:tc>
        <w:tc>
          <w:tcPr>
            <w:tcW w:w="709" w:type="dxa"/>
            <w:vAlign w:val="center"/>
          </w:tcPr>
          <w:p w14:paraId="07D13DBF" w14:textId="5D179614"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2</w:t>
            </w:r>
          </w:p>
        </w:tc>
        <w:tc>
          <w:tcPr>
            <w:tcW w:w="676" w:type="dxa"/>
            <w:vAlign w:val="center"/>
          </w:tcPr>
          <w:p w14:paraId="013A8515" w14:textId="31915594" w:rsidR="007B1C26" w:rsidRPr="002D6B3C" w:rsidRDefault="007B1C26" w:rsidP="002860E8">
            <w:pPr>
              <w:jc w:val="center"/>
              <w:rPr>
                <w:color w:val="000000" w:themeColor="text1"/>
                <w:lang w:val="kk-KZ"/>
              </w:rPr>
            </w:pPr>
            <w:r w:rsidRPr="0018588F">
              <w:rPr>
                <w:color w:val="000000" w:themeColor="text1"/>
              </w:rPr>
              <w:t>0.</w:t>
            </w:r>
            <w:r w:rsidR="002D6B3C">
              <w:rPr>
                <w:color w:val="000000" w:themeColor="text1"/>
                <w:lang w:val="kk-KZ"/>
              </w:rPr>
              <w:t>8</w:t>
            </w:r>
          </w:p>
        </w:tc>
      </w:tr>
      <w:tr w:rsidR="007B1C26" w:rsidRPr="0018588F" w14:paraId="6862D79E" w14:textId="77777777" w:rsidTr="002860E8">
        <w:trPr>
          <w:trHeight w:hRule="exact" w:val="340"/>
          <w:jc w:val="center"/>
        </w:trPr>
        <w:tc>
          <w:tcPr>
            <w:tcW w:w="1248" w:type="dxa"/>
            <w:vAlign w:val="center"/>
          </w:tcPr>
          <w:p w14:paraId="30E9D6F3" w14:textId="77777777" w:rsidR="007B1C26" w:rsidRPr="0018588F" w:rsidRDefault="007B1C26" w:rsidP="002860E8">
            <w:pPr>
              <w:jc w:val="center"/>
              <w:rPr>
                <w:color w:val="000000" w:themeColor="text1"/>
              </w:rPr>
            </w:pPr>
            <w:r w:rsidRPr="0018588F">
              <w:rPr>
                <w:color w:val="000000" w:themeColor="text1"/>
              </w:rPr>
              <w:t>п-ПГФФ</w:t>
            </w:r>
          </w:p>
        </w:tc>
        <w:tc>
          <w:tcPr>
            <w:tcW w:w="851" w:type="dxa"/>
            <w:vAlign w:val="center"/>
          </w:tcPr>
          <w:p w14:paraId="15E7E353" w14:textId="77777777" w:rsidR="007B1C26" w:rsidRPr="0000457C" w:rsidRDefault="007B1C26" w:rsidP="002860E8">
            <w:pPr>
              <w:jc w:val="center"/>
              <w:rPr>
                <w:color w:val="000000" w:themeColor="text1"/>
                <w:lang w:val="kk-KZ"/>
              </w:rPr>
            </w:pPr>
            <w:r w:rsidRPr="0018588F">
              <w:rPr>
                <w:color w:val="000000" w:themeColor="text1"/>
              </w:rPr>
              <w:t>МА</w:t>
            </w:r>
            <w:r>
              <w:rPr>
                <w:color w:val="000000" w:themeColor="text1"/>
                <w:lang w:val="kk-KZ"/>
              </w:rPr>
              <w:t>Қ</w:t>
            </w:r>
          </w:p>
        </w:tc>
        <w:tc>
          <w:tcPr>
            <w:tcW w:w="850" w:type="dxa"/>
            <w:vAlign w:val="center"/>
          </w:tcPr>
          <w:p w14:paraId="7C089FB8" w14:textId="1DE13D65" w:rsidR="007B1C26" w:rsidRPr="0018588F" w:rsidRDefault="007B1C26" w:rsidP="002860E8">
            <w:pPr>
              <w:ind w:left="-83" w:right="-95"/>
              <w:jc w:val="center"/>
              <w:rPr>
                <w:color w:val="000000" w:themeColor="text1"/>
              </w:rPr>
            </w:pPr>
            <w:r w:rsidRPr="0018588F">
              <w:rPr>
                <w:color w:val="000000" w:themeColor="text1"/>
              </w:rPr>
              <w:t>0.6</w:t>
            </w:r>
          </w:p>
        </w:tc>
        <w:tc>
          <w:tcPr>
            <w:tcW w:w="590" w:type="dxa"/>
            <w:vAlign w:val="center"/>
          </w:tcPr>
          <w:p w14:paraId="71E45B5D" w14:textId="1121DA97" w:rsidR="007B1C26" w:rsidRPr="002D6B3C" w:rsidRDefault="007B1C26" w:rsidP="002860E8">
            <w:pPr>
              <w:ind w:left="-83" w:right="-95"/>
              <w:jc w:val="center"/>
              <w:rPr>
                <w:color w:val="000000" w:themeColor="text1"/>
                <w:lang w:val="kk-KZ"/>
              </w:rPr>
            </w:pPr>
            <w:r w:rsidRPr="0018588F">
              <w:rPr>
                <w:color w:val="000000" w:themeColor="text1"/>
              </w:rPr>
              <w:t>1.</w:t>
            </w:r>
            <w:r w:rsidR="002D6B3C">
              <w:rPr>
                <w:color w:val="000000" w:themeColor="text1"/>
                <w:lang w:val="kk-KZ"/>
              </w:rPr>
              <w:t>2</w:t>
            </w:r>
          </w:p>
        </w:tc>
        <w:tc>
          <w:tcPr>
            <w:tcW w:w="992" w:type="dxa"/>
            <w:vAlign w:val="center"/>
          </w:tcPr>
          <w:p w14:paraId="6091F2FF" w14:textId="6744FB36" w:rsidR="007B1C26" w:rsidRPr="0018588F" w:rsidRDefault="007B1C26" w:rsidP="002860E8">
            <w:pPr>
              <w:ind w:left="-83" w:right="-95"/>
              <w:jc w:val="center"/>
              <w:rPr>
                <w:color w:val="000000" w:themeColor="text1"/>
              </w:rPr>
            </w:pPr>
            <w:r w:rsidRPr="0018588F">
              <w:rPr>
                <w:color w:val="000000" w:themeColor="text1"/>
              </w:rPr>
              <w:t>0.7</w:t>
            </w:r>
          </w:p>
        </w:tc>
        <w:tc>
          <w:tcPr>
            <w:tcW w:w="993" w:type="dxa"/>
            <w:vAlign w:val="center"/>
          </w:tcPr>
          <w:p w14:paraId="5A241659" w14:textId="75952A37" w:rsidR="007B1C26" w:rsidRPr="002D6B3C" w:rsidRDefault="007B1C26" w:rsidP="002860E8">
            <w:pPr>
              <w:ind w:left="-83" w:right="-95"/>
              <w:jc w:val="center"/>
              <w:rPr>
                <w:color w:val="000000" w:themeColor="text1"/>
                <w:lang w:val="kk-KZ"/>
              </w:rPr>
            </w:pPr>
            <w:r w:rsidRPr="0018588F">
              <w:rPr>
                <w:color w:val="000000" w:themeColor="text1"/>
              </w:rPr>
              <w:t>1.</w:t>
            </w:r>
            <w:r w:rsidR="002D6B3C">
              <w:rPr>
                <w:color w:val="000000" w:themeColor="text1"/>
                <w:lang w:val="kk-KZ"/>
              </w:rPr>
              <w:t>6</w:t>
            </w:r>
          </w:p>
        </w:tc>
        <w:tc>
          <w:tcPr>
            <w:tcW w:w="850" w:type="dxa"/>
            <w:vAlign w:val="center"/>
          </w:tcPr>
          <w:p w14:paraId="357A3BE2" w14:textId="61D29B06" w:rsidR="007B1C26" w:rsidRPr="002D6B3C" w:rsidRDefault="007B1C26" w:rsidP="002860E8">
            <w:pPr>
              <w:jc w:val="center"/>
              <w:rPr>
                <w:color w:val="000000" w:themeColor="text1"/>
                <w:lang w:val="kk-KZ"/>
              </w:rPr>
            </w:pPr>
            <w:r w:rsidRPr="0018588F">
              <w:rPr>
                <w:color w:val="000000" w:themeColor="text1"/>
              </w:rPr>
              <w:t>0.</w:t>
            </w:r>
            <w:r w:rsidR="002D6B3C">
              <w:rPr>
                <w:color w:val="000000" w:themeColor="text1"/>
                <w:lang w:val="kk-KZ"/>
              </w:rPr>
              <w:t>9</w:t>
            </w:r>
          </w:p>
        </w:tc>
        <w:tc>
          <w:tcPr>
            <w:tcW w:w="992" w:type="dxa"/>
            <w:vAlign w:val="center"/>
          </w:tcPr>
          <w:p w14:paraId="2D5827FE" w14:textId="05A6A524" w:rsidR="007B1C26" w:rsidRPr="002D6B3C" w:rsidRDefault="007B1C26" w:rsidP="002860E8">
            <w:pPr>
              <w:jc w:val="center"/>
              <w:rPr>
                <w:color w:val="000000" w:themeColor="text1"/>
                <w:lang w:val="kk-KZ"/>
              </w:rPr>
            </w:pPr>
            <w:r w:rsidRPr="0018588F">
              <w:rPr>
                <w:color w:val="000000" w:themeColor="text1"/>
              </w:rPr>
              <w:t>1.</w:t>
            </w:r>
            <w:r w:rsidR="002D6B3C">
              <w:rPr>
                <w:color w:val="000000" w:themeColor="text1"/>
                <w:lang w:val="kk-KZ"/>
              </w:rPr>
              <w:t>1</w:t>
            </w:r>
          </w:p>
        </w:tc>
        <w:tc>
          <w:tcPr>
            <w:tcW w:w="851" w:type="dxa"/>
            <w:vAlign w:val="center"/>
          </w:tcPr>
          <w:p w14:paraId="2A02FB6A" w14:textId="7F3606FD" w:rsidR="007B1C26" w:rsidRPr="0018588F" w:rsidRDefault="007B1C26" w:rsidP="002860E8">
            <w:pPr>
              <w:jc w:val="center"/>
              <w:rPr>
                <w:color w:val="000000" w:themeColor="text1"/>
              </w:rPr>
            </w:pPr>
            <w:r w:rsidRPr="0018588F">
              <w:rPr>
                <w:color w:val="000000" w:themeColor="text1"/>
              </w:rPr>
              <w:t>0.9</w:t>
            </w:r>
          </w:p>
        </w:tc>
        <w:tc>
          <w:tcPr>
            <w:tcW w:w="709" w:type="dxa"/>
            <w:vAlign w:val="center"/>
          </w:tcPr>
          <w:p w14:paraId="4F73D791" w14:textId="6CE576B9" w:rsidR="007B1C26" w:rsidRPr="0018588F" w:rsidRDefault="007B1C26" w:rsidP="002860E8">
            <w:pPr>
              <w:jc w:val="center"/>
              <w:rPr>
                <w:color w:val="000000" w:themeColor="text1"/>
              </w:rPr>
            </w:pPr>
            <w:r w:rsidRPr="0018588F">
              <w:rPr>
                <w:color w:val="000000" w:themeColor="text1"/>
              </w:rPr>
              <w:t>1.4</w:t>
            </w:r>
          </w:p>
        </w:tc>
        <w:tc>
          <w:tcPr>
            <w:tcW w:w="676" w:type="dxa"/>
            <w:vAlign w:val="center"/>
          </w:tcPr>
          <w:p w14:paraId="2A21A926" w14:textId="2F8CDD54" w:rsidR="007B1C26" w:rsidRPr="0018588F" w:rsidRDefault="007B1C26" w:rsidP="002860E8">
            <w:pPr>
              <w:jc w:val="center"/>
              <w:rPr>
                <w:color w:val="000000" w:themeColor="text1"/>
              </w:rPr>
            </w:pPr>
            <w:r w:rsidRPr="0018588F">
              <w:rPr>
                <w:color w:val="000000" w:themeColor="text1"/>
              </w:rPr>
              <w:t>0.7</w:t>
            </w:r>
          </w:p>
        </w:tc>
      </w:tr>
    </w:tbl>
    <w:p w14:paraId="3B6A27F2" w14:textId="498822F2" w:rsidR="007B1C26" w:rsidRPr="00306EB0" w:rsidRDefault="007B1C26" w:rsidP="00E50844">
      <w:pPr>
        <w:ind w:firstLine="709"/>
        <w:jc w:val="both"/>
        <w:rPr>
          <w:color w:val="000000" w:themeColor="text1"/>
          <w:sz w:val="28"/>
          <w:szCs w:val="28"/>
          <w:lang w:val="kk-KZ"/>
        </w:rPr>
      </w:pPr>
      <w:r w:rsidRPr="00306EB0">
        <w:rPr>
          <w:color w:val="000000" w:themeColor="text1"/>
          <w:sz w:val="28"/>
          <w:szCs w:val="28"/>
        </w:rPr>
        <w:t>3-кестеде келтірілген деректер қанықпаған карбон қышқылының - А</w:t>
      </w:r>
      <w:r>
        <w:rPr>
          <w:color w:val="000000" w:themeColor="text1"/>
          <w:sz w:val="28"/>
          <w:szCs w:val="28"/>
          <w:lang w:val="kk-KZ"/>
        </w:rPr>
        <w:t>Қ</w:t>
      </w:r>
      <w:r w:rsidRPr="00306EB0">
        <w:rPr>
          <w:color w:val="000000" w:themeColor="text1"/>
          <w:sz w:val="28"/>
          <w:szCs w:val="28"/>
        </w:rPr>
        <w:t xml:space="preserve"> немесе МА</w:t>
      </w:r>
      <w:r>
        <w:rPr>
          <w:color w:val="000000" w:themeColor="text1"/>
          <w:sz w:val="28"/>
          <w:szCs w:val="28"/>
          <w:lang w:val="kk-KZ"/>
        </w:rPr>
        <w:t>Қ</w:t>
      </w:r>
      <w:r w:rsidRPr="00306EB0">
        <w:rPr>
          <w:color w:val="000000" w:themeColor="text1"/>
          <w:sz w:val="28"/>
          <w:szCs w:val="28"/>
        </w:rPr>
        <w:t xml:space="preserve"> радикалына «меншікті» радикалды немесе мономерді артықшылықпен қосуға бағытталған реакциялардың пайда болуын көрсетеді:</w:t>
      </w:r>
      <w:r>
        <w:rPr>
          <w:color w:val="000000" w:themeColor="text1"/>
          <w:sz w:val="28"/>
          <w:szCs w:val="28"/>
          <w:lang w:val="kk-KZ"/>
        </w:rPr>
        <w:t xml:space="preserve"> б</w:t>
      </w:r>
      <w:r w:rsidRPr="00306EB0">
        <w:rPr>
          <w:color w:val="000000" w:themeColor="text1"/>
          <w:sz w:val="28"/>
          <w:szCs w:val="28"/>
        </w:rPr>
        <w:t>ұл жағдай бірден асатын r</w:t>
      </w:r>
      <w:r w:rsidRPr="00306EB0">
        <w:rPr>
          <w:color w:val="000000" w:themeColor="text1"/>
          <w:sz w:val="28"/>
          <w:szCs w:val="28"/>
          <w:vertAlign w:val="subscript"/>
        </w:rPr>
        <w:t>2</w:t>
      </w:r>
      <w:r w:rsidRPr="00306EB0">
        <w:rPr>
          <w:color w:val="000000" w:themeColor="text1"/>
          <w:sz w:val="28"/>
          <w:szCs w:val="28"/>
        </w:rPr>
        <w:t xml:space="preserve"> көрсеткішінің мәнімен көрсетіледі. Керісінше, </w:t>
      </w:r>
      <w:r w:rsidRPr="00DB40C8">
        <w:rPr>
          <w:color w:val="000000" w:themeColor="text1"/>
          <w:sz w:val="28"/>
          <w:szCs w:val="28"/>
          <w:lang w:val="kk-KZ"/>
        </w:rPr>
        <w:t>п-ПГФФ</w:t>
      </w:r>
      <w:r w:rsidRPr="0000457C">
        <w:rPr>
          <w:color w:val="000000" w:themeColor="text1"/>
          <w:sz w:val="28"/>
          <w:szCs w:val="28"/>
          <w:lang w:val="kk-KZ"/>
        </w:rPr>
        <w:t xml:space="preserve"> </w:t>
      </w:r>
      <w:r w:rsidRPr="00306EB0">
        <w:rPr>
          <w:color w:val="000000" w:themeColor="text1"/>
          <w:sz w:val="28"/>
          <w:szCs w:val="28"/>
        </w:rPr>
        <w:t>радикалының r</w:t>
      </w:r>
      <w:r w:rsidRPr="00306EB0">
        <w:rPr>
          <w:color w:val="000000" w:themeColor="text1"/>
          <w:sz w:val="28"/>
          <w:szCs w:val="28"/>
          <w:vertAlign w:val="subscript"/>
        </w:rPr>
        <w:t>1</w:t>
      </w:r>
      <w:r w:rsidRPr="00306EB0">
        <w:rPr>
          <w:color w:val="000000" w:themeColor="text1"/>
          <w:sz w:val="28"/>
          <w:szCs w:val="28"/>
        </w:rPr>
        <w:t xml:space="preserve"> салыстырмалы белсенділік индексі бірліктен төмен, бұл </w:t>
      </w:r>
      <w:r>
        <w:rPr>
          <w:color w:val="000000" w:themeColor="text1"/>
          <w:sz w:val="28"/>
          <w:szCs w:val="28"/>
          <w:lang w:val="kk-KZ"/>
        </w:rPr>
        <w:t>ҚШ</w:t>
      </w:r>
      <w:r w:rsidRPr="00306EB0">
        <w:rPr>
          <w:color w:val="000000" w:themeColor="text1"/>
          <w:sz w:val="28"/>
          <w:szCs w:val="28"/>
        </w:rPr>
        <w:t xml:space="preserve"> радикалының өзінің «меншік» емес, «бөтен» мономермен немесе радикалмен әрекеттесуге бейім екенін көрсетеді.</w:t>
      </w:r>
      <w:r>
        <w:rPr>
          <w:color w:val="000000" w:themeColor="text1"/>
          <w:sz w:val="28"/>
          <w:szCs w:val="28"/>
          <w:lang w:val="kk-KZ"/>
        </w:rPr>
        <w:t xml:space="preserve"> </w:t>
      </w:r>
      <w:r w:rsidRPr="00306EB0">
        <w:rPr>
          <w:color w:val="000000" w:themeColor="text1"/>
          <w:sz w:val="28"/>
          <w:szCs w:val="28"/>
          <w:lang w:val="kk-KZ"/>
        </w:rPr>
        <w:t>Айта кету керек, r</w:t>
      </w:r>
      <w:r w:rsidRPr="00306EB0">
        <w:rPr>
          <w:color w:val="000000" w:themeColor="text1"/>
          <w:sz w:val="28"/>
          <w:szCs w:val="28"/>
          <w:vertAlign w:val="subscript"/>
          <w:lang w:val="kk-KZ"/>
        </w:rPr>
        <w:t>1</w:t>
      </w:r>
      <w:r w:rsidRPr="00306EB0">
        <w:rPr>
          <w:color w:val="000000" w:themeColor="text1"/>
          <w:sz w:val="28"/>
          <w:szCs w:val="28"/>
          <w:lang w:val="kk-KZ"/>
        </w:rPr>
        <w:t xml:space="preserve"> белсенділік константасы нөлге тең болуы керек, өйткені </w:t>
      </w:r>
      <w:r>
        <w:rPr>
          <w:color w:val="000000" w:themeColor="text1"/>
          <w:sz w:val="28"/>
          <w:szCs w:val="28"/>
          <w:lang w:val="kk-KZ"/>
        </w:rPr>
        <w:t>ҚШ</w:t>
      </w:r>
      <w:r w:rsidRPr="00306EB0">
        <w:rPr>
          <w:color w:val="000000" w:themeColor="text1"/>
          <w:sz w:val="28"/>
          <w:szCs w:val="28"/>
          <w:lang w:val="kk-KZ"/>
        </w:rPr>
        <w:t xml:space="preserve"> фумараттар топтары гомополимерленуге бейім емес, бірақ бұл байқалмайды. Бұл жағдайды жоғарыда аталған топтардың өсіп келе жатқан макромолекулярлық тізбектің аяқталу реакцияларына қатысуымен түсіндіруге болады [135, </w:t>
      </w:r>
      <w:r w:rsidR="00CE3E6B">
        <w:rPr>
          <w:color w:val="000000" w:themeColor="text1"/>
          <w:sz w:val="28"/>
          <w:szCs w:val="28"/>
          <w:lang w:val="kk-KZ"/>
        </w:rPr>
        <w:t xml:space="preserve"> 68-73; </w:t>
      </w:r>
      <w:r w:rsidRPr="00306EB0">
        <w:rPr>
          <w:color w:val="000000" w:themeColor="text1"/>
          <w:sz w:val="28"/>
          <w:szCs w:val="28"/>
          <w:lang w:val="kk-KZ"/>
        </w:rPr>
        <w:t>136</w:t>
      </w:r>
      <w:r w:rsidR="00573699">
        <w:rPr>
          <w:color w:val="000000" w:themeColor="text1"/>
          <w:sz w:val="28"/>
          <w:szCs w:val="28"/>
          <w:lang w:val="kk-KZ"/>
        </w:rPr>
        <w:t xml:space="preserve"> б.</w:t>
      </w:r>
      <w:r w:rsidRPr="00306EB0">
        <w:rPr>
          <w:color w:val="000000" w:themeColor="text1"/>
          <w:sz w:val="28"/>
          <w:szCs w:val="28"/>
          <w:lang w:val="kk-KZ"/>
        </w:rPr>
        <w:t>].</w:t>
      </w:r>
    </w:p>
    <w:p w14:paraId="728B3319" w14:textId="77777777" w:rsidR="007B1C26" w:rsidRDefault="007B1C26" w:rsidP="00E50844">
      <w:pPr>
        <w:ind w:firstLine="709"/>
        <w:jc w:val="both"/>
        <w:rPr>
          <w:color w:val="000000" w:themeColor="text1"/>
          <w:sz w:val="28"/>
          <w:szCs w:val="28"/>
          <w:lang w:val="kk-KZ"/>
        </w:rPr>
      </w:pPr>
      <w:r w:rsidRPr="00306EB0">
        <w:rPr>
          <w:color w:val="000000" w:themeColor="text1"/>
          <w:sz w:val="28"/>
          <w:szCs w:val="28"/>
          <w:lang w:val="kk-KZ"/>
        </w:rPr>
        <w:t>Сополимерлену константаларының (r</w:t>
      </w:r>
      <w:r w:rsidRPr="00306EB0">
        <w:rPr>
          <w:color w:val="000000" w:themeColor="text1"/>
          <w:sz w:val="28"/>
          <w:szCs w:val="28"/>
          <w:vertAlign w:val="subscript"/>
          <w:lang w:val="kk-KZ"/>
        </w:rPr>
        <w:t>1</w:t>
      </w:r>
      <w:r w:rsidRPr="00306EB0">
        <w:rPr>
          <w:color w:val="000000" w:themeColor="text1"/>
          <w:sz w:val="28"/>
          <w:szCs w:val="28"/>
          <w:lang w:val="kk-KZ"/>
        </w:rPr>
        <w:t>∙r</w:t>
      </w:r>
      <w:r w:rsidRPr="00306EB0">
        <w:rPr>
          <w:color w:val="000000" w:themeColor="text1"/>
          <w:sz w:val="28"/>
          <w:szCs w:val="28"/>
          <w:vertAlign w:val="subscript"/>
          <w:lang w:val="kk-KZ"/>
        </w:rPr>
        <w:t>2</w:t>
      </w:r>
      <w:r w:rsidRPr="00306EB0">
        <w:rPr>
          <w:color w:val="000000" w:themeColor="text1"/>
          <w:sz w:val="28"/>
          <w:szCs w:val="28"/>
          <w:lang w:val="kk-KZ"/>
        </w:rPr>
        <w:t>) өнімдерінің сандық мәндерін талдай отырып, олардың бірліктен аз екенін атап өткен жөн. Бұл жағдай сополимерлердің блоктардың бөлінуімен блоктық құрылымдарды құруға бейімділігін көрсетеді.</w:t>
      </w:r>
    </w:p>
    <w:p w14:paraId="61342B29" w14:textId="0E881CAF" w:rsidR="007B1C26" w:rsidRDefault="007B1C26" w:rsidP="00E50844">
      <w:pPr>
        <w:ind w:firstLine="709"/>
        <w:jc w:val="both"/>
        <w:rPr>
          <w:color w:val="000000" w:themeColor="text1"/>
          <w:sz w:val="28"/>
          <w:szCs w:val="28"/>
          <w:lang w:val="kk-KZ"/>
        </w:rPr>
      </w:pPr>
      <w:r w:rsidRPr="00306EB0">
        <w:rPr>
          <w:color w:val="000000" w:themeColor="text1"/>
          <w:sz w:val="28"/>
          <w:szCs w:val="28"/>
          <w:lang w:val="kk-KZ"/>
        </w:rPr>
        <w:t xml:space="preserve">3-кестеде келтірілген </w:t>
      </w:r>
      <w:r>
        <w:rPr>
          <w:color w:val="000000" w:themeColor="text1"/>
          <w:sz w:val="28"/>
          <w:szCs w:val="28"/>
          <w:lang w:val="kk-KZ"/>
        </w:rPr>
        <w:t>с</w:t>
      </w:r>
      <w:r w:rsidRPr="00306EB0">
        <w:rPr>
          <w:color w:val="000000" w:themeColor="text1"/>
          <w:sz w:val="28"/>
          <w:szCs w:val="28"/>
          <w:lang w:val="kk-KZ"/>
        </w:rPr>
        <w:t>интезделген сополимерлердің құрамы деректеріне, сондай-ақ r</w:t>
      </w:r>
      <w:r w:rsidRPr="00306EB0">
        <w:rPr>
          <w:color w:val="000000" w:themeColor="text1"/>
          <w:sz w:val="28"/>
          <w:szCs w:val="28"/>
          <w:vertAlign w:val="subscript"/>
          <w:lang w:val="kk-KZ"/>
        </w:rPr>
        <w:t>1</w:t>
      </w:r>
      <w:r w:rsidRPr="00306EB0">
        <w:rPr>
          <w:color w:val="000000" w:themeColor="text1"/>
          <w:sz w:val="28"/>
          <w:szCs w:val="28"/>
          <w:lang w:val="kk-KZ"/>
        </w:rPr>
        <w:t xml:space="preserve"> және r</w:t>
      </w:r>
      <w:r w:rsidRPr="00306EB0">
        <w:rPr>
          <w:color w:val="000000" w:themeColor="text1"/>
          <w:sz w:val="28"/>
          <w:szCs w:val="28"/>
          <w:vertAlign w:val="subscript"/>
          <w:lang w:val="kk-KZ"/>
        </w:rPr>
        <w:t>2</w:t>
      </w:r>
      <w:r w:rsidRPr="00306EB0">
        <w:rPr>
          <w:color w:val="000000" w:themeColor="text1"/>
          <w:sz w:val="28"/>
          <w:szCs w:val="28"/>
          <w:lang w:val="kk-KZ"/>
        </w:rPr>
        <w:t xml:space="preserve"> салыстырмалы белсенділік көрсеткіштерінің есептелген мәндеріне сүйене отырып,</w:t>
      </w:r>
      <w:r>
        <w:rPr>
          <w:color w:val="000000" w:themeColor="text1"/>
          <w:sz w:val="28"/>
          <w:szCs w:val="28"/>
          <w:lang w:val="kk-KZ"/>
        </w:rPr>
        <w:t xml:space="preserve"> қ</w:t>
      </w:r>
      <w:r w:rsidRPr="00306EB0">
        <w:rPr>
          <w:color w:val="000000" w:themeColor="text1"/>
          <w:sz w:val="28"/>
          <w:szCs w:val="28"/>
          <w:lang w:val="kk-KZ"/>
        </w:rPr>
        <w:t>арастырылған қанықпаған карбон қышқылдарымен (М</w:t>
      </w:r>
      <w:r w:rsidRPr="00306EB0">
        <w:rPr>
          <w:color w:val="000000" w:themeColor="text1"/>
          <w:sz w:val="28"/>
          <w:szCs w:val="28"/>
          <w:vertAlign w:val="subscript"/>
          <w:lang w:val="kk-KZ"/>
        </w:rPr>
        <w:t>2</w:t>
      </w:r>
      <w:r w:rsidRPr="00306EB0">
        <w:rPr>
          <w:color w:val="000000" w:themeColor="text1"/>
          <w:sz w:val="28"/>
          <w:szCs w:val="28"/>
          <w:lang w:val="kk-KZ"/>
        </w:rPr>
        <w:t xml:space="preserve">) </w:t>
      </w:r>
      <w:r w:rsidRPr="00DB40C8">
        <w:rPr>
          <w:color w:val="000000" w:themeColor="text1"/>
          <w:sz w:val="28"/>
          <w:szCs w:val="28"/>
          <w:lang w:val="kk-KZ"/>
        </w:rPr>
        <w:t>п-ПГФФ</w:t>
      </w:r>
      <w:r w:rsidRPr="00306EB0">
        <w:rPr>
          <w:color w:val="000000" w:themeColor="text1"/>
          <w:sz w:val="28"/>
          <w:szCs w:val="28"/>
          <w:lang w:val="kk-KZ"/>
        </w:rPr>
        <w:t xml:space="preserve"> (M</w:t>
      </w:r>
      <w:r w:rsidRPr="00306EB0">
        <w:rPr>
          <w:color w:val="000000" w:themeColor="text1"/>
          <w:sz w:val="28"/>
          <w:szCs w:val="28"/>
          <w:vertAlign w:val="subscript"/>
          <w:lang w:val="kk-KZ"/>
        </w:rPr>
        <w:t>1</w:t>
      </w:r>
      <w:r w:rsidRPr="00306EB0">
        <w:rPr>
          <w:color w:val="000000" w:themeColor="text1"/>
          <w:sz w:val="28"/>
          <w:szCs w:val="28"/>
          <w:lang w:val="kk-KZ"/>
        </w:rPr>
        <w:t xml:space="preserve"> және M</w:t>
      </w:r>
      <w:r w:rsidRPr="00306EB0">
        <w:rPr>
          <w:color w:val="000000" w:themeColor="text1"/>
          <w:sz w:val="28"/>
          <w:szCs w:val="28"/>
          <w:vertAlign w:val="subscript"/>
          <w:lang w:val="kk-KZ"/>
        </w:rPr>
        <w:t>2</w:t>
      </w:r>
      <w:r w:rsidRPr="00306EB0">
        <w:rPr>
          <w:color w:val="000000" w:themeColor="text1"/>
          <w:sz w:val="28"/>
          <w:szCs w:val="28"/>
          <w:lang w:val="kk-KZ"/>
        </w:rPr>
        <w:t xml:space="preserve"> – </w:t>
      </w:r>
      <w:r>
        <w:rPr>
          <w:color w:val="000000" w:themeColor="text1"/>
          <w:sz w:val="28"/>
          <w:szCs w:val="28"/>
          <w:lang w:val="kk-KZ"/>
        </w:rPr>
        <w:t>ҚШ</w:t>
      </w:r>
      <w:r w:rsidRPr="00306EB0">
        <w:rPr>
          <w:color w:val="000000" w:themeColor="text1"/>
          <w:sz w:val="28"/>
          <w:szCs w:val="28"/>
          <w:lang w:val="kk-KZ"/>
        </w:rPr>
        <w:t xml:space="preserve"> молекулалық салмағына байланысты) қатаю реакциясы үшін құрылымдардың ықтималдық қатынасы (f) және бірліктердің орташа ұзындығы (L) сияқты параметрлерді есептеу жүргізілді. </w:t>
      </w:r>
      <w:r w:rsidRPr="004C203F">
        <w:rPr>
          <w:color w:val="000000" w:themeColor="text1"/>
          <w:sz w:val="28"/>
          <w:szCs w:val="28"/>
          <w:lang w:val="kk-KZ"/>
        </w:rPr>
        <w:t>4-кестеде алынған нәтижелер берілген</w:t>
      </w:r>
      <w:r w:rsidR="00CE3E6B">
        <w:rPr>
          <w:color w:val="000000" w:themeColor="text1"/>
          <w:sz w:val="28"/>
          <w:szCs w:val="28"/>
          <w:lang w:val="kk-KZ"/>
        </w:rPr>
        <w:t>.</w:t>
      </w:r>
    </w:p>
    <w:p w14:paraId="1CB7FDD9" w14:textId="77777777" w:rsidR="00CE3E6B" w:rsidRDefault="00CE3E6B" w:rsidP="00CE3E6B">
      <w:pPr>
        <w:ind w:firstLine="709"/>
        <w:jc w:val="both"/>
        <w:rPr>
          <w:color w:val="000000" w:themeColor="text1"/>
          <w:sz w:val="28"/>
          <w:szCs w:val="28"/>
          <w:lang w:val="kk-KZ"/>
        </w:rPr>
      </w:pPr>
      <w:r w:rsidRPr="00CE3E6B">
        <w:rPr>
          <w:color w:val="000000" w:themeColor="text1"/>
          <w:sz w:val="28"/>
          <w:szCs w:val="28"/>
          <w:lang w:val="kk-KZ"/>
        </w:rPr>
        <w:t xml:space="preserve">Алынған деректер (4-кесте) барлық зерттелген </w:t>
      </w:r>
      <w:r>
        <w:rPr>
          <w:color w:val="000000" w:themeColor="text1"/>
          <w:sz w:val="28"/>
          <w:szCs w:val="28"/>
          <w:lang w:val="kk-KZ"/>
        </w:rPr>
        <w:t>ҚШ</w:t>
      </w:r>
      <w:r w:rsidRPr="00CE3E6B">
        <w:rPr>
          <w:color w:val="000000" w:themeColor="text1"/>
          <w:sz w:val="28"/>
          <w:szCs w:val="28"/>
          <w:lang w:val="kk-KZ"/>
        </w:rPr>
        <w:t>-</w:t>
      </w:r>
      <w:r>
        <w:rPr>
          <w:color w:val="000000" w:themeColor="text1"/>
          <w:sz w:val="28"/>
          <w:szCs w:val="28"/>
          <w:lang w:val="kk-KZ"/>
        </w:rPr>
        <w:t>В</w:t>
      </w:r>
      <w:r w:rsidRPr="00CE3E6B">
        <w:rPr>
          <w:color w:val="000000" w:themeColor="text1"/>
          <w:sz w:val="28"/>
          <w:szCs w:val="28"/>
          <w:lang w:val="kk-KZ"/>
        </w:rPr>
        <w:t xml:space="preserve">M екілік жүйелерде </w:t>
      </w:r>
      <w:r>
        <w:rPr>
          <w:color w:val="000000" w:themeColor="text1"/>
          <w:sz w:val="28"/>
          <w:szCs w:val="28"/>
          <w:lang w:val="kk-KZ"/>
        </w:rPr>
        <w:t>ҚШ</w:t>
      </w:r>
      <w:r w:rsidRPr="00CE3E6B">
        <w:rPr>
          <w:color w:val="000000" w:themeColor="text1"/>
          <w:sz w:val="28"/>
          <w:szCs w:val="28"/>
          <w:lang w:val="kk-KZ"/>
        </w:rPr>
        <w:t xml:space="preserve"> құрамындағы ~50 моль% дейін</w:t>
      </w:r>
      <w:r>
        <w:rPr>
          <w:color w:val="000000" w:themeColor="text1"/>
          <w:sz w:val="28"/>
          <w:szCs w:val="28"/>
          <w:lang w:val="kk-KZ"/>
        </w:rPr>
        <w:t xml:space="preserve">гі кезде </w:t>
      </w:r>
      <w:r w:rsidRPr="00CE3E6B">
        <w:rPr>
          <w:color w:val="000000" w:themeColor="text1"/>
          <w:sz w:val="28"/>
          <w:szCs w:val="28"/>
          <w:lang w:val="kk-KZ"/>
        </w:rPr>
        <w:t>сополимердің құрылымында бір типті карбон қышқылы – А</w:t>
      </w:r>
      <w:r>
        <w:rPr>
          <w:color w:val="000000" w:themeColor="text1"/>
          <w:sz w:val="28"/>
          <w:szCs w:val="28"/>
          <w:lang w:val="kk-KZ"/>
        </w:rPr>
        <w:t>Қ</w:t>
      </w:r>
      <w:r w:rsidRPr="00CE3E6B">
        <w:rPr>
          <w:color w:val="000000" w:themeColor="text1"/>
          <w:sz w:val="28"/>
          <w:szCs w:val="28"/>
          <w:lang w:val="kk-KZ"/>
        </w:rPr>
        <w:t xml:space="preserve"> немесе сәйкесінше MA</w:t>
      </w:r>
      <w:r>
        <w:rPr>
          <w:color w:val="000000" w:themeColor="text1"/>
          <w:sz w:val="28"/>
          <w:szCs w:val="28"/>
          <w:lang w:val="kk-KZ"/>
        </w:rPr>
        <w:t>Қ</w:t>
      </w:r>
      <w:r w:rsidRPr="00CE3E6B">
        <w:rPr>
          <w:color w:val="000000" w:themeColor="text1"/>
          <w:sz w:val="28"/>
          <w:szCs w:val="28"/>
          <w:lang w:val="kk-KZ"/>
        </w:rPr>
        <w:t xml:space="preserve"> бірліктері басым бола</w:t>
      </w:r>
      <w:r>
        <w:rPr>
          <w:color w:val="000000" w:themeColor="text1"/>
          <w:sz w:val="28"/>
          <w:szCs w:val="28"/>
          <w:lang w:val="kk-KZ"/>
        </w:rPr>
        <w:t>тынын көрсетеді</w:t>
      </w:r>
      <w:r w:rsidRPr="00CE3E6B">
        <w:rPr>
          <w:color w:val="000000" w:themeColor="text1"/>
          <w:sz w:val="28"/>
          <w:szCs w:val="28"/>
          <w:lang w:val="kk-KZ"/>
        </w:rPr>
        <w:t xml:space="preserve">. </w:t>
      </w:r>
      <w:r w:rsidRPr="00ED74EB">
        <w:rPr>
          <w:color w:val="000000" w:themeColor="text1"/>
          <w:sz w:val="28"/>
          <w:szCs w:val="28"/>
          <w:lang w:val="kk-KZ"/>
        </w:rPr>
        <w:t xml:space="preserve">Бастапқы реакция қоспасындағы </w:t>
      </w:r>
      <w:r w:rsidRPr="00CE3E6B">
        <w:rPr>
          <w:color w:val="000000" w:themeColor="text1"/>
          <w:sz w:val="28"/>
          <w:szCs w:val="28"/>
          <w:lang w:val="kk-KZ"/>
        </w:rPr>
        <w:t xml:space="preserve">п-ПГФФ </w:t>
      </w:r>
      <w:r w:rsidRPr="00ED74EB">
        <w:rPr>
          <w:color w:val="000000" w:themeColor="text1"/>
          <w:sz w:val="28"/>
          <w:szCs w:val="28"/>
          <w:lang w:val="kk-KZ"/>
        </w:rPr>
        <w:t>концентрациясының жоғарылауы (~75 және ~90 мол</w:t>
      </w:r>
      <w:r>
        <w:rPr>
          <w:color w:val="000000" w:themeColor="text1"/>
          <w:sz w:val="28"/>
          <w:szCs w:val="28"/>
          <w:lang w:val="kk-KZ"/>
        </w:rPr>
        <w:t>.</w:t>
      </w:r>
      <w:r w:rsidRPr="00ED74EB">
        <w:rPr>
          <w:color w:val="000000" w:themeColor="text1"/>
          <w:sz w:val="28"/>
          <w:szCs w:val="28"/>
          <w:lang w:val="kk-KZ"/>
        </w:rPr>
        <w:t>%-ға дейін) қатқан реакция өніміндегі M</w:t>
      </w:r>
      <w:r w:rsidRPr="00ED74EB">
        <w:rPr>
          <w:color w:val="000000" w:themeColor="text1"/>
          <w:sz w:val="28"/>
          <w:szCs w:val="28"/>
          <w:vertAlign w:val="subscript"/>
          <w:lang w:val="kk-KZ"/>
        </w:rPr>
        <w:t>1</w:t>
      </w:r>
      <w:r w:rsidRPr="00ED74EB">
        <w:rPr>
          <w:color w:val="000000" w:themeColor="text1"/>
          <w:sz w:val="28"/>
          <w:szCs w:val="28"/>
          <w:lang w:val="kk-KZ"/>
        </w:rPr>
        <w:t>–M</w:t>
      </w:r>
      <w:r w:rsidRPr="00ED74EB">
        <w:rPr>
          <w:color w:val="000000" w:themeColor="text1"/>
          <w:sz w:val="28"/>
          <w:szCs w:val="28"/>
          <w:vertAlign w:val="subscript"/>
          <w:lang w:val="kk-KZ"/>
        </w:rPr>
        <w:t>1</w:t>
      </w:r>
      <w:r w:rsidRPr="00ED74EB">
        <w:rPr>
          <w:color w:val="000000" w:themeColor="text1"/>
          <w:sz w:val="28"/>
          <w:szCs w:val="28"/>
          <w:lang w:val="kk-KZ"/>
        </w:rPr>
        <w:t xml:space="preserve"> құрылымының басым болуына ықпал етеді. Сонымен бірге құрамы ~50:50 мол</w:t>
      </w:r>
      <w:r>
        <w:rPr>
          <w:color w:val="000000" w:themeColor="text1"/>
          <w:sz w:val="28"/>
          <w:szCs w:val="28"/>
          <w:lang w:val="kk-KZ"/>
        </w:rPr>
        <w:t>.</w:t>
      </w:r>
      <w:r w:rsidRPr="00ED74EB">
        <w:rPr>
          <w:color w:val="000000" w:themeColor="text1"/>
          <w:sz w:val="28"/>
          <w:szCs w:val="28"/>
          <w:lang w:val="kk-KZ"/>
        </w:rPr>
        <w:t>% құрайтын барлық зерттелетін сополимерлер үшін M</w:t>
      </w:r>
      <w:r w:rsidRPr="00ED74EB">
        <w:rPr>
          <w:color w:val="000000" w:themeColor="text1"/>
          <w:sz w:val="28"/>
          <w:szCs w:val="28"/>
          <w:vertAlign w:val="subscript"/>
          <w:lang w:val="kk-KZ"/>
        </w:rPr>
        <w:t>1</w:t>
      </w:r>
      <w:r w:rsidRPr="00ED74EB">
        <w:rPr>
          <w:color w:val="000000" w:themeColor="text1"/>
          <w:sz w:val="28"/>
          <w:szCs w:val="28"/>
          <w:lang w:val="kk-KZ"/>
        </w:rPr>
        <w:t>–M</w:t>
      </w:r>
      <w:r w:rsidRPr="00ED74EB">
        <w:rPr>
          <w:color w:val="000000" w:themeColor="text1"/>
          <w:sz w:val="28"/>
          <w:szCs w:val="28"/>
          <w:vertAlign w:val="subscript"/>
          <w:lang w:val="kk-KZ"/>
        </w:rPr>
        <w:t>2</w:t>
      </w:r>
      <w:r w:rsidRPr="00ED74EB">
        <w:rPr>
          <w:color w:val="000000" w:themeColor="text1"/>
          <w:sz w:val="28"/>
          <w:szCs w:val="28"/>
          <w:lang w:val="kk-KZ"/>
        </w:rPr>
        <w:t xml:space="preserve"> және M</w:t>
      </w:r>
      <w:r w:rsidRPr="00ED74EB">
        <w:rPr>
          <w:color w:val="000000" w:themeColor="text1"/>
          <w:sz w:val="28"/>
          <w:szCs w:val="28"/>
          <w:vertAlign w:val="subscript"/>
          <w:lang w:val="kk-KZ"/>
        </w:rPr>
        <w:t>2</w:t>
      </w:r>
      <w:r w:rsidRPr="00ED74EB">
        <w:rPr>
          <w:color w:val="000000" w:themeColor="text1"/>
          <w:sz w:val="28"/>
          <w:szCs w:val="28"/>
          <w:lang w:val="kk-KZ"/>
        </w:rPr>
        <w:t>–M</w:t>
      </w:r>
      <w:r w:rsidRPr="00ED74EB">
        <w:rPr>
          <w:color w:val="000000" w:themeColor="text1"/>
          <w:sz w:val="28"/>
          <w:szCs w:val="28"/>
          <w:vertAlign w:val="subscript"/>
          <w:lang w:val="kk-KZ"/>
        </w:rPr>
        <w:t>1</w:t>
      </w:r>
      <w:r w:rsidRPr="00ED74EB">
        <w:rPr>
          <w:color w:val="000000" w:themeColor="text1"/>
          <w:sz w:val="28"/>
          <w:szCs w:val="28"/>
          <w:lang w:val="kk-KZ"/>
        </w:rPr>
        <w:t xml:space="preserve"> ауыспалы құрылымдардың түзілу ықтималдығының айтарлықтай жоғары болуына қарамастан, ол өзінің максималды мәніне жеткенде, ол әлі де ауыспалы емес M</w:t>
      </w:r>
      <w:r w:rsidRPr="00ED74EB">
        <w:rPr>
          <w:color w:val="000000" w:themeColor="text1"/>
          <w:sz w:val="28"/>
          <w:szCs w:val="28"/>
          <w:vertAlign w:val="subscript"/>
          <w:lang w:val="kk-KZ"/>
        </w:rPr>
        <w:t>2</w:t>
      </w:r>
      <w:r w:rsidRPr="00ED74EB">
        <w:rPr>
          <w:color w:val="000000" w:themeColor="text1"/>
          <w:sz w:val="28"/>
          <w:szCs w:val="28"/>
          <w:lang w:val="kk-KZ"/>
        </w:rPr>
        <w:t>–M</w:t>
      </w:r>
      <w:r w:rsidRPr="00ED74EB">
        <w:rPr>
          <w:color w:val="000000" w:themeColor="text1"/>
          <w:sz w:val="28"/>
          <w:szCs w:val="28"/>
          <w:vertAlign w:val="subscript"/>
          <w:lang w:val="kk-KZ"/>
        </w:rPr>
        <w:t>2</w:t>
      </w:r>
      <w:r w:rsidRPr="00ED74EB">
        <w:rPr>
          <w:color w:val="000000" w:themeColor="text1"/>
          <w:sz w:val="28"/>
          <w:szCs w:val="28"/>
          <w:lang w:val="kk-KZ"/>
        </w:rPr>
        <w:t xml:space="preserve"> құрылымдарының қалыптасу ықтималдығынан төмен екенін атап өткен жөн.</w:t>
      </w:r>
    </w:p>
    <w:p w14:paraId="6EA7215E" w14:textId="59923A7C" w:rsidR="00CE3E6B" w:rsidRDefault="00CE3E6B" w:rsidP="00CE3E6B">
      <w:pPr>
        <w:ind w:firstLine="709"/>
        <w:jc w:val="both"/>
        <w:rPr>
          <w:color w:val="000000" w:themeColor="text1"/>
          <w:sz w:val="28"/>
          <w:szCs w:val="28"/>
          <w:lang w:val="kk-KZ"/>
        </w:rPr>
      </w:pPr>
      <w:r w:rsidRPr="00EF41D0">
        <w:rPr>
          <w:color w:val="000000" w:themeColor="text1"/>
          <w:sz w:val="28"/>
          <w:szCs w:val="28"/>
          <w:lang w:val="kk-KZ"/>
        </w:rPr>
        <w:t xml:space="preserve">Жалпы, </w:t>
      </w:r>
      <w:r>
        <w:rPr>
          <w:color w:val="000000" w:themeColor="text1"/>
          <w:sz w:val="28"/>
          <w:szCs w:val="28"/>
          <w:lang w:val="kk-KZ"/>
        </w:rPr>
        <w:t>АҚ</w:t>
      </w:r>
      <w:r w:rsidRPr="00EF41D0">
        <w:rPr>
          <w:color w:val="000000" w:themeColor="text1"/>
          <w:sz w:val="28"/>
          <w:szCs w:val="28"/>
          <w:lang w:val="kk-KZ"/>
        </w:rPr>
        <w:t xml:space="preserve"> және МА</w:t>
      </w:r>
      <w:r>
        <w:rPr>
          <w:color w:val="000000" w:themeColor="text1"/>
          <w:sz w:val="28"/>
          <w:szCs w:val="28"/>
          <w:lang w:val="kk-KZ"/>
        </w:rPr>
        <w:t>Қ</w:t>
      </w:r>
      <w:r w:rsidRPr="00EF41D0">
        <w:rPr>
          <w:color w:val="000000" w:themeColor="text1"/>
          <w:sz w:val="28"/>
          <w:szCs w:val="28"/>
          <w:lang w:val="kk-KZ"/>
        </w:rPr>
        <w:t xml:space="preserve"> бар әртүрлі молекулалық салмақтағы п-ПГФФ негізінде өңделген сополимерлердің құрылымын осы зерттеуді қорытындылай келе, бастапқы полимер-мономерлік қоспадағы п-ПГФФ концентрациясының жоғарылауы туралы қорытындыға келуге болады. 75 моль.%-ға дейін және одан жоғары М</w:t>
      </w:r>
      <w:r w:rsidRPr="00EF41D0">
        <w:rPr>
          <w:color w:val="000000" w:themeColor="text1"/>
          <w:sz w:val="28"/>
          <w:szCs w:val="28"/>
          <w:vertAlign w:val="subscript"/>
          <w:lang w:val="kk-KZ"/>
        </w:rPr>
        <w:t>1</w:t>
      </w:r>
      <w:r w:rsidRPr="00EF41D0">
        <w:rPr>
          <w:color w:val="000000" w:themeColor="text1"/>
          <w:sz w:val="28"/>
          <w:szCs w:val="28"/>
          <w:lang w:val="kk-KZ"/>
        </w:rPr>
        <w:t>–М</w:t>
      </w:r>
      <w:r w:rsidRPr="00EF41D0">
        <w:rPr>
          <w:color w:val="000000" w:themeColor="text1"/>
          <w:sz w:val="28"/>
          <w:szCs w:val="28"/>
          <w:vertAlign w:val="subscript"/>
          <w:lang w:val="kk-KZ"/>
        </w:rPr>
        <w:t>1</w:t>
      </w:r>
      <w:r w:rsidRPr="00EF41D0">
        <w:rPr>
          <w:color w:val="000000" w:themeColor="text1"/>
          <w:sz w:val="28"/>
          <w:szCs w:val="28"/>
          <w:lang w:val="kk-KZ"/>
        </w:rPr>
        <w:t xml:space="preserve"> құрылымдарының түзілу ықтималдығының шамалы өсуіне ықпал етеді, ал карбон қышқылының жоғарылауы, керісінше, ауыспалы емес М</w:t>
      </w:r>
      <w:r w:rsidRPr="00EF41D0">
        <w:rPr>
          <w:color w:val="000000" w:themeColor="text1"/>
          <w:sz w:val="28"/>
          <w:szCs w:val="28"/>
          <w:vertAlign w:val="subscript"/>
          <w:lang w:val="kk-KZ"/>
        </w:rPr>
        <w:t>2</w:t>
      </w:r>
      <w:r w:rsidRPr="00EF41D0">
        <w:rPr>
          <w:color w:val="000000" w:themeColor="text1"/>
          <w:sz w:val="28"/>
          <w:szCs w:val="28"/>
          <w:lang w:val="kk-KZ"/>
        </w:rPr>
        <w:t>–М</w:t>
      </w:r>
      <w:r w:rsidRPr="00EF41D0">
        <w:rPr>
          <w:color w:val="000000" w:themeColor="text1"/>
          <w:sz w:val="28"/>
          <w:szCs w:val="28"/>
          <w:vertAlign w:val="subscript"/>
          <w:lang w:val="kk-KZ"/>
        </w:rPr>
        <w:t>2</w:t>
      </w:r>
      <w:r w:rsidRPr="00EF41D0">
        <w:rPr>
          <w:color w:val="000000" w:themeColor="text1"/>
          <w:sz w:val="28"/>
          <w:szCs w:val="28"/>
          <w:lang w:val="kk-KZ"/>
        </w:rPr>
        <w:t xml:space="preserve"> құрылымдарының пайда болу ықтималдығының артуына ықпал етеді.</w:t>
      </w:r>
    </w:p>
    <w:p w14:paraId="59DA79EB" w14:textId="77777777" w:rsidR="00CE3E6B" w:rsidRDefault="00CE3E6B" w:rsidP="00CE3E6B">
      <w:pPr>
        <w:ind w:firstLine="709"/>
        <w:jc w:val="both"/>
        <w:rPr>
          <w:color w:val="000000" w:themeColor="text1"/>
          <w:sz w:val="28"/>
          <w:szCs w:val="28"/>
          <w:lang w:val="kk-KZ"/>
        </w:rPr>
      </w:pPr>
    </w:p>
    <w:p w14:paraId="29689F15" w14:textId="77777777" w:rsidR="007B1C26" w:rsidRDefault="007B1C26" w:rsidP="007B1C26">
      <w:pPr>
        <w:ind w:firstLine="454"/>
        <w:jc w:val="both"/>
        <w:rPr>
          <w:color w:val="000000" w:themeColor="text1"/>
          <w:sz w:val="28"/>
          <w:szCs w:val="28"/>
          <w:lang w:val="kk-KZ"/>
        </w:rPr>
      </w:pPr>
    </w:p>
    <w:p w14:paraId="2D84022A" w14:textId="77777777" w:rsidR="00CE3E6B" w:rsidRDefault="00CE3E6B" w:rsidP="007B1C26">
      <w:pPr>
        <w:ind w:firstLine="454"/>
        <w:jc w:val="both"/>
        <w:rPr>
          <w:color w:val="000000" w:themeColor="text1"/>
          <w:sz w:val="28"/>
          <w:szCs w:val="28"/>
          <w:lang w:val="kk-KZ"/>
        </w:rPr>
      </w:pPr>
    </w:p>
    <w:p w14:paraId="3C53DE46" w14:textId="77777777" w:rsidR="00CE3E6B" w:rsidRDefault="00CE3E6B" w:rsidP="007B1C26">
      <w:pPr>
        <w:ind w:firstLine="454"/>
        <w:jc w:val="both"/>
        <w:rPr>
          <w:color w:val="000000" w:themeColor="text1"/>
          <w:sz w:val="28"/>
          <w:szCs w:val="28"/>
          <w:lang w:val="kk-KZ"/>
        </w:rPr>
      </w:pPr>
    </w:p>
    <w:p w14:paraId="2DABC4A4" w14:textId="01A713C9" w:rsidR="007B1C26" w:rsidRDefault="00CE3E6B" w:rsidP="007B1C26">
      <w:pPr>
        <w:jc w:val="both"/>
        <w:rPr>
          <w:color w:val="000000" w:themeColor="text1"/>
          <w:sz w:val="28"/>
          <w:szCs w:val="28"/>
          <w:lang w:val="kk-KZ"/>
        </w:rPr>
      </w:pPr>
      <w:r>
        <w:rPr>
          <w:color w:val="000000" w:themeColor="text1"/>
          <w:sz w:val="28"/>
          <w:szCs w:val="28"/>
          <w:lang w:val="kk-KZ"/>
        </w:rPr>
        <w:t xml:space="preserve">Кесте </w:t>
      </w:r>
      <w:r w:rsidR="007B1C26" w:rsidRPr="004C203F">
        <w:rPr>
          <w:color w:val="000000" w:themeColor="text1"/>
          <w:sz w:val="28"/>
          <w:szCs w:val="28"/>
          <w:lang w:val="kk-KZ"/>
        </w:rPr>
        <w:t xml:space="preserve">4 – </w:t>
      </w:r>
      <w:r w:rsidR="008B635C" w:rsidRPr="004C203F">
        <w:rPr>
          <w:color w:val="000000" w:themeColor="text1"/>
          <w:sz w:val="28"/>
          <w:szCs w:val="28"/>
          <w:lang w:val="kk-KZ"/>
        </w:rPr>
        <w:t>п-ПГФФ</w:t>
      </w:r>
      <w:r w:rsidR="008B635C">
        <w:rPr>
          <w:color w:val="000000" w:themeColor="text1"/>
          <w:sz w:val="28"/>
          <w:szCs w:val="28"/>
          <w:lang w:val="kk-KZ"/>
        </w:rPr>
        <w:t>-тың</w:t>
      </w:r>
      <w:r w:rsidR="008B635C" w:rsidRPr="004C203F">
        <w:rPr>
          <w:color w:val="000000" w:themeColor="text1"/>
          <w:sz w:val="28"/>
          <w:szCs w:val="28"/>
          <w:lang w:val="kk-KZ"/>
        </w:rPr>
        <w:t xml:space="preserve"> (</w:t>
      </w:r>
      <w:r w:rsidR="008B635C" w:rsidRPr="004C203F">
        <w:rPr>
          <w:i/>
          <w:color w:val="000000" w:themeColor="text1"/>
          <w:sz w:val="28"/>
          <w:szCs w:val="28"/>
          <w:lang w:val="kk-KZ"/>
        </w:rPr>
        <w:t>М</w:t>
      </w:r>
      <w:r w:rsidR="008B635C" w:rsidRPr="004C203F">
        <w:rPr>
          <w:color w:val="000000" w:themeColor="text1"/>
          <w:sz w:val="28"/>
          <w:szCs w:val="28"/>
          <w:vertAlign w:val="subscript"/>
          <w:lang w:val="kk-KZ"/>
        </w:rPr>
        <w:t>1</w:t>
      </w:r>
      <w:r w:rsidR="008B635C" w:rsidRPr="004C203F">
        <w:rPr>
          <w:color w:val="000000" w:themeColor="text1"/>
          <w:sz w:val="28"/>
          <w:szCs w:val="28"/>
          <w:lang w:val="kk-KZ"/>
        </w:rPr>
        <w:t xml:space="preserve">) </w:t>
      </w:r>
      <w:r w:rsidR="007B1C26" w:rsidRPr="004C203F">
        <w:rPr>
          <w:color w:val="000000" w:themeColor="text1"/>
          <w:sz w:val="28"/>
          <w:szCs w:val="28"/>
          <w:lang w:val="kk-KZ"/>
        </w:rPr>
        <w:t>A</w:t>
      </w:r>
      <w:r w:rsidR="007B1C26">
        <w:rPr>
          <w:color w:val="000000" w:themeColor="text1"/>
          <w:sz w:val="28"/>
          <w:szCs w:val="28"/>
          <w:lang w:val="kk-KZ"/>
        </w:rPr>
        <w:t>Қ</w:t>
      </w:r>
      <w:r w:rsidR="007B1C26" w:rsidRPr="004C203F">
        <w:rPr>
          <w:color w:val="000000" w:themeColor="text1"/>
          <w:sz w:val="28"/>
          <w:szCs w:val="28"/>
          <w:lang w:val="kk-KZ"/>
        </w:rPr>
        <w:t xml:space="preserve"> және MA</w:t>
      </w:r>
      <w:r w:rsidR="007B1C26">
        <w:rPr>
          <w:color w:val="000000" w:themeColor="text1"/>
          <w:sz w:val="28"/>
          <w:szCs w:val="28"/>
          <w:lang w:val="kk-KZ"/>
        </w:rPr>
        <w:t>Қ</w:t>
      </w:r>
      <w:r w:rsidR="007B1C26" w:rsidRPr="004C203F">
        <w:rPr>
          <w:color w:val="000000" w:themeColor="text1"/>
          <w:sz w:val="28"/>
          <w:szCs w:val="28"/>
          <w:lang w:val="kk-KZ"/>
        </w:rPr>
        <w:t xml:space="preserve"> (M</w:t>
      </w:r>
      <w:r w:rsidR="007B1C26" w:rsidRPr="004C203F">
        <w:rPr>
          <w:color w:val="000000" w:themeColor="text1"/>
          <w:sz w:val="28"/>
          <w:szCs w:val="28"/>
          <w:vertAlign w:val="subscript"/>
          <w:lang w:val="kk-KZ"/>
        </w:rPr>
        <w:t>2</w:t>
      </w:r>
      <w:r w:rsidR="007B1C26" w:rsidRPr="004C203F">
        <w:rPr>
          <w:color w:val="000000" w:themeColor="text1"/>
          <w:sz w:val="28"/>
          <w:szCs w:val="28"/>
          <w:lang w:val="kk-KZ"/>
        </w:rPr>
        <w:t>) бар сополимерлерінің әртүрлі құрылымдарының (f) және бірліктерінің орташа ұзындығының (L) түзілу ықтималдылық коэффициенттері</w:t>
      </w:r>
    </w:p>
    <w:p w14:paraId="31A3A384" w14:textId="77777777" w:rsidR="007B1C26" w:rsidRPr="004C203F" w:rsidRDefault="007B1C26" w:rsidP="007B1C26">
      <w:pPr>
        <w:jc w:val="right"/>
        <w:rPr>
          <w:color w:val="000000" w:themeColor="text1"/>
          <w:sz w:val="16"/>
          <w:szCs w:val="16"/>
          <w:lang w:val="kk-KZ"/>
        </w:rPr>
      </w:pPr>
    </w:p>
    <w:tbl>
      <w:tblPr>
        <w:tblW w:w="0" w:type="auto"/>
        <w:tblInd w:w="13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79"/>
        <w:gridCol w:w="1443"/>
        <w:gridCol w:w="1156"/>
        <w:gridCol w:w="76"/>
        <w:gridCol w:w="1354"/>
        <w:gridCol w:w="1211"/>
        <w:gridCol w:w="1199"/>
        <w:gridCol w:w="62"/>
        <w:gridCol w:w="1531"/>
      </w:tblGrid>
      <w:tr w:rsidR="007B1C26" w:rsidRPr="0018588F" w14:paraId="00043167" w14:textId="77777777" w:rsidTr="00CE3E6B">
        <w:tc>
          <w:tcPr>
            <w:tcW w:w="3022" w:type="dxa"/>
            <w:gridSpan w:val="2"/>
            <w:tcBorders>
              <w:right w:val="single" w:sz="4" w:space="0" w:color="auto"/>
            </w:tcBorders>
          </w:tcPr>
          <w:p w14:paraId="6DC4D3EB" w14:textId="77777777" w:rsidR="007B1C26" w:rsidRPr="0018588F" w:rsidRDefault="007B1C26" w:rsidP="002860E8">
            <w:pPr>
              <w:jc w:val="center"/>
              <w:rPr>
                <w:color w:val="000000" w:themeColor="text1"/>
              </w:rPr>
            </w:pPr>
            <w:r w:rsidRPr="00306EB0">
              <w:rPr>
                <w:color w:val="000000" w:themeColor="text1"/>
              </w:rPr>
              <w:t>Бастапқы мономер қатынасы</w:t>
            </w:r>
            <w:r w:rsidRPr="0018588F">
              <w:rPr>
                <w:color w:val="000000" w:themeColor="text1"/>
              </w:rPr>
              <w:t>, мол. %</w:t>
            </w:r>
          </w:p>
        </w:tc>
        <w:tc>
          <w:tcPr>
            <w:tcW w:w="1232" w:type="dxa"/>
            <w:gridSpan w:val="2"/>
            <w:vMerge w:val="restart"/>
            <w:tcBorders>
              <w:top w:val="single" w:sz="4" w:space="0" w:color="auto"/>
              <w:left w:val="single" w:sz="4" w:space="0" w:color="auto"/>
              <w:bottom w:val="nil"/>
              <w:right w:val="single" w:sz="4" w:space="0" w:color="auto"/>
            </w:tcBorders>
            <w:vAlign w:val="center"/>
          </w:tcPr>
          <w:p w14:paraId="3302DDD3" w14:textId="77777777" w:rsidR="007B1C26" w:rsidRPr="0018588F" w:rsidRDefault="007B1C26" w:rsidP="002860E8">
            <w:pPr>
              <w:jc w:val="center"/>
              <w:rPr>
                <w:color w:val="000000" w:themeColor="text1"/>
                <w:vertAlign w:val="subscript"/>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1</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1</w:t>
            </w:r>
          </w:p>
        </w:tc>
        <w:tc>
          <w:tcPr>
            <w:tcW w:w="1354" w:type="dxa"/>
            <w:vMerge w:val="restart"/>
            <w:tcBorders>
              <w:left w:val="single" w:sz="4" w:space="0" w:color="auto"/>
              <w:right w:val="single" w:sz="4" w:space="0" w:color="auto"/>
            </w:tcBorders>
            <w:vAlign w:val="center"/>
          </w:tcPr>
          <w:p w14:paraId="1004C072" w14:textId="77777777" w:rsidR="007B1C26" w:rsidRPr="0018588F" w:rsidRDefault="007B1C26" w:rsidP="002860E8">
            <w:pPr>
              <w:jc w:val="center"/>
              <w:rPr>
                <w:i/>
                <w:color w:val="000000" w:themeColor="text1"/>
                <w:vertAlign w:val="subscript"/>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1</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2</w:t>
            </w:r>
            <w:r w:rsidRPr="0018588F">
              <w:rPr>
                <w:color w:val="000000" w:themeColor="text1"/>
              </w:rPr>
              <w:t xml:space="preserve"> = </w:t>
            </w:r>
            <w:r w:rsidRPr="0018588F">
              <w:rPr>
                <w:i/>
                <w:color w:val="000000" w:themeColor="text1"/>
                <w:lang w:val="en-US"/>
              </w:rPr>
              <w:t>f</w:t>
            </w:r>
            <w:r w:rsidRPr="0018588F">
              <w:rPr>
                <w:i/>
                <w:color w:val="000000" w:themeColor="text1"/>
                <w:vertAlign w:val="subscript"/>
              </w:rPr>
              <w:t xml:space="preserve"> </w:t>
            </w:r>
            <w:r w:rsidRPr="0018588F">
              <w:rPr>
                <w:i/>
                <w:color w:val="000000" w:themeColor="text1"/>
                <w:vertAlign w:val="subscript"/>
                <w:lang w:val="en-US"/>
              </w:rPr>
              <w:t>M</w:t>
            </w:r>
            <w:r w:rsidRPr="0018588F">
              <w:rPr>
                <w:color w:val="000000" w:themeColor="text1"/>
                <w:vertAlign w:val="subscript"/>
              </w:rPr>
              <w:t>2–</w:t>
            </w:r>
            <w:r w:rsidRPr="0018588F">
              <w:rPr>
                <w:i/>
                <w:color w:val="000000" w:themeColor="text1"/>
                <w:vertAlign w:val="subscript"/>
                <w:lang w:val="en-US"/>
              </w:rPr>
              <w:t>M</w:t>
            </w:r>
            <w:r w:rsidRPr="0018588F">
              <w:rPr>
                <w:color w:val="000000" w:themeColor="text1"/>
                <w:vertAlign w:val="subscript"/>
              </w:rPr>
              <w:t>1</w:t>
            </w:r>
          </w:p>
        </w:tc>
        <w:tc>
          <w:tcPr>
            <w:tcW w:w="1211" w:type="dxa"/>
            <w:vMerge w:val="restart"/>
            <w:tcBorders>
              <w:top w:val="single" w:sz="4" w:space="0" w:color="auto"/>
              <w:left w:val="single" w:sz="4" w:space="0" w:color="auto"/>
              <w:right w:val="single" w:sz="4" w:space="0" w:color="auto"/>
            </w:tcBorders>
            <w:vAlign w:val="center"/>
          </w:tcPr>
          <w:p w14:paraId="21579242" w14:textId="77777777" w:rsidR="007B1C26" w:rsidRPr="0018588F" w:rsidRDefault="007B1C26" w:rsidP="002860E8">
            <w:pPr>
              <w:jc w:val="center"/>
              <w:rPr>
                <w:color w:val="000000" w:themeColor="text1"/>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2</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2</w:t>
            </w:r>
          </w:p>
        </w:tc>
        <w:tc>
          <w:tcPr>
            <w:tcW w:w="1261" w:type="dxa"/>
            <w:gridSpan w:val="2"/>
            <w:vMerge w:val="restart"/>
            <w:tcBorders>
              <w:top w:val="single" w:sz="4" w:space="0" w:color="auto"/>
              <w:left w:val="single" w:sz="4" w:space="0" w:color="auto"/>
              <w:right w:val="single" w:sz="4" w:space="0" w:color="auto"/>
            </w:tcBorders>
            <w:vAlign w:val="center"/>
          </w:tcPr>
          <w:p w14:paraId="3792B456" w14:textId="77777777" w:rsidR="007B1C26" w:rsidRPr="0018588F" w:rsidRDefault="007B1C26" w:rsidP="002860E8">
            <w:pPr>
              <w:jc w:val="center"/>
              <w:rPr>
                <w:color w:val="000000" w:themeColor="text1"/>
              </w:rPr>
            </w:pPr>
            <w:r w:rsidRPr="0018588F">
              <w:rPr>
                <w:i/>
                <w:color w:val="000000" w:themeColor="text1"/>
                <w:lang w:val="en-US"/>
              </w:rPr>
              <w:t>L</w:t>
            </w:r>
            <w:r w:rsidRPr="0018588F">
              <w:rPr>
                <w:i/>
                <w:color w:val="000000" w:themeColor="text1"/>
                <w:vertAlign w:val="subscript"/>
                <w:lang w:val="en-US"/>
              </w:rPr>
              <w:t>M</w:t>
            </w:r>
            <w:r w:rsidRPr="0018588F">
              <w:rPr>
                <w:color w:val="000000" w:themeColor="text1"/>
                <w:vertAlign w:val="subscript"/>
              </w:rPr>
              <w:t>1</w:t>
            </w:r>
          </w:p>
        </w:tc>
        <w:tc>
          <w:tcPr>
            <w:tcW w:w="1531" w:type="dxa"/>
            <w:vMerge w:val="restart"/>
            <w:tcBorders>
              <w:left w:val="single" w:sz="4" w:space="0" w:color="auto"/>
            </w:tcBorders>
            <w:vAlign w:val="center"/>
          </w:tcPr>
          <w:p w14:paraId="121D103A" w14:textId="77777777" w:rsidR="007B1C26" w:rsidRPr="0018588F" w:rsidRDefault="007B1C26" w:rsidP="002860E8">
            <w:pPr>
              <w:jc w:val="center"/>
              <w:rPr>
                <w:color w:val="000000" w:themeColor="text1"/>
              </w:rPr>
            </w:pPr>
            <w:r w:rsidRPr="0018588F">
              <w:rPr>
                <w:i/>
                <w:color w:val="000000" w:themeColor="text1"/>
                <w:lang w:val="en-US"/>
              </w:rPr>
              <w:t>L</w:t>
            </w:r>
            <w:r w:rsidRPr="0018588F">
              <w:rPr>
                <w:i/>
                <w:color w:val="000000" w:themeColor="text1"/>
                <w:vertAlign w:val="subscript"/>
                <w:lang w:val="en-US"/>
              </w:rPr>
              <w:t>M</w:t>
            </w:r>
            <w:r w:rsidRPr="0018588F">
              <w:rPr>
                <w:color w:val="000000" w:themeColor="text1"/>
                <w:vertAlign w:val="subscript"/>
              </w:rPr>
              <w:t>2</w:t>
            </w:r>
          </w:p>
        </w:tc>
      </w:tr>
      <w:tr w:rsidR="007B1C26" w:rsidRPr="0018588F" w14:paraId="0EF33710" w14:textId="77777777" w:rsidTr="00CE3E6B">
        <w:tc>
          <w:tcPr>
            <w:tcW w:w="1579" w:type="dxa"/>
            <w:tcBorders>
              <w:top w:val="single" w:sz="4" w:space="0" w:color="auto"/>
              <w:bottom w:val="single" w:sz="4" w:space="0" w:color="auto"/>
              <w:right w:val="single" w:sz="4" w:space="0" w:color="auto"/>
            </w:tcBorders>
          </w:tcPr>
          <w:p w14:paraId="3BE7F5F7" w14:textId="3FF4DD3E" w:rsidR="007B1C26" w:rsidRPr="0018588F" w:rsidRDefault="007B1C26" w:rsidP="002860E8">
            <w:pPr>
              <w:jc w:val="center"/>
              <w:rPr>
                <w:color w:val="000000" w:themeColor="text1"/>
                <w:lang w:val="en-US"/>
              </w:rPr>
            </w:pPr>
            <w:r w:rsidRPr="0018588F">
              <w:rPr>
                <w:i/>
                <w:color w:val="000000" w:themeColor="text1"/>
                <w:lang w:val="en-US"/>
              </w:rPr>
              <w:t>m</w:t>
            </w:r>
            <w:r w:rsidRPr="0018588F">
              <w:rPr>
                <w:color w:val="000000" w:themeColor="text1"/>
                <w:vertAlign w:val="subscript"/>
              </w:rPr>
              <w:t>1</w:t>
            </w:r>
            <w:r w:rsidRPr="0018588F">
              <w:rPr>
                <w:color w:val="000000" w:themeColor="text1"/>
              </w:rPr>
              <w:t xml:space="preserve"> </w:t>
            </w:r>
          </w:p>
        </w:tc>
        <w:tc>
          <w:tcPr>
            <w:tcW w:w="1443" w:type="dxa"/>
            <w:tcBorders>
              <w:top w:val="single" w:sz="4" w:space="0" w:color="auto"/>
              <w:left w:val="single" w:sz="4" w:space="0" w:color="auto"/>
              <w:bottom w:val="single" w:sz="4" w:space="0" w:color="auto"/>
              <w:right w:val="single" w:sz="4" w:space="0" w:color="auto"/>
            </w:tcBorders>
          </w:tcPr>
          <w:p w14:paraId="4CD3CB64" w14:textId="77777777" w:rsidR="007B1C26" w:rsidRPr="0018588F" w:rsidRDefault="007B1C26" w:rsidP="002860E8">
            <w:pPr>
              <w:jc w:val="center"/>
              <w:rPr>
                <w:color w:val="000000" w:themeColor="text1"/>
              </w:rPr>
            </w:pPr>
            <w:r w:rsidRPr="0018588F">
              <w:rPr>
                <w:i/>
                <w:color w:val="000000" w:themeColor="text1"/>
                <w:lang w:val="en-US"/>
              </w:rPr>
              <w:t>m</w:t>
            </w:r>
            <w:r w:rsidRPr="0018588F">
              <w:rPr>
                <w:color w:val="000000" w:themeColor="text1"/>
                <w:vertAlign w:val="subscript"/>
              </w:rPr>
              <w:t>2</w:t>
            </w:r>
          </w:p>
        </w:tc>
        <w:tc>
          <w:tcPr>
            <w:tcW w:w="1232" w:type="dxa"/>
            <w:gridSpan w:val="2"/>
            <w:vMerge/>
            <w:tcBorders>
              <w:top w:val="nil"/>
              <w:left w:val="single" w:sz="4" w:space="0" w:color="auto"/>
              <w:bottom w:val="single" w:sz="4" w:space="0" w:color="auto"/>
              <w:right w:val="single" w:sz="4" w:space="0" w:color="auto"/>
            </w:tcBorders>
          </w:tcPr>
          <w:p w14:paraId="742E87AD" w14:textId="77777777" w:rsidR="007B1C26" w:rsidRPr="0018588F" w:rsidRDefault="007B1C26" w:rsidP="002860E8">
            <w:pPr>
              <w:rPr>
                <w:color w:val="000000" w:themeColor="text1"/>
              </w:rPr>
            </w:pPr>
          </w:p>
        </w:tc>
        <w:tc>
          <w:tcPr>
            <w:tcW w:w="1354" w:type="dxa"/>
            <w:vMerge/>
            <w:tcBorders>
              <w:left w:val="single" w:sz="4" w:space="0" w:color="auto"/>
              <w:bottom w:val="single" w:sz="4" w:space="0" w:color="auto"/>
              <w:right w:val="single" w:sz="4" w:space="0" w:color="auto"/>
            </w:tcBorders>
          </w:tcPr>
          <w:p w14:paraId="3817FB93" w14:textId="77777777" w:rsidR="007B1C26" w:rsidRPr="0018588F" w:rsidRDefault="007B1C26" w:rsidP="002860E8">
            <w:pPr>
              <w:rPr>
                <w:color w:val="000000" w:themeColor="text1"/>
              </w:rPr>
            </w:pPr>
          </w:p>
        </w:tc>
        <w:tc>
          <w:tcPr>
            <w:tcW w:w="1211" w:type="dxa"/>
            <w:vMerge/>
            <w:tcBorders>
              <w:left w:val="single" w:sz="4" w:space="0" w:color="auto"/>
              <w:bottom w:val="single" w:sz="4" w:space="0" w:color="auto"/>
              <w:right w:val="single" w:sz="4" w:space="0" w:color="auto"/>
            </w:tcBorders>
          </w:tcPr>
          <w:p w14:paraId="0B1AF678" w14:textId="77777777" w:rsidR="007B1C26" w:rsidRPr="0018588F" w:rsidRDefault="007B1C26" w:rsidP="002860E8">
            <w:pPr>
              <w:rPr>
                <w:color w:val="000000" w:themeColor="text1"/>
              </w:rPr>
            </w:pPr>
          </w:p>
        </w:tc>
        <w:tc>
          <w:tcPr>
            <w:tcW w:w="1261" w:type="dxa"/>
            <w:gridSpan w:val="2"/>
            <w:vMerge/>
            <w:tcBorders>
              <w:left w:val="single" w:sz="4" w:space="0" w:color="auto"/>
              <w:bottom w:val="single" w:sz="4" w:space="0" w:color="auto"/>
              <w:right w:val="single" w:sz="4" w:space="0" w:color="auto"/>
            </w:tcBorders>
          </w:tcPr>
          <w:p w14:paraId="246E18AF" w14:textId="77777777" w:rsidR="007B1C26" w:rsidRPr="0018588F" w:rsidRDefault="007B1C26" w:rsidP="002860E8">
            <w:pPr>
              <w:rPr>
                <w:color w:val="000000" w:themeColor="text1"/>
              </w:rPr>
            </w:pPr>
          </w:p>
        </w:tc>
        <w:tc>
          <w:tcPr>
            <w:tcW w:w="1531" w:type="dxa"/>
            <w:vMerge/>
            <w:tcBorders>
              <w:left w:val="single" w:sz="4" w:space="0" w:color="auto"/>
              <w:bottom w:val="single" w:sz="4" w:space="0" w:color="auto"/>
            </w:tcBorders>
          </w:tcPr>
          <w:p w14:paraId="2EB5C92B" w14:textId="77777777" w:rsidR="007B1C26" w:rsidRPr="0018588F" w:rsidRDefault="007B1C26" w:rsidP="002860E8">
            <w:pPr>
              <w:rPr>
                <w:color w:val="000000" w:themeColor="text1"/>
              </w:rPr>
            </w:pPr>
          </w:p>
        </w:tc>
      </w:tr>
      <w:tr w:rsidR="007B1C26" w:rsidRPr="0018588F" w14:paraId="04119E97" w14:textId="77777777" w:rsidTr="00CE3E6B">
        <w:tc>
          <w:tcPr>
            <w:tcW w:w="9611" w:type="dxa"/>
            <w:gridSpan w:val="9"/>
            <w:tcBorders>
              <w:top w:val="single" w:sz="4" w:space="0" w:color="auto"/>
              <w:bottom w:val="single" w:sz="4" w:space="0" w:color="auto"/>
            </w:tcBorders>
          </w:tcPr>
          <w:p w14:paraId="23941C62" w14:textId="77777777" w:rsidR="007B1C26" w:rsidRPr="0018588F" w:rsidRDefault="007B1C26" w:rsidP="002860E8">
            <w:pPr>
              <w:jc w:val="center"/>
              <w:rPr>
                <w:color w:val="000000" w:themeColor="text1"/>
              </w:rPr>
            </w:pPr>
            <w:r w:rsidRPr="0018588F">
              <w:rPr>
                <w:color w:val="000000" w:themeColor="text1"/>
              </w:rPr>
              <w:t>п-ПГФФ–А</w:t>
            </w:r>
            <w:r>
              <w:rPr>
                <w:color w:val="000000" w:themeColor="text1"/>
                <w:lang w:val="kk-KZ"/>
              </w:rPr>
              <w:t>Қ</w:t>
            </w:r>
            <w:r w:rsidRPr="0018588F">
              <w:rPr>
                <w:color w:val="000000" w:themeColor="text1"/>
              </w:rPr>
              <w:t xml:space="preserve"> (</w:t>
            </w:r>
            <w:r w:rsidRPr="0018588F">
              <w:rPr>
                <w:color w:val="000000" w:themeColor="text1"/>
                <w:lang w:val="en-US"/>
              </w:rPr>
              <w:t>M</w:t>
            </w:r>
            <w:r w:rsidRPr="0018588F">
              <w:rPr>
                <w:color w:val="000000" w:themeColor="text1"/>
                <w:vertAlign w:val="subscript"/>
                <w:lang w:val="en-US"/>
              </w:rPr>
              <w:t>W</w:t>
            </w:r>
            <w:r w:rsidRPr="0018588F">
              <w:rPr>
                <w:color w:val="000000" w:themeColor="text1"/>
                <w:vertAlign w:val="subscript"/>
              </w:rPr>
              <w:t>1</w:t>
            </w:r>
            <w:r w:rsidRPr="0018588F">
              <w:rPr>
                <w:color w:val="000000" w:themeColor="text1"/>
              </w:rPr>
              <w:t xml:space="preserve"> (</w:t>
            </w:r>
            <w:r w:rsidRPr="0018588F">
              <w:rPr>
                <w:color w:val="000000" w:themeColor="text1"/>
                <w:lang w:val="kk-KZ"/>
              </w:rPr>
              <w:t>п</w:t>
            </w:r>
            <w:r w:rsidRPr="0018588F">
              <w:rPr>
                <w:color w:val="000000" w:themeColor="text1"/>
              </w:rPr>
              <w:t>-ПГФФ))</w:t>
            </w:r>
          </w:p>
        </w:tc>
      </w:tr>
      <w:tr w:rsidR="007B1C26" w:rsidRPr="001B134C" w14:paraId="2AE07028" w14:textId="77777777" w:rsidTr="00CE3E6B">
        <w:tc>
          <w:tcPr>
            <w:tcW w:w="1579" w:type="dxa"/>
            <w:tcBorders>
              <w:top w:val="single" w:sz="4" w:space="0" w:color="auto"/>
              <w:bottom w:val="single" w:sz="4" w:space="0" w:color="auto"/>
              <w:right w:val="single" w:sz="4" w:space="0" w:color="auto"/>
            </w:tcBorders>
          </w:tcPr>
          <w:p w14:paraId="32FDC92B" w14:textId="2FD865A5" w:rsidR="007B1C26" w:rsidRPr="001B134C" w:rsidRDefault="007B1C26" w:rsidP="002860E8">
            <w:pPr>
              <w:jc w:val="center"/>
              <w:rPr>
                <w:color w:val="000000" w:themeColor="text1"/>
              </w:rPr>
            </w:pPr>
            <w:r w:rsidRPr="001B134C">
              <w:rPr>
                <w:color w:val="000000" w:themeColor="text1"/>
              </w:rPr>
              <w:t>10.2</w:t>
            </w:r>
          </w:p>
        </w:tc>
        <w:tc>
          <w:tcPr>
            <w:tcW w:w="1443" w:type="dxa"/>
            <w:tcBorders>
              <w:top w:val="single" w:sz="4" w:space="0" w:color="auto"/>
              <w:left w:val="single" w:sz="4" w:space="0" w:color="auto"/>
              <w:bottom w:val="single" w:sz="4" w:space="0" w:color="auto"/>
              <w:right w:val="single" w:sz="4" w:space="0" w:color="auto"/>
            </w:tcBorders>
          </w:tcPr>
          <w:p w14:paraId="4D1B46F2" w14:textId="6A1A94BD" w:rsidR="007B1C26" w:rsidRPr="001B134C" w:rsidRDefault="007B1C26" w:rsidP="002860E8">
            <w:pPr>
              <w:jc w:val="center"/>
              <w:rPr>
                <w:color w:val="000000" w:themeColor="text1"/>
              </w:rPr>
            </w:pPr>
            <w:r w:rsidRPr="001B134C">
              <w:rPr>
                <w:color w:val="000000" w:themeColor="text1"/>
              </w:rPr>
              <w:t>89.8</w:t>
            </w:r>
          </w:p>
        </w:tc>
        <w:tc>
          <w:tcPr>
            <w:tcW w:w="1156" w:type="dxa"/>
            <w:tcBorders>
              <w:top w:val="single" w:sz="4" w:space="0" w:color="auto"/>
              <w:left w:val="single" w:sz="4" w:space="0" w:color="auto"/>
              <w:bottom w:val="single" w:sz="4" w:space="0" w:color="auto"/>
              <w:right w:val="single" w:sz="4" w:space="0" w:color="auto"/>
            </w:tcBorders>
            <w:vAlign w:val="bottom"/>
          </w:tcPr>
          <w:p w14:paraId="2A7D80F7" w14:textId="77777777" w:rsidR="007B1C26" w:rsidRPr="001B134C" w:rsidRDefault="007B1C26" w:rsidP="002860E8">
            <w:pPr>
              <w:jc w:val="center"/>
              <w:rPr>
                <w:color w:val="000000" w:themeColor="text1"/>
              </w:rPr>
            </w:pPr>
            <w:r w:rsidRPr="001B134C">
              <w:rPr>
                <w:color w:val="000000" w:themeColor="text1"/>
              </w:rPr>
              <w:t>0.0068</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2BC94F69" w14:textId="77777777" w:rsidR="007B1C26" w:rsidRPr="001B134C" w:rsidRDefault="007B1C26" w:rsidP="002860E8">
            <w:pPr>
              <w:jc w:val="center"/>
              <w:rPr>
                <w:color w:val="000000" w:themeColor="text1"/>
              </w:rPr>
            </w:pPr>
            <w:r w:rsidRPr="001B134C">
              <w:rPr>
                <w:color w:val="000000" w:themeColor="text1"/>
              </w:rPr>
              <w:t>0.0786</w:t>
            </w:r>
          </w:p>
        </w:tc>
        <w:tc>
          <w:tcPr>
            <w:tcW w:w="1211" w:type="dxa"/>
            <w:tcBorders>
              <w:top w:val="single" w:sz="4" w:space="0" w:color="auto"/>
              <w:left w:val="single" w:sz="4" w:space="0" w:color="auto"/>
              <w:bottom w:val="single" w:sz="4" w:space="0" w:color="auto"/>
              <w:right w:val="single" w:sz="4" w:space="0" w:color="auto"/>
            </w:tcBorders>
            <w:vAlign w:val="bottom"/>
          </w:tcPr>
          <w:p w14:paraId="64F83427" w14:textId="77777777" w:rsidR="007B1C26" w:rsidRPr="001B134C" w:rsidRDefault="007B1C26" w:rsidP="002860E8">
            <w:pPr>
              <w:jc w:val="center"/>
              <w:rPr>
                <w:color w:val="000000" w:themeColor="text1"/>
              </w:rPr>
            </w:pPr>
            <w:r w:rsidRPr="001B134C">
              <w:rPr>
                <w:color w:val="000000" w:themeColor="text1"/>
              </w:rPr>
              <w:t>0.8359</w:t>
            </w:r>
          </w:p>
        </w:tc>
        <w:tc>
          <w:tcPr>
            <w:tcW w:w="1261" w:type="dxa"/>
            <w:gridSpan w:val="2"/>
            <w:tcBorders>
              <w:top w:val="single" w:sz="4" w:space="0" w:color="auto"/>
              <w:left w:val="single" w:sz="4" w:space="0" w:color="auto"/>
              <w:bottom w:val="single" w:sz="4" w:space="0" w:color="auto"/>
              <w:right w:val="single" w:sz="4" w:space="0" w:color="auto"/>
            </w:tcBorders>
            <w:vAlign w:val="bottom"/>
          </w:tcPr>
          <w:p w14:paraId="20F5A12C" w14:textId="77777777" w:rsidR="007B1C26" w:rsidRPr="001B134C" w:rsidRDefault="007B1C26" w:rsidP="002860E8">
            <w:pPr>
              <w:jc w:val="center"/>
              <w:rPr>
                <w:color w:val="000000" w:themeColor="text1"/>
              </w:rPr>
            </w:pPr>
            <w:r w:rsidRPr="001B134C">
              <w:rPr>
                <w:color w:val="000000" w:themeColor="text1"/>
              </w:rPr>
              <w:t>1.0865</w:t>
            </w:r>
          </w:p>
        </w:tc>
        <w:tc>
          <w:tcPr>
            <w:tcW w:w="1531" w:type="dxa"/>
            <w:tcBorders>
              <w:top w:val="single" w:sz="4" w:space="0" w:color="auto"/>
              <w:left w:val="single" w:sz="4" w:space="0" w:color="auto"/>
              <w:bottom w:val="single" w:sz="4" w:space="0" w:color="auto"/>
            </w:tcBorders>
            <w:vAlign w:val="bottom"/>
          </w:tcPr>
          <w:p w14:paraId="0A34E922" w14:textId="77777777" w:rsidR="007B1C26" w:rsidRPr="001B134C" w:rsidRDefault="007B1C26" w:rsidP="002860E8">
            <w:pPr>
              <w:jc w:val="center"/>
              <w:rPr>
                <w:color w:val="000000" w:themeColor="text1"/>
              </w:rPr>
            </w:pPr>
            <w:r w:rsidRPr="001B134C">
              <w:rPr>
                <w:color w:val="000000" w:themeColor="text1"/>
              </w:rPr>
              <w:t>11.6295</w:t>
            </w:r>
          </w:p>
        </w:tc>
      </w:tr>
      <w:tr w:rsidR="007B1C26" w:rsidRPr="001B134C" w14:paraId="4ED485A5" w14:textId="77777777" w:rsidTr="00CE3E6B">
        <w:tc>
          <w:tcPr>
            <w:tcW w:w="1579" w:type="dxa"/>
            <w:tcBorders>
              <w:top w:val="single" w:sz="4" w:space="0" w:color="auto"/>
              <w:bottom w:val="single" w:sz="4" w:space="0" w:color="auto"/>
              <w:right w:val="single" w:sz="4" w:space="0" w:color="auto"/>
            </w:tcBorders>
          </w:tcPr>
          <w:p w14:paraId="7F3B67D9" w14:textId="1BC047C8" w:rsidR="007B1C26" w:rsidRPr="001B134C" w:rsidRDefault="007B1C26" w:rsidP="002860E8">
            <w:pPr>
              <w:jc w:val="center"/>
              <w:rPr>
                <w:color w:val="000000" w:themeColor="text1"/>
              </w:rPr>
            </w:pPr>
            <w:r w:rsidRPr="001B134C">
              <w:rPr>
                <w:color w:val="000000" w:themeColor="text1"/>
              </w:rPr>
              <w:t>25.0</w:t>
            </w:r>
          </w:p>
        </w:tc>
        <w:tc>
          <w:tcPr>
            <w:tcW w:w="1443" w:type="dxa"/>
            <w:tcBorders>
              <w:top w:val="single" w:sz="4" w:space="0" w:color="auto"/>
              <w:left w:val="single" w:sz="4" w:space="0" w:color="auto"/>
              <w:bottom w:val="single" w:sz="4" w:space="0" w:color="auto"/>
              <w:right w:val="single" w:sz="4" w:space="0" w:color="auto"/>
            </w:tcBorders>
          </w:tcPr>
          <w:p w14:paraId="250BEE50" w14:textId="18C8F66C" w:rsidR="007B1C26" w:rsidRPr="001B134C" w:rsidRDefault="007B1C26" w:rsidP="002860E8">
            <w:pPr>
              <w:jc w:val="center"/>
              <w:rPr>
                <w:color w:val="000000" w:themeColor="text1"/>
              </w:rPr>
            </w:pPr>
            <w:r w:rsidRPr="001B134C">
              <w:rPr>
                <w:color w:val="000000" w:themeColor="text1"/>
              </w:rPr>
              <w:t>75.0</w:t>
            </w:r>
          </w:p>
        </w:tc>
        <w:tc>
          <w:tcPr>
            <w:tcW w:w="1156" w:type="dxa"/>
            <w:tcBorders>
              <w:top w:val="single" w:sz="4" w:space="0" w:color="auto"/>
              <w:left w:val="single" w:sz="4" w:space="0" w:color="auto"/>
              <w:bottom w:val="single" w:sz="4" w:space="0" w:color="auto"/>
              <w:right w:val="single" w:sz="4" w:space="0" w:color="auto"/>
            </w:tcBorders>
            <w:vAlign w:val="bottom"/>
          </w:tcPr>
          <w:p w14:paraId="55C23DEA" w14:textId="77777777" w:rsidR="007B1C26" w:rsidRPr="001B134C" w:rsidRDefault="007B1C26" w:rsidP="002860E8">
            <w:pPr>
              <w:jc w:val="center"/>
              <w:rPr>
                <w:color w:val="000000" w:themeColor="text1"/>
              </w:rPr>
            </w:pPr>
            <w:r w:rsidRPr="001B134C">
              <w:rPr>
                <w:color w:val="000000" w:themeColor="text1"/>
              </w:rPr>
              <w:t>0.0431</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17CE2575" w14:textId="77777777" w:rsidR="007B1C26" w:rsidRPr="001B134C" w:rsidRDefault="007B1C26" w:rsidP="002860E8">
            <w:pPr>
              <w:jc w:val="center"/>
              <w:rPr>
                <w:color w:val="000000" w:themeColor="text1"/>
              </w:rPr>
            </w:pPr>
            <w:r w:rsidRPr="001B134C">
              <w:rPr>
                <w:color w:val="000000" w:themeColor="text1"/>
              </w:rPr>
              <w:t>0.1700</w:t>
            </w:r>
          </w:p>
        </w:tc>
        <w:tc>
          <w:tcPr>
            <w:tcW w:w="1211" w:type="dxa"/>
            <w:tcBorders>
              <w:top w:val="single" w:sz="4" w:space="0" w:color="auto"/>
              <w:left w:val="single" w:sz="4" w:space="0" w:color="auto"/>
              <w:bottom w:val="single" w:sz="4" w:space="0" w:color="auto"/>
              <w:right w:val="single" w:sz="4" w:space="0" w:color="auto"/>
            </w:tcBorders>
            <w:vAlign w:val="bottom"/>
          </w:tcPr>
          <w:p w14:paraId="5A7FBF1C" w14:textId="77777777" w:rsidR="007B1C26" w:rsidRPr="001B134C" w:rsidRDefault="007B1C26" w:rsidP="002860E8">
            <w:pPr>
              <w:jc w:val="center"/>
              <w:rPr>
                <w:color w:val="000000" w:themeColor="text1"/>
              </w:rPr>
            </w:pPr>
            <w:r w:rsidRPr="001B134C">
              <w:rPr>
                <w:color w:val="000000" w:themeColor="text1"/>
              </w:rPr>
              <w:t>0.6170</w:t>
            </w:r>
          </w:p>
        </w:tc>
        <w:tc>
          <w:tcPr>
            <w:tcW w:w="1261" w:type="dxa"/>
            <w:gridSpan w:val="2"/>
            <w:tcBorders>
              <w:top w:val="single" w:sz="4" w:space="0" w:color="auto"/>
              <w:left w:val="single" w:sz="4" w:space="0" w:color="auto"/>
              <w:bottom w:val="single" w:sz="4" w:space="0" w:color="auto"/>
              <w:right w:val="single" w:sz="4" w:space="0" w:color="auto"/>
            </w:tcBorders>
            <w:vAlign w:val="bottom"/>
          </w:tcPr>
          <w:p w14:paraId="71D38B8E" w14:textId="77777777" w:rsidR="007B1C26" w:rsidRPr="001B134C" w:rsidRDefault="007B1C26" w:rsidP="002860E8">
            <w:pPr>
              <w:jc w:val="center"/>
              <w:rPr>
                <w:color w:val="000000" w:themeColor="text1"/>
              </w:rPr>
            </w:pPr>
            <w:r w:rsidRPr="001B134C">
              <w:rPr>
                <w:color w:val="000000" w:themeColor="text1"/>
              </w:rPr>
              <w:t>1.2533</w:t>
            </w:r>
          </w:p>
        </w:tc>
        <w:tc>
          <w:tcPr>
            <w:tcW w:w="1531" w:type="dxa"/>
            <w:tcBorders>
              <w:top w:val="single" w:sz="4" w:space="0" w:color="auto"/>
              <w:left w:val="single" w:sz="4" w:space="0" w:color="auto"/>
              <w:bottom w:val="single" w:sz="4" w:space="0" w:color="auto"/>
            </w:tcBorders>
            <w:vAlign w:val="bottom"/>
          </w:tcPr>
          <w:p w14:paraId="5B9DC67D" w14:textId="77777777" w:rsidR="007B1C26" w:rsidRPr="001B134C" w:rsidRDefault="007B1C26" w:rsidP="002860E8">
            <w:pPr>
              <w:jc w:val="center"/>
              <w:rPr>
                <w:color w:val="000000" w:themeColor="text1"/>
              </w:rPr>
            </w:pPr>
            <w:r w:rsidRPr="001B134C">
              <w:rPr>
                <w:color w:val="000000" w:themeColor="text1"/>
              </w:rPr>
              <w:t>4.6300</w:t>
            </w:r>
          </w:p>
        </w:tc>
      </w:tr>
      <w:tr w:rsidR="007B1C26" w:rsidRPr="001B134C" w14:paraId="409E1926" w14:textId="77777777" w:rsidTr="00CE3E6B">
        <w:tc>
          <w:tcPr>
            <w:tcW w:w="1579" w:type="dxa"/>
            <w:tcBorders>
              <w:top w:val="single" w:sz="4" w:space="0" w:color="auto"/>
              <w:bottom w:val="single" w:sz="4" w:space="0" w:color="auto"/>
              <w:right w:val="single" w:sz="4" w:space="0" w:color="auto"/>
            </w:tcBorders>
          </w:tcPr>
          <w:p w14:paraId="4A17FBC8" w14:textId="3A8E7928" w:rsidR="007B1C26" w:rsidRPr="001B134C" w:rsidRDefault="007B1C26" w:rsidP="002860E8">
            <w:pPr>
              <w:jc w:val="center"/>
              <w:rPr>
                <w:color w:val="000000" w:themeColor="text1"/>
              </w:rPr>
            </w:pPr>
            <w:r w:rsidRPr="001B134C">
              <w:rPr>
                <w:color w:val="000000" w:themeColor="text1"/>
              </w:rPr>
              <w:t>50.0</w:t>
            </w:r>
          </w:p>
        </w:tc>
        <w:tc>
          <w:tcPr>
            <w:tcW w:w="1443" w:type="dxa"/>
            <w:tcBorders>
              <w:top w:val="single" w:sz="4" w:space="0" w:color="auto"/>
              <w:left w:val="single" w:sz="4" w:space="0" w:color="auto"/>
              <w:bottom w:val="single" w:sz="4" w:space="0" w:color="auto"/>
              <w:right w:val="single" w:sz="4" w:space="0" w:color="auto"/>
            </w:tcBorders>
          </w:tcPr>
          <w:p w14:paraId="152316A1" w14:textId="70A245F4" w:rsidR="007B1C26" w:rsidRPr="001B134C" w:rsidRDefault="007B1C26" w:rsidP="002860E8">
            <w:pPr>
              <w:jc w:val="center"/>
              <w:rPr>
                <w:color w:val="000000" w:themeColor="text1"/>
              </w:rPr>
            </w:pPr>
            <w:r w:rsidRPr="001B134C">
              <w:rPr>
                <w:color w:val="000000" w:themeColor="text1"/>
              </w:rPr>
              <w:t>50.0</w:t>
            </w:r>
          </w:p>
        </w:tc>
        <w:tc>
          <w:tcPr>
            <w:tcW w:w="1156" w:type="dxa"/>
            <w:tcBorders>
              <w:top w:val="single" w:sz="4" w:space="0" w:color="auto"/>
              <w:left w:val="single" w:sz="4" w:space="0" w:color="auto"/>
              <w:bottom w:val="single" w:sz="4" w:space="0" w:color="auto"/>
              <w:right w:val="single" w:sz="4" w:space="0" w:color="auto"/>
            </w:tcBorders>
            <w:vAlign w:val="bottom"/>
          </w:tcPr>
          <w:p w14:paraId="7E27D256" w14:textId="77777777" w:rsidR="007B1C26" w:rsidRPr="001B134C" w:rsidRDefault="007B1C26" w:rsidP="002860E8">
            <w:pPr>
              <w:jc w:val="center"/>
              <w:rPr>
                <w:color w:val="000000" w:themeColor="text1"/>
              </w:rPr>
            </w:pPr>
            <w:r w:rsidRPr="001B134C">
              <w:rPr>
                <w:color w:val="000000" w:themeColor="text1"/>
              </w:rPr>
              <w:t>0.1914</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58BD21C1" w14:textId="77777777" w:rsidR="007B1C26" w:rsidRPr="001B134C" w:rsidRDefault="007B1C26" w:rsidP="002860E8">
            <w:pPr>
              <w:jc w:val="center"/>
              <w:rPr>
                <w:color w:val="000000" w:themeColor="text1"/>
              </w:rPr>
            </w:pPr>
            <w:r w:rsidRPr="001B134C">
              <w:rPr>
                <w:color w:val="000000" w:themeColor="text1"/>
              </w:rPr>
              <w:t>0.2519</w:t>
            </w:r>
          </w:p>
        </w:tc>
        <w:tc>
          <w:tcPr>
            <w:tcW w:w="1211" w:type="dxa"/>
            <w:tcBorders>
              <w:top w:val="single" w:sz="4" w:space="0" w:color="auto"/>
              <w:left w:val="single" w:sz="4" w:space="0" w:color="auto"/>
              <w:bottom w:val="single" w:sz="4" w:space="0" w:color="auto"/>
              <w:right w:val="single" w:sz="4" w:space="0" w:color="auto"/>
            </w:tcBorders>
            <w:vAlign w:val="bottom"/>
          </w:tcPr>
          <w:p w14:paraId="6AC4D455" w14:textId="77777777" w:rsidR="007B1C26" w:rsidRPr="001B134C" w:rsidRDefault="007B1C26" w:rsidP="002860E8">
            <w:pPr>
              <w:jc w:val="center"/>
              <w:rPr>
                <w:color w:val="000000" w:themeColor="text1"/>
              </w:rPr>
            </w:pPr>
            <w:r w:rsidRPr="001B134C">
              <w:rPr>
                <w:color w:val="000000" w:themeColor="text1"/>
              </w:rPr>
              <w:t>0.3048</w:t>
            </w:r>
          </w:p>
        </w:tc>
        <w:tc>
          <w:tcPr>
            <w:tcW w:w="1261" w:type="dxa"/>
            <w:gridSpan w:val="2"/>
            <w:tcBorders>
              <w:top w:val="single" w:sz="4" w:space="0" w:color="auto"/>
              <w:left w:val="single" w:sz="4" w:space="0" w:color="auto"/>
              <w:bottom w:val="single" w:sz="4" w:space="0" w:color="auto"/>
              <w:right w:val="single" w:sz="4" w:space="0" w:color="auto"/>
            </w:tcBorders>
            <w:vAlign w:val="bottom"/>
          </w:tcPr>
          <w:p w14:paraId="1C12BE50" w14:textId="77777777" w:rsidR="007B1C26" w:rsidRPr="001B134C" w:rsidRDefault="007B1C26" w:rsidP="002860E8">
            <w:pPr>
              <w:jc w:val="center"/>
              <w:rPr>
                <w:color w:val="000000" w:themeColor="text1"/>
              </w:rPr>
            </w:pPr>
            <w:r w:rsidRPr="001B134C">
              <w:rPr>
                <w:color w:val="000000" w:themeColor="text1"/>
              </w:rPr>
              <w:t>1.7600</w:t>
            </w:r>
          </w:p>
        </w:tc>
        <w:tc>
          <w:tcPr>
            <w:tcW w:w="1531" w:type="dxa"/>
            <w:tcBorders>
              <w:top w:val="single" w:sz="4" w:space="0" w:color="auto"/>
              <w:left w:val="single" w:sz="4" w:space="0" w:color="auto"/>
              <w:bottom w:val="single" w:sz="4" w:space="0" w:color="auto"/>
            </w:tcBorders>
            <w:vAlign w:val="bottom"/>
          </w:tcPr>
          <w:p w14:paraId="161BB93D" w14:textId="77777777" w:rsidR="007B1C26" w:rsidRPr="001B134C" w:rsidRDefault="007B1C26" w:rsidP="002860E8">
            <w:pPr>
              <w:jc w:val="center"/>
              <w:rPr>
                <w:color w:val="000000" w:themeColor="text1"/>
              </w:rPr>
            </w:pPr>
            <w:r w:rsidRPr="001B134C">
              <w:rPr>
                <w:color w:val="000000" w:themeColor="text1"/>
              </w:rPr>
              <w:t>2.2100</w:t>
            </w:r>
          </w:p>
        </w:tc>
      </w:tr>
      <w:tr w:rsidR="007B1C26" w:rsidRPr="001B134C" w14:paraId="60A870EF" w14:textId="77777777" w:rsidTr="00CE3E6B">
        <w:tc>
          <w:tcPr>
            <w:tcW w:w="1579" w:type="dxa"/>
            <w:tcBorders>
              <w:top w:val="single" w:sz="4" w:space="0" w:color="auto"/>
              <w:bottom w:val="single" w:sz="4" w:space="0" w:color="auto"/>
              <w:right w:val="single" w:sz="4" w:space="0" w:color="auto"/>
            </w:tcBorders>
          </w:tcPr>
          <w:p w14:paraId="0C37A54B" w14:textId="06CAC189" w:rsidR="007B1C26" w:rsidRPr="001B134C" w:rsidRDefault="007B1C26" w:rsidP="002860E8">
            <w:pPr>
              <w:jc w:val="center"/>
              <w:rPr>
                <w:color w:val="000000" w:themeColor="text1"/>
              </w:rPr>
            </w:pPr>
            <w:r w:rsidRPr="001B134C">
              <w:rPr>
                <w:color w:val="000000" w:themeColor="text1"/>
              </w:rPr>
              <w:t>73.9</w:t>
            </w:r>
          </w:p>
        </w:tc>
        <w:tc>
          <w:tcPr>
            <w:tcW w:w="1443" w:type="dxa"/>
            <w:tcBorders>
              <w:top w:val="single" w:sz="4" w:space="0" w:color="auto"/>
              <w:left w:val="single" w:sz="4" w:space="0" w:color="auto"/>
              <w:bottom w:val="single" w:sz="4" w:space="0" w:color="auto"/>
              <w:right w:val="single" w:sz="4" w:space="0" w:color="auto"/>
            </w:tcBorders>
          </w:tcPr>
          <w:p w14:paraId="4DCCE398" w14:textId="10C69D5A" w:rsidR="007B1C26" w:rsidRPr="001B134C" w:rsidRDefault="007B1C26" w:rsidP="002860E8">
            <w:pPr>
              <w:jc w:val="center"/>
              <w:rPr>
                <w:color w:val="000000" w:themeColor="text1"/>
                <w:lang w:val="kk-KZ"/>
              </w:rPr>
            </w:pPr>
            <w:r w:rsidRPr="001B134C">
              <w:rPr>
                <w:color w:val="000000" w:themeColor="text1"/>
              </w:rPr>
              <w:t>26.</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484424A5" w14:textId="77777777" w:rsidR="007B1C26" w:rsidRPr="001B134C" w:rsidRDefault="007B1C26" w:rsidP="002860E8">
            <w:pPr>
              <w:jc w:val="center"/>
              <w:rPr>
                <w:color w:val="000000" w:themeColor="text1"/>
              </w:rPr>
            </w:pPr>
            <w:r w:rsidRPr="001B134C">
              <w:rPr>
                <w:color w:val="000000" w:themeColor="text1"/>
              </w:rPr>
              <w:t>0.4701</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793EB364" w14:textId="77777777" w:rsidR="007B1C26" w:rsidRPr="001B134C" w:rsidRDefault="007B1C26" w:rsidP="002860E8">
            <w:pPr>
              <w:jc w:val="center"/>
              <w:rPr>
                <w:color w:val="000000" w:themeColor="text1"/>
              </w:rPr>
            </w:pPr>
            <w:r w:rsidRPr="001B134C">
              <w:rPr>
                <w:color w:val="000000" w:themeColor="text1"/>
              </w:rPr>
              <w:t>0.2183</w:t>
            </w:r>
          </w:p>
        </w:tc>
        <w:tc>
          <w:tcPr>
            <w:tcW w:w="1211" w:type="dxa"/>
            <w:tcBorders>
              <w:top w:val="single" w:sz="4" w:space="0" w:color="auto"/>
              <w:left w:val="single" w:sz="4" w:space="0" w:color="auto"/>
              <w:bottom w:val="single" w:sz="4" w:space="0" w:color="auto"/>
              <w:right w:val="single" w:sz="4" w:space="0" w:color="auto"/>
            </w:tcBorders>
            <w:vAlign w:val="bottom"/>
          </w:tcPr>
          <w:p w14:paraId="75750148" w14:textId="77777777" w:rsidR="007B1C26" w:rsidRPr="001B134C" w:rsidRDefault="007B1C26" w:rsidP="002860E8">
            <w:pPr>
              <w:jc w:val="center"/>
              <w:rPr>
                <w:color w:val="000000" w:themeColor="text1"/>
              </w:rPr>
            </w:pPr>
            <w:r w:rsidRPr="001B134C">
              <w:rPr>
                <w:color w:val="000000" w:themeColor="text1"/>
              </w:rPr>
              <w:t>0.0933</w:t>
            </w:r>
          </w:p>
        </w:tc>
        <w:tc>
          <w:tcPr>
            <w:tcW w:w="1261" w:type="dxa"/>
            <w:gridSpan w:val="2"/>
            <w:tcBorders>
              <w:top w:val="single" w:sz="4" w:space="0" w:color="auto"/>
              <w:left w:val="single" w:sz="4" w:space="0" w:color="auto"/>
              <w:bottom w:val="single" w:sz="4" w:space="0" w:color="auto"/>
              <w:right w:val="single" w:sz="4" w:space="0" w:color="auto"/>
            </w:tcBorders>
            <w:vAlign w:val="bottom"/>
          </w:tcPr>
          <w:p w14:paraId="24BF0E09" w14:textId="77777777" w:rsidR="007B1C26" w:rsidRPr="001B134C" w:rsidRDefault="007B1C26" w:rsidP="002860E8">
            <w:pPr>
              <w:jc w:val="center"/>
              <w:rPr>
                <w:color w:val="000000" w:themeColor="text1"/>
              </w:rPr>
            </w:pPr>
            <w:r w:rsidRPr="001B134C">
              <w:rPr>
                <w:color w:val="000000" w:themeColor="text1"/>
              </w:rPr>
              <w:t>3.1530</w:t>
            </w:r>
          </w:p>
        </w:tc>
        <w:tc>
          <w:tcPr>
            <w:tcW w:w="1531" w:type="dxa"/>
            <w:tcBorders>
              <w:top w:val="single" w:sz="4" w:space="0" w:color="auto"/>
              <w:left w:val="single" w:sz="4" w:space="0" w:color="auto"/>
              <w:bottom w:val="single" w:sz="4" w:space="0" w:color="auto"/>
            </w:tcBorders>
            <w:vAlign w:val="bottom"/>
          </w:tcPr>
          <w:p w14:paraId="508A31E1" w14:textId="77777777" w:rsidR="007B1C26" w:rsidRPr="001B134C" w:rsidRDefault="007B1C26" w:rsidP="002860E8">
            <w:pPr>
              <w:jc w:val="center"/>
              <w:rPr>
                <w:color w:val="000000" w:themeColor="text1"/>
              </w:rPr>
            </w:pPr>
            <w:r w:rsidRPr="001B134C">
              <w:rPr>
                <w:color w:val="000000" w:themeColor="text1"/>
              </w:rPr>
              <w:t>1.4271</w:t>
            </w:r>
          </w:p>
        </w:tc>
      </w:tr>
      <w:tr w:rsidR="007B1C26" w:rsidRPr="001B134C" w14:paraId="66170BF8" w14:textId="77777777" w:rsidTr="00CE3E6B">
        <w:tc>
          <w:tcPr>
            <w:tcW w:w="1579" w:type="dxa"/>
            <w:tcBorders>
              <w:top w:val="single" w:sz="4" w:space="0" w:color="auto"/>
              <w:bottom w:val="single" w:sz="4" w:space="0" w:color="auto"/>
              <w:right w:val="single" w:sz="4" w:space="0" w:color="auto"/>
            </w:tcBorders>
          </w:tcPr>
          <w:p w14:paraId="390165C1" w14:textId="2B6F5B9E" w:rsidR="007B1C26" w:rsidRPr="001B134C" w:rsidRDefault="007B1C26" w:rsidP="002860E8">
            <w:pPr>
              <w:jc w:val="center"/>
              <w:rPr>
                <w:color w:val="000000" w:themeColor="text1"/>
              </w:rPr>
            </w:pPr>
            <w:r w:rsidRPr="001B134C">
              <w:rPr>
                <w:color w:val="000000" w:themeColor="text1"/>
              </w:rPr>
              <w:t>90.0</w:t>
            </w:r>
          </w:p>
        </w:tc>
        <w:tc>
          <w:tcPr>
            <w:tcW w:w="1443" w:type="dxa"/>
            <w:tcBorders>
              <w:top w:val="single" w:sz="4" w:space="0" w:color="auto"/>
              <w:left w:val="single" w:sz="4" w:space="0" w:color="auto"/>
              <w:bottom w:val="single" w:sz="4" w:space="0" w:color="auto"/>
              <w:right w:val="single" w:sz="4" w:space="0" w:color="auto"/>
            </w:tcBorders>
          </w:tcPr>
          <w:p w14:paraId="05A96A4B" w14:textId="2E8F411D" w:rsidR="007B1C26" w:rsidRPr="001B134C" w:rsidRDefault="007B1C26" w:rsidP="002860E8">
            <w:pPr>
              <w:jc w:val="center"/>
              <w:rPr>
                <w:color w:val="000000" w:themeColor="text1"/>
              </w:rPr>
            </w:pPr>
            <w:r w:rsidRPr="001B134C">
              <w:rPr>
                <w:color w:val="000000" w:themeColor="text1"/>
              </w:rPr>
              <w:t>10.0</w:t>
            </w:r>
          </w:p>
        </w:tc>
        <w:tc>
          <w:tcPr>
            <w:tcW w:w="1156" w:type="dxa"/>
            <w:tcBorders>
              <w:top w:val="single" w:sz="4" w:space="0" w:color="auto"/>
              <w:left w:val="single" w:sz="4" w:space="0" w:color="auto"/>
              <w:bottom w:val="single" w:sz="4" w:space="0" w:color="auto"/>
              <w:right w:val="single" w:sz="4" w:space="0" w:color="auto"/>
            </w:tcBorders>
            <w:vAlign w:val="bottom"/>
          </w:tcPr>
          <w:p w14:paraId="4F5F762B" w14:textId="77777777" w:rsidR="007B1C26" w:rsidRPr="001B134C" w:rsidRDefault="007B1C26" w:rsidP="002860E8">
            <w:pPr>
              <w:jc w:val="center"/>
              <w:rPr>
                <w:color w:val="000000" w:themeColor="text1"/>
              </w:rPr>
            </w:pPr>
            <w:r w:rsidRPr="001B134C">
              <w:rPr>
                <w:color w:val="000000" w:themeColor="text1"/>
              </w:rPr>
              <w:t>0.7622</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1C452EEF" w14:textId="77777777" w:rsidR="007B1C26" w:rsidRPr="001B134C" w:rsidRDefault="007B1C26" w:rsidP="002860E8">
            <w:pPr>
              <w:jc w:val="center"/>
              <w:rPr>
                <w:color w:val="000000" w:themeColor="text1"/>
              </w:rPr>
            </w:pPr>
            <w:r w:rsidRPr="001B134C">
              <w:rPr>
                <w:color w:val="000000" w:themeColor="text1"/>
              </w:rPr>
              <w:t>0.1114</w:t>
            </w:r>
          </w:p>
        </w:tc>
        <w:tc>
          <w:tcPr>
            <w:tcW w:w="1211" w:type="dxa"/>
            <w:tcBorders>
              <w:top w:val="single" w:sz="4" w:space="0" w:color="auto"/>
              <w:left w:val="single" w:sz="4" w:space="0" w:color="auto"/>
              <w:bottom w:val="single" w:sz="4" w:space="0" w:color="auto"/>
              <w:right w:val="single" w:sz="4" w:space="0" w:color="auto"/>
            </w:tcBorders>
            <w:vAlign w:val="bottom"/>
          </w:tcPr>
          <w:p w14:paraId="25263C1A" w14:textId="77777777" w:rsidR="007B1C26" w:rsidRPr="001B134C" w:rsidRDefault="007B1C26" w:rsidP="002860E8">
            <w:pPr>
              <w:jc w:val="center"/>
              <w:rPr>
                <w:color w:val="000000" w:themeColor="text1"/>
              </w:rPr>
            </w:pPr>
            <w:r w:rsidRPr="001B134C">
              <w:rPr>
                <w:color w:val="000000" w:themeColor="text1"/>
              </w:rPr>
              <w:t>0.0150</w:t>
            </w:r>
          </w:p>
        </w:tc>
        <w:tc>
          <w:tcPr>
            <w:tcW w:w="1261" w:type="dxa"/>
            <w:gridSpan w:val="2"/>
            <w:tcBorders>
              <w:top w:val="single" w:sz="4" w:space="0" w:color="auto"/>
              <w:left w:val="single" w:sz="4" w:space="0" w:color="auto"/>
              <w:bottom w:val="single" w:sz="4" w:space="0" w:color="auto"/>
              <w:right w:val="single" w:sz="4" w:space="0" w:color="auto"/>
            </w:tcBorders>
            <w:vAlign w:val="bottom"/>
          </w:tcPr>
          <w:p w14:paraId="46DC6A8A" w14:textId="77777777" w:rsidR="007B1C26" w:rsidRPr="001B134C" w:rsidRDefault="007B1C26" w:rsidP="002860E8">
            <w:pPr>
              <w:jc w:val="center"/>
              <w:rPr>
                <w:color w:val="000000" w:themeColor="text1"/>
              </w:rPr>
            </w:pPr>
            <w:r w:rsidRPr="001B134C">
              <w:rPr>
                <w:color w:val="000000" w:themeColor="text1"/>
              </w:rPr>
              <w:t>7.8400</w:t>
            </w:r>
          </w:p>
        </w:tc>
        <w:tc>
          <w:tcPr>
            <w:tcW w:w="1531" w:type="dxa"/>
            <w:tcBorders>
              <w:top w:val="single" w:sz="4" w:space="0" w:color="auto"/>
              <w:left w:val="single" w:sz="4" w:space="0" w:color="auto"/>
              <w:bottom w:val="single" w:sz="4" w:space="0" w:color="auto"/>
            </w:tcBorders>
            <w:vAlign w:val="bottom"/>
          </w:tcPr>
          <w:p w14:paraId="10F019B6" w14:textId="77777777" w:rsidR="007B1C26" w:rsidRPr="001B134C" w:rsidRDefault="007B1C26" w:rsidP="002860E8">
            <w:pPr>
              <w:jc w:val="center"/>
              <w:rPr>
                <w:color w:val="000000" w:themeColor="text1"/>
              </w:rPr>
            </w:pPr>
            <w:r w:rsidRPr="001B134C">
              <w:rPr>
                <w:color w:val="000000" w:themeColor="text1"/>
              </w:rPr>
              <w:t>1.1344</w:t>
            </w:r>
          </w:p>
        </w:tc>
      </w:tr>
      <w:tr w:rsidR="007B1C26" w:rsidRPr="001B134C" w14:paraId="4B7CC00B" w14:textId="77777777" w:rsidTr="00CE3E6B">
        <w:tc>
          <w:tcPr>
            <w:tcW w:w="9611" w:type="dxa"/>
            <w:gridSpan w:val="9"/>
            <w:tcBorders>
              <w:top w:val="single" w:sz="4" w:space="0" w:color="auto"/>
              <w:bottom w:val="single" w:sz="4" w:space="0" w:color="auto"/>
            </w:tcBorders>
          </w:tcPr>
          <w:p w14:paraId="1D33136B" w14:textId="77777777" w:rsidR="007B1C26" w:rsidRPr="001B134C" w:rsidRDefault="007B1C26" w:rsidP="002860E8">
            <w:pPr>
              <w:jc w:val="center"/>
              <w:rPr>
                <w:color w:val="000000" w:themeColor="text1"/>
              </w:rPr>
            </w:pPr>
            <w:r w:rsidRPr="001B134C">
              <w:rPr>
                <w:color w:val="000000" w:themeColor="text1"/>
              </w:rPr>
              <w:t>п-ПГФФ–МА</w:t>
            </w:r>
            <w:r w:rsidRPr="001B134C">
              <w:rPr>
                <w:color w:val="000000" w:themeColor="text1"/>
                <w:lang w:val="kk-KZ"/>
              </w:rPr>
              <w:t>Қ</w:t>
            </w:r>
            <w:r w:rsidRPr="001B134C">
              <w:rPr>
                <w:color w:val="000000" w:themeColor="text1"/>
              </w:rPr>
              <w:t xml:space="preserve"> (</w:t>
            </w:r>
            <w:r w:rsidRPr="001B134C">
              <w:rPr>
                <w:color w:val="000000" w:themeColor="text1"/>
                <w:lang w:val="en-US"/>
              </w:rPr>
              <w:t>M</w:t>
            </w:r>
            <w:r w:rsidRPr="001B134C">
              <w:rPr>
                <w:color w:val="000000" w:themeColor="text1"/>
                <w:vertAlign w:val="subscript"/>
                <w:lang w:val="en-US"/>
              </w:rPr>
              <w:t>W</w:t>
            </w:r>
            <w:r w:rsidRPr="001B134C">
              <w:rPr>
                <w:color w:val="000000" w:themeColor="text1"/>
                <w:vertAlign w:val="subscript"/>
              </w:rPr>
              <w:t>1</w:t>
            </w:r>
            <w:r w:rsidRPr="001B134C">
              <w:rPr>
                <w:color w:val="000000" w:themeColor="text1"/>
              </w:rPr>
              <w:t xml:space="preserve"> (</w:t>
            </w:r>
            <w:r w:rsidRPr="001B134C">
              <w:rPr>
                <w:color w:val="000000" w:themeColor="text1"/>
                <w:lang w:val="kk-KZ"/>
              </w:rPr>
              <w:t>п</w:t>
            </w:r>
            <w:r w:rsidRPr="001B134C">
              <w:rPr>
                <w:color w:val="000000" w:themeColor="text1"/>
              </w:rPr>
              <w:t>-ПГФФ))</w:t>
            </w:r>
          </w:p>
        </w:tc>
      </w:tr>
      <w:tr w:rsidR="007B1C26" w:rsidRPr="001B134C" w14:paraId="1BC60460" w14:textId="77777777" w:rsidTr="00CE3E6B">
        <w:tc>
          <w:tcPr>
            <w:tcW w:w="1579" w:type="dxa"/>
            <w:tcBorders>
              <w:top w:val="single" w:sz="4" w:space="0" w:color="auto"/>
              <w:bottom w:val="single" w:sz="4" w:space="0" w:color="auto"/>
              <w:right w:val="single" w:sz="4" w:space="0" w:color="auto"/>
            </w:tcBorders>
          </w:tcPr>
          <w:p w14:paraId="0BE04D7A" w14:textId="48C1D0F3" w:rsidR="007B1C26" w:rsidRPr="001B134C" w:rsidRDefault="007B1C26" w:rsidP="002860E8">
            <w:pPr>
              <w:jc w:val="center"/>
              <w:rPr>
                <w:color w:val="000000" w:themeColor="text1"/>
              </w:rPr>
            </w:pPr>
            <w:r w:rsidRPr="001B134C">
              <w:rPr>
                <w:color w:val="000000" w:themeColor="text1"/>
              </w:rPr>
              <w:t>9.9</w:t>
            </w:r>
          </w:p>
        </w:tc>
        <w:tc>
          <w:tcPr>
            <w:tcW w:w="1443" w:type="dxa"/>
            <w:tcBorders>
              <w:top w:val="single" w:sz="4" w:space="0" w:color="auto"/>
              <w:left w:val="single" w:sz="4" w:space="0" w:color="auto"/>
              <w:bottom w:val="single" w:sz="4" w:space="0" w:color="auto"/>
              <w:right w:val="single" w:sz="4" w:space="0" w:color="auto"/>
            </w:tcBorders>
          </w:tcPr>
          <w:p w14:paraId="3708EEE1" w14:textId="57DBB7C2" w:rsidR="007B1C26" w:rsidRPr="001B134C" w:rsidRDefault="007B1C26" w:rsidP="002860E8">
            <w:pPr>
              <w:jc w:val="center"/>
              <w:rPr>
                <w:color w:val="000000" w:themeColor="text1"/>
                <w:lang w:val="kk-KZ"/>
              </w:rPr>
            </w:pPr>
            <w:r w:rsidRPr="001B134C">
              <w:rPr>
                <w:color w:val="000000" w:themeColor="text1"/>
              </w:rPr>
              <w:t>90</w:t>
            </w:r>
            <w:r w:rsidRPr="001B134C">
              <w:rPr>
                <w:color w:val="000000" w:themeColor="text1"/>
                <w:lang w:val="en-US"/>
              </w:rPr>
              <w:t>.</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6CC0F1FF" w14:textId="77777777" w:rsidR="007B1C26" w:rsidRPr="001B134C" w:rsidRDefault="007B1C26" w:rsidP="002860E8">
            <w:pPr>
              <w:jc w:val="center"/>
              <w:rPr>
                <w:color w:val="000000" w:themeColor="text1"/>
              </w:rPr>
            </w:pPr>
            <w:r w:rsidRPr="001B134C">
              <w:rPr>
                <w:color w:val="000000" w:themeColor="text1"/>
              </w:rPr>
              <w:t>0.0061</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110AFAF" w14:textId="77777777" w:rsidR="007B1C26" w:rsidRPr="001B134C" w:rsidRDefault="007B1C26" w:rsidP="002860E8">
            <w:pPr>
              <w:jc w:val="center"/>
              <w:rPr>
                <w:color w:val="000000" w:themeColor="text1"/>
              </w:rPr>
            </w:pPr>
            <w:r w:rsidRPr="001B134C">
              <w:rPr>
                <w:color w:val="000000" w:themeColor="text1"/>
              </w:rPr>
              <w:t>0.0805</w:t>
            </w:r>
          </w:p>
        </w:tc>
        <w:tc>
          <w:tcPr>
            <w:tcW w:w="1211" w:type="dxa"/>
            <w:tcBorders>
              <w:top w:val="single" w:sz="4" w:space="0" w:color="auto"/>
              <w:left w:val="single" w:sz="4" w:space="0" w:color="auto"/>
              <w:bottom w:val="single" w:sz="4" w:space="0" w:color="auto"/>
              <w:right w:val="single" w:sz="4" w:space="0" w:color="auto"/>
            </w:tcBorders>
            <w:vAlign w:val="bottom"/>
          </w:tcPr>
          <w:p w14:paraId="3830A3B7" w14:textId="77777777" w:rsidR="007B1C26" w:rsidRPr="001B134C" w:rsidRDefault="007B1C26" w:rsidP="002860E8">
            <w:pPr>
              <w:jc w:val="center"/>
              <w:rPr>
                <w:color w:val="000000" w:themeColor="text1"/>
              </w:rPr>
            </w:pPr>
            <w:r w:rsidRPr="001B134C">
              <w:rPr>
                <w:color w:val="000000" w:themeColor="text1"/>
              </w:rPr>
              <w:t>0.8330</w:t>
            </w:r>
          </w:p>
        </w:tc>
        <w:tc>
          <w:tcPr>
            <w:tcW w:w="1199" w:type="dxa"/>
            <w:tcBorders>
              <w:top w:val="single" w:sz="4" w:space="0" w:color="auto"/>
              <w:left w:val="single" w:sz="4" w:space="0" w:color="auto"/>
              <w:bottom w:val="single" w:sz="4" w:space="0" w:color="auto"/>
              <w:right w:val="single" w:sz="4" w:space="0" w:color="auto"/>
            </w:tcBorders>
            <w:vAlign w:val="bottom"/>
          </w:tcPr>
          <w:p w14:paraId="3D0586D6" w14:textId="77777777" w:rsidR="007B1C26" w:rsidRPr="001B134C" w:rsidRDefault="007B1C26" w:rsidP="002860E8">
            <w:pPr>
              <w:jc w:val="center"/>
              <w:rPr>
                <w:color w:val="000000" w:themeColor="text1"/>
              </w:rPr>
            </w:pPr>
            <w:r w:rsidRPr="001B134C">
              <w:rPr>
                <w:color w:val="000000" w:themeColor="text1"/>
              </w:rPr>
              <w:t>1.0760</w:t>
            </w:r>
          </w:p>
        </w:tc>
        <w:tc>
          <w:tcPr>
            <w:tcW w:w="1593" w:type="dxa"/>
            <w:gridSpan w:val="2"/>
            <w:tcBorders>
              <w:top w:val="single" w:sz="4" w:space="0" w:color="auto"/>
              <w:left w:val="single" w:sz="4" w:space="0" w:color="auto"/>
              <w:bottom w:val="single" w:sz="4" w:space="0" w:color="auto"/>
            </w:tcBorders>
            <w:vAlign w:val="bottom"/>
          </w:tcPr>
          <w:p w14:paraId="1812940A" w14:textId="77777777" w:rsidR="007B1C26" w:rsidRPr="001B134C" w:rsidRDefault="007B1C26" w:rsidP="002860E8">
            <w:pPr>
              <w:jc w:val="center"/>
              <w:rPr>
                <w:color w:val="000000" w:themeColor="text1"/>
              </w:rPr>
            </w:pPr>
            <w:r w:rsidRPr="001B134C">
              <w:rPr>
                <w:color w:val="000000" w:themeColor="text1"/>
              </w:rPr>
              <w:t>11.3519</w:t>
            </w:r>
          </w:p>
        </w:tc>
      </w:tr>
      <w:tr w:rsidR="007B1C26" w:rsidRPr="001B134C" w14:paraId="19A286C5" w14:textId="77777777" w:rsidTr="00CE3E6B">
        <w:tc>
          <w:tcPr>
            <w:tcW w:w="1579" w:type="dxa"/>
            <w:tcBorders>
              <w:top w:val="single" w:sz="4" w:space="0" w:color="auto"/>
              <w:bottom w:val="single" w:sz="4" w:space="0" w:color="auto"/>
              <w:right w:val="single" w:sz="4" w:space="0" w:color="auto"/>
            </w:tcBorders>
          </w:tcPr>
          <w:p w14:paraId="16A287F5" w14:textId="4E79C4D5" w:rsidR="007B1C26" w:rsidRPr="001B134C" w:rsidRDefault="007B1C26" w:rsidP="002860E8">
            <w:pPr>
              <w:jc w:val="center"/>
              <w:rPr>
                <w:color w:val="000000" w:themeColor="text1"/>
              </w:rPr>
            </w:pPr>
            <w:r w:rsidRPr="001B134C">
              <w:rPr>
                <w:color w:val="000000" w:themeColor="text1"/>
              </w:rPr>
              <w:t>24.9</w:t>
            </w:r>
          </w:p>
        </w:tc>
        <w:tc>
          <w:tcPr>
            <w:tcW w:w="1443" w:type="dxa"/>
            <w:tcBorders>
              <w:top w:val="single" w:sz="4" w:space="0" w:color="auto"/>
              <w:left w:val="single" w:sz="4" w:space="0" w:color="auto"/>
              <w:bottom w:val="single" w:sz="4" w:space="0" w:color="auto"/>
              <w:right w:val="single" w:sz="4" w:space="0" w:color="auto"/>
            </w:tcBorders>
          </w:tcPr>
          <w:p w14:paraId="74467481" w14:textId="0C442BA3" w:rsidR="007B1C26" w:rsidRPr="001B134C" w:rsidRDefault="007B1C26" w:rsidP="002860E8">
            <w:pPr>
              <w:jc w:val="center"/>
              <w:rPr>
                <w:color w:val="000000" w:themeColor="text1"/>
                <w:lang w:val="kk-KZ"/>
              </w:rPr>
            </w:pPr>
            <w:r w:rsidRPr="001B134C">
              <w:rPr>
                <w:color w:val="000000" w:themeColor="text1"/>
              </w:rPr>
              <w:t>75</w:t>
            </w:r>
            <w:r w:rsidRPr="001B134C">
              <w:rPr>
                <w:color w:val="000000" w:themeColor="text1"/>
                <w:lang w:val="en-US"/>
              </w:rPr>
              <w:t>.</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4DF06309" w14:textId="77777777" w:rsidR="007B1C26" w:rsidRPr="001B134C" w:rsidRDefault="007B1C26" w:rsidP="002860E8">
            <w:pPr>
              <w:jc w:val="center"/>
              <w:rPr>
                <w:color w:val="000000" w:themeColor="text1"/>
              </w:rPr>
            </w:pPr>
            <w:r w:rsidRPr="001B134C">
              <w:rPr>
                <w:color w:val="000000" w:themeColor="text1"/>
              </w:rPr>
              <w:t>0.0405</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1A1438F2" w14:textId="77777777" w:rsidR="007B1C26" w:rsidRPr="001B134C" w:rsidRDefault="007B1C26" w:rsidP="002860E8">
            <w:pPr>
              <w:jc w:val="center"/>
              <w:rPr>
                <w:color w:val="000000" w:themeColor="text1"/>
              </w:rPr>
            </w:pPr>
            <w:r w:rsidRPr="001B134C">
              <w:rPr>
                <w:color w:val="000000" w:themeColor="text1"/>
              </w:rPr>
              <w:t>0.1767</w:t>
            </w:r>
          </w:p>
        </w:tc>
        <w:tc>
          <w:tcPr>
            <w:tcW w:w="1211" w:type="dxa"/>
            <w:tcBorders>
              <w:top w:val="single" w:sz="4" w:space="0" w:color="auto"/>
              <w:left w:val="single" w:sz="4" w:space="0" w:color="auto"/>
              <w:bottom w:val="single" w:sz="4" w:space="0" w:color="auto"/>
              <w:right w:val="single" w:sz="4" w:space="0" w:color="auto"/>
            </w:tcBorders>
            <w:vAlign w:val="bottom"/>
          </w:tcPr>
          <w:p w14:paraId="14D96C3D" w14:textId="77777777" w:rsidR="007B1C26" w:rsidRPr="001B134C" w:rsidRDefault="007B1C26" w:rsidP="002860E8">
            <w:pPr>
              <w:jc w:val="center"/>
              <w:rPr>
                <w:color w:val="000000" w:themeColor="text1"/>
              </w:rPr>
            </w:pPr>
            <w:r w:rsidRPr="001B134C">
              <w:rPr>
                <w:color w:val="000000" w:themeColor="text1"/>
              </w:rPr>
              <w:t>0.6062</w:t>
            </w:r>
          </w:p>
        </w:tc>
        <w:tc>
          <w:tcPr>
            <w:tcW w:w="1199" w:type="dxa"/>
            <w:tcBorders>
              <w:top w:val="single" w:sz="4" w:space="0" w:color="auto"/>
              <w:left w:val="single" w:sz="4" w:space="0" w:color="auto"/>
              <w:bottom w:val="single" w:sz="4" w:space="0" w:color="auto"/>
              <w:right w:val="single" w:sz="4" w:space="0" w:color="auto"/>
            </w:tcBorders>
            <w:vAlign w:val="bottom"/>
          </w:tcPr>
          <w:p w14:paraId="741A2F35" w14:textId="77777777" w:rsidR="007B1C26" w:rsidRPr="001B134C" w:rsidRDefault="007B1C26" w:rsidP="002860E8">
            <w:pPr>
              <w:jc w:val="center"/>
              <w:rPr>
                <w:color w:val="000000" w:themeColor="text1"/>
              </w:rPr>
            </w:pPr>
            <w:r w:rsidRPr="001B134C">
              <w:rPr>
                <w:color w:val="000000" w:themeColor="text1"/>
              </w:rPr>
              <w:t>1.2293</w:t>
            </w:r>
          </w:p>
        </w:tc>
        <w:tc>
          <w:tcPr>
            <w:tcW w:w="1593" w:type="dxa"/>
            <w:gridSpan w:val="2"/>
            <w:tcBorders>
              <w:top w:val="single" w:sz="4" w:space="0" w:color="auto"/>
              <w:left w:val="single" w:sz="4" w:space="0" w:color="auto"/>
              <w:bottom w:val="single" w:sz="4" w:space="0" w:color="auto"/>
            </w:tcBorders>
            <w:vAlign w:val="bottom"/>
          </w:tcPr>
          <w:p w14:paraId="2B91F64C" w14:textId="77777777" w:rsidR="007B1C26" w:rsidRPr="001B134C" w:rsidRDefault="007B1C26" w:rsidP="002860E8">
            <w:pPr>
              <w:jc w:val="center"/>
              <w:rPr>
                <w:color w:val="000000" w:themeColor="text1"/>
              </w:rPr>
            </w:pPr>
            <w:r w:rsidRPr="001B134C">
              <w:rPr>
                <w:color w:val="000000" w:themeColor="text1"/>
              </w:rPr>
              <w:t>4.4310</w:t>
            </w:r>
          </w:p>
        </w:tc>
      </w:tr>
      <w:tr w:rsidR="007B1C26" w:rsidRPr="001B134C" w14:paraId="744ACF8C" w14:textId="77777777" w:rsidTr="00CE3E6B">
        <w:tc>
          <w:tcPr>
            <w:tcW w:w="1579" w:type="dxa"/>
            <w:tcBorders>
              <w:top w:val="single" w:sz="4" w:space="0" w:color="auto"/>
              <w:bottom w:val="single" w:sz="4" w:space="0" w:color="auto"/>
              <w:right w:val="single" w:sz="4" w:space="0" w:color="auto"/>
            </w:tcBorders>
          </w:tcPr>
          <w:p w14:paraId="0B190026" w14:textId="3080EEF4" w:rsidR="007B1C26" w:rsidRPr="001B134C" w:rsidRDefault="007B1C26" w:rsidP="002860E8">
            <w:pPr>
              <w:jc w:val="center"/>
              <w:rPr>
                <w:color w:val="000000" w:themeColor="text1"/>
              </w:rPr>
            </w:pPr>
            <w:r w:rsidRPr="001B134C">
              <w:rPr>
                <w:color w:val="000000" w:themeColor="text1"/>
              </w:rPr>
              <w:t>49.8</w:t>
            </w:r>
          </w:p>
        </w:tc>
        <w:tc>
          <w:tcPr>
            <w:tcW w:w="1443" w:type="dxa"/>
            <w:tcBorders>
              <w:top w:val="single" w:sz="4" w:space="0" w:color="auto"/>
              <w:left w:val="single" w:sz="4" w:space="0" w:color="auto"/>
              <w:bottom w:val="single" w:sz="4" w:space="0" w:color="auto"/>
              <w:right w:val="single" w:sz="4" w:space="0" w:color="auto"/>
            </w:tcBorders>
          </w:tcPr>
          <w:p w14:paraId="59275758" w14:textId="24B4C07A" w:rsidR="007B1C26" w:rsidRPr="001B134C" w:rsidRDefault="007B1C26" w:rsidP="002860E8">
            <w:pPr>
              <w:jc w:val="center"/>
              <w:rPr>
                <w:color w:val="000000" w:themeColor="text1"/>
                <w:lang w:val="kk-KZ"/>
              </w:rPr>
            </w:pPr>
            <w:r w:rsidRPr="001B134C">
              <w:rPr>
                <w:color w:val="000000" w:themeColor="text1"/>
              </w:rPr>
              <w:t>50</w:t>
            </w:r>
            <w:r w:rsidRPr="001B134C">
              <w:rPr>
                <w:color w:val="000000" w:themeColor="text1"/>
                <w:lang w:val="en-US"/>
              </w:rPr>
              <w:t>.</w:t>
            </w:r>
            <w:r w:rsidR="008B635C" w:rsidRPr="001B134C">
              <w:rPr>
                <w:color w:val="000000" w:themeColor="text1"/>
                <w:lang w:val="kk-KZ"/>
              </w:rPr>
              <w:t>2</w:t>
            </w:r>
          </w:p>
        </w:tc>
        <w:tc>
          <w:tcPr>
            <w:tcW w:w="1156" w:type="dxa"/>
            <w:tcBorders>
              <w:top w:val="single" w:sz="4" w:space="0" w:color="auto"/>
              <w:left w:val="single" w:sz="4" w:space="0" w:color="auto"/>
              <w:bottom w:val="single" w:sz="4" w:space="0" w:color="auto"/>
              <w:right w:val="single" w:sz="4" w:space="0" w:color="auto"/>
            </w:tcBorders>
            <w:vAlign w:val="bottom"/>
          </w:tcPr>
          <w:p w14:paraId="554EA4E2" w14:textId="77777777" w:rsidR="007B1C26" w:rsidRPr="001B134C" w:rsidRDefault="007B1C26" w:rsidP="002860E8">
            <w:pPr>
              <w:jc w:val="center"/>
              <w:rPr>
                <w:color w:val="000000" w:themeColor="text1"/>
              </w:rPr>
            </w:pPr>
            <w:r w:rsidRPr="001B134C">
              <w:rPr>
                <w:color w:val="000000" w:themeColor="text1"/>
              </w:rPr>
              <w:t>0.1787</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5184ABE" w14:textId="77777777" w:rsidR="007B1C26" w:rsidRPr="001B134C" w:rsidRDefault="007B1C26" w:rsidP="002860E8">
            <w:pPr>
              <w:jc w:val="center"/>
              <w:rPr>
                <w:color w:val="000000" w:themeColor="text1"/>
              </w:rPr>
            </w:pPr>
            <w:r w:rsidRPr="001B134C">
              <w:rPr>
                <w:color w:val="000000" w:themeColor="text1"/>
              </w:rPr>
              <w:t>0.2609</w:t>
            </w:r>
          </w:p>
        </w:tc>
        <w:tc>
          <w:tcPr>
            <w:tcW w:w="1211" w:type="dxa"/>
            <w:tcBorders>
              <w:top w:val="single" w:sz="4" w:space="0" w:color="auto"/>
              <w:left w:val="single" w:sz="4" w:space="0" w:color="auto"/>
              <w:bottom w:val="single" w:sz="4" w:space="0" w:color="auto"/>
              <w:right w:val="single" w:sz="4" w:space="0" w:color="auto"/>
            </w:tcBorders>
            <w:vAlign w:val="bottom"/>
          </w:tcPr>
          <w:p w14:paraId="4FF8304B" w14:textId="77777777" w:rsidR="007B1C26" w:rsidRPr="001B134C" w:rsidRDefault="007B1C26" w:rsidP="002860E8">
            <w:pPr>
              <w:jc w:val="center"/>
              <w:rPr>
                <w:color w:val="000000" w:themeColor="text1"/>
              </w:rPr>
            </w:pPr>
            <w:r w:rsidRPr="001B134C">
              <w:rPr>
                <w:color w:val="000000" w:themeColor="text1"/>
              </w:rPr>
              <w:t>0.2995</w:t>
            </w:r>
          </w:p>
        </w:tc>
        <w:tc>
          <w:tcPr>
            <w:tcW w:w="1199" w:type="dxa"/>
            <w:tcBorders>
              <w:top w:val="single" w:sz="4" w:space="0" w:color="auto"/>
              <w:left w:val="single" w:sz="4" w:space="0" w:color="auto"/>
              <w:bottom w:val="single" w:sz="4" w:space="0" w:color="auto"/>
              <w:right w:val="single" w:sz="4" w:space="0" w:color="auto"/>
            </w:tcBorders>
            <w:vAlign w:val="bottom"/>
          </w:tcPr>
          <w:p w14:paraId="7F617BD8" w14:textId="77777777" w:rsidR="007B1C26" w:rsidRPr="001B134C" w:rsidRDefault="007B1C26" w:rsidP="002860E8">
            <w:pPr>
              <w:jc w:val="center"/>
              <w:rPr>
                <w:color w:val="000000" w:themeColor="text1"/>
              </w:rPr>
            </w:pPr>
            <w:r w:rsidRPr="001B134C">
              <w:rPr>
                <w:color w:val="000000" w:themeColor="text1"/>
              </w:rPr>
              <w:t>1.6850</w:t>
            </w:r>
          </w:p>
        </w:tc>
        <w:tc>
          <w:tcPr>
            <w:tcW w:w="1593" w:type="dxa"/>
            <w:gridSpan w:val="2"/>
            <w:tcBorders>
              <w:top w:val="single" w:sz="4" w:space="0" w:color="auto"/>
              <w:left w:val="single" w:sz="4" w:space="0" w:color="auto"/>
              <w:bottom w:val="single" w:sz="4" w:space="0" w:color="auto"/>
            </w:tcBorders>
            <w:vAlign w:val="bottom"/>
          </w:tcPr>
          <w:p w14:paraId="59D8FC10" w14:textId="77777777" w:rsidR="007B1C26" w:rsidRPr="001B134C" w:rsidRDefault="007B1C26" w:rsidP="002860E8">
            <w:pPr>
              <w:jc w:val="center"/>
              <w:rPr>
                <w:color w:val="000000" w:themeColor="text1"/>
              </w:rPr>
            </w:pPr>
            <w:r w:rsidRPr="001B134C">
              <w:rPr>
                <w:color w:val="000000" w:themeColor="text1"/>
              </w:rPr>
              <w:t>2.1482</w:t>
            </w:r>
          </w:p>
        </w:tc>
      </w:tr>
      <w:tr w:rsidR="007B1C26" w:rsidRPr="001B134C" w14:paraId="6B0AE864" w14:textId="77777777" w:rsidTr="00CE3E6B">
        <w:tc>
          <w:tcPr>
            <w:tcW w:w="1579" w:type="dxa"/>
            <w:tcBorders>
              <w:top w:val="single" w:sz="4" w:space="0" w:color="auto"/>
              <w:bottom w:val="single" w:sz="4" w:space="0" w:color="auto"/>
              <w:right w:val="single" w:sz="4" w:space="0" w:color="auto"/>
            </w:tcBorders>
          </w:tcPr>
          <w:p w14:paraId="7509109D" w14:textId="50B6EDEA" w:rsidR="007B1C26" w:rsidRPr="001B134C" w:rsidRDefault="007B1C26" w:rsidP="002860E8">
            <w:pPr>
              <w:jc w:val="center"/>
              <w:rPr>
                <w:color w:val="000000" w:themeColor="text1"/>
                <w:lang w:val="kk-KZ"/>
              </w:rPr>
            </w:pPr>
            <w:r w:rsidRPr="001B134C">
              <w:rPr>
                <w:color w:val="000000" w:themeColor="text1"/>
              </w:rPr>
              <w:t>75.</w:t>
            </w:r>
            <w:r w:rsidR="008B635C" w:rsidRPr="001B134C">
              <w:rPr>
                <w:color w:val="000000" w:themeColor="text1"/>
                <w:lang w:val="kk-KZ"/>
              </w:rPr>
              <w:t>2</w:t>
            </w:r>
          </w:p>
        </w:tc>
        <w:tc>
          <w:tcPr>
            <w:tcW w:w="1443" w:type="dxa"/>
            <w:tcBorders>
              <w:top w:val="single" w:sz="4" w:space="0" w:color="auto"/>
              <w:left w:val="single" w:sz="4" w:space="0" w:color="auto"/>
              <w:bottom w:val="single" w:sz="4" w:space="0" w:color="auto"/>
              <w:right w:val="single" w:sz="4" w:space="0" w:color="auto"/>
            </w:tcBorders>
          </w:tcPr>
          <w:p w14:paraId="77CF4075" w14:textId="4548D725" w:rsidR="007B1C26" w:rsidRPr="001B134C" w:rsidRDefault="007B1C26" w:rsidP="002860E8">
            <w:pPr>
              <w:jc w:val="center"/>
              <w:rPr>
                <w:color w:val="000000" w:themeColor="text1"/>
              </w:rPr>
            </w:pPr>
            <w:r w:rsidRPr="001B134C">
              <w:rPr>
                <w:color w:val="000000" w:themeColor="text1"/>
                <w:lang w:val="en-US"/>
              </w:rPr>
              <w:t>24.8</w:t>
            </w:r>
          </w:p>
        </w:tc>
        <w:tc>
          <w:tcPr>
            <w:tcW w:w="1156" w:type="dxa"/>
            <w:tcBorders>
              <w:top w:val="single" w:sz="4" w:space="0" w:color="auto"/>
              <w:left w:val="single" w:sz="4" w:space="0" w:color="auto"/>
              <w:bottom w:val="single" w:sz="4" w:space="0" w:color="auto"/>
              <w:right w:val="single" w:sz="4" w:space="0" w:color="auto"/>
            </w:tcBorders>
            <w:vAlign w:val="bottom"/>
          </w:tcPr>
          <w:p w14:paraId="64E8B838" w14:textId="77777777" w:rsidR="007B1C26" w:rsidRPr="001B134C" w:rsidRDefault="007B1C26" w:rsidP="002860E8">
            <w:pPr>
              <w:jc w:val="center"/>
              <w:rPr>
                <w:color w:val="000000" w:themeColor="text1"/>
              </w:rPr>
            </w:pPr>
            <w:r w:rsidRPr="001B134C">
              <w:rPr>
                <w:color w:val="000000" w:themeColor="text1"/>
              </w:rPr>
              <w:t>0.4676</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EF035F4" w14:textId="77777777" w:rsidR="007B1C26" w:rsidRPr="001B134C" w:rsidRDefault="007B1C26" w:rsidP="002860E8">
            <w:pPr>
              <w:jc w:val="center"/>
              <w:rPr>
                <w:color w:val="000000" w:themeColor="text1"/>
              </w:rPr>
            </w:pPr>
            <w:r w:rsidRPr="001B134C">
              <w:rPr>
                <w:color w:val="000000" w:themeColor="text1"/>
              </w:rPr>
              <w:t>0.2240</w:t>
            </w:r>
          </w:p>
        </w:tc>
        <w:tc>
          <w:tcPr>
            <w:tcW w:w="1211" w:type="dxa"/>
            <w:tcBorders>
              <w:top w:val="single" w:sz="4" w:space="0" w:color="auto"/>
              <w:left w:val="single" w:sz="4" w:space="0" w:color="auto"/>
              <w:bottom w:val="single" w:sz="4" w:space="0" w:color="auto"/>
              <w:right w:val="single" w:sz="4" w:space="0" w:color="auto"/>
            </w:tcBorders>
            <w:vAlign w:val="bottom"/>
          </w:tcPr>
          <w:p w14:paraId="7052A3E9" w14:textId="77777777" w:rsidR="007B1C26" w:rsidRPr="001B134C" w:rsidRDefault="007B1C26" w:rsidP="002860E8">
            <w:pPr>
              <w:jc w:val="center"/>
              <w:rPr>
                <w:color w:val="000000" w:themeColor="text1"/>
              </w:rPr>
            </w:pPr>
            <w:r w:rsidRPr="001B134C">
              <w:rPr>
                <w:color w:val="000000" w:themeColor="text1"/>
              </w:rPr>
              <w:t>0.0844</w:t>
            </w:r>
          </w:p>
        </w:tc>
        <w:tc>
          <w:tcPr>
            <w:tcW w:w="1199" w:type="dxa"/>
            <w:tcBorders>
              <w:top w:val="single" w:sz="4" w:space="0" w:color="auto"/>
              <w:left w:val="single" w:sz="4" w:space="0" w:color="auto"/>
              <w:bottom w:val="single" w:sz="4" w:space="0" w:color="auto"/>
              <w:right w:val="single" w:sz="4" w:space="0" w:color="auto"/>
            </w:tcBorders>
            <w:vAlign w:val="bottom"/>
          </w:tcPr>
          <w:p w14:paraId="2D670C6B" w14:textId="77777777" w:rsidR="007B1C26" w:rsidRPr="001B134C" w:rsidRDefault="007B1C26" w:rsidP="002860E8">
            <w:pPr>
              <w:jc w:val="center"/>
              <w:rPr>
                <w:color w:val="000000" w:themeColor="text1"/>
              </w:rPr>
            </w:pPr>
            <w:r w:rsidRPr="001B134C">
              <w:rPr>
                <w:color w:val="000000" w:themeColor="text1"/>
              </w:rPr>
              <w:t>3.0878</w:t>
            </w:r>
          </w:p>
        </w:tc>
        <w:tc>
          <w:tcPr>
            <w:tcW w:w="1593" w:type="dxa"/>
            <w:gridSpan w:val="2"/>
            <w:tcBorders>
              <w:top w:val="single" w:sz="4" w:space="0" w:color="auto"/>
              <w:left w:val="single" w:sz="4" w:space="0" w:color="auto"/>
              <w:bottom w:val="single" w:sz="4" w:space="0" w:color="auto"/>
            </w:tcBorders>
            <w:vAlign w:val="bottom"/>
          </w:tcPr>
          <w:p w14:paraId="65543890" w14:textId="77777777" w:rsidR="007B1C26" w:rsidRPr="001B134C" w:rsidRDefault="007B1C26" w:rsidP="002860E8">
            <w:pPr>
              <w:jc w:val="center"/>
              <w:rPr>
                <w:color w:val="000000" w:themeColor="text1"/>
              </w:rPr>
            </w:pPr>
            <w:r w:rsidRPr="001B134C">
              <w:rPr>
                <w:color w:val="000000" w:themeColor="text1"/>
              </w:rPr>
              <w:t>1.3768</w:t>
            </w:r>
          </w:p>
        </w:tc>
      </w:tr>
      <w:tr w:rsidR="007B1C26" w:rsidRPr="001B134C" w14:paraId="6C7C44B6" w14:textId="77777777" w:rsidTr="00CE3E6B">
        <w:tc>
          <w:tcPr>
            <w:tcW w:w="1579" w:type="dxa"/>
            <w:tcBorders>
              <w:top w:val="single" w:sz="4" w:space="0" w:color="auto"/>
              <w:bottom w:val="single" w:sz="4" w:space="0" w:color="auto"/>
              <w:right w:val="single" w:sz="4" w:space="0" w:color="auto"/>
            </w:tcBorders>
          </w:tcPr>
          <w:p w14:paraId="1C823CBE" w14:textId="6EE6098D" w:rsidR="007B1C26" w:rsidRPr="001B134C" w:rsidRDefault="007B1C26" w:rsidP="002860E8">
            <w:pPr>
              <w:jc w:val="center"/>
              <w:rPr>
                <w:color w:val="000000" w:themeColor="text1"/>
                <w:lang w:val="kk-KZ"/>
              </w:rPr>
            </w:pPr>
            <w:r w:rsidRPr="001B134C">
              <w:rPr>
                <w:color w:val="000000" w:themeColor="text1"/>
              </w:rPr>
              <w:t>90.</w:t>
            </w:r>
            <w:r w:rsidR="008B635C" w:rsidRPr="001B134C">
              <w:rPr>
                <w:color w:val="000000" w:themeColor="text1"/>
                <w:lang w:val="kk-KZ"/>
              </w:rPr>
              <w:t>1</w:t>
            </w:r>
          </w:p>
        </w:tc>
        <w:tc>
          <w:tcPr>
            <w:tcW w:w="1443" w:type="dxa"/>
            <w:tcBorders>
              <w:top w:val="single" w:sz="4" w:space="0" w:color="auto"/>
              <w:left w:val="single" w:sz="4" w:space="0" w:color="auto"/>
              <w:bottom w:val="single" w:sz="4" w:space="0" w:color="auto"/>
              <w:right w:val="single" w:sz="4" w:space="0" w:color="auto"/>
            </w:tcBorders>
          </w:tcPr>
          <w:p w14:paraId="4B60F49A" w14:textId="16728395" w:rsidR="007B1C26" w:rsidRPr="001B134C" w:rsidRDefault="007B1C26" w:rsidP="002860E8">
            <w:pPr>
              <w:jc w:val="center"/>
              <w:rPr>
                <w:color w:val="000000" w:themeColor="text1"/>
              </w:rPr>
            </w:pPr>
            <w:r w:rsidRPr="001B134C">
              <w:rPr>
                <w:color w:val="000000" w:themeColor="text1"/>
                <w:lang w:val="en-US"/>
              </w:rPr>
              <w:t>9.9</w:t>
            </w:r>
          </w:p>
        </w:tc>
        <w:tc>
          <w:tcPr>
            <w:tcW w:w="1156" w:type="dxa"/>
            <w:tcBorders>
              <w:top w:val="single" w:sz="4" w:space="0" w:color="auto"/>
              <w:left w:val="single" w:sz="4" w:space="0" w:color="auto"/>
              <w:bottom w:val="single" w:sz="4" w:space="0" w:color="auto"/>
              <w:right w:val="single" w:sz="4" w:space="0" w:color="auto"/>
            </w:tcBorders>
            <w:vAlign w:val="bottom"/>
          </w:tcPr>
          <w:p w14:paraId="61949EE5" w14:textId="77777777" w:rsidR="007B1C26" w:rsidRPr="001B134C" w:rsidRDefault="007B1C26" w:rsidP="002860E8">
            <w:pPr>
              <w:jc w:val="center"/>
              <w:rPr>
                <w:color w:val="000000" w:themeColor="text1"/>
              </w:rPr>
            </w:pPr>
            <w:r w:rsidRPr="001B134C">
              <w:rPr>
                <w:color w:val="000000" w:themeColor="text1"/>
              </w:rPr>
              <w:t>0.7467</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1DA0A710" w14:textId="77777777" w:rsidR="007B1C26" w:rsidRPr="001B134C" w:rsidRDefault="007B1C26" w:rsidP="002860E8">
            <w:pPr>
              <w:jc w:val="center"/>
              <w:rPr>
                <w:color w:val="000000" w:themeColor="text1"/>
              </w:rPr>
            </w:pPr>
            <w:r w:rsidRPr="001B134C">
              <w:rPr>
                <w:color w:val="000000" w:themeColor="text1"/>
              </w:rPr>
              <w:t>0.1192</w:t>
            </w:r>
          </w:p>
        </w:tc>
        <w:tc>
          <w:tcPr>
            <w:tcW w:w="1211" w:type="dxa"/>
            <w:tcBorders>
              <w:top w:val="single" w:sz="4" w:space="0" w:color="auto"/>
              <w:left w:val="single" w:sz="4" w:space="0" w:color="auto"/>
              <w:bottom w:val="single" w:sz="4" w:space="0" w:color="auto"/>
              <w:right w:val="single" w:sz="4" w:space="0" w:color="auto"/>
            </w:tcBorders>
            <w:vAlign w:val="bottom"/>
          </w:tcPr>
          <w:p w14:paraId="3735CB8F" w14:textId="77777777" w:rsidR="007B1C26" w:rsidRPr="001B134C" w:rsidRDefault="007B1C26" w:rsidP="002860E8">
            <w:pPr>
              <w:jc w:val="center"/>
              <w:rPr>
                <w:color w:val="000000" w:themeColor="text1"/>
              </w:rPr>
            </w:pPr>
            <w:r w:rsidRPr="001B134C">
              <w:rPr>
                <w:color w:val="000000" w:themeColor="text1"/>
              </w:rPr>
              <w:t>0.0150</w:t>
            </w:r>
          </w:p>
        </w:tc>
        <w:tc>
          <w:tcPr>
            <w:tcW w:w="1199" w:type="dxa"/>
            <w:tcBorders>
              <w:top w:val="single" w:sz="4" w:space="0" w:color="auto"/>
              <w:left w:val="single" w:sz="4" w:space="0" w:color="auto"/>
              <w:bottom w:val="single" w:sz="4" w:space="0" w:color="auto"/>
              <w:right w:val="single" w:sz="4" w:space="0" w:color="auto"/>
            </w:tcBorders>
            <w:vAlign w:val="bottom"/>
          </w:tcPr>
          <w:p w14:paraId="25CEF003" w14:textId="77777777" w:rsidR="007B1C26" w:rsidRPr="001B134C" w:rsidRDefault="007B1C26" w:rsidP="002860E8">
            <w:pPr>
              <w:jc w:val="center"/>
              <w:rPr>
                <w:color w:val="000000" w:themeColor="text1"/>
              </w:rPr>
            </w:pPr>
            <w:r w:rsidRPr="001B134C">
              <w:rPr>
                <w:color w:val="000000" w:themeColor="text1"/>
              </w:rPr>
              <w:t>7.2656</w:t>
            </w:r>
          </w:p>
        </w:tc>
        <w:tc>
          <w:tcPr>
            <w:tcW w:w="1593" w:type="dxa"/>
            <w:gridSpan w:val="2"/>
            <w:tcBorders>
              <w:top w:val="single" w:sz="4" w:space="0" w:color="auto"/>
              <w:left w:val="single" w:sz="4" w:space="0" w:color="auto"/>
              <w:bottom w:val="single" w:sz="4" w:space="0" w:color="auto"/>
            </w:tcBorders>
            <w:vAlign w:val="bottom"/>
          </w:tcPr>
          <w:p w14:paraId="0EDA6C5F" w14:textId="77777777" w:rsidR="007B1C26" w:rsidRPr="001B134C" w:rsidRDefault="007B1C26" w:rsidP="002860E8">
            <w:pPr>
              <w:jc w:val="center"/>
              <w:rPr>
                <w:color w:val="000000" w:themeColor="text1"/>
              </w:rPr>
            </w:pPr>
            <w:r w:rsidRPr="001B134C">
              <w:rPr>
                <w:color w:val="000000" w:themeColor="text1"/>
              </w:rPr>
              <w:t>1.1255</w:t>
            </w:r>
          </w:p>
        </w:tc>
      </w:tr>
      <w:tr w:rsidR="007B1C26" w:rsidRPr="001B134C" w14:paraId="19545F71" w14:textId="77777777" w:rsidTr="00CE3E6B">
        <w:tc>
          <w:tcPr>
            <w:tcW w:w="9611" w:type="dxa"/>
            <w:gridSpan w:val="9"/>
            <w:tcBorders>
              <w:top w:val="single" w:sz="4" w:space="0" w:color="auto"/>
              <w:bottom w:val="single" w:sz="4" w:space="0" w:color="auto"/>
            </w:tcBorders>
          </w:tcPr>
          <w:p w14:paraId="7664EFE7" w14:textId="77777777" w:rsidR="007B1C26" w:rsidRPr="001B134C" w:rsidRDefault="007B1C26" w:rsidP="002860E8">
            <w:pPr>
              <w:jc w:val="center"/>
              <w:rPr>
                <w:color w:val="000000" w:themeColor="text1"/>
              </w:rPr>
            </w:pPr>
            <w:r w:rsidRPr="001B134C">
              <w:rPr>
                <w:color w:val="000000" w:themeColor="text1"/>
              </w:rPr>
              <w:t>п-ПГФФ–А</w:t>
            </w:r>
            <w:r w:rsidRPr="001B134C">
              <w:rPr>
                <w:color w:val="000000" w:themeColor="text1"/>
                <w:lang w:val="kk-KZ"/>
              </w:rPr>
              <w:t>Қ</w:t>
            </w:r>
            <w:r w:rsidRPr="001B134C">
              <w:rPr>
                <w:color w:val="000000" w:themeColor="text1"/>
              </w:rPr>
              <w:t xml:space="preserve"> (</w:t>
            </w:r>
            <w:r w:rsidRPr="001B134C">
              <w:rPr>
                <w:color w:val="000000" w:themeColor="text1"/>
                <w:lang w:val="en-US"/>
              </w:rPr>
              <w:t>M</w:t>
            </w:r>
            <w:r w:rsidRPr="001B134C">
              <w:rPr>
                <w:color w:val="000000" w:themeColor="text1"/>
                <w:vertAlign w:val="subscript"/>
                <w:lang w:val="en-US"/>
              </w:rPr>
              <w:t>W</w:t>
            </w:r>
            <w:r w:rsidRPr="001B134C">
              <w:rPr>
                <w:color w:val="000000" w:themeColor="text1"/>
                <w:vertAlign w:val="subscript"/>
              </w:rPr>
              <w:t>2</w:t>
            </w:r>
            <w:r w:rsidRPr="001B134C">
              <w:rPr>
                <w:color w:val="000000" w:themeColor="text1"/>
              </w:rPr>
              <w:t xml:space="preserve"> (</w:t>
            </w:r>
            <w:r w:rsidRPr="001B134C">
              <w:rPr>
                <w:color w:val="000000" w:themeColor="text1"/>
                <w:lang w:val="kk-KZ"/>
              </w:rPr>
              <w:t>п</w:t>
            </w:r>
            <w:r w:rsidRPr="001B134C">
              <w:rPr>
                <w:color w:val="000000" w:themeColor="text1"/>
              </w:rPr>
              <w:t>-ПГФФ))</w:t>
            </w:r>
          </w:p>
        </w:tc>
      </w:tr>
      <w:tr w:rsidR="007B1C26" w:rsidRPr="001B134C" w14:paraId="05CAE58F" w14:textId="77777777" w:rsidTr="00CE3E6B">
        <w:tc>
          <w:tcPr>
            <w:tcW w:w="1579" w:type="dxa"/>
            <w:tcBorders>
              <w:top w:val="single" w:sz="4" w:space="0" w:color="auto"/>
              <w:bottom w:val="single" w:sz="4" w:space="0" w:color="auto"/>
              <w:right w:val="single" w:sz="4" w:space="0" w:color="auto"/>
            </w:tcBorders>
          </w:tcPr>
          <w:p w14:paraId="54DE2287" w14:textId="422E9623" w:rsidR="007B1C26" w:rsidRPr="001B134C" w:rsidRDefault="007B1C26" w:rsidP="002860E8">
            <w:pPr>
              <w:jc w:val="center"/>
              <w:rPr>
                <w:color w:val="000000" w:themeColor="text1"/>
              </w:rPr>
            </w:pPr>
            <w:r w:rsidRPr="001B134C">
              <w:rPr>
                <w:color w:val="000000" w:themeColor="text1"/>
              </w:rPr>
              <w:t>10.1</w:t>
            </w:r>
          </w:p>
        </w:tc>
        <w:tc>
          <w:tcPr>
            <w:tcW w:w="1443" w:type="dxa"/>
            <w:tcBorders>
              <w:top w:val="single" w:sz="4" w:space="0" w:color="auto"/>
              <w:left w:val="single" w:sz="4" w:space="0" w:color="auto"/>
              <w:bottom w:val="single" w:sz="4" w:space="0" w:color="auto"/>
              <w:right w:val="single" w:sz="4" w:space="0" w:color="auto"/>
            </w:tcBorders>
          </w:tcPr>
          <w:p w14:paraId="68DF82E3" w14:textId="20F18CA4" w:rsidR="007B1C26" w:rsidRPr="001B134C" w:rsidRDefault="007B1C26" w:rsidP="002860E8">
            <w:pPr>
              <w:jc w:val="center"/>
              <w:rPr>
                <w:color w:val="000000" w:themeColor="text1"/>
                <w:lang w:val="kk-KZ"/>
              </w:rPr>
            </w:pPr>
            <w:r w:rsidRPr="001B134C">
              <w:rPr>
                <w:color w:val="000000" w:themeColor="text1"/>
              </w:rPr>
              <w:t>89.</w:t>
            </w:r>
            <w:r w:rsidR="008B635C" w:rsidRPr="001B134C">
              <w:rPr>
                <w:color w:val="000000" w:themeColor="text1"/>
                <w:lang w:val="kk-KZ"/>
              </w:rPr>
              <w:t>9</w:t>
            </w:r>
          </w:p>
        </w:tc>
        <w:tc>
          <w:tcPr>
            <w:tcW w:w="1156" w:type="dxa"/>
            <w:tcBorders>
              <w:top w:val="single" w:sz="4" w:space="0" w:color="auto"/>
              <w:left w:val="single" w:sz="4" w:space="0" w:color="auto"/>
              <w:bottom w:val="single" w:sz="4" w:space="0" w:color="auto"/>
              <w:right w:val="single" w:sz="4" w:space="0" w:color="auto"/>
            </w:tcBorders>
            <w:vAlign w:val="bottom"/>
          </w:tcPr>
          <w:p w14:paraId="61AD233E" w14:textId="77777777" w:rsidR="007B1C26" w:rsidRPr="001B134C" w:rsidRDefault="007B1C26" w:rsidP="002860E8">
            <w:pPr>
              <w:jc w:val="center"/>
              <w:rPr>
                <w:color w:val="000000" w:themeColor="text1"/>
              </w:rPr>
            </w:pPr>
            <w:r w:rsidRPr="001B134C">
              <w:rPr>
                <w:color w:val="000000" w:themeColor="text1"/>
              </w:rPr>
              <w:t>0.0061</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A2DE720" w14:textId="77777777" w:rsidR="007B1C26" w:rsidRPr="001B134C" w:rsidRDefault="007B1C26" w:rsidP="002860E8">
            <w:pPr>
              <w:jc w:val="center"/>
              <w:rPr>
                <w:color w:val="000000" w:themeColor="text1"/>
              </w:rPr>
            </w:pPr>
            <w:r w:rsidRPr="001B134C">
              <w:rPr>
                <w:color w:val="000000" w:themeColor="text1"/>
              </w:rPr>
              <w:t>0.0754</w:t>
            </w:r>
          </w:p>
        </w:tc>
        <w:tc>
          <w:tcPr>
            <w:tcW w:w="1211" w:type="dxa"/>
            <w:tcBorders>
              <w:top w:val="single" w:sz="4" w:space="0" w:color="auto"/>
              <w:left w:val="single" w:sz="4" w:space="0" w:color="auto"/>
              <w:bottom w:val="single" w:sz="4" w:space="0" w:color="auto"/>
              <w:right w:val="single" w:sz="4" w:space="0" w:color="auto"/>
            </w:tcBorders>
            <w:vAlign w:val="bottom"/>
          </w:tcPr>
          <w:p w14:paraId="5E089C27" w14:textId="77777777" w:rsidR="007B1C26" w:rsidRPr="001B134C" w:rsidRDefault="007B1C26" w:rsidP="002860E8">
            <w:pPr>
              <w:jc w:val="center"/>
              <w:rPr>
                <w:color w:val="000000" w:themeColor="text1"/>
              </w:rPr>
            </w:pPr>
            <w:r w:rsidRPr="001B134C">
              <w:rPr>
                <w:color w:val="000000" w:themeColor="text1"/>
              </w:rPr>
              <w:t>0.8430</w:t>
            </w:r>
          </w:p>
        </w:tc>
        <w:tc>
          <w:tcPr>
            <w:tcW w:w="1199" w:type="dxa"/>
            <w:tcBorders>
              <w:top w:val="single" w:sz="4" w:space="0" w:color="auto"/>
              <w:left w:val="single" w:sz="4" w:space="0" w:color="auto"/>
              <w:bottom w:val="single" w:sz="4" w:space="0" w:color="auto"/>
              <w:right w:val="single" w:sz="4" w:space="0" w:color="auto"/>
            </w:tcBorders>
            <w:vAlign w:val="bottom"/>
          </w:tcPr>
          <w:p w14:paraId="0B5B62BB" w14:textId="77777777" w:rsidR="007B1C26" w:rsidRPr="001B134C" w:rsidRDefault="007B1C26" w:rsidP="002860E8">
            <w:pPr>
              <w:jc w:val="center"/>
              <w:rPr>
                <w:color w:val="000000" w:themeColor="text1"/>
              </w:rPr>
            </w:pPr>
            <w:r w:rsidRPr="001B134C">
              <w:rPr>
                <w:color w:val="000000" w:themeColor="text1"/>
              </w:rPr>
              <w:t>1.0812</w:t>
            </w:r>
          </w:p>
        </w:tc>
        <w:tc>
          <w:tcPr>
            <w:tcW w:w="1593" w:type="dxa"/>
            <w:gridSpan w:val="2"/>
            <w:tcBorders>
              <w:top w:val="single" w:sz="4" w:space="0" w:color="auto"/>
              <w:left w:val="single" w:sz="4" w:space="0" w:color="auto"/>
              <w:bottom w:val="single" w:sz="4" w:space="0" w:color="auto"/>
            </w:tcBorders>
            <w:vAlign w:val="bottom"/>
          </w:tcPr>
          <w:p w14:paraId="4BE75C40" w14:textId="77777777" w:rsidR="007B1C26" w:rsidRPr="001B134C" w:rsidRDefault="007B1C26" w:rsidP="002860E8">
            <w:pPr>
              <w:jc w:val="center"/>
              <w:rPr>
                <w:color w:val="000000" w:themeColor="text1"/>
              </w:rPr>
            </w:pPr>
            <w:r w:rsidRPr="001B134C">
              <w:rPr>
                <w:color w:val="000000" w:themeColor="text1"/>
              </w:rPr>
              <w:t>12.1783</w:t>
            </w:r>
          </w:p>
        </w:tc>
      </w:tr>
      <w:tr w:rsidR="007B1C26" w:rsidRPr="001B134C" w14:paraId="242BA70C" w14:textId="77777777" w:rsidTr="00CE3E6B">
        <w:tc>
          <w:tcPr>
            <w:tcW w:w="1579" w:type="dxa"/>
            <w:tcBorders>
              <w:top w:val="single" w:sz="4" w:space="0" w:color="auto"/>
              <w:bottom w:val="single" w:sz="4" w:space="0" w:color="auto"/>
              <w:right w:val="single" w:sz="4" w:space="0" w:color="auto"/>
            </w:tcBorders>
          </w:tcPr>
          <w:p w14:paraId="53D55E6A" w14:textId="161105B8" w:rsidR="007B1C26" w:rsidRPr="001B134C" w:rsidRDefault="007B1C26" w:rsidP="002860E8">
            <w:pPr>
              <w:jc w:val="center"/>
              <w:rPr>
                <w:color w:val="000000" w:themeColor="text1"/>
                <w:lang w:val="kk-KZ"/>
              </w:rPr>
            </w:pPr>
            <w:r w:rsidRPr="001B134C">
              <w:rPr>
                <w:color w:val="000000" w:themeColor="text1"/>
              </w:rPr>
              <w:t>25.</w:t>
            </w:r>
            <w:r w:rsidR="008B635C" w:rsidRPr="001B134C">
              <w:rPr>
                <w:color w:val="000000" w:themeColor="text1"/>
                <w:lang w:val="kk-KZ"/>
              </w:rPr>
              <w:t>1</w:t>
            </w:r>
          </w:p>
        </w:tc>
        <w:tc>
          <w:tcPr>
            <w:tcW w:w="1443" w:type="dxa"/>
            <w:tcBorders>
              <w:top w:val="single" w:sz="4" w:space="0" w:color="auto"/>
              <w:left w:val="single" w:sz="4" w:space="0" w:color="auto"/>
              <w:bottom w:val="single" w:sz="4" w:space="0" w:color="auto"/>
              <w:right w:val="single" w:sz="4" w:space="0" w:color="auto"/>
            </w:tcBorders>
          </w:tcPr>
          <w:p w14:paraId="3B93DC94" w14:textId="6DAD2FB7" w:rsidR="007B1C26" w:rsidRPr="001B134C" w:rsidRDefault="007B1C26" w:rsidP="002860E8">
            <w:pPr>
              <w:jc w:val="center"/>
              <w:rPr>
                <w:color w:val="000000" w:themeColor="text1"/>
              </w:rPr>
            </w:pPr>
            <w:r w:rsidRPr="001B134C">
              <w:rPr>
                <w:color w:val="000000" w:themeColor="text1"/>
              </w:rPr>
              <w:t>7</w:t>
            </w:r>
            <w:r w:rsidRPr="001B134C">
              <w:rPr>
                <w:color w:val="000000" w:themeColor="text1"/>
                <w:lang w:val="en-US"/>
              </w:rPr>
              <w:t>4.9</w:t>
            </w:r>
          </w:p>
        </w:tc>
        <w:tc>
          <w:tcPr>
            <w:tcW w:w="1156" w:type="dxa"/>
            <w:tcBorders>
              <w:top w:val="single" w:sz="4" w:space="0" w:color="auto"/>
              <w:left w:val="single" w:sz="4" w:space="0" w:color="auto"/>
              <w:bottom w:val="single" w:sz="4" w:space="0" w:color="auto"/>
              <w:right w:val="single" w:sz="4" w:space="0" w:color="auto"/>
            </w:tcBorders>
            <w:vAlign w:val="bottom"/>
          </w:tcPr>
          <w:p w14:paraId="3281EBF7" w14:textId="77777777" w:rsidR="007B1C26" w:rsidRPr="001B134C" w:rsidRDefault="007B1C26" w:rsidP="002860E8">
            <w:pPr>
              <w:jc w:val="center"/>
              <w:rPr>
                <w:color w:val="000000" w:themeColor="text1"/>
              </w:rPr>
            </w:pPr>
            <w:r w:rsidRPr="001B134C">
              <w:rPr>
                <w:color w:val="000000" w:themeColor="text1"/>
              </w:rPr>
              <w:t>0.0399</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3D46202C" w14:textId="77777777" w:rsidR="007B1C26" w:rsidRPr="001B134C" w:rsidRDefault="007B1C26" w:rsidP="002860E8">
            <w:pPr>
              <w:jc w:val="center"/>
              <w:rPr>
                <w:color w:val="000000" w:themeColor="text1"/>
              </w:rPr>
            </w:pPr>
            <w:r w:rsidRPr="001B134C">
              <w:rPr>
                <w:color w:val="000000" w:themeColor="text1"/>
              </w:rPr>
              <w:t>0.1662</w:t>
            </w:r>
          </w:p>
        </w:tc>
        <w:tc>
          <w:tcPr>
            <w:tcW w:w="1211" w:type="dxa"/>
            <w:tcBorders>
              <w:top w:val="single" w:sz="4" w:space="0" w:color="auto"/>
              <w:left w:val="single" w:sz="4" w:space="0" w:color="auto"/>
              <w:bottom w:val="single" w:sz="4" w:space="0" w:color="auto"/>
              <w:right w:val="single" w:sz="4" w:space="0" w:color="auto"/>
            </w:tcBorders>
            <w:vAlign w:val="bottom"/>
          </w:tcPr>
          <w:p w14:paraId="464D0FBA" w14:textId="77777777" w:rsidR="007B1C26" w:rsidRPr="001B134C" w:rsidRDefault="007B1C26" w:rsidP="002860E8">
            <w:pPr>
              <w:jc w:val="center"/>
              <w:rPr>
                <w:color w:val="000000" w:themeColor="text1"/>
              </w:rPr>
            </w:pPr>
            <w:r w:rsidRPr="001B134C">
              <w:rPr>
                <w:color w:val="000000" w:themeColor="text1"/>
              </w:rPr>
              <w:t>0.6276</w:t>
            </w:r>
          </w:p>
        </w:tc>
        <w:tc>
          <w:tcPr>
            <w:tcW w:w="1199" w:type="dxa"/>
            <w:tcBorders>
              <w:top w:val="single" w:sz="4" w:space="0" w:color="auto"/>
              <w:left w:val="single" w:sz="4" w:space="0" w:color="auto"/>
              <w:bottom w:val="single" w:sz="4" w:space="0" w:color="auto"/>
              <w:right w:val="single" w:sz="4" w:space="0" w:color="auto"/>
            </w:tcBorders>
            <w:vAlign w:val="bottom"/>
          </w:tcPr>
          <w:p w14:paraId="156120F3" w14:textId="77777777" w:rsidR="007B1C26" w:rsidRPr="001B134C" w:rsidRDefault="007B1C26" w:rsidP="002860E8">
            <w:pPr>
              <w:jc w:val="center"/>
              <w:rPr>
                <w:color w:val="000000" w:themeColor="text1"/>
              </w:rPr>
            </w:pPr>
            <w:r w:rsidRPr="001B134C">
              <w:rPr>
                <w:color w:val="000000" w:themeColor="text1"/>
              </w:rPr>
              <w:t>1.2403</w:t>
            </w:r>
          </w:p>
        </w:tc>
        <w:tc>
          <w:tcPr>
            <w:tcW w:w="1593" w:type="dxa"/>
            <w:gridSpan w:val="2"/>
            <w:tcBorders>
              <w:top w:val="single" w:sz="4" w:space="0" w:color="auto"/>
              <w:left w:val="single" w:sz="4" w:space="0" w:color="auto"/>
              <w:bottom w:val="single" w:sz="4" w:space="0" w:color="auto"/>
            </w:tcBorders>
            <w:vAlign w:val="bottom"/>
          </w:tcPr>
          <w:p w14:paraId="4A39BD9A" w14:textId="77777777" w:rsidR="007B1C26" w:rsidRPr="001B134C" w:rsidRDefault="007B1C26" w:rsidP="002860E8">
            <w:pPr>
              <w:jc w:val="center"/>
              <w:rPr>
                <w:color w:val="000000" w:themeColor="text1"/>
              </w:rPr>
            </w:pPr>
            <w:r w:rsidRPr="001B134C">
              <w:rPr>
                <w:color w:val="000000" w:themeColor="text1"/>
              </w:rPr>
              <w:t>4.7760</w:t>
            </w:r>
          </w:p>
        </w:tc>
      </w:tr>
      <w:tr w:rsidR="007B1C26" w:rsidRPr="001B134C" w14:paraId="5E4DFB09" w14:textId="77777777" w:rsidTr="00CE3E6B">
        <w:tc>
          <w:tcPr>
            <w:tcW w:w="1579" w:type="dxa"/>
            <w:tcBorders>
              <w:top w:val="single" w:sz="4" w:space="0" w:color="auto"/>
              <w:bottom w:val="single" w:sz="4" w:space="0" w:color="auto"/>
              <w:right w:val="single" w:sz="4" w:space="0" w:color="auto"/>
            </w:tcBorders>
          </w:tcPr>
          <w:p w14:paraId="39B432A1" w14:textId="2615178C" w:rsidR="007B1C26" w:rsidRPr="001B134C" w:rsidRDefault="007B1C26" w:rsidP="002860E8">
            <w:pPr>
              <w:jc w:val="center"/>
              <w:rPr>
                <w:color w:val="000000" w:themeColor="text1"/>
              </w:rPr>
            </w:pPr>
            <w:r w:rsidRPr="001B134C">
              <w:rPr>
                <w:color w:val="000000" w:themeColor="text1"/>
              </w:rPr>
              <w:t>50.3</w:t>
            </w:r>
          </w:p>
        </w:tc>
        <w:tc>
          <w:tcPr>
            <w:tcW w:w="1443" w:type="dxa"/>
            <w:tcBorders>
              <w:top w:val="single" w:sz="4" w:space="0" w:color="auto"/>
              <w:left w:val="single" w:sz="4" w:space="0" w:color="auto"/>
              <w:bottom w:val="single" w:sz="4" w:space="0" w:color="auto"/>
              <w:right w:val="single" w:sz="4" w:space="0" w:color="auto"/>
            </w:tcBorders>
          </w:tcPr>
          <w:p w14:paraId="510717F7" w14:textId="77DFAD02" w:rsidR="007B1C26" w:rsidRPr="001B134C" w:rsidRDefault="007B1C26" w:rsidP="002860E8">
            <w:pPr>
              <w:jc w:val="center"/>
              <w:rPr>
                <w:color w:val="000000" w:themeColor="text1"/>
                <w:lang w:val="kk-KZ"/>
              </w:rPr>
            </w:pPr>
            <w:r w:rsidRPr="001B134C">
              <w:rPr>
                <w:color w:val="000000" w:themeColor="text1"/>
                <w:lang w:val="en-US"/>
              </w:rPr>
              <w:t>49.</w:t>
            </w:r>
            <w:r w:rsidR="008B635C" w:rsidRPr="001B134C">
              <w:rPr>
                <w:color w:val="000000" w:themeColor="text1"/>
                <w:lang w:val="kk-KZ"/>
              </w:rPr>
              <w:t>7</w:t>
            </w:r>
          </w:p>
        </w:tc>
        <w:tc>
          <w:tcPr>
            <w:tcW w:w="1156" w:type="dxa"/>
            <w:tcBorders>
              <w:top w:val="single" w:sz="4" w:space="0" w:color="auto"/>
              <w:left w:val="single" w:sz="4" w:space="0" w:color="auto"/>
              <w:bottom w:val="single" w:sz="4" w:space="0" w:color="auto"/>
              <w:right w:val="single" w:sz="4" w:space="0" w:color="auto"/>
            </w:tcBorders>
            <w:vAlign w:val="bottom"/>
          </w:tcPr>
          <w:p w14:paraId="182F3187" w14:textId="77777777" w:rsidR="007B1C26" w:rsidRPr="001B134C" w:rsidRDefault="007B1C26" w:rsidP="002860E8">
            <w:pPr>
              <w:jc w:val="center"/>
              <w:rPr>
                <w:color w:val="000000" w:themeColor="text1"/>
              </w:rPr>
            </w:pPr>
            <w:r w:rsidRPr="001B134C">
              <w:rPr>
                <w:color w:val="000000" w:themeColor="text1"/>
              </w:rPr>
              <w:t>0.1835</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658BD6DE" w14:textId="77777777" w:rsidR="007B1C26" w:rsidRPr="001B134C" w:rsidRDefault="007B1C26" w:rsidP="002860E8">
            <w:pPr>
              <w:jc w:val="center"/>
              <w:rPr>
                <w:color w:val="000000" w:themeColor="text1"/>
              </w:rPr>
            </w:pPr>
            <w:r w:rsidRPr="001B134C">
              <w:rPr>
                <w:color w:val="000000" w:themeColor="text1"/>
              </w:rPr>
              <w:t>0.2517</w:t>
            </w:r>
          </w:p>
        </w:tc>
        <w:tc>
          <w:tcPr>
            <w:tcW w:w="1211" w:type="dxa"/>
            <w:tcBorders>
              <w:top w:val="single" w:sz="4" w:space="0" w:color="auto"/>
              <w:left w:val="single" w:sz="4" w:space="0" w:color="auto"/>
              <w:bottom w:val="single" w:sz="4" w:space="0" w:color="auto"/>
              <w:right w:val="single" w:sz="4" w:space="0" w:color="auto"/>
            </w:tcBorders>
            <w:vAlign w:val="bottom"/>
          </w:tcPr>
          <w:p w14:paraId="40BEDFC9" w14:textId="77777777" w:rsidR="007B1C26" w:rsidRPr="001B134C" w:rsidRDefault="007B1C26" w:rsidP="002860E8">
            <w:pPr>
              <w:jc w:val="center"/>
              <w:rPr>
                <w:color w:val="000000" w:themeColor="text1"/>
              </w:rPr>
            </w:pPr>
            <w:r w:rsidRPr="001B134C">
              <w:rPr>
                <w:color w:val="000000" w:themeColor="text1"/>
              </w:rPr>
              <w:t>0.3131</w:t>
            </w:r>
          </w:p>
        </w:tc>
        <w:tc>
          <w:tcPr>
            <w:tcW w:w="1199" w:type="dxa"/>
            <w:tcBorders>
              <w:top w:val="single" w:sz="4" w:space="0" w:color="auto"/>
              <w:left w:val="single" w:sz="4" w:space="0" w:color="auto"/>
              <w:bottom w:val="single" w:sz="4" w:space="0" w:color="auto"/>
              <w:right w:val="single" w:sz="4" w:space="0" w:color="auto"/>
            </w:tcBorders>
            <w:vAlign w:val="bottom"/>
          </w:tcPr>
          <w:p w14:paraId="759BF364" w14:textId="77777777" w:rsidR="007B1C26" w:rsidRPr="001B134C" w:rsidRDefault="007B1C26" w:rsidP="002860E8">
            <w:pPr>
              <w:jc w:val="center"/>
              <w:rPr>
                <w:color w:val="000000" w:themeColor="text1"/>
              </w:rPr>
            </w:pPr>
            <w:r w:rsidRPr="001B134C">
              <w:rPr>
                <w:color w:val="000000" w:themeColor="text1"/>
              </w:rPr>
              <w:t>1.7293</w:t>
            </w:r>
          </w:p>
        </w:tc>
        <w:tc>
          <w:tcPr>
            <w:tcW w:w="1593" w:type="dxa"/>
            <w:gridSpan w:val="2"/>
            <w:tcBorders>
              <w:top w:val="single" w:sz="4" w:space="0" w:color="auto"/>
              <w:left w:val="single" w:sz="4" w:space="0" w:color="auto"/>
              <w:bottom w:val="single" w:sz="4" w:space="0" w:color="auto"/>
            </w:tcBorders>
            <w:vAlign w:val="bottom"/>
          </w:tcPr>
          <w:p w14:paraId="7AD52734" w14:textId="77777777" w:rsidR="007B1C26" w:rsidRPr="001B134C" w:rsidRDefault="007B1C26" w:rsidP="002860E8">
            <w:pPr>
              <w:jc w:val="center"/>
              <w:rPr>
                <w:color w:val="000000" w:themeColor="text1"/>
              </w:rPr>
            </w:pPr>
            <w:r w:rsidRPr="001B134C">
              <w:rPr>
                <w:color w:val="000000" w:themeColor="text1"/>
              </w:rPr>
              <w:t>2.2440</w:t>
            </w:r>
          </w:p>
        </w:tc>
      </w:tr>
      <w:tr w:rsidR="007B1C26" w:rsidRPr="001B134C" w14:paraId="14B56C57" w14:textId="77777777" w:rsidTr="00CE3E6B">
        <w:tc>
          <w:tcPr>
            <w:tcW w:w="1579" w:type="dxa"/>
            <w:tcBorders>
              <w:top w:val="single" w:sz="4" w:space="0" w:color="auto"/>
              <w:bottom w:val="single" w:sz="4" w:space="0" w:color="auto"/>
              <w:right w:val="single" w:sz="4" w:space="0" w:color="auto"/>
            </w:tcBorders>
          </w:tcPr>
          <w:p w14:paraId="70A47FED" w14:textId="12351613" w:rsidR="007B1C26" w:rsidRPr="001B134C" w:rsidRDefault="007B1C26" w:rsidP="002860E8">
            <w:pPr>
              <w:jc w:val="center"/>
              <w:rPr>
                <w:color w:val="000000" w:themeColor="text1"/>
              </w:rPr>
            </w:pPr>
            <w:r w:rsidRPr="001B134C">
              <w:rPr>
                <w:color w:val="000000" w:themeColor="text1"/>
              </w:rPr>
              <w:t>75.0</w:t>
            </w:r>
          </w:p>
        </w:tc>
        <w:tc>
          <w:tcPr>
            <w:tcW w:w="1443" w:type="dxa"/>
            <w:tcBorders>
              <w:top w:val="single" w:sz="4" w:space="0" w:color="auto"/>
              <w:left w:val="single" w:sz="4" w:space="0" w:color="auto"/>
              <w:bottom w:val="single" w:sz="4" w:space="0" w:color="auto"/>
              <w:right w:val="single" w:sz="4" w:space="0" w:color="auto"/>
            </w:tcBorders>
          </w:tcPr>
          <w:p w14:paraId="71CCAA5F" w14:textId="5AFD2687" w:rsidR="007B1C26" w:rsidRPr="001B134C" w:rsidRDefault="007B1C26" w:rsidP="002860E8">
            <w:pPr>
              <w:jc w:val="center"/>
              <w:rPr>
                <w:color w:val="000000" w:themeColor="text1"/>
              </w:rPr>
            </w:pPr>
            <w:r w:rsidRPr="001B134C">
              <w:rPr>
                <w:color w:val="000000" w:themeColor="text1"/>
                <w:lang w:val="en-US"/>
              </w:rPr>
              <w:t>25.0</w:t>
            </w:r>
          </w:p>
        </w:tc>
        <w:tc>
          <w:tcPr>
            <w:tcW w:w="1156" w:type="dxa"/>
            <w:tcBorders>
              <w:top w:val="single" w:sz="4" w:space="0" w:color="auto"/>
              <w:left w:val="single" w:sz="4" w:space="0" w:color="auto"/>
              <w:bottom w:val="single" w:sz="4" w:space="0" w:color="auto"/>
              <w:right w:val="single" w:sz="4" w:space="0" w:color="auto"/>
            </w:tcBorders>
            <w:vAlign w:val="bottom"/>
          </w:tcPr>
          <w:p w14:paraId="53B0E157" w14:textId="77777777" w:rsidR="007B1C26" w:rsidRPr="001B134C" w:rsidRDefault="007B1C26" w:rsidP="002860E8">
            <w:pPr>
              <w:jc w:val="center"/>
              <w:rPr>
                <w:color w:val="000000" w:themeColor="text1"/>
              </w:rPr>
            </w:pPr>
            <w:r w:rsidRPr="001B134C">
              <w:rPr>
                <w:color w:val="000000" w:themeColor="text1"/>
              </w:rPr>
              <w:t>0.4716</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3C1B6EC" w14:textId="77777777" w:rsidR="007B1C26" w:rsidRPr="001B134C" w:rsidRDefault="007B1C26" w:rsidP="002860E8">
            <w:pPr>
              <w:jc w:val="center"/>
              <w:rPr>
                <w:color w:val="000000" w:themeColor="text1"/>
              </w:rPr>
            </w:pPr>
            <w:r w:rsidRPr="001B134C">
              <w:rPr>
                <w:color w:val="000000" w:themeColor="text1"/>
              </w:rPr>
              <w:t>0.2183</w:t>
            </w:r>
          </w:p>
        </w:tc>
        <w:tc>
          <w:tcPr>
            <w:tcW w:w="1211" w:type="dxa"/>
            <w:tcBorders>
              <w:top w:val="single" w:sz="4" w:space="0" w:color="auto"/>
              <w:left w:val="single" w:sz="4" w:space="0" w:color="auto"/>
              <w:bottom w:val="single" w:sz="4" w:space="0" w:color="auto"/>
              <w:right w:val="single" w:sz="4" w:space="0" w:color="auto"/>
            </w:tcBorders>
            <w:vAlign w:val="bottom"/>
          </w:tcPr>
          <w:p w14:paraId="79936049" w14:textId="77777777" w:rsidR="007B1C26" w:rsidRPr="001B134C" w:rsidRDefault="007B1C26" w:rsidP="002860E8">
            <w:pPr>
              <w:jc w:val="center"/>
              <w:rPr>
                <w:color w:val="000000" w:themeColor="text1"/>
              </w:rPr>
            </w:pPr>
            <w:r w:rsidRPr="001B134C">
              <w:rPr>
                <w:color w:val="000000" w:themeColor="text1"/>
              </w:rPr>
              <w:t>0.0917</w:t>
            </w:r>
          </w:p>
        </w:tc>
        <w:tc>
          <w:tcPr>
            <w:tcW w:w="1199" w:type="dxa"/>
            <w:tcBorders>
              <w:top w:val="single" w:sz="4" w:space="0" w:color="auto"/>
              <w:left w:val="single" w:sz="4" w:space="0" w:color="auto"/>
              <w:bottom w:val="single" w:sz="4" w:space="0" w:color="auto"/>
              <w:right w:val="single" w:sz="4" w:space="0" w:color="auto"/>
            </w:tcBorders>
            <w:vAlign w:val="bottom"/>
          </w:tcPr>
          <w:p w14:paraId="25E1C795" w14:textId="77777777" w:rsidR="007B1C26" w:rsidRPr="001B134C" w:rsidRDefault="007B1C26" w:rsidP="002860E8">
            <w:pPr>
              <w:jc w:val="center"/>
              <w:rPr>
                <w:color w:val="000000" w:themeColor="text1"/>
              </w:rPr>
            </w:pPr>
            <w:r w:rsidRPr="001B134C">
              <w:rPr>
                <w:color w:val="000000" w:themeColor="text1"/>
              </w:rPr>
              <w:t>3.1600</w:t>
            </w:r>
          </w:p>
        </w:tc>
        <w:tc>
          <w:tcPr>
            <w:tcW w:w="1593" w:type="dxa"/>
            <w:gridSpan w:val="2"/>
            <w:tcBorders>
              <w:top w:val="single" w:sz="4" w:space="0" w:color="auto"/>
              <w:left w:val="single" w:sz="4" w:space="0" w:color="auto"/>
              <w:bottom w:val="single" w:sz="4" w:space="0" w:color="auto"/>
            </w:tcBorders>
            <w:vAlign w:val="bottom"/>
          </w:tcPr>
          <w:p w14:paraId="61B26ABB" w14:textId="77777777" w:rsidR="007B1C26" w:rsidRPr="001B134C" w:rsidRDefault="007B1C26" w:rsidP="002860E8">
            <w:pPr>
              <w:jc w:val="center"/>
              <w:rPr>
                <w:color w:val="000000" w:themeColor="text1"/>
              </w:rPr>
            </w:pPr>
            <w:r w:rsidRPr="001B134C">
              <w:rPr>
                <w:color w:val="000000" w:themeColor="text1"/>
              </w:rPr>
              <w:t>1.4200</w:t>
            </w:r>
          </w:p>
        </w:tc>
      </w:tr>
      <w:tr w:rsidR="007B1C26" w:rsidRPr="001B134C" w14:paraId="619CE384" w14:textId="77777777" w:rsidTr="00CE3E6B">
        <w:tc>
          <w:tcPr>
            <w:tcW w:w="1579" w:type="dxa"/>
            <w:tcBorders>
              <w:top w:val="single" w:sz="4" w:space="0" w:color="auto"/>
              <w:bottom w:val="single" w:sz="4" w:space="0" w:color="auto"/>
              <w:right w:val="single" w:sz="4" w:space="0" w:color="auto"/>
            </w:tcBorders>
          </w:tcPr>
          <w:p w14:paraId="0F0A085F" w14:textId="199CA3EE" w:rsidR="007B1C26" w:rsidRPr="001B134C" w:rsidRDefault="007B1C26" w:rsidP="002860E8">
            <w:pPr>
              <w:jc w:val="center"/>
              <w:rPr>
                <w:color w:val="000000" w:themeColor="text1"/>
              </w:rPr>
            </w:pPr>
            <w:r w:rsidRPr="001B134C">
              <w:rPr>
                <w:color w:val="000000" w:themeColor="text1"/>
              </w:rPr>
              <w:t>89.9</w:t>
            </w:r>
          </w:p>
        </w:tc>
        <w:tc>
          <w:tcPr>
            <w:tcW w:w="1443" w:type="dxa"/>
            <w:tcBorders>
              <w:top w:val="single" w:sz="4" w:space="0" w:color="auto"/>
              <w:left w:val="single" w:sz="4" w:space="0" w:color="auto"/>
              <w:bottom w:val="single" w:sz="4" w:space="0" w:color="auto"/>
              <w:right w:val="single" w:sz="4" w:space="0" w:color="auto"/>
            </w:tcBorders>
          </w:tcPr>
          <w:p w14:paraId="0EEFD1EC" w14:textId="5693D4C3" w:rsidR="007B1C26" w:rsidRPr="001B134C" w:rsidRDefault="007B1C26" w:rsidP="002860E8">
            <w:pPr>
              <w:jc w:val="center"/>
              <w:rPr>
                <w:color w:val="000000" w:themeColor="text1"/>
                <w:lang w:val="kk-KZ"/>
              </w:rPr>
            </w:pPr>
            <w:r w:rsidRPr="001B134C">
              <w:rPr>
                <w:color w:val="000000" w:themeColor="text1"/>
              </w:rPr>
              <w:t>10.</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2155010F" w14:textId="77777777" w:rsidR="007B1C26" w:rsidRPr="001B134C" w:rsidRDefault="007B1C26" w:rsidP="002860E8">
            <w:pPr>
              <w:jc w:val="center"/>
              <w:rPr>
                <w:color w:val="000000" w:themeColor="text1"/>
              </w:rPr>
            </w:pPr>
            <w:r w:rsidRPr="001B134C">
              <w:rPr>
                <w:color w:val="000000" w:themeColor="text1"/>
              </w:rPr>
              <w:t>0.7511</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55166A60" w14:textId="77777777" w:rsidR="007B1C26" w:rsidRPr="001B134C" w:rsidRDefault="007B1C26" w:rsidP="002860E8">
            <w:pPr>
              <w:jc w:val="center"/>
              <w:rPr>
                <w:color w:val="000000" w:themeColor="text1"/>
              </w:rPr>
            </w:pPr>
            <w:r w:rsidRPr="001B134C">
              <w:rPr>
                <w:color w:val="000000" w:themeColor="text1"/>
              </w:rPr>
              <w:t>0.1163</w:t>
            </w:r>
          </w:p>
        </w:tc>
        <w:tc>
          <w:tcPr>
            <w:tcW w:w="1211" w:type="dxa"/>
            <w:tcBorders>
              <w:top w:val="single" w:sz="4" w:space="0" w:color="auto"/>
              <w:left w:val="single" w:sz="4" w:space="0" w:color="auto"/>
              <w:bottom w:val="single" w:sz="4" w:space="0" w:color="auto"/>
              <w:right w:val="single" w:sz="4" w:space="0" w:color="auto"/>
            </w:tcBorders>
            <w:vAlign w:val="bottom"/>
          </w:tcPr>
          <w:p w14:paraId="57FBBB1E" w14:textId="77777777" w:rsidR="007B1C26" w:rsidRPr="001B134C" w:rsidRDefault="007B1C26" w:rsidP="002860E8">
            <w:pPr>
              <w:jc w:val="center"/>
              <w:rPr>
                <w:color w:val="000000" w:themeColor="text1"/>
              </w:rPr>
            </w:pPr>
            <w:r w:rsidRPr="001B134C">
              <w:rPr>
                <w:color w:val="000000" w:themeColor="text1"/>
              </w:rPr>
              <w:t>0.0163</w:t>
            </w:r>
          </w:p>
        </w:tc>
        <w:tc>
          <w:tcPr>
            <w:tcW w:w="1199" w:type="dxa"/>
            <w:tcBorders>
              <w:top w:val="single" w:sz="4" w:space="0" w:color="auto"/>
              <w:left w:val="single" w:sz="4" w:space="0" w:color="auto"/>
              <w:bottom w:val="single" w:sz="4" w:space="0" w:color="auto"/>
              <w:right w:val="single" w:sz="4" w:space="0" w:color="auto"/>
            </w:tcBorders>
            <w:vAlign w:val="bottom"/>
          </w:tcPr>
          <w:p w14:paraId="6F464A5B" w14:textId="77777777" w:rsidR="007B1C26" w:rsidRPr="001B134C" w:rsidRDefault="007B1C26" w:rsidP="002860E8">
            <w:pPr>
              <w:jc w:val="center"/>
              <w:rPr>
                <w:color w:val="000000" w:themeColor="text1"/>
              </w:rPr>
            </w:pPr>
            <w:r w:rsidRPr="001B134C">
              <w:rPr>
                <w:color w:val="000000" w:themeColor="text1"/>
              </w:rPr>
              <w:t>7.4585</w:t>
            </w:r>
          </w:p>
        </w:tc>
        <w:tc>
          <w:tcPr>
            <w:tcW w:w="1593" w:type="dxa"/>
            <w:gridSpan w:val="2"/>
            <w:tcBorders>
              <w:top w:val="single" w:sz="4" w:space="0" w:color="auto"/>
              <w:left w:val="single" w:sz="4" w:space="0" w:color="auto"/>
              <w:bottom w:val="single" w:sz="4" w:space="0" w:color="auto"/>
            </w:tcBorders>
            <w:vAlign w:val="bottom"/>
          </w:tcPr>
          <w:p w14:paraId="769F8ACD" w14:textId="77777777" w:rsidR="007B1C26" w:rsidRPr="001B134C" w:rsidRDefault="007B1C26" w:rsidP="002860E8">
            <w:pPr>
              <w:jc w:val="center"/>
              <w:rPr>
                <w:color w:val="000000" w:themeColor="text1"/>
              </w:rPr>
            </w:pPr>
            <w:r w:rsidRPr="001B134C">
              <w:rPr>
                <w:color w:val="000000" w:themeColor="text1"/>
              </w:rPr>
              <w:t>1.1405</w:t>
            </w:r>
          </w:p>
        </w:tc>
      </w:tr>
      <w:tr w:rsidR="007B1C26" w:rsidRPr="001B134C" w14:paraId="23F8A6AD" w14:textId="77777777" w:rsidTr="00CE3E6B">
        <w:tc>
          <w:tcPr>
            <w:tcW w:w="9611" w:type="dxa"/>
            <w:gridSpan w:val="9"/>
            <w:tcBorders>
              <w:top w:val="single" w:sz="4" w:space="0" w:color="auto"/>
              <w:bottom w:val="single" w:sz="4" w:space="0" w:color="auto"/>
            </w:tcBorders>
          </w:tcPr>
          <w:p w14:paraId="5AD12155" w14:textId="77777777" w:rsidR="007B1C26" w:rsidRPr="001B134C" w:rsidRDefault="007B1C26" w:rsidP="002860E8">
            <w:pPr>
              <w:jc w:val="center"/>
              <w:rPr>
                <w:color w:val="000000" w:themeColor="text1"/>
              </w:rPr>
            </w:pPr>
            <w:r w:rsidRPr="001B134C">
              <w:rPr>
                <w:color w:val="000000" w:themeColor="text1"/>
              </w:rPr>
              <w:t>п-ПГФФ–МА</w:t>
            </w:r>
            <w:r w:rsidRPr="001B134C">
              <w:rPr>
                <w:color w:val="000000" w:themeColor="text1"/>
                <w:lang w:val="kk-KZ"/>
              </w:rPr>
              <w:t>Қ</w:t>
            </w:r>
            <w:r w:rsidRPr="001B134C">
              <w:rPr>
                <w:color w:val="000000" w:themeColor="text1"/>
              </w:rPr>
              <w:t xml:space="preserve"> (</w:t>
            </w:r>
            <w:r w:rsidRPr="001B134C">
              <w:rPr>
                <w:color w:val="000000" w:themeColor="text1"/>
                <w:lang w:val="en-US"/>
              </w:rPr>
              <w:t>M</w:t>
            </w:r>
            <w:r w:rsidRPr="001B134C">
              <w:rPr>
                <w:color w:val="000000" w:themeColor="text1"/>
                <w:vertAlign w:val="subscript"/>
                <w:lang w:val="en-US"/>
              </w:rPr>
              <w:t>W</w:t>
            </w:r>
            <w:r w:rsidRPr="001B134C">
              <w:rPr>
                <w:color w:val="000000" w:themeColor="text1"/>
                <w:vertAlign w:val="subscript"/>
              </w:rPr>
              <w:t>2</w:t>
            </w:r>
            <w:r w:rsidRPr="001B134C">
              <w:rPr>
                <w:color w:val="000000" w:themeColor="text1"/>
              </w:rPr>
              <w:t xml:space="preserve"> (</w:t>
            </w:r>
            <w:r w:rsidRPr="001B134C">
              <w:rPr>
                <w:color w:val="000000" w:themeColor="text1"/>
                <w:lang w:val="kk-KZ"/>
              </w:rPr>
              <w:t>п</w:t>
            </w:r>
            <w:r w:rsidRPr="001B134C">
              <w:rPr>
                <w:color w:val="000000" w:themeColor="text1"/>
              </w:rPr>
              <w:t>-ПГФФ))</w:t>
            </w:r>
          </w:p>
        </w:tc>
      </w:tr>
      <w:tr w:rsidR="007B1C26" w:rsidRPr="001B134C" w14:paraId="00CA05FF" w14:textId="77777777" w:rsidTr="00CE3E6B">
        <w:tc>
          <w:tcPr>
            <w:tcW w:w="1579" w:type="dxa"/>
            <w:tcBorders>
              <w:top w:val="single" w:sz="4" w:space="0" w:color="auto"/>
              <w:bottom w:val="single" w:sz="4" w:space="0" w:color="auto"/>
              <w:right w:val="single" w:sz="4" w:space="0" w:color="auto"/>
            </w:tcBorders>
          </w:tcPr>
          <w:p w14:paraId="151F0ACD" w14:textId="00561329" w:rsidR="007B1C26" w:rsidRPr="001B134C" w:rsidRDefault="007B1C26" w:rsidP="002860E8">
            <w:pPr>
              <w:jc w:val="center"/>
              <w:rPr>
                <w:color w:val="000000" w:themeColor="text1"/>
              </w:rPr>
            </w:pPr>
            <w:r w:rsidRPr="001B134C">
              <w:rPr>
                <w:color w:val="000000" w:themeColor="text1"/>
              </w:rPr>
              <w:t>9</w:t>
            </w:r>
            <w:r w:rsidRPr="001B134C">
              <w:rPr>
                <w:color w:val="000000" w:themeColor="text1"/>
                <w:lang w:val="en-US"/>
              </w:rPr>
              <w:t>.</w:t>
            </w:r>
            <w:r w:rsidRPr="001B134C">
              <w:rPr>
                <w:color w:val="000000" w:themeColor="text1"/>
              </w:rPr>
              <w:t>9</w:t>
            </w:r>
          </w:p>
        </w:tc>
        <w:tc>
          <w:tcPr>
            <w:tcW w:w="1443" w:type="dxa"/>
            <w:tcBorders>
              <w:top w:val="single" w:sz="4" w:space="0" w:color="auto"/>
              <w:left w:val="single" w:sz="4" w:space="0" w:color="auto"/>
              <w:bottom w:val="single" w:sz="4" w:space="0" w:color="auto"/>
              <w:right w:val="single" w:sz="4" w:space="0" w:color="auto"/>
            </w:tcBorders>
          </w:tcPr>
          <w:p w14:paraId="62EE06AE" w14:textId="70CE9992" w:rsidR="007B1C26" w:rsidRPr="001B134C" w:rsidRDefault="007B1C26" w:rsidP="002860E8">
            <w:pPr>
              <w:jc w:val="center"/>
              <w:rPr>
                <w:color w:val="000000" w:themeColor="text1"/>
                <w:lang w:val="kk-KZ"/>
              </w:rPr>
            </w:pPr>
            <w:r w:rsidRPr="001B134C">
              <w:rPr>
                <w:color w:val="000000" w:themeColor="text1"/>
              </w:rPr>
              <w:t>90</w:t>
            </w:r>
            <w:r w:rsidRPr="001B134C">
              <w:rPr>
                <w:color w:val="000000" w:themeColor="text1"/>
                <w:lang w:val="en-US"/>
              </w:rPr>
              <w:t>.</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6083217E" w14:textId="77777777" w:rsidR="007B1C26" w:rsidRPr="001B134C" w:rsidRDefault="007B1C26" w:rsidP="002860E8">
            <w:pPr>
              <w:jc w:val="center"/>
              <w:rPr>
                <w:color w:val="000000" w:themeColor="text1"/>
              </w:rPr>
            </w:pPr>
            <w:r w:rsidRPr="001B134C">
              <w:rPr>
                <w:color w:val="000000" w:themeColor="text1"/>
              </w:rPr>
              <w:t>0.0054</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21A8C846" w14:textId="77777777" w:rsidR="007B1C26" w:rsidRPr="001B134C" w:rsidRDefault="007B1C26" w:rsidP="002860E8">
            <w:pPr>
              <w:jc w:val="center"/>
              <w:rPr>
                <w:color w:val="000000" w:themeColor="text1"/>
              </w:rPr>
            </w:pPr>
            <w:r w:rsidRPr="001B134C">
              <w:rPr>
                <w:color w:val="000000" w:themeColor="text1"/>
              </w:rPr>
              <w:t>0.0781</w:t>
            </w:r>
          </w:p>
        </w:tc>
        <w:tc>
          <w:tcPr>
            <w:tcW w:w="1211" w:type="dxa"/>
            <w:tcBorders>
              <w:top w:val="single" w:sz="4" w:space="0" w:color="auto"/>
              <w:left w:val="single" w:sz="4" w:space="0" w:color="auto"/>
              <w:bottom w:val="single" w:sz="4" w:space="0" w:color="auto"/>
              <w:right w:val="single" w:sz="4" w:space="0" w:color="auto"/>
            </w:tcBorders>
            <w:vAlign w:val="bottom"/>
          </w:tcPr>
          <w:p w14:paraId="6317F5AD" w14:textId="77777777" w:rsidR="007B1C26" w:rsidRPr="001B134C" w:rsidRDefault="007B1C26" w:rsidP="002860E8">
            <w:pPr>
              <w:jc w:val="center"/>
              <w:rPr>
                <w:color w:val="000000" w:themeColor="text1"/>
              </w:rPr>
            </w:pPr>
            <w:r w:rsidRPr="001B134C">
              <w:rPr>
                <w:color w:val="000000" w:themeColor="text1"/>
              </w:rPr>
              <w:t>0.8383</w:t>
            </w:r>
          </w:p>
        </w:tc>
        <w:tc>
          <w:tcPr>
            <w:tcW w:w="1199" w:type="dxa"/>
            <w:tcBorders>
              <w:top w:val="single" w:sz="4" w:space="0" w:color="auto"/>
              <w:left w:val="single" w:sz="4" w:space="0" w:color="auto"/>
              <w:bottom w:val="single" w:sz="4" w:space="0" w:color="auto"/>
              <w:right w:val="single" w:sz="4" w:space="0" w:color="auto"/>
            </w:tcBorders>
            <w:vAlign w:val="bottom"/>
          </w:tcPr>
          <w:p w14:paraId="2938DC4B" w14:textId="77777777" w:rsidR="007B1C26" w:rsidRPr="001B134C" w:rsidRDefault="007B1C26" w:rsidP="002860E8">
            <w:pPr>
              <w:jc w:val="center"/>
              <w:rPr>
                <w:color w:val="000000" w:themeColor="text1"/>
              </w:rPr>
            </w:pPr>
            <w:r w:rsidRPr="001B134C">
              <w:rPr>
                <w:color w:val="000000" w:themeColor="text1"/>
              </w:rPr>
              <w:t>1.0693</w:t>
            </w:r>
          </w:p>
        </w:tc>
        <w:tc>
          <w:tcPr>
            <w:tcW w:w="1593" w:type="dxa"/>
            <w:gridSpan w:val="2"/>
            <w:tcBorders>
              <w:top w:val="single" w:sz="4" w:space="0" w:color="auto"/>
              <w:left w:val="single" w:sz="4" w:space="0" w:color="auto"/>
              <w:bottom w:val="single" w:sz="4" w:space="0" w:color="auto"/>
            </w:tcBorders>
            <w:vAlign w:val="bottom"/>
          </w:tcPr>
          <w:p w14:paraId="0567F90C" w14:textId="77777777" w:rsidR="007B1C26" w:rsidRPr="001B134C" w:rsidRDefault="007B1C26" w:rsidP="002860E8">
            <w:pPr>
              <w:jc w:val="center"/>
              <w:rPr>
                <w:color w:val="000000" w:themeColor="text1"/>
              </w:rPr>
            </w:pPr>
            <w:r w:rsidRPr="001B134C">
              <w:rPr>
                <w:color w:val="000000" w:themeColor="text1"/>
              </w:rPr>
              <w:t>11.7272</w:t>
            </w:r>
          </w:p>
        </w:tc>
      </w:tr>
      <w:tr w:rsidR="007B1C26" w:rsidRPr="001B134C" w14:paraId="6C3FDB65" w14:textId="77777777" w:rsidTr="00CE3E6B">
        <w:tc>
          <w:tcPr>
            <w:tcW w:w="1579" w:type="dxa"/>
            <w:tcBorders>
              <w:top w:val="single" w:sz="4" w:space="0" w:color="auto"/>
              <w:bottom w:val="single" w:sz="4" w:space="0" w:color="auto"/>
              <w:right w:val="single" w:sz="4" w:space="0" w:color="auto"/>
            </w:tcBorders>
          </w:tcPr>
          <w:p w14:paraId="6154C9CC" w14:textId="57FAF1D7" w:rsidR="007B1C26" w:rsidRPr="001B134C" w:rsidRDefault="007B1C26" w:rsidP="002860E8">
            <w:pPr>
              <w:jc w:val="center"/>
              <w:rPr>
                <w:color w:val="000000" w:themeColor="text1"/>
                <w:lang w:val="kk-KZ"/>
              </w:rPr>
            </w:pPr>
            <w:r w:rsidRPr="001B134C">
              <w:rPr>
                <w:color w:val="000000" w:themeColor="text1"/>
              </w:rPr>
              <w:t>24</w:t>
            </w:r>
            <w:r w:rsidRPr="001B134C">
              <w:rPr>
                <w:color w:val="000000" w:themeColor="text1"/>
                <w:lang w:val="en-US"/>
              </w:rPr>
              <w:t>.</w:t>
            </w:r>
            <w:r w:rsidR="008B635C" w:rsidRPr="001B134C">
              <w:rPr>
                <w:color w:val="000000" w:themeColor="text1"/>
                <w:lang w:val="kk-KZ"/>
              </w:rPr>
              <w:t>8</w:t>
            </w:r>
          </w:p>
        </w:tc>
        <w:tc>
          <w:tcPr>
            <w:tcW w:w="1443" w:type="dxa"/>
            <w:tcBorders>
              <w:top w:val="single" w:sz="4" w:space="0" w:color="auto"/>
              <w:left w:val="single" w:sz="4" w:space="0" w:color="auto"/>
              <w:bottom w:val="single" w:sz="4" w:space="0" w:color="auto"/>
              <w:right w:val="single" w:sz="4" w:space="0" w:color="auto"/>
            </w:tcBorders>
          </w:tcPr>
          <w:p w14:paraId="0CCE7FDD" w14:textId="40E6623C" w:rsidR="007B1C26" w:rsidRPr="001B134C" w:rsidRDefault="007B1C26" w:rsidP="002860E8">
            <w:pPr>
              <w:jc w:val="center"/>
              <w:rPr>
                <w:color w:val="000000" w:themeColor="text1"/>
              </w:rPr>
            </w:pPr>
            <w:r w:rsidRPr="001B134C">
              <w:rPr>
                <w:color w:val="000000" w:themeColor="text1"/>
              </w:rPr>
              <w:t>75</w:t>
            </w:r>
            <w:r w:rsidRPr="001B134C">
              <w:rPr>
                <w:color w:val="000000" w:themeColor="text1"/>
                <w:lang w:val="en-US"/>
              </w:rPr>
              <w:t>.2</w:t>
            </w:r>
          </w:p>
        </w:tc>
        <w:tc>
          <w:tcPr>
            <w:tcW w:w="1156" w:type="dxa"/>
            <w:tcBorders>
              <w:top w:val="single" w:sz="4" w:space="0" w:color="auto"/>
              <w:left w:val="single" w:sz="4" w:space="0" w:color="auto"/>
              <w:bottom w:val="single" w:sz="4" w:space="0" w:color="auto"/>
              <w:right w:val="single" w:sz="4" w:space="0" w:color="auto"/>
            </w:tcBorders>
            <w:vAlign w:val="bottom"/>
          </w:tcPr>
          <w:p w14:paraId="690BFDAD" w14:textId="77777777" w:rsidR="007B1C26" w:rsidRPr="001B134C" w:rsidRDefault="007B1C26" w:rsidP="002860E8">
            <w:pPr>
              <w:jc w:val="center"/>
              <w:rPr>
                <w:color w:val="000000" w:themeColor="text1"/>
              </w:rPr>
            </w:pPr>
            <w:r w:rsidRPr="001B134C">
              <w:rPr>
                <w:color w:val="000000" w:themeColor="text1"/>
              </w:rPr>
              <w:t>0.0358</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0C0FBF20" w14:textId="77777777" w:rsidR="007B1C26" w:rsidRPr="001B134C" w:rsidRDefault="007B1C26" w:rsidP="002860E8">
            <w:pPr>
              <w:jc w:val="center"/>
              <w:rPr>
                <w:color w:val="000000" w:themeColor="text1"/>
              </w:rPr>
            </w:pPr>
            <w:r w:rsidRPr="001B134C">
              <w:rPr>
                <w:color w:val="000000" w:themeColor="text1"/>
              </w:rPr>
              <w:t>0.1727</w:t>
            </w:r>
          </w:p>
        </w:tc>
        <w:tc>
          <w:tcPr>
            <w:tcW w:w="1211" w:type="dxa"/>
            <w:tcBorders>
              <w:top w:val="single" w:sz="4" w:space="0" w:color="auto"/>
              <w:left w:val="single" w:sz="4" w:space="0" w:color="auto"/>
              <w:bottom w:val="single" w:sz="4" w:space="0" w:color="auto"/>
              <w:right w:val="single" w:sz="4" w:space="0" w:color="auto"/>
            </w:tcBorders>
            <w:vAlign w:val="bottom"/>
          </w:tcPr>
          <w:p w14:paraId="5323E9F8" w14:textId="77777777" w:rsidR="007B1C26" w:rsidRPr="001B134C" w:rsidRDefault="007B1C26" w:rsidP="002860E8">
            <w:pPr>
              <w:jc w:val="center"/>
              <w:rPr>
                <w:color w:val="000000" w:themeColor="text1"/>
              </w:rPr>
            </w:pPr>
            <w:r w:rsidRPr="001B134C">
              <w:rPr>
                <w:color w:val="000000" w:themeColor="text1"/>
              </w:rPr>
              <w:t>0.6188</w:t>
            </w:r>
          </w:p>
        </w:tc>
        <w:tc>
          <w:tcPr>
            <w:tcW w:w="1199" w:type="dxa"/>
            <w:tcBorders>
              <w:top w:val="single" w:sz="4" w:space="0" w:color="auto"/>
              <w:left w:val="single" w:sz="4" w:space="0" w:color="auto"/>
              <w:bottom w:val="single" w:sz="4" w:space="0" w:color="auto"/>
              <w:right w:val="single" w:sz="4" w:space="0" w:color="auto"/>
            </w:tcBorders>
            <w:vAlign w:val="bottom"/>
          </w:tcPr>
          <w:p w14:paraId="23D3A38A" w14:textId="77777777" w:rsidR="007B1C26" w:rsidRPr="001B134C" w:rsidRDefault="007B1C26" w:rsidP="002860E8">
            <w:pPr>
              <w:jc w:val="center"/>
              <w:rPr>
                <w:color w:val="000000" w:themeColor="text1"/>
              </w:rPr>
            </w:pPr>
            <w:r w:rsidRPr="001B134C">
              <w:rPr>
                <w:color w:val="000000" w:themeColor="text1"/>
              </w:rPr>
              <w:t>1.2074</w:t>
            </w:r>
          </w:p>
        </w:tc>
        <w:tc>
          <w:tcPr>
            <w:tcW w:w="1593" w:type="dxa"/>
            <w:gridSpan w:val="2"/>
            <w:tcBorders>
              <w:top w:val="single" w:sz="4" w:space="0" w:color="auto"/>
              <w:left w:val="single" w:sz="4" w:space="0" w:color="auto"/>
              <w:bottom w:val="single" w:sz="4" w:space="0" w:color="auto"/>
            </w:tcBorders>
            <w:vAlign w:val="bottom"/>
          </w:tcPr>
          <w:p w14:paraId="0935B3D0" w14:textId="77777777" w:rsidR="007B1C26" w:rsidRPr="001B134C" w:rsidRDefault="007B1C26" w:rsidP="002860E8">
            <w:pPr>
              <w:jc w:val="center"/>
              <w:rPr>
                <w:color w:val="000000" w:themeColor="text1"/>
              </w:rPr>
            </w:pPr>
            <w:r w:rsidRPr="001B134C">
              <w:rPr>
                <w:color w:val="000000" w:themeColor="text1"/>
              </w:rPr>
              <w:t>4.5838</w:t>
            </w:r>
          </w:p>
        </w:tc>
      </w:tr>
      <w:tr w:rsidR="007B1C26" w:rsidRPr="001B134C" w14:paraId="1845696D" w14:textId="77777777" w:rsidTr="00CE3E6B">
        <w:tc>
          <w:tcPr>
            <w:tcW w:w="1579" w:type="dxa"/>
            <w:tcBorders>
              <w:top w:val="single" w:sz="4" w:space="0" w:color="auto"/>
              <w:bottom w:val="single" w:sz="4" w:space="0" w:color="auto"/>
              <w:right w:val="single" w:sz="4" w:space="0" w:color="auto"/>
            </w:tcBorders>
          </w:tcPr>
          <w:p w14:paraId="68D0B1AB" w14:textId="511CB319" w:rsidR="007B1C26" w:rsidRPr="001B134C" w:rsidRDefault="007B1C26" w:rsidP="002860E8">
            <w:pPr>
              <w:jc w:val="center"/>
              <w:rPr>
                <w:color w:val="000000" w:themeColor="text1"/>
              </w:rPr>
            </w:pPr>
            <w:r w:rsidRPr="001B134C">
              <w:rPr>
                <w:color w:val="000000" w:themeColor="text1"/>
              </w:rPr>
              <w:t>49</w:t>
            </w:r>
            <w:r w:rsidRPr="001B134C">
              <w:rPr>
                <w:color w:val="000000" w:themeColor="text1"/>
                <w:lang w:val="en-US"/>
              </w:rPr>
              <w:t>.</w:t>
            </w:r>
            <w:r w:rsidRPr="001B134C">
              <w:rPr>
                <w:color w:val="000000" w:themeColor="text1"/>
              </w:rPr>
              <w:t>9</w:t>
            </w:r>
          </w:p>
        </w:tc>
        <w:tc>
          <w:tcPr>
            <w:tcW w:w="1443" w:type="dxa"/>
            <w:tcBorders>
              <w:top w:val="single" w:sz="4" w:space="0" w:color="auto"/>
              <w:left w:val="single" w:sz="4" w:space="0" w:color="auto"/>
              <w:bottom w:val="single" w:sz="4" w:space="0" w:color="auto"/>
              <w:right w:val="single" w:sz="4" w:space="0" w:color="auto"/>
            </w:tcBorders>
          </w:tcPr>
          <w:p w14:paraId="293CD041" w14:textId="139054AD" w:rsidR="007B1C26" w:rsidRPr="001B134C" w:rsidRDefault="007B1C26" w:rsidP="002860E8">
            <w:pPr>
              <w:jc w:val="center"/>
              <w:rPr>
                <w:color w:val="000000" w:themeColor="text1"/>
                <w:lang w:val="kk-KZ"/>
              </w:rPr>
            </w:pPr>
            <w:r w:rsidRPr="001B134C">
              <w:rPr>
                <w:color w:val="000000" w:themeColor="text1"/>
              </w:rPr>
              <w:t>50</w:t>
            </w:r>
            <w:r w:rsidRPr="001B134C">
              <w:rPr>
                <w:color w:val="000000" w:themeColor="text1"/>
                <w:lang w:val="en-US"/>
              </w:rPr>
              <w:t>.</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1D0E0D01" w14:textId="77777777" w:rsidR="007B1C26" w:rsidRPr="001B134C" w:rsidRDefault="007B1C26" w:rsidP="002860E8">
            <w:pPr>
              <w:jc w:val="center"/>
              <w:rPr>
                <w:color w:val="000000" w:themeColor="text1"/>
              </w:rPr>
            </w:pPr>
            <w:r w:rsidRPr="001B134C">
              <w:rPr>
                <w:color w:val="000000" w:themeColor="text1"/>
              </w:rPr>
              <w:t>0.1653</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3F15AC77" w14:textId="77777777" w:rsidR="007B1C26" w:rsidRPr="001B134C" w:rsidRDefault="007B1C26" w:rsidP="002860E8">
            <w:pPr>
              <w:jc w:val="center"/>
              <w:rPr>
                <w:color w:val="000000" w:themeColor="text1"/>
              </w:rPr>
            </w:pPr>
            <w:r w:rsidRPr="001B134C">
              <w:rPr>
                <w:color w:val="000000" w:themeColor="text1"/>
              </w:rPr>
              <w:t>0.2625</w:t>
            </w:r>
          </w:p>
        </w:tc>
        <w:tc>
          <w:tcPr>
            <w:tcW w:w="1211" w:type="dxa"/>
            <w:tcBorders>
              <w:top w:val="single" w:sz="4" w:space="0" w:color="auto"/>
              <w:left w:val="single" w:sz="4" w:space="0" w:color="auto"/>
              <w:bottom w:val="single" w:sz="4" w:space="0" w:color="auto"/>
              <w:right w:val="single" w:sz="4" w:space="0" w:color="auto"/>
            </w:tcBorders>
            <w:vAlign w:val="bottom"/>
          </w:tcPr>
          <w:p w14:paraId="3D86278C" w14:textId="77777777" w:rsidR="007B1C26" w:rsidRPr="001B134C" w:rsidRDefault="007B1C26" w:rsidP="002860E8">
            <w:pPr>
              <w:jc w:val="center"/>
              <w:rPr>
                <w:color w:val="000000" w:themeColor="text1"/>
              </w:rPr>
            </w:pPr>
            <w:r w:rsidRPr="001B134C">
              <w:rPr>
                <w:color w:val="000000" w:themeColor="text1"/>
              </w:rPr>
              <w:t>0.3098</w:t>
            </w:r>
          </w:p>
        </w:tc>
        <w:tc>
          <w:tcPr>
            <w:tcW w:w="1199" w:type="dxa"/>
            <w:tcBorders>
              <w:top w:val="single" w:sz="4" w:space="0" w:color="auto"/>
              <w:left w:val="single" w:sz="4" w:space="0" w:color="auto"/>
              <w:bottom w:val="single" w:sz="4" w:space="0" w:color="auto"/>
              <w:right w:val="single" w:sz="4" w:space="0" w:color="auto"/>
            </w:tcBorders>
            <w:vAlign w:val="bottom"/>
          </w:tcPr>
          <w:p w14:paraId="5EA8094A" w14:textId="77777777" w:rsidR="007B1C26" w:rsidRPr="001B134C" w:rsidRDefault="007B1C26" w:rsidP="002860E8">
            <w:pPr>
              <w:jc w:val="center"/>
              <w:rPr>
                <w:color w:val="000000" w:themeColor="text1"/>
              </w:rPr>
            </w:pPr>
            <w:r w:rsidRPr="001B134C">
              <w:rPr>
                <w:color w:val="000000" w:themeColor="text1"/>
              </w:rPr>
              <w:t>1.6297</w:t>
            </w:r>
          </w:p>
        </w:tc>
        <w:tc>
          <w:tcPr>
            <w:tcW w:w="1593" w:type="dxa"/>
            <w:gridSpan w:val="2"/>
            <w:tcBorders>
              <w:top w:val="single" w:sz="4" w:space="0" w:color="auto"/>
              <w:left w:val="single" w:sz="4" w:space="0" w:color="auto"/>
              <w:bottom w:val="single" w:sz="4" w:space="0" w:color="auto"/>
            </w:tcBorders>
            <w:vAlign w:val="bottom"/>
          </w:tcPr>
          <w:p w14:paraId="6F793725" w14:textId="77777777" w:rsidR="007B1C26" w:rsidRPr="001B134C" w:rsidRDefault="007B1C26" w:rsidP="002860E8">
            <w:pPr>
              <w:jc w:val="center"/>
              <w:rPr>
                <w:color w:val="000000" w:themeColor="text1"/>
              </w:rPr>
            </w:pPr>
            <w:r w:rsidRPr="001B134C">
              <w:rPr>
                <w:color w:val="000000" w:themeColor="text1"/>
              </w:rPr>
              <w:t>2.1805</w:t>
            </w:r>
          </w:p>
        </w:tc>
      </w:tr>
      <w:tr w:rsidR="007B1C26" w:rsidRPr="001B134C" w14:paraId="418CABDB" w14:textId="77777777" w:rsidTr="00CE3E6B">
        <w:tc>
          <w:tcPr>
            <w:tcW w:w="1579" w:type="dxa"/>
            <w:tcBorders>
              <w:top w:val="single" w:sz="4" w:space="0" w:color="auto"/>
              <w:bottom w:val="single" w:sz="4" w:space="0" w:color="auto"/>
              <w:right w:val="single" w:sz="4" w:space="0" w:color="auto"/>
            </w:tcBorders>
          </w:tcPr>
          <w:p w14:paraId="39EA2C20" w14:textId="550FB8CC" w:rsidR="007B1C26" w:rsidRPr="001B134C" w:rsidRDefault="007B1C26" w:rsidP="002860E8">
            <w:pPr>
              <w:jc w:val="center"/>
              <w:rPr>
                <w:color w:val="000000" w:themeColor="text1"/>
              </w:rPr>
            </w:pPr>
            <w:r w:rsidRPr="001B134C">
              <w:rPr>
                <w:color w:val="000000" w:themeColor="text1"/>
              </w:rPr>
              <w:t>74</w:t>
            </w:r>
            <w:r w:rsidRPr="001B134C">
              <w:rPr>
                <w:color w:val="000000" w:themeColor="text1"/>
                <w:lang w:val="en-US"/>
              </w:rPr>
              <w:t>.</w:t>
            </w:r>
            <w:r w:rsidRPr="001B134C">
              <w:rPr>
                <w:color w:val="000000" w:themeColor="text1"/>
              </w:rPr>
              <w:t>9</w:t>
            </w:r>
          </w:p>
        </w:tc>
        <w:tc>
          <w:tcPr>
            <w:tcW w:w="1443" w:type="dxa"/>
            <w:tcBorders>
              <w:top w:val="single" w:sz="4" w:space="0" w:color="auto"/>
              <w:left w:val="single" w:sz="4" w:space="0" w:color="auto"/>
              <w:bottom w:val="single" w:sz="4" w:space="0" w:color="auto"/>
              <w:right w:val="single" w:sz="4" w:space="0" w:color="auto"/>
            </w:tcBorders>
          </w:tcPr>
          <w:p w14:paraId="67ABA3EF" w14:textId="39F88B10" w:rsidR="007B1C26" w:rsidRPr="001B134C" w:rsidRDefault="007B1C26" w:rsidP="002860E8">
            <w:pPr>
              <w:jc w:val="center"/>
              <w:rPr>
                <w:color w:val="000000" w:themeColor="text1"/>
                <w:lang w:val="kk-KZ"/>
              </w:rPr>
            </w:pPr>
            <w:r w:rsidRPr="001B134C">
              <w:rPr>
                <w:color w:val="000000" w:themeColor="text1"/>
                <w:lang w:val="en-US"/>
              </w:rPr>
              <w:t>25.</w:t>
            </w:r>
            <w:r w:rsidR="008B635C" w:rsidRPr="001B134C">
              <w:rPr>
                <w:color w:val="000000" w:themeColor="text1"/>
                <w:lang w:val="kk-KZ"/>
              </w:rPr>
              <w:t>1</w:t>
            </w:r>
          </w:p>
        </w:tc>
        <w:tc>
          <w:tcPr>
            <w:tcW w:w="1156" w:type="dxa"/>
            <w:tcBorders>
              <w:top w:val="single" w:sz="4" w:space="0" w:color="auto"/>
              <w:left w:val="single" w:sz="4" w:space="0" w:color="auto"/>
              <w:bottom w:val="single" w:sz="4" w:space="0" w:color="auto"/>
              <w:right w:val="single" w:sz="4" w:space="0" w:color="auto"/>
            </w:tcBorders>
            <w:vAlign w:val="bottom"/>
          </w:tcPr>
          <w:p w14:paraId="3EBCFFA3" w14:textId="77777777" w:rsidR="007B1C26" w:rsidRPr="001B134C" w:rsidRDefault="007B1C26" w:rsidP="002860E8">
            <w:pPr>
              <w:jc w:val="center"/>
              <w:rPr>
                <w:color w:val="000000" w:themeColor="text1"/>
              </w:rPr>
            </w:pPr>
            <w:r w:rsidRPr="001B134C">
              <w:rPr>
                <w:color w:val="000000" w:themeColor="text1"/>
              </w:rPr>
              <w:t>0.4403</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73A7D4B2" w14:textId="77777777" w:rsidR="007B1C26" w:rsidRPr="001B134C" w:rsidRDefault="007B1C26" w:rsidP="002860E8">
            <w:pPr>
              <w:jc w:val="center"/>
              <w:rPr>
                <w:color w:val="000000" w:themeColor="text1"/>
              </w:rPr>
            </w:pPr>
            <w:r w:rsidRPr="001B134C">
              <w:rPr>
                <w:color w:val="000000" w:themeColor="text1"/>
              </w:rPr>
              <w:t>0.2337</w:t>
            </w:r>
          </w:p>
        </w:tc>
        <w:tc>
          <w:tcPr>
            <w:tcW w:w="1211" w:type="dxa"/>
            <w:tcBorders>
              <w:top w:val="single" w:sz="4" w:space="0" w:color="auto"/>
              <w:left w:val="single" w:sz="4" w:space="0" w:color="auto"/>
              <w:bottom w:val="single" w:sz="4" w:space="0" w:color="auto"/>
              <w:right w:val="single" w:sz="4" w:space="0" w:color="auto"/>
            </w:tcBorders>
            <w:vAlign w:val="bottom"/>
          </w:tcPr>
          <w:p w14:paraId="0897B19F" w14:textId="77777777" w:rsidR="007B1C26" w:rsidRPr="001B134C" w:rsidRDefault="007B1C26" w:rsidP="002860E8">
            <w:pPr>
              <w:jc w:val="center"/>
              <w:rPr>
                <w:color w:val="000000" w:themeColor="text1"/>
              </w:rPr>
            </w:pPr>
            <w:r w:rsidRPr="001B134C">
              <w:rPr>
                <w:color w:val="000000" w:themeColor="text1"/>
              </w:rPr>
              <w:t>0.0922</w:t>
            </w:r>
          </w:p>
        </w:tc>
        <w:tc>
          <w:tcPr>
            <w:tcW w:w="1199" w:type="dxa"/>
            <w:tcBorders>
              <w:top w:val="single" w:sz="4" w:space="0" w:color="auto"/>
              <w:left w:val="single" w:sz="4" w:space="0" w:color="auto"/>
              <w:bottom w:val="single" w:sz="4" w:space="0" w:color="auto"/>
              <w:right w:val="single" w:sz="4" w:space="0" w:color="auto"/>
            </w:tcBorders>
            <w:vAlign w:val="bottom"/>
          </w:tcPr>
          <w:p w14:paraId="3E85C51A" w14:textId="77777777" w:rsidR="007B1C26" w:rsidRPr="001B134C" w:rsidRDefault="007B1C26" w:rsidP="002860E8">
            <w:pPr>
              <w:jc w:val="center"/>
              <w:rPr>
                <w:color w:val="000000" w:themeColor="text1"/>
              </w:rPr>
            </w:pPr>
            <w:r w:rsidRPr="001B134C">
              <w:rPr>
                <w:color w:val="000000" w:themeColor="text1"/>
              </w:rPr>
              <w:t>2.8840</w:t>
            </w:r>
          </w:p>
        </w:tc>
        <w:tc>
          <w:tcPr>
            <w:tcW w:w="1593" w:type="dxa"/>
            <w:gridSpan w:val="2"/>
            <w:tcBorders>
              <w:top w:val="single" w:sz="4" w:space="0" w:color="auto"/>
              <w:left w:val="single" w:sz="4" w:space="0" w:color="auto"/>
              <w:bottom w:val="single" w:sz="4" w:space="0" w:color="auto"/>
            </w:tcBorders>
            <w:vAlign w:val="bottom"/>
          </w:tcPr>
          <w:p w14:paraId="2CE753F5" w14:textId="77777777" w:rsidR="007B1C26" w:rsidRPr="001B134C" w:rsidRDefault="007B1C26" w:rsidP="002860E8">
            <w:pPr>
              <w:jc w:val="center"/>
              <w:rPr>
                <w:color w:val="000000" w:themeColor="text1"/>
              </w:rPr>
            </w:pPr>
            <w:r w:rsidRPr="001B134C">
              <w:rPr>
                <w:color w:val="000000" w:themeColor="text1"/>
              </w:rPr>
              <w:t>1.3946</w:t>
            </w:r>
          </w:p>
        </w:tc>
      </w:tr>
      <w:tr w:rsidR="007B1C26" w:rsidRPr="0018588F" w14:paraId="3AB3E37D" w14:textId="77777777" w:rsidTr="00CE3E6B">
        <w:tc>
          <w:tcPr>
            <w:tcW w:w="1579" w:type="dxa"/>
            <w:tcBorders>
              <w:top w:val="single" w:sz="4" w:space="0" w:color="auto"/>
              <w:bottom w:val="single" w:sz="4" w:space="0" w:color="auto"/>
              <w:right w:val="single" w:sz="4" w:space="0" w:color="auto"/>
            </w:tcBorders>
          </w:tcPr>
          <w:p w14:paraId="4CA9BFD5" w14:textId="5AE7BE87" w:rsidR="007B1C26" w:rsidRPr="001B134C" w:rsidRDefault="007B1C26" w:rsidP="002860E8">
            <w:pPr>
              <w:jc w:val="center"/>
              <w:rPr>
                <w:color w:val="000000" w:themeColor="text1"/>
                <w:lang w:val="kk-KZ"/>
              </w:rPr>
            </w:pPr>
            <w:r w:rsidRPr="001B134C">
              <w:rPr>
                <w:color w:val="000000" w:themeColor="text1"/>
              </w:rPr>
              <w:t>89</w:t>
            </w:r>
            <w:r w:rsidRPr="001B134C">
              <w:rPr>
                <w:color w:val="000000" w:themeColor="text1"/>
                <w:lang w:val="en-US"/>
              </w:rPr>
              <w:t>.</w:t>
            </w:r>
            <w:r w:rsidR="008B635C" w:rsidRPr="001B134C">
              <w:rPr>
                <w:color w:val="000000" w:themeColor="text1"/>
                <w:lang w:val="kk-KZ"/>
              </w:rPr>
              <w:t>9</w:t>
            </w:r>
          </w:p>
        </w:tc>
        <w:tc>
          <w:tcPr>
            <w:tcW w:w="1443" w:type="dxa"/>
            <w:tcBorders>
              <w:top w:val="single" w:sz="4" w:space="0" w:color="auto"/>
              <w:left w:val="single" w:sz="4" w:space="0" w:color="auto"/>
              <w:bottom w:val="single" w:sz="4" w:space="0" w:color="auto"/>
              <w:right w:val="single" w:sz="4" w:space="0" w:color="auto"/>
            </w:tcBorders>
          </w:tcPr>
          <w:p w14:paraId="27312EF7" w14:textId="0EFBA807" w:rsidR="007B1C26" w:rsidRPr="001B134C" w:rsidRDefault="007B1C26" w:rsidP="002860E8">
            <w:pPr>
              <w:jc w:val="center"/>
              <w:rPr>
                <w:color w:val="000000" w:themeColor="text1"/>
              </w:rPr>
            </w:pPr>
            <w:r w:rsidRPr="001B134C">
              <w:rPr>
                <w:color w:val="000000" w:themeColor="text1"/>
                <w:lang w:val="en-US"/>
              </w:rPr>
              <w:t>10.1</w:t>
            </w:r>
          </w:p>
        </w:tc>
        <w:tc>
          <w:tcPr>
            <w:tcW w:w="1156" w:type="dxa"/>
            <w:tcBorders>
              <w:top w:val="single" w:sz="4" w:space="0" w:color="auto"/>
              <w:left w:val="single" w:sz="4" w:space="0" w:color="auto"/>
              <w:bottom w:val="single" w:sz="4" w:space="0" w:color="auto"/>
              <w:right w:val="single" w:sz="4" w:space="0" w:color="auto"/>
            </w:tcBorders>
            <w:vAlign w:val="bottom"/>
          </w:tcPr>
          <w:p w14:paraId="24E37261" w14:textId="77777777" w:rsidR="007B1C26" w:rsidRPr="001B134C" w:rsidRDefault="007B1C26" w:rsidP="002860E8">
            <w:pPr>
              <w:jc w:val="center"/>
              <w:rPr>
                <w:color w:val="000000" w:themeColor="text1"/>
              </w:rPr>
            </w:pPr>
            <w:r w:rsidRPr="001B134C">
              <w:rPr>
                <w:color w:val="000000" w:themeColor="text1"/>
              </w:rPr>
              <w:t>0.7235</w:t>
            </w:r>
          </w:p>
        </w:tc>
        <w:tc>
          <w:tcPr>
            <w:tcW w:w="1430" w:type="dxa"/>
            <w:gridSpan w:val="2"/>
            <w:tcBorders>
              <w:top w:val="single" w:sz="4" w:space="0" w:color="auto"/>
              <w:left w:val="single" w:sz="4" w:space="0" w:color="auto"/>
              <w:bottom w:val="single" w:sz="4" w:space="0" w:color="auto"/>
              <w:right w:val="single" w:sz="4" w:space="0" w:color="auto"/>
            </w:tcBorders>
            <w:vAlign w:val="bottom"/>
          </w:tcPr>
          <w:p w14:paraId="44A7B301" w14:textId="77777777" w:rsidR="007B1C26" w:rsidRPr="001B134C" w:rsidRDefault="007B1C26" w:rsidP="002860E8">
            <w:pPr>
              <w:jc w:val="center"/>
              <w:rPr>
                <w:color w:val="000000" w:themeColor="text1"/>
              </w:rPr>
            </w:pPr>
            <w:r w:rsidRPr="001B134C">
              <w:rPr>
                <w:color w:val="000000" w:themeColor="text1"/>
              </w:rPr>
              <w:t>0.1296</w:t>
            </w:r>
          </w:p>
        </w:tc>
        <w:tc>
          <w:tcPr>
            <w:tcW w:w="1211" w:type="dxa"/>
            <w:tcBorders>
              <w:top w:val="single" w:sz="4" w:space="0" w:color="auto"/>
              <w:left w:val="single" w:sz="4" w:space="0" w:color="auto"/>
              <w:bottom w:val="single" w:sz="4" w:space="0" w:color="auto"/>
              <w:right w:val="single" w:sz="4" w:space="0" w:color="auto"/>
            </w:tcBorders>
            <w:vAlign w:val="bottom"/>
          </w:tcPr>
          <w:p w14:paraId="708AF6F1" w14:textId="77777777" w:rsidR="007B1C26" w:rsidRPr="001B134C" w:rsidRDefault="007B1C26" w:rsidP="002860E8">
            <w:pPr>
              <w:jc w:val="center"/>
              <w:rPr>
                <w:color w:val="000000" w:themeColor="text1"/>
              </w:rPr>
            </w:pPr>
            <w:r w:rsidRPr="001B134C">
              <w:rPr>
                <w:color w:val="000000" w:themeColor="text1"/>
              </w:rPr>
              <w:t>0.0173</w:t>
            </w:r>
          </w:p>
        </w:tc>
        <w:tc>
          <w:tcPr>
            <w:tcW w:w="1199" w:type="dxa"/>
            <w:tcBorders>
              <w:top w:val="single" w:sz="4" w:space="0" w:color="auto"/>
              <w:left w:val="single" w:sz="4" w:space="0" w:color="auto"/>
              <w:bottom w:val="single" w:sz="4" w:space="0" w:color="auto"/>
              <w:right w:val="single" w:sz="4" w:space="0" w:color="auto"/>
            </w:tcBorders>
            <w:vAlign w:val="bottom"/>
          </w:tcPr>
          <w:p w14:paraId="1E3063A1" w14:textId="77777777" w:rsidR="007B1C26" w:rsidRPr="001B134C" w:rsidRDefault="007B1C26" w:rsidP="002860E8">
            <w:pPr>
              <w:jc w:val="center"/>
              <w:rPr>
                <w:color w:val="000000" w:themeColor="text1"/>
              </w:rPr>
            </w:pPr>
            <w:r w:rsidRPr="001B134C">
              <w:rPr>
                <w:color w:val="000000" w:themeColor="text1"/>
              </w:rPr>
              <w:t>6.5830</w:t>
            </w:r>
          </w:p>
        </w:tc>
        <w:tc>
          <w:tcPr>
            <w:tcW w:w="1593" w:type="dxa"/>
            <w:gridSpan w:val="2"/>
            <w:tcBorders>
              <w:top w:val="single" w:sz="4" w:space="0" w:color="auto"/>
              <w:left w:val="single" w:sz="4" w:space="0" w:color="auto"/>
              <w:bottom w:val="single" w:sz="4" w:space="0" w:color="auto"/>
            </w:tcBorders>
            <w:vAlign w:val="bottom"/>
          </w:tcPr>
          <w:p w14:paraId="416AD681" w14:textId="77777777" w:rsidR="007B1C26" w:rsidRPr="001B134C" w:rsidRDefault="007B1C26" w:rsidP="002860E8">
            <w:pPr>
              <w:jc w:val="center"/>
              <w:rPr>
                <w:color w:val="000000" w:themeColor="text1"/>
              </w:rPr>
            </w:pPr>
            <w:r w:rsidRPr="001B134C">
              <w:rPr>
                <w:color w:val="000000" w:themeColor="text1"/>
              </w:rPr>
              <w:t>1.1332</w:t>
            </w:r>
          </w:p>
        </w:tc>
      </w:tr>
    </w:tbl>
    <w:p w14:paraId="7F4EF22C" w14:textId="35C556FE" w:rsidR="007B1C26" w:rsidRDefault="007B1C26" w:rsidP="00E50844">
      <w:pPr>
        <w:ind w:firstLine="709"/>
        <w:jc w:val="both"/>
        <w:rPr>
          <w:color w:val="000000" w:themeColor="text1"/>
          <w:sz w:val="28"/>
          <w:szCs w:val="28"/>
          <w:lang w:val="kk-KZ"/>
        </w:rPr>
      </w:pPr>
    </w:p>
    <w:p w14:paraId="12AD7F44" w14:textId="23682629" w:rsidR="007B1C26" w:rsidRPr="00EF41D0" w:rsidRDefault="007B1C26" w:rsidP="00E50844">
      <w:pPr>
        <w:ind w:firstLine="709"/>
        <w:jc w:val="both"/>
        <w:rPr>
          <w:color w:val="000000" w:themeColor="text1"/>
          <w:sz w:val="28"/>
          <w:szCs w:val="28"/>
          <w:lang w:val="kk-KZ"/>
        </w:rPr>
      </w:pPr>
      <w:r w:rsidRPr="00EF41D0">
        <w:rPr>
          <w:color w:val="000000" w:themeColor="text1"/>
          <w:sz w:val="28"/>
          <w:szCs w:val="28"/>
          <w:lang w:val="kk-KZ"/>
        </w:rPr>
        <w:t>4-кестедегі деректерді талдай отырып, синтезделген сополимерлердегі п-ПГФФ және A</w:t>
      </w:r>
      <w:r>
        <w:rPr>
          <w:color w:val="000000" w:themeColor="text1"/>
          <w:sz w:val="28"/>
          <w:szCs w:val="28"/>
          <w:lang w:val="kk-KZ"/>
        </w:rPr>
        <w:t>Қ</w:t>
      </w:r>
      <w:r w:rsidRPr="00EF41D0">
        <w:rPr>
          <w:color w:val="000000" w:themeColor="text1"/>
          <w:sz w:val="28"/>
          <w:szCs w:val="28"/>
          <w:lang w:val="kk-KZ"/>
        </w:rPr>
        <w:t xml:space="preserve"> немесе сәйкесінше MA</w:t>
      </w:r>
      <w:r>
        <w:rPr>
          <w:color w:val="000000" w:themeColor="text1"/>
          <w:sz w:val="28"/>
          <w:szCs w:val="28"/>
          <w:lang w:val="kk-KZ"/>
        </w:rPr>
        <w:t>Қ</w:t>
      </w:r>
      <w:r w:rsidRPr="00EF41D0">
        <w:rPr>
          <w:color w:val="000000" w:themeColor="text1"/>
          <w:sz w:val="28"/>
          <w:szCs w:val="28"/>
          <w:lang w:val="kk-KZ"/>
        </w:rPr>
        <w:t xml:space="preserve"> ұқсас бірліктерінің реттілігінің ұзындығына да назар аудару керек. Атап айтқанда, </w:t>
      </w:r>
      <w:r>
        <w:rPr>
          <w:color w:val="000000" w:themeColor="text1"/>
          <w:sz w:val="28"/>
          <w:szCs w:val="28"/>
          <w:lang w:val="kk-KZ"/>
        </w:rPr>
        <w:t>ҚШ</w:t>
      </w:r>
      <w:r w:rsidRPr="00EF41D0">
        <w:rPr>
          <w:color w:val="000000" w:themeColor="text1"/>
          <w:sz w:val="28"/>
          <w:szCs w:val="28"/>
          <w:lang w:val="kk-KZ"/>
        </w:rPr>
        <w:t xml:space="preserve"> үшін бұл көрсеткіш п-ПГФФ –A</w:t>
      </w:r>
      <w:r>
        <w:rPr>
          <w:color w:val="000000" w:themeColor="text1"/>
          <w:sz w:val="28"/>
          <w:szCs w:val="28"/>
          <w:lang w:val="kk-KZ"/>
        </w:rPr>
        <w:t>Қ</w:t>
      </w:r>
      <w:r w:rsidRPr="00EF41D0">
        <w:rPr>
          <w:color w:val="000000" w:themeColor="text1"/>
          <w:sz w:val="28"/>
          <w:szCs w:val="28"/>
          <w:lang w:val="kk-KZ"/>
        </w:rPr>
        <w:t xml:space="preserve"> (M</w:t>
      </w:r>
      <w:r w:rsidRPr="00EF41D0">
        <w:rPr>
          <w:color w:val="000000" w:themeColor="text1"/>
          <w:sz w:val="28"/>
          <w:szCs w:val="28"/>
          <w:vertAlign w:val="subscript"/>
          <w:lang w:val="kk-KZ"/>
        </w:rPr>
        <w:t>W1</w:t>
      </w:r>
      <w:r w:rsidRPr="00EF41D0">
        <w:rPr>
          <w:color w:val="000000" w:themeColor="text1"/>
          <w:sz w:val="28"/>
          <w:szCs w:val="28"/>
          <w:lang w:val="kk-KZ"/>
        </w:rPr>
        <w:t xml:space="preserve"> (п-ПГФФ)) екілік жүйесі үшін ~90 мол</w:t>
      </w:r>
      <w:r>
        <w:rPr>
          <w:color w:val="000000" w:themeColor="text1"/>
          <w:sz w:val="28"/>
          <w:szCs w:val="28"/>
          <w:lang w:val="kk-KZ"/>
        </w:rPr>
        <w:t>.</w:t>
      </w:r>
      <w:r w:rsidRPr="00EF41D0">
        <w:rPr>
          <w:color w:val="000000" w:themeColor="text1"/>
          <w:sz w:val="28"/>
          <w:szCs w:val="28"/>
          <w:lang w:val="kk-KZ"/>
        </w:rPr>
        <w:t>% бірінші негізгі агенттің максималды мазмұнымен ~8 бірлікті құрайды.</w:t>
      </w:r>
      <w:r>
        <w:rPr>
          <w:color w:val="000000" w:themeColor="text1"/>
          <w:sz w:val="28"/>
          <w:szCs w:val="28"/>
          <w:lang w:val="kk-KZ"/>
        </w:rPr>
        <w:t xml:space="preserve"> ҚШ</w:t>
      </w:r>
      <w:r w:rsidRPr="00EF41D0">
        <w:rPr>
          <w:color w:val="000000" w:themeColor="text1"/>
          <w:sz w:val="28"/>
          <w:szCs w:val="28"/>
          <w:lang w:val="kk-KZ"/>
        </w:rPr>
        <w:t xml:space="preserve"> бірдей молекулалық салмағында MA</w:t>
      </w:r>
      <w:r>
        <w:rPr>
          <w:color w:val="000000" w:themeColor="text1"/>
          <w:sz w:val="28"/>
          <w:szCs w:val="28"/>
          <w:lang w:val="kk-KZ"/>
        </w:rPr>
        <w:t>Қ</w:t>
      </w:r>
      <w:r w:rsidRPr="00EF41D0">
        <w:rPr>
          <w:color w:val="000000" w:themeColor="text1"/>
          <w:sz w:val="28"/>
          <w:szCs w:val="28"/>
          <w:lang w:val="kk-KZ"/>
        </w:rPr>
        <w:t xml:space="preserve"> бар п-ПГФФ жүйесі үшін бұл көрсеткіш бір</w:t>
      </w:r>
      <w:r>
        <w:rPr>
          <w:color w:val="000000" w:themeColor="text1"/>
          <w:sz w:val="28"/>
          <w:szCs w:val="28"/>
          <w:lang w:val="kk-KZ"/>
        </w:rPr>
        <w:t>ге</w:t>
      </w:r>
      <w:r w:rsidRPr="00EF41D0">
        <w:rPr>
          <w:color w:val="000000" w:themeColor="text1"/>
          <w:sz w:val="28"/>
          <w:szCs w:val="28"/>
          <w:lang w:val="kk-KZ"/>
        </w:rPr>
        <w:t xml:space="preserve"> кем және 7-ге тең. </w:t>
      </w:r>
      <w:r>
        <w:rPr>
          <w:color w:val="000000" w:themeColor="text1"/>
          <w:sz w:val="28"/>
          <w:szCs w:val="28"/>
          <w:lang w:val="kk-KZ"/>
        </w:rPr>
        <w:t xml:space="preserve">Бұл </w:t>
      </w:r>
      <w:r w:rsidRPr="00EF41D0">
        <w:rPr>
          <w:color w:val="000000" w:themeColor="text1"/>
          <w:sz w:val="28"/>
          <w:szCs w:val="28"/>
          <w:lang w:val="kk-KZ"/>
        </w:rPr>
        <w:t>полимерлі тордың тығыздығы және жалпы реагенттердің сополимерлену реакциясына қатысу белсенділігі туралы бұрын алынған аналитикалық мәліметтерді растайды. Сондай-ақ, сополимердегі ұқсас п-ПГФФ бірліктерінің тізбегінің ұзындығы оның молекулалық салмағына да байланысты екенін атап өткен жөн.</w:t>
      </w:r>
      <w:r>
        <w:rPr>
          <w:color w:val="000000" w:themeColor="text1"/>
          <w:sz w:val="28"/>
          <w:szCs w:val="28"/>
          <w:lang w:val="kk-KZ"/>
        </w:rPr>
        <w:t xml:space="preserve"> </w:t>
      </w:r>
      <w:r w:rsidRPr="00EF41D0">
        <w:rPr>
          <w:color w:val="000000" w:themeColor="text1"/>
          <w:sz w:val="28"/>
          <w:szCs w:val="28"/>
          <w:lang w:val="kk-KZ"/>
        </w:rPr>
        <w:t xml:space="preserve">4-кестедегі деректерді талдай отырып, </w:t>
      </w:r>
      <w:r>
        <w:rPr>
          <w:color w:val="000000" w:themeColor="text1"/>
          <w:sz w:val="28"/>
          <w:szCs w:val="28"/>
          <w:lang w:val="kk-KZ"/>
        </w:rPr>
        <w:t>ҚШ</w:t>
      </w:r>
      <w:r w:rsidRPr="00EF41D0">
        <w:rPr>
          <w:color w:val="000000" w:themeColor="text1"/>
          <w:sz w:val="28"/>
          <w:szCs w:val="28"/>
          <w:lang w:val="kk-KZ"/>
        </w:rPr>
        <w:t xml:space="preserve"> әртүрлі молекулалық массаларында MA</w:t>
      </w:r>
      <w:r>
        <w:rPr>
          <w:color w:val="000000" w:themeColor="text1"/>
          <w:sz w:val="28"/>
          <w:szCs w:val="28"/>
          <w:lang w:val="kk-KZ"/>
        </w:rPr>
        <w:t>Қ</w:t>
      </w:r>
      <w:r w:rsidRPr="00EF41D0">
        <w:rPr>
          <w:color w:val="000000" w:themeColor="text1"/>
          <w:sz w:val="28"/>
          <w:szCs w:val="28"/>
          <w:lang w:val="kk-KZ"/>
        </w:rPr>
        <w:t xml:space="preserve"> бар п-ПГФФ екілік жүйелері үшін полиэфирдің М</w:t>
      </w:r>
      <w:r w:rsidRPr="00EF41D0">
        <w:rPr>
          <w:color w:val="000000" w:themeColor="text1"/>
          <w:sz w:val="28"/>
          <w:szCs w:val="28"/>
          <w:vertAlign w:val="subscript"/>
          <w:lang w:val="kk-KZ"/>
        </w:rPr>
        <w:t>W</w:t>
      </w:r>
      <w:r w:rsidRPr="00EF41D0">
        <w:rPr>
          <w:color w:val="000000" w:themeColor="text1"/>
          <w:sz w:val="28"/>
          <w:szCs w:val="28"/>
          <w:lang w:val="kk-KZ"/>
        </w:rPr>
        <w:t xml:space="preserve"> төмен болған жағдайда L</w:t>
      </w:r>
      <w:r w:rsidRPr="00EF41D0">
        <w:rPr>
          <w:color w:val="000000" w:themeColor="text1"/>
          <w:sz w:val="28"/>
          <w:szCs w:val="28"/>
          <w:vertAlign w:val="subscript"/>
          <w:lang w:val="kk-KZ"/>
        </w:rPr>
        <w:t>1</w:t>
      </w:r>
      <w:r w:rsidRPr="00EF41D0">
        <w:rPr>
          <w:color w:val="000000" w:themeColor="text1"/>
          <w:sz w:val="28"/>
          <w:szCs w:val="28"/>
          <w:lang w:val="kk-KZ"/>
        </w:rPr>
        <w:t xml:space="preserve"> индексі де біршама жоғары екенін атап өтуге болады. Өз кезегінде, барлық қарастырылған жағдайларда ұқсас </w:t>
      </w:r>
      <w:r>
        <w:rPr>
          <w:color w:val="000000" w:themeColor="text1"/>
          <w:sz w:val="28"/>
          <w:szCs w:val="28"/>
          <w:lang w:val="kk-KZ"/>
        </w:rPr>
        <w:t>ВМ</w:t>
      </w:r>
      <w:r w:rsidRPr="00EF41D0">
        <w:rPr>
          <w:color w:val="000000" w:themeColor="text1"/>
          <w:sz w:val="28"/>
          <w:szCs w:val="28"/>
          <w:lang w:val="kk-KZ"/>
        </w:rPr>
        <w:t xml:space="preserve"> бірліктерінің реттілігінің ұзындығы бастапқы реакциялық қоспадағы A</w:t>
      </w:r>
      <w:r>
        <w:rPr>
          <w:color w:val="000000" w:themeColor="text1"/>
          <w:sz w:val="28"/>
          <w:szCs w:val="28"/>
          <w:lang w:val="kk-KZ"/>
        </w:rPr>
        <w:t>Қ</w:t>
      </w:r>
      <w:r w:rsidRPr="00EF41D0">
        <w:rPr>
          <w:color w:val="000000" w:themeColor="text1"/>
          <w:sz w:val="28"/>
          <w:szCs w:val="28"/>
          <w:lang w:val="kk-KZ"/>
        </w:rPr>
        <w:t xml:space="preserve"> немесе MA</w:t>
      </w:r>
      <w:r>
        <w:rPr>
          <w:color w:val="000000" w:themeColor="text1"/>
          <w:sz w:val="28"/>
          <w:szCs w:val="28"/>
          <w:lang w:val="kk-KZ"/>
        </w:rPr>
        <w:t>Қ</w:t>
      </w:r>
      <w:r w:rsidRPr="00EF41D0">
        <w:rPr>
          <w:color w:val="000000" w:themeColor="text1"/>
          <w:sz w:val="28"/>
          <w:szCs w:val="28"/>
          <w:lang w:val="kk-KZ"/>
        </w:rPr>
        <w:t xml:space="preserve"> жоғары концентрацияларында (~90 мол.%) ең жоғары мәніне жетеді және ~11 ~12 бірлік құрайды [135].</w:t>
      </w:r>
    </w:p>
    <w:p w14:paraId="5E4312D3" w14:textId="77777777" w:rsidR="007B1C26" w:rsidRPr="00EF41D0" w:rsidRDefault="007B1C26" w:rsidP="00E50844">
      <w:pPr>
        <w:ind w:firstLine="709"/>
        <w:rPr>
          <w:lang w:val="kk-KZ"/>
        </w:rPr>
      </w:pPr>
    </w:p>
    <w:p w14:paraId="726FC7A7" w14:textId="024C60D7" w:rsidR="007B1C26" w:rsidRDefault="007B1C26" w:rsidP="00E50844">
      <w:pPr>
        <w:ind w:firstLine="709"/>
        <w:jc w:val="both"/>
        <w:rPr>
          <w:b/>
          <w:color w:val="000000"/>
          <w:sz w:val="28"/>
          <w:szCs w:val="28"/>
          <w:lang w:val="kk-KZ"/>
        </w:rPr>
      </w:pPr>
      <w:r w:rsidRPr="007B1C26">
        <w:rPr>
          <w:b/>
          <w:color w:val="000000"/>
          <w:sz w:val="28"/>
          <w:szCs w:val="28"/>
          <w:lang w:val="kk-KZ"/>
        </w:rPr>
        <w:t xml:space="preserve">3.2 </w:t>
      </w:r>
      <w:r w:rsidR="004919AC">
        <w:rPr>
          <w:b/>
          <w:color w:val="000000"/>
          <w:sz w:val="28"/>
          <w:szCs w:val="28"/>
          <w:lang w:val="kk-KZ"/>
        </w:rPr>
        <w:t>П</w:t>
      </w:r>
      <w:r w:rsidR="004919AC" w:rsidRPr="007B1C26">
        <w:rPr>
          <w:b/>
          <w:color w:val="000000"/>
          <w:sz w:val="28"/>
          <w:szCs w:val="28"/>
          <w:lang w:val="kk-KZ"/>
        </w:rPr>
        <w:t>олипропиленгликольфумаратфталат</w:t>
      </w:r>
      <w:r w:rsidR="004919AC">
        <w:rPr>
          <w:b/>
          <w:color w:val="000000"/>
          <w:sz w:val="28"/>
          <w:szCs w:val="28"/>
          <w:lang w:val="kk-KZ"/>
        </w:rPr>
        <w:t>т</w:t>
      </w:r>
      <w:r w:rsidR="004919AC" w:rsidRPr="007B1C26">
        <w:rPr>
          <w:b/>
          <w:color w:val="000000"/>
          <w:sz w:val="28"/>
          <w:szCs w:val="28"/>
          <w:lang w:val="kk-KZ"/>
        </w:rPr>
        <w:t xml:space="preserve">ың </w:t>
      </w:r>
      <w:r w:rsidR="004919AC">
        <w:rPr>
          <w:b/>
          <w:color w:val="000000"/>
          <w:sz w:val="28"/>
          <w:szCs w:val="28"/>
          <w:lang w:val="kk-KZ"/>
        </w:rPr>
        <w:t>а</w:t>
      </w:r>
      <w:r w:rsidRPr="007B1C26">
        <w:rPr>
          <w:b/>
          <w:color w:val="000000"/>
          <w:sz w:val="28"/>
          <w:szCs w:val="28"/>
          <w:lang w:val="kk-KZ"/>
        </w:rPr>
        <w:t>крил және метакрил қышқылдары</w:t>
      </w:r>
      <w:r w:rsidR="00E57BF4">
        <w:rPr>
          <w:b/>
          <w:color w:val="000000"/>
          <w:sz w:val="28"/>
          <w:szCs w:val="28"/>
          <w:lang w:val="kk-KZ"/>
        </w:rPr>
        <w:t xml:space="preserve">мен </w:t>
      </w:r>
      <w:r w:rsidRPr="007B1C26">
        <w:rPr>
          <w:b/>
          <w:color w:val="000000"/>
          <w:sz w:val="28"/>
          <w:szCs w:val="28"/>
          <w:lang w:val="kk-KZ"/>
        </w:rPr>
        <w:t>кеңістіктік байланысқан бинарлық жүйелеріне әртүрлі факторлардың әсерін зерттеу</w:t>
      </w:r>
    </w:p>
    <w:p w14:paraId="729F8BA4" w14:textId="336A6754" w:rsidR="007B1C26" w:rsidRDefault="007B1C26" w:rsidP="00E50844">
      <w:pPr>
        <w:ind w:firstLine="709"/>
        <w:jc w:val="both"/>
        <w:rPr>
          <w:color w:val="000000"/>
          <w:sz w:val="28"/>
          <w:szCs w:val="28"/>
          <w:lang w:val="kk-KZ"/>
        </w:rPr>
      </w:pPr>
      <w:r w:rsidRPr="00DD666B">
        <w:rPr>
          <w:color w:val="000000"/>
          <w:sz w:val="28"/>
          <w:szCs w:val="28"/>
          <w:lang w:val="kk-KZ"/>
        </w:rPr>
        <w:t>Бұрынғы зерттеулерге сәйкес [</w:t>
      </w:r>
      <w:r w:rsidR="00CE3E6B">
        <w:rPr>
          <w:color w:val="000000"/>
          <w:sz w:val="28"/>
          <w:szCs w:val="28"/>
          <w:lang w:val="kk-KZ"/>
        </w:rPr>
        <w:t>13</w:t>
      </w:r>
      <w:r w:rsidR="003B53E9">
        <w:rPr>
          <w:color w:val="000000"/>
          <w:sz w:val="28"/>
          <w:szCs w:val="28"/>
          <w:lang w:val="kk-KZ"/>
        </w:rPr>
        <w:t>7</w:t>
      </w:r>
      <w:r w:rsidRPr="00DD666B">
        <w:rPr>
          <w:color w:val="000000"/>
          <w:sz w:val="28"/>
          <w:szCs w:val="28"/>
          <w:lang w:val="kk-KZ"/>
        </w:rPr>
        <w:t>] қанықпаған карбон қышқылдары – А</w:t>
      </w:r>
      <w:r>
        <w:rPr>
          <w:color w:val="000000"/>
          <w:sz w:val="28"/>
          <w:szCs w:val="28"/>
          <w:lang w:val="kk-KZ"/>
        </w:rPr>
        <w:t>Қ</w:t>
      </w:r>
      <w:r w:rsidRPr="00DD666B">
        <w:rPr>
          <w:color w:val="000000"/>
          <w:sz w:val="28"/>
          <w:szCs w:val="28"/>
          <w:lang w:val="kk-KZ"/>
        </w:rPr>
        <w:t xml:space="preserve"> және МА</w:t>
      </w:r>
      <w:r>
        <w:rPr>
          <w:color w:val="000000"/>
          <w:sz w:val="28"/>
          <w:szCs w:val="28"/>
          <w:lang w:val="kk-KZ"/>
        </w:rPr>
        <w:t>Қ</w:t>
      </w:r>
      <w:r w:rsidRPr="00DD666B">
        <w:rPr>
          <w:color w:val="000000"/>
          <w:sz w:val="28"/>
          <w:szCs w:val="28"/>
          <w:lang w:val="kk-KZ"/>
        </w:rPr>
        <w:t xml:space="preserve"> негізінде алынған полимерлі гельдердің сорбциялық қабілеті жоғары екенін анықтады. </w:t>
      </w:r>
      <w:r w:rsidRPr="00095E48">
        <w:rPr>
          <w:color w:val="000000"/>
          <w:sz w:val="28"/>
          <w:szCs w:val="28"/>
          <w:lang w:val="kk-KZ"/>
        </w:rPr>
        <w:t>Әдебиеттерден [2, 13</w:t>
      </w:r>
      <w:r w:rsidR="003B53E9">
        <w:rPr>
          <w:color w:val="000000"/>
          <w:sz w:val="28"/>
          <w:szCs w:val="28"/>
          <w:lang w:val="kk-KZ"/>
        </w:rPr>
        <w:t>8</w:t>
      </w:r>
      <w:r w:rsidRPr="00095E48">
        <w:rPr>
          <w:color w:val="000000"/>
          <w:sz w:val="28"/>
          <w:szCs w:val="28"/>
          <w:lang w:val="kk-KZ"/>
        </w:rPr>
        <w:t xml:space="preserve">] бастапқы </w:t>
      </w:r>
      <w:r>
        <w:rPr>
          <w:color w:val="000000"/>
          <w:sz w:val="28"/>
          <w:szCs w:val="28"/>
          <w:lang w:val="kk-KZ"/>
        </w:rPr>
        <w:t>ҚШ</w:t>
      </w:r>
      <w:r w:rsidRPr="00095E48">
        <w:rPr>
          <w:color w:val="000000"/>
          <w:sz w:val="28"/>
          <w:szCs w:val="28"/>
          <w:lang w:val="kk-KZ"/>
        </w:rPr>
        <w:t xml:space="preserve"> мұндай гидрофильдік қасиеттерді көрсетпейтіні белгілі.</w:t>
      </w:r>
      <w:r>
        <w:rPr>
          <w:color w:val="000000"/>
          <w:sz w:val="28"/>
          <w:szCs w:val="28"/>
          <w:lang w:val="kk-KZ"/>
        </w:rPr>
        <w:t xml:space="preserve"> </w:t>
      </w:r>
      <w:r w:rsidRPr="00095E48">
        <w:rPr>
          <w:color w:val="000000"/>
          <w:sz w:val="28"/>
          <w:szCs w:val="28"/>
          <w:lang w:val="kk-KZ"/>
        </w:rPr>
        <w:t xml:space="preserve">Сонымен бірге </w:t>
      </w:r>
      <w:r w:rsidR="00E57BF4" w:rsidRPr="00095E48">
        <w:rPr>
          <w:color w:val="000000"/>
          <w:sz w:val="28"/>
          <w:szCs w:val="28"/>
          <w:lang w:val="kk-KZ"/>
        </w:rPr>
        <w:t>п-ПГФФ</w:t>
      </w:r>
      <w:r w:rsidR="00E57BF4">
        <w:rPr>
          <w:color w:val="000000"/>
          <w:sz w:val="28"/>
          <w:szCs w:val="28"/>
          <w:lang w:val="kk-KZ"/>
        </w:rPr>
        <w:t>-тың</w:t>
      </w:r>
      <w:r w:rsidR="00E57BF4" w:rsidRPr="00095E48">
        <w:rPr>
          <w:color w:val="000000"/>
          <w:sz w:val="28"/>
          <w:szCs w:val="28"/>
          <w:lang w:val="kk-KZ"/>
        </w:rPr>
        <w:t xml:space="preserve"> </w:t>
      </w:r>
      <w:r w:rsidRPr="00095E48">
        <w:rPr>
          <w:color w:val="000000"/>
          <w:sz w:val="28"/>
          <w:szCs w:val="28"/>
          <w:lang w:val="kk-KZ"/>
        </w:rPr>
        <w:t>A</w:t>
      </w:r>
      <w:r>
        <w:rPr>
          <w:color w:val="000000"/>
          <w:sz w:val="28"/>
          <w:szCs w:val="28"/>
          <w:lang w:val="kk-KZ"/>
        </w:rPr>
        <w:t>Қ</w:t>
      </w:r>
      <w:r w:rsidRPr="00095E48">
        <w:rPr>
          <w:color w:val="000000"/>
          <w:sz w:val="28"/>
          <w:szCs w:val="28"/>
          <w:lang w:val="kk-KZ"/>
        </w:rPr>
        <w:t xml:space="preserve"> және MA</w:t>
      </w:r>
      <w:r>
        <w:rPr>
          <w:color w:val="000000"/>
          <w:sz w:val="28"/>
          <w:szCs w:val="28"/>
          <w:lang w:val="kk-KZ"/>
        </w:rPr>
        <w:t>Қ</w:t>
      </w:r>
      <w:r w:rsidRPr="00095E48">
        <w:rPr>
          <w:color w:val="000000"/>
          <w:sz w:val="28"/>
          <w:szCs w:val="28"/>
          <w:lang w:val="kk-KZ"/>
        </w:rPr>
        <w:t xml:space="preserve"> негізінде алынған сополимерлердің құрылымын талдай отырып, винил мономерлерінің бірліктерімен қатар, коваленттік байланыстар арқылы негізгі тізбекке қосылатын иондалған карбоксил топтарының болуымен анықталатын қанықпаған полиэфир бірліктері – п-ПГФФ да бар</w:t>
      </w:r>
      <w:r>
        <w:rPr>
          <w:color w:val="000000"/>
          <w:sz w:val="28"/>
          <w:szCs w:val="28"/>
          <w:lang w:val="kk-KZ"/>
        </w:rPr>
        <w:t xml:space="preserve"> екенін айта кету керек. </w:t>
      </w:r>
      <w:r w:rsidRPr="00095E48">
        <w:rPr>
          <w:color w:val="000000"/>
          <w:sz w:val="28"/>
          <w:szCs w:val="28"/>
          <w:lang w:val="kk-KZ"/>
        </w:rPr>
        <w:t>Соңғы жағдай белгілі винил гидрогельдерімен салыстырғанда A</w:t>
      </w:r>
      <w:r>
        <w:rPr>
          <w:color w:val="000000"/>
          <w:sz w:val="28"/>
          <w:szCs w:val="28"/>
          <w:lang w:val="kk-KZ"/>
        </w:rPr>
        <w:t>Қ</w:t>
      </w:r>
      <w:r w:rsidRPr="00095E48">
        <w:rPr>
          <w:color w:val="000000"/>
          <w:sz w:val="28"/>
          <w:szCs w:val="28"/>
          <w:lang w:val="kk-KZ"/>
        </w:rPr>
        <w:t xml:space="preserve"> және MA</w:t>
      </w:r>
      <w:r>
        <w:rPr>
          <w:color w:val="000000"/>
          <w:sz w:val="28"/>
          <w:szCs w:val="28"/>
          <w:lang w:val="kk-KZ"/>
        </w:rPr>
        <w:t>Қ</w:t>
      </w:r>
      <w:r w:rsidRPr="00095E48">
        <w:rPr>
          <w:color w:val="000000"/>
          <w:sz w:val="28"/>
          <w:szCs w:val="28"/>
          <w:lang w:val="kk-KZ"/>
        </w:rPr>
        <w:t xml:space="preserve"> бар п-ПГФФ негізіндегі біздің кеңістіктік </w:t>
      </w:r>
      <w:r>
        <w:rPr>
          <w:color w:val="000000"/>
          <w:sz w:val="28"/>
          <w:szCs w:val="28"/>
          <w:lang w:val="kk-KZ"/>
        </w:rPr>
        <w:t>тігілген</w:t>
      </w:r>
      <w:r w:rsidRPr="00095E48">
        <w:rPr>
          <w:color w:val="000000"/>
          <w:sz w:val="28"/>
          <w:szCs w:val="28"/>
          <w:lang w:val="kk-KZ"/>
        </w:rPr>
        <w:t xml:space="preserve"> сополимерлердің қасиеттерінің өзгеру ықтималдығын және сәйкесінше </w:t>
      </w:r>
      <w:r>
        <w:rPr>
          <w:color w:val="000000"/>
          <w:sz w:val="28"/>
          <w:szCs w:val="28"/>
          <w:lang w:val="kk-KZ"/>
        </w:rPr>
        <w:t>қасиеттері</w:t>
      </w:r>
      <w:r w:rsidRPr="00095E48">
        <w:rPr>
          <w:color w:val="000000"/>
          <w:sz w:val="28"/>
          <w:szCs w:val="28"/>
          <w:lang w:val="kk-KZ"/>
        </w:rPr>
        <w:t>н көрсетеді [130, 131].</w:t>
      </w:r>
    </w:p>
    <w:p w14:paraId="6DBCF87A" w14:textId="091BA80A" w:rsidR="007B1C26" w:rsidRDefault="007B1C26" w:rsidP="00E50844">
      <w:pPr>
        <w:ind w:firstLine="709"/>
        <w:jc w:val="both"/>
        <w:rPr>
          <w:color w:val="000000"/>
          <w:sz w:val="28"/>
          <w:szCs w:val="28"/>
          <w:lang w:val="kk-KZ"/>
        </w:rPr>
      </w:pPr>
      <w:r w:rsidRPr="00095E48">
        <w:rPr>
          <w:color w:val="000000"/>
          <w:sz w:val="28"/>
          <w:szCs w:val="28"/>
          <w:lang w:val="kk-KZ"/>
        </w:rPr>
        <w:t xml:space="preserve">RAFT агентінсіз және онымен алынған </w:t>
      </w:r>
      <w:r w:rsidR="00D54F46" w:rsidRPr="00095E48">
        <w:rPr>
          <w:color w:val="000000"/>
          <w:sz w:val="28"/>
          <w:szCs w:val="28"/>
          <w:lang w:val="kk-KZ"/>
        </w:rPr>
        <w:t>п-ПГФФ</w:t>
      </w:r>
      <w:r w:rsidR="00D54F46">
        <w:rPr>
          <w:color w:val="000000"/>
          <w:sz w:val="28"/>
          <w:szCs w:val="28"/>
          <w:lang w:val="kk-KZ"/>
        </w:rPr>
        <w:t>-тың</w:t>
      </w:r>
      <w:r w:rsidR="00D54F46" w:rsidRPr="00095E48">
        <w:rPr>
          <w:color w:val="000000"/>
          <w:sz w:val="28"/>
          <w:szCs w:val="28"/>
          <w:lang w:val="kk-KZ"/>
        </w:rPr>
        <w:t xml:space="preserve"> </w:t>
      </w:r>
      <w:r w:rsidRPr="00095E48">
        <w:rPr>
          <w:color w:val="000000"/>
          <w:sz w:val="28"/>
          <w:szCs w:val="28"/>
          <w:lang w:val="kk-KZ"/>
        </w:rPr>
        <w:t>А</w:t>
      </w:r>
      <w:r>
        <w:rPr>
          <w:color w:val="000000"/>
          <w:sz w:val="28"/>
          <w:szCs w:val="28"/>
          <w:lang w:val="kk-KZ"/>
        </w:rPr>
        <w:t>Қ</w:t>
      </w:r>
      <w:r w:rsidRPr="00095E48">
        <w:rPr>
          <w:color w:val="000000"/>
          <w:sz w:val="28"/>
          <w:szCs w:val="28"/>
          <w:lang w:val="kk-KZ"/>
        </w:rPr>
        <w:t xml:space="preserve"> және МА</w:t>
      </w:r>
      <w:r>
        <w:rPr>
          <w:color w:val="000000"/>
          <w:sz w:val="28"/>
          <w:szCs w:val="28"/>
          <w:lang w:val="kk-KZ"/>
        </w:rPr>
        <w:t>Қ</w:t>
      </w:r>
      <w:r w:rsidRPr="00095E48">
        <w:rPr>
          <w:color w:val="000000"/>
          <w:sz w:val="28"/>
          <w:szCs w:val="28"/>
          <w:lang w:val="kk-KZ"/>
        </w:rPr>
        <w:t xml:space="preserve"> бар кеңістіктік өзара байланысты екілік жүйелерінің </w:t>
      </w:r>
      <w:r>
        <w:rPr>
          <w:color w:val="000000"/>
          <w:sz w:val="28"/>
          <w:szCs w:val="28"/>
          <w:lang w:val="kk-KZ"/>
        </w:rPr>
        <w:t>қасиеттері</w:t>
      </w:r>
      <w:r w:rsidRPr="00095E48">
        <w:rPr>
          <w:color w:val="000000"/>
          <w:sz w:val="28"/>
          <w:szCs w:val="28"/>
          <w:lang w:val="kk-KZ"/>
        </w:rPr>
        <w:t>н</w:t>
      </w:r>
      <w:r>
        <w:rPr>
          <w:color w:val="000000"/>
          <w:sz w:val="28"/>
          <w:szCs w:val="28"/>
          <w:lang w:val="kk-KZ"/>
        </w:rPr>
        <w:t>е</w:t>
      </w:r>
      <w:r w:rsidRPr="00095E48">
        <w:rPr>
          <w:color w:val="000000"/>
          <w:sz w:val="28"/>
          <w:szCs w:val="28"/>
          <w:lang w:val="kk-KZ"/>
        </w:rPr>
        <w:t xml:space="preserve"> әртүрлі факторлардың әсерін зерттеудің практикалық қажеттілігін ескере отырып,</w:t>
      </w:r>
      <w:r>
        <w:rPr>
          <w:color w:val="000000"/>
          <w:sz w:val="28"/>
          <w:szCs w:val="28"/>
          <w:lang w:val="kk-KZ"/>
        </w:rPr>
        <w:t xml:space="preserve"> ж</w:t>
      </w:r>
      <w:r w:rsidRPr="00095E48">
        <w:rPr>
          <w:color w:val="000000"/>
          <w:sz w:val="28"/>
          <w:szCs w:val="28"/>
          <w:lang w:val="kk-KZ"/>
        </w:rPr>
        <w:t>оғарыда аталған сополимерлердің сыртқы ортаның қышқылдық/негіздік әсеріне, температураның өзгеруіне, сондай-ақ сыртқы ерітіндіде төмен молекулалы моно-, екі және поливалентті тұздардың және әртүрлі полярлы органикалық еріткіштердің болуына сезімталдығы анықталды.</w:t>
      </w:r>
      <w:r>
        <w:rPr>
          <w:color w:val="000000"/>
          <w:sz w:val="28"/>
          <w:szCs w:val="28"/>
          <w:lang w:val="kk-KZ"/>
        </w:rPr>
        <w:t xml:space="preserve"> </w:t>
      </w:r>
      <w:r w:rsidRPr="00095E48">
        <w:rPr>
          <w:color w:val="000000"/>
          <w:sz w:val="28"/>
          <w:szCs w:val="28"/>
          <w:lang w:val="kk-KZ"/>
        </w:rPr>
        <w:t xml:space="preserve">Әртүрлі факторлардың әсерін зерттеу объектілері ретінде біз ~10:90 мол.%, ~50:50 мол.% </w:t>
      </w:r>
      <w:r>
        <w:rPr>
          <w:color w:val="000000"/>
          <w:sz w:val="28"/>
          <w:szCs w:val="28"/>
          <w:lang w:val="kk-KZ"/>
        </w:rPr>
        <w:t>және</w:t>
      </w:r>
      <w:r w:rsidRPr="00095E48">
        <w:rPr>
          <w:color w:val="000000"/>
          <w:sz w:val="28"/>
          <w:szCs w:val="28"/>
          <w:lang w:val="kk-KZ"/>
        </w:rPr>
        <w:t xml:space="preserve"> ~90:10 мол.%</w:t>
      </w:r>
      <w:r>
        <w:rPr>
          <w:color w:val="000000"/>
          <w:sz w:val="28"/>
          <w:szCs w:val="28"/>
          <w:lang w:val="kk-KZ"/>
        </w:rPr>
        <w:t xml:space="preserve"> </w:t>
      </w:r>
      <w:r w:rsidRPr="00095E48">
        <w:rPr>
          <w:color w:val="000000"/>
          <w:sz w:val="28"/>
          <w:szCs w:val="28"/>
          <w:lang w:val="kk-KZ"/>
        </w:rPr>
        <w:t>құрамды сополимерлерді таңдадық.</w:t>
      </w:r>
    </w:p>
    <w:p w14:paraId="059561BA" w14:textId="0E161C16" w:rsidR="007B1C26" w:rsidRPr="00095E48" w:rsidRDefault="007B1C26" w:rsidP="00E50844">
      <w:pPr>
        <w:ind w:firstLine="709"/>
        <w:jc w:val="both"/>
        <w:rPr>
          <w:color w:val="000000"/>
          <w:sz w:val="28"/>
          <w:szCs w:val="28"/>
          <w:lang w:val="kk-KZ"/>
        </w:rPr>
      </w:pPr>
      <w:r w:rsidRPr="00095E48">
        <w:rPr>
          <w:color w:val="000000"/>
          <w:sz w:val="28"/>
          <w:szCs w:val="28"/>
          <w:lang w:val="kk-KZ"/>
        </w:rPr>
        <w:t>Қоршаған орта температурасының өзгермелі әсерін талдау мақсатында әдебиеттерге сәйкес [13</w:t>
      </w:r>
      <w:r w:rsidR="003B53E9">
        <w:rPr>
          <w:color w:val="000000"/>
          <w:sz w:val="28"/>
          <w:szCs w:val="28"/>
          <w:lang w:val="kk-KZ"/>
        </w:rPr>
        <w:t>9</w:t>
      </w:r>
      <w:r w:rsidRPr="00095E48">
        <w:rPr>
          <w:color w:val="000000"/>
          <w:sz w:val="28"/>
          <w:szCs w:val="28"/>
          <w:lang w:val="kk-KZ"/>
        </w:rPr>
        <w:t>] температураға сезімтал гельдердің үш түрі бар екен</w:t>
      </w:r>
      <w:r w:rsidR="00D44FF6">
        <w:rPr>
          <w:color w:val="000000"/>
          <w:sz w:val="28"/>
          <w:szCs w:val="28"/>
          <w:lang w:val="kk-KZ"/>
        </w:rPr>
        <w:t>і белгілі</w:t>
      </w:r>
      <w:r w:rsidRPr="00095E48">
        <w:rPr>
          <w:color w:val="000000"/>
          <w:sz w:val="28"/>
          <w:szCs w:val="28"/>
          <w:lang w:val="kk-KZ"/>
        </w:rPr>
        <w:t>.</w:t>
      </w:r>
      <w:r>
        <w:rPr>
          <w:color w:val="000000"/>
          <w:sz w:val="28"/>
          <w:szCs w:val="28"/>
          <w:lang w:val="kk-KZ"/>
        </w:rPr>
        <w:t xml:space="preserve"> </w:t>
      </w:r>
      <w:r w:rsidRPr="00095E48">
        <w:rPr>
          <w:color w:val="000000"/>
          <w:sz w:val="28"/>
          <w:szCs w:val="28"/>
          <w:lang w:val="kk-KZ"/>
        </w:rPr>
        <w:t xml:space="preserve">Бірінші типке температураның жоғарылауымен көлемі күрт өсетін (ісіну) гельдер жатады. Екінші түрі, керісінше, температураның жоғарылауымен құлдырайтын гельдердің үлгілерін қамтиды. Полимерлі гельдердің үшінші түрі бірінші және екінші типтегі гельдердің </w:t>
      </w:r>
      <w:r>
        <w:rPr>
          <w:color w:val="000000"/>
          <w:sz w:val="28"/>
          <w:szCs w:val="28"/>
          <w:lang w:val="kk-KZ"/>
        </w:rPr>
        <w:t>қасиеттері</w:t>
      </w:r>
      <w:r w:rsidRPr="00095E48">
        <w:rPr>
          <w:color w:val="000000"/>
          <w:sz w:val="28"/>
          <w:szCs w:val="28"/>
          <w:lang w:val="kk-KZ"/>
        </w:rPr>
        <w:t xml:space="preserve">н біріктіреді және «ісіну - коллапс - ісіну» немесе «коллапс - ісіну - коллапс» түрінің аралас </w:t>
      </w:r>
      <w:r>
        <w:rPr>
          <w:color w:val="000000"/>
          <w:sz w:val="28"/>
          <w:szCs w:val="28"/>
          <w:lang w:val="kk-KZ"/>
        </w:rPr>
        <w:t>қасиеттері</w:t>
      </w:r>
      <w:r w:rsidRPr="00095E48">
        <w:rPr>
          <w:color w:val="000000"/>
          <w:sz w:val="28"/>
          <w:szCs w:val="28"/>
          <w:lang w:val="kk-KZ"/>
        </w:rPr>
        <w:t>н білдіреді.</w:t>
      </w:r>
    </w:p>
    <w:p w14:paraId="4ED2C45B" w14:textId="140ACD6C" w:rsidR="007B1C26" w:rsidRDefault="007B1C26" w:rsidP="00E50844">
      <w:pPr>
        <w:ind w:firstLine="709"/>
        <w:jc w:val="both"/>
        <w:rPr>
          <w:color w:val="000000"/>
          <w:sz w:val="28"/>
          <w:szCs w:val="28"/>
          <w:lang w:val="kk-KZ"/>
        </w:rPr>
      </w:pPr>
      <w:bookmarkStart w:id="8" w:name="_Hlk138000892"/>
      <w:r w:rsidRPr="00AA71E6">
        <w:rPr>
          <w:color w:val="000000"/>
          <w:sz w:val="28"/>
          <w:szCs w:val="28"/>
          <w:lang w:val="kk-KZ"/>
        </w:rPr>
        <w:t xml:space="preserve">Температураның жоғарылауымен гельдердің </w:t>
      </w:r>
      <w:r>
        <w:rPr>
          <w:color w:val="000000"/>
          <w:sz w:val="28"/>
          <w:szCs w:val="28"/>
          <w:lang w:val="kk-KZ"/>
        </w:rPr>
        <w:t>қасиеттері</w:t>
      </w:r>
      <w:r w:rsidRPr="00AA71E6">
        <w:rPr>
          <w:color w:val="000000"/>
          <w:sz w:val="28"/>
          <w:szCs w:val="28"/>
          <w:lang w:val="kk-KZ"/>
        </w:rPr>
        <w:t>н</w:t>
      </w:r>
      <w:r>
        <w:rPr>
          <w:color w:val="000000"/>
          <w:sz w:val="28"/>
          <w:szCs w:val="28"/>
          <w:lang w:val="kk-KZ"/>
        </w:rPr>
        <w:t>дегі</w:t>
      </w:r>
      <w:r w:rsidRPr="00AA71E6">
        <w:rPr>
          <w:color w:val="000000"/>
          <w:sz w:val="28"/>
          <w:szCs w:val="28"/>
          <w:lang w:val="kk-KZ"/>
        </w:rPr>
        <w:t xml:space="preserve"> бар айырмашылық көлемдік-фазалық ауысудың пайда болуын анықтайтын өзара әрекеттесу сипатының айырмашылығына байланысты. Бұл жағдайда анықтаушы фактор гельдердің ыдырауының басталуын анықтайтын суте</w:t>
      </w:r>
      <w:r w:rsidR="00D44FF6">
        <w:rPr>
          <w:color w:val="000000"/>
          <w:sz w:val="28"/>
          <w:szCs w:val="28"/>
          <w:lang w:val="kk-KZ"/>
        </w:rPr>
        <w:t>к</w:t>
      </w:r>
      <w:r w:rsidRPr="00AA71E6">
        <w:rPr>
          <w:color w:val="000000"/>
          <w:sz w:val="28"/>
          <w:szCs w:val="28"/>
          <w:lang w:val="kk-KZ"/>
        </w:rPr>
        <w:t xml:space="preserve"> байланыстарының әсерінің әлсіреуі болады: осылайша, температураның жоғарылауымен олардың гель әрекетіне басым үлесінің төмендеуі байқалады, нәтижесінде оның ішінде полимерлік </w:t>
      </w:r>
      <w:r>
        <w:rPr>
          <w:color w:val="000000"/>
          <w:sz w:val="28"/>
          <w:szCs w:val="28"/>
          <w:lang w:val="kk-KZ"/>
        </w:rPr>
        <w:t>тор</w:t>
      </w:r>
      <w:r w:rsidRPr="00AA71E6">
        <w:rPr>
          <w:color w:val="000000"/>
          <w:sz w:val="28"/>
          <w:szCs w:val="28"/>
          <w:lang w:val="kk-KZ"/>
        </w:rPr>
        <w:t xml:space="preserve"> мөлшерінің айтарлықтай өсуі байқалады, яғни полимер ісінеді [13</w:t>
      </w:r>
      <w:r w:rsidR="003B53E9">
        <w:rPr>
          <w:color w:val="000000"/>
          <w:sz w:val="28"/>
          <w:szCs w:val="28"/>
          <w:lang w:val="kk-KZ"/>
        </w:rPr>
        <w:t>7</w:t>
      </w:r>
      <w:r w:rsidRPr="00AA71E6">
        <w:rPr>
          <w:color w:val="000000"/>
          <w:sz w:val="28"/>
          <w:szCs w:val="28"/>
          <w:lang w:val="kk-KZ"/>
        </w:rPr>
        <w:t xml:space="preserve">]. Керісінше, гидрофобты әрекеттесулердің басымдылығы жағдайында температураның жоғарылауы гельдің </w:t>
      </w:r>
      <w:r w:rsidR="00D44FF6">
        <w:rPr>
          <w:color w:val="000000"/>
          <w:sz w:val="28"/>
          <w:szCs w:val="28"/>
          <w:lang w:val="kk-KZ"/>
        </w:rPr>
        <w:t>жиырылған</w:t>
      </w:r>
      <w:r w:rsidRPr="00AA71E6">
        <w:rPr>
          <w:color w:val="000000"/>
          <w:sz w:val="28"/>
          <w:szCs w:val="28"/>
          <w:lang w:val="kk-KZ"/>
        </w:rPr>
        <w:t xml:space="preserve"> күйге өтуіне әкеледі. </w:t>
      </w:r>
      <w:r w:rsidRPr="007B1C26">
        <w:rPr>
          <w:color w:val="000000"/>
          <w:sz w:val="28"/>
          <w:szCs w:val="28"/>
          <w:lang w:val="kk-KZ"/>
        </w:rPr>
        <w:t>Бұл температураның жоғарылауымен гидрофобты тартудың жоғарылауымен түсіндіріледі.</w:t>
      </w:r>
    </w:p>
    <w:p w14:paraId="06C3C236" w14:textId="61AAEB29" w:rsidR="007B1C26" w:rsidRPr="00AA71E6" w:rsidRDefault="00973CF9" w:rsidP="007B1C26">
      <w:pPr>
        <w:ind w:firstLine="567"/>
        <w:jc w:val="both"/>
        <w:rPr>
          <w:color w:val="000000"/>
          <w:sz w:val="28"/>
          <w:szCs w:val="28"/>
          <w:lang w:val="kk-KZ"/>
        </w:rPr>
      </w:pPr>
      <w:r w:rsidRPr="00AA71E6">
        <w:rPr>
          <w:color w:val="000000"/>
          <w:sz w:val="28"/>
          <w:szCs w:val="28"/>
          <w:lang w:val="kk-KZ"/>
        </w:rPr>
        <w:t xml:space="preserve">п-ПГФФ-тің </w:t>
      </w:r>
      <w:r w:rsidR="007B1C26" w:rsidRPr="00AA71E6">
        <w:rPr>
          <w:color w:val="000000"/>
          <w:sz w:val="28"/>
          <w:szCs w:val="28"/>
          <w:lang w:val="kk-KZ"/>
        </w:rPr>
        <w:t>А</w:t>
      </w:r>
      <w:r w:rsidR="007B1C26">
        <w:rPr>
          <w:color w:val="000000"/>
          <w:sz w:val="28"/>
          <w:szCs w:val="28"/>
          <w:lang w:val="kk-KZ"/>
        </w:rPr>
        <w:t>Қ</w:t>
      </w:r>
      <w:r w:rsidR="007B1C26" w:rsidRPr="00AA71E6">
        <w:rPr>
          <w:color w:val="000000"/>
          <w:sz w:val="28"/>
          <w:szCs w:val="28"/>
          <w:lang w:val="kk-KZ"/>
        </w:rPr>
        <w:t xml:space="preserve"> және МА</w:t>
      </w:r>
      <w:r w:rsidR="007B1C26">
        <w:rPr>
          <w:color w:val="000000"/>
          <w:sz w:val="28"/>
          <w:szCs w:val="28"/>
          <w:lang w:val="kk-KZ"/>
        </w:rPr>
        <w:t>Қ</w:t>
      </w:r>
      <w:r>
        <w:rPr>
          <w:color w:val="000000"/>
          <w:sz w:val="28"/>
          <w:szCs w:val="28"/>
          <w:lang w:val="kk-KZ"/>
        </w:rPr>
        <w:t>-мен</w:t>
      </w:r>
      <w:r w:rsidR="007B1C26" w:rsidRPr="00AA71E6">
        <w:rPr>
          <w:color w:val="000000"/>
          <w:sz w:val="28"/>
          <w:szCs w:val="28"/>
          <w:lang w:val="kk-KZ"/>
        </w:rPr>
        <w:t xml:space="preserve"> кеңістіктік айқаспалы сополимерлерінің бинарлық жүйелерінің құрылымын талдай отырып, температураның жоғарылауы «ісіну-</w:t>
      </w:r>
      <w:r>
        <w:rPr>
          <w:color w:val="000000"/>
          <w:sz w:val="28"/>
          <w:szCs w:val="28"/>
          <w:lang w:val="kk-KZ"/>
        </w:rPr>
        <w:t>жиырылу</w:t>
      </w:r>
      <w:r w:rsidR="007B1C26" w:rsidRPr="00AA71E6">
        <w:rPr>
          <w:color w:val="000000"/>
          <w:sz w:val="28"/>
          <w:szCs w:val="28"/>
          <w:lang w:val="kk-KZ"/>
        </w:rPr>
        <w:t xml:space="preserve">-ісіну» түрінің көлемдік-фазалық ауысуын тудыратынын атап өткен жөн. 10а, </w:t>
      </w:r>
      <w:r w:rsidR="003B53E9">
        <w:rPr>
          <w:color w:val="000000"/>
          <w:sz w:val="28"/>
          <w:szCs w:val="28"/>
          <w:lang w:val="kk-KZ"/>
        </w:rPr>
        <w:t>10ә-</w:t>
      </w:r>
      <w:r w:rsidR="007B1C26" w:rsidRPr="00AA71E6">
        <w:rPr>
          <w:color w:val="000000"/>
          <w:sz w:val="28"/>
          <w:szCs w:val="28"/>
          <w:lang w:val="kk-KZ"/>
        </w:rPr>
        <w:t>суреттерде жоғарыда көрсетілген екілік жүйелердің температураның жоғарылауымен әрекетін көрсететін қисық сызықтар көрсетілген</w:t>
      </w:r>
      <w:r w:rsidR="003B53E9">
        <w:rPr>
          <w:color w:val="000000"/>
          <w:sz w:val="28"/>
          <w:szCs w:val="28"/>
          <w:lang w:val="kk-KZ"/>
        </w:rPr>
        <w:t>.</w:t>
      </w:r>
    </w:p>
    <w:bookmarkEnd w:id="8"/>
    <w:p w14:paraId="1EFE3B5B" w14:textId="77777777" w:rsidR="007B1C26" w:rsidRPr="007B1C26" w:rsidRDefault="007B1C26" w:rsidP="007B1C26">
      <w:pPr>
        <w:ind w:firstLine="567"/>
        <w:jc w:val="both"/>
        <w:rPr>
          <w:color w:val="000000"/>
          <w:sz w:val="28"/>
          <w:szCs w:val="28"/>
          <w:lang w:val="kk-KZ"/>
        </w:rPr>
      </w:pPr>
    </w:p>
    <w:p w14:paraId="1A37CC35" w14:textId="04994003" w:rsidR="007B1C26" w:rsidRPr="003372F8" w:rsidRDefault="003B53E9" w:rsidP="003B53E9">
      <w:pPr>
        <w:jc w:val="center"/>
        <w:rPr>
          <w:color w:val="000000"/>
          <w:sz w:val="28"/>
          <w:szCs w:val="28"/>
        </w:rPr>
      </w:pPr>
      <w:r>
        <w:object w:dxaOrig="6488" w:dyaOrig="4977" w14:anchorId="46E7FED8">
          <v:shape id="_x0000_i1117" type="#_x0000_t75" style="width:303pt;height:230.25pt" o:ole="">
            <v:imagedata r:id="rId191" o:title=""/>
          </v:shape>
          <o:OLEObject Type="Embed" ProgID="Origin95.Graph" ShapeID="_x0000_i1117" DrawAspect="Content" ObjectID="_1822052507" r:id="rId192"/>
        </w:object>
      </w:r>
    </w:p>
    <w:p w14:paraId="69A1BEEE" w14:textId="77777777" w:rsidR="007B1C26" w:rsidRPr="003372F8" w:rsidRDefault="007B1C26" w:rsidP="003B53E9">
      <w:pPr>
        <w:jc w:val="center"/>
        <w:rPr>
          <w:color w:val="000000"/>
        </w:rPr>
      </w:pPr>
      <w:r w:rsidRPr="003372F8">
        <w:rPr>
          <w:color w:val="000000"/>
        </w:rPr>
        <w:t>а</w:t>
      </w:r>
    </w:p>
    <w:p w14:paraId="4D0A0152" w14:textId="58E54627" w:rsidR="007B1C26" w:rsidRPr="003372F8" w:rsidRDefault="003B53E9" w:rsidP="007B1C26">
      <w:pPr>
        <w:ind w:firstLine="567"/>
        <w:jc w:val="center"/>
        <w:rPr>
          <w:color w:val="000000"/>
          <w:sz w:val="28"/>
          <w:szCs w:val="28"/>
        </w:rPr>
      </w:pPr>
      <w:r>
        <w:object w:dxaOrig="6488" w:dyaOrig="4977" w14:anchorId="4D288606">
          <v:shape id="_x0000_i1118" type="#_x0000_t75" style="width:296.25pt;height:225.75pt" o:ole="">
            <v:imagedata r:id="rId193" o:title=""/>
          </v:shape>
          <o:OLEObject Type="Embed" ProgID="Origin95.Graph" ShapeID="_x0000_i1118" DrawAspect="Content" ObjectID="_1822052508" r:id="rId194"/>
        </w:object>
      </w:r>
    </w:p>
    <w:p w14:paraId="13E19277" w14:textId="480C85BD" w:rsidR="007B1C26" w:rsidRPr="003B53E9" w:rsidRDefault="003B53E9" w:rsidP="003B53E9">
      <w:pPr>
        <w:jc w:val="center"/>
        <w:rPr>
          <w:color w:val="000000"/>
          <w:lang w:val="kk-KZ"/>
        </w:rPr>
      </w:pPr>
      <w:r>
        <w:rPr>
          <w:color w:val="000000"/>
          <w:lang w:val="kk-KZ"/>
        </w:rPr>
        <w:t>ә</w:t>
      </w:r>
    </w:p>
    <w:p w14:paraId="4FBC9361" w14:textId="77777777" w:rsidR="007B1C26" w:rsidRPr="003B53E9" w:rsidRDefault="007B1C26" w:rsidP="007B1C26">
      <w:pPr>
        <w:ind w:firstLine="567"/>
        <w:jc w:val="center"/>
        <w:rPr>
          <w:color w:val="000000"/>
          <w:sz w:val="16"/>
          <w:szCs w:val="16"/>
        </w:rPr>
      </w:pPr>
    </w:p>
    <w:p w14:paraId="07B81702" w14:textId="6161F1BF" w:rsidR="007B1C26" w:rsidRPr="003372F8" w:rsidRDefault="007B1C26" w:rsidP="003B53E9">
      <w:pPr>
        <w:ind w:firstLine="709"/>
        <w:jc w:val="both"/>
        <w:rPr>
          <w:color w:val="000000"/>
          <w:sz w:val="16"/>
          <w:szCs w:val="16"/>
        </w:rPr>
      </w:pPr>
      <w:r w:rsidRPr="003372F8">
        <w:rPr>
          <w:color w:val="000000"/>
        </w:rPr>
        <w:t>а – п-ПГФФ–А</w:t>
      </w:r>
      <w:r>
        <w:rPr>
          <w:color w:val="000000"/>
          <w:lang w:val="kk-KZ"/>
        </w:rPr>
        <w:t>Қ</w:t>
      </w:r>
      <w:r w:rsidRPr="003372F8">
        <w:rPr>
          <w:color w:val="000000"/>
        </w:rPr>
        <w:t xml:space="preserve"> </w:t>
      </w:r>
      <w:r>
        <w:rPr>
          <w:color w:val="000000"/>
          <w:lang w:val="kk-KZ"/>
        </w:rPr>
        <w:t>құрамды</w:t>
      </w:r>
      <w:r w:rsidRPr="003372F8">
        <w:rPr>
          <w:color w:val="000000"/>
        </w:rPr>
        <w:t>: 1 – 6.8:93.2; 2 – 44.2:55.8; 3 – 86.7:13.3; 4 – 5.1:94.9; 5 – 43.1:56.1; 6 – 84.2:15.8 мол.%;</w:t>
      </w:r>
      <w:r w:rsidR="003B53E9">
        <w:rPr>
          <w:color w:val="000000"/>
          <w:lang w:val="kk-KZ"/>
        </w:rPr>
        <w:t xml:space="preserve"> </w:t>
      </w:r>
      <w:r w:rsidR="00455112">
        <w:rPr>
          <w:color w:val="000000"/>
          <w:lang w:val="kk-KZ"/>
        </w:rPr>
        <w:t>ә</w:t>
      </w:r>
      <w:r w:rsidRPr="003372F8">
        <w:rPr>
          <w:color w:val="000000"/>
        </w:rPr>
        <w:t xml:space="preserve"> – п-ПГФФ–МА</w:t>
      </w:r>
      <w:r>
        <w:rPr>
          <w:color w:val="000000"/>
          <w:lang w:val="kk-KZ"/>
        </w:rPr>
        <w:t>Қ құрамды</w:t>
      </w:r>
      <w:r w:rsidRPr="003372F8">
        <w:rPr>
          <w:color w:val="000000"/>
        </w:rPr>
        <w:t>: 1 – 7.5:92.5; 2 – 45.0:55.0;</w:t>
      </w:r>
      <w:r w:rsidRPr="003372F8">
        <w:rPr>
          <w:noProof/>
          <w:color w:val="000000"/>
        </w:rPr>
        <w:t xml:space="preserve"> </w:t>
      </w:r>
      <w:r w:rsidRPr="003372F8">
        <w:rPr>
          <w:color w:val="000000"/>
        </w:rPr>
        <w:t>3 – 86.3:13.7; 4 – 5.1:94.9; 5 – 43.1:56.9;</w:t>
      </w:r>
      <w:r w:rsidRPr="003372F8">
        <w:rPr>
          <w:noProof/>
          <w:color w:val="000000"/>
        </w:rPr>
        <w:t xml:space="preserve"> </w:t>
      </w:r>
      <w:r w:rsidRPr="003372F8">
        <w:rPr>
          <w:color w:val="000000"/>
        </w:rPr>
        <w:t>6 – 84.2:15.8 мол.%</w:t>
      </w:r>
    </w:p>
    <w:p w14:paraId="3C5752F6" w14:textId="77777777" w:rsidR="007B1C26" w:rsidRPr="003B53E9" w:rsidRDefault="007B1C26" w:rsidP="007B1C26">
      <w:pPr>
        <w:ind w:firstLine="567"/>
        <w:jc w:val="center"/>
        <w:rPr>
          <w:color w:val="000000"/>
          <w:sz w:val="16"/>
          <w:szCs w:val="16"/>
        </w:rPr>
      </w:pPr>
    </w:p>
    <w:p w14:paraId="7D1679C9" w14:textId="20DFA9EE" w:rsidR="007B1C26" w:rsidRDefault="007B1C26" w:rsidP="003B53E9">
      <w:pPr>
        <w:jc w:val="center"/>
        <w:rPr>
          <w:color w:val="000000"/>
          <w:sz w:val="28"/>
          <w:szCs w:val="28"/>
          <w:lang w:val="kk-KZ"/>
        </w:rPr>
      </w:pPr>
      <w:r w:rsidRPr="00AA71E6">
        <w:rPr>
          <w:color w:val="000000"/>
          <w:sz w:val="28"/>
          <w:szCs w:val="28"/>
        </w:rPr>
        <w:t xml:space="preserve">Сурет 10 – Температураның өзгеруіне </w:t>
      </w:r>
      <w:r w:rsidRPr="003372F8">
        <w:rPr>
          <w:color w:val="000000"/>
          <w:sz w:val="28"/>
          <w:szCs w:val="28"/>
        </w:rPr>
        <w:t>п-ПГФФ</w:t>
      </w:r>
      <w:r w:rsidRPr="00AA71E6">
        <w:rPr>
          <w:color w:val="000000"/>
          <w:sz w:val="28"/>
          <w:szCs w:val="28"/>
        </w:rPr>
        <w:t>–</w:t>
      </w:r>
      <w:r>
        <w:rPr>
          <w:color w:val="000000"/>
          <w:sz w:val="28"/>
          <w:szCs w:val="28"/>
          <w:lang w:val="kk-KZ"/>
        </w:rPr>
        <w:t>В</w:t>
      </w:r>
      <w:r w:rsidRPr="00AA71E6">
        <w:rPr>
          <w:color w:val="000000"/>
          <w:sz w:val="28"/>
          <w:szCs w:val="28"/>
        </w:rPr>
        <w:t>M сополимерлерінің ісіну дәрежесінің тәуелділігі</w:t>
      </w:r>
    </w:p>
    <w:p w14:paraId="74342D62" w14:textId="2AFBA012" w:rsidR="007B1C26" w:rsidRDefault="007B1C26" w:rsidP="00E50844">
      <w:pPr>
        <w:ind w:firstLine="709"/>
        <w:jc w:val="both"/>
        <w:rPr>
          <w:color w:val="000000"/>
          <w:sz w:val="28"/>
          <w:szCs w:val="28"/>
          <w:lang w:val="kk-KZ"/>
        </w:rPr>
      </w:pPr>
      <w:r w:rsidRPr="00AA71E6">
        <w:rPr>
          <w:color w:val="000000"/>
          <w:sz w:val="28"/>
          <w:szCs w:val="28"/>
          <w:lang w:val="kk-KZ"/>
        </w:rPr>
        <w:t xml:space="preserve">Сонымен, жоғарыда айтылғандарға сүйене отырып, </w:t>
      </w:r>
      <w:r>
        <w:rPr>
          <w:color w:val="000000"/>
          <w:sz w:val="28"/>
          <w:szCs w:val="28"/>
          <w:lang w:val="kk-KZ"/>
        </w:rPr>
        <w:t>ә</w:t>
      </w:r>
      <w:r w:rsidRPr="00AA71E6">
        <w:rPr>
          <w:color w:val="000000"/>
          <w:sz w:val="28"/>
          <w:szCs w:val="28"/>
          <w:lang w:val="kk-KZ"/>
        </w:rPr>
        <w:t xml:space="preserve">ртүрлі молярлық құрамдағы </w:t>
      </w:r>
      <w:r w:rsidR="004919AC" w:rsidRPr="00AA71E6">
        <w:rPr>
          <w:color w:val="000000"/>
          <w:sz w:val="28"/>
          <w:szCs w:val="28"/>
          <w:lang w:val="kk-KZ"/>
        </w:rPr>
        <w:t>п-ПГФФ</w:t>
      </w:r>
      <w:r w:rsidR="004919AC">
        <w:rPr>
          <w:color w:val="000000"/>
          <w:sz w:val="28"/>
          <w:szCs w:val="28"/>
          <w:lang w:val="kk-KZ"/>
        </w:rPr>
        <w:t>-тың</w:t>
      </w:r>
      <w:r w:rsidR="004919AC" w:rsidRPr="00AA71E6">
        <w:rPr>
          <w:color w:val="000000"/>
          <w:sz w:val="28"/>
          <w:szCs w:val="28"/>
          <w:lang w:val="kk-KZ"/>
        </w:rPr>
        <w:t xml:space="preserve"> </w:t>
      </w:r>
      <w:r w:rsidRPr="00AA71E6">
        <w:rPr>
          <w:color w:val="000000"/>
          <w:sz w:val="28"/>
          <w:szCs w:val="28"/>
          <w:lang w:val="kk-KZ"/>
        </w:rPr>
        <w:t>А</w:t>
      </w:r>
      <w:r w:rsidR="004919AC">
        <w:rPr>
          <w:color w:val="000000"/>
          <w:sz w:val="28"/>
          <w:szCs w:val="28"/>
          <w:lang w:val="kk-KZ"/>
        </w:rPr>
        <w:t>Қ</w:t>
      </w:r>
      <w:r w:rsidRPr="00AA71E6">
        <w:rPr>
          <w:color w:val="000000"/>
          <w:sz w:val="28"/>
          <w:szCs w:val="28"/>
          <w:lang w:val="kk-KZ"/>
        </w:rPr>
        <w:t xml:space="preserve"> және МА</w:t>
      </w:r>
      <w:r w:rsidR="004919AC">
        <w:rPr>
          <w:color w:val="000000"/>
          <w:sz w:val="28"/>
          <w:szCs w:val="28"/>
          <w:lang w:val="kk-KZ"/>
        </w:rPr>
        <w:t>Қ</w:t>
      </w:r>
      <w:r w:rsidRPr="00AA71E6">
        <w:rPr>
          <w:color w:val="000000"/>
          <w:sz w:val="28"/>
          <w:szCs w:val="28"/>
          <w:lang w:val="kk-KZ"/>
        </w:rPr>
        <w:t xml:space="preserve"> </w:t>
      </w:r>
      <w:r w:rsidR="004919AC">
        <w:rPr>
          <w:color w:val="000000"/>
          <w:sz w:val="28"/>
          <w:szCs w:val="28"/>
          <w:lang w:val="kk-KZ"/>
        </w:rPr>
        <w:t>-мен</w:t>
      </w:r>
      <w:r w:rsidRPr="00AA71E6">
        <w:rPr>
          <w:color w:val="000000"/>
          <w:sz w:val="28"/>
          <w:szCs w:val="28"/>
          <w:lang w:val="kk-KZ"/>
        </w:rPr>
        <w:t xml:space="preserve"> (әртүрлі молекулалық салмақтағы М</w:t>
      </w:r>
      <w:r w:rsidRPr="00AA71E6">
        <w:rPr>
          <w:color w:val="000000"/>
          <w:sz w:val="28"/>
          <w:szCs w:val="28"/>
          <w:vertAlign w:val="subscript"/>
          <w:lang w:val="kk-KZ"/>
        </w:rPr>
        <w:t>W</w:t>
      </w:r>
      <w:r w:rsidRPr="00AA71E6">
        <w:rPr>
          <w:color w:val="000000"/>
          <w:sz w:val="28"/>
          <w:szCs w:val="28"/>
          <w:lang w:val="kk-KZ"/>
        </w:rPr>
        <w:t xml:space="preserve">) негізінде біз синтездеген сополимерлер термосезімтал гельдер болып табылады және қоршаған орта температурасын өзгерту арқылы олардың </w:t>
      </w:r>
      <w:r>
        <w:rPr>
          <w:color w:val="000000"/>
          <w:sz w:val="28"/>
          <w:szCs w:val="28"/>
          <w:lang w:val="kk-KZ"/>
        </w:rPr>
        <w:t>қасиеттері</w:t>
      </w:r>
      <w:r w:rsidRPr="00AA71E6">
        <w:rPr>
          <w:color w:val="000000"/>
          <w:sz w:val="28"/>
          <w:szCs w:val="28"/>
          <w:lang w:val="kk-KZ"/>
        </w:rPr>
        <w:t xml:space="preserve">н бақылауға </w:t>
      </w:r>
      <w:r w:rsidR="002D56FA">
        <w:rPr>
          <w:color w:val="000000"/>
          <w:sz w:val="28"/>
          <w:szCs w:val="28"/>
          <w:lang w:val="kk-KZ"/>
        </w:rPr>
        <w:t xml:space="preserve">мүмкіншілік береді деп </w:t>
      </w:r>
      <w:r w:rsidRPr="00AA71E6">
        <w:rPr>
          <w:color w:val="000000"/>
          <w:sz w:val="28"/>
          <w:szCs w:val="28"/>
          <w:lang w:val="kk-KZ"/>
        </w:rPr>
        <w:t>қорытынды жасай аламыз.</w:t>
      </w:r>
      <w:r>
        <w:rPr>
          <w:color w:val="000000"/>
          <w:sz w:val="28"/>
          <w:szCs w:val="28"/>
          <w:lang w:val="kk-KZ"/>
        </w:rPr>
        <w:t xml:space="preserve"> </w:t>
      </w:r>
    </w:p>
    <w:p w14:paraId="10BE056F" w14:textId="59E08B4A" w:rsidR="007B1C26" w:rsidRDefault="007B1C26" w:rsidP="00E50844">
      <w:pPr>
        <w:ind w:firstLine="709"/>
        <w:jc w:val="both"/>
        <w:rPr>
          <w:color w:val="000000"/>
          <w:sz w:val="28"/>
          <w:szCs w:val="28"/>
          <w:lang w:val="kk-KZ"/>
        </w:rPr>
      </w:pPr>
      <w:r w:rsidRPr="00AA71E6">
        <w:rPr>
          <w:color w:val="000000"/>
          <w:sz w:val="28"/>
          <w:szCs w:val="28"/>
          <w:lang w:val="kk-KZ"/>
        </w:rPr>
        <w:t xml:space="preserve">Әрі қарай, </w:t>
      </w:r>
      <w:r w:rsidR="004919AC" w:rsidRPr="00AA71E6">
        <w:rPr>
          <w:color w:val="000000"/>
          <w:sz w:val="28"/>
          <w:szCs w:val="28"/>
          <w:lang w:val="kk-KZ"/>
        </w:rPr>
        <w:t>п-ПГФФ</w:t>
      </w:r>
      <w:r w:rsidR="004919AC">
        <w:rPr>
          <w:color w:val="000000"/>
          <w:sz w:val="28"/>
          <w:szCs w:val="28"/>
          <w:lang w:val="kk-KZ"/>
        </w:rPr>
        <w:t>-тың</w:t>
      </w:r>
      <w:r w:rsidR="004919AC" w:rsidRPr="00AA71E6">
        <w:rPr>
          <w:color w:val="000000"/>
          <w:sz w:val="28"/>
          <w:szCs w:val="28"/>
          <w:lang w:val="kk-KZ"/>
        </w:rPr>
        <w:t xml:space="preserve"> </w:t>
      </w:r>
      <w:r w:rsidRPr="00AA71E6">
        <w:rPr>
          <w:color w:val="000000"/>
          <w:sz w:val="28"/>
          <w:szCs w:val="28"/>
          <w:lang w:val="kk-KZ"/>
        </w:rPr>
        <w:t>A</w:t>
      </w:r>
      <w:r>
        <w:rPr>
          <w:color w:val="000000"/>
          <w:sz w:val="28"/>
          <w:szCs w:val="28"/>
          <w:lang w:val="kk-KZ"/>
        </w:rPr>
        <w:t>Қ</w:t>
      </w:r>
      <w:r w:rsidRPr="00AA71E6">
        <w:rPr>
          <w:color w:val="000000"/>
          <w:sz w:val="28"/>
          <w:szCs w:val="28"/>
          <w:lang w:val="kk-KZ"/>
        </w:rPr>
        <w:t xml:space="preserve"> және MA</w:t>
      </w:r>
      <w:r>
        <w:rPr>
          <w:color w:val="000000"/>
          <w:sz w:val="28"/>
          <w:szCs w:val="28"/>
          <w:lang w:val="kk-KZ"/>
        </w:rPr>
        <w:t>Қ</w:t>
      </w:r>
      <w:r w:rsidR="004919AC">
        <w:rPr>
          <w:color w:val="000000"/>
          <w:sz w:val="28"/>
          <w:szCs w:val="28"/>
          <w:lang w:val="kk-KZ"/>
        </w:rPr>
        <w:t>-мен</w:t>
      </w:r>
      <w:r w:rsidRPr="00AA71E6">
        <w:rPr>
          <w:color w:val="000000"/>
          <w:sz w:val="28"/>
          <w:szCs w:val="28"/>
          <w:lang w:val="kk-KZ"/>
        </w:rPr>
        <w:t xml:space="preserve"> алынған сополимерлерінің сезімталдығы сыртқы ерітіндінің рН өзгерген кезде анықталды. </w:t>
      </w:r>
      <w:r w:rsidRPr="004919AC">
        <w:rPr>
          <w:color w:val="000000"/>
          <w:sz w:val="28"/>
          <w:szCs w:val="28"/>
          <w:lang w:val="kk-KZ"/>
        </w:rPr>
        <w:t xml:space="preserve">Алынған нәтижелер 11а, </w:t>
      </w:r>
      <w:r w:rsidR="003B53E9">
        <w:rPr>
          <w:color w:val="000000"/>
          <w:sz w:val="28"/>
          <w:szCs w:val="28"/>
          <w:lang w:val="kk-KZ"/>
        </w:rPr>
        <w:t>11ә-</w:t>
      </w:r>
      <w:r w:rsidRPr="004919AC">
        <w:rPr>
          <w:color w:val="000000"/>
          <w:sz w:val="28"/>
          <w:szCs w:val="28"/>
          <w:lang w:val="kk-KZ"/>
        </w:rPr>
        <w:t>суретте келтірілген</w:t>
      </w:r>
      <w:r w:rsidR="00302546">
        <w:rPr>
          <w:color w:val="000000"/>
          <w:sz w:val="28"/>
          <w:szCs w:val="28"/>
          <w:lang w:val="kk-KZ"/>
        </w:rPr>
        <w:t>.</w:t>
      </w:r>
    </w:p>
    <w:p w14:paraId="64E33E7A" w14:textId="77777777" w:rsidR="007B1C26" w:rsidRPr="004919AC" w:rsidRDefault="007B1C26" w:rsidP="007B1C26">
      <w:pPr>
        <w:jc w:val="center"/>
        <w:rPr>
          <w:color w:val="000000"/>
          <w:sz w:val="28"/>
          <w:szCs w:val="28"/>
          <w:lang w:val="kk-KZ"/>
        </w:rPr>
      </w:pPr>
    </w:p>
    <w:p w14:paraId="7CE0AF46" w14:textId="14CF4F65" w:rsidR="007B1C26" w:rsidRPr="003372F8" w:rsidRDefault="00302546" w:rsidP="007B1C26">
      <w:pPr>
        <w:jc w:val="center"/>
        <w:rPr>
          <w:color w:val="000000"/>
          <w:sz w:val="28"/>
          <w:szCs w:val="28"/>
          <w:lang w:val="en-US"/>
        </w:rPr>
      </w:pPr>
      <w:r>
        <w:object w:dxaOrig="6488" w:dyaOrig="4977" w14:anchorId="26AA810D">
          <v:shape id="_x0000_i1119" type="#_x0000_t75" style="width:300pt;height:228pt" o:ole="">
            <v:imagedata r:id="rId195" o:title=""/>
          </v:shape>
          <o:OLEObject Type="Embed" ProgID="Origin95.Graph" ShapeID="_x0000_i1119" DrawAspect="Content" ObjectID="_1822052509" r:id="rId196"/>
        </w:object>
      </w:r>
    </w:p>
    <w:p w14:paraId="52B11248" w14:textId="073EC4A7" w:rsidR="007B1C26" w:rsidRPr="003372F8" w:rsidRDefault="007B1C26" w:rsidP="003B53E9">
      <w:pPr>
        <w:tabs>
          <w:tab w:val="center" w:pos="4677"/>
          <w:tab w:val="left" w:pos="6420"/>
        </w:tabs>
        <w:jc w:val="center"/>
        <w:rPr>
          <w:color w:val="000000"/>
          <w:lang w:val="kk-KZ"/>
        </w:rPr>
      </w:pPr>
      <w:r w:rsidRPr="003372F8">
        <w:rPr>
          <w:color w:val="000000"/>
          <w:lang w:val="kk-KZ"/>
        </w:rPr>
        <w:t>а</w:t>
      </w:r>
    </w:p>
    <w:p w14:paraId="09102F8A" w14:textId="0E21B57A" w:rsidR="007B1C26" w:rsidRPr="003372F8" w:rsidRDefault="00302546" w:rsidP="007B1C26">
      <w:pPr>
        <w:jc w:val="center"/>
        <w:rPr>
          <w:color w:val="000000"/>
          <w:sz w:val="28"/>
          <w:szCs w:val="28"/>
          <w:lang w:val="en-US"/>
        </w:rPr>
      </w:pPr>
      <w:r>
        <w:object w:dxaOrig="6488" w:dyaOrig="4977" w14:anchorId="7625A6A3">
          <v:shape id="_x0000_i1120" type="#_x0000_t75" style="width:296.25pt;height:228pt" o:ole="">
            <v:imagedata r:id="rId197" o:title=""/>
          </v:shape>
          <o:OLEObject Type="Embed" ProgID="Origin95.Graph" ShapeID="_x0000_i1120" DrawAspect="Content" ObjectID="_1822052510" r:id="rId198"/>
        </w:object>
      </w:r>
    </w:p>
    <w:p w14:paraId="4CFC6D1E" w14:textId="1FABF5F9" w:rsidR="007B1C26" w:rsidRPr="003B53E9" w:rsidRDefault="003B53E9" w:rsidP="007B1C26">
      <w:pPr>
        <w:jc w:val="center"/>
        <w:rPr>
          <w:color w:val="000000"/>
          <w:lang w:val="kk-KZ"/>
        </w:rPr>
      </w:pPr>
      <w:r>
        <w:rPr>
          <w:color w:val="000000"/>
          <w:lang w:val="kk-KZ"/>
        </w:rPr>
        <w:t>ә</w:t>
      </w:r>
    </w:p>
    <w:p w14:paraId="5237CE62" w14:textId="77777777" w:rsidR="003B53E9" w:rsidRPr="003B53E9" w:rsidRDefault="003B53E9" w:rsidP="007B1C26">
      <w:pPr>
        <w:jc w:val="both"/>
        <w:rPr>
          <w:color w:val="000000"/>
          <w:sz w:val="16"/>
          <w:szCs w:val="16"/>
          <w:lang w:val="kk-KZ"/>
        </w:rPr>
      </w:pPr>
    </w:p>
    <w:p w14:paraId="2305EA4B" w14:textId="377393C6" w:rsidR="007B1C26" w:rsidRPr="003B53E9" w:rsidRDefault="007B1C26" w:rsidP="003B53E9">
      <w:pPr>
        <w:ind w:firstLine="709"/>
        <w:jc w:val="both"/>
        <w:rPr>
          <w:color w:val="000000"/>
          <w:sz w:val="16"/>
          <w:szCs w:val="16"/>
          <w:lang w:val="kk-KZ"/>
        </w:rPr>
      </w:pPr>
      <w:r w:rsidRPr="003B53E9">
        <w:rPr>
          <w:color w:val="000000"/>
          <w:lang w:val="kk-KZ"/>
        </w:rPr>
        <w:t>а – п-ПГФФ–А</w:t>
      </w:r>
      <w:r>
        <w:rPr>
          <w:color w:val="000000"/>
          <w:lang w:val="kk-KZ"/>
        </w:rPr>
        <w:t>Қ құрамы</w:t>
      </w:r>
      <w:r w:rsidRPr="003B53E9">
        <w:rPr>
          <w:color w:val="000000"/>
          <w:lang w:val="kk-KZ"/>
        </w:rPr>
        <w:t>: 1 – 6.8:93.2; 2 – 44.2:55.8; 3 – 86.7:13.3; 4 – 5.1:94.9; 5 – 43.1:56.1; 6 – 84.2:15.8 мол.%;</w:t>
      </w:r>
      <w:r w:rsidR="003B53E9">
        <w:rPr>
          <w:color w:val="000000"/>
          <w:lang w:val="kk-KZ"/>
        </w:rPr>
        <w:t xml:space="preserve"> </w:t>
      </w:r>
      <w:r w:rsidR="00455112">
        <w:rPr>
          <w:color w:val="000000"/>
          <w:lang w:val="kk-KZ"/>
        </w:rPr>
        <w:t>ә</w:t>
      </w:r>
      <w:r w:rsidRPr="003B53E9">
        <w:rPr>
          <w:color w:val="000000"/>
          <w:lang w:val="kk-KZ"/>
        </w:rPr>
        <w:t xml:space="preserve"> – п-ПГФФ–МА</w:t>
      </w:r>
      <w:r>
        <w:rPr>
          <w:color w:val="000000"/>
          <w:lang w:val="kk-KZ"/>
        </w:rPr>
        <w:t>Қ құрамы</w:t>
      </w:r>
      <w:r w:rsidRPr="003B53E9">
        <w:rPr>
          <w:color w:val="000000"/>
          <w:lang w:val="kk-KZ"/>
        </w:rPr>
        <w:t>: 1 – 7.5:92.5; 2 – 45.0:55.0;</w:t>
      </w:r>
      <w:r w:rsidRPr="003B53E9">
        <w:rPr>
          <w:noProof/>
          <w:color w:val="000000"/>
          <w:lang w:val="kk-KZ"/>
        </w:rPr>
        <w:t xml:space="preserve"> </w:t>
      </w:r>
      <w:r w:rsidRPr="003B53E9">
        <w:rPr>
          <w:color w:val="000000"/>
          <w:lang w:val="kk-KZ"/>
        </w:rPr>
        <w:t>3 – 86.3:13.7; 4 – 5.1:94.9; 5 – 43.1:56.9;</w:t>
      </w:r>
      <w:r w:rsidRPr="003B53E9">
        <w:rPr>
          <w:noProof/>
          <w:color w:val="000000"/>
          <w:lang w:val="kk-KZ"/>
        </w:rPr>
        <w:t xml:space="preserve"> </w:t>
      </w:r>
      <w:r w:rsidRPr="003B53E9">
        <w:rPr>
          <w:color w:val="000000"/>
          <w:lang w:val="kk-KZ"/>
        </w:rPr>
        <w:t>6 – 84.2:15.8 мол.%</w:t>
      </w:r>
    </w:p>
    <w:p w14:paraId="34FA0E5F" w14:textId="77777777" w:rsidR="007B1C26" w:rsidRPr="003B53E9" w:rsidRDefault="007B1C26" w:rsidP="007B1C26">
      <w:pPr>
        <w:jc w:val="center"/>
        <w:rPr>
          <w:color w:val="000000"/>
          <w:sz w:val="16"/>
          <w:szCs w:val="16"/>
          <w:highlight w:val="yellow"/>
          <w:lang w:val="kk-KZ"/>
        </w:rPr>
      </w:pPr>
    </w:p>
    <w:p w14:paraId="78062528" w14:textId="0E7DCD2B" w:rsidR="007B1C26" w:rsidRPr="00AA71E6" w:rsidRDefault="003B53E9" w:rsidP="007B1C26">
      <w:pPr>
        <w:jc w:val="center"/>
        <w:rPr>
          <w:color w:val="000000"/>
          <w:sz w:val="28"/>
          <w:szCs w:val="28"/>
          <w:lang w:val="kk-KZ"/>
        </w:rPr>
      </w:pPr>
      <w:r>
        <w:rPr>
          <w:color w:val="000000"/>
          <w:sz w:val="28"/>
          <w:szCs w:val="28"/>
          <w:lang w:val="kk-KZ"/>
        </w:rPr>
        <w:t xml:space="preserve">Сурет </w:t>
      </w:r>
      <w:r w:rsidR="007B1C26" w:rsidRPr="00AA71E6">
        <w:rPr>
          <w:color w:val="000000"/>
          <w:sz w:val="28"/>
          <w:szCs w:val="28"/>
          <w:lang w:val="kk-KZ"/>
        </w:rPr>
        <w:t>11</w:t>
      </w:r>
      <w:r>
        <w:rPr>
          <w:color w:val="000000"/>
          <w:sz w:val="28"/>
          <w:szCs w:val="28"/>
          <w:lang w:val="kk-KZ"/>
        </w:rPr>
        <w:t xml:space="preserve"> – </w:t>
      </w:r>
      <w:r w:rsidR="007B1C26" w:rsidRPr="00966960">
        <w:rPr>
          <w:color w:val="000000"/>
          <w:sz w:val="28"/>
          <w:szCs w:val="28"/>
          <w:lang w:val="kk-KZ"/>
        </w:rPr>
        <w:t xml:space="preserve">п-ПГФФ–ВМ </w:t>
      </w:r>
      <w:r w:rsidR="007B1C26" w:rsidRPr="00AA71E6">
        <w:rPr>
          <w:color w:val="000000"/>
          <w:sz w:val="28"/>
          <w:szCs w:val="28"/>
          <w:lang w:val="kk-KZ"/>
        </w:rPr>
        <w:t>сополимерлерінің ісіну дәрежесінің ортаның рН мәніне тәуелділігі</w:t>
      </w:r>
    </w:p>
    <w:p w14:paraId="202A1C30" w14:textId="2543DAF9" w:rsidR="007B1C26" w:rsidRPr="00D64CBD" w:rsidRDefault="007B1C26" w:rsidP="00E50844">
      <w:pPr>
        <w:ind w:firstLine="709"/>
        <w:jc w:val="both"/>
        <w:rPr>
          <w:color w:val="000000"/>
          <w:sz w:val="28"/>
          <w:szCs w:val="28"/>
          <w:lang w:val="kk-KZ"/>
        </w:rPr>
      </w:pPr>
      <w:bookmarkStart w:id="9" w:name="_Hlk138001105"/>
      <w:r w:rsidRPr="00302546">
        <w:rPr>
          <w:color w:val="000000"/>
          <w:sz w:val="28"/>
          <w:szCs w:val="28"/>
          <w:lang w:val="kk-KZ"/>
        </w:rPr>
        <w:t xml:space="preserve">Сополимерлердің ісіну дәрежесінің қоршаған ортаның рН өзгеруіне тәуелділігінің графиктерін талдау барлық үлгілердің сыртқы ортаның қышқылдық/сілтілігіне сезімтал екенін көрсетеді. </w:t>
      </w:r>
      <w:r w:rsidRPr="00966960">
        <w:rPr>
          <w:color w:val="000000"/>
          <w:sz w:val="28"/>
          <w:szCs w:val="28"/>
          <w:lang w:val="kk-KZ"/>
        </w:rPr>
        <w:t>Барлық зерттелген сополимерлердің ісіну дәрежесіндегі секірудің максималды амплитудасы бейтарап ортаға жақын рН мәндерінде, атап айтқанда, 5-тен 7-ге дейінгі рН диапазонында анықталады.</w:t>
      </w:r>
      <w:r>
        <w:rPr>
          <w:color w:val="000000"/>
          <w:sz w:val="28"/>
          <w:szCs w:val="28"/>
          <w:lang w:val="kk-KZ"/>
        </w:rPr>
        <w:t xml:space="preserve"> </w:t>
      </w:r>
      <w:r w:rsidRPr="00D64CBD">
        <w:rPr>
          <w:color w:val="000000"/>
          <w:sz w:val="28"/>
          <w:szCs w:val="28"/>
          <w:lang w:val="kk-KZ"/>
        </w:rPr>
        <w:t>Амплитудалық секіріс п-ПГФФ–A</w:t>
      </w:r>
      <w:r>
        <w:rPr>
          <w:color w:val="000000"/>
          <w:sz w:val="28"/>
          <w:szCs w:val="28"/>
          <w:lang w:val="kk-KZ"/>
        </w:rPr>
        <w:t>Қ</w:t>
      </w:r>
      <w:r w:rsidRPr="00D64CBD">
        <w:rPr>
          <w:color w:val="000000"/>
          <w:sz w:val="28"/>
          <w:szCs w:val="28"/>
          <w:lang w:val="kk-KZ"/>
        </w:rPr>
        <w:t xml:space="preserve"> сополимері үшін 6</w:t>
      </w:r>
      <w:r>
        <w:rPr>
          <w:color w:val="000000"/>
          <w:sz w:val="28"/>
          <w:szCs w:val="28"/>
          <w:lang w:val="kk-KZ"/>
        </w:rPr>
        <w:t>.</w:t>
      </w:r>
      <w:r w:rsidR="002D56FA">
        <w:rPr>
          <w:color w:val="000000"/>
          <w:sz w:val="28"/>
          <w:szCs w:val="28"/>
          <w:lang w:val="kk-KZ"/>
        </w:rPr>
        <w:t>8</w:t>
      </w:r>
      <w:r w:rsidRPr="00D64CBD">
        <w:rPr>
          <w:color w:val="000000"/>
          <w:sz w:val="28"/>
          <w:szCs w:val="28"/>
          <w:lang w:val="kk-KZ"/>
        </w:rPr>
        <w:t>:93</w:t>
      </w:r>
      <w:r>
        <w:rPr>
          <w:color w:val="000000"/>
          <w:sz w:val="28"/>
          <w:szCs w:val="28"/>
          <w:lang w:val="kk-KZ"/>
        </w:rPr>
        <w:t>.</w:t>
      </w:r>
      <w:r w:rsidRPr="00D64CBD">
        <w:rPr>
          <w:color w:val="000000"/>
          <w:sz w:val="28"/>
          <w:szCs w:val="28"/>
          <w:lang w:val="kk-KZ"/>
        </w:rPr>
        <w:t>2 құрамымен M</w:t>
      </w:r>
      <w:r w:rsidRPr="00D64CBD">
        <w:rPr>
          <w:color w:val="000000"/>
          <w:sz w:val="28"/>
          <w:szCs w:val="28"/>
          <w:vertAlign w:val="subscript"/>
          <w:lang w:val="kk-KZ"/>
        </w:rPr>
        <w:t>W1</w:t>
      </w:r>
      <w:r w:rsidRPr="00D64CBD">
        <w:rPr>
          <w:color w:val="000000"/>
          <w:sz w:val="28"/>
          <w:szCs w:val="28"/>
          <w:lang w:val="kk-KZ"/>
        </w:rPr>
        <w:t xml:space="preserve"> (п-ПГФФ) кезінде ең үлкен мәнге жетеді.</w:t>
      </w:r>
      <w:r>
        <w:rPr>
          <w:color w:val="000000"/>
          <w:sz w:val="28"/>
          <w:szCs w:val="28"/>
          <w:lang w:val="kk-KZ"/>
        </w:rPr>
        <w:t xml:space="preserve"> </w:t>
      </w:r>
      <w:r w:rsidRPr="00D64CBD">
        <w:rPr>
          <w:color w:val="000000"/>
          <w:sz w:val="28"/>
          <w:szCs w:val="28"/>
          <w:lang w:val="kk-KZ"/>
        </w:rPr>
        <w:t>Мұның түсіндірмесі - негізгі тізбекке ковалентті байланысқан макротізбектердегі иондалған карбоксил топтары. Ұқсас зарядталған карбоксил топтарының электростатикалық тебілуі нәтижесінде полимер торының көлемінің ұлғаюы байқалады. Сонымен қатар, осы карбоксил топтарының диссоциациялану дәрежесінің жоғарылауымен сыртқы ортаның сілтілігінің жоғарылауына қарай ығысуымен олардың электростатикалық тебілуінің жоғарылауы байқалады.</w:t>
      </w:r>
    </w:p>
    <w:p w14:paraId="0A8815A3" w14:textId="670906A8" w:rsidR="007B1C26" w:rsidRPr="00D64CBD" w:rsidRDefault="007B1C26" w:rsidP="00E50844">
      <w:pPr>
        <w:ind w:firstLine="709"/>
        <w:jc w:val="both"/>
        <w:rPr>
          <w:color w:val="000000"/>
          <w:sz w:val="28"/>
          <w:szCs w:val="28"/>
          <w:lang w:val="kk-KZ"/>
        </w:rPr>
      </w:pPr>
      <w:r w:rsidRPr="00D64CBD">
        <w:rPr>
          <w:color w:val="000000"/>
          <w:sz w:val="28"/>
          <w:szCs w:val="28"/>
          <w:lang w:val="kk-KZ"/>
        </w:rPr>
        <w:t xml:space="preserve">Өз кезегінде қышқылдық орта карбоксил топтарының иондануын басуға көмектесіп, полимерлі тордың неғұрлым ықшам конформациясының түзілуіне әкеледі, яғни оның қысылуы </w:t>
      </w:r>
      <w:r w:rsidR="00302546">
        <w:rPr>
          <w:color w:val="000000"/>
          <w:sz w:val="28"/>
          <w:szCs w:val="28"/>
          <w:lang w:val="kk-KZ"/>
        </w:rPr>
        <w:t>‒</w:t>
      </w:r>
      <w:r w:rsidRPr="00D64CBD">
        <w:rPr>
          <w:color w:val="000000"/>
          <w:sz w:val="28"/>
          <w:szCs w:val="28"/>
          <w:lang w:val="kk-KZ"/>
        </w:rPr>
        <w:t xml:space="preserve"> коллапс </w:t>
      </w:r>
      <w:r w:rsidR="00302546">
        <w:rPr>
          <w:color w:val="000000"/>
          <w:sz w:val="28"/>
          <w:szCs w:val="28"/>
          <w:lang w:val="kk-KZ"/>
        </w:rPr>
        <w:t>‒</w:t>
      </w:r>
      <w:r w:rsidRPr="00D64CBD">
        <w:rPr>
          <w:color w:val="000000"/>
          <w:sz w:val="28"/>
          <w:szCs w:val="28"/>
          <w:lang w:val="kk-KZ"/>
        </w:rPr>
        <w:t xml:space="preserve"> жүреді [13</w:t>
      </w:r>
      <w:r w:rsidR="00302546">
        <w:rPr>
          <w:color w:val="000000"/>
          <w:sz w:val="28"/>
          <w:szCs w:val="28"/>
          <w:lang w:val="kk-KZ"/>
        </w:rPr>
        <w:t>7,</w:t>
      </w:r>
      <w:r w:rsidRPr="00D64CBD">
        <w:rPr>
          <w:color w:val="000000"/>
          <w:sz w:val="28"/>
          <w:szCs w:val="28"/>
          <w:lang w:val="kk-KZ"/>
        </w:rPr>
        <w:t xml:space="preserve"> 140]. Бұл жағдайда коллапс эффектінің күшеюіне иондалған карбоксил топтар санының азаюы ғана емес, сонымен қатар осы топтар арасындағы қысу процесінде түзілетін қосымша сутектік байланыстардың маңыздылығының артуы да қатты әсер етеді.</w:t>
      </w:r>
      <w:r>
        <w:rPr>
          <w:color w:val="000000"/>
          <w:sz w:val="28"/>
          <w:szCs w:val="28"/>
          <w:lang w:val="kk-KZ"/>
        </w:rPr>
        <w:t xml:space="preserve"> </w:t>
      </w:r>
      <w:r w:rsidRPr="00D64CBD">
        <w:rPr>
          <w:color w:val="000000"/>
          <w:sz w:val="28"/>
          <w:szCs w:val="28"/>
          <w:lang w:val="kk-KZ"/>
        </w:rPr>
        <w:t>рН 7-ден жоғары сыртқы ерітіндінің рН мәндерін жоғарылату жағына ығысу қышқыл ортада глобулярлық конформацияны қабылдаған полимер желісінің ашылуын тудырады. Осыған байланысты полимер гелінің ісінуі байқалады. Мұны екі фактор түсіндіреді.</w:t>
      </w:r>
      <w:r>
        <w:rPr>
          <w:color w:val="000000"/>
          <w:sz w:val="28"/>
          <w:szCs w:val="28"/>
          <w:lang w:val="kk-KZ"/>
        </w:rPr>
        <w:t xml:space="preserve"> </w:t>
      </w:r>
      <w:r w:rsidRPr="00D64CBD">
        <w:rPr>
          <w:color w:val="000000"/>
          <w:sz w:val="28"/>
          <w:szCs w:val="28"/>
          <w:lang w:val="kk-KZ"/>
        </w:rPr>
        <w:t xml:space="preserve">Біріншісі – сыртқы ерітіндіде тұз молекулаларының түзілуіне байланысты толық диссоциация. Екіншісі – сілтілі ортада сутегі байланыстарының басым әсерінің әлсіреуі, қышқылдық ортада, керісінше, гельдің күйреген күйге өтуіне ықпал етеді. </w:t>
      </w:r>
      <w:r w:rsidR="002D56FA">
        <w:rPr>
          <w:color w:val="000000"/>
          <w:sz w:val="28"/>
          <w:szCs w:val="28"/>
          <w:lang w:val="kk-KZ"/>
        </w:rPr>
        <w:t>Б</w:t>
      </w:r>
      <w:r w:rsidRPr="00D64CBD">
        <w:rPr>
          <w:color w:val="000000"/>
          <w:sz w:val="28"/>
          <w:szCs w:val="28"/>
          <w:lang w:val="kk-KZ"/>
        </w:rPr>
        <w:t>ұл жағдайда гидрофобты әрекеттесулердің әлсіздігі сонша, олар полимерлі желі бірліктерінің өзара тартылуына айтарлықтай әсер етпейді [141].</w:t>
      </w:r>
    </w:p>
    <w:p w14:paraId="21B2CA89" w14:textId="14B3B78F" w:rsidR="007B1C26" w:rsidRDefault="007B1C26" w:rsidP="00E50844">
      <w:pPr>
        <w:ind w:firstLine="709"/>
        <w:jc w:val="both"/>
        <w:rPr>
          <w:color w:val="000000"/>
          <w:sz w:val="28"/>
          <w:szCs w:val="28"/>
          <w:lang w:val="kk-KZ"/>
        </w:rPr>
      </w:pPr>
      <w:bookmarkStart w:id="10" w:name="_Hlk138001260"/>
      <w:r w:rsidRPr="00D64CBD">
        <w:rPr>
          <w:color w:val="000000"/>
          <w:sz w:val="28"/>
          <w:szCs w:val="28"/>
          <w:lang w:val="kk-KZ"/>
        </w:rPr>
        <w:t xml:space="preserve">Жалпы, сыртқы ерітіндінің қышқылдылығын/сілтілілігін өзгерту кезіндегі ісіну қисығының жүруін талдау </w:t>
      </w:r>
      <w:r w:rsidR="002D56FA" w:rsidRPr="00D64CBD">
        <w:rPr>
          <w:color w:val="000000"/>
          <w:sz w:val="28"/>
          <w:szCs w:val="28"/>
          <w:lang w:val="kk-KZ"/>
        </w:rPr>
        <w:t>п-ПГФФ</w:t>
      </w:r>
      <w:r w:rsidR="002D56FA">
        <w:rPr>
          <w:color w:val="000000"/>
          <w:sz w:val="28"/>
          <w:szCs w:val="28"/>
          <w:lang w:val="kk-KZ"/>
        </w:rPr>
        <w:t>-тың</w:t>
      </w:r>
      <w:r w:rsidR="002D56FA" w:rsidRPr="00D64CBD">
        <w:rPr>
          <w:color w:val="000000"/>
          <w:sz w:val="28"/>
          <w:szCs w:val="28"/>
          <w:lang w:val="kk-KZ"/>
        </w:rPr>
        <w:t xml:space="preserve"> </w:t>
      </w:r>
      <w:r w:rsidRPr="00D64CBD">
        <w:rPr>
          <w:color w:val="000000"/>
          <w:sz w:val="28"/>
          <w:szCs w:val="28"/>
          <w:lang w:val="kk-KZ"/>
        </w:rPr>
        <w:t>А</w:t>
      </w:r>
      <w:r>
        <w:rPr>
          <w:color w:val="000000"/>
          <w:sz w:val="28"/>
          <w:szCs w:val="28"/>
          <w:lang w:val="kk-KZ"/>
        </w:rPr>
        <w:t>Қ</w:t>
      </w:r>
      <w:r w:rsidRPr="00D64CBD">
        <w:rPr>
          <w:color w:val="000000"/>
          <w:sz w:val="28"/>
          <w:szCs w:val="28"/>
          <w:lang w:val="kk-KZ"/>
        </w:rPr>
        <w:t xml:space="preserve"> және МА</w:t>
      </w:r>
      <w:r>
        <w:rPr>
          <w:color w:val="000000"/>
          <w:sz w:val="28"/>
          <w:szCs w:val="28"/>
          <w:lang w:val="kk-KZ"/>
        </w:rPr>
        <w:t>Қ</w:t>
      </w:r>
      <w:r w:rsidRPr="00D64CBD">
        <w:rPr>
          <w:color w:val="000000"/>
          <w:sz w:val="28"/>
          <w:szCs w:val="28"/>
          <w:lang w:val="kk-KZ"/>
        </w:rPr>
        <w:t xml:space="preserve"> негізінде синтезделген гельдердің типтік полиэлектролиттер екенін көрсетеді.</w:t>
      </w:r>
    </w:p>
    <w:bookmarkEnd w:id="9"/>
    <w:bookmarkEnd w:id="10"/>
    <w:p w14:paraId="6310A5B6" w14:textId="605156BC" w:rsidR="007B1C26" w:rsidRDefault="007B1C26" w:rsidP="00E50844">
      <w:pPr>
        <w:ind w:firstLine="709"/>
        <w:jc w:val="both"/>
        <w:rPr>
          <w:color w:val="000000"/>
          <w:sz w:val="28"/>
          <w:szCs w:val="28"/>
          <w:lang w:val="kk-KZ"/>
        </w:rPr>
      </w:pPr>
      <w:r w:rsidRPr="006312E5">
        <w:rPr>
          <w:color w:val="000000"/>
          <w:sz w:val="28"/>
          <w:szCs w:val="28"/>
          <w:lang w:val="kk-KZ"/>
        </w:rPr>
        <w:t>Зерттеуді жалғастыра отырып, төменгі молекулалық электролиттердің сыртқы ортадағы әсерін қарастырамыз. Сыртқы ерітіндіде бейорганикалық тұздардың аздаған мөлшерінің болуы да полимер желісіндегі конформациялық өзгерістерге әкелуі мүмкін [13</w:t>
      </w:r>
      <w:r w:rsidR="00302546">
        <w:rPr>
          <w:color w:val="000000"/>
          <w:sz w:val="28"/>
          <w:szCs w:val="28"/>
          <w:lang w:val="kk-KZ"/>
        </w:rPr>
        <w:t>7</w:t>
      </w:r>
      <w:r w:rsidRPr="006312E5">
        <w:rPr>
          <w:color w:val="000000"/>
          <w:sz w:val="28"/>
          <w:szCs w:val="28"/>
          <w:lang w:val="kk-KZ"/>
        </w:rPr>
        <w:t xml:space="preserve">, 142-145], гельдің </w:t>
      </w:r>
      <w:r>
        <w:rPr>
          <w:color w:val="000000"/>
          <w:sz w:val="28"/>
          <w:szCs w:val="28"/>
          <w:lang w:val="kk-KZ"/>
        </w:rPr>
        <w:t xml:space="preserve">коллапсталған </w:t>
      </w:r>
      <w:r w:rsidRPr="006312E5">
        <w:rPr>
          <w:color w:val="000000"/>
          <w:sz w:val="28"/>
          <w:szCs w:val="28"/>
          <w:lang w:val="kk-KZ"/>
        </w:rPr>
        <w:t>күйге өтуін қоздырады.</w:t>
      </w:r>
    </w:p>
    <w:p w14:paraId="10B21CF3" w14:textId="2B79663B" w:rsidR="007B1C26" w:rsidRDefault="007B1C26" w:rsidP="00E50844">
      <w:pPr>
        <w:ind w:firstLine="709"/>
        <w:jc w:val="both"/>
        <w:rPr>
          <w:color w:val="000000"/>
          <w:sz w:val="28"/>
          <w:szCs w:val="28"/>
          <w:lang w:val="kk-KZ"/>
        </w:rPr>
      </w:pPr>
      <w:r w:rsidRPr="006312E5">
        <w:rPr>
          <w:color w:val="000000"/>
          <w:sz w:val="28"/>
          <w:szCs w:val="28"/>
          <w:lang w:val="kk-KZ"/>
        </w:rPr>
        <w:t>Қазіргі уақытта гельдерді әртүрлі салаларда қолданудағы ең өзекті мәселелердің бірі олардың құрамындағы төмен молекулалық бейорганикалық қосылыстарға сезімталдығы болып табылады.</w:t>
      </w:r>
      <w:r>
        <w:rPr>
          <w:color w:val="000000"/>
          <w:sz w:val="28"/>
          <w:szCs w:val="28"/>
          <w:lang w:val="kk-KZ"/>
        </w:rPr>
        <w:t xml:space="preserve"> </w:t>
      </w:r>
      <w:r w:rsidRPr="006312E5">
        <w:rPr>
          <w:color w:val="000000"/>
          <w:sz w:val="28"/>
          <w:szCs w:val="28"/>
          <w:lang w:val="kk-KZ"/>
        </w:rPr>
        <w:t>Айта кету керек, олардың өзара әрекеттесу заңдылықтарын зерттеу өндірістік және ағынды суларды тазарту кезінде металл иондарын алу мәселесін шешуге,</w:t>
      </w:r>
      <w:r>
        <w:rPr>
          <w:color w:val="000000"/>
          <w:sz w:val="28"/>
          <w:szCs w:val="28"/>
          <w:lang w:val="kk-KZ"/>
        </w:rPr>
        <w:t xml:space="preserve"> с</w:t>
      </w:r>
      <w:r w:rsidRPr="006312E5">
        <w:rPr>
          <w:color w:val="000000"/>
          <w:sz w:val="28"/>
          <w:szCs w:val="28"/>
          <w:lang w:val="kk-KZ"/>
        </w:rPr>
        <w:t>ондықтан гельдің әрекетіне төмен молекулалық электролиттердің әсерін зерттеу өте маңызды болады.</w:t>
      </w:r>
      <w:r>
        <w:rPr>
          <w:color w:val="000000"/>
          <w:sz w:val="28"/>
          <w:szCs w:val="28"/>
          <w:lang w:val="kk-KZ"/>
        </w:rPr>
        <w:t xml:space="preserve"> </w:t>
      </w:r>
      <w:r w:rsidRPr="006312E5">
        <w:rPr>
          <w:color w:val="000000"/>
          <w:sz w:val="28"/>
          <w:szCs w:val="28"/>
          <w:lang w:val="kk-KZ"/>
        </w:rPr>
        <w:t>Металл иондарының полимерлі гидрогельмен әрекеттесу мәселесі отандық және шетелдік ғалымдардың көптеген еңбектерінде қарастырылған [13</w:t>
      </w:r>
      <w:r w:rsidR="00302546">
        <w:rPr>
          <w:color w:val="000000"/>
          <w:sz w:val="28"/>
          <w:szCs w:val="28"/>
          <w:lang w:val="kk-KZ"/>
        </w:rPr>
        <w:t>7</w:t>
      </w:r>
      <w:r w:rsidRPr="006312E5">
        <w:rPr>
          <w:color w:val="000000"/>
          <w:sz w:val="28"/>
          <w:szCs w:val="28"/>
          <w:lang w:val="kk-KZ"/>
        </w:rPr>
        <w:t>, 146]. Дегенмен, осы уақытқа дейін төмен молекулалы электролиттердің полимерлік гель макромолекулаларымен әрекеттесу процестерін жан-жақты сипаттайтын біртұтас теория жоқ, нәтижесінде олардың гидрогельдерге әсерін зерттеуге бағытталған жүргізіліп жатқан зерттеулердің ғылыми және практикалық маңызы бар.</w:t>
      </w:r>
    </w:p>
    <w:p w14:paraId="1C0D43FC" w14:textId="039C179C" w:rsidR="007B1C26" w:rsidRDefault="007B1C26" w:rsidP="00E50844">
      <w:pPr>
        <w:ind w:firstLine="709"/>
        <w:jc w:val="both"/>
        <w:rPr>
          <w:color w:val="000000"/>
          <w:sz w:val="28"/>
          <w:szCs w:val="28"/>
          <w:lang w:val="kk-KZ"/>
        </w:rPr>
      </w:pPr>
      <w:r w:rsidRPr="006312E5">
        <w:rPr>
          <w:color w:val="000000"/>
          <w:sz w:val="28"/>
          <w:szCs w:val="28"/>
          <w:lang w:val="kk-KZ"/>
        </w:rPr>
        <w:t>Әдебиеттер бойынша [13</w:t>
      </w:r>
      <w:r w:rsidR="00302546">
        <w:rPr>
          <w:color w:val="000000"/>
          <w:sz w:val="28"/>
          <w:szCs w:val="28"/>
          <w:lang w:val="kk-KZ"/>
        </w:rPr>
        <w:t>7</w:t>
      </w:r>
      <w:r w:rsidRPr="006312E5">
        <w:rPr>
          <w:color w:val="000000"/>
          <w:sz w:val="28"/>
          <w:szCs w:val="28"/>
          <w:lang w:val="kk-KZ"/>
        </w:rPr>
        <w:t xml:space="preserve">], сыртқы ерітіндіде төмен молекулалық электролиттің болуы полимер гелінің ісінуін де, </w:t>
      </w:r>
      <w:r>
        <w:rPr>
          <w:color w:val="000000"/>
          <w:sz w:val="28"/>
          <w:szCs w:val="28"/>
          <w:lang w:val="kk-KZ"/>
        </w:rPr>
        <w:t>коллапсын</w:t>
      </w:r>
      <w:r w:rsidRPr="006312E5">
        <w:rPr>
          <w:color w:val="000000"/>
          <w:sz w:val="28"/>
          <w:szCs w:val="28"/>
          <w:lang w:val="kk-KZ"/>
        </w:rPr>
        <w:t xml:space="preserve"> да тудыруы мүмкін. Сондай-ақ, А.</w:t>
      </w:r>
      <w:r w:rsidR="00302546">
        <w:rPr>
          <w:color w:val="000000"/>
          <w:sz w:val="28"/>
          <w:szCs w:val="28"/>
          <w:lang w:val="kk-KZ"/>
        </w:rPr>
        <w:t xml:space="preserve"> </w:t>
      </w:r>
      <w:r w:rsidRPr="006312E5">
        <w:rPr>
          <w:color w:val="000000"/>
          <w:sz w:val="28"/>
          <w:szCs w:val="28"/>
          <w:lang w:val="kk-KZ"/>
        </w:rPr>
        <w:t>Дондос [147] және Д.</w:t>
      </w:r>
      <w:r w:rsidR="00302546">
        <w:rPr>
          <w:color w:val="000000"/>
          <w:sz w:val="28"/>
          <w:szCs w:val="28"/>
          <w:lang w:val="kk-KZ"/>
        </w:rPr>
        <w:t xml:space="preserve"> </w:t>
      </w:r>
      <w:r w:rsidRPr="006312E5">
        <w:rPr>
          <w:color w:val="000000"/>
          <w:sz w:val="28"/>
          <w:szCs w:val="28"/>
          <w:lang w:val="kk-KZ"/>
        </w:rPr>
        <w:t>Паттерсонның алдыңғы зерттеулерінің нәтижелері полимер желісінің зарядымен байланысты экрандаушы әсерлердің пайда болуын анықтауға мүмкіндік берді.</w:t>
      </w:r>
      <w:r>
        <w:rPr>
          <w:color w:val="000000"/>
          <w:sz w:val="28"/>
          <w:szCs w:val="28"/>
          <w:lang w:val="kk-KZ"/>
        </w:rPr>
        <w:t xml:space="preserve"> </w:t>
      </w:r>
      <w:r w:rsidRPr="006312E5">
        <w:rPr>
          <w:color w:val="000000"/>
          <w:sz w:val="28"/>
          <w:szCs w:val="28"/>
          <w:lang w:val="kk-KZ"/>
        </w:rPr>
        <w:t>Ерітілген моно-, би- және поливалентті төмен молекулалы тұздары бар ортаға сыртқы факторларға сезімтал гельді қосқанда осындай қорғаныс әсерлерінің пайда болуы нәтижесінде</w:t>
      </w:r>
      <w:r>
        <w:rPr>
          <w:color w:val="000000"/>
          <w:sz w:val="28"/>
          <w:szCs w:val="28"/>
          <w:lang w:val="kk-KZ"/>
        </w:rPr>
        <w:t xml:space="preserve"> </w:t>
      </w:r>
      <w:r w:rsidRPr="006312E5">
        <w:rPr>
          <w:color w:val="000000"/>
          <w:sz w:val="28"/>
          <w:szCs w:val="28"/>
          <w:lang w:val="kk-KZ"/>
        </w:rPr>
        <w:t>әрекеттесу сипаты полимердің химиялық құрамына тікелей байланысты деген қорытынды жасауға болады.</w:t>
      </w:r>
    </w:p>
    <w:p w14:paraId="43F5ECBE" w14:textId="01A9CA10" w:rsidR="007B1C26" w:rsidRDefault="002D56FA" w:rsidP="00E50844">
      <w:pPr>
        <w:ind w:firstLine="709"/>
        <w:jc w:val="both"/>
        <w:rPr>
          <w:color w:val="000000"/>
          <w:sz w:val="28"/>
          <w:szCs w:val="28"/>
          <w:lang w:val="kk-KZ"/>
        </w:rPr>
      </w:pPr>
      <w:r>
        <w:rPr>
          <w:color w:val="000000"/>
          <w:sz w:val="28"/>
          <w:szCs w:val="28"/>
          <w:lang w:val="kk-KZ"/>
        </w:rPr>
        <w:t>Тігілген</w:t>
      </w:r>
      <w:r w:rsidR="007B1C26" w:rsidRPr="006312E5">
        <w:rPr>
          <w:color w:val="000000"/>
          <w:sz w:val="28"/>
          <w:szCs w:val="28"/>
          <w:lang w:val="kk-KZ"/>
        </w:rPr>
        <w:t xml:space="preserve"> екілік жүйенің құрамындағы </w:t>
      </w:r>
      <w:r w:rsidR="007B1C26">
        <w:rPr>
          <w:color w:val="000000"/>
          <w:sz w:val="28"/>
          <w:szCs w:val="28"/>
          <w:lang w:val="kk-KZ"/>
        </w:rPr>
        <w:t>ҚШ</w:t>
      </w:r>
      <w:r w:rsidR="007B1C26" w:rsidRPr="006312E5">
        <w:rPr>
          <w:color w:val="000000"/>
          <w:sz w:val="28"/>
          <w:szCs w:val="28"/>
          <w:lang w:val="kk-KZ"/>
        </w:rPr>
        <w:t xml:space="preserve"> бірліктерінің мөлшерінің артуы олардың ылғалды сіңіру дәрежесінің төмендеуіне әкеледі. Өз кезегінде карбоксил топтарының саны да артады, бұл сыртқы ерітіндіде төмен молекулалық электролиттердің болуына сезімталдықтың жоғарылауына әкеледі.</w:t>
      </w:r>
    </w:p>
    <w:p w14:paraId="4C8818D4" w14:textId="11A33F11" w:rsidR="007B1C26" w:rsidRDefault="007B1C26" w:rsidP="00E50844">
      <w:pPr>
        <w:ind w:firstLine="709"/>
        <w:jc w:val="both"/>
        <w:rPr>
          <w:color w:val="000000"/>
          <w:sz w:val="28"/>
          <w:szCs w:val="28"/>
          <w:lang w:val="kk-KZ"/>
        </w:rPr>
      </w:pPr>
      <w:r w:rsidRPr="006312E5">
        <w:rPr>
          <w:color w:val="000000"/>
          <w:sz w:val="28"/>
          <w:szCs w:val="28"/>
          <w:lang w:val="kk-KZ"/>
        </w:rPr>
        <w:t>Төмен молекулалық салмақты моно-, би- және поливалентті тұздары бар ерітінділерде сақтау кезінде әртүрлі молярлық құрамдағы А</w:t>
      </w:r>
      <w:r>
        <w:rPr>
          <w:color w:val="000000"/>
          <w:sz w:val="28"/>
          <w:szCs w:val="28"/>
          <w:lang w:val="kk-KZ"/>
        </w:rPr>
        <w:t>Қ</w:t>
      </w:r>
      <w:r w:rsidRPr="006312E5">
        <w:rPr>
          <w:color w:val="000000"/>
          <w:sz w:val="28"/>
          <w:szCs w:val="28"/>
          <w:lang w:val="kk-KZ"/>
        </w:rPr>
        <w:t xml:space="preserve"> және МА</w:t>
      </w:r>
      <w:r>
        <w:rPr>
          <w:color w:val="000000"/>
          <w:sz w:val="28"/>
          <w:szCs w:val="28"/>
          <w:lang w:val="kk-KZ"/>
        </w:rPr>
        <w:t>Қ</w:t>
      </w:r>
      <w:r w:rsidRPr="006312E5">
        <w:rPr>
          <w:color w:val="000000"/>
          <w:sz w:val="28"/>
          <w:szCs w:val="28"/>
          <w:lang w:val="kk-KZ"/>
        </w:rPr>
        <w:t xml:space="preserve"> бар п-ПГФФ синтезделген сополимерлерінің әрекетінің графиктері 12а, </w:t>
      </w:r>
      <w:r w:rsidR="00302546">
        <w:rPr>
          <w:color w:val="000000"/>
          <w:sz w:val="28"/>
          <w:szCs w:val="28"/>
          <w:lang w:val="kk-KZ"/>
        </w:rPr>
        <w:t>12</w:t>
      </w:r>
      <w:r w:rsidRPr="006312E5">
        <w:rPr>
          <w:color w:val="000000"/>
          <w:sz w:val="28"/>
          <w:szCs w:val="28"/>
          <w:lang w:val="kk-KZ"/>
        </w:rPr>
        <w:t xml:space="preserve">б, </w:t>
      </w:r>
      <w:r w:rsidR="00302546">
        <w:rPr>
          <w:color w:val="000000"/>
          <w:sz w:val="28"/>
          <w:szCs w:val="28"/>
          <w:lang w:val="kk-KZ"/>
        </w:rPr>
        <w:t>12</w:t>
      </w:r>
      <w:r w:rsidRPr="006312E5">
        <w:rPr>
          <w:color w:val="000000"/>
          <w:sz w:val="28"/>
          <w:szCs w:val="28"/>
          <w:lang w:val="kk-KZ"/>
        </w:rPr>
        <w:t xml:space="preserve">в және 13a, </w:t>
      </w:r>
      <w:r w:rsidR="00302546">
        <w:rPr>
          <w:color w:val="000000"/>
          <w:sz w:val="28"/>
          <w:szCs w:val="28"/>
          <w:lang w:val="kk-KZ"/>
        </w:rPr>
        <w:t>13</w:t>
      </w:r>
      <w:r>
        <w:rPr>
          <w:color w:val="000000"/>
          <w:sz w:val="28"/>
          <w:szCs w:val="28"/>
          <w:lang w:val="kk-KZ"/>
        </w:rPr>
        <w:t>б</w:t>
      </w:r>
      <w:r w:rsidRPr="006312E5">
        <w:rPr>
          <w:color w:val="000000"/>
          <w:sz w:val="28"/>
          <w:szCs w:val="28"/>
          <w:lang w:val="kk-KZ"/>
        </w:rPr>
        <w:t xml:space="preserve">, </w:t>
      </w:r>
      <w:r w:rsidR="00302546">
        <w:rPr>
          <w:color w:val="000000"/>
          <w:sz w:val="28"/>
          <w:szCs w:val="28"/>
          <w:lang w:val="kk-KZ"/>
        </w:rPr>
        <w:t>13</w:t>
      </w:r>
      <w:r>
        <w:rPr>
          <w:color w:val="000000"/>
          <w:sz w:val="28"/>
          <w:szCs w:val="28"/>
          <w:lang w:val="kk-KZ"/>
        </w:rPr>
        <w:t>в</w:t>
      </w:r>
      <w:r w:rsidRPr="006312E5">
        <w:rPr>
          <w:color w:val="000000"/>
          <w:sz w:val="28"/>
          <w:szCs w:val="28"/>
          <w:lang w:val="kk-KZ"/>
        </w:rPr>
        <w:t>-суреттерде көрсетілген.</w:t>
      </w:r>
      <w:r>
        <w:rPr>
          <w:color w:val="000000"/>
          <w:sz w:val="28"/>
          <w:szCs w:val="28"/>
          <w:lang w:val="kk-KZ"/>
        </w:rPr>
        <w:t xml:space="preserve"> </w:t>
      </w:r>
      <w:r w:rsidRPr="006312E5">
        <w:rPr>
          <w:color w:val="000000"/>
          <w:sz w:val="28"/>
          <w:szCs w:val="28"/>
          <w:lang w:val="kk-KZ"/>
        </w:rPr>
        <w:t>Ерітінділердің концентрациясы 10</w:t>
      </w:r>
      <w:r w:rsidRPr="006312E5">
        <w:rPr>
          <w:color w:val="000000"/>
          <w:sz w:val="28"/>
          <w:szCs w:val="28"/>
          <w:vertAlign w:val="superscript"/>
          <w:lang w:val="kk-KZ"/>
        </w:rPr>
        <w:t>–4</w:t>
      </w:r>
      <w:r w:rsidRPr="006312E5">
        <w:rPr>
          <w:color w:val="000000"/>
          <w:sz w:val="28"/>
          <w:szCs w:val="28"/>
          <w:lang w:val="kk-KZ"/>
        </w:rPr>
        <w:t>-тен 10</w:t>
      </w:r>
      <w:r w:rsidRPr="006312E5">
        <w:rPr>
          <w:color w:val="000000"/>
          <w:sz w:val="28"/>
          <w:szCs w:val="28"/>
          <w:vertAlign w:val="superscript"/>
          <w:lang w:val="kk-KZ"/>
        </w:rPr>
        <w:t>0</w:t>
      </w:r>
      <w:r w:rsidRPr="006312E5">
        <w:rPr>
          <w:color w:val="000000"/>
          <w:sz w:val="28"/>
          <w:szCs w:val="28"/>
          <w:lang w:val="kk-KZ"/>
        </w:rPr>
        <w:t xml:space="preserve"> моль/л-ге дейін өзгереді.</w:t>
      </w:r>
    </w:p>
    <w:p w14:paraId="1C2D54C2" w14:textId="77777777" w:rsidR="007B1C26" w:rsidRPr="00302546" w:rsidRDefault="007B1C26" w:rsidP="007B1C26">
      <w:pPr>
        <w:ind w:firstLine="567"/>
        <w:jc w:val="both"/>
        <w:rPr>
          <w:color w:val="000000"/>
          <w:sz w:val="28"/>
          <w:szCs w:val="28"/>
          <w:lang w:val="kk-KZ"/>
        </w:rPr>
      </w:pPr>
    </w:p>
    <w:p w14:paraId="121964DB" w14:textId="59F23DF5" w:rsidR="007B1C26" w:rsidRPr="003372F8" w:rsidRDefault="00302546" w:rsidP="00302546">
      <w:pPr>
        <w:jc w:val="center"/>
        <w:rPr>
          <w:color w:val="000000"/>
        </w:rPr>
      </w:pPr>
      <w:r>
        <w:object w:dxaOrig="6488" w:dyaOrig="4977" w14:anchorId="1D76B008">
          <v:shape id="_x0000_i1121" type="#_x0000_t75" style="width:307.5pt;height:240pt" o:ole="">
            <v:imagedata r:id="rId199" o:title=""/>
          </v:shape>
          <o:OLEObject Type="Embed" ProgID="Origin95.Graph" ShapeID="_x0000_i1121" DrawAspect="Content" ObjectID="_1822052511" r:id="rId200"/>
        </w:object>
      </w:r>
    </w:p>
    <w:p w14:paraId="733ED8E2" w14:textId="77777777" w:rsidR="007B1C26" w:rsidRDefault="007B1C26" w:rsidP="007B1C26">
      <w:pPr>
        <w:ind w:firstLine="567"/>
        <w:jc w:val="center"/>
        <w:rPr>
          <w:color w:val="000000"/>
          <w:lang w:val="kk-KZ"/>
        </w:rPr>
      </w:pPr>
      <w:r w:rsidRPr="00302546">
        <w:rPr>
          <w:color w:val="000000"/>
        </w:rPr>
        <w:t>а</w:t>
      </w:r>
    </w:p>
    <w:p w14:paraId="2AB80469" w14:textId="77777777" w:rsidR="00302546" w:rsidRPr="00302546" w:rsidRDefault="00302546" w:rsidP="007B1C26">
      <w:pPr>
        <w:ind w:firstLine="567"/>
        <w:jc w:val="center"/>
        <w:rPr>
          <w:color w:val="000000"/>
          <w:sz w:val="16"/>
          <w:szCs w:val="16"/>
          <w:lang w:val="kk-KZ"/>
        </w:rPr>
      </w:pPr>
    </w:p>
    <w:p w14:paraId="566FE997" w14:textId="43FDEF57" w:rsidR="00302546" w:rsidRPr="00302546" w:rsidRDefault="00302546" w:rsidP="00302546">
      <w:pPr>
        <w:ind w:firstLine="709"/>
        <w:jc w:val="both"/>
        <w:rPr>
          <w:color w:val="000000"/>
          <w:lang w:val="kk-KZ"/>
        </w:rPr>
      </w:pPr>
      <w:r w:rsidRPr="00302546">
        <w:rPr>
          <w:color w:val="000000"/>
          <w:lang w:val="kk-KZ"/>
        </w:rPr>
        <w:t>а – NaCl</w:t>
      </w:r>
    </w:p>
    <w:p w14:paraId="1E61338E" w14:textId="77777777" w:rsidR="00302546" w:rsidRPr="00302546" w:rsidRDefault="00302546" w:rsidP="00302546">
      <w:pPr>
        <w:ind w:firstLine="567"/>
        <w:jc w:val="center"/>
        <w:rPr>
          <w:color w:val="000000"/>
          <w:sz w:val="16"/>
          <w:szCs w:val="16"/>
          <w:lang w:val="kk-KZ"/>
        </w:rPr>
      </w:pPr>
    </w:p>
    <w:p w14:paraId="516CCFE2" w14:textId="5C201A90" w:rsidR="00302546" w:rsidRPr="00302546" w:rsidRDefault="00302546" w:rsidP="00302546">
      <w:pPr>
        <w:ind w:firstLine="567"/>
        <w:jc w:val="center"/>
        <w:rPr>
          <w:color w:val="000000"/>
          <w:lang w:val="kk-KZ"/>
        </w:rPr>
      </w:pPr>
      <w:r>
        <w:rPr>
          <w:color w:val="000000"/>
          <w:sz w:val="28"/>
          <w:szCs w:val="28"/>
          <w:lang w:val="kk-KZ"/>
        </w:rPr>
        <w:t xml:space="preserve">Сурет </w:t>
      </w:r>
      <w:r w:rsidR="00D74444">
        <w:rPr>
          <w:color w:val="000000"/>
          <w:sz w:val="28"/>
          <w:szCs w:val="28"/>
          <w:lang w:val="kk-KZ"/>
        </w:rPr>
        <w:t>12 – п-ПГФФ-</w:t>
      </w:r>
      <w:r w:rsidRPr="00302546">
        <w:rPr>
          <w:color w:val="000000"/>
          <w:sz w:val="28"/>
          <w:szCs w:val="28"/>
          <w:lang w:val="kk-KZ"/>
        </w:rPr>
        <w:t>A</w:t>
      </w:r>
      <w:r>
        <w:rPr>
          <w:color w:val="000000"/>
          <w:sz w:val="28"/>
          <w:szCs w:val="28"/>
          <w:lang w:val="kk-KZ"/>
        </w:rPr>
        <w:t>Қ</w:t>
      </w:r>
      <w:r w:rsidRPr="00302546">
        <w:rPr>
          <w:color w:val="000000"/>
          <w:sz w:val="28"/>
          <w:szCs w:val="28"/>
          <w:lang w:val="kk-KZ"/>
        </w:rPr>
        <w:t xml:space="preserve"> сополимерлерінің ісіну дәрежесінің сыртқы ерітіндідегі электролиттердің концентрациясына тәуелділігі</w:t>
      </w:r>
      <w:r>
        <w:rPr>
          <w:color w:val="000000"/>
          <w:sz w:val="28"/>
          <w:szCs w:val="28"/>
          <w:lang w:val="kk-KZ"/>
        </w:rPr>
        <w:t>, парақ 1</w:t>
      </w:r>
    </w:p>
    <w:p w14:paraId="4D134033" w14:textId="77777777" w:rsidR="007B1C26" w:rsidRPr="003372F8" w:rsidRDefault="007B1C26" w:rsidP="00302546">
      <w:pPr>
        <w:jc w:val="center"/>
        <w:rPr>
          <w:color w:val="000000"/>
          <w:sz w:val="28"/>
          <w:szCs w:val="28"/>
        </w:rPr>
      </w:pPr>
      <w:r>
        <w:object w:dxaOrig="6488" w:dyaOrig="4977" w14:anchorId="6D4BDD46">
          <v:shape id="_x0000_i1122" type="#_x0000_t75" style="width:326.25pt;height:254.25pt" o:ole="">
            <v:imagedata r:id="rId201" o:title=""/>
          </v:shape>
          <o:OLEObject Type="Embed" ProgID="Origin95.Graph" ShapeID="_x0000_i1122" DrawAspect="Content" ObjectID="_1822052512" r:id="rId202"/>
        </w:object>
      </w:r>
    </w:p>
    <w:p w14:paraId="7692C628" w14:textId="31E8EFC2" w:rsidR="007B1C26" w:rsidRPr="00302546" w:rsidRDefault="00302546" w:rsidP="00302546">
      <w:pPr>
        <w:jc w:val="center"/>
        <w:rPr>
          <w:color w:val="000000"/>
          <w:lang w:val="kk-KZ"/>
        </w:rPr>
      </w:pPr>
      <w:r>
        <w:rPr>
          <w:color w:val="000000"/>
          <w:lang w:val="kk-KZ"/>
        </w:rPr>
        <w:t>ә</w:t>
      </w:r>
    </w:p>
    <w:p w14:paraId="70546F74" w14:textId="77777777" w:rsidR="007B1C26" w:rsidRPr="003372F8" w:rsidRDefault="007B1C26" w:rsidP="00302546">
      <w:pPr>
        <w:jc w:val="center"/>
        <w:rPr>
          <w:color w:val="000000"/>
        </w:rPr>
      </w:pPr>
      <w:r>
        <w:object w:dxaOrig="6488" w:dyaOrig="4977" w14:anchorId="1274B361">
          <v:shape id="_x0000_i1123" type="#_x0000_t75" style="width:326.25pt;height:254.25pt" o:ole="">
            <v:imagedata r:id="rId203" o:title=""/>
          </v:shape>
          <o:OLEObject Type="Embed" ProgID="Origin95.Graph" ShapeID="_x0000_i1123" DrawAspect="Content" ObjectID="_1822052513" r:id="rId204"/>
        </w:object>
      </w:r>
    </w:p>
    <w:p w14:paraId="7244B856" w14:textId="6706A057" w:rsidR="007B1C26" w:rsidRPr="003372F8" w:rsidRDefault="00302546" w:rsidP="00302546">
      <w:pPr>
        <w:jc w:val="center"/>
        <w:rPr>
          <w:color w:val="000000"/>
          <w:lang w:val="kk-KZ"/>
        </w:rPr>
      </w:pPr>
      <w:r>
        <w:rPr>
          <w:color w:val="000000"/>
          <w:lang w:val="kk-KZ"/>
        </w:rPr>
        <w:t>б</w:t>
      </w:r>
    </w:p>
    <w:p w14:paraId="5160BD8B" w14:textId="77777777" w:rsidR="007B1C26" w:rsidRPr="00302546" w:rsidRDefault="007B1C26" w:rsidP="007B1C26">
      <w:pPr>
        <w:ind w:firstLine="567"/>
        <w:jc w:val="center"/>
        <w:rPr>
          <w:color w:val="000000"/>
          <w:sz w:val="16"/>
          <w:szCs w:val="16"/>
        </w:rPr>
      </w:pPr>
    </w:p>
    <w:p w14:paraId="08DD5E4C" w14:textId="5941219D" w:rsidR="007B1C26" w:rsidRPr="00302546" w:rsidRDefault="00302546" w:rsidP="00302546">
      <w:pPr>
        <w:ind w:firstLine="709"/>
        <w:jc w:val="both"/>
        <w:rPr>
          <w:color w:val="000000"/>
        </w:rPr>
      </w:pPr>
      <w:r w:rsidRPr="00302546">
        <w:rPr>
          <w:color w:val="000000"/>
          <w:lang w:val="kk-KZ"/>
        </w:rPr>
        <w:t>ә – CaCl</w:t>
      </w:r>
      <w:r w:rsidRPr="00302546">
        <w:rPr>
          <w:color w:val="000000"/>
          <w:vertAlign w:val="subscript"/>
          <w:lang w:val="kk-KZ"/>
        </w:rPr>
        <w:t>2</w:t>
      </w:r>
      <w:r w:rsidRPr="00302546">
        <w:rPr>
          <w:color w:val="000000"/>
          <w:lang w:val="kk-KZ"/>
        </w:rPr>
        <w:t>;</w:t>
      </w:r>
      <w:r>
        <w:rPr>
          <w:color w:val="000000"/>
          <w:lang w:val="kk-KZ"/>
        </w:rPr>
        <w:t xml:space="preserve"> б</w:t>
      </w:r>
      <w:r w:rsidR="007B1C26" w:rsidRPr="00302546">
        <w:rPr>
          <w:color w:val="000000"/>
        </w:rPr>
        <w:t xml:space="preserve"> – </w:t>
      </w:r>
      <w:r w:rsidR="007B1C26" w:rsidRPr="00302546">
        <w:rPr>
          <w:color w:val="000000"/>
          <w:lang w:val="en-US"/>
        </w:rPr>
        <w:t>FeCl</w:t>
      </w:r>
      <w:r w:rsidR="007B1C26" w:rsidRPr="00302546">
        <w:rPr>
          <w:color w:val="000000"/>
          <w:vertAlign w:val="subscript"/>
        </w:rPr>
        <w:t>3</w:t>
      </w:r>
      <w:r w:rsidRPr="00302546">
        <w:rPr>
          <w:color w:val="000000"/>
          <w:lang w:val="kk-KZ"/>
        </w:rPr>
        <w:t>;</w:t>
      </w:r>
      <w:bookmarkStart w:id="11" w:name="_Hlk176255342"/>
      <w:bookmarkStart w:id="12" w:name="_Hlk167629222"/>
      <w:r w:rsidRPr="00302546">
        <w:rPr>
          <w:color w:val="000000"/>
          <w:lang w:val="kk-KZ"/>
        </w:rPr>
        <w:t xml:space="preserve"> </w:t>
      </w:r>
      <w:r w:rsidR="007B1C26" w:rsidRPr="00302546">
        <w:rPr>
          <w:color w:val="000000"/>
        </w:rPr>
        <w:t>п-ПГФФ</w:t>
      </w:r>
      <w:bookmarkEnd w:id="11"/>
      <w:r w:rsidR="007B1C26" w:rsidRPr="00302546">
        <w:rPr>
          <w:color w:val="000000"/>
        </w:rPr>
        <w:t>–А</w:t>
      </w:r>
      <w:r w:rsidR="007B1C26" w:rsidRPr="00302546">
        <w:rPr>
          <w:color w:val="000000"/>
          <w:lang w:val="kk-KZ"/>
        </w:rPr>
        <w:t>Қ құрамды</w:t>
      </w:r>
      <w:r w:rsidR="007B1C26" w:rsidRPr="00302546">
        <w:rPr>
          <w:color w:val="000000"/>
        </w:rPr>
        <w:t>: 1 – 6.8:93.2; 2 – 44.2:55.8; 3 – 86.7:13.3; 4 – 5.1:94.9; 5 – 43.1:56.1; 6 – 84.2:15.8 мол.%</w:t>
      </w:r>
    </w:p>
    <w:bookmarkEnd w:id="12"/>
    <w:p w14:paraId="2F773D9C" w14:textId="77777777" w:rsidR="007B1C26" w:rsidRPr="00302546" w:rsidRDefault="007B1C26" w:rsidP="007B1C26">
      <w:pPr>
        <w:ind w:firstLine="567"/>
        <w:jc w:val="center"/>
        <w:rPr>
          <w:color w:val="000000"/>
          <w:sz w:val="16"/>
          <w:szCs w:val="16"/>
        </w:rPr>
      </w:pPr>
    </w:p>
    <w:p w14:paraId="0C8365C3" w14:textId="669F3CFE" w:rsidR="007B1C26" w:rsidRDefault="00302546" w:rsidP="007B1C26">
      <w:pPr>
        <w:jc w:val="center"/>
        <w:rPr>
          <w:color w:val="000000"/>
          <w:sz w:val="28"/>
          <w:szCs w:val="28"/>
          <w:lang w:val="kk-KZ"/>
        </w:rPr>
      </w:pPr>
      <w:r>
        <w:rPr>
          <w:color w:val="000000"/>
          <w:sz w:val="28"/>
          <w:szCs w:val="28"/>
          <w:lang w:val="kk-KZ"/>
        </w:rPr>
        <w:t xml:space="preserve">Сурет </w:t>
      </w:r>
      <w:r w:rsidR="007B1C26" w:rsidRPr="006312E5">
        <w:rPr>
          <w:color w:val="000000"/>
          <w:sz w:val="28"/>
          <w:szCs w:val="28"/>
        </w:rPr>
        <w:t>12</w:t>
      </w:r>
      <w:r>
        <w:rPr>
          <w:color w:val="000000"/>
          <w:sz w:val="28"/>
          <w:szCs w:val="28"/>
          <w:lang w:val="kk-KZ"/>
        </w:rPr>
        <w:t>, парақ 2</w:t>
      </w:r>
    </w:p>
    <w:p w14:paraId="6372CE73" w14:textId="6CAC1DE7" w:rsidR="007B1C26" w:rsidRPr="003372F8" w:rsidRDefault="006146EB" w:rsidP="007B1C26">
      <w:pPr>
        <w:jc w:val="center"/>
        <w:rPr>
          <w:color w:val="000000"/>
          <w:sz w:val="28"/>
          <w:szCs w:val="28"/>
        </w:rPr>
      </w:pPr>
      <w:r>
        <w:object w:dxaOrig="6488" w:dyaOrig="4977" w14:anchorId="221247EA">
          <v:shape id="_x0000_i1124" type="#_x0000_t75" style="width:237.75pt;height:185.25pt" o:ole="">
            <v:imagedata r:id="rId205" o:title=""/>
          </v:shape>
          <o:OLEObject Type="Embed" ProgID="Origin95.Graph" ShapeID="_x0000_i1124" DrawAspect="Content" ObjectID="_1822052514" r:id="rId206"/>
        </w:object>
      </w:r>
    </w:p>
    <w:p w14:paraId="4666EB3E" w14:textId="77777777" w:rsidR="007B1C26" w:rsidRPr="003372F8" w:rsidRDefault="007B1C26" w:rsidP="007B1C26">
      <w:pPr>
        <w:tabs>
          <w:tab w:val="left" w:pos="5655"/>
        </w:tabs>
        <w:jc w:val="center"/>
        <w:rPr>
          <w:color w:val="000000"/>
        </w:rPr>
      </w:pPr>
      <w:r w:rsidRPr="003372F8">
        <w:rPr>
          <w:color w:val="000000"/>
        </w:rPr>
        <w:t>а</w:t>
      </w:r>
    </w:p>
    <w:p w14:paraId="52192079" w14:textId="51E7A58C" w:rsidR="007B1C26" w:rsidRPr="003372F8" w:rsidRDefault="006146EB" w:rsidP="007B1C26">
      <w:pPr>
        <w:tabs>
          <w:tab w:val="left" w:pos="5655"/>
        </w:tabs>
        <w:jc w:val="center"/>
        <w:rPr>
          <w:color w:val="000000"/>
          <w:sz w:val="28"/>
          <w:szCs w:val="28"/>
        </w:rPr>
      </w:pPr>
      <w:r>
        <w:object w:dxaOrig="6488" w:dyaOrig="4977" w14:anchorId="325D8DE9">
          <v:shape id="_x0000_i1125" type="#_x0000_t75" style="width:260.25pt;height:204pt" o:ole="">
            <v:imagedata r:id="rId207" o:title=""/>
          </v:shape>
          <o:OLEObject Type="Embed" ProgID="Origin95.Graph" ShapeID="_x0000_i1125" DrawAspect="Content" ObjectID="_1822052515" r:id="rId208"/>
        </w:object>
      </w:r>
    </w:p>
    <w:p w14:paraId="28FFB4AD" w14:textId="14C45ACE" w:rsidR="007B1C26" w:rsidRPr="00302546" w:rsidRDefault="00302546" w:rsidP="007B1C26">
      <w:pPr>
        <w:tabs>
          <w:tab w:val="left" w:pos="5655"/>
        </w:tabs>
        <w:jc w:val="center"/>
        <w:rPr>
          <w:color w:val="000000"/>
          <w:lang w:val="kk-KZ"/>
        </w:rPr>
      </w:pPr>
      <w:r>
        <w:rPr>
          <w:color w:val="000000"/>
          <w:lang w:val="kk-KZ"/>
        </w:rPr>
        <w:t>ә</w:t>
      </w:r>
    </w:p>
    <w:p w14:paraId="7910CFBE" w14:textId="0FE5957C" w:rsidR="007B1C26" w:rsidRPr="003372F8" w:rsidRDefault="006146EB" w:rsidP="007B1C26">
      <w:pPr>
        <w:tabs>
          <w:tab w:val="left" w:pos="5655"/>
        </w:tabs>
        <w:jc w:val="center"/>
        <w:rPr>
          <w:color w:val="000000"/>
          <w:sz w:val="28"/>
          <w:szCs w:val="28"/>
          <w:lang w:val="en-US"/>
        </w:rPr>
      </w:pPr>
      <w:r>
        <w:object w:dxaOrig="6488" w:dyaOrig="4977" w14:anchorId="4A19FC6F">
          <v:shape id="_x0000_i1126" type="#_x0000_t75" style="width:268.5pt;height:210pt" o:ole="">
            <v:imagedata r:id="rId209" o:title=""/>
          </v:shape>
          <o:OLEObject Type="Embed" ProgID="Origin95.Graph" ShapeID="_x0000_i1126" DrawAspect="Content" ObjectID="_1822052516" r:id="rId210"/>
        </w:object>
      </w:r>
    </w:p>
    <w:p w14:paraId="14FEA9FB" w14:textId="5EB965C4" w:rsidR="007B1C26" w:rsidRPr="003372F8" w:rsidRDefault="00302546" w:rsidP="007B1C26">
      <w:pPr>
        <w:tabs>
          <w:tab w:val="left" w:pos="5655"/>
        </w:tabs>
        <w:jc w:val="center"/>
        <w:rPr>
          <w:color w:val="000000"/>
          <w:lang w:val="kk-KZ"/>
        </w:rPr>
      </w:pPr>
      <w:r>
        <w:rPr>
          <w:color w:val="000000"/>
          <w:lang w:val="kk-KZ"/>
        </w:rPr>
        <w:t>б</w:t>
      </w:r>
    </w:p>
    <w:p w14:paraId="08CBC2B3" w14:textId="77777777" w:rsidR="007B1C26" w:rsidRPr="00966960" w:rsidRDefault="007B1C26" w:rsidP="007B1C26">
      <w:pPr>
        <w:ind w:firstLine="567"/>
        <w:jc w:val="center"/>
        <w:rPr>
          <w:color w:val="000000"/>
          <w:sz w:val="16"/>
          <w:szCs w:val="16"/>
          <w:lang w:val="en-US"/>
        </w:rPr>
      </w:pPr>
    </w:p>
    <w:p w14:paraId="32C077ED" w14:textId="76A9F7D3" w:rsidR="007B1C26" w:rsidRPr="00966960" w:rsidRDefault="007B1C26" w:rsidP="00302546">
      <w:pPr>
        <w:ind w:firstLine="709"/>
        <w:jc w:val="both"/>
        <w:rPr>
          <w:color w:val="000000"/>
          <w:lang w:val="en-US"/>
        </w:rPr>
      </w:pPr>
      <w:r w:rsidRPr="00302546">
        <w:rPr>
          <w:color w:val="000000"/>
          <w:lang w:val="kk-KZ"/>
        </w:rPr>
        <w:t xml:space="preserve">а – </w:t>
      </w:r>
      <w:r w:rsidRPr="00302546">
        <w:rPr>
          <w:color w:val="000000"/>
          <w:lang w:val="en-US"/>
        </w:rPr>
        <w:t>NaCl</w:t>
      </w:r>
      <w:r w:rsidRPr="00966960">
        <w:rPr>
          <w:color w:val="000000"/>
          <w:lang w:val="en-US"/>
        </w:rPr>
        <w:t>;</w:t>
      </w:r>
      <w:r w:rsidR="00302546" w:rsidRPr="00302546">
        <w:rPr>
          <w:color w:val="000000"/>
          <w:lang w:val="kk-KZ"/>
        </w:rPr>
        <w:t xml:space="preserve"> ә</w:t>
      </w:r>
      <w:r w:rsidRPr="00966960">
        <w:rPr>
          <w:color w:val="000000"/>
          <w:lang w:val="en-US"/>
        </w:rPr>
        <w:t xml:space="preserve"> – </w:t>
      </w:r>
      <w:r w:rsidRPr="00302546">
        <w:rPr>
          <w:color w:val="000000"/>
          <w:lang w:val="en-US"/>
        </w:rPr>
        <w:t>CaCl</w:t>
      </w:r>
      <w:r w:rsidRPr="00966960">
        <w:rPr>
          <w:color w:val="000000"/>
          <w:vertAlign w:val="subscript"/>
          <w:lang w:val="en-US"/>
        </w:rPr>
        <w:t>2</w:t>
      </w:r>
      <w:r w:rsidRPr="00966960">
        <w:rPr>
          <w:color w:val="000000"/>
          <w:lang w:val="en-US"/>
        </w:rPr>
        <w:t>;</w:t>
      </w:r>
      <w:r w:rsidR="00302546" w:rsidRPr="00302546">
        <w:rPr>
          <w:color w:val="000000"/>
          <w:lang w:val="kk-KZ"/>
        </w:rPr>
        <w:t xml:space="preserve"> б</w:t>
      </w:r>
      <w:r w:rsidRPr="00966960">
        <w:rPr>
          <w:color w:val="000000"/>
          <w:lang w:val="en-US"/>
        </w:rPr>
        <w:t xml:space="preserve"> – </w:t>
      </w:r>
      <w:r w:rsidRPr="00302546">
        <w:rPr>
          <w:color w:val="000000"/>
          <w:lang w:val="en-US"/>
        </w:rPr>
        <w:t>FeCl</w:t>
      </w:r>
      <w:r w:rsidRPr="00966960">
        <w:rPr>
          <w:color w:val="000000"/>
          <w:vertAlign w:val="subscript"/>
          <w:lang w:val="en-US"/>
        </w:rPr>
        <w:t>3</w:t>
      </w:r>
      <w:r w:rsidR="00302546" w:rsidRPr="00302546">
        <w:rPr>
          <w:color w:val="000000"/>
          <w:lang w:val="kk-KZ"/>
        </w:rPr>
        <w:t>;</w:t>
      </w:r>
      <w:bookmarkStart w:id="13" w:name="_Hlk167629242"/>
      <w:r w:rsidR="00302546" w:rsidRPr="00302546">
        <w:rPr>
          <w:color w:val="000000"/>
          <w:lang w:val="kk-KZ"/>
        </w:rPr>
        <w:t xml:space="preserve"> </w:t>
      </w:r>
      <w:r w:rsidRPr="00302546">
        <w:rPr>
          <w:color w:val="000000"/>
        </w:rPr>
        <w:t>п</w:t>
      </w:r>
      <w:r w:rsidRPr="00966960">
        <w:rPr>
          <w:color w:val="000000"/>
          <w:lang w:val="en-US"/>
        </w:rPr>
        <w:t>-</w:t>
      </w:r>
      <w:r w:rsidRPr="00302546">
        <w:rPr>
          <w:color w:val="000000"/>
        </w:rPr>
        <w:t>ПГФФ</w:t>
      </w:r>
      <w:r w:rsidRPr="00966960">
        <w:rPr>
          <w:color w:val="000000"/>
          <w:lang w:val="en-US"/>
        </w:rPr>
        <w:t>–</w:t>
      </w:r>
      <w:r w:rsidRPr="00302546">
        <w:rPr>
          <w:color w:val="000000"/>
        </w:rPr>
        <w:t>МА</w:t>
      </w:r>
      <w:r w:rsidRPr="00302546">
        <w:rPr>
          <w:color w:val="000000"/>
          <w:lang w:val="kk-KZ"/>
        </w:rPr>
        <w:t>Қ</w:t>
      </w:r>
      <w:r w:rsidRPr="00966960">
        <w:rPr>
          <w:color w:val="000000"/>
          <w:lang w:val="en-US"/>
        </w:rPr>
        <w:t xml:space="preserve"> </w:t>
      </w:r>
      <w:r w:rsidRPr="00302546">
        <w:rPr>
          <w:color w:val="000000"/>
          <w:lang w:val="kk-KZ"/>
        </w:rPr>
        <w:t>Құрамды</w:t>
      </w:r>
      <w:r w:rsidRPr="00966960">
        <w:rPr>
          <w:color w:val="000000"/>
          <w:lang w:val="en-US"/>
        </w:rPr>
        <w:t>: 1 – 7.5:92.5; 2 – 45.0:55.0;</w:t>
      </w:r>
      <w:r w:rsidRPr="00966960">
        <w:rPr>
          <w:noProof/>
          <w:color w:val="000000"/>
          <w:lang w:val="en-US"/>
        </w:rPr>
        <w:t xml:space="preserve"> </w:t>
      </w:r>
      <w:r w:rsidRPr="00966960">
        <w:rPr>
          <w:color w:val="000000"/>
          <w:lang w:val="en-US"/>
        </w:rPr>
        <w:t>3 – 86.3:13.7; 4 – 5.1:94.9; 5 – 43.1:56.9;</w:t>
      </w:r>
      <w:r w:rsidRPr="00966960">
        <w:rPr>
          <w:noProof/>
          <w:color w:val="000000"/>
          <w:lang w:val="en-US"/>
        </w:rPr>
        <w:t xml:space="preserve"> </w:t>
      </w:r>
      <w:r w:rsidRPr="00966960">
        <w:rPr>
          <w:color w:val="000000"/>
          <w:lang w:val="en-US"/>
        </w:rPr>
        <w:t xml:space="preserve">6 – 84.2:15.8 </w:t>
      </w:r>
      <w:r w:rsidRPr="00302546">
        <w:rPr>
          <w:color w:val="000000"/>
        </w:rPr>
        <w:t>мол</w:t>
      </w:r>
      <w:r w:rsidRPr="00966960">
        <w:rPr>
          <w:color w:val="000000"/>
          <w:lang w:val="en-US"/>
        </w:rPr>
        <w:t>.%</w:t>
      </w:r>
    </w:p>
    <w:bookmarkEnd w:id="13"/>
    <w:p w14:paraId="1CC58469" w14:textId="77777777" w:rsidR="007B1C26" w:rsidRPr="00966960" w:rsidRDefault="007B1C26" w:rsidP="007B1C26">
      <w:pPr>
        <w:ind w:firstLine="567"/>
        <w:jc w:val="center"/>
        <w:rPr>
          <w:color w:val="000000"/>
          <w:sz w:val="16"/>
          <w:szCs w:val="16"/>
          <w:lang w:val="en-US"/>
        </w:rPr>
      </w:pPr>
    </w:p>
    <w:p w14:paraId="6075644B" w14:textId="667C04A3" w:rsidR="007B1C26" w:rsidRPr="00966960" w:rsidRDefault="00302546" w:rsidP="007B1C26">
      <w:pPr>
        <w:shd w:val="clear" w:color="auto" w:fill="FFFFFF"/>
        <w:jc w:val="center"/>
        <w:rPr>
          <w:color w:val="000000"/>
          <w:sz w:val="28"/>
          <w:szCs w:val="28"/>
          <w:lang w:val="en-US"/>
        </w:rPr>
      </w:pPr>
      <w:r>
        <w:rPr>
          <w:color w:val="000000"/>
          <w:sz w:val="28"/>
          <w:szCs w:val="28"/>
          <w:lang w:val="kk-KZ"/>
        </w:rPr>
        <w:t xml:space="preserve">Сурет </w:t>
      </w:r>
      <w:r w:rsidR="007B1C26" w:rsidRPr="00966960">
        <w:rPr>
          <w:color w:val="000000"/>
          <w:sz w:val="28"/>
          <w:szCs w:val="28"/>
          <w:lang w:val="en-US"/>
        </w:rPr>
        <w:t xml:space="preserve">13 – </w:t>
      </w:r>
      <w:r w:rsidR="007B1C26" w:rsidRPr="006312E5">
        <w:rPr>
          <w:color w:val="000000"/>
          <w:sz w:val="28"/>
          <w:szCs w:val="28"/>
        </w:rPr>
        <w:t>п</w:t>
      </w:r>
      <w:r w:rsidR="007B1C26" w:rsidRPr="00966960">
        <w:rPr>
          <w:color w:val="000000"/>
          <w:sz w:val="28"/>
          <w:szCs w:val="28"/>
          <w:lang w:val="en-US"/>
        </w:rPr>
        <w:t>-</w:t>
      </w:r>
      <w:r w:rsidR="007B1C26" w:rsidRPr="006312E5">
        <w:rPr>
          <w:color w:val="000000"/>
          <w:sz w:val="28"/>
          <w:szCs w:val="28"/>
        </w:rPr>
        <w:t>ПГФФ</w:t>
      </w:r>
      <w:r w:rsidR="007B1C26" w:rsidRPr="00966960">
        <w:rPr>
          <w:color w:val="000000"/>
          <w:sz w:val="28"/>
          <w:szCs w:val="28"/>
          <w:lang w:val="en-US"/>
        </w:rPr>
        <w:t>–MA</w:t>
      </w:r>
      <w:r w:rsidR="007B1C26">
        <w:rPr>
          <w:color w:val="000000"/>
          <w:sz w:val="28"/>
          <w:szCs w:val="28"/>
          <w:lang w:val="kk-KZ"/>
        </w:rPr>
        <w:t>Қ</w:t>
      </w:r>
      <w:r w:rsidR="007B1C26" w:rsidRPr="00966960">
        <w:rPr>
          <w:color w:val="000000"/>
          <w:sz w:val="28"/>
          <w:szCs w:val="28"/>
          <w:lang w:val="en-US"/>
        </w:rPr>
        <w:t xml:space="preserve"> </w:t>
      </w:r>
      <w:r w:rsidR="007B1C26" w:rsidRPr="006312E5">
        <w:rPr>
          <w:color w:val="000000"/>
          <w:sz w:val="28"/>
          <w:szCs w:val="28"/>
        </w:rPr>
        <w:t>сополимерлерінің</w:t>
      </w:r>
      <w:r w:rsidR="007B1C26" w:rsidRPr="00966960">
        <w:rPr>
          <w:color w:val="000000"/>
          <w:sz w:val="28"/>
          <w:szCs w:val="28"/>
          <w:lang w:val="en-US"/>
        </w:rPr>
        <w:t xml:space="preserve"> </w:t>
      </w:r>
      <w:r w:rsidR="007B1C26" w:rsidRPr="006312E5">
        <w:rPr>
          <w:color w:val="000000"/>
          <w:sz w:val="28"/>
          <w:szCs w:val="28"/>
        </w:rPr>
        <w:t>ісіну</w:t>
      </w:r>
      <w:r w:rsidR="007B1C26" w:rsidRPr="00966960">
        <w:rPr>
          <w:color w:val="000000"/>
          <w:sz w:val="28"/>
          <w:szCs w:val="28"/>
          <w:lang w:val="en-US"/>
        </w:rPr>
        <w:t xml:space="preserve"> </w:t>
      </w:r>
      <w:r w:rsidR="007B1C26" w:rsidRPr="006312E5">
        <w:rPr>
          <w:color w:val="000000"/>
          <w:sz w:val="28"/>
          <w:szCs w:val="28"/>
        </w:rPr>
        <w:t>дәрежесінің</w:t>
      </w:r>
      <w:r w:rsidR="007B1C26" w:rsidRPr="00966960">
        <w:rPr>
          <w:color w:val="000000"/>
          <w:sz w:val="28"/>
          <w:szCs w:val="28"/>
          <w:lang w:val="en-US"/>
        </w:rPr>
        <w:t xml:space="preserve"> </w:t>
      </w:r>
      <w:r w:rsidR="007B1C26" w:rsidRPr="006312E5">
        <w:rPr>
          <w:color w:val="000000"/>
          <w:sz w:val="28"/>
          <w:szCs w:val="28"/>
        </w:rPr>
        <w:t>сыртқы</w:t>
      </w:r>
      <w:r w:rsidR="007B1C26" w:rsidRPr="00966960">
        <w:rPr>
          <w:color w:val="000000"/>
          <w:sz w:val="28"/>
          <w:szCs w:val="28"/>
          <w:lang w:val="en-US"/>
        </w:rPr>
        <w:t xml:space="preserve"> </w:t>
      </w:r>
      <w:r w:rsidR="007B1C26" w:rsidRPr="006312E5">
        <w:rPr>
          <w:color w:val="000000"/>
          <w:sz w:val="28"/>
          <w:szCs w:val="28"/>
        </w:rPr>
        <w:t>ерітіндідегі</w:t>
      </w:r>
      <w:r w:rsidR="007B1C26" w:rsidRPr="00966960">
        <w:rPr>
          <w:color w:val="000000"/>
          <w:sz w:val="28"/>
          <w:szCs w:val="28"/>
          <w:lang w:val="en-US"/>
        </w:rPr>
        <w:t xml:space="preserve"> </w:t>
      </w:r>
      <w:r w:rsidR="007B1C26" w:rsidRPr="006312E5">
        <w:rPr>
          <w:color w:val="000000"/>
          <w:sz w:val="28"/>
          <w:szCs w:val="28"/>
        </w:rPr>
        <w:t>электролиттердің</w:t>
      </w:r>
      <w:r w:rsidR="007B1C26" w:rsidRPr="00966960">
        <w:rPr>
          <w:color w:val="000000"/>
          <w:sz w:val="28"/>
          <w:szCs w:val="28"/>
          <w:lang w:val="en-US"/>
        </w:rPr>
        <w:t xml:space="preserve"> </w:t>
      </w:r>
      <w:r w:rsidR="007B1C26" w:rsidRPr="006312E5">
        <w:rPr>
          <w:color w:val="000000"/>
          <w:sz w:val="28"/>
          <w:szCs w:val="28"/>
        </w:rPr>
        <w:t>концентрациясына</w:t>
      </w:r>
      <w:r w:rsidR="007B1C26" w:rsidRPr="00966960">
        <w:rPr>
          <w:color w:val="000000"/>
          <w:sz w:val="28"/>
          <w:szCs w:val="28"/>
          <w:lang w:val="en-US"/>
        </w:rPr>
        <w:t xml:space="preserve"> </w:t>
      </w:r>
      <w:r w:rsidR="007B1C26" w:rsidRPr="006312E5">
        <w:rPr>
          <w:color w:val="000000"/>
          <w:sz w:val="28"/>
          <w:szCs w:val="28"/>
        </w:rPr>
        <w:t>тәуелділігі</w:t>
      </w:r>
    </w:p>
    <w:p w14:paraId="12957B46" w14:textId="5332D827" w:rsidR="007B1C26" w:rsidRPr="009E6CB5" w:rsidRDefault="007B1C26" w:rsidP="00E50844">
      <w:pPr>
        <w:ind w:firstLine="709"/>
        <w:jc w:val="both"/>
        <w:rPr>
          <w:color w:val="000000"/>
          <w:sz w:val="28"/>
          <w:szCs w:val="28"/>
          <w:lang w:val="kk-KZ"/>
        </w:rPr>
      </w:pPr>
      <w:bookmarkStart w:id="14" w:name="_Hlk138001461"/>
      <w:r w:rsidRPr="009E6CB5">
        <w:rPr>
          <w:color w:val="000000"/>
          <w:sz w:val="28"/>
          <w:szCs w:val="28"/>
          <w:lang w:val="kk-KZ"/>
        </w:rPr>
        <w:t>Алынған деректер зерттелетін үлгілердің төмен молекулалық тұздың концентрациясының өзгеруіне сезімталдығын көрсетеді. Сополимерлердің әрекетіне тек сыртқы ерітіндідегі электролит концентрациясы ғана емес, оның табиғаты да әсер ететінін атап өткен жөн. Атап айтқанда, төмен молекулалық тұз концентрациясының 10</w:t>
      </w:r>
      <w:r w:rsidRPr="009E6CB5">
        <w:rPr>
          <w:color w:val="000000"/>
          <w:sz w:val="28"/>
          <w:szCs w:val="28"/>
          <w:vertAlign w:val="superscript"/>
          <w:lang w:val="kk-KZ"/>
        </w:rPr>
        <w:t>–4</w:t>
      </w:r>
      <w:r w:rsidRPr="009E6CB5">
        <w:rPr>
          <w:color w:val="000000"/>
          <w:sz w:val="28"/>
          <w:szCs w:val="28"/>
          <w:lang w:val="kk-KZ"/>
        </w:rPr>
        <w:t>-тен 10</w:t>
      </w:r>
      <w:r w:rsidRPr="009E6CB5">
        <w:rPr>
          <w:color w:val="000000"/>
          <w:sz w:val="28"/>
          <w:szCs w:val="28"/>
          <w:vertAlign w:val="superscript"/>
          <w:lang w:val="kk-KZ"/>
        </w:rPr>
        <w:t>0</w:t>
      </w:r>
      <w:r w:rsidRPr="009E6CB5">
        <w:rPr>
          <w:color w:val="000000"/>
          <w:sz w:val="28"/>
          <w:szCs w:val="28"/>
          <w:lang w:val="kk-KZ"/>
        </w:rPr>
        <w:t xml:space="preserve"> моль/л-ге дейін артуы полимер торының күрт жиырылуына әкеледі, бұл 12а, </w:t>
      </w:r>
      <w:r w:rsidR="006146EB">
        <w:rPr>
          <w:color w:val="000000"/>
          <w:sz w:val="28"/>
          <w:szCs w:val="28"/>
          <w:lang w:val="kk-KZ"/>
        </w:rPr>
        <w:t>12ә</w:t>
      </w:r>
      <w:r w:rsidRPr="009E6CB5">
        <w:rPr>
          <w:color w:val="000000"/>
          <w:sz w:val="28"/>
          <w:szCs w:val="28"/>
          <w:lang w:val="kk-KZ"/>
        </w:rPr>
        <w:t xml:space="preserve">, </w:t>
      </w:r>
      <w:r w:rsidR="006146EB">
        <w:rPr>
          <w:color w:val="000000"/>
          <w:sz w:val="28"/>
          <w:szCs w:val="28"/>
          <w:lang w:val="kk-KZ"/>
        </w:rPr>
        <w:t>12б</w:t>
      </w:r>
      <w:r w:rsidRPr="009E6CB5">
        <w:rPr>
          <w:color w:val="000000"/>
          <w:sz w:val="28"/>
          <w:szCs w:val="28"/>
          <w:lang w:val="kk-KZ"/>
        </w:rPr>
        <w:t xml:space="preserve">в және 13а, </w:t>
      </w:r>
      <w:r w:rsidR="006146EB">
        <w:rPr>
          <w:color w:val="000000"/>
          <w:sz w:val="28"/>
          <w:szCs w:val="28"/>
          <w:lang w:val="kk-KZ"/>
        </w:rPr>
        <w:t>13ә</w:t>
      </w:r>
      <w:r w:rsidRPr="009E6CB5">
        <w:rPr>
          <w:color w:val="000000"/>
          <w:sz w:val="28"/>
          <w:szCs w:val="28"/>
          <w:lang w:val="kk-KZ"/>
        </w:rPr>
        <w:t xml:space="preserve">, </w:t>
      </w:r>
      <w:r w:rsidR="006146EB">
        <w:rPr>
          <w:color w:val="000000"/>
          <w:sz w:val="28"/>
          <w:szCs w:val="28"/>
          <w:lang w:val="kk-KZ"/>
        </w:rPr>
        <w:t>13б</w:t>
      </w:r>
      <w:r w:rsidRPr="009E6CB5">
        <w:rPr>
          <w:color w:val="000000"/>
          <w:sz w:val="28"/>
          <w:szCs w:val="28"/>
          <w:lang w:val="kk-KZ"/>
        </w:rPr>
        <w:t>-суреттердегі қисықпен дәлелденеді.</w:t>
      </w:r>
      <w:r>
        <w:rPr>
          <w:color w:val="000000"/>
          <w:sz w:val="28"/>
          <w:szCs w:val="28"/>
          <w:lang w:val="kk-KZ"/>
        </w:rPr>
        <w:t xml:space="preserve"> </w:t>
      </w:r>
      <w:r w:rsidRPr="009E6CB5">
        <w:rPr>
          <w:color w:val="000000"/>
          <w:sz w:val="28"/>
          <w:szCs w:val="28"/>
          <w:lang w:val="kk-KZ"/>
        </w:rPr>
        <w:t xml:space="preserve">Сонымен қатар төмен молекулалы тұздың төмен концентрациясында гельдің полимерлі торының өлшемінде айтарлықтай өзгеріс байқалмайды және графикте оның тегіс жиырылуының кесіндісін байқауға болады. </w:t>
      </w:r>
      <w:r w:rsidRPr="007B1C26">
        <w:rPr>
          <w:color w:val="000000"/>
          <w:sz w:val="28"/>
          <w:szCs w:val="28"/>
          <w:lang w:val="kk-KZ"/>
        </w:rPr>
        <w:t>Төмен молекулалық салмақты тұздың әсері оның концентрациясы гель ішінде орналасқан және осмостық қысымның пайда болуына жауапты бос қарсы иондардың концентрациясымен бірдей тәртіпке жеткенде маңызды болады.</w:t>
      </w:r>
      <w:r>
        <w:rPr>
          <w:color w:val="000000"/>
          <w:sz w:val="28"/>
          <w:szCs w:val="28"/>
          <w:lang w:val="kk-KZ"/>
        </w:rPr>
        <w:t xml:space="preserve"> </w:t>
      </w:r>
      <w:r w:rsidRPr="009E6CB5">
        <w:rPr>
          <w:color w:val="000000"/>
          <w:sz w:val="28"/>
          <w:szCs w:val="28"/>
          <w:lang w:val="kk-KZ"/>
        </w:rPr>
        <w:t xml:space="preserve">Осы жағдайдың нәтижесінде сыртқы ерітіндіге енгізілген төмен молекулалық тұздың мөлшері белгілі бір шекке дейін жоғарылағанда, полимер торының </w:t>
      </w:r>
      <w:r>
        <w:rPr>
          <w:color w:val="000000"/>
          <w:sz w:val="28"/>
          <w:szCs w:val="28"/>
          <w:lang w:val="kk-KZ"/>
        </w:rPr>
        <w:t>коллапсты</w:t>
      </w:r>
      <w:r w:rsidRPr="009E6CB5">
        <w:rPr>
          <w:color w:val="000000"/>
          <w:sz w:val="28"/>
          <w:szCs w:val="28"/>
          <w:lang w:val="kk-KZ"/>
        </w:rPr>
        <w:t xml:space="preserve"> күйге күрт ауысуы байқалады,</w:t>
      </w:r>
      <w:r>
        <w:rPr>
          <w:color w:val="000000"/>
          <w:sz w:val="28"/>
          <w:szCs w:val="28"/>
          <w:lang w:val="kk-KZ"/>
        </w:rPr>
        <w:t xml:space="preserve"> </w:t>
      </w:r>
      <w:r w:rsidRPr="009E6CB5">
        <w:rPr>
          <w:color w:val="000000"/>
          <w:sz w:val="28"/>
          <w:szCs w:val="28"/>
          <w:lang w:val="kk-KZ"/>
        </w:rPr>
        <w:t>бұл іріктеу көлемінің айтарлықтай төмендеуіне әкеледі.</w:t>
      </w:r>
      <w:r>
        <w:rPr>
          <w:color w:val="000000"/>
          <w:sz w:val="28"/>
          <w:szCs w:val="28"/>
          <w:lang w:val="kk-KZ"/>
        </w:rPr>
        <w:t xml:space="preserve"> </w:t>
      </w:r>
      <w:r w:rsidRPr="009E6CB5">
        <w:rPr>
          <w:color w:val="000000"/>
          <w:sz w:val="28"/>
          <w:szCs w:val="28"/>
          <w:lang w:val="kk-KZ"/>
        </w:rPr>
        <w:t xml:space="preserve">Бұл гель ішіндегі және сыртқы ерітіндідегі осмостық қысымның айырмашылығымен түсіндіріледі. </w:t>
      </w:r>
      <w:r w:rsidRPr="007B1C26">
        <w:rPr>
          <w:color w:val="000000"/>
          <w:sz w:val="28"/>
          <w:szCs w:val="28"/>
          <w:lang w:val="kk-KZ"/>
        </w:rPr>
        <w:t>Доннан тепе-теңдігін орнату әрқашан сыртқы ерітіндінің концентрациясымен салыстырғанда гельдегі төмен молекулалық электролит концентрациясының төмен болуымен сипатталады [147]. Сыртқы ерітіндідегі электролит концентрациясының одан әрі жоғарылауымен гель әрекетінде айтарлықтай өзгерістер байқалмайды [148].</w:t>
      </w:r>
      <w:r>
        <w:rPr>
          <w:color w:val="000000"/>
          <w:sz w:val="28"/>
          <w:szCs w:val="28"/>
          <w:lang w:val="kk-KZ"/>
        </w:rPr>
        <w:t xml:space="preserve"> </w:t>
      </w:r>
      <w:r w:rsidRPr="009E6CB5">
        <w:rPr>
          <w:color w:val="000000"/>
          <w:sz w:val="28"/>
          <w:szCs w:val="28"/>
          <w:lang w:val="kk-KZ"/>
        </w:rPr>
        <w:t xml:space="preserve">12а, </w:t>
      </w:r>
      <w:r w:rsidR="006146EB">
        <w:rPr>
          <w:color w:val="000000"/>
          <w:sz w:val="28"/>
          <w:szCs w:val="28"/>
          <w:lang w:val="kk-KZ"/>
        </w:rPr>
        <w:t>12ә</w:t>
      </w:r>
      <w:r w:rsidRPr="009E6CB5">
        <w:rPr>
          <w:color w:val="000000"/>
          <w:sz w:val="28"/>
          <w:szCs w:val="28"/>
          <w:lang w:val="kk-KZ"/>
        </w:rPr>
        <w:t xml:space="preserve">, </w:t>
      </w:r>
      <w:r w:rsidR="006146EB">
        <w:rPr>
          <w:color w:val="000000"/>
          <w:sz w:val="28"/>
          <w:szCs w:val="28"/>
          <w:lang w:val="kk-KZ"/>
        </w:rPr>
        <w:t>12б</w:t>
      </w:r>
      <w:r w:rsidRPr="009E6CB5">
        <w:rPr>
          <w:color w:val="000000"/>
          <w:sz w:val="28"/>
          <w:szCs w:val="28"/>
          <w:lang w:val="kk-KZ"/>
        </w:rPr>
        <w:t xml:space="preserve"> және 13а, </w:t>
      </w:r>
      <w:r w:rsidR="006146EB">
        <w:rPr>
          <w:color w:val="000000"/>
          <w:sz w:val="28"/>
          <w:szCs w:val="28"/>
          <w:lang w:val="kk-KZ"/>
        </w:rPr>
        <w:t>13ә</w:t>
      </w:r>
      <w:r w:rsidRPr="009E6CB5">
        <w:rPr>
          <w:color w:val="000000"/>
          <w:sz w:val="28"/>
          <w:szCs w:val="28"/>
          <w:lang w:val="kk-KZ"/>
        </w:rPr>
        <w:t xml:space="preserve">, </w:t>
      </w:r>
      <w:r w:rsidR="006146EB">
        <w:rPr>
          <w:color w:val="000000"/>
          <w:sz w:val="28"/>
          <w:szCs w:val="28"/>
          <w:lang w:val="kk-KZ"/>
        </w:rPr>
        <w:t>13б-</w:t>
      </w:r>
      <w:r w:rsidRPr="009E6CB5">
        <w:rPr>
          <w:color w:val="000000"/>
          <w:sz w:val="28"/>
          <w:szCs w:val="28"/>
          <w:lang w:val="kk-KZ"/>
        </w:rPr>
        <w:t>суреттерінде көрсетілген зарядтары бірдей электролит гельдерінің қисықтарының табиғатына сүйене отырып, A</w:t>
      </w:r>
      <w:r w:rsidR="002D56FA">
        <w:rPr>
          <w:color w:val="000000"/>
          <w:sz w:val="28"/>
          <w:szCs w:val="28"/>
          <w:lang w:val="kk-KZ"/>
        </w:rPr>
        <w:t>Қ</w:t>
      </w:r>
      <w:r w:rsidRPr="009E6CB5">
        <w:rPr>
          <w:color w:val="000000"/>
          <w:sz w:val="28"/>
          <w:szCs w:val="28"/>
          <w:lang w:val="kk-KZ"/>
        </w:rPr>
        <w:t xml:space="preserve"> және MA</w:t>
      </w:r>
      <w:r w:rsidR="002D56FA">
        <w:rPr>
          <w:color w:val="000000"/>
          <w:sz w:val="28"/>
          <w:szCs w:val="28"/>
          <w:lang w:val="kk-KZ"/>
        </w:rPr>
        <w:t>Қ</w:t>
      </w:r>
      <w:r w:rsidRPr="009E6CB5">
        <w:rPr>
          <w:color w:val="000000"/>
          <w:sz w:val="28"/>
          <w:szCs w:val="28"/>
          <w:lang w:val="kk-KZ"/>
        </w:rPr>
        <w:t xml:space="preserve"> бар </w:t>
      </w:r>
      <w:r w:rsidR="002D56FA">
        <w:rPr>
          <w:color w:val="000000"/>
          <w:sz w:val="28"/>
          <w:szCs w:val="28"/>
          <w:lang w:val="kk-KZ"/>
        </w:rPr>
        <w:t>п-ПГФФ</w:t>
      </w:r>
      <w:r w:rsidRPr="009E6CB5">
        <w:rPr>
          <w:color w:val="000000"/>
          <w:sz w:val="28"/>
          <w:szCs w:val="28"/>
          <w:lang w:val="kk-KZ"/>
        </w:rPr>
        <w:t xml:space="preserve"> негізінде синтезделген сополимерлер анионды гельдер болып табыла</w:t>
      </w:r>
      <w:r>
        <w:rPr>
          <w:color w:val="000000"/>
          <w:sz w:val="28"/>
          <w:szCs w:val="28"/>
          <w:lang w:val="kk-KZ"/>
        </w:rPr>
        <w:t>тынын</w:t>
      </w:r>
      <w:r w:rsidRPr="009E6CB5">
        <w:rPr>
          <w:color w:val="000000"/>
          <w:sz w:val="28"/>
          <w:szCs w:val="28"/>
          <w:lang w:val="kk-KZ"/>
        </w:rPr>
        <w:t xml:space="preserve"> атап өткен жөн.</w:t>
      </w:r>
    </w:p>
    <w:p w14:paraId="0BA6E0BC" w14:textId="77777777" w:rsidR="007B1C26" w:rsidRPr="007B1C26" w:rsidRDefault="007B1C26" w:rsidP="00E50844">
      <w:pPr>
        <w:ind w:firstLine="709"/>
        <w:jc w:val="both"/>
        <w:rPr>
          <w:color w:val="000000"/>
          <w:sz w:val="28"/>
          <w:szCs w:val="28"/>
          <w:lang w:val="kk-KZ"/>
        </w:rPr>
      </w:pPr>
      <w:r w:rsidRPr="009E6CB5">
        <w:rPr>
          <w:color w:val="000000"/>
          <w:sz w:val="28"/>
          <w:szCs w:val="28"/>
          <w:lang w:val="kk-KZ"/>
        </w:rPr>
        <w:t>Жоғарыда айтылғандай, полимер гелінің жиырылуының басталуына концентрация ғана емес, сонымен қатар оның табиғаты да әсер етеді.</w:t>
      </w:r>
    </w:p>
    <w:bookmarkEnd w:id="14"/>
    <w:p w14:paraId="1C083788" w14:textId="4CC6B19D" w:rsidR="007B1C26" w:rsidRDefault="007B1C26" w:rsidP="00E50844">
      <w:pPr>
        <w:ind w:firstLine="709"/>
        <w:jc w:val="both"/>
        <w:rPr>
          <w:color w:val="000000"/>
          <w:sz w:val="28"/>
          <w:szCs w:val="28"/>
          <w:lang w:val="kk-KZ"/>
        </w:rPr>
      </w:pPr>
      <w:r w:rsidRPr="007B1C26">
        <w:rPr>
          <w:color w:val="000000"/>
          <w:sz w:val="28"/>
          <w:szCs w:val="28"/>
          <w:lang w:val="kk-KZ"/>
        </w:rPr>
        <w:t>Атап айтқанда, әдебиеттерде [13</w:t>
      </w:r>
      <w:r w:rsidR="006146EB">
        <w:rPr>
          <w:color w:val="000000"/>
          <w:sz w:val="28"/>
          <w:szCs w:val="28"/>
          <w:lang w:val="kk-KZ"/>
        </w:rPr>
        <w:t>7</w:t>
      </w:r>
      <w:r w:rsidRPr="007B1C26">
        <w:rPr>
          <w:color w:val="000000"/>
          <w:sz w:val="28"/>
          <w:szCs w:val="28"/>
          <w:lang w:val="kk-KZ"/>
        </w:rPr>
        <w:t xml:space="preserve">, 147] көпвалентті тұздың төмен концентрацияларын қосқанда полимерлік </w:t>
      </w:r>
      <w:r>
        <w:rPr>
          <w:color w:val="000000"/>
          <w:sz w:val="28"/>
          <w:szCs w:val="28"/>
          <w:lang w:val="kk-KZ"/>
        </w:rPr>
        <w:t>тордың коллапс</w:t>
      </w:r>
      <w:r w:rsidRPr="007B1C26">
        <w:rPr>
          <w:color w:val="000000"/>
          <w:sz w:val="28"/>
          <w:szCs w:val="28"/>
          <w:lang w:val="kk-KZ"/>
        </w:rPr>
        <w:t xml:space="preserve"> күйге ауысуы туралы ақпарат бар.</w:t>
      </w:r>
      <w:r>
        <w:rPr>
          <w:color w:val="000000"/>
          <w:sz w:val="28"/>
          <w:szCs w:val="28"/>
          <w:lang w:val="kk-KZ"/>
        </w:rPr>
        <w:t xml:space="preserve"> </w:t>
      </w:r>
      <w:r w:rsidRPr="00927BD6">
        <w:rPr>
          <w:color w:val="000000"/>
          <w:sz w:val="28"/>
          <w:szCs w:val="28"/>
          <w:lang w:val="kk-KZ"/>
        </w:rPr>
        <w:t>Мысалы, екі валентті тұзды CaCl</w:t>
      </w:r>
      <w:r w:rsidRPr="002D56FA">
        <w:rPr>
          <w:color w:val="000000"/>
          <w:sz w:val="28"/>
          <w:szCs w:val="28"/>
          <w:vertAlign w:val="subscript"/>
          <w:lang w:val="kk-KZ"/>
        </w:rPr>
        <w:t>2</w:t>
      </w:r>
      <w:r w:rsidRPr="00927BD6">
        <w:rPr>
          <w:color w:val="000000"/>
          <w:sz w:val="28"/>
          <w:szCs w:val="28"/>
          <w:lang w:val="kk-KZ"/>
        </w:rPr>
        <w:t xml:space="preserve"> қосқанда қисықтардың жүруін талдай отырып, A</w:t>
      </w:r>
      <w:r>
        <w:rPr>
          <w:color w:val="000000"/>
          <w:sz w:val="28"/>
          <w:szCs w:val="28"/>
          <w:lang w:val="kk-KZ"/>
        </w:rPr>
        <w:t>Қ</w:t>
      </w:r>
      <w:r w:rsidRPr="00927BD6">
        <w:rPr>
          <w:color w:val="000000"/>
          <w:sz w:val="28"/>
          <w:szCs w:val="28"/>
          <w:lang w:val="kk-KZ"/>
        </w:rPr>
        <w:t xml:space="preserve"> және MA</w:t>
      </w:r>
      <w:r>
        <w:rPr>
          <w:color w:val="000000"/>
          <w:sz w:val="28"/>
          <w:szCs w:val="28"/>
          <w:lang w:val="kk-KZ"/>
        </w:rPr>
        <w:t>Қ</w:t>
      </w:r>
      <w:r w:rsidRPr="00927BD6">
        <w:rPr>
          <w:color w:val="000000"/>
          <w:sz w:val="28"/>
          <w:szCs w:val="28"/>
          <w:lang w:val="kk-KZ"/>
        </w:rPr>
        <w:t xml:space="preserve"> көмегімен біз зерттеген п-ПГФФ үлгілерінің күйреуінің басталуы 10</w:t>
      </w:r>
      <w:r w:rsidRPr="00927BD6">
        <w:rPr>
          <w:color w:val="000000"/>
          <w:sz w:val="28"/>
          <w:szCs w:val="28"/>
          <w:vertAlign w:val="superscript"/>
          <w:lang w:val="kk-KZ"/>
        </w:rPr>
        <w:t>-2</w:t>
      </w:r>
      <w:r w:rsidRPr="00927BD6">
        <w:rPr>
          <w:color w:val="000000"/>
          <w:sz w:val="28"/>
          <w:szCs w:val="28"/>
          <w:lang w:val="kk-KZ"/>
        </w:rPr>
        <w:t xml:space="preserve"> моль/л тұз концентрациясында анықталған</w:t>
      </w:r>
      <w:r>
        <w:rPr>
          <w:color w:val="000000"/>
          <w:sz w:val="28"/>
          <w:szCs w:val="28"/>
          <w:lang w:val="kk-KZ"/>
        </w:rPr>
        <w:t>ын</w:t>
      </w:r>
      <w:r w:rsidRPr="00927BD6">
        <w:rPr>
          <w:color w:val="000000"/>
          <w:sz w:val="28"/>
          <w:szCs w:val="28"/>
          <w:lang w:val="kk-KZ"/>
        </w:rPr>
        <w:t xml:space="preserve"> атап өтуге болады</w:t>
      </w:r>
      <w:r>
        <w:rPr>
          <w:color w:val="000000"/>
          <w:sz w:val="28"/>
          <w:szCs w:val="28"/>
          <w:lang w:val="kk-KZ"/>
        </w:rPr>
        <w:t xml:space="preserve">. </w:t>
      </w:r>
      <w:r w:rsidRPr="007B1C26">
        <w:rPr>
          <w:color w:val="000000"/>
          <w:sz w:val="28"/>
          <w:szCs w:val="28"/>
          <w:lang w:val="kk-KZ"/>
        </w:rPr>
        <w:t>Бұл құбылыстың себептері үш фактор болып табылады.</w:t>
      </w:r>
      <w:r>
        <w:rPr>
          <w:color w:val="000000"/>
          <w:sz w:val="28"/>
          <w:szCs w:val="28"/>
          <w:lang w:val="kk-KZ"/>
        </w:rPr>
        <w:t xml:space="preserve"> </w:t>
      </w:r>
      <w:bookmarkStart w:id="15" w:name="_Hlk138001615"/>
      <w:r w:rsidRPr="00203153">
        <w:rPr>
          <w:color w:val="000000"/>
          <w:sz w:val="28"/>
          <w:szCs w:val="28"/>
          <w:lang w:val="kk-KZ"/>
        </w:rPr>
        <w:t xml:space="preserve">Біріншіден, сыртқы ерітіндіде көп валентті электролит болған жағдайда, тізбекті зарядтардың өтелуіне қол жеткізу үшін полимер </w:t>
      </w:r>
      <w:r>
        <w:rPr>
          <w:color w:val="000000"/>
          <w:sz w:val="28"/>
          <w:szCs w:val="28"/>
          <w:lang w:val="kk-KZ"/>
        </w:rPr>
        <w:t>торының</w:t>
      </w:r>
      <w:r w:rsidRPr="00203153">
        <w:rPr>
          <w:color w:val="000000"/>
          <w:sz w:val="28"/>
          <w:szCs w:val="28"/>
          <w:lang w:val="kk-KZ"/>
        </w:rPr>
        <w:t xml:space="preserve"> ішіндегі қарсы иондардың айтарлықтай аз саны қажет. Екіншіден, көпвалентті тұзды қосқанда бір валентті иондармен салыстырғанда полимер </w:t>
      </w:r>
      <w:r>
        <w:rPr>
          <w:color w:val="000000"/>
          <w:sz w:val="28"/>
          <w:szCs w:val="28"/>
          <w:lang w:val="kk-KZ"/>
        </w:rPr>
        <w:t>торының</w:t>
      </w:r>
      <w:r w:rsidRPr="00203153">
        <w:rPr>
          <w:color w:val="000000"/>
          <w:sz w:val="28"/>
          <w:szCs w:val="28"/>
          <w:lang w:val="kk-KZ"/>
        </w:rPr>
        <w:t xml:space="preserve"> зарядталған топтары қарама-қарсы зарядталған көпвалентті иондарды тартудың айтарлықтай жоғарылауы байқалады, бұл олардың қозғалғыштығының шектелуіне әкеледі. Үшіншіден, көп валентті электролит полимер гелінің бірнеше бірліктерімен бір мезгілде электростатикалық байланыстыруға ықпал етеді, бұл үлгілердің полимер құрылымында тиімді көлденең байланыстардың қосымша санының пайда болуына әкеледі.</w:t>
      </w:r>
    </w:p>
    <w:p w14:paraId="02472ED5" w14:textId="2EA73909" w:rsidR="007B1C26" w:rsidRPr="00621819" w:rsidRDefault="002D56FA" w:rsidP="00E50844">
      <w:pPr>
        <w:ind w:firstLine="709"/>
        <w:jc w:val="both"/>
        <w:rPr>
          <w:color w:val="000000"/>
          <w:sz w:val="28"/>
          <w:szCs w:val="28"/>
          <w:lang w:val="kk-KZ"/>
        </w:rPr>
      </w:pPr>
      <w:r>
        <w:rPr>
          <w:color w:val="000000"/>
          <w:sz w:val="28"/>
          <w:szCs w:val="28"/>
          <w:lang w:val="kk-KZ"/>
        </w:rPr>
        <w:t>Н</w:t>
      </w:r>
      <w:r w:rsidR="007B1C26" w:rsidRPr="00621819">
        <w:rPr>
          <w:color w:val="000000"/>
          <w:sz w:val="28"/>
          <w:szCs w:val="28"/>
          <w:lang w:val="kk-KZ"/>
        </w:rPr>
        <w:t xml:space="preserve">егізгі </w:t>
      </w:r>
      <w:r w:rsidR="007B1C26">
        <w:rPr>
          <w:color w:val="000000"/>
          <w:sz w:val="28"/>
          <w:szCs w:val="28"/>
          <w:lang w:val="kk-KZ"/>
        </w:rPr>
        <w:t>со</w:t>
      </w:r>
      <w:r w:rsidR="007B1C26" w:rsidRPr="00621819">
        <w:rPr>
          <w:color w:val="000000"/>
          <w:sz w:val="28"/>
          <w:szCs w:val="28"/>
          <w:lang w:val="kk-KZ"/>
        </w:rPr>
        <w:t>агенттердің бірі</w:t>
      </w:r>
      <w:r w:rsidR="007B1C26">
        <w:rPr>
          <w:color w:val="000000"/>
          <w:sz w:val="28"/>
          <w:szCs w:val="28"/>
          <w:lang w:val="kk-KZ"/>
        </w:rPr>
        <w:t xml:space="preserve">нің </w:t>
      </w:r>
      <w:r w:rsidR="007B1C26" w:rsidRPr="00621819">
        <w:rPr>
          <w:color w:val="000000"/>
          <w:sz w:val="28"/>
          <w:szCs w:val="28"/>
          <w:lang w:val="kk-KZ"/>
        </w:rPr>
        <w:t xml:space="preserve">п-ПГФФ молекулалық салмағының 2500 Da-дан 9000 Da-ға дейін артуы сыртқы ерітіндіде төмен молекулалы электролиттің болуына сополимерлердің </w:t>
      </w:r>
      <w:r w:rsidR="007B1C26">
        <w:rPr>
          <w:color w:val="000000"/>
          <w:sz w:val="28"/>
          <w:szCs w:val="28"/>
          <w:lang w:val="kk-KZ"/>
        </w:rPr>
        <w:t>қасиеттері</w:t>
      </w:r>
      <w:r w:rsidR="007B1C26" w:rsidRPr="00621819">
        <w:rPr>
          <w:color w:val="000000"/>
          <w:sz w:val="28"/>
          <w:szCs w:val="28"/>
          <w:lang w:val="kk-KZ"/>
        </w:rPr>
        <w:t>н</w:t>
      </w:r>
      <w:r w:rsidR="007B1C26">
        <w:rPr>
          <w:color w:val="000000"/>
          <w:sz w:val="28"/>
          <w:szCs w:val="28"/>
          <w:lang w:val="kk-KZ"/>
        </w:rPr>
        <w:t>е</w:t>
      </w:r>
      <w:r w:rsidR="007B1C26" w:rsidRPr="00621819">
        <w:rPr>
          <w:color w:val="000000"/>
          <w:sz w:val="28"/>
          <w:szCs w:val="28"/>
          <w:lang w:val="kk-KZ"/>
        </w:rPr>
        <w:t xml:space="preserve"> байланысты қисықтардың жүруіне айтарлықтай әсер етпейді.</w:t>
      </w:r>
    </w:p>
    <w:p w14:paraId="7FDC4D5C" w14:textId="77777777" w:rsidR="007B1C26" w:rsidRDefault="007B1C26" w:rsidP="00E50844">
      <w:pPr>
        <w:ind w:firstLine="709"/>
        <w:jc w:val="both"/>
        <w:rPr>
          <w:color w:val="000000"/>
          <w:sz w:val="28"/>
          <w:szCs w:val="28"/>
          <w:lang w:val="kk-KZ"/>
        </w:rPr>
      </w:pPr>
      <w:r w:rsidRPr="00621819">
        <w:rPr>
          <w:color w:val="000000"/>
          <w:sz w:val="28"/>
          <w:szCs w:val="28"/>
          <w:lang w:val="kk-KZ"/>
        </w:rPr>
        <w:t>Сонымен, жоғарыда айтылғандарға сүйене отырып, біз А</w:t>
      </w:r>
      <w:r>
        <w:rPr>
          <w:color w:val="000000"/>
          <w:sz w:val="28"/>
          <w:szCs w:val="28"/>
          <w:lang w:val="kk-KZ"/>
        </w:rPr>
        <w:t>Қ</w:t>
      </w:r>
      <w:r w:rsidRPr="00621819">
        <w:rPr>
          <w:color w:val="000000"/>
          <w:sz w:val="28"/>
          <w:szCs w:val="28"/>
          <w:lang w:val="kk-KZ"/>
        </w:rPr>
        <w:t xml:space="preserve"> және МА</w:t>
      </w:r>
      <w:r>
        <w:rPr>
          <w:color w:val="000000"/>
          <w:sz w:val="28"/>
          <w:szCs w:val="28"/>
          <w:lang w:val="kk-KZ"/>
        </w:rPr>
        <w:t>Қ</w:t>
      </w:r>
      <w:r w:rsidRPr="00621819">
        <w:rPr>
          <w:color w:val="000000"/>
          <w:sz w:val="28"/>
          <w:szCs w:val="28"/>
          <w:lang w:val="kk-KZ"/>
        </w:rPr>
        <w:t xml:space="preserve"> бар п-ПГФФ синтездеген сополимерлер сыртқы ерітіндіде төмен молекулалық салмақты тұздардың болуына сезімтал деген қорытынды жасауға болады. </w:t>
      </w:r>
      <w:r w:rsidRPr="007B1C26">
        <w:rPr>
          <w:color w:val="000000"/>
          <w:sz w:val="28"/>
          <w:szCs w:val="28"/>
          <w:lang w:val="kk-KZ"/>
        </w:rPr>
        <w:t>Сонымен қатар, бұл тәуелділік электролиттің валенттілігіне байланысты шектен шығады.</w:t>
      </w:r>
    </w:p>
    <w:bookmarkEnd w:id="15"/>
    <w:p w14:paraId="4190B42A" w14:textId="46DFF02C" w:rsidR="007B1C26" w:rsidRPr="00B94AA8" w:rsidRDefault="007B1C26" w:rsidP="00E50844">
      <w:pPr>
        <w:ind w:firstLine="709"/>
        <w:jc w:val="both"/>
        <w:rPr>
          <w:color w:val="000000"/>
          <w:sz w:val="28"/>
          <w:szCs w:val="28"/>
          <w:lang w:val="kk-KZ"/>
        </w:rPr>
      </w:pPr>
      <w:r w:rsidRPr="00B94AA8">
        <w:rPr>
          <w:color w:val="000000"/>
          <w:sz w:val="28"/>
          <w:szCs w:val="28"/>
          <w:lang w:val="kk-KZ"/>
        </w:rPr>
        <w:t xml:space="preserve">Полимерлі гельдердің әрекеті сыртқы ортадағы органикалық еріткіштердің болуына байланысты, олар кенеттен ісінуді тудыруы немесе керісінше гельдің </w:t>
      </w:r>
      <w:r w:rsidR="002D56FA">
        <w:rPr>
          <w:color w:val="000000"/>
          <w:sz w:val="28"/>
          <w:szCs w:val="28"/>
          <w:lang w:val="kk-KZ"/>
        </w:rPr>
        <w:t>жиырылуын</w:t>
      </w:r>
      <w:r w:rsidRPr="00B94AA8">
        <w:rPr>
          <w:color w:val="000000"/>
          <w:sz w:val="28"/>
          <w:szCs w:val="28"/>
          <w:lang w:val="kk-KZ"/>
        </w:rPr>
        <w:t xml:space="preserve"> тудыруы мүмкін. Әдебиетте еріткіштердің сапасының ынталандыруға сезімтал үлгілердің </w:t>
      </w:r>
      <w:r>
        <w:rPr>
          <w:color w:val="000000"/>
          <w:sz w:val="28"/>
          <w:szCs w:val="28"/>
          <w:lang w:val="kk-KZ"/>
        </w:rPr>
        <w:t>қасиеттері</w:t>
      </w:r>
      <w:r w:rsidRPr="00B94AA8">
        <w:rPr>
          <w:color w:val="000000"/>
          <w:sz w:val="28"/>
          <w:szCs w:val="28"/>
          <w:lang w:val="kk-KZ"/>
        </w:rPr>
        <w:t>н</w:t>
      </w:r>
      <w:r>
        <w:rPr>
          <w:color w:val="000000"/>
          <w:sz w:val="28"/>
          <w:szCs w:val="28"/>
          <w:lang w:val="kk-KZ"/>
        </w:rPr>
        <w:t>е</w:t>
      </w:r>
      <w:r w:rsidRPr="00B94AA8">
        <w:rPr>
          <w:color w:val="000000"/>
          <w:sz w:val="28"/>
          <w:szCs w:val="28"/>
          <w:lang w:val="kk-KZ"/>
        </w:rPr>
        <w:t xml:space="preserve"> әсері туралы ақпарат берілген [149</w:t>
      </w:r>
      <w:r w:rsidR="006146EB">
        <w:rPr>
          <w:color w:val="000000"/>
          <w:sz w:val="28"/>
          <w:szCs w:val="28"/>
          <w:lang w:val="kk-KZ"/>
        </w:rPr>
        <w:t>-</w:t>
      </w:r>
      <w:r w:rsidRPr="00B94AA8">
        <w:rPr>
          <w:color w:val="000000"/>
          <w:sz w:val="28"/>
          <w:szCs w:val="28"/>
          <w:lang w:val="kk-KZ"/>
        </w:rPr>
        <w:t>15</w:t>
      </w:r>
      <w:r w:rsidR="00D74444">
        <w:rPr>
          <w:color w:val="000000"/>
          <w:sz w:val="28"/>
          <w:szCs w:val="28"/>
          <w:lang w:val="kk-KZ"/>
        </w:rPr>
        <w:t>2</w:t>
      </w:r>
      <w:r w:rsidRPr="00B94AA8">
        <w:rPr>
          <w:color w:val="000000"/>
          <w:sz w:val="28"/>
          <w:szCs w:val="28"/>
          <w:lang w:val="kk-KZ"/>
        </w:rPr>
        <w:t>]. Соған қарамастан бұл тақырып өзінің практикалық маңыздылығына байланысты зерттеушілер арасында үлкен қызығушылық тудыруда.</w:t>
      </w:r>
    </w:p>
    <w:p w14:paraId="675C95D5" w14:textId="00092FC5" w:rsidR="007B1C26" w:rsidRPr="00B94AA8" w:rsidRDefault="007B1C26" w:rsidP="00E50844">
      <w:pPr>
        <w:ind w:firstLine="709"/>
        <w:jc w:val="both"/>
        <w:rPr>
          <w:color w:val="000000"/>
          <w:sz w:val="28"/>
          <w:szCs w:val="28"/>
          <w:lang w:val="kk-KZ"/>
        </w:rPr>
      </w:pPr>
      <w:r w:rsidRPr="00B94AA8">
        <w:rPr>
          <w:color w:val="000000"/>
          <w:sz w:val="28"/>
          <w:szCs w:val="28"/>
          <w:lang w:val="kk-KZ"/>
        </w:rPr>
        <w:t>П.Дж. Флори жүргізген зерттеулер термодинамикалық «</w:t>
      </w:r>
      <w:r>
        <w:rPr>
          <w:color w:val="000000"/>
          <w:sz w:val="28"/>
          <w:szCs w:val="28"/>
          <w:lang w:val="kk-KZ"/>
        </w:rPr>
        <w:t>нашар</w:t>
      </w:r>
      <w:r w:rsidRPr="00B94AA8">
        <w:rPr>
          <w:color w:val="000000"/>
          <w:sz w:val="28"/>
          <w:szCs w:val="28"/>
          <w:lang w:val="kk-KZ"/>
        </w:rPr>
        <w:t>» еріткіштің қатысуымен полимерлі гель не «ісіну-қысу-ісіну» түріне сәйкес әрекет ететінін көрсетті, бұл жағдайда үлгі ақыр соңында мөлшері күрт ұлғаяды,</w:t>
      </w:r>
      <w:r>
        <w:rPr>
          <w:color w:val="000000"/>
          <w:sz w:val="28"/>
          <w:szCs w:val="28"/>
          <w:lang w:val="kk-KZ"/>
        </w:rPr>
        <w:t xml:space="preserve"> </w:t>
      </w:r>
      <w:r w:rsidRPr="00B94AA8">
        <w:rPr>
          <w:color w:val="000000"/>
          <w:sz w:val="28"/>
          <w:szCs w:val="28"/>
          <w:lang w:val="kk-KZ"/>
        </w:rPr>
        <w:t>немесе полимерлік желі өлшемін айтарлықтай азайтуға әкелетін «</w:t>
      </w:r>
      <w:r w:rsidR="002D56FA">
        <w:rPr>
          <w:color w:val="000000"/>
          <w:sz w:val="28"/>
          <w:szCs w:val="28"/>
          <w:lang w:val="kk-KZ"/>
        </w:rPr>
        <w:t>жиырылу</w:t>
      </w:r>
      <w:r w:rsidRPr="00B94AA8">
        <w:rPr>
          <w:color w:val="000000"/>
          <w:sz w:val="28"/>
          <w:szCs w:val="28"/>
          <w:lang w:val="kk-KZ"/>
        </w:rPr>
        <w:t xml:space="preserve"> – ісіну – </w:t>
      </w:r>
      <w:r w:rsidR="002D56FA">
        <w:rPr>
          <w:color w:val="000000"/>
          <w:sz w:val="28"/>
          <w:szCs w:val="28"/>
          <w:lang w:val="kk-KZ"/>
        </w:rPr>
        <w:t>жиырылу</w:t>
      </w:r>
      <w:r w:rsidRPr="00B94AA8">
        <w:rPr>
          <w:color w:val="000000"/>
          <w:sz w:val="28"/>
          <w:szCs w:val="28"/>
          <w:lang w:val="kk-KZ"/>
        </w:rPr>
        <w:t>» түрі бойынша</w:t>
      </w:r>
      <w:r>
        <w:rPr>
          <w:color w:val="000000"/>
          <w:sz w:val="28"/>
          <w:szCs w:val="28"/>
          <w:lang w:val="kk-KZ"/>
        </w:rPr>
        <w:t xml:space="preserve"> жүреді</w:t>
      </w:r>
      <w:r w:rsidRPr="00B94AA8">
        <w:rPr>
          <w:color w:val="000000"/>
          <w:sz w:val="28"/>
          <w:szCs w:val="28"/>
          <w:lang w:val="kk-KZ"/>
        </w:rPr>
        <w:t>.</w:t>
      </w:r>
    </w:p>
    <w:p w14:paraId="65ECFFC4" w14:textId="7F82EBEB" w:rsidR="007B1C26" w:rsidRDefault="007B1C26" w:rsidP="00E50844">
      <w:pPr>
        <w:ind w:firstLine="709"/>
        <w:jc w:val="both"/>
        <w:rPr>
          <w:color w:val="000000"/>
          <w:sz w:val="28"/>
          <w:szCs w:val="28"/>
          <w:lang w:val="kk-KZ"/>
        </w:rPr>
      </w:pPr>
      <w:bookmarkStart w:id="16" w:name="_Hlk138001701"/>
      <w:r w:rsidRPr="00265616">
        <w:rPr>
          <w:color w:val="000000"/>
          <w:sz w:val="28"/>
          <w:szCs w:val="28"/>
          <w:lang w:val="kk-KZ"/>
        </w:rPr>
        <w:t>A</w:t>
      </w:r>
      <w:r>
        <w:rPr>
          <w:color w:val="000000"/>
          <w:sz w:val="28"/>
          <w:szCs w:val="28"/>
          <w:lang w:val="kk-KZ"/>
        </w:rPr>
        <w:t>Қ</w:t>
      </w:r>
      <w:r w:rsidRPr="00265616">
        <w:rPr>
          <w:color w:val="000000"/>
          <w:sz w:val="28"/>
          <w:szCs w:val="28"/>
          <w:lang w:val="kk-KZ"/>
        </w:rPr>
        <w:t xml:space="preserve"> және MA</w:t>
      </w:r>
      <w:r>
        <w:rPr>
          <w:color w:val="000000"/>
          <w:sz w:val="28"/>
          <w:szCs w:val="28"/>
          <w:lang w:val="kk-KZ"/>
        </w:rPr>
        <w:t>Қ</w:t>
      </w:r>
      <w:r w:rsidRPr="00265616">
        <w:rPr>
          <w:color w:val="000000"/>
          <w:sz w:val="28"/>
          <w:szCs w:val="28"/>
          <w:lang w:val="kk-KZ"/>
        </w:rPr>
        <w:t xml:space="preserve"> бар п-ПГФФ негізінде синтезделген сополимерлеріміздің әрекетіне қоршаған орта факторларының әсерін неғұрлым толық зерттеу үшін біз суды сіңіру қабілетіне органикалық еріткіштердің сумен қоспаларының болуын зерттедік. Алынған сополимерлердің иондық екенін ескерсек, суға 0 ден 1 көлемдік фракциядағы сумен қатынаста алынған органикалық еріткіштерді – ДМСО, ДМФА және этанолды қосқанда сыртқы ортаның термодинамикалық сапасы нашарлайды. Зерттеу нәтижелері 14а, </w:t>
      </w:r>
      <w:r w:rsidR="006146EB">
        <w:rPr>
          <w:color w:val="000000"/>
          <w:sz w:val="28"/>
          <w:szCs w:val="28"/>
          <w:lang w:val="kk-KZ"/>
        </w:rPr>
        <w:t>14ә</w:t>
      </w:r>
      <w:r w:rsidRPr="00265616">
        <w:rPr>
          <w:color w:val="000000"/>
          <w:sz w:val="28"/>
          <w:szCs w:val="28"/>
          <w:lang w:val="kk-KZ"/>
        </w:rPr>
        <w:t xml:space="preserve">, </w:t>
      </w:r>
      <w:r w:rsidR="006146EB">
        <w:rPr>
          <w:color w:val="000000"/>
          <w:sz w:val="28"/>
          <w:szCs w:val="28"/>
          <w:lang w:val="kk-KZ"/>
        </w:rPr>
        <w:t>14б</w:t>
      </w:r>
      <w:r w:rsidRPr="00265616">
        <w:rPr>
          <w:color w:val="000000"/>
          <w:sz w:val="28"/>
          <w:szCs w:val="28"/>
          <w:lang w:val="kk-KZ"/>
        </w:rPr>
        <w:t xml:space="preserve"> және 15</w:t>
      </w:r>
      <w:r w:rsidRPr="006146EB">
        <w:rPr>
          <w:color w:val="000000"/>
          <w:sz w:val="28"/>
          <w:szCs w:val="28"/>
          <w:lang w:val="kk-KZ"/>
        </w:rPr>
        <w:t xml:space="preserve">а, </w:t>
      </w:r>
      <w:r w:rsidR="006146EB">
        <w:rPr>
          <w:color w:val="000000"/>
          <w:sz w:val="28"/>
          <w:szCs w:val="28"/>
          <w:lang w:val="kk-KZ"/>
        </w:rPr>
        <w:t>15ә</w:t>
      </w:r>
      <w:r w:rsidRPr="006146EB">
        <w:rPr>
          <w:color w:val="000000"/>
          <w:sz w:val="28"/>
          <w:szCs w:val="28"/>
          <w:lang w:val="kk-KZ"/>
        </w:rPr>
        <w:t xml:space="preserve">, </w:t>
      </w:r>
      <w:r w:rsidR="006146EB">
        <w:rPr>
          <w:color w:val="000000"/>
          <w:sz w:val="28"/>
          <w:szCs w:val="28"/>
          <w:lang w:val="kk-KZ"/>
        </w:rPr>
        <w:t>15б-</w:t>
      </w:r>
      <w:r w:rsidRPr="00265616">
        <w:rPr>
          <w:color w:val="000000"/>
          <w:sz w:val="28"/>
          <w:szCs w:val="28"/>
          <w:lang w:val="kk-KZ"/>
        </w:rPr>
        <w:t>суреттерінде берілген.</w:t>
      </w:r>
    </w:p>
    <w:p w14:paraId="046D51F9" w14:textId="77777777" w:rsidR="00B81AC7" w:rsidRDefault="00B81AC7" w:rsidP="00B81AC7">
      <w:pPr>
        <w:ind w:firstLine="709"/>
        <w:jc w:val="both"/>
        <w:rPr>
          <w:color w:val="000000"/>
          <w:sz w:val="28"/>
          <w:szCs w:val="28"/>
          <w:lang w:val="kk-KZ"/>
        </w:rPr>
      </w:pPr>
      <w:r w:rsidRPr="00AA080E">
        <w:rPr>
          <w:color w:val="000000"/>
          <w:sz w:val="28"/>
          <w:szCs w:val="28"/>
          <w:lang w:val="kk-KZ"/>
        </w:rPr>
        <w:t xml:space="preserve">14а, </w:t>
      </w:r>
      <w:r>
        <w:rPr>
          <w:color w:val="000000"/>
          <w:sz w:val="28"/>
          <w:szCs w:val="28"/>
          <w:lang w:val="kk-KZ"/>
        </w:rPr>
        <w:t>14ә</w:t>
      </w:r>
      <w:r w:rsidRPr="00AA080E">
        <w:rPr>
          <w:color w:val="000000"/>
          <w:sz w:val="28"/>
          <w:szCs w:val="28"/>
          <w:lang w:val="kk-KZ"/>
        </w:rPr>
        <w:t xml:space="preserve">, </w:t>
      </w:r>
      <w:r>
        <w:rPr>
          <w:color w:val="000000"/>
          <w:sz w:val="28"/>
          <w:szCs w:val="28"/>
          <w:lang w:val="kk-KZ"/>
        </w:rPr>
        <w:t>14б</w:t>
      </w:r>
      <w:r w:rsidRPr="00AA080E">
        <w:rPr>
          <w:color w:val="000000"/>
          <w:sz w:val="28"/>
          <w:szCs w:val="28"/>
          <w:lang w:val="kk-KZ"/>
        </w:rPr>
        <w:t xml:space="preserve"> және 15а, </w:t>
      </w:r>
      <w:r>
        <w:rPr>
          <w:color w:val="000000"/>
          <w:sz w:val="28"/>
          <w:szCs w:val="28"/>
          <w:lang w:val="kk-KZ"/>
        </w:rPr>
        <w:t>15ә</w:t>
      </w:r>
      <w:r w:rsidRPr="00AA080E">
        <w:rPr>
          <w:color w:val="000000"/>
          <w:sz w:val="28"/>
          <w:szCs w:val="28"/>
          <w:lang w:val="kk-KZ"/>
        </w:rPr>
        <w:t xml:space="preserve">, </w:t>
      </w:r>
      <w:r>
        <w:rPr>
          <w:color w:val="000000"/>
          <w:sz w:val="28"/>
          <w:szCs w:val="28"/>
          <w:lang w:val="kk-KZ"/>
        </w:rPr>
        <w:t>15б-</w:t>
      </w:r>
      <w:r w:rsidRPr="00AA080E">
        <w:rPr>
          <w:color w:val="000000"/>
          <w:sz w:val="28"/>
          <w:szCs w:val="28"/>
          <w:lang w:val="kk-KZ"/>
        </w:rPr>
        <w:t>суреттердегі қисықтардың жүру барысын талдау</w:t>
      </w:r>
      <w:r>
        <w:rPr>
          <w:color w:val="000000"/>
          <w:sz w:val="28"/>
          <w:szCs w:val="28"/>
          <w:lang w:val="kk-KZ"/>
        </w:rPr>
        <w:t xml:space="preserve"> </w:t>
      </w:r>
      <w:r w:rsidRPr="00AA080E">
        <w:rPr>
          <w:color w:val="000000"/>
          <w:sz w:val="28"/>
          <w:szCs w:val="28"/>
          <w:lang w:val="kk-KZ"/>
        </w:rPr>
        <w:t>сыртқы ерітіндідегі органикалық компоненттің жоғарылауымен A</w:t>
      </w:r>
      <w:r>
        <w:rPr>
          <w:color w:val="000000"/>
          <w:sz w:val="28"/>
          <w:szCs w:val="28"/>
          <w:lang w:val="kk-KZ"/>
        </w:rPr>
        <w:t>Қ</w:t>
      </w:r>
      <w:r w:rsidRPr="00AA080E">
        <w:rPr>
          <w:color w:val="000000"/>
          <w:sz w:val="28"/>
          <w:szCs w:val="28"/>
          <w:lang w:val="kk-KZ"/>
        </w:rPr>
        <w:t xml:space="preserve"> және MA</w:t>
      </w:r>
      <w:r>
        <w:rPr>
          <w:color w:val="000000"/>
          <w:sz w:val="28"/>
          <w:szCs w:val="28"/>
          <w:lang w:val="kk-KZ"/>
        </w:rPr>
        <w:t>Қ</w:t>
      </w:r>
      <w:r w:rsidRPr="00AA080E">
        <w:rPr>
          <w:color w:val="000000"/>
          <w:sz w:val="28"/>
          <w:szCs w:val="28"/>
          <w:lang w:val="kk-KZ"/>
        </w:rPr>
        <w:t xml:space="preserve"> бар п-ПГФФ негізінде біз синтездеген сополимерлердің су сіңіру қабілетінің төмендеуін көрсетеді.</w:t>
      </w:r>
      <w:r>
        <w:rPr>
          <w:color w:val="000000"/>
          <w:sz w:val="28"/>
          <w:szCs w:val="28"/>
          <w:lang w:val="kk-KZ"/>
        </w:rPr>
        <w:t xml:space="preserve"> </w:t>
      </w:r>
      <w:r w:rsidRPr="00AA080E">
        <w:rPr>
          <w:color w:val="000000"/>
          <w:sz w:val="28"/>
          <w:szCs w:val="28"/>
          <w:lang w:val="kk-KZ"/>
        </w:rPr>
        <w:t xml:space="preserve">Бұл әрекет полимер </w:t>
      </w:r>
      <w:r>
        <w:rPr>
          <w:color w:val="000000"/>
          <w:sz w:val="28"/>
          <w:szCs w:val="28"/>
          <w:lang w:val="kk-KZ"/>
        </w:rPr>
        <w:t xml:space="preserve">торларында </w:t>
      </w:r>
      <w:r w:rsidRPr="00AA080E">
        <w:rPr>
          <w:color w:val="000000"/>
          <w:sz w:val="28"/>
          <w:szCs w:val="28"/>
          <w:lang w:val="kk-KZ"/>
        </w:rPr>
        <w:t>зарядталған қосалқы тізбектер</w:t>
      </w:r>
      <w:r>
        <w:rPr>
          <w:color w:val="000000"/>
          <w:sz w:val="28"/>
          <w:szCs w:val="28"/>
          <w:lang w:val="kk-KZ"/>
        </w:rPr>
        <w:t>і</w:t>
      </w:r>
      <w:r w:rsidRPr="00AA080E">
        <w:rPr>
          <w:color w:val="000000"/>
          <w:sz w:val="28"/>
          <w:szCs w:val="28"/>
          <w:lang w:val="kk-KZ"/>
        </w:rPr>
        <w:t xml:space="preserve"> бар гельдерге тән болып көрінеді.</w:t>
      </w:r>
    </w:p>
    <w:p w14:paraId="7A73DA35" w14:textId="77777777" w:rsidR="006146EB" w:rsidRDefault="006146EB" w:rsidP="007B1C26">
      <w:pPr>
        <w:ind w:firstLine="567"/>
        <w:jc w:val="both"/>
        <w:rPr>
          <w:color w:val="000000"/>
          <w:sz w:val="28"/>
          <w:szCs w:val="28"/>
          <w:lang w:val="kk-KZ"/>
        </w:rPr>
      </w:pPr>
    </w:p>
    <w:p w14:paraId="52DBCB3D" w14:textId="77777777" w:rsidR="00B81AC7" w:rsidRDefault="00B81AC7" w:rsidP="007B1C26">
      <w:pPr>
        <w:ind w:firstLine="567"/>
        <w:jc w:val="both"/>
        <w:rPr>
          <w:color w:val="000000"/>
          <w:sz w:val="28"/>
          <w:szCs w:val="28"/>
          <w:lang w:val="kk-KZ"/>
        </w:rPr>
      </w:pPr>
    </w:p>
    <w:p w14:paraId="5908C47C" w14:textId="77777777" w:rsidR="00B81AC7" w:rsidRDefault="00B81AC7" w:rsidP="007B1C26">
      <w:pPr>
        <w:ind w:firstLine="567"/>
        <w:jc w:val="both"/>
        <w:rPr>
          <w:color w:val="000000"/>
          <w:sz w:val="28"/>
          <w:szCs w:val="28"/>
          <w:lang w:val="kk-KZ"/>
        </w:rPr>
      </w:pPr>
    </w:p>
    <w:p w14:paraId="4066A2E3" w14:textId="77777777" w:rsidR="00B81AC7" w:rsidRDefault="00B81AC7" w:rsidP="007B1C26">
      <w:pPr>
        <w:ind w:firstLine="567"/>
        <w:jc w:val="both"/>
        <w:rPr>
          <w:color w:val="000000"/>
          <w:sz w:val="28"/>
          <w:szCs w:val="28"/>
          <w:lang w:val="kk-KZ"/>
        </w:rPr>
      </w:pPr>
    </w:p>
    <w:bookmarkEnd w:id="16"/>
    <w:p w14:paraId="025FB390" w14:textId="6D16863C" w:rsidR="007B1C26" w:rsidRPr="003372F8" w:rsidRDefault="000C1D6C" w:rsidP="007B1C26">
      <w:pPr>
        <w:tabs>
          <w:tab w:val="left" w:pos="2127"/>
        </w:tabs>
        <w:jc w:val="center"/>
        <w:rPr>
          <w:bCs/>
          <w:color w:val="000000"/>
          <w:sz w:val="28"/>
          <w:szCs w:val="28"/>
          <w:lang w:val="kk-KZ"/>
        </w:rPr>
      </w:pPr>
      <w:r>
        <w:object w:dxaOrig="6488" w:dyaOrig="4977" w14:anchorId="61F61187">
          <v:shape id="_x0000_i1127" type="#_x0000_t75" style="width:273pt;height:212.25pt" o:ole="">
            <v:imagedata r:id="rId211" o:title=""/>
          </v:shape>
          <o:OLEObject Type="Embed" ProgID="Origin95.Graph" ShapeID="_x0000_i1127" DrawAspect="Content" ObjectID="_1822052517" r:id="rId212"/>
        </w:object>
      </w:r>
    </w:p>
    <w:p w14:paraId="2C784FD7" w14:textId="77777777" w:rsidR="007B1C26" w:rsidRPr="003372F8" w:rsidRDefault="007B1C26" w:rsidP="007B1C26">
      <w:pPr>
        <w:tabs>
          <w:tab w:val="left" w:pos="2127"/>
        </w:tabs>
        <w:jc w:val="center"/>
        <w:rPr>
          <w:bCs/>
          <w:color w:val="000000"/>
          <w:lang w:val="kk-KZ"/>
        </w:rPr>
      </w:pPr>
      <w:r w:rsidRPr="003372F8">
        <w:rPr>
          <w:bCs/>
          <w:color w:val="000000"/>
          <w:lang w:val="kk-KZ"/>
        </w:rPr>
        <w:t>а</w:t>
      </w:r>
    </w:p>
    <w:p w14:paraId="55056CF2" w14:textId="472904B8" w:rsidR="007B1C26" w:rsidRPr="003372F8" w:rsidRDefault="006146EB" w:rsidP="007B1C26">
      <w:pPr>
        <w:tabs>
          <w:tab w:val="left" w:pos="2127"/>
        </w:tabs>
        <w:jc w:val="center"/>
        <w:rPr>
          <w:bCs/>
          <w:color w:val="000000"/>
          <w:sz w:val="28"/>
          <w:szCs w:val="28"/>
          <w:lang w:val="kk-KZ"/>
        </w:rPr>
      </w:pPr>
      <w:r>
        <w:object w:dxaOrig="6488" w:dyaOrig="4977" w14:anchorId="380B54C4">
          <v:shape id="_x0000_i1128" type="#_x0000_t75" style="width:258pt;height:201.75pt" o:ole="">
            <v:imagedata r:id="rId213" o:title=""/>
          </v:shape>
          <o:OLEObject Type="Embed" ProgID="Origin95.Graph" ShapeID="_x0000_i1128" DrawAspect="Content" ObjectID="_1822052518" r:id="rId214"/>
        </w:object>
      </w:r>
    </w:p>
    <w:p w14:paraId="4C3170AE" w14:textId="5D7BEEFC" w:rsidR="007B1C26" w:rsidRPr="003372F8" w:rsidRDefault="006146EB" w:rsidP="007B1C26">
      <w:pPr>
        <w:tabs>
          <w:tab w:val="left" w:pos="2127"/>
        </w:tabs>
        <w:jc w:val="center"/>
        <w:rPr>
          <w:bCs/>
          <w:color w:val="000000"/>
          <w:lang w:val="kk-KZ"/>
        </w:rPr>
      </w:pPr>
      <w:r>
        <w:rPr>
          <w:bCs/>
          <w:color w:val="000000"/>
          <w:lang w:val="kk-KZ"/>
        </w:rPr>
        <w:t>ә</w:t>
      </w:r>
    </w:p>
    <w:p w14:paraId="240114F4" w14:textId="359E504F" w:rsidR="007B1C26" w:rsidRPr="003372F8" w:rsidRDefault="006146EB" w:rsidP="007B1C26">
      <w:pPr>
        <w:tabs>
          <w:tab w:val="left" w:pos="2127"/>
        </w:tabs>
        <w:jc w:val="center"/>
        <w:rPr>
          <w:bCs/>
          <w:color w:val="000000"/>
          <w:sz w:val="28"/>
          <w:szCs w:val="28"/>
          <w:lang w:val="en-US"/>
        </w:rPr>
      </w:pPr>
      <w:r>
        <w:object w:dxaOrig="6488" w:dyaOrig="4977" w14:anchorId="25BFAC2F">
          <v:shape id="_x0000_i1129" type="#_x0000_t75" style="width:237.75pt;height:185.25pt" o:ole="">
            <v:imagedata r:id="rId215" o:title=""/>
          </v:shape>
          <o:OLEObject Type="Embed" ProgID="Origin95.Graph" ShapeID="_x0000_i1129" DrawAspect="Content" ObjectID="_1822052519" r:id="rId216"/>
        </w:object>
      </w:r>
    </w:p>
    <w:p w14:paraId="588DA26A" w14:textId="561F2AD3" w:rsidR="007B1C26" w:rsidRPr="003372F8" w:rsidRDefault="00BF3035" w:rsidP="007B1C26">
      <w:pPr>
        <w:tabs>
          <w:tab w:val="left" w:pos="2127"/>
        </w:tabs>
        <w:jc w:val="center"/>
        <w:rPr>
          <w:bCs/>
          <w:color w:val="000000"/>
          <w:lang w:val="kk-KZ"/>
        </w:rPr>
      </w:pPr>
      <w:r>
        <w:rPr>
          <w:bCs/>
          <w:color w:val="000000"/>
          <w:lang w:val="kk-KZ"/>
        </w:rPr>
        <w:t>б</w:t>
      </w:r>
    </w:p>
    <w:p w14:paraId="4C9CAB2D" w14:textId="77777777" w:rsidR="007B1C26" w:rsidRPr="006146EB" w:rsidRDefault="007B1C26" w:rsidP="007B1C26">
      <w:pPr>
        <w:tabs>
          <w:tab w:val="left" w:pos="2127"/>
        </w:tabs>
        <w:jc w:val="center"/>
        <w:rPr>
          <w:bCs/>
          <w:color w:val="000000"/>
          <w:sz w:val="16"/>
          <w:szCs w:val="16"/>
          <w:lang w:val="kk-KZ"/>
        </w:rPr>
      </w:pPr>
    </w:p>
    <w:p w14:paraId="31472964" w14:textId="3D427A9E" w:rsidR="007B1C26" w:rsidRPr="006146EB" w:rsidRDefault="007B1C26" w:rsidP="006146EB">
      <w:pPr>
        <w:ind w:firstLine="709"/>
        <w:jc w:val="both"/>
        <w:rPr>
          <w:color w:val="000000"/>
          <w:lang w:val="kk-KZ"/>
        </w:rPr>
      </w:pPr>
      <w:r w:rsidRPr="006146EB">
        <w:rPr>
          <w:color w:val="000000"/>
          <w:lang w:val="kk-KZ"/>
        </w:rPr>
        <w:t>а – ДМСО;</w:t>
      </w:r>
      <w:r w:rsidR="006146EB" w:rsidRPr="006146EB">
        <w:rPr>
          <w:color w:val="000000"/>
          <w:lang w:val="kk-KZ"/>
        </w:rPr>
        <w:t xml:space="preserve"> ә</w:t>
      </w:r>
      <w:r w:rsidRPr="006146EB">
        <w:rPr>
          <w:color w:val="000000"/>
          <w:lang w:val="kk-KZ"/>
        </w:rPr>
        <w:t xml:space="preserve"> – ДМФА;</w:t>
      </w:r>
      <w:r w:rsidR="006146EB" w:rsidRPr="006146EB">
        <w:rPr>
          <w:color w:val="000000"/>
          <w:lang w:val="kk-KZ"/>
        </w:rPr>
        <w:t xml:space="preserve"> б</w:t>
      </w:r>
      <w:r w:rsidRPr="006146EB">
        <w:rPr>
          <w:color w:val="000000"/>
          <w:lang w:val="kk-KZ"/>
        </w:rPr>
        <w:t xml:space="preserve"> – этанол</w:t>
      </w:r>
      <w:r w:rsidR="006146EB" w:rsidRPr="006146EB">
        <w:rPr>
          <w:color w:val="000000"/>
          <w:lang w:val="kk-KZ"/>
        </w:rPr>
        <w:t xml:space="preserve">; </w:t>
      </w:r>
      <w:r w:rsidRPr="006146EB">
        <w:rPr>
          <w:color w:val="000000"/>
          <w:lang w:val="kk-KZ"/>
        </w:rPr>
        <w:t>п-ПГФФ–АҚ құрамды: 1 – 6.8:93.2; 2 – 44.2:55.8; 3 – 86.7:13.3; 4 – 5.1:94.9; 5 – 43.1:56.1; 6 – 84.2:15.8 мол.%</w:t>
      </w:r>
    </w:p>
    <w:p w14:paraId="120BB1E1" w14:textId="77777777" w:rsidR="007B1C26" w:rsidRPr="006146EB" w:rsidRDefault="007B1C26" w:rsidP="007B1C26">
      <w:pPr>
        <w:jc w:val="center"/>
        <w:rPr>
          <w:color w:val="000000"/>
          <w:sz w:val="16"/>
          <w:szCs w:val="16"/>
          <w:lang w:val="kk-KZ"/>
        </w:rPr>
      </w:pPr>
    </w:p>
    <w:p w14:paraId="65B3C254" w14:textId="67C97438" w:rsidR="007B1C26" w:rsidRDefault="006146EB" w:rsidP="007B1C26">
      <w:pPr>
        <w:jc w:val="center"/>
        <w:rPr>
          <w:color w:val="000000"/>
          <w:sz w:val="28"/>
          <w:szCs w:val="28"/>
          <w:lang w:val="kk-KZ"/>
        </w:rPr>
      </w:pPr>
      <w:r>
        <w:rPr>
          <w:color w:val="000000"/>
          <w:sz w:val="28"/>
          <w:szCs w:val="28"/>
          <w:lang w:val="kk-KZ"/>
        </w:rPr>
        <w:t xml:space="preserve">Сурет </w:t>
      </w:r>
      <w:r w:rsidR="007B1C26" w:rsidRPr="006146EB">
        <w:rPr>
          <w:color w:val="000000"/>
          <w:sz w:val="28"/>
          <w:szCs w:val="28"/>
          <w:lang w:val="kk-KZ"/>
        </w:rPr>
        <w:t>14 – п-ПГФФ –A</w:t>
      </w:r>
      <w:r w:rsidR="007B1C26">
        <w:rPr>
          <w:color w:val="000000"/>
          <w:sz w:val="28"/>
          <w:szCs w:val="28"/>
          <w:lang w:val="kk-KZ"/>
        </w:rPr>
        <w:t>Қ</w:t>
      </w:r>
      <w:r w:rsidR="007B1C26" w:rsidRPr="006146EB">
        <w:rPr>
          <w:color w:val="000000"/>
          <w:sz w:val="28"/>
          <w:szCs w:val="28"/>
          <w:lang w:val="kk-KZ"/>
        </w:rPr>
        <w:t xml:space="preserve"> сополимерлерінің ісіну дәрежесінің сулы-органикалық қоспадағы еріткіш концентрациясына (көлемдік үлес) тәуелділігі</w:t>
      </w:r>
    </w:p>
    <w:p w14:paraId="0A1BA24D" w14:textId="525512F7" w:rsidR="007B1C26" w:rsidRPr="003372F8" w:rsidRDefault="006146EB" w:rsidP="006146EB">
      <w:pPr>
        <w:jc w:val="center"/>
        <w:rPr>
          <w:color w:val="000000"/>
          <w:sz w:val="28"/>
          <w:szCs w:val="28"/>
        </w:rPr>
      </w:pPr>
      <w:r>
        <w:object w:dxaOrig="6488" w:dyaOrig="4977" w14:anchorId="453D5DC4">
          <v:shape id="_x0000_i1130" type="#_x0000_t75" style="width:264pt;height:204pt" o:ole="">
            <v:imagedata r:id="rId217" o:title=""/>
          </v:shape>
          <o:OLEObject Type="Embed" ProgID="Origin95.Graph" ShapeID="_x0000_i1130" DrawAspect="Content" ObjectID="_1822052520" r:id="rId218"/>
        </w:object>
      </w:r>
    </w:p>
    <w:p w14:paraId="612E180C" w14:textId="77777777" w:rsidR="007B1C26" w:rsidRPr="003372F8" w:rsidRDefault="007B1C26" w:rsidP="006146EB">
      <w:pPr>
        <w:jc w:val="center"/>
        <w:rPr>
          <w:color w:val="000000"/>
          <w:lang w:val="kk-KZ"/>
        </w:rPr>
      </w:pPr>
      <w:r w:rsidRPr="003372F8">
        <w:rPr>
          <w:color w:val="000000"/>
          <w:lang w:val="kk-KZ"/>
        </w:rPr>
        <w:t>а</w:t>
      </w:r>
    </w:p>
    <w:p w14:paraId="5A552C4A" w14:textId="7EF12908" w:rsidR="007B1C26" w:rsidRPr="003372F8" w:rsidRDefault="006146EB" w:rsidP="006146EB">
      <w:pPr>
        <w:jc w:val="center"/>
        <w:rPr>
          <w:color w:val="000000"/>
          <w:sz w:val="28"/>
          <w:szCs w:val="28"/>
          <w:lang w:val="kk-KZ"/>
        </w:rPr>
      </w:pPr>
      <w:r>
        <w:object w:dxaOrig="6488" w:dyaOrig="4977" w14:anchorId="5E43081C">
          <v:shape id="_x0000_i1131" type="#_x0000_t75" style="width:254.25pt;height:196.5pt" o:ole="">
            <v:imagedata r:id="rId219" o:title=""/>
          </v:shape>
          <o:OLEObject Type="Embed" ProgID="Origin95.Graph" ShapeID="_x0000_i1131" DrawAspect="Content" ObjectID="_1822052521" r:id="rId220"/>
        </w:object>
      </w:r>
    </w:p>
    <w:p w14:paraId="10910A79" w14:textId="1C6DE698" w:rsidR="007B1C26" w:rsidRPr="003372F8" w:rsidRDefault="006146EB" w:rsidP="006146EB">
      <w:pPr>
        <w:jc w:val="center"/>
        <w:rPr>
          <w:color w:val="000000"/>
          <w:lang w:val="kk-KZ"/>
        </w:rPr>
      </w:pPr>
      <w:r>
        <w:rPr>
          <w:color w:val="000000"/>
          <w:lang w:val="kk-KZ"/>
        </w:rPr>
        <w:t>ә</w:t>
      </w:r>
    </w:p>
    <w:p w14:paraId="149C35B9" w14:textId="04C19996" w:rsidR="007B1C26" w:rsidRPr="003372F8" w:rsidRDefault="006146EB" w:rsidP="006146EB">
      <w:pPr>
        <w:jc w:val="center"/>
        <w:rPr>
          <w:color w:val="000000"/>
          <w:sz w:val="28"/>
          <w:szCs w:val="28"/>
          <w:lang w:val="kk-KZ"/>
        </w:rPr>
      </w:pPr>
      <w:r>
        <w:object w:dxaOrig="6488" w:dyaOrig="4977" w14:anchorId="4C9B0731">
          <v:shape id="_x0000_i1132" type="#_x0000_t75" style="width:252pt;height:194.25pt" o:ole="">
            <v:imagedata r:id="rId221" o:title=""/>
          </v:shape>
          <o:OLEObject Type="Embed" ProgID="Origin95.Graph" ShapeID="_x0000_i1132" DrawAspect="Content" ObjectID="_1822052522" r:id="rId222"/>
        </w:object>
      </w:r>
    </w:p>
    <w:p w14:paraId="47C5C3B6" w14:textId="0B93F9CF" w:rsidR="007B1C26" w:rsidRPr="003372F8" w:rsidRDefault="00BF3035" w:rsidP="006146EB">
      <w:pPr>
        <w:jc w:val="center"/>
        <w:rPr>
          <w:color w:val="000000"/>
          <w:lang w:val="kk-KZ"/>
        </w:rPr>
      </w:pPr>
      <w:r>
        <w:rPr>
          <w:color w:val="000000"/>
          <w:lang w:val="kk-KZ"/>
        </w:rPr>
        <w:t>б</w:t>
      </w:r>
    </w:p>
    <w:p w14:paraId="08F1FE3A" w14:textId="77777777" w:rsidR="007B1C26" w:rsidRPr="006146EB" w:rsidRDefault="007B1C26" w:rsidP="007B1C26">
      <w:pPr>
        <w:ind w:firstLine="567"/>
        <w:jc w:val="center"/>
        <w:rPr>
          <w:color w:val="000000"/>
          <w:sz w:val="16"/>
          <w:szCs w:val="16"/>
          <w:lang w:val="kk-KZ"/>
        </w:rPr>
      </w:pPr>
    </w:p>
    <w:p w14:paraId="54FEDBBF" w14:textId="33875CC0" w:rsidR="007B1C26" w:rsidRPr="006146EB" w:rsidRDefault="007B1C26" w:rsidP="006146EB">
      <w:pPr>
        <w:ind w:firstLine="567"/>
        <w:jc w:val="both"/>
        <w:rPr>
          <w:color w:val="000000"/>
          <w:lang w:val="kk-KZ"/>
        </w:rPr>
      </w:pPr>
      <w:r w:rsidRPr="006146EB">
        <w:rPr>
          <w:color w:val="000000"/>
          <w:lang w:val="kk-KZ"/>
        </w:rPr>
        <w:t>а – ДМСО;</w:t>
      </w:r>
      <w:r w:rsidR="006146EB" w:rsidRPr="006146EB">
        <w:rPr>
          <w:color w:val="000000"/>
          <w:lang w:val="kk-KZ"/>
        </w:rPr>
        <w:t xml:space="preserve"> ә</w:t>
      </w:r>
      <w:r w:rsidRPr="006146EB">
        <w:rPr>
          <w:color w:val="000000"/>
          <w:lang w:val="kk-KZ"/>
        </w:rPr>
        <w:t xml:space="preserve"> – ДМФА;</w:t>
      </w:r>
      <w:r w:rsidR="006146EB" w:rsidRPr="006146EB">
        <w:rPr>
          <w:color w:val="000000"/>
          <w:lang w:val="kk-KZ"/>
        </w:rPr>
        <w:t xml:space="preserve"> б</w:t>
      </w:r>
      <w:r w:rsidRPr="006146EB">
        <w:rPr>
          <w:color w:val="000000"/>
          <w:lang w:val="kk-KZ"/>
        </w:rPr>
        <w:t xml:space="preserve"> – этанол</w:t>
      </w:r>
      <w:r w:rsidR="006146EB" w:rsidRPr="006146EB">
        <w:rPr>
          <w:color w:val="000000"/>
          <w:lang w:val="kk-KZ"/>
        </w:rPr>
        <w:t xml:space="preserve">; </w:t>
      </w:r>
      <w:r w:rsidRPr="006146EB">
        <w:rPr>
          <w:color w:val="000000"/>
          <w:lang w:val="kk-KZ"/>
        </w:rPr>
        <w:t>п-ПГФФ–МАҚ құрамды: 1 – 7.5:92.5; 2 – 45.0:55.0;</w:t>
      </w:r>
      <w:r w:rsidRPr="006146EB">
        <w:rPr>
          <w:noProof/>
          <w:color w:val="000000"/>
          <w:lang w:val="kk-KZ"/>
        </w:rPr>
        <w:t xml:space="preserve"> </w:t>
      </w:r>
      <w:r w:rsidRPr="006146EB">
        <w:rPr>
          <w:color w:val="000000"/>
          <w:lang w:val="kk-KZ"/>
        </w:rPr>
        <w:t>3 – 86.3:13.7; 4 – 5.1:94.9; 5 – 43.1:56.9;</w:t>
      </w:r>
      <w:r w:rsidRPr="006146EB">
        <w:rPr>
          <w:noProof/>
          <w:color w:val="000000"/>
          <w:lang w:val="kk-KZ"/>
        </w:rPr>
        <w:t xml:space="preserve"> </w:t>
      </w:r>
      <w:r w:rsidRPr="006146EB">
        <w:rPr>
          <w:color w:val="000000"/>
          <w:lang w:val="kk-KZ"/>
        </w:rPr>
        <w:t>6 – 84.2:15.8 мол.%</w:t>
      </w:r>
    </w:p>
    <w:p w14:paraId="50410527" w14:textId="77777777" w:rsidR="007B1C26" w:rsidRPr="006146EB" w:rsidRDefault="007B1C26" w:rsidP="007B1C26">
      <w:pPr>
        <w:jc w:val="center"/>
        <w:rPr>
          <w:color w:val="000000"/>
          <w:sz w:val="16"/>
          <w:szCs w:val="16"/>
          <w:lang w:val="kk-KZ"/>
        </w:rPr>
      </w:pPr>
    </w:p>
    <w:p w14:paraId="696F900B" w14:textId="1DB4032F" w:rsidR="007B1C26" w:rsidRDefault="006146EB" w:rsidP="007B1C26">
      <w:pPr>
        <w:jc w:val="center"/>
        <w:rPr>
          <w:color w:val="000000"/>
          <w:sz w:val="28"/>
          <w:szCs w:val="28"/>
          <w:lang w:val="kk-KZ"/>
        </w:rPr>
      </w:pPr>
      <w:r>
        <w:rPr>
          <w:color w:val="000000"/>
          <w:sz w:val="28"/>
          <w:szCs w:val="28"/>
          <w:lang w:val="kk-KZ"/>
        </w:rPr>
        <w:t xml:space="preserve">Сурет </w:t>
      </w:r>
      <w:r w:rsidR="007B1C26" w:rsidRPr="006146EB">
        <w:rPr>
          <w:color w:val="000000"/>
          <w:sz w:val="28"/>
          <w:szCs w:val="28"/>
          <w:lang w:val="kk-KZ"/>
        </w:rPr>
        <w:t>15 – п-ПГФФ –MA</w:t>
      </w:r>
      <w:r w:rsidR="007B1C26">
        <w:rPr>
          <w:color w:val="000000"/>
          <w:sz w:val="28"/>
          <w:szCs w:val="28"/>
          <w:lang w:val="kk-KZ"/>
        </w:rPr>
        <w:t>Қ</w:t>
      </w:r>
      <w:r w:rsidR="007B1C26" w:rsidRPr="006146EB">
        <w:rPr>
          <w:color w:val="000000"/>
          <w:sz w:val="28"/>
          <w:szCs w:val="28"/>
          <w:lang w:val="kk-KZ"/>
        </w:rPr>
        <w:t xml:space="preserve"> сополимерлерінің ісіну дәрежесінің сулы-органикалық қоспадағы еріткіш концентрациясына (көлемдік үлес) тәуелділігі</w:t>
      </w:r>
    </w:p>
    <w:p w14:paraId="5438DDFF" w14:textId="12C6A93C" w:rsidR="007B1C26" w:rsidRPr="007B1C26" w:rsidRDefault="007B1C26" w:rsidP="00C728E1">
      <w:pPr>
        <w:ind w:firstLine="709"/>
        <w:jc w:val="both"/>
        <w:rPr>
          <w:color w:val="000000"/>
          <w:sz w:val="28"/>
          <w:szCs w:val="28"/>
          <w:lang w:val="kk-KZ"/>
        </w:rPr>
      </w:pPr>
      <w:bookmarkStart w:id="17" w:name="_Hlk138001757"/>
      <w:r w:rsidRPr="00AA080E">
        <w:rPr>
          <w:color w:val="000000"/>
          <w:sz w:val="28"/>
          <w:szCs w:val="28"/>
          <w:lang w:val="kk-KZ"/>
        </w:rPr>
        <w:t>Бұл жағдайда гельдің конформациялық өзгерістеріне әсер ететін органикалық компоненттің табиғаты маңызды болады. Атап айтқанда, ДМСО -дан этанолға ауысқанда, ісіну коэффициентінің еріткіш концентрациясына тәуелділігі күшейе түседі,</w:t>
      </w:r>
      <w:r>
        <w:rPr>
          <w:color w:val="000000"/>
          <w:sz w:val="28"/>
          <w:szCs w:val="28"/>
          <w:lang w:val="kk-KZ"/>
        </w:rPr>
        <w:t xml:space="preserve"> ол </w:t>
      </w:r>
      <w:r w:rsidRPr="00AA080E">
        <w:rPr>
          <w:color w:val="000000"/>
          <w:sz w:val="28"/>
          <w:szCs w:val="28"/>
          <w:lang w:val="kk-KZ"/>
        </w:rPr>
        <w:t>еріткіштің көлемдік үлесіне тәуелділік (</w:t>
      </w:r>
      <w:r w:rsidRPr="00AA080E">
        <w:rPr>
          <w:color w:val="000000"/>
          <w:sz w:val="28"/>
          <w:szCs w:val="28"/>
        </w:rPr>
        <w:t>α</w:t>
      </w:r>
      <w:r w:rsidRPr="00AA080E">
        <w:rPr>
          <w:color w:val="000000"/>
          <w:sz w:val="28"/>
          <w:szCs w:val="28"/>
          <w:lang w:val="kk-KZ"/>
        </w:rPr>
        <w:t>, %) қисықтарындағы секіру түрі ретінде өрнектеледі. Бұл жағдайда органикалық еріткіштердің негізгі сипаттамалары диэлектрлік өтімділік (</w:t>
      </w:r>
      <w:r w:rsidRPr="00AA080E">
        <w:rPr>
          <w:color w:val="000000"/>
          <w:sz w:val="28"/>
          <w:szCs w:val="28"/>
        </w:rPr>
        <w:t>ε</w:t>
      </w:r>
      <w:r w:rsidRPr="00AA080E">
        <w:rPr>
          <w:color w:val="000000"/>
          <w:sz w:val="28"/>
          <w:szCs w:val="28"/>
          <w:lang w:val="kk-KZ"/>
        </w:rPr>
        <w:t>) және дипольдік момент (</w:t>
      </w:r>
      <w:r w:rsidRPr="00AA080E">
        <w:rPr>
          <w:color w:val="000000"/>
          <w:sz w:val="28"/>
          <w:szCs w:val="28"/>
        </w:rPr>
        <w:t>μ</w:t>
      </w:r>
      <w:r w:rsidRPr="00AA080E">
        <w:rPr>
          <w:color w:val="000000"/>
          <w:sz w:val="28"/>
          <w:szCs w:val="28"/>
          <w:lang w:val="kk-KZ"/>
        </w:rPr>
        <w:t xml:space="preserve">) болып табылады. </w:t>
      </w:r>
      <w:r w:rsidRPr="007B1C26">
        <w:rPr>
          <w:color w:val="000000"/>
          <w:sz w:val="28"/>
          <w:szCs w:val="28"/>
          <w:lang w:val="kk-KZ"/>
        </w:rPr>
        <w:t>Анықтамалық деректерге сәйкес [107], жоғарыда көрсетілген параметрлерге сәйкес бұл еріткіштер келесі қатарда орналасқан:</w:t>
      </w:r>
      <w:r>
        <w:rPr>
          <w:color w:val="000000"/>
          <w:sz w:val="28"/>
          <w:szCs w:val="28"/>
          <w:lang w:val="kk-KZ"/>
        </w:rPr>
        <w:t xml:space="preserve"> </w:t>
      </w:r>
      <w:bookmarkEnd w:id="17"/>
    </w:p>
    <w:p w14:paraId="0EF19979" w14:textId="77777777" w:rsidR="007B1C26" w:rsidRPr="003372F8" w:rsidRDefault="007B1C26" w:rsidP="007B1C26">
      <w:pPr>
        <w:ind w:firstLine="454"/>
        <w:rPr>
          <w:color w:val="000000"/>
          <w:sz w:val="28"/>
          <w:szCs w:val="28"/>
        </w:rPr>
      </w:pPr>
      <w:r w:rsidRPr="007B1C26">
        <w:rPr>
          <w:color w:val="000000"/>
          <w:sz w:val="28"/>
          <w:szCs w:val="28"/>
          <w:lang w:val="kk-KZ"/>
        </w:rPr>
        <w:tab/>
      </w:r>
      <w:r w:rsidRPr="007B1C26">
        <w:rPr>
          <w:color w:val="000000"/>
          <w:sz w:val="28"/>
          <w:szCs w:val="28"/>
          <w:lang w:val="kk-KZ"/>
        </w:rPr>
        <w:tab/>
      </w:r>
      <w:r w:rsidRPr="007B1C26">
        <w:rPr>
          <w:color w:val="000000"/>
          <w:sz w:val="28"/>
          <w:szCs w:val="28"/>
          <w:lang w:val="kk-KZ"/>
        </w:rPr>
        <w:tab/>
      </w:r>
      <w:r w:rsidRPr="003372F8">
        <w:rPr>
          <w:color w:val="000000"/>
          <w:sz w:val="28"/>
          <w:szCs w:val="28"/>
        </w:rPr>
        <w:t>ДМСО</w:t>
      </w:r>
      <w:r w:rsidRPr="003372F8">
        <w:rPr>
          <w:color w:val="000000"/>
          <w:sz w:val="28"/>
          <w:szCs w:val="28"/>
        </w:rPr>
        <w:tab/>
        <w:t>&gt;</w:t>
      </w:r>
      <w:r w:rsidRPr="003372F8">
        <w:rPr>
          <w:color w:val="000000"/>
          <w:sz w:val="28"/>
          <w:szCs w:val="28"/>
        </w:rPr>
        <w:tab/>
        <w:t>ДМФА</w:t>
      </w:r>
      <w:r w:rsidRPr="003372F8">
        <w:rPr>
          <w:color w:val="000000"/>
          <w:sz w:val="28"/>
          <w:szCs w:val="28"/>
        </w:rPr>
        <w:tab/>
        <w:t>&gt;</w:t>
      </w:r>
      <w:r w:rsidRPr="003372F8">
        <w:rPr>
          <w:color w:val="000000"/>
          <w:sz w:val="28"/>
          <w:szCs w:val="28"/>
        </w:rPr>
        <w:tab/>
        <w:t>Этанол</w:t>
      </w:r>
    </w:p>
    <w:p w14:paraId="65995E84" w14:textId="77777777" w:rsidR="007B1C26" w:rsidRPr="003372F8" w:rsidRDefault="007B1C26" w:rsidP="007B1C26">
      <w:pPr>
        <w:ind w:firstLine="708"/>
        <w:rPr>
          <w:color w:val="000000"/>
          <w:sz w:val="28"/>
          <w:szCs w:val="28"/>
        </w:rPr>
      </w:pPr>
      <w:r w:rsidRPr="003372F8">
        <w:rPr>
          <w:color w:val="000000"/>
          <w:sz w:val="28"/>
          <w:szCs w:val="28"/>
        </w:rPr>
        <w:t>ε</w:t>
      </w:r>
      <w:r w:rsidRPr="003372F8">
        <w:rPr>
          <w:color w:val="000000"/>
          <w:sz w:val="28"/>
          <w:szCs w:val="28"/>
        </w:rPr>
        <w:tab/>
      </w:r>
      <w:r w:rsidRPr="003372F8">
        <w:rPr>
          <w:color w:val="000000"/>
          <w:sz w:val="28"/>
          <w:szCs w:val="28"/>
        </w:rPr>
        <w:tab/>
        <w:t>45,0</w:t>
      </w:r>
      <w:r w:rsidRPr="003372F8">
        <w:rPr>
          <w:color w:val="000000"/>
          <w:sz w:val="28"/>
          <w:szCs w:val="28"/>
        </w:rPr>
        <w:tab/>
      </w:r>
      <w:r w:rsidRPr="003372F8">
        <w:rPr>
          <w:color w:val="000000"/>
          <w:sz w:val="28"/>
          <w:szCs w:val="28"/>
        </w:rPr>
        <w:tab/>
      </w:r>
      <w:r w:rsidRPr="003372F8">
        <w:rPr>
          <w:color w:val="000000"/>
          <w:sz w:val="28"/>
          <w:szCs w:val="28"/>
        </w:rPr>
        <w:tab/>
        <w:t>36,7</w:t>
      </w:r>
      <w:r w:rsidRPr="003372F8">
        <w:rPr>
          <w:color w:val="000000"/>
          <w:sz w:val="28"/>
          <w:szCs w:val="28"/>
        </w:rPr>
        <w:tab/>
      </w:r>
      <w:r w:rsidRPr="003372F8">
        <w:rPr>
          <w:color w:val="000000"/>
          <w:sz w:val="28"/>
          <w:szCs w:val="28"/>
        </w:rPr>
        <w:tab/>
      </w:r>
      <w:r w:rsidRPr="003372F8">
        <w:rPr>
          <w:color w:val="000000"/>
          <w:sz w:val="28"/>
          <w:szCs w:val="28"/>
        </w:rPr>
        <w:tab/>
        <w:t>27</w:t>
      </w:r>
    </w:p>
    <w:p w14:paraId="47CBEA8F" w14:textId="77777777" w:rsidR="007B1C26" w:rsidRPr="003372F8" w:rsidRDefault="007B1C26" w:rsidP="007B1C26">
      <w:pPr>
        <w:ind w:firstLine="708"/>
        <w:rPr>
          <w:color w:val="000000"/>
          <w:sz w:val="28"/>
          <w:szCs w:val="28"/>
        </w:rPr>
      </w:pPr>
      <w:r w:rsidRPr="003372F8">
        <w:rPr>
          <w:color w:val="000000"/>
          <w:sz w:val="28"/>
          <w:szCs w:val="28"/>
        </w:rPr>
        <w:t>μ</w:t>
      </w:r>
      <w:r w:rsidRPr="003372F8">
        <w:rPr>
          <w:color w:val="000000"/>
          <w:sz w:val="28"/>
          <w:szCs w:val="28"/>
        </w:rPr>
        <w:tab/>
      </w:r>
      <w:r w:rsidRPr="003372F8">
        <w:rPr>
          <w:color w:val="000000"/>
          <w:sz w:val="28"/>
          <w:szCs w:val="28"/>
        </w:rPr>
        <w:tab/>
        <w:t>3,96</w:t>
      </w:r>
      <w:r w:rsidRPr="003372F8">
        <w:rPr>
          <w:color w:val="000000"/>
          <w:sz w:val="28"/>
          <w:szCs w:val="28"/>
        </w:rPr>
        <w:tab/>
      </w:r>
      <w:r w:rsidRPr="003372F8">
        <w:rPr>
          <w:color w:val="000000"/>
          <w:sz w:val="28"/>
          <w:szCs w:val="28"/>
        </w:rPr>
        <w:tab/>
      </w:r>
      <w:r w:rsidRPr="003372F8">
        <w:rPr>
          <w:color w:val="000000"/>
          <w:sz w:val="28"/>
          <w:szCs w:val="28"/>
        </w:rPr>
        <w:tab/>
        <w:t>3,80</w:t>
      </w:r>
      <w:r w:rsidRPr="003372F8">
        <w:rPr>
          <w:color w:val="000000"/>
          <w:sz w:val="28"/>
          <w:szCs w:val="28"/>
        </w:rPr>
        <w:tab/>
      </w:r>
      <w:r w:rsidRPr="003372F8">
        <w:rPr>
          <w:color w:val="000000"/>
          <w:sz w:val="28"/>
          <w:szCs w:val="28"/>
        </w:rPr>
        <w:tab/>
      </w:r>
      <w:r w:rsidRPr="003372F8">
        <w:rPr>
          <w:color w:val="000000"/>
          <w:sz w:val="28"/>
          <w:szCs w:val="28"/>
        </w:rPr>
        <w:tab/>
        <w:t>1,69</w:t>
      </w:r>
    </w:p>
    <w:p w14:paraId="0E6A3788" w14:textId="211CAD12" w:rsidR="007B1C26" w:rsidRDefault="007B1C26" w:rsidP="00E50844">
      <w:pPr>
        <w:ind w:firstLine="709"/>
        <w:jc w:val="both"/>
        <w:rPr>
          <w:color w:val="000000"/>
          <w:sz w:val="28"/>
          <w:szCs w:val="28"/>
          <w:lang w:val="kk-KZ"/>
        </w:rPr>
      </w:pPr>
      <w:bookmarkStart w:id="18" w:name="_Hlk138001786"/>
      <w:r w:rsidRPr="004A3DA5">
        <w:rPr>
          <w:color w:val="000000"/>
          <w:sz w:val="28"/>
          <w:szCs w:val="28"/>
        </w:rPr>
        <w:t xml:space="preserve">Төменгі полярлықтағы органикалық компонент концентрациясының жоғарылауымен </w:t>
      </w:r>
      <w:r w:rsidRPr="003372F8">
        <w:rPr>
          <w:color w:val="000000"/>
          <w:sz w:val="28"/>
          <w:szCs w:val="28"/>
        </w:rPr>
        <w:t xml:space="preserve">п-ПГФФ </w:t>
      </w:r>
      <w:r w:rsidRPr="004A3DA5">
        <w:rPr>
          <w:color w:val="000000"/>
          <w:sz w:val="28"/>
          <w:szCs w:val="28"/>
        </w:rPr>
        <w:t>сополимерлерінің А</w:t>
      </w:r>
      <w:r>
        <w:rPr>
          <w:color w:val="000000"/>
          <w:sz w:val="28"/>
          <w:szCs w:val="28"/>
          <w:lang w:val="kk-KZ"/>
        </w:rPr>
        <w:t>Қ</w:t>
      </w:r>
      <w:r w:rsidRPr="004A3DA5">
        <w:rPr>
          <w:color w:val="000000"/>
          <w:sz w:val="28"/>
          <w:szCs w:val="28"/>
        </w:rPr>
        <w:t xml:space="preserve"> және МА</w:t>
      </w:r>
      <w:r>
        <w:rPr>
          <w:color w:val="000000"/>
          <w:sz w:val="28"/>
          <w:szCs w:val="28"/>
          <w:lang w:val="kk-KZ"/>
        </w:rPr>
        <w:t>Қ</w:t>
      </w:r>
      <w:r w:rsidRPr="004A3DA5">
        <w:rPr>
          <w:color w:val="000000"/>
          <w:sz w:val="28"/>
          <w:szCs w:val="28"/>
        </w:rPr>
        <w:t>-мен ыдырауының күрт сипатын түсіндіру карбоксил топтарының диссоциациясының басылуы болып табылады. Нәтижесінде қосалқы тізбектердің бір-біріне өзара тартылуы орын алады. Сонымен, төмен полярлы еріткіштің қатысуымен полимердің коллапс күйіне өтуі бірінші ретті фазалық ауысуға сәйкес келеді [143, 149].</w:t>
      </w:r>
    </w:p>
    <w:p w14:paraId="1BE118BA" w14:textId="77777777" w:rsidR="007B1C26" w:rsidRDefault="007B1C26" w:rsidP="00E50844">
      <w:pPr>
        <w:ind w:firstLine="709"/>
        <w:jc w:val="both"/>
        <w:rPr>
          <w:color w:val="000000"/>
          <w:sz w:val="28"/>
          <w:szCs w:val="28"/>
          <w:lang w:val="kk-KZ"/>
        </w:rPr>
      </w:pPr>
      <w:r w:rsidRPr="004A3DA5">
        <w:rPr>
          <w:color w:val="000000"/>
          <w:sz w:val="28"/>
          <w:szCs w:val="28"/>
          <w:lang w:val="kk-KZ"/>
        </w:rPr>
        <w:t>Ғалымдардың бұрын жарияланған еңбектерінде мұндай құбылыстар еріткіштің құрамын (біздің жағдайда органикалық еріткіштің әртүрлі көлемдік концентрациясының сулы-органикалық қоспасы) полимер торының ішіндегі және сыртындағы салыстыру арқылы түсіндірілді. Органикалық еріткіштің төмен концентрациясы полимер торының көлемінің шамалы ұлғаюына әкеледі. Бұл жағдайда іргелі фактор серпімді күштер мен қарсы иондардан туындаған кеңею қысымы арасындағы тепе-теңдікті орнату болады.</w:t>
      </w:r>
      <w:r>
        <w:rPr>
          <w:color w:val="000000"/>
          <w:sz w:val="28"/>
          <w:szCs w:val="28"/>
          <w:lang w:val="kk-KZ"/>
        </w:rPr>
        <w:t xml:space="preserve"> </w:t>
      </w:r>
      <w:r w:rsidRPr="004A3DA5">
        <w:rPr>
          <w:color w:val="000000"/>
          <w:sz w:val="28"/>
          <w:szCs w:val="28"/>
          <w:lang w:val="kk-KZ"/>
        </w:rPr>
        <w:t xml:space="preserve">Полимер </w:t>
      </w:r>
      <w:r>
        <w:rPr>
          <w:color w:val="000000"/>
          <w:sz w:val="28"/>
          <w:szCs w:val="28"/>
          <w:lang w:val="kk-KZ"/>
        </w:rPr>
        <w:t>торының</w:t>
      </w:r>
      <w:r w:rsidRPr="004A3DA5">
        <w:rPr>
          <w:color w:val="000000"/>
          <w:sz w:val="28"/>
          <w:szCs w:val="28"/>
          <w:lang w:val="kk-KZ"/>
        </w:rPr>
        <w:t xml:space="preserve"> ішіндегі еріткіш құрамының гельдің тікелей ортасындағы композициямен толық дерлік сәйкестігін атап өткен жөн. </w:t>
      </w:r>
      <w:r>
        <w:rPr>
          <w:color w:val="000000"/>
          <w:sz w:val="28"/>
          <w:szCs w:val="28"/>
          <w:lang w:val="kk-KZ"/>
        </w:rPr>
        <w:t>Коллапстанған</w:t>
      </w:r>
      <w:r w:rsidRPr="004A3DA5">
        <w:rPr>
          <w:color w:val="000000"/>
          <w:sz w:val="28"/>
          <w:szCs w:val="28"/>
          <w:lang w:val="kk-KZ"/>
        </w:rPr>
        <w:t xml:space="preserve"> күйінде кулондық емес өзара әрекеттесулер полимер </w:t>
      </w:r>
      <w:r>
        <w:rPr>
          <w:color w:val="000000"/>
          <w:sz w:val="28"/>
          <w:szCs w:val="28"/>
          <w:lang w:val="kk-KZ"/>
        </w:rPr>
        <w:t>торының</w:t>
      </w:r>
      <w:r w:rsidRPr="004A3DA5">
        <w:rPr>
          <w:color w:val="000000"/>
          <w:sz w:val="28"/>
          <w:szCs w:val="28"/>
          <w:lang w:val="kk-KZ"/>
        </w:rPr>
        <w:t xml:space="preserve"> өлшемін анықтаушы факторға айналады: бұл жағдайда гель ішіндегі және оны қоршаған кеңістіктегі еріткіштердің құрамында айтарлықтай айырмашылықтар болуы мүмкін.</w:t>
      </w:r>
    </w:p>
    <w:p w14:paraId="257E5384" w14:textId="77777777" w:rsidR="007B1C26" w:rsidRPr="004A3DA5" w:rsidRDefault="007B1C26" w:rsidP="00E50844">
      <w:pPr>
        <w:ind w:firstLine="709"/>
        <w:jc w:val="both"/>
        <w:rPr>
          <w:color w:val="000000"/>
          <w:sz w:val="28"/>
          <w:szCs w:val="28"/>
          <w:lang w:val="kk-KZ"/>
        </w:rPr>
      </w:pPr>
      <w:r w:rsidRPr="004A3DA5">
        <w:rPr>
          <w:color w:val="000000"/>
          <w:sz w:val="28"/>
          <w:szCs w:val="28"/>
          <w:lang w:val="kk-KZ"/>
        </w:rPr>
        <w:t>Зерттелетін сулы-органикалық ортадағы әртүрлі молярлық құрамдардағы A</w:t>
      </w:r>
      <w:r>
        <w:rPr>
          <w:color w:val="000000"/>
          <w:sz w:val="28"/>
          <w:szCs w:val="28"/>
          <w:lang w:val="kk-KZ"/>
        </w:rPr>
        <w:t>Қ</w:t>
      </w:r>
      <w:r w:rsidRPr="004A3DA5">
        <w:rPr>
          <w:color w:val="000000"/>
          <w:sz w:val="28"/>
          <w:szCs w:val="28"/>
          <w:lang w:val="kk-KZ"/>
        </w:rPr>
        <w:t xml:space="preserve"> және MA</w:t>
      </w:r>
      <w:r>
        <w:rPr>
          <w:color w:val="000000"/>
          <w:sz w:val="28"/>
          <w:szCs w:val="28"/>
          <w:lang w:val="kk-KZ"/>
        </w:rPr>
        <w:t>Қ</w:t>
      </w:r>
      <w:r w:rsidRPr="004A3DA5">
        <w:rPr>
          <w:color w:val="000000"/>
          <w:sz w:val="28"/>
          <w:szCs w:val="28"/>
          <w:lang w:val="kk-KZ"/>
        </w:rPr>
        <w:t xml:space="preserve"> бар п-ПГФФ (әртүрлі молекулалық салмақтағы М</w:t>
      </w:r>
      <w:r w:rsidRPr="004A3DA5">
        <w:rPr>
          <w:color w:val="000000"/>
          <w:sz w:val="28"/>
          <w:szCs w:val="28"/>
          <w:vertAlign w:val="subscript"/>
          <w:lang w:val="kk-KZ"/>
        </w:rPr>
        <w:t>W</w:t>
      </w:r>
      <w:r w:rsidRPr="004A3DA5">
        <w:rPr>
          <w:color w:val="000000"/>
          <w:sz w:val="28"/>
          <w:szCs w:val="28"/>
          <w:lang w:val="kk-KZ"/>
        </w:rPr>
        <w:t xml:space="preserve">) барлық қарастырылған жүйелерінің </w:t>
      </w:r>
      <w:r>
        <w:rPr>
          <w:color w:val="000000"/>
          <w:sz w:val="28"/>
          <w:szCs w:val="28"/>
          <w:lang w:val="kk-KZ"/>
        </w:rPr>
        <w:t>қасиеттері</w:t>
      </w:r>
      <w:r w:rsidRPr="004A3DA5">
        <w:rPr>
          <w:color w:val="000000"/>
          <w:sz w:val="28"/>
          <w:szCs w:val="28"/>
          <w:lang w:val="kk-KZ"/>
        </w:rPr>
        <w:t xml:space="preserve"> бір типті екенін атап өткен жөн.</w:t>
      </w:r>
      <w:r>
        <w:rPr>
          <w:color w:val="000000"/>
          <w:sz w:val="28"/>
          <w:szCs w:val="28"/>
          <w:lang w:val="kk-KZ"/>
        </w:rPr>
        <w:t xml:space="preserve"> </w:t>
      </w:r>
    </w:p>
    <w:bookmarkEnd w:id="18"/>
    <w:p w14:paraId="7A56AE6A" w14:textId="7AC942CC" w:rsidR="007B1C26" w:rsidRPr="007B1C26" w:rsidRDefault="007B1C26" w:rsidP="00E50844">
      <w:pPr>
        <w:ind w:firstLine="709"/>
        <w:jc w:val="both"/>
        <w:rPr>
          <w:color w:val="000000"/>
          <w:sz w:val="28"/>
          <w:szCs w:val="28"/>
          <w:lang w:val="kk-KZ"/>
        </w:rPr>
      </w:pPr>
      <w:r w:rsidRPr="00302497">
        <w:rPr>
          <w:color w:val="000000"/>
          <w:sz w:val="28"/>
          <w:szCs w:val="28"/>
          <w:lang w:val="kk-KZ"/>
        </w:rPr>
        <w:t>Сыртқы ерітіндіде төмен молекулалы электролиттердің болуының әсерін зерттеудегідей органикалық еріткіш-судың бинарлық жүйесінің әсерін анықтау үшін сополимер үлгілері алдын ала суда сақталды. Олар тепе-теңдік ісінуге жеткеннен кейін үлгілер дайындалған еріткіш-су қоспаларына кезекпен орналастырылды және олар тұрақты салмаққа жеткенше әрбір қоспада кемінде бір күн ұсталды.</w:t>
      </w:r>
      <w:r>
        <w:rPr>
          <w:color w:val="000000"/>
          <w:sz w:val="28"/>
          <w:szCs w:val="28"/>
          <w:lang w:val="kk-KZ"/>
        </w:rPr>
        <w:t xml:space="preserve"> </w:t>
      </w:r>
      <w:bookmarkStart w:id="19" w:name="_Hlk138001827"/>
      <w:r w:rsidRPr="00302497">
        <w:rPr>
          <w:color w:val="000000"/>
          <w:sz w:val="28"/>
          <w:szCs w:val="28"/>
          <w:lang w:val="kk-KZ"/>
        </w:rPr>
        <w:t xml:space="preserve">Үлгілерді органикалық еріткіш пен су қоспасында ұстау нәтижесінде олардың көлемінің белгілі бір нақты мөлшерге дейін айтарлықтай төмендеуі байқалады. Атап айтқанда, бинарлы сулы-органикалық қоспаға енгізілген сополимерлерді зерттегенде, </w:t>
      </w:r>
      <w:r w:rsidR="00E95E33">
        <w:rPr>
          <w:color w:val="000000"/>
          <w:sz w:val="28"/>
          <w:szCs w:val="28"/>
          <w:lang w:val="kk-KZ"/>
        </w:rPr>
        <w:t>ДМСО</w:t>
      </w:r>
      <w:r w:rsidRPr="00302497">
        <w:rPr>
          <w:color w:val="000000"/>
          <w:sz w:val="28"/>
          <w:szCs w:val="28"/>
          <w:lang w:val="kk-KZ"/>
        </w:rPr>
        <w:t xml:space="preserve"> органикалық компонент ретінде әрекет етеді, 0,4-тен 0,7 көлемдік фракцияларға дейінгі концентрация диапазонында үлгілердің монотонды қысылуы байқалады.</w:t>
      </w:r>
      <w:r>
        <w:rPr>
          <w:color w:val="000000"/>
          <w:sz w:val="28"/>
          <w:szCs w:val="28"/>
          <w:lang w:val="kk-KZ"/>
        </w:rPr>
        <w:t xml:space="preserve"> </w:t>
      </w:r>
      <w:r w:rsidRPr="00302497">
        <w:rPr>
          <w:color w:val="000000"/>
          <w:sz w:val="28"/>
          <w:szCs w:val="28"/>
          <w:lang w:val="kk-KZ"/>
        </w:rPr>
        <w:t>Этанол еріткіш болған жағдайда, 0,2 көлемдік фракциядан басталатын этил спиртінің төменгі концентрацияларында да [1</w:t>
      </w:r>
      <w:r w:rsidR="00C728E1">
        <w:rPr>
          <w:color w:val="000000"/>
          <w:sz w:val="28"/>
          <w:szCs w:val="28"/>
          <w:lang w:val="kk-KZ"/>
        </w:rPr>
        <w:t>43</w:t>
      </w:r>
      <w:r w:rsidRPr="00302497">
        <w:rPr>
          <w:color w:val="000000"/>
          <w:sz w:val="28"/>
          <w:szCs w:val="28"/>
          <w:lang w:val="kk-KZ"/>
        </w:rPr>
        <w:t>]</w:t>
      </w:r>
      <w:r>
        <w:rPr>
          <w:color w:val="000000"/>
          <w:sz w:val="28"/>
          <w:szCs w:val="28"/>
          <w:lang w:val="kk-KZ"/>
        </w:rPr>
        <w:t xml:space="preserve"> </w:t>
      </w:r>
      <w:r w:rsidRPr="00302497">
        <w:rPr>
          <w:color w:val="000000"/>
          <w:sz w:val="28"/>
          <w:szCs w:val="28"/>
          <w:lang w:val="kk-KZ"/>
        </w:rPr>
        <w:t>полимерлі тордың мөлшерінің төмендеуі байқалады. Бұл ортаның диэлектрлік өтімділігі мен дипольдік моментінің мәндерімен түсіндіріледі.</w:t>
      </w:r>
      <w:r>
        <w:rPr>
          <w:color w:val="000000"/>
          <w:sz w:val="28"/>
          <w:szCs w:val="28"/>
          <w:lang w:val="kk-KZ"/>
        </w:rPr>
        <w:t xml:space="preserve"> </w:t>
      </w:r>
      <w:bookmarkStart w:id="20" w:name="_Hlk138001994"/>
      <w:bookmarkEnd w:id="19"/>
    </w:p>
    <w:p w14:paraId="6A6E12F0" w14:textId="0C52CA6B" w:rsidR="007B1C26" w:rsidRDefault="007B1C26" w:rsidP="00E50844">
      <w:pPr>
        <w:ind w:firstLine="709"/>
        <w:jc w:val="both"/>
        <w:rPr>
          <w:color w:val="000000"/>
          <w:sz w:val="28"/>
          <w:szCs w:val="28"/>
          <w:lang w:val="kk-KZ"/>
        </w:rPr>
      </w:pPr>
      <w:bookmarkStart w:id="21" w:name="_Hlk138001898"/>
      <w:bookmarkEnd w:id="20"/>
      <w:r w:rsidRPr="007B1C26">
        <w:rPr>
          <w:color w:val="000000"/>
          <w:sz w:val="28"/>
          <w:szCs w:val="28"/>
          <w:lang w:val="kk-KZ"/>
        </w:rPr>
        <w:t xml:space="preserve">Жоғарыда көрсетілген органикалық еріткіштердің концентрациясының жоғарылауымен сыртқы ерітіндінің термодинамикалық қасиеттері нашарлайды, бұл полимер тізбектерінің өзара тартылуының пайда болуын тудырады және полимер торының қысылуына ықпал етеді. Бұл жағдайда іргелі фактор нақты полимер бірліктерінің өзара тартылу күштерінің пайда болуы болып табылады, ал олардың болуы немесе болмауы гельдің </w:t>
      </w:r>
      <w:r>
        <w:rPr>
          <w:color w:val="000000"/>
          <w:sz w:val="28"/>
          <w:szCs w:val="28"/>
          <w:lang w:val="kk-KZ"/>
        </w:rPr>
        <w:t>коллапстанған</w:t>
      </w:r>
      <w:r w:rsidRPr="007B1C26">
        <w:rPr>
          <w:color w:val="000000"/>
          <w:sz w:val="28"/>
          <w:szCs w:val="28"/>
          <w:lang w:val="kk-KZ"/>
        </w:rPr>
        <w:t xml:space="preserve"> күйге өтуіне тікелей ерекше әсер етпейді.</w:t>
      </w:r>
      <w:r>
        <w:rPr>
          <w:color w:val="000000"/>
          <w:sz w:val="28"/>
          <w:szCs w:val="28"/>
          <w:lang w:val="kk-KZ"/>
        </w:rPr>
        <w:t xml:space="preserve"> </w:t>
      </w:r>
      <w:r w:rsidRPr="00DB4E55">
        <w:rPr>
          <w:color w:val="000000"/>
          <w:sz w:val="28"/>
          <w:szCs w:val="28"/>
          <w:lang w:val="kk-KZ"/>
        </w:rPr>
        <w:t xml:space="preserve">Нәтижесінде гельдің екі күйі арасындағы айырмашылық (ісінген және </w:t>
      </w:r>
      <w:r w:rsidR="00E95E33">
        <w:rPr>
          <w:color w:val="000000"/>
          <w:sz w:val="28"/>
          <w:szCs w:val="28"/>
          <w:lang w:val="kk-KZ"/>
        </w:rPr>
        <w:t>жиырылған</w:t>
      </w:r>
      <w:r w:rsidRPr="00DB4E55">
        <w:rPr>
          <w:color w:val="000000"/>
          <w:sz w:val="28"/>
          <w:szCs w:val="28"/>
          <w:lang w:val="kk-KZ"/>
        </w:rPr>
        <w:t xml:space="preserve">) барған сайын екілік еріткіш-су қоспасындағы органикалық еріткіштің құрамына суды сіңіру дәрежесінің тәуелділік қисықтарында секіру пайда болуымен өрнектелетіні (14а, </w:t>
      </w:r>
      <w:r w:rsidR="00C728E1">
        <w:rPr>
          <w:color w:val="000000"/>
          <w:sz w:val="28"/>
          <w:szCs w:val="28"/>
          <w:lang w:val="kk-KZ"/>
        </w:rPr>
        <w:t>14ә</w:t>
      </w:r>
      <w:r w:rsidRPr="00DB4E55">
        <w:rPr>
          <w:color w:val="000000"/>
          <w:sz w:val="28"/>
          <w:szCs w:val="28"/>
          <w:lang w:val="kk-KZ"/>
        </w:rPr>
        <w:t xml:space="preserve">, </w:t>
      </w:r>
      <w:r w:rsidR="00C728E1">
        <w:rPr>
          <w:color w:val="000000"/>
          <w:sz w:val="28"/>
          <w:szCs w:val="28"/>
          <w:lang w:val="kk-KZ"/>
        </w:rPr>
        <w:t>14б</w:t>
      </w:r>
      <w:r w:rsidRPr="00DB4E55">
        <w:rPr>
          <w:color w:val="000000"/>
          <w:sz w:val="28"/>
          <w:szCs w:val="28"/>
          <w:lang w:val="kk-KZ"/>
        </w:rPr>
        <w:t xml:space="preserve"> және 15а, </w:t>
      </w:r>
      <w:r w:rsidR="00C728E1">
        <w:rPr>
          <w:color w:val="000000"/>
          <w:sz w:val="28"/>
          <w:szCs w:val="28"/>
          <w:lang w:val="kk-KZ"/>
        </w:rPr>
        <w:t>15ә,</w:t>
      </w:r>
      <w:r w:rsidRPr="00DB4E55">
        <w:rPr>
          <w:color w:val="000000"/>
          <w:sz w:val="28"/>
          <w:szCs w:val="28"/>
          <w:lang w:val="kk-KZ"/>
        </w:rPr>
        <w:t xml:space="preserve"> </w:t>
      </w:r>
      <w:r w:rsidR="00C728E1">
        <w:rPr>
          <w:color w:val="000000"/>
          <w:sz w:val="28"/>
          <w:szCs w:val="28"/>
          <w:lang w:val="kk-KZ"/>
        </w:rPr>
        <w:t>15б-</w:t>
      </w:r>
      <w:r w:rsidRPr="00DB4E55">
        <w:rPr>
          <w:color w:val="000000"/>
          <w:sz w:val="28"/>
          <w:szCs w:val="28"/>
          <w:lang w:val="kk-KZ"/>
        </w:rPr>
        <w:t>суреттері)</w:t>
      </w:r>
      <w:r>
        <w:rPr>
          <w:color w:val="000000"/>
          <w:sz w:val="28"/>
          <w:szCs w:val="28"/>
          <w:lang w:val="kk-KZ"/>
        </w:rPr>
        <w:t xml:space="preserve"> </w:t>
      </w:r>
      <w:r w:rsidRPr="00DB4E55">
        <w:rPr>
          <w:color w:val="000000"/>
          <w:sz w:val="28"/>
          <w:szCs w:val="28"/>
          <w:lang w:val="kk-KZ"/>
        </w:rPr>
        <w:t>маңызды болады</w:t>
      </w:r>
      <w:r>
        <w:rPr>
          <w:color w:val="000000"/>
          <w:sz w:val="28"/>
          <w:szCs w:val="28"/>
          <w:lang w:val="kk-KZ"/>
        </w:rPr>
        <w:t>.</w:t>
      </w:r>
      <w:r w:rsidRPr="00DB4E55">
        <w:rPr>
          <w:color w:val="000000"/>
          <w:sz w:val="28"/>
          <w:szCs w:val="28"/>
          <w:lang w:val="kk-KZ"/>
        </w:rPr>
        <w:t xml:space="preserve"> Сонымен, біз синтездеген п-ПГФФ (әртүрлі молекулалық салмақтағы М</w:t>
      </w:r>
      <w:r w:rsidRPr="00DB4E55">
        <w:rPr>
          <w:color w:val="000000"/>
          <w:sz w:val="28"/>
          <w:szCs w:val="28"/>
          <w:vertAlign w:val="subscript"/>
          <w:lang w:val="kk-KZ"/>
        </w:rPr>
        <w:t>W</w:t>
      </w:r>
      <w:r w:rsidRPr="00DB4E55">
        <w:rPr>
          <w:color w:val="000000"/>
          <w:sz w:val="28"/>
          <w:szCs w:val="28"/>
          <w:lang w:val="kk-KZ"/>
        </w:rPr>
        <w:t>) әртүрлі молярлық қатынастағы А</w:t>
      </w:r>
      <w:r>
        <w:rPr>
          <w:color w:val="000000"/>
          <w:sz w:val="28"/>
          <w:szCs w:val="28"/>
          <w:lang w:val="kk-KZ"/>
        </w:rPr>
        <w:t>Қ</w:t>
      </w:r>
      <w:r w:rsidRPr="00DB4E55">
        <w:rPr>
          <w:color w:val="000000"/>
          <w:sz w:val="28"/>
          <w:szCs w:val="28"/>
          <w:lang w:val="kk-KZ"/>
        </w:rPr>
        <w:t xml:space="preserve"> және МА</w:t>
      </w:r>
      <w:r>
        <w:rPr>
          <w:color w:val="000000"/>
          <w:sz w:val="28"/>
          <w:szCs w:val="28"/>
          <w:lang w:val="kk-KZ"/>
        </w:rPr>
        <w:t>Қ</w:t>
      </w:r>
      <w:r w:rsidR="00E95E33">
        <w:rPr>
          <w:color w:val="000000"/>
          <w:sz w:val="28"/>
          <w:szCs w:val="28"/>
          <w:lang w:val="kk-KZ"/>
        </w:rPr>
        <w:t>-мен</w:t>
      </w:r>
      <w:r w:rsidRPr="00DB4E55">
        <w:rPr>
          <w:color w:val="000000"/>
          <w:sz w:val="28"/>
          <w:szCs w:val="28"/>
          <w:lang w:val="kk-KZ"/>
        </w:rPr>
        <w:t xml:space="preserve"> сополимерлері сыртқы ортада термодинамикалық нашар еріткіштің болуына жоғары сезімталдық танытатынын атап өтуге болады.</w:t>
      </w:r>
    </w:p>
    <w:p w14:paraId="1BD979E6" w14:textId="2D5A8A9B" w:rsidR="007B1C26" w:rsidRDefault="007B1C26" w:rsidP="00E50844">
      <w:pPr>
        <w:ind w:firstLine="709"/>
        <w:jc w:val="both"/>
        <w:rPr>
          <w:color w:val="000000"/>
          <w:sz w:val="28"/>
          <w:szCs w:val="28"/>
          <w:lang w:val="kk-KZ"/>
        </w:rPr>
      </w:pPr>
      <w:r w:rsidRPr="00DB4E55">
        <w:rPr>
          <w:color w:val="000000"/>
          <w:sz w:val="28"/>
          <w:szCs w:val="28"/>
          <w:lang w:val="kk-KZ"/>
        </w:rPr>
        <w:t>п-ПГФФ сополимерлерін А</w:t>
      </w:r>
      <w:r>
        <w:rPr>
          <w:color w:val="000000"/>
          <w:sz w:val="28"/>
          <w:szCs w:val="28"/>
          <w:lang w:val="kk-KZ"/>
        </w:rPr>
        <w:t>Қ</w:t>
      </w:r>
      <w:r w:rsidRPr="00DB4E55">
        <w:rPr>
          <w:color w:val="000000"/>
          <w:sz w:val="28"/>
          <w:szCs w:val="28"/>
          <w:lang w:val="kk-KZ"/>
        </w:rPr>
        <w:t xml:space="preserve"> және МА</w:t>
      </w:r>
      <w:r>
        <w:rPr>
          <w:color w:val="000000"/>
          <w:sz w:val="28"/>
          <w:szCs w:val="28"/>
          <w:lang w:val="kk-KZ"/>
        </w:rPr>
        <w:t>Қ</w:t>
      </w:r>
      <w:r w:rsidRPr="00DB4E55">
        <w:rPr>
          <w:color w:val="000000"/>
          <w:sz w:val="28"/>
          <w:szCs w:val="28"/>
          <w:lang w:val="kk-KZ"/>
        </w:rPr>
        <w:t>-мен салыстыра отырып, құрамында MA</w:t>
      </w:r>
      <w:r>
        <w:rPr>
          <w:color w:val="000000"/>
          <w:sz w:val="28"/>
          <w:szCs w:val="28"/>
          <w:lang w:val="kk-KZ"/>
        </w:rPr>
        <w:t>Қ</w:t>
      </w:r>
      <w:r w:rsidRPr="00DB4E55">
        <w:rPr>
          <w:color w:val="000000"/>
          <w:sz w:val="28"/>
          <w:szCs w:val="28"/>
          <w:lang w:val="kk-KZ"/>
        </w:rPr>
        <w:t xml:space="preserve"> бар үлгілердің ісінуінің бастапқы дәрежесінің төмен мәніне байланысты</w:t>
      </w:r>
      <w:r>
        <w:rPr>
          <w:color w:val="000000"/>
          <w:sz w:val="28"/>
          <w:szCs w:val="28"/>
          <w:lang w:val="kk-KZ"/>
        </w:rPr>
        <w:t xml:space="preserve"> </w:t>
      </w:r>
      <w:r w:rsidRPr="00DB4E55">
        <w:rPr>
          <w:color w:val="000000"/>
          <w:sz w:val="28"/>
          <w:szCs w:val="28"/>
          <w:lang w:val="kk-KZ"/>
        </w:rPr>
        <w:t xml:space="preserve">15а, </w:t>
      </w:r>
      <w:r w:rsidR="00C728E1">
        <w:rPr>
          <w:color w:val="000000"/>
          <w:sz w:val="28"/>
          <w:szCs w:val="28"/>
          <w:lang w:val="kk-KZ"/>
        </w:rPr>
        <w:t>15ә</w:t>
      </w:r>
      <w:r w:rsidRPr="00DB4E55">
        <w:rPr>
          <w:color w:val="000000"/>
          <w:sz w:val="28"/>
          <w:szCs w:val="28"/>
          <w:lang w:val="kk-KZ"/>
        </w:rPr>
        <w:t xml:space="preserve">, </w:t>
      </w:r>
      <w:r w:rsidR="00C728E1">
        <w:rPr>
          <w:color w:val="000000"/>
          <w:sz w:val="28"/>
          <w:szCs w:val="28"/>
          <w:lang w:val="kk-KZ"/>
        </w:rPr>
        <w:t>15б</w:t>
      </w:r>
      <w:r w:rsidRPr="00DB4E55">
        <w:rPr>
          <w:color w:val="000000"/>
          <w:sz w:val="28"/>
          <w:szCs w:val="28"/>
          <w:lang w:val="kk-KZ"/>
        </w:rPr>
        <w:t xml:space="preserve"> </w:t>
      </w:r>
      <w:r w:rsidR="00E95E33">
        <w:rPr>
          <w:color w:val="000000"/>
          <w:sz w:val="28"/>
          <w:szCs w:val="28"/>
          <w:lang w:val="kk-KZ"/>
        </w:rPr>
        <w:t xml:space="preserve">және </w:t>
      </w:r>
      <w:r w:rsidRPr="00DB4E55">
        <w:rPr>
          <w:color w:val="000000"/>
          <w:sz w:val="28"/>
          <w:szCs w:val="28"/>
          <w:lang w:val="kk-KZ"/>
        </w:rPr>
        <w:t xml:space="preserve">14а, </w:t>
      </w:r>
      <w:r w:rsidR="00C728E1">
        <w:rPr>
          <w:color w:val="000000"/>
          <w:sz w:val="28"/>
          <w:szCs w:val="28"/>
          <w:lang w:val="kk-KZ"/>
        </w:rPr>
        <w:t>14ә</w:t>
      </w:r>
      <w:r w:rsidRPr="00DB4E55">
        <w:rPr>
          <w:color w:val="000000"/>
          <w:sz w:val="28"/>
          <w:szCs w:val="28"/>
          <w:lang w:val="kk-KZ"/>
        </w:rPr>
        <w:t xml:space="preserve">, </w:t>
      </w:r>
      <w:r w:rsidR="00C728E1">
        <w:rPr>
          <w:color w:val="000000"/>
          <w:sz w:val="28"/>
          <w:szCs w:val="28"/>
          <w:lang w:val="kk-KZ"/>
        </w:rPr>
        <w:t>14б-</w:t>
      </w:r>
      <w:r w:rsidRPr="00DB4E55">
        <w:rPr>
          <w:color w:val="000000"/>
          <w:sz w:val="28"/>
          <w:szCs w:val="28"/>
          <w:lang w:val="kk-KZ"/>
        </w:rPr>
        <w:t>графиктеріндегі қисықтармен салыстырғанда амплитудасы біршама кішірек</w:t>
      </w:r>
      <w:r>
        <w:rPr>
          <w:color w:val="000000"/>
          <w:sz w:val="28"/>
          <w:szCs w:val="28"/>
          <w:lang w:val="kk-KZ"/>
        </w:rPr>
        <w:t xml:space="preserve"> болатынын</w:t>
      </w:r>
      <w:r w:rsidRPr="00DB4E55">
        <w:rPr>
          <w:color w:val="000000"/>
          <w:sz w:val="28"/>
          <w:szCs w:val="28"/>
          <w:lang w:val="kk-KZ"/>
        </w:rPr>
        <w:t xml:space="preserve"> атап өтуге болады.</w:t>
      </w:r>
      <w:r>
        <w:rPr>
          <w:color w:val="000000"/>
          <w:sz w:val="28"/>
          <w:szCs w:val="28"/>
          <w:lang w:val="kk-KZ"/>
        </w:rPr>
        <w:t xml:space="preserve"> </w:t>
      </w:r>
      <w:r w:rsidRPr="00DB4E55">
        <w:rPr>
          <w:color w:val="000000"/>
          <w:sz w:val="28"/>
          <w:szCs w:val="28"/>
          <w:lang w:val="kk-KZ"/>
        </w:rPr>
        <w:t>Ісінудің төменгі дәрежесіне (</w:t>
      </w:r>
      <w:r w:rsidRPr="00DB4E55">
        <w:rPr>
          <w:color w:val="000000"/>
          <w:sz w:val="28"/>
          <w:szCs w:val="28"/>
        </w:rPr>
        <w:t>α</w:t>
      </w:r>
      <w:r w:rsidRPr="00DB4E55">
        <w:rPr>
          <w:color w:val="000000"/>
          <w:sz w:val="28"/>
          <w:szCs w:val="28"/>
          <w:lang w:val="kk-KZ"/>
        </w:rPr>
        <w:t xml:space="preserve">, %) және сәйкесінше кішірек секіру амплитудасына бастапқы қол жеткізуге қатысты ұқсас қорытындыны </w:t>
      </w:r>
      <w:r>
        <w:rPr>
          <w:color w:val="000000"/>
          <w:sz w:val="28"/>
          <w:szCs w:val="28"/>
          <w:lang w:val="kk-KZ"/>
        </w:rPr>
        <w:t>ҚШ</w:t>
      </w:r>
      <w:r w:rsidRPr="00DB4E55">
        <w:rPr>
          <w:color w:val="000000"/>
          <w:sz w:val="28"/>
          <w:szCs w:val="28"/>
          <w:lang w:val="kk-KZ"/>
        </w:rPr>
        <w:t>-</w:t>
      </w:r>
      <w:r>
        <w:rPr>
          <w:color w:val="000000"/>
          <w:sz w:val="28"/>
          <w:szCs w:val="28"/>
          <w:lang w:val="kk-KZ"/>
        </w:rPr>
        <w:t>ның</w:t>
      </w:r>
      <w:r w:rsidRPr="00DB4E55">
        <w:rPr>
          <w:color w:val="000000"/>
          <w:sz w:val="28"/>
          <w:szCs w:val="28"/>
          <w:lang w:val="kk-KZ"/>
        </w:rPr>
        <w:t xml:space="preserve"> әртүрлі молекулалық салмақтарында п-ПГФФ сополимерлерін A</w:t>
      </w:r>
      <w:r>
        <w:rPr>
          <w:color w:val="000000"/>
          <w:sz w:val="28"/>
          <w:szCs w:val="28"/>
          <w:lang w:val="kk-KZ"/>
        </w:rPr>
        <w:t>Қ</w:t>
      </w:r>
      <w:r w:rsidRPr="00DB4E55">
        <w:rPr>
          <w:color w:val="000000"/>
          <w:sz w:val="28"/>
          <w:szCs w:val="28"/>
          <w:lang w:val="kk-KZ"/>
        </w:rPr>
        <w:t xml:space="preserve"> және MA</w:t>
      </w:r>
      <w:r>
        <w:rPr>
          <w:color w:val="000000"/>
          <w:sz w:val="28"/>
          <w:szCs w:val="28"/>
          <w:lang w:val="kk-KZ"/>
        </w:rPr>
        <w:t>Қ</w:t>
      </w:r>
      <w:r w:rsidRPr="00DB4E55">
        <w:rPr>
          <w:color w:val="000000"/>
          <w:sz w:val="28"/>
          <w:szCs w:val="28"/>
          <w:lang w:val="kk-KZ"/>
        </w:rPr>
        <w:t>-мен параллель салыстыру арқылы жасауға болады [140].</w:t>
      </w:r>
    </w:p>
    <w:p w14:paraId="012637F0" w14:textId="77777777" w:rsidR="007B1C26" w:rsidRPr="00DB4E55" w:rsidRDefault="007B1C26" w:rsidP="00E50844">
      <w:pPr>
        <w:ind w:firstLine="709"/>
        <w:jc w:val="both"/>
        <w:rPr>
          <w:color w:val="000000"/>
          <w:sz w:val="28"/>
          <w:szCs w:val="28"/>
          <w:lang w:val="kk-KZ"/>
        </w:rPr>
      </w:pPr>
      <w:r w:rsidRPr="00DB4E55">
        <w:rPr>
          <w:color w:val="000000"/>
          <w:sz w:val="28"/>
          <w:szCs w:val="28"/>
          <w:lang w:val="kk-KZ"/>
        </w:rPr>
        <w:t>Ісіну дәрежесінің (</w:t>
      </w:r>
      <w:r w:rsidRPr="00DB4E55">
        <w:rPr>
          <w:color w:val="000000"/>
          <w:sz w:val="28"/>
          <w:szCs w:val="28"/>
        </w:rPr>
        <w:t>α</w:t>
      </w:r>
      <w:r w:rsidRPr="00DB4E55">
        <w:rPr>
          <w:color w:val="000000"/>
          <w:sz w:val="28"/>
          <w:szCs w:val="28"/>
          <w:lang w:val="kk-KZ"/>
        </w:rPr>
        <w:t>, %) органикалық еріткіш концентрациясына тәуелділік қисық сызықтарының табиғатын оларды бір-бірімен салыстыру жағдайында, яғни ДМСО-дан ДМФ</w:t>
      </w:r>
      <w:r>
        <w:rPr>
          <w:color w:val="000000"/>
          <w:sz w:val="28"/>
          <w:szCs w:val="28"/>
          <w:lang w:val="kk-KZ"/>
        </w:rPr>
        <w:t>А</w:t>
      </w:r>
      <w:r w:rsidRPr="00DB4E55">
        <w:rPr>
          <w:color w:val="000000"/>
          <w:sz w:val="28"/>
          <w:szCs w:val="28"/>
          <w:lang w:val="kk-KZ"/>
        </w:rPr>
        <w:t xml:space="preserve"> және этанолға көшкенде тікелей талдау арқылы</w:t>
      </w:r>
      <w:r>
        <w:rPr>
          <w:color w:val="000000"/>
          <w:sz w:val="28"/>
          <w:szCs w:val="28"/>
          <w:lang w:val="kk-KZ"/>
        </w:rPr>
        <w:t xml:space="preserve"> </w:t>
      </w:r>
      <w:r w:rsidRPr="00DB4E55">
        <w:rPr>
          <w:color w:val="000000"/>
          <w:sz w:val="28"/>
          <w:szCs w:val="28"/>
          <w:lang w:val="kk-KZ"/>
        </w:rPr>
        <w:t>олардың экстремалдылығының жоғарылауын және сәйкесінше айқын секірудің пайда болуын атап өтуге болады. Сонымен,</w:t>
      </w:r>
      <w:r>
        <w:rPr>
          <w:color w:val="000000"/>
          <w:sz w:val="28"/>
          <w:szCs w:val="28"/>
          <w:lang w:val="kk-KZ"/>
        </w:rPr>
        <w:t xml:space="preserve"> о</w:t>
      </w:r>
      <w:r w:rsidRPr="00DB4E55">
        <w:rPr>
          <w:color w:val="000000"/>
          <w:sz w:val="28"/>
          <w:szCs w:val="28"/>
          <w:lang w:val="kk-KZ"/>
        </w:rPr>
        <w:t xml:space="preserve">рганикалық еріткіш ауыстырылған жағдайда қисық сызықтың </w:t>
      </w:r>
      <w:r>
        <w:rPr>
          <w:color w:val="000000"/>
          <w:sz w:val="28"/>
          <w:szCs w:val="28"/>
          <w:lang w:val="kk-KZ"/>
        </w:rPr>
        <w:t xml:space="preserve">үздіксіз </w:t>
      </w:r>
      <w:r w:rsidRPr="00DB4E55">
        <w:rPr>
          <w:color w:val="000000"/>
          <w:sz w:val="28"/>
          <w:szCs w:val="28"/>
          <w:lang w:val="kk-KZ"/>
        </w:rPr>
        <w:t>дискретті</w:t>
      </w:r>
      <w:r>
        <w:rPr>
          <w:color w:val="000000"/>
          <w:sz w:val="28"/>
          <w:szCs w:val="28"/>
          <w:lang w:val="kk-KZ"/>
        </w:rPr>
        <w:t xml:space="preserve"> жүруге өтуі </w:t>
      </w:r>
      <w:r w:rsidRPr="00DB4E55">
        <w:rPr>
          <w:color w:val="000000"/>
          <w:sz w:val="28"/>
          <w:szCs w:val="28"/>
          <w:lang w:val="kk-KZ"/>
        </w:rPr>
        <w:t>олардың полярлығының өзгеруімен бірдей бағытта жүреді.</w:t>
      </w:r>
      <w:bookmarkEnd w:id="21"/>
    </w:p>
    <w:p w14:paraId="323C9B53" w14:textId="3B6EC95E" w:rsidR="007B1C26" w:rsidRDefault="007B1C26" w:rsidP="00E50844">
      <w:pPr>
        <w:ind w:firstLine="709"/>
        <w:jc w:val="both"/>
        <w:rPr>
          <w:color w:val="000000"/>
          <w:sz w:val="28"/>
          <w:szCs w:val="28"/>
          <w:lang w:val="kk-KZ"/>
        </w:rPr>
      </w:pPr>
      <w:r w:rsidRPr="00C147E7">
        <w:rPr>
          <w:color w:val="000000"/>
          <w:sz w:val="28"/>
          <w:szCs w:val="28"/>
          <w:lang w:val="kk-KZ"/>
        </w:rPr>
        <w:t>Жоғарыда айтылғандай, біз синтездеген сополимерлердің әрекетіне органикалық еріткіштің әсерін зерттеу бұрын суда сақталған үлгілерде жүргізілді, бұл табиғи түрде олардың ісінуіне әкелді</w:t>
      </w:r>
      <w:r>
        <w:rPr>
          <w:color w:val="000000"/>
          <w:sz w:val="28"/>
          <w:szCs w:val="28"/>
          <w:lang w:val="kk-KZ"/>
        </w:rPr>
        <w:t xml:space="preserve">. </w:t>
      </w:r>
      <w:r w:rsidRPr="00C147E7">
        <w:rPr>
          <w:color w:val="000000"/>
          <w:sz w:val="28"/>
          <w:szCs w:val="28"/>
          <w:lang w:val="kk-KZ"/>
        </w:rPr>
        <w:t>Сонымен бірге белгілі [143], ісінген күйде еріткіштің бір бөлігі полимер макромолекулаларында сақталады,</w:t>
      </w:r>
      <w:r>
        <w:rPr>
          <w:color w:val="000000"/>
          <w:sz w:val="28"/>
          <w:szCs w:val="28"/>
          <w:lang w:val="kk-KZ"/>
        </w:rPr>
        <w:t xml:space="preserve"> ол </w:t>
      </w:r>
      <w:r w:rsidRPr="00C147E7">
        <w:rPr>
          <w:color w:val="000000"/>
          <w:sz w:val="28"/>
          <w:szCs w:val="28"/>
          <w:lang w:val="kk-KZ"/>
        </w:rPr>
        <w:t xml:space="preserve">сулы-органикалық </w:t>
      </w:r>
      <w:r>
        <w:rPr>
          <w:color w:val="000000"/>
          <w:sz w:val="28"/>
          <w:szCs w:val="28"/>
          <w:lang w:val="kk-KZ"/>
        </w:rPr>
        <w:t xml:space="preserve">қоспа құрамындағы </w:t>
      </w:r>
      <w:r w:rsidRPr="00C147E7">
        <w:rPr>
          <w:color w:val="000000"/>
          <w:sz w:val="28"/>
          <w:szCs w:val="28"/>
          <w:lang w:val="kk-KZ"/>
        </w:rPr>
        <w:t>еріткіштің көлемдік үлесінің ұлғаюынан туындаған сыртқы ерітіндінің термодинамикалық қасиеттерінің нашарлауымен белгілі бір критикалық мәнге дейін гельдің кейбір тұрақтылығын қамтамасыз етуге қабілетті сольватация қабатының түзілуіне әкеледі. Бұл жағдай сулы-органикалық ерітіндінің құрамындағы органикалық еріткіштің көлемдік концентрациясын арттыру бағытында полимер гелінің жиырылу секіруінің ығысуына әсер етуге мүмкіндік береді.</w:t>
      </w:r>
      <w:r>
        <w:rPr>
          <w:color w:val="000000"/>
          <w:sz w:val="28"/>
          <w:szCs w:val="28"/>
          <w:lang w:val="kk-KZ"/>
        </w:rPr>
        <w:t xml:space="preserve"> </w:t>
      </w:r>
    </w:p>
    <w:p w14:paraId="5A1F8E47" w14:textId="77777777" w:rsidR="007B1C26" w:rsidRDefault="007B1C26" w:rsidP="00E50844">
      <w:pPr>
        <w:ind w:firstLine="709"/>
        <w:jc w:val="both"/>
        <w:rPr>
          <w:color w:val="000000"/>
          <w:sz w:val="28"/>
          <w:szCs w:val="28"/>
          <w:lang w:val="kk-KZ"/>
        </w:rPr>
      </w:pPr>
      <w:bookmarkStart w:id="22" w:name="_Hlk138002159"/>
      <w:r w:rsidRPr="00C147E7">
        <w:rPr>
          <w:color w:val="000000"/>
          <w:sz w:val="28"/>
          <w:szCs w:val="28"/>
          <w:lang w:val="kk-KZ"/>
        </w:rPr>
        <w:t xml:space="preserve">Осылайша, қорытындылай келе, </w:t>
      </w:r>
      <w:r>
        <w:rPr>
          <w:color w:val="000000"/>
          <w:sz w:val="28"/>
          <w:szCs w:val="28"/>
          <w:lang w:val="kk-KZ"/>
        </w:rPr>
        <w:t>ә</w:t>
      </w:r>
      <w:r w:rsidRPr="00C147E7">
        <w:rPr>
          <w:color w:val="000000"/>
          <w:sz w:val="28"/>
          <w:szCs w:val="28"/>
          <w:lang w:val="kk-KZ"/>
        </w:rPr>
        <w:t>р түрлі молярлық құрамдағы А</w:t>
      </w:r>
      <w:r>
        <w:rPr>
          <w:color w:val="000000"/>
          <w:sz w:val="28"/>
          <w:szCs w:val="28"/>
          <w:lang w:val="kk-KZ"/>
        </w:rPr>
        <w:t>Қ</w:t>
      </w:r>
      <w:r w:rsidRPr="00C147E7">
        <w:rPr>
          <w:color w:val="000000"/>
          <w:sz w:val="28"/>
          <w:szCs w:val="28"/>
          <w:lang w:val="kk-KZ"/>
        </w:rPr>
        <w:t xml:space="preserve"> және МА</w:t>
      </w:r>
      <w:r>
        <w:rPr>
          <w:color w:val="000000"/>
          <w:sz w:val="28"/>
          <w:szCs w:val="28"/>
          <w:lang w:val="kk-KZ"/>
        </w:rPr>
        <w:t>Қ</w:t>
      </w:r>
      <w:r w:rsidRPr="00C147E7">
        <w:rPr>
          <w:color w:val="000000"/>
          <w:sz w:val="28"/>
          <w:szCs w:val="28"/>
          <w:lang w:val="kk-KZ"/>
        </w:rPr>
        <w:t xml:space="preserve"> бар п-ПГФФ (әртүрлі молекулалық салмақтағы М</w:t>
      </w:r>
      <w:r w:rsidRPr="00C147E7">
        <w:rPr>
          <w:color w:val="000000"/>
          <w:sz w:val="28"/>
          <w:szCs w:val="28"/>
          <w:vertAlign w:val="subscript"/>
          <w:lang w:val="kk-KZ"/>
        </w:rPr>
        <w:t>W</w:t>
      </w:r>
      <w:r w:rsidRPr="00C147E7">
        <w:rPr>
          <w:color w:val="000000"/>
          <w:sz w:val="28"/>
          <w:szCs w:val="28"/>
          <w:lang w:val="kk-KZ"/>
        </w:rPr>
        <w:t>) негізінде біз синтездеген сополимерлер ынталандыруға сезімтал полимерлер болып табыла</w:t>
      </w:r>
      <w:r>
        <w:rPr>
          <w:color w:val="000000"/>
          <w:sz w:val="28"/>
          <w:szCs w:val="28"/>
          <w:lang w:val="kk-KZ"/>
        </w:rPr>
        <w:t xml:space="preserve">тынын </w:t>
      </w:r>
      <w:r w:rsidRPr="00C147E7">
        <w:rPr>
          <w:color w:val="000000"/>
          <w:sz w:val="28"/>
          <w:szCs w:val="28"/>
          <w:lang w:val="kk-KZ"/>
        </w:rPr>
        <w:t>атап өтуге болады</w:t>
      </w:r>
      <w:r>
        <w:rPr>
          <w:color w:val="000000"/>
          <w:sz w:val="28"/>
          <w:szCs w:val="28"/>
          <w:lang w:val="kk-KZ"/>
        </w:rPr>
        <w:t xml:space="preserve">, </w:t>
      </w:r>
      <w:r w:rsidRPr="00C147E7">
        <w:rPr>
          <w:color w:val="000000"/>
          <w:sz w:val="28"/>
          <w:szCs w:val="28"/>
          <w:lang w:val="kk-KZ"/>
        </w:rPr>
        <w:t>температураның өзгеруі, сыртқы ортаның қышқылдығы, сыртқы ерітіндідегі төменгі молекулалық бейорганикалық тұздар мен әртүрлі полярлы органикалық еріткіштердің мөлшері сияқты</w:t>
      </w:r>
      <w:r>
        <w:rPr>
          <w:color w:val="000000"/>
          <w:sz w:val="28"/>
          <w:szCs w:val="28"/>
          <w:lang w:val="kk-KZ"/>
        </w:rPr>
        <w:t xml:space="preserve"> </w:t>
      </w:r>
      <w:r w:rsidRPr="00C147E7">
        <w:rPr>
          <w:color w:val="000000"/>
          <w:sz w:val="28"/>
          <w:szCs w:val="28"/>
          <w:lang w:val="kk-KZ"/>
        </w:rPr>
        <w:t xml:space="preserve">сыртқы факторлардың әсерінен ісінген немесе </w:t>
      </w:r>
      <w:r>
        <w:rPr>
          <w:color w:val="000000"/>
          <w:sz w:val="28"/>
          <w:szCs w:val="28"/>
          <w:lang w:val="kk-KZ"/>
        </w:rPr>
        <w:t>коллапстанған</w:t>
      </w:r>
      <w:r w:rsidRPr="00C147E7">
        <w:rPr>
          <w:color w:val="000000"/>
          <w:sz w:val="28"/>
          <w:szCs w:val="28"/>
          <w:lang w:val="kk-KZ"/>
        </w:rPr>
        <w:t xml:space="preserve"> күйге айналады.</w:t>
      </w:r>
      <w:r>
        <w:rPr>
          <w:color w:val="000000"/>
          <w:sz w:val="28"/>
          <w:szCs w:val="28"/>
          <w:lang w:val="kk-KZ"/>
        </w:rPr>
        <w:t xml:space="preserve"> </w:t>
      </w:r>
      <w:r w:rsidRPr="00C147E7">
        <w:rPr>
          <w:color w:val="000000"/>
          <w:sz w:val="28"/>
          <w:szCs w:val="28"/>
          <w:lang w:val="kk-KZ"/>
        </w:rPr>
        <w:t xml:space="preserve">Бұл жағдай жоғарыда аталған </w:t>
      </w:r>
      <w:r>
        <w:rPr>
          <w:color w:val="000000"/>
          <w:sz w:val="28"/>
          <w:szCs w:val="28"/>
          <w:lang w:val="kk-KZ"/>
        </w:rPr>
        <w:t>ҚШ</w:t>
      </w:r>
      <w:r w:rsidRPr="00C147E7">
        <w:rPr>
          <w:color w:val="000000"/>
          <w:sz w:val="28"/>
          <w:szCs w:val="28"/>
          <w:lang w:val="kk-KZ"/>
        </w:rPr>
        <w:t>–</w:t>
      </w:r>
      <w:r>
        <w:rPr>
          <w:color w:val="000000"/>
          <w:sz w:val="28"/>
          <w:szCs w:val="28"/>
          <w:lang w:val="kk-KZ"/>
        </w:rPr>
        <w:t>В</w:t>
      </w:r>
      <w:r w:rsidRPr="00C147E7">
        <w:rPr>
          <w:color w:val="000000"/>
          <w:sz w:val="28"/>
          <w:szCs w:val="28"/>
          <w:lang w:val="kk-KZ"/>
        </w:rPr>
        <w:t>M екілік жүйелерінің RAFT агентін пайдалана отырып, әртүрлі молярлық композициялардың мақсатты синтезін жүргізудің болашағын көрсетеді.</w:t>
      </w:r>
    </w:p>
    <w:bookmarkEnd w:id="22"/>
    <w:p w14:paraId="4F474520" w14:textId="77777777" w:rsidR="00E50844" w:rsidRDefault="00E50844" w:rsidP="00E50844">
      <w:pPr>
        <w:ind w:firstLine="709"/>
        <w:jc w:val="both"/>
        <w:rPr>
          <w:b/>
          <w:color w:val="000000" w:themeColor="text1"/>
          <w:sz w:val="28"/>
          <w:szCs w:val="28"/>
          <w:lang w:val="kk-KZ"/>
        </w:rPr>
      </w:pPr>
    </w:p>
    <w:p w14:paraId="552B47B6" w14:textId="19596424" w:rsidR="003043C1" w:rsidRDefault="003043C1" w:rsidP="00E50844">
      <w:pPr>
        <w:ind w:firstLine="709"/>
        <w:jc w:val="both"/>
        <w:rPr>
          <w:b/>
          <w:color w:val="000000" w:themeColor="text1"/>
          <w:sz w:val="28"/>
          <w:szCs w:val="28"/>
          <w:lang w:val="kk-KZ"/>
        </w:rPr>
      </w:pPr>
      <w:r w:rsidRPr="003043C1">
        <w:rPr>
          <w:b/>
          <w:color w:val="000000" w:themeColor="text1"/>
          <w:sz w:val="28"/>
          <w:szCs w:val="28"/>
          <w:lang w:val="kk-KZ"/>
        </w:rPr>
        <w:t>3.3 RAFT агентін қолдана отырып, акрил және метакрил қышқылдарымен полипропиленгликольфумаратфталат</w:t>
      </w:r>
      <w:r w:rsidR="00E95E33">
        <w:rPr>
          <w:b/>
          <w:color w:val="000000" w:themeColor="text1"/>
          <w:sz w:val="28"/>
          <w:szCs w:val="28"/>
          <w:lang w:val="kk-KZ"/>
        </w:rPr>
        <w:t>т</w:t>
      </w:r>
      <w:r w:rsidRPr="003043C1">
        <w:rPr>
          <w:b/>
          <w:color w:val="000000" w:themeColor="text1"/>
          <w:sz w:val="28"/>
          <w:szCs w:val="28"/>
          <w:lang w:val="kk-KZ"/>
        </w:rPr>
        <w:t xml:space="preserve">ың бинарлық жүйелерін синтездеу </w:t>
      </w:r>
    </w:p>
    <w:p w14:paraId="381AF24F" w14:textId="77777777" w:rsidR="003043C1" w:rsidRPr="003043C1" w:rsidRDefault="003043C1" w:rsidP="00E50844">
      <w:pPr>
        <w:ind w:firstLine="709"/>
        <w:jc w:val="both"/>
        <w:rPr>
          <w:color w:val="000000" w:themeColor="text1"/>
          <w:sz w:val="28"/>
          <w:szCs w:val="28"/>
          <w:lang w:val="kk-KZ"/>
        </w:rPr>
      </w:pPr>
      <w:r w:rsidRPr="003043C1">
        <w:rPr>
          <w:color w:val="000000" w:themeColor="text1"/>
          <w:sz w:val="28"/>
          <w:szCs w:val="28"/>
          <w:lang w:val="kk-KZ"/>
        </w:rPr>
        <w:t>Макромолекулалық қосылыстар химиясының қазіргі заманғы мәселелері мен қиындықтары тек көрсетілген қасиеттері мен сипаттамалары бар жаңа қосылыстарды іздеуді ғана емес, сонымен қатар басқарылатын радикалды полимерлеуді (</w:t>
      </w:r>
      <w:r>
        <w:rPr>
          <w:color w:val="000000" w:themeColor="text1"/>
          <w:sz w:val="28"/>
          <w:szCs w:val="28"/>
          <w:lang w:val="kk-KZ"/>
        </w:rPr>
        <w:t>БРП</w:t>
      </w:r>
      <w:r w:rsidRPr="003043C1">
        <w:rPr>
          <w:color w:val="000000" w:themeColor="text1"/>
          <w:sz w:val="28"/>
          <w:szCs w:val="28"/>
          <w:lang w:val="kk-KZ"/>
        </w:rPr>
        <w:t>) енгізу арқылы оларды алу әдістерін жаңартуды қамтиды.</w:t>
      </w:r>
    </w:p>
    <w:p w14:paraId="7CCE80C2" w14:textId="5C32DDF9" w:rsidR="003043C1" w:rsidRPr="00F92428" w:rsidRDefault="003043C1" w:rsidP="00E50844">
      <w:pPr>
        <w:ind w:firstLine="709"/>
        <w:jc w:val="both"/>
        <w:rPr>
          <w:color w:val="000000" w:themeColor="text1"/>
          <w:sz w:val="28"/>
          <w:szCs w:val="28"/>
          <w:lang w:val="kk-KZ"/>
        </w:rPr>
      </w:pPr>
      <w:r w:rsidRPr="003043C1">
        <w:rPr>
          <w:color w:val="000000" w:themeColor="text1"/>
          <w:sz w:val="28"/>
          <w:szCs w:val="28"/>
          <w:lang w:val="kk-KZ"/>
        </w:rPr>
        <w:t xml:space="preserve">Соңғы онжылдықта дамуына көбірек назар аударылған </w:t>
      </w:r>
      <w:r>
        <w:rPr>
          <w:color w:val="000000" w:themeColor="text1"/>
          <w:sz w:val="28"/>
          <w:szCs w:val="28"/>
          <w:lang w:val="kk-KZ"/>
        </w:rPr>
        <w:t>БРП</w:t>
      </w:r>
      <w:r w:rsidRPr="003043C1">
        <w:rPr>
          <w:color w:val="000000" w:themeColor="text1"/>
          <w:sz w:val="28"/>
          <w:szCs w:val="28"/>
          <w:lang w:val="kk-KZ"/>
        </w:rPr>
        <w:t xml:space="preserve"> әдістерін қолдану арқылы,</w:t>
      </w:r>
      <w:r>
        <w:rPr>
          <w:color w:val="000000" w:themeColor="text1"/>
          <w:sz w:val="28"/>
          <w:szCs w:val="28"/>
          <w:lang w:val="kk-KZ"/>
        </w:rPr>
        <w:t xml:space="preserve"> </w:t>
      </w:r>
      <w:r w:rsidRPr="003043C1">
        <w:rPr>
          <w:color w:val="000000" w:themeColor="text1"/>
          <w:sz w:val="28"/>
          <w:szCs w:val="28"/>
          <w:lang w:val="kk-KZ"/>
        </w:rPr>
        <w:t>сополимерлену процесін басқару мүмкіндіктерін кеңейтіп қана қоймай, оны классикалық радикалды полимерлеу әдістерімен синтездеу мүлде мүмкін емес полимер құрылымдарын алу үшін пайдалануға мүмкіндік берді [75].</w:t>
      </w:r>
      <w:r>
        <w:rPr>
          <w:color w:val="000000" w:themeColor="text1"/>
          <w:sz w:val="28"/>
          <w:szCs w:val="28"/>
          <w:lang w:val="kk-KZ"/>
        </w:rPr>
        <w:t xml:space="preserve"> </w:t>
      </w:r>
      <w:r w:rsidRPr="00F92428">
        <w:rPr>
          <w:color w:val="000000" w:themeColor="text1"/>
          <w:sz w:val="28"/>
          <w:szCs w:val="28"/>
          <w:lang w:val="kk-KZ"/>
        </w:rPr>
        <w:t>Сонымен қатар, бақыланатын радикалды полимерлеуді жүзеге асырудың ең тиімді және әмбебап әдістерінің бірі арнайы заттарды - RAFT агенттерін пайдалану болып табылады, олардың қолданылуы «қосу-фрагментация» механизмі арқылы жүретін қайтымды тізбекті тасымалдау процесіне ықпал етеді. RAFT полимерлеу әдісін қолдану белгілі молекулалық массасы бар және тар молекулалық үлестірумен полимерлерді синтездеуге мүмкіндік береді.</w:t>
      </w:r>
      <w:r>
        <w:rPr>
          <w:color w:val="000000" w:themeColor="text1"/>
          <w:sz w:val="28"/>
          <w:szCs w:val="28"/>
          <w:lang w:val="kk-KZ"/>
        </w:rPr>
        <w:t xml:space="preserve"> </w:t>
      </w:r>
      <w:r w:rsidRPr="00F92428">
        <w:rPr>
          <w:color w:val="000000" w:themeColor="text1"/>
          <w:sz w:val="28"/>
          <w:szCs w:val="28"/>
          <w:lang w:val="kk-KZ"/>
        </w:rPr>
        <w:t>RAFT полимеризациясын қолданудың артықшылығы әртүрлі архитектурасы бар макромолекулалардың мақсатты синтезі болып табылады [78]. Соңғы жағдайдың тек практикалық маңызы ғана емес, сонымен бірге макромолекулалардың түзілу процесінде болатын процестердің барлық түрлерін тереңірек зерттеуге мүмкіндік беретін ғылыми тұрғыдан үлкен қызығушылық тудырады.</w:t>
      </w:r>
    </w:p>
    <w:p w14:paraId="192E9E4C" w14:textId="77777777" w:rsidR="003043C1" w:rsidRDefault="003043C1" w:rsidP="00E50844">
      <w:pPr>
        <w:ind w:firstLine="709"/>
        <w:jc w:val="both"/>
        <w:rPr>
          <w:color w:val="000000" w:themeColor="text1"/>
          <w:sz w:val="28"/>
          <w:szCs w:val="28"/>
          <w:lang w:val="kk-KZ"/>
        </w:rPr>
      </w:pPr>
      <w:r w:rsidRPr="00F92428">
        <w:rPr>
          <w:color w:val="000000" w:themeColor="text1"/>
          <w:sz w:val="28"/>
          <w:szCs w:val="28"/>
          <w:lang w:val="kk-KZ"/>
        </w:rPr>
        <w:t>Осылайша, RAFT полимерленуі қажетті қасиеттері бар жоғары молекулалық қосылыстарды синтездеудің ең перспективалы әдістерінің бірі болып табылады. Осыны ескере отырып, RAFT агенттерін пайдалана отырып, жаңа полимер материалдарын тікелей синтездеу ғана емес, сонымен қатар классикалық радикалды сополимерлеу жолымен алынған қанықпаған полиэфирлердің қатып қалған үлгілерімен алынған қосылыстардың физика-химиялық қасиеттеріне салыстырмалы талдау жүргізу қызықты болып көрінеді.</w:t>
      </w:r>
    </w:p>
    <w:p w14:paraId="2C7B7AFD" w14:textId="329E84B2" w:rsidR="003043C1" w:rsidRDefault="003043C1" w:rsidP="00E50844">
      <w:pPr>
        <w:ind w:firstLine="709"/>
        <w:jc w:val="both"/>
        <w:rPr>
          <w:color w:val="000000" w:themeColor="text1"/>
          <w:sz w:val="28"/>
          <w:szCs w:val="28"/>
          <w:lang w:val="kk-KZ"/>
        </w:rPr>
      </w:pPr>
      <w:r w:rsidRPr="00F92428">
        <w:rPr>
          <w:color w:val="000000" w:themeColor="text1"/>
          <w:sz w:val="28"/>
          <w:szCs w:val="28"/>
          <w:lang w:val="kk-KZ"/>
        </w:rPr>
        <w:t xml:space="preserve">Жоғарыда келтірілген зерттеулерге сәйкес, суды сіңіру дәрежесі </w:t>
      </w:r>
      <w:r>
        <w:rPr>
          <w:color w:val="000000" w:themeColor="text1"/>
          <w:sz w:val="28"/>
          <w:szCs w:val="28"/>
          <w:lang w:val="kk-KZ"/>
        </w:rPr>
        <w:t>ҚШ</w:t>
      </w:r>
      <w:r w:rsidRPr="00F92428">
        <w:rPr>
          <w:color w:val="000000" w:themeColor="text1"/>
          <w:sz w:val="28"/>
          <w:szCs w:val="28"/>
          <w:lang w:val="kk-KZ"/>
        </w:rPr>
        <w:t xml:space="preserve"> мазмұнына да, оның молекулалық салмағына да кері байланысты екені анықталды. </w:t>
      </w:r>
      <w:r w:rsidRPr="0021555F">
        <w:rPr>
          <w:color w:val="000000" w:themeColor="text1"/>
          <w:sz w:val="28"/>
          <w:szCs w:val="28"/>
          <w:lang w:val="kk-KZ"/>
        </w:rPr>
        <w:t xml:space="preserve">Жоғарыда келтірілген зерттеулерге сәйкес, суды сіңіру дәрежесі </w:t>
      </w:r>
      <w:r w:rsidR="00E95E33">
        <w:rPr>
          <w:color w:val="000000" w:themeColor="text1"/>
          <w:sz w:val="28"/>
          <w:szCs w:val="28"/>
          <w:lang w:val="kk-KZ"/>
        </w:rPr>
        <w:t>ҚШ</w:t>
      </w:r>
      <w:r w:rsidRPr="0021555F">
        <w:rPr>
          <w:color w:val="000000" w:themeColor="text1"/>
          <w:sz w:val="28"/>
          <w:szCs w:val="28"/>
          <w:lang w:val="kk-KZ"/>
        </w:rPr>
        <w:t xml:space="preserve"> мазмұнына да, оның молекулалық салмағына да кері байланысты екені анықталды. Бұл жағдайда, тұтастай алғанда, сыртқы факторлардың (ортаның температурасы мен қышқылдығы/сілтілілігі, төменгі молекулалық электролиттердің немесе органикалық термодинамикалық «жаман» еріткіштердің болуы) әсерінен ісіну дәрежесіне байланысты қисықтар барысы. сыртқы ерітінді) төмен молекулалық массасы </w:t>
      </w:r>
      <w:r w:rsidRPr="00F92428">
        <w:rPr>
          <w:color w:val="000000" w:themeColor="text1"/>
          <w:sz w:val="28"/>
          <w:szCs w:val="28"/>
          <w:lang w:val="kk-KZ"/>
        </w:rPr>
        <w:t>п-ПГФФ (М</w:t>
      </w:r>
      <w:r w:rsidRPr="00F92428">
        <w:rPr>
          <w:color w:val="000000" w:themeColor="text1"/>
          <w:sz w:val="28"/>
          <w:szCs w:val="28"/>
          <w:vertAlign w:val="subscript"/>
          <w:lang w:val="kk-KZ"/>
        </w:rPr>
        <w:t>W</w:t>
      </w:r>
      <w:r w:rsidRPr="00F92428">
        <w:rPr>
          <w:color w:val="000000" w:themeColor="text1"/>
          <w:sz w:val="28"/>
          <w:szCs w:val="28"/>
          <w:lang w:val="kk-KZ"/>
        </w:rPr>
        <w:t xml:space="preserve"> = 2500 Da) </w:t>
      </w:r>
      <w:r w:rsidRPr="0021555F">
        <w:rPr>
          <w:color w:val="000000" w:themeColor="text1"/>
          <w:sz w:val="28"/>
          <w:szCs w:val="28"/>
          <w:lang w:val="kk-KZ"/>
        </w:rPr>
        <w:t>бар сополимерлер үшін де, жоғарырақ үшін де</w:t>
      </w:r>
      <w:r>
        <w:rPr>
          <w:color w:val="000000" w:themeColor="text1"/>
          <w:sz w:val="28"/>
          <w:szCs w:val="28"/>
          <w:lang w:val="kk-KZ"/>
        </w:rPr>
        <w:t xml:space="preserve"> </w:t>
      </w:r>
      <w:r w:rsidRPr="00F92428">
        <w:rPr>
          <w:color w:val="000000" w:themeColor="text1"/>
          <w:sz w:val="28"/>
          <w:szCs w:val="28"/>
          <w:lang w:val="kk-KZ"/>
        </w:rPr>
        <w:t>(М</w:t>
      </w:r>
      <w:r w:rsidRPr="00F92428">
        <w:rPr>
          <w:color w:val="000000" w:themeColor="text1"/>
          <w:sz w:val="28"/>
          <w:szCs w:val="28"/>
          <w:vertAlign w:val="subscript"/>
          <w:lang w:val="kk-KZ"/>
        </w:rPr>
        <w:t>W</w:t>
      </w:r>
      <w:r w:rsidRPr="00F92428">
        <w:rPr>
          <w:color w:val="000000" w:themeColor="text1"/>
          <w:sz w:val="28"/>
          <w:szCs w:val="28"/>
          <w:lang w:val="kk-KZ"/>
        </w:rPr>
        <w:t xml:space="preserve"> = 9000 Da) </w:t>
      </w:r>
      <w:r w:rsidRPr="0021555F">
        <w:rPr>
          <w:color w:val="000000" w:themeColor="text1"/>
          <w:sz w:val="28"/>
          <w:szCs w:val="28"/>
          <w:lang w:val="kk-KZ"/>
        </w:rPr>
        <w:t xml:space="preserve">бір типті. </w:t>
      </w:r>
    </w:p>
    <w:p w14:paraId="182A0A4A" w14:textId="77777777" w:rsidR="003043C1" w:rsidRDefault="003043C1" w:rsidP="00E50844">
      <w:pPr>
        <w:ind w:firstLine="709"/>
        <w:jc w:val="both"/>
        <w:rPr>
          <w:color w:val="000000" w:themeColor="text1"/>
          <w:sz w:val="28"/>
          <w:szCs w:val="28"/>
          <w:lang w:val="kk-KZ"/>
        </w:rPr>
      </w:pPr>
      <w:r w:rsidRPr="0021555F">
        <w:rPr>
          <w:color w:val="000000" w:themeColor="text1"/>
          <w:sz w:val="28"/>
          <w:szCs w:val="28"/>
          <w:lang w:val="kk-KZ"/>
        </w:rPr>
        <w:t>Құрамында әртүрлі молекулалық салмақтағы қанықпаған полиэфирлер бар сополимерлер арасындағы ісіну дәрежесінің (</w:t>
      </w:r>
      <w:r w:rsidRPr="0021555F">
        <w:rPr>
          <w:color w:val="000000" w:themeColor="text1"/>
          <w:sz w:val="28"/>
          <w:szCs w:val="28"/>
        </w:rPr>
        <w:t>α</w:t>
      </w:r>
      <w:r w:rsidRPr="0021555F">
        <w:rPr>
          <w:color w:val="000000" w:themeColor="text1"/>
          <w:sz w:val="28"/>
          <w:szCs w:val="28"/>
          <w:lang w:val="kk-KZ"/>
        </w:rPr>
        <w:t xml:space="preserve">, %) айтарлықтай айырмашылығын, сондай-ақ </w:t>
      </w:r>
      <w:r>
        <w:rPr>
          <w:color w:val="000000" w:themeColor="text1"/>
          <w:sz w:val="28"/>
          <w:szCs w:val="28"/>
          <w:lang w:val="kk-KZ"/>
        </w:rPr>
        <w:t>ҚШ</w:t>
      </w:r>
      <w:r w:rsidRPr="0021555F">
        <w:rPr>
          <w:color w:val="000000" w:themeColor="text1"/>
          <w:sz w:val="28"/>
          <w:szCs w:val="28"/>
          <w:lang w:val="kk-KZ"/>
        </w:rPr>
        <w:t>–</w:t>
      </w:r>
      <w:r>
        <w:rPr>
          <w:color w:val="000000" w:themeColor="text1"/>
          <w:sz w:val="28"/>
          <w:szCs w:val="28"/>
          <w:lang w:val="kk-KZ"/>
        </w:rPr>
        <w:t>В</w:t>
      </w:r>
      <w:r w:rsidRPr="0021555F">
        <w:rPr>
          <w:color w:val="000000" w:themeColor="text1"/>
          <w:sz w:val="28"/>
          <w:szCs w:val="28"/>
          <w:lang w:val="kk-KZ"/>
        </w:rPr>
        <w:t>M әртүрлі молярлық құрамдарының қисықтарының ұқсастығын ескере отырып, біз радикалды сополимерлеуді жүргіздік. п-ПГФФ сополимерінің RAFT</w:t>
      </w:r>
      <w:r>
        <w:rPr>
          <w:color w:val="000000" w:themeColor="text1"/>
          <w:sz w:val="28"/>
          <w:szCs w:val="28"/>
          <w:lang w:val="kk-KZ"/>
        </w:rPr>
        <w:t>-</w:t>
      </w:r>
      <w:r w:rsidRPr="0021555F">
        <w:rPr>
          <w:color w:val="000000" w:themeColor="text1"/>
          <w:sz w:val="28"/>
          <w:szCs w:val="28"/>
          <w:lang w:val="kk-KZ"/>
        </w:rPr>
        <w:t xml:space="preserve">агентінің қатысуымен </w:t>
      </w:r>
      <w:r>
        <w:rPr>
          <w:color w:val="000000" w:themeColor="text1"/>
          <w:sz w:val="28"/>
          <w:szCs w:val="28"/>
          <w:lang w:val="kk-KZ"/>
        </w:rPr>
        <w:t>ҚШ</w:t>
      </w:r>
      <w:r w:rsidRPr="0021555F">
        <w:rPr>
          <w:color w:val="000000" w:themeColor="text1"/>
          <w:sz w:val="28"/>
          <w:szCs w:val="28"/>
          <w:lang w:val="kk-KZ"/>
        </w:rPr>
        <w:t>–</w:t>
      </w:r>
      <w:r>
        <w:rPr>
          <w:color w:val="000000" w:themeColor="text1"/>
          <w:sz w:val="28"/>
          <w:szCs w:val="28"/>
          <w:lang w:val="kk-KZ"/>
        </w:rPr>
        <w:t>В</w:t>
      </w:r>
      <w:r w:rsidRPr="0021555F">
        <w:rPr>
          <w:color w:val="000000" w:themeColor="text1"/>
          <w:sz w:val="28"/>
          <w:szCs w:val="28"/>
          <w:lang w:val="kk-KZ"/>
        </w:rPr>
        <w:t>M ~10:90, ~50:50 және ~90:10 мол</w:t>
      </w:r>
      <w:r>
        <w:rPr>
          <w:color w:val="000000" w:themeColor="text1"/>
          <w:sz w:val="28"/>
          <w:szCs w:val="28"/>
          <w:lang w:val="kk-KZ"/>
        </w:rPr>
        <w:t>.</w:t>
      </w:r>
      <w:r w:rsidRPr="0021555F">
        <w:rPr>
          <w:color w:val="000000" w:themeColor="text1"/>
          <w:sz w:val="28"/>
          <w:szCs w:val="28"/>
          <w:lang w:val="kk-KZ"/>
        </w:rPr>
        <w:t xml:space="preserve">% </w:t>
      </w:r>
      <w:r>
        <w:rPr>
          <w:color w:val="000000" w:themeColor="text1"/>
          <w:sz w:val="28"/>
          <w:szCs w:val="28"/>
          <w:lang w:val="kk-KZ"/>
        </w:rPr>
        <w:t xml:space="preserve">қосымша </w:t>
      </w:r>
      <w:r w:rsidRPr="0021555F">
        <w:rPr>
          <w:color w:val="000000" w:themeColor="text1"/>
          <w:sz w:val="28"/>
          <w:szCs w:val="28"/>
          <w:lang w:val="kk-KZ"/>
        </w:rPr>
        <w:t>реагенттерінің бастапқы молярлық қатынасында M</w:t>
      </w:r>
      <w:r w:rsidRPr="0021555F">
        <w:rPr>
          <w:color w:val="000000" w:themeColor="text1"/>
          <w:sz w:val="28"/>
          <w:szCs w:val="28"/>
          <w:vertAlign w:val="subscript"/>
          <w:lang w:val="kk-KZ"/>
        </w:rPr>
        <w:t>W</w:t>
      </w:r>
      <w:r w:rsidRPr="0021555F">
        <w:rPr>
          <w:color w:val="000000" w:themeColor="text1"/>
          <w:sz w:val="28"/>
          <w:szCs w:val="28"/>
          <w:lang w:val="kk-KZ"/>
        </w:rPr>
        <w:t xml:space="preserve"> = 2500 Da </w:t>
      </w:r>
      <w:r>
        <w:rPr>
          <w:color w:val="000000" w:themeColor="text1"/>
          <w:sz w:val="28"/>
          <w:szCs w:val="28"/>
          <w:lang w:val="kk-KZ"/>
        </w:rPr>
        <w:t>с</w:t>
      </w:r>
      <w:r w:rsidRPr="0021555F">
        <w:rPr>
          <w:color w:val="000000" w:themeColor="text1"/>
          <w:sz w:val="28"/>
          <w:szCs w:val="28"/>
          <w:lang w:val="kk-KZ"/>
        </w:rPr>
        <w:t>омономерлердің (r</w:t>
      </w:r>
      <w:r w:rsidRPr="0021555F">
        <w:rPr>
          <w:color w:val="000000" w:themeColor="text1"/>
          <w:sz w:val="28"/>
          <w:szCs w:val="28"/>
          <w:vertAlign w:val="subscript"/>
          <w:lang w:val="kk-KZ"/>
        </w:rPr>
        <w:t>1</w:t>
      </w:r>
      <w:r w:rsidRPr="0021555F">
        <w:rPr>
          <w:color w:val="000000" w:themeColor="text1"/>
          <w:sz w:val="28"/>
          <w:szCs w:val="28"/>
          <w:lang w:val="kk-KZ"/>
        </w:rPr>
        <w:t xml:space="preserve"> және r</w:t>
      </w:r>
      <w:r w:rsidRPr="0021555F">
        <w:rPr>
          <w:color w:val="000000" w:themeColor="text1"/>
          <w:sz w:val="28"/>
          <w:szCs w:val="28"/>
          <w:vertAlign w:val="subscript"/>
          <w:lang w:val="kk-KZ"/>
        </w:rPr>
        <w:t>2</w:t>
      </w:r>
      <w:r w:rsidRPr="0021555F">
        <w:rPr>
          <w:color w:val="000000" w:themeColor="text1"/>
          <w:sz w:val="28"/>
          <w:szCs w:val="28"/>
          <w:lang w:val="kk-KZ"/>
        </w:rPr>
        <w:t>) салыстырмалы белсенділік константаларын белгілеу үшін, бірақ болашақта зерттеу объектісі ретінде бастапқы молярлық қатынасы ~50:50 мол</w:t>
      </w:r>
      <w:r>
        <w:rPr>
          <w:color w:val="000000" w:themeColor="text1"/>
          <w:sz w:val="28"/>
          <w:szCs w:val="28"/>
          <w:lang w:val="kk-KZ"/>
        </w:rPr>
        <w:t>.</w:t>
      </w:r>
      <w:r w:rsidRPr="0021555F">
        <w:rPr>
          <w:color w:val="000000" w:themeColor="text1"/>
          <w:sz w:val="28"/>
          <w:szCs w:val="28"/>
          <w:lang w:val="kk-KZ"/>
        </w:rPr>
        <w:t>% болатын сополимерлер ғана алынды. RAFT</w:t>
      </w:r>
      <w:r>
        <w:rPr>
          <w:color w:val="000000" w:themeColor="text1"/>
          <w:sz w:val="28"/>
          <w:szCs w:val="28"/>
          <w:lang w:val="kk-KZ"/>
        </w:rPr>
        <w:t>-</w:t>
      </w:r>
      <w:r w:rsidRPr="0021555F">
        <w:rPr>
          <w:color w:val="000000" w:themeColor="text1"/>
          <w:sz w:val="28"/>
          <w:szCs w:val="28"/>
          <w:lang w:val="kk-KZ"/>
        </w:rPr>
        <w:t>агенті ретінде 2-циано-2-пропилдодецилтритиокаронат таңдалды, оның мөлшері 20·10</w:t>
      </w:r>
      <w:r w:rsidRPr="0021555F">
        <w:rPr>
          <w:color w:val="000000" w:themeColor="text1"/>
          <w:sz w:val="28"/>
          <w:szCs w:val="28"/>
          <w:vertAlign w:val="superscript"/>
          <w:lang w:val="kk-KZ"/>
        </w:rPr>
        <w:t>3</w:t>
      </w:r>
      <w:r w:rsidRPr="0021555F">
        <w:rPr>
          <w:color w:val="000000" w:themeColor="text1"/>
          <w:sz w:val="28"/>
          <w:szCs w:val="28"/>
          <w:lang w:val="kk-KZ"/>
        </w:rPr>
        <w:t>-тен 60·10</w:t>
      </w:r>
      <w:r w:rsidRPr="0021555F">
        <w:rPr>
          <w:color w:val="000000" w:themeColor="text1"/>
          <w:sz w:val="28"/>
          <w:szCs w:val="28"/>
          <w:vertAlign w:val="superscript"/>
          <w:lang w:val="kk-KZ"/>
        </w:rPr>
        <w:t>3</w:t>
      </w:r>
      <w:r w:rsidRPr="0021555F">
        <w:rPr>
          <w:color w:val="000000" w:themeColor="text1"/>
          <w:sz w:val="28"/>
          <w:szCs w:val="28"/>
          <w:lang w:val="kk-KZ"/>
        </w:rPr>
        <w:t xml:space="preserve"> моль/л-ге дейін өзгерді.</w:t>
      </w:r>
    </w:p>
    <w:p w14:paraId="1FD96C36" w14:textId="6B717BFC" w:rsidR="003043C1" w:rsidRPr="0021555F" w:rsidRDefault="003043C1" w:rsidP="00E50844">
      <w:pPr>
        <w:ind w:firstLine="709"/>
        <w:jc w:val="both"/>
        <w:rPr>
          <w:color w:val="000000" w:themeColor="text1"/>
          <w:sz w:val="28"/>
          <w:szCs w:val="28"/>
          <w:shd w:val="clear" w:color="auto" w:fill="FFFFFF"/>
          <w:lang w:val="kk-KZ"/>
        </w:rPr>
      </w:pPr>
      <w:r w:rsidRPr="0021555F">
        <w:rPr>
          <w:color w:val="000000" w:themeColor="text1"/>
          <w:sz w:val="28"/>
          <w:szCs w:val="28"/>
          <w:shd w:val="clear" w:color="auto" w:fill="FFFFFF"/>
          <w:lang w:val="kk-KZ"/>
        </w:rPr>
        <w:t>6</w:t>
      </w:r>
      <w:r w:rsidR="00C728E1">
        <w:rPr>
          <w:color w:val="000000" w:themeColor="text1"/>
          <w:sz w:val="28"/>
          <w:szCs w:val="28"/>
          <w:shd w:val="clear" w:color="auto" w:fill="FFFFFF"/>
          <w:lang w:val="kk-KZ"/>
        </w:rPr>
        <w:t>ә-</w:t>
      </w:r>
      <w:r w:rsidRPr="0021555F">
        <w:rPr>
          <w:color w:val="000000" w:themeColor="text1"/>
          <w:sz w:val="28"/>
          <w:szCs w:val="28"/>
          <w:shd w:val="clear" w:color="auto" w:fill="FFFFFF"/>
          <w:lang w:val="kk-KZ"/>
        </w:rPr>
        <w:t xml:space="preserve">суретте инициатордың (бензоил асқын тотығы) және RAFT агентінің қатысуымен </w:t>
      </w:r>
      <w:r>
        <w:rPr>
          <w:color w:val="000000" w:themeColor="text1"/>
          <w:sz w:val="28"/>
          <w:szCs w:val="28"/>
          <w:shd w:val="clear" w:color="auto" w:fill="FFFFFF"/>
          <w:lang w:val="kk-KZ"/>
        </w:rPr>
        <w:t>–</w:t>
      </w:r>
      <w:r w:rsidRPr="0021555F">
        <w:rPr>
          <w:color w:val="000000" w:themeColor="text1"/>
          <w:sz w:val="28"/>
          <w:szCs w:val="28"/>
          <w:shd w:val="clear" w:color="auto" w:fill="FFFFFF"/>
          <w:lang w:val="kk-KZ"/>
        </w:rPr>
        <w:t xml:space="preserve"> 333</w:t>
      </w:r>
      <w:r>
        <w:rPr>
          <w:color w:val="000000" w:themeColor="text1"/>
          <w:sz w:val="28"/>
          <w:szCs w:val="28"/>
          <w:shd w:val="clear" w:color="auto" w:fill="FFFFFF"/>
          <w:lang w:val="kk-KZ"/>
        </w:rPr>
        <w:t xml:space="preserve"> К</w:t>
      </w:r>
      <w:r w:rsidRPr="0021555F">
        <w:rPr>
          <w:color w:val="000000" w:themeColor="text1"/>
          <w:sz w:val="28"/>
          <w:szCs w:val="28"/>
          <w:shd w:val="clear" w:color="auto" w:fill="FFFFFF"/>
          <w:lang w:val="kk-KZ"/>
        </w:rPr>
        <w:t xml:space="preserve"> температурада </w:t>
      </w:r>
      <w:r w:rsidR="00104862" w:rsidRPr="0021555F">
        <w:rPr>
          <w:color w:val="000000" w:themeColor="text1"/>
          <w:sz w:val="28"/>
          <w:szCs w:val="28"/>
          <w:shd w:val="clear" w:color="auto" w:fill="FFFFFF"/>
          <w:lang w:val="kk-KZ"/>
        </w:rPr>
        <w:t>п-ПГФФ</w:t>
      </w:r>
      <w:r w:rsidR="00104862">
        <w:rPr>
          <w:color w:val="000000" w:themeColor="text1"/>
          <w:sz w:val="28"/>
          <w:szCs w:val="28"/>
          <w:shd w:val="clear" w:color="auto" w:fill="FFFFFF"/>
          <w:lang w:val="kk-KZ"/>
        </w:rPr>
        <w:t>-тың</w:t>
      </w:r>
      <w:r w:rsidR="00104862" w:rsidRPr="0021555F">
        <w:rPr>
          <w:color w:val="000000" w:themeColor="text1"/>
          <w:sz w:val="28"/>
          <w:szCs w:val="28"/>
          <w:shd w:val="clear" w:color="auto" w:fill="FFFFFF"/>
          <w:lang w:val="kk-KZ"/>
        </w:rPr>
        <w:t xml:space="preserve"> </w:t>
      </w:r>
      <w:r w:rsidRPr="0021555F">
        <w:rPr>
          <w:color w:val="000000" w:themeColor="text1"/>
          <w:sz w:val="28"/>
          <w:szCs w:val="28"/>
          <w:shd w:val="clear" w:color="auto" w:fill="FFFFFF"/>
          <w:lang w:val="kk-KZ"/>
        </w:rPr>
        <w:t>А</w:t>
      </w:r>
      <w:r>
        <w:rPr>
          <w:color w:val="000000" w:themeColor="text1"/>
          <w:sz w:val="28"/>
          <w:szCs w:val="28"/>
          <w:shd w:val="clear" w:color="auto" w:fill="FFFFFF"/>
          <w:lang w:val="kk-KZ"/>
        </w:rPr>
        <w:t>Қ</w:t>
      </w:r>
      <w:r w:rsidRPr="0021555F">
        <w:rPr>
          <w:color w:val="000000" w:themeColor="text1"/>
          <w:sz w:val="28"/>
          <w:szCs w:val="28"/>
          <w:shd w:val="clear" w:color="auto" w:fill="FFFFFF"/>
          <w:lang w:val="kk-KZ"/>
        </w:rPr>
        <w:t xml:space="preserve"> және МА</w:t>
      </w:r>
      <w:r>
        <w:rPr>
          <w:color w:val="000000" w:themeColor="text1"/>
          <w:sz w:val="28"/>
          <w:szCs w:val="28"/>
          <w:shd w:val="clear" w:color="auto" w:fill="FFFFFF"/>
          <w:lang w:val="kk-KZ"/>
        </w:rPr>
        <w:t>Қ</w:t>
      </w:r>
      <w:r w:rsidRPr="0021555F">
        <w:rPr>
          <w:color w:val="000000" w:themeColor="text1"/>
          <w:sz w:val="28"/>
          <w:szCs w:val="28"/>
          <w:shd w:val="clear" w:color="auto" w:fill="FFFFFF"/>
          <w:lang w:val="kk-KZ"/>
        </w:rPr>
        <w:t xml:space="preserve"> қатысуымен бос радикал механизмі бойынша сополимерлену барысы диаграммасы көрсетілген.</w:t>
      </w:r>
    </w:p>
    <w:p w14:paraId="73191759" w14:textId="37876889" w:rsidR="003043C1" w:rsidRPr="000A6F49" w:rsidRDefault="003043C1" w:rsidP="00E50844">
      <w:pPr>
        <w:ind w:firstLine="709"/>
        <w:jc w:val="both"/>
        <w:rPr>
          <w:color w:val="000000" w:themeColor="text1"/>
          <w:sz w:val="28"/>
          <w:szCs w:val="28"/>
          <w:highlight w:val="yellow"/>
          <w:shd w:val="clear" w:color="auto" w:fill="FFFFFF"/>
          <w:lang w:val="kk-KZ"/>
        </w:rPr>
      </w:pPr>
      <w:r w:rsidRPr="0021555F">
        <w:rPr>
          <w:color w:val="000000" w:themeColor="text1"/>
          <w:sz w:val="28"/>
          <w:szCs w:val="28"/>
          <w:shd w:val="clear" w:color="auto" w:fill="FFFFFF"/>
          <w:lang w:val="kk-KZ"/>
        </w:rPr>
        <w:t>п-ПГФФ қанықпаған карбон қышқылдарымен (А</w:t>
      </w:r>
      <w:r>
        <w:rPr>
          <w:color w:val="000000" w:themeColor="text1"/>
          <w:sz w:val="28"/>
          <w:szCs w:val="28"/>
          <w:shd w:val="clear" w:color="auto" w:fill="FFFFFF"/>
          <w:lang w:val="kk-KZ"/>
        </w:rPr>
        <w:t>Қ</w:t>
      </w:r>
      <w:r w:rsidRPr="0021555F">
        <w:rPr>
          <w:color w:val="000000" w:themeColor="text1"/>
          <w:sz w:val="28"/>
          <w:szCs w:val="28"/>
          <w:shd w:val="clear" w:color="auto" w:fill="FFFFFF"/>
          <w:lang w:val="kk-KZ"/>
        </w:rPr>
        <w:t xml:space="preserve"> және МА</w:t>
      </w:r>
      <w:r>
        <w:rPr>
          <w:color w:val="000000" w:themeColor="text1"/>
          <w:sz w:val="28"/>
          <w:szCs w:val="28"/>
          <w:shd w:val="clear" w:color="auto" w:fill="FFFFFF"/>
          <w:lang w:val="kk-KZ"/>
        </w:rPr>
        <w:t>Қ</w:t>
      </w:r>
      <w:r w:rsidRPr="0021555F">
        <w:rPr>
          <w:color w:val="000000" w:themeColor="text1"/>
          <w:sz w:val="28"/>
          <w:szCs w:val="28"/>
          <w:shd w:val="clear" w:color="auto" w:fill="FFFFFF"/>
          <w:lang w:val="kk-KZ"/>
        </w:rPr>
        <w:t>) RAFT</w:t>
      </w:r>
      <w:r>
        <w:rPr>
          <w:color w:val="000000" w:themeColor="text1"/>
          <w:sz w:val="28"/>
          <w:szCs w:val="28"/>
          <w:shd w:val="clear" w:color="auto" w:fill="FFFFFF"/>
          <w:lang w:val="kk-KZ"/>
        </w:rPr>
        <w:t>-</w:t>
      </w:r>
      <w:r w:rsidRPr="0021555F">
        <w:rPr>
          <w:color w:val="000000" w:themeColor="text1"/>
          <w:sz w:val="28"/>
          <w:szCs w:val="28"/>
          <w:shd w:val="clear" w:color="auto" w:fill="FFFFFF"/>
          <w:lang w:val="kk-KZ"/>
        </w:rPr>
        <w:t xml:space="preserve"> агентінсіз сополимерлеу жағдайындағыдай, процестің кинетикасы дилатометрия әдісімен зерттелді. 16а, </w:t>
      </w:r>
      <w:r w:rsidR="00C728E1">
        <w:rPr>
          <w:color w:val="000000" w:themeColor="text1"/>
          <w:sz w:val="28"/>
          <w:szCs w:val="28"/>
          <w:shd w:val="clear" w:color="auto" w:fill="FFFFFF"/>
          <w:lang w:val="kk-KZ"/>
        </w:rPr>
        <w:t>16ә-</w:t>
      </w:r>
      <w:r w:rsidRPr="0021555F">
        <w:rPr>
          <w:color w:val="000000" w:themeColor="text1"/>
          <w:sz w:val="28"/>
          <w:szCs w:val="28"/>
          <w:shd w:val="clear" w:color="auto" w:fill="FFFFFF"/>
          <w:lang w:val="kk-KZ"/>
        </w:rPr>
        <w:t>суретте математикалық өңдеу арқылы алынған кинетикалық қисықтар</w:t>
      </w:r>
      <w:r>
        <w:rPr>
          <w:color w:val="000000" w:themeColor="text1"/>
          <w:sz w:val="28"/>
          <w:szCs w:val="28"/>
          <w:shd w:val="clear" w:color="auto" w:fill="FFFFFF"/>
          <w:lang w:val="kk-KZ"/>
        </w:rPr>
        <w:t xml:space="preserve">ға </w:t>
      </w:r>
      <w:r w:rsidRPr="0021555F">
        <w:rPr>
          <w:color w:val="000000" w:themeColor="text1"/>
          <w:sz w:val="28"/>
          <w:szCs w:val="28"/>
          <w:shd w:val="clear" w:color="auto" w:fill="FFFFFF"/>
          <w:lang w:val="kk-KZ"/>
        </w:rPr>
        <w:t>талдау жасай отырып, бастапқы полимер-мономер қоспасының құрамындағы винил мономер – қанықпаған карбон қышқылы – концентрациясының жоғарылауына байланысты полимерлену процесінің жылдамдығының жоғарылау тенденциясын атап өтуге болады [130, 131].</w:t>
      </w:r>
      <w:r>
        <w:rPr>
          <w:color w:val="000000" w:themeColor="text1"/>
          <w:sz w:val="28"/>
          <w:szCs w:val="28"/>
          <w:shd w:val="clear" w:color="auto" w:fill="FFFFFF"/>
          <w:lang w:val="kk-KZ"/>
        </w:rPr>
        <w:t xml:space="preserve"> </w:t>
      </w:r>
    </w:p>
    <w:p w14:paraId="24A1B954" w14:textId="77777777" w:rsidR="003043C1" w:rsidRPr="000A6F49" w:rsidRDefault="003043C1" w:rsidP="00E50844">
      <w:pPr>
        <w:ind w:firstLine="709"/>
        <w:jc w:val="both"/>
        <w:rPr>
          <w:color w:val="000000" w:themeColor="text1"/>
          <w:sz w:val="28"/>
          <w:szCs w:val="28"/>
          <w:highlight w:val="yellow"/>
          <w:lang w:val="kk-KZ"/>
        </w:rPr>
      </w:pPr>
    </w:p>
    <w:p w14:paraId="6B4F9910" w14:textId="61027351" w:rsidR="003043C1" w:rsidRPr="002C11BE" w:rsidRDefault="005C0E1C" w:rsidP="003043C1">
      <w:pPr>
        <w:tabs>
          <w:tab w:val="center" w:pos="4904"/>
          <w:tab w:val="right" w:pos="9355"/>
        </w:tabs>
        <w:jc w:val="center"/>
        <w:rPr>
          <w:color w:val="000000" w:themeColor="text1"/>
          <w:sz w:val="28"/>
          <w:szCs w:val="28"/>
        </w:rPr>
      </w:pPr>
      <w:r>
        <w:object w:dxaOrig="6488" w:dyaOrig="4977" w14:anchorId="1D4CA37D">
          <v:shape id="_x0000_i1133" type="#_x0000_t75" style="width:278.25pt;height:219pt" o:ole="">
            <v:imagedata r:id="rId223" o:title=""/>
          </v:shape>
          <o:OLEObject Type="Embed" ProgID="Origin95.Graph" ShapeID="_x0000_i1133" DrawAspect="Content" ObjectID="_1822052523" r:id="rId224"/>
        </w:object>
      </w:r>
    </w:p>
    <w:p w14:paraId="67AFFAF0" w14:textId="77777777" w:rsidR="003043C1" w:rsidRPr="005C0E1C" w:rsidRDefault="003043C1" w:rsidP="003043C1">
      <w:pPr>
        <w:jc w:val="center"/>
        <w:rPr>
          <w:color w:val="000000" w:themeColor="text1"/>
        </w:rPr>
      </w:pPr>
      <w:r w:rsidRPr="005C0E1C">
        <w:rPr>
          <w:color w:val="000000" w:themeColor="text1"/>
        </w:rPr>
        <w:t>а</w:t>
      </w:r>
    </w:p>
    <w:p w14:paraId="190DECDE" w14:textId="4062C4D7" w:rsidR="003043C1" w:rsidRPr="002C11BE" w:rsidRDefault="005C0E1C" w:rsidP="003043C1">
      <w:pPr>
        <w:tabs>
          <w:tab w:val="left" w:pos="2160"/>
        </w:tabs>
        <w:jc w:val="center"/>
        <w:rPr>
          <w:color w:val="000000" w:themeColor="text1"/>
          <w:sz w:val="28"/>
          <w:szCs w:val="28"/>
        </w:rPr>
      </w:pPr>
      <w:r>
        <w:object w:dxaOrig="6488" w:dyaOrig="4977" w14:anchorId="2028B819">
          <v:shape id="_x0000_i1134" type="#_x0000_t75" style="width:278.25pt;height:3in" o:ole="">
            <v:imagedata r:id="rId225" o:title=""/>
          </v:shape>
          <o:OLEObject Type="Embed" ProgID="Origin95.Graph" ShapeID="_x0000_i1134" DrawAspect="Content" ObjectID="_1822052524" r:id="rId226"/>
        </w:object>
      </w:r>
    </w:p>
    <w:p w14:paraId="4644C642" w14:textId="77777777" w:rsidR="003043C1" w:rsidRPr="005C0E1C" w:rsidRDefault="003043C1" w:rsidP="003043C1">
      <w:pPr>
        <w:jc w:val="center"/>
        <w:rPr>
          <w:color w:val="000000" w:themeColor="text1"/>
        </w:rPr>
      </w:pPr>
      <w:r w:rsidRPr="005C0E1C">
        <w:rPr>
          <w:color w:val="000000" w:themeColor="text1"/>
        </w:rPr>
        <w:t>б</w:t>
      </w:r>
    </w:p>
    <w:p w14:paraId="5776A200" w14:textId="77777777" w:rsidR="003043C1" w:rsidRPr="0018588F" w:rsidRDefault="003043C1" w:rsidP="003043C1">
      <w:pPr>
        <w:rPr>
          <w:color w:val="000000" w:themeColor="text1"/>
          <w:sz w:val="16"/>
          <w:szCs w:val="16"/>
          <w:highlight w:val="yellow"/>
        </w:rPr>
      </w:pPr>
    </w:p>
    <w:p w14:paraId="7D31B389" w14:textId="4E3D8EB5" w:rsidR="003043C1" w:rsidRDefault="005C0E1C" w:rsidP="003043C1">
      <w:pPr>
        <w:jc w:val="center"/>
        <w:rPr>
          <w:color w:val="000000" w:themeColor="text1"/>
          <w:sz w:val="28"/>
          <w:szCs w:val="28"/>
          <w:lang w:val="kk-KZ"/>
        </w:rPr>
      </w:pPr>
      <w:r>
        <w:rPr>
          <w:color w:val="000000" w:themeColor="text1"/>
          <w:sz w:val="28"/>
          <w:szCs w:val="28"/>
          <w:lang w:val="kk-KZ"/>
        </w:rPr>
        <w:t xml:space="preserve">Сурет </w:t>
      </w:r>
      <w:r w:rsidR="003043C1" w:rsidRPr="00B00C90">
        <w:rPr>
          <w:color w:val="000000" w:themeColor="text1"/>
          <w:sz w:val="28"/>
          <w:szCs w:val="28"/>
        </w:rPr>
        <w:t xml:space="preserve">16 – </w:t>
      </w:r>
      <w:r w:rsidR="003043C1" w:rsidRPr="00AF6C47">
        <w:rPr>
          <w:color w:val="000000" w:themeColor="text1"/>
          <w:sz w:val="28"/>
          <w:szCs w:val="28"/>
          <w:lang w:val="en-US"/>
        </w:rPr>
        <w:t>RAFT</w:t>
      </w:r>
      <w:r w:rsidR="003043C1">
        <w:rPr>
          <w:color w:val="000000" w:themeColor="text1"/>
          <w:sz w:val="28"/>
          <w:szCs w:val="28"/>
          <w:lang w:val="kk-KZ"/>
        </w:rPr>
        <w:t>-</w:t>
      </w:r>
      <w:r w:rsidR="003043C1" w:rsidRPr="00B00C90">
        <w:rPr>
          <w:color w:val="000000" w:themeColor="text1"/>
          <w:sz w:val="28"/>
          <w:szCs w:val="28"/>
        </w:rPr>
        <w:t xml:space="preserve"> агентінің қатысуымен </w:t>
      </w:r>
      <w:r w:rsidR="0042058A" w:rsidRPr="00B11296">
        <w:rPr>
          <w:color w:val="000000" w:themeColor="text1"/>
          <w:sz w:val="28"/>
          <w:szCs w:val="28"/>
        </w:rPr>
        <w:t xml:space="preserve">п-ПГФФ </w:t>
      </w:r>
      <w:r w:rsidR="003043C1" w:rsidRPr="00B00C90">
        <w:rPr>
          <w:color w:val="000000" w:themeColor="text1"/>
          <w:sz w:val="28"/>
          <w:szCs w:val="28"/>
        </w:rPr>
        <w:t>A</w:t>
      </w:r>
      <w:r w:rsidR="003043C1">
        <w:rPr>
          <w:color w:val="000000" w:themeColor="text1"/>
          <w:sz w:val="28"/>
          <w:szCs w:val="28"/>
          <w:lang w:val="kk-KZ"/>
        </w:rPr>
        <w:t>Қ</w:t>
      </w:r>
      <w:r w:rsidR="003043C1" w:rsidRPr="00B00C90">
        <w:rPr>
          <w:color w:val="000000" w:themeColor="text1"/>
          <w:sz w:val="28"/>
          <w:szCs w:val="28"/>
        </w:rPr>
        <w:t xml:space="preserve"> (a) және MA</w:t>
      </w:r>
      <w:r w:rsidR="003043C1">
        <w:rPr>
          <w:color w:val="000000" w:themeColor="text1"/>
          <w:sz w:val="28"/>
          <w:szCs w:val="28"/>
          <w:lang w:val="kk-KZ"/>
        </w:rPr>
        <w:t>Қ</w:t>
      </w:r>
      <w:r w:rsidR="003043C1" w:rsidRPr="00B00C90">
        <w:rPr>
          <w:color w:val="000000" w:themeColor="text1"/>
          <w:sz w:val="28"/>
          <w:szCs w:val="28"/>
        </w:rPr>
        <w:t xml:space="preserve"> (</w:t>
      </w:r>
      <w:r w:rsidR="003043C1">
        <w:rPr>
          <w:color w:val="000000" w:themeColor="text1"/>
          <w:sz w:val="28"/>
          <w:szCs w:val="28"/>
          <w:lang w:val="kk-KZ"/>
        </w:rPr>
        <w:t>б</w:t>
      </w:r>
      <w:r w:rsidR="003043C1" w:rsidRPr="00B00C90">
        <w:rPr>
          <w:color w:val="000000" w:themeColor="text1"/>
          <w:sz w:val="28"/>
          <w:szCs w:val="28"/>
        </w:rPr>
        <w:t>) құрамы ~50:50 мол</w:t>
      </w:r>
      <w:r w:rsidR="003043C1">
        <w:rPr>
          <w:color w:val="000000" w:themeColor="text1"/>
          <w:sz w:val="28"/>
          <w:szCs w:val="28"/>
          <w:lang w:val="kk-KZ"/>
        </w:rPr>
        <w:t>.</w:t>
      </w:r>
      <w:r w:rsidR="003043C1" w:rsidRPr="00B00C90">
        <w:rPr>
          <w:color w:val="000000" w:themeColor="text1"/>
          <w:sz w:val="28"/>
          <w:szCs w:val="28"/>
        </w:rPr>
        <w:t>% сополимерленуінің кинетикалық қисықтары</w:t>
      </w:r>
    </w:p>
    <w:p w14:paraId="76C1914B" w14:textId="77777777" w:rsidR="003043C1" w:rsidRPr="0018588F" w:rsidRDefault="003043C1" w:rsidP="003043C1">
      <w:pPr>
        <w:ind w:firstLine="454"/>
        <w:jc w:val="center"/>
        <w:rPr>
          <w:b/>
          <w:color w:val="000000" w:themeColor="text1"/>
          <w:szCs w:val="20"/>
          <w:highlight w:val="red"/>
        </w:rPr>
      </w:pPr>
    </w:p>
    <w:p w14:paraId="7AEFD444" w14:textId="12F420A9" w:rsidR="003043C1" w:rsidRDefault="003043C1" w:rsidP="00E50844">
      <w:pPr>
        <w:ind w:firstLine="709"/>
        <w:jc w:val="both"/>
        <w:rPr>
          <w:color w:val="000000" w:themeColor="text1"/>
          <w:sz w:val="28"/>
          <w:szCs w:val="28"/>
          <w:lang w:val="kk-KZ"/>
        </w:rPr>
      </w:pPr>
      <w:r w:rsidRPr="00E30029">
        <w:rPr>
          <w:color w:val="000000" w:themeColor="text1"/>
          <w:sz w:val="28"/>
          <w:szCs w:val="28"/>
        </w:rPr>
        <w:t xml:space="preserve">52 сағат сополимерлеуден кейін </w:t>
      </w:r>
      <w:r w:rsidRPr="00AF6C47">
        <w:rPr>
          <w:color w:val="000000" w:themeColor="text1"/>
          <w:sz w:val="28"/>
          <w:szCs w:val="28"/>
          <w:lang w:val="en-US"/>
        </w:rPr>
        <w:t>RAFT</w:t>
      </w:r>
      <w:r w:rsidRPr="00AF6C47">
        <w:rPr>
          <w:color w:val="000000" w:themeColor="text1"/>
          <w:sz w:val="28"/>
          <w:szCs w:val="28"/>
        </w:rPr>
        <w:t>-</w:t>
      </w:r>
      <w:r w:rsidRPr="00E30029">
        <w:rPr>
          <w:color w:val="000000" w:themeColor="text1"/>
          <w:sz w:val="28"/>
          <w:szCs w:val="28"/>
        </w:rPr>
        <w:t xml:space="preserve">агентінің құрамына байланысты </w:t>
      </w:r>
      <w:r>
        <w:rPr>
          <w:color w:val="000000" w:themeColor="text1"/>
          <w:sz w:val="28"/>
          <w:szCs w:val="28"/>
          <w:lang w:val="kk-KZ"/>
        </w:rPr>
        <w:t>тігілген</w:t>
      </w:r>
      <w:r w:rsidRPr="00E30029">
        <w:rPr>
          <w:color w:val="000000" w:themeColor="text1"/>
          <w:sz w:val="28"/>
          <w:szCs w:val="28"/>
        </w:rPr>
        <w:t xml:space="preserve"> және сызықты құрылымы бар полимерлер алынды. 5</w:t>
      </w:r>
      <w:r w:rsidR="005C0E1C">
        <w:rPr>
          <w:color w:val="000000" w:themeColor="text1"/>
          <w:sz w:val="28"/>
          <w:szCs w:val="28"/>
          <w:lang w:val="kk-KZ"/>
        </w:rPr>
        <w:t>-</w:t>
      </w:r>
      <w:r w:rsidRPr="00E30029">
        <w:rPr>
          <w:color w:val="000000" w:themeColor="text1"/>
          <w:sz w:val="28"/>
          <w:szCs w:val="28"/>
        </w:rPr>
        <w:t xml:space="preserve">кестеде </w:t>
      </w:r>
      <w:r>
        <w:rPr>
          <w:color w:val="000000" w:themeColor="text1"/>
          <w:sz w:val="28"/>
          <w:szCs w:val="28"/>
          <w:lang w:val="kk-KZ"/>
        </w:rPr>
        <w:t>ЖЭСХ</w:t>
      </w:r>
      <w:r w:rsidRPr="00E30029">
        <w:rPr>
          <w:color w:val="000000" w:themeColor="text1"/>
          <w:sz w:val="28"/>
          <w:szCs w:val="28"/>
        </w:rPr>
        <w:t xml:space="preserve"> әдісімен диоксандағы аналық ерітінділерді талдау арқылы синтезделген </w:t>
      </w:r>
      <w:r>
        <w:rPr>
          <w:color w:val="000000" w:themeColor="text1"/>
          <w:sz w:val="28"/>
          <w:szCs w:val="28"/>
          <w:lang w:val="kk-KZ"/>
        </w:rPr>
        <w:t>тігілген құрылымды</w:t>
      </w:r>
      <w:r w:rsidRPr="00E30029">
        <w:rPr>
          <w:color w:val="000000" w:themeColor="text1"/>
          <w:sz w:val="28"/>
          <w:szCs w:val="28"/>
        </w:rPr>
        <w:t xml:space="preserve"> сополимерлердің құрамын анықтау деректері көрсетілген. Зерттеу қалдық принципі бойынша диоксан ерітіндісіне өткен реакцияға түспеген реакциялық қоспаның мөлшерін анықтау арқылы жүргізілді.</w:t>
      </w:r>
      <w:r>
        <w:rPr>
          <w:color w:val="000000" w:themeColor="text1"/>
          <w:sz w:val="28"/>
          <w:szCs w:val="28"/>
          <w:lang w:val="kk-KZ"/>
        </w:rPr>
        <w:t xml:space="preserve"> </w:t>
      </w:r>
      <w:r w:rsidRPr="00E30029">
        <w:rPr>
          <w:color w:val="000000" w:themeColor="text1"/>
          <w:sz w:val="28"/>
          <w:szCs w:val="28"/>
          <w:lang w:val="kk-KZ"/>
        </w:rPr>
        <w:t xml:space="preserve">Сополимерлердің құрамын параллельді потенциометриялық зерттеу </w:t>
      </w:r>
      <w:r>
        <w:rPr>
          <w:color w:val="000000" w:themeColor="text1"/>
          <w:sz w:val="28"/>
          <w:szCs w:val="28"/>
          <w:lang w:val="kk-KZ"/>
        </w:rPr>
        <w:t>ҚШ</w:t>
      </w:r>
      <w:r w:rsidRPr="00E30029">
        <w:rPr>
          <w:color w:val="000000" w:themeColor="text1"/>
          <w:sz w:val="28"/>
          <w:szCs w:val="28"/>
          <w:lang w:val="kk-KZ"/>
        </w:rPr>
        <w:t>–</w:t>
      </w:r>
      <w:r>
        <w:rPr>
          <w:color w:val="000000" w:themeColor="text1"/>
          <w:sz w:val="28"/>
          <w:szCs w:val="28"/>
          <w:lang w:val="kk-KZ"/>
        </w:rPr>
        <w:t>В</w:t>
      </w:r>
      <w:r w:rsidRPr="00E30029">
        <w:rPr>
          <w:color w:val="000000" w:themeColor="text1"/>
          <w:sz w:val="28"/>
          <w:szCs w:val="28"/>
          <w:lang w:val="kk-KZ"/>
        </w:rPr>
        <w:t>M сополимерлерінің молярлық құрамы үшін де ұқсас нәтижелер берді [132], бұл алынған нәтижелердің сенімділігінің дәлелі. Сызықтық сополимерлердің құрамы сополимерлену реакциясы нәтижесінде бастапқы қосылыстардың және алынған сополимерлердің сипаттамалық шыңдарының ауданын (диапазон</w:t>
      </w:r>
      <w:r w:rsidR="005C0E1C">
        <w:rPr>
          <w:color w:val="000000" w:themeColor="text1"/>
          <w:sz w:val="28"/>
          <w:szCs w:val="28"/>
          <w:lang w:val="kk-KZ"/>
        </w:rPr>
        <w:t xml:space="preserve">                                         </w:t>
      </w:r>
      <w:r w:rsidRPr="00E30029">
        <w:rPr>
          <w:color w:val="000000" w:themeColor="text1"/>
          <w:sz w:val="28"/>
          <w:szCs w:val="28"/>
          <w:lang w:val="kk-KZ"/>
        </w:rPr>
        <w:t xml:space="preserve"> 1570</w:t>
      </w:r>
      <w:r w:rsidR="005C0E1C">
        <w:rPr>
          <w:color w:val="000000" w:themeColor="text1"/>
          <w:sz w:val="28"/>
          <w:szCs w:val="28"/>
          <w:lang w:val="kk-KZ"/>
        </w:rPr>
        <w:t>-</w:t>
      </w:r>
      <w:r w:rsidRPr="00E30029">
        <w:rPr>
          <w:color w:val="000000" w:themeColor="text1"/>
          <w:sz w:val="28"/>
          <w:szCs w:val="28"/>
          <w:lang w:val="kk-KZ"/>
        </w:rPr>
        <w:t>1590</w:t>
      </w:r>
      <w:r w:rsidR="005C0E1C">
        <w:rPr>
          <w:color w:val="000000" w:themeColor="text1"/>
          <w:sz w:val="28"/>
          <w:szCs w:val="28"/>
          <w:lang w:val="kk-KZ"/>
        </w:rPr>
        <w:t xml:space="preserve"> </w:t>
      </w:r>
      <w:r w:rsidRPr="00E30029">
        <w:rPr>
          <w:color w:val="000000" w:themeColor="text1"/>
          <w:sz w:val="28"/>
          <w:szCs w:val="28"/>
          <w:lang w:val="kk-KZ"/>
        </w:rPr>
        <w:t>см</w:t>
      </w:r>
      <w:r w:rsidRPr="00E30029">
        <w:rPr>
          <w:color w:val="000000" w:themeColor="text1"/>
          <w:sz w:val="28"/>
          <w:szCs w:val="28"/>
          <w:vertAlign w:val="superscript"/>
          <w:lang w:val="kk-KZ"/>
        </w:rPr>
        <w:t>–1</w:t>
      </w:r>
      <w:r w:rsidRPr="00E30029">
        <w:rPr>
          <w:color w:val="000000" w:themeColor="text1"/>
          <w:sz w:val="28"/>
          <w:szCs w:val="28"/>
          <w:lang w:val="kk-KZ"/>
        </w:rPr>
        <w:t>) азайту арқылы ИҚ спектрлерін талдау арқылы анықталды.</w:t>
      </w:r>
    </w:p>
    <w:p w14:paraId="5DAF35CE" w14:textId="69A69F6E" w:rsidR="003043C1" w:rsidRPr="00E30029" w:rsidRDefault="003043C1" w:rsidP="00E50844">
      <w:pPr>
        <w:ind w:firstLine="709"/>
        <w:jc w:val="both"/>
        <w:rPr>
          <w:color w:val="000000" w:themeColor="text1"/>
          <w:sz w:val="28"/>
          <w:szCs w:val="28"/>
          <w:lang w:val="kk-KZ"/>
        </w:rPr>
      </w:pPr>
      <w:r w:rsidRPr="00E30029">
        <w:rPr>
          <w:color w:val="000000" w:themeColor="text1"/>
          <w:sz w:val="28"/>
          <w:szCs w:val="28"/>
          <w:lang w:val="kk-KZ"/>
        </w:rPr>
        <w:t>5</w:t>
      </w:r>
      <w:r w:rsidR="005C0E1C">
        <w:rPr>
          <w:color w:val="000000" w:themeColor="text1"/>
          <w:sz w:val="28"/>
          <w:szCs w:val="28"/>
          <w:lang w:val="kk-KZ"/>
        </w:rPr>
        <w:t>-</w:t>
      </w:r>
      <w:r w:rsidRPr="00E30029">
        <w:rPr>
          <w:color w:val="000000" w:themeColor="text1"/>
          <w:sz w:val="28"/>
          <w:szCs w:val="28"/>
          <w:lang w:val="kk-KZ"/>
        </w:rPr>
        <w:t>кестеде алынған мәліметтер негізінде орындалған сополимерленудің кинетикалық мәліметтері және бромид-бромат әдісімен анықталған қанықпау дәрежесі берілген.</w:t>
      </w:r>
    </w:p>
    <w:p w14:paraId="25AFF87A" w14:textId="77777777" w:rsidR="003043C1" w:rsidRDefault="003043C1" w:rsidP="003043C1">
      <w:pPr>
        <w:jc w:val="both"/>
        <w:rPr>
          <w:color w:val="000000" w:themeColor="text1"/>
          <w:sz w:val="28"/>
          <w:szCs w:val="28"/>
          <w:lang w:val="kk-KZ"/>
        </w:rPr>
      </w:pPr>
    </w:p>
    <w:p w14:paraId="6ADC3596" w14:textId="32548FF8" w:rsidR="003043C1" w:rsidRDefault="005C0E1C" w:rsidP="003043C1">
      <w:pPr>
        <w:jc w:val="both"/>
        <w:rPr>
          <w:color w:val="000000" w:themeColor="text1"/>
          <w:sz w:val="28"/>
          <w:szCs w:val="28"/>
          <w:lang w:val="kk-KZ"/>
        </w:rPr>
      </w:pPr>
      <w:r>
        <w:rPr>
          <w:color w:val="000000" w:themeColor="text1"/>
          <w:sz w:val="28"/>
          <w:szCs w:val="28"/>
          <w:lang w:val="kk-KZ"/>
        </w:rPr>
        <w:t xml:space="preserve">Кесте </w:t>
      </w:r>
      <w:r w:rsidR="003043C1" w:rsidRPr="00E30029">
        <w:rPr>
          <w:color w:val="000000" w:themeColor="text1"/>
          <w:sz w:val="28"/>
          <w:szCs w:val="28"/>
          <w:lang w:val="kk-KZ"/>
        </w:rPr>
        <w:t>5 – п-ПГФФ (M</w:t>
      </w:r>
      <w:r w:rsidR="003043C1" w:rsidRPr="00E30029">
        <w:rPr>
          <w:color w:val="000000" w:themeColor="text1"/>
          <w:sz w:val="28"/>
          <w:szCs w:val="28"/>
          <w:vertAlign w:val="subscript"/>
          <w:lang w:val="kk-KZ"/>
        </w:rPr>
        <w:t>W</w:t>
      </w:r>
      <w:r w:rsidR="003043C1" w:rsidRPr="00E30029">
        <w:rPr>
          <w:color w:val="000000" w:themeColor="text1"/>
          <w:sz w:val="28"/>
          <w:szCs w:val="28"/>
          <w:lang w:val="kk-KZ"/>
        </w:rPr>
        <w:t xml:space="preserve"> = 2500 Da</w:t>
      </w:r>
      <w:r w:rsidR="003043C1">
        <w:rPr>
          <w:color w:val="000000" w:themeColor="text1"/>
          <w:sz w:val="28"/>
          <w:szCs w:val="28"/>
          <w:lang w:val="kk-KZ"/>
        </w:rPr>
        <w:t>)</w:t>
      </w:r>
      <w:r w:rsidR="003043C1" w:rsidRPr="00E30029">
        <w:rPr>
          <w:color w:val="000000" w:themeColor="text1"/>
          <w:sz w:val="28"/>
          <w:szCs w:val="28"/>
          <w:lang w:val="kk-KZ"/>
        </w:rPr>
        <w:t xml:space="preserve"> А</w:t>
      </w:r>
      <w:r w:rsidR="003043C1">
        <w:rPr>
          <w:color w:val="000000" w:themeColor="text1"/>
          <w:sz w:val="28"/>
          <w:szCs w:val="28"/>
          <w:lang w:val="kk-KZ"/>
        </w:rPr>
        <w:t>Қ</w:t>
      </w:r>
      <w:r w:rsidR="003043C1" w:rsidRPr="00E30029">
        <w:rPr>
          <w:color w:val="000000" w:themeColor="text1"/>
          <w:sz w:val="28"/>
          <w:szCs w:val="28"/>
          <w:lang w:val="kk-KZ"/>
        </w:rPr>
        <w:t>, МА</w:t>
      </w:r>
      <w:r w:rsidR="003043C1">
        <w:rPr>
          <w:color w:val="000000" w:themeColor="text1"/>
          <w:sz w:val="28"/>
          <w:szCs w:val="28"/>
          <w:lang w:val="kk-KZ"/>
        </w:rPr>
        <w:t>Қ</w:t>
      </w:r>
      <w:r w:rsidR="003043C1" w:rsidRPr="00E30029">
        <w:rPr>
          <w:color w:val="000000" w:themeColor="text1"/>
          <w:sz w:val="28"/>
          <w:szCs w:val="28"/>
          <w:lang w:val="kk-KZ"/>
        </w:rPr>
        <w:t xml:space="preserve"> (М</w:t>
      </w:r>
      <w:r w:rsidR="003043C1" w:rsidRPr="00E30029">
        <w:rPr>
          <w:color w:val="000000" w:themeColor="text1"/>
          <w:sz w:val="28"/>
          <w:szCs w:val="28"/>
          <w:vertAlign w:val="subscript"/>
          <w:lang w:val="kk-KZ"/>
        </w:rPr>
        <w:t>2</w:t>
      </w:r>
      <w:r w:rsidR="003043C1" w:rsidRPr="00E30029">
        <w:rPr>
          <w:color w:val="000000" w:themeColor="text1"/>
          <w:sz w:val="28"/>
          <w:szCs w:val="28"/>
          <w:lang w:val="kk-KZ"/>
        </w:rPr>
        <w:t>), [ПБ] = 8 моль/м</w:t>
      </w:r>
      <w:r w:rsidR="006F6995" w:rsidRPr="006F6995">
        <w:rPr>
          <w:color w:val="000000" w:themeColor="text1"/>
          <w:sz w:val="28"/>
          <w:szCs w:val="28"/>
          <w:vertAlign w:val="superscript"/>
          <w:lang w:val="kk-KZ"/>
        </w:rPr>
        <w:t>-</w:t>
      </w:r>
      <w:r w:rsidR="003043C1" w:rsidRPr="00E30029">
        <w:rPr>
          <w:color w:val="000000" w:themeColor="text1"/>
          <w:sz w:val="28"/>
          <w:szCs w:val="28"/>
          <w:vertAlign w:val="superscript"/>
          <w:lang w:val="kk-KZ"/>
        </w:rPr>
        <w:t>3</w:t>
      </w:r>
      <w:r w:rsidR="003043C1" w:rsidRPr="00E30029">
        <w:rPr>
          <w:color w:val="000000" w:themeColor="text1"/>
          <w:sz w:val="28"/>
          <w:szCs w:val="28"/>
          <w:lang w:val="kk-KZ"/>
        </w:rPr>
        <w:t>, Т = 333 К сополимерленуі кезінде сополимерлердің құрамының RAFT-агентін</w:t>
      </w:r>
      <w:r>
        <w:rPr>
          <w:color w:val="000000" w:themeColor="text1"/>
          <w:sz w:val="28"/>
          <w:szCs w:val="28"/>
          <w:lang w:val="kk-KZ"/>
        </w:rPr>
        <w:t>ің концентрациясына тәуелділігі</w:t>
      </w:r>
    </w:p>
    <w:p w14:paraId="1D00B075" w14:textId="77777777" w:rsidR="003043C1" w:rsidRPr="005C0E1C" w:rsidRDefault="003043C1" w:rsidP="003043C1">
      <w:pPr>
        <w:jc w:val="both"/>
        <w:rPr>
          <w:color w:val="000000" w:themeColor="text1"/>
          <w:sz w:val="16"/>
          <w:szCs w:val="16"/>
          <w:lang w:val="kk-KZ"/>
        </w:rPr>
      </w:pPr>
    </w:p>
    <w:tbl>
      <w:tblPr>
        <w:tblpPr w:leftFromText="180" w:rightFromText="180" w:vertAnchor="text" w:horzAnchor="margin" w:tblpXSpec="center" w:tblpY="66"/>
        <w:tblW w:w="94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8"/>
        <w:gridCol w:w="851"/>
        <w:gridCol w:w="850"/>
        <w:gridCol w:w="837"/>
        <w:gridCol w:w="14"/>
        <w:gridCol w:w="850"/>
        <w:gridCol w:w="1956"/>
        <w:gridCol w:w="1117"/>
        <w:gridCol w:w="1180"/>
      </w:tblGrid>
      <w:tr w:rsidR="003043C1" w:rsidRPr="0018588F" w14:paraId="1F1DA85E" w14:textId="77777777" w:rsidTr="005C0E1C">
        <w:trPr>
          <w:trHeight w:val="301"/>
          <w:jc w:val="center"/>
        </w:trPr>
        <w:tc>
          <w:tcPr>
            <w:tcW w:w="1798" w:type="dxa"/>
            <w:vMerge w:val="restart"/>
            <w:shd w:val="clear" w:color="auto" w:fill="auto"/>
            <w:vAlign w:val="center"/>
          </w:tcPr>
          <w:p w14:paraId="3E7E40CF" w14:textId="4019518C" w:rsidR="003043C1" w:rsidRPr="0018588F" w:rsidRDefault="003043C1" w:rsidP="005C0E1C">
            <w:pPr>
              <w:jc w:val="center"/>
              <w:rPr>
                <w:color w:val="000000" w:themeColor="text1"/>
              </w:rPr>
            </w:pPr>
            <w:r w:rsidRPr="0018588F">
              <w:rPr>
                <w:color w:val="000000" w:themeColor="text1"/>
                <w:lang w:val="en-US"/>
              </w:rPr>
              <w:t>RAFT</w:t>
            </w:r>
            <w:r w:rsidRPr="0018588F">
              <w:rPr>
                <w:color w:val="000000" w:themeColor="text1"/>
              </w:rPr>
              <w:t>-агент</w:t>
            </w:r>
            <w:r>
              <w:rPr>
                <w:color w:val="000000" w:themeColor="text1"/>
                <w:lang w:val="kk-KZ"/>
              </w:rPr>
              <w:t>інің к</w:t>
            </w:r>
            <w:r w:rsidRPr="0018588F">
              <w:rPr>
                <w:color w:val="000000" w:themeColor="text1"/>
              </w:rPr>
              <w:t>он</w:t>
            </w:r>
            <w:r w:rsidR="005C0E1C">
              <w:rPr>
                <w:color w:val="000000" w:themeColor="text1"/>
                <w:lang w:val="kk-KZ"/>
              </w:rPr>
              <w:t xml:space="preserve"> </w:t>
            </w:r>
            <w:r w:rsidRPr="0018588F">
              <w:rPr>
                <w:color w:val="000000" w:themeColor="text1"/>
              </w:rPr>
              <w:t>центрация</w:t>
            </w:r>
            <w:r>
              <w:rPr>
                <w:color w:val="000000" w:themeColor="text1"/>
                <w:lang w:val="kk-KZ"/>
              </w:rPr>
              <w:t>сы</w:t>
            </w:r>
            <w:r w:rsidRPr="0018588F">
              <w:rPr>
                <w:color w:val="000000" w:themeColor="text1"/>
              </w:rPr>
              <w:t>, [</w:t>
            </w:r>
            <w:r>
              <w:rPr>
                <w:color w:val="000000" w:themeColor="text1"/>
                <w:lang w:val="kk-KZ"/>
              </w:rPr>
              <w:t>ЦПДТ</w:t>
            </w:r>
            <w:r w:rsidRPr="0018588F">
              <w:rPr>
                <w:color w:val="000000" w:themeColor="text1"/>
              </w:rPr>
              <w:t>]·10</w:t>
            </w:r>
            <w:r w:rsidRPr="0018588F">
              <w:rPr>
                <w:color w:val="000000" w:themeColor="text1"/>
                <w:vertAlign w:val="superscript"/>
              </w:rPr>
              <w:t>3</w:t>
            </w:r>
            <w:r w:rsidRPr="0018588F">
              <w:rPr>
                <w:color w:val="000000" w:themeColor="text1"/>
              </w:rPr>
              <w:t>, моль/л</w:t>
            </w:r>
          </w:p>
        </w:tc>
        <w:tc>
          <w:tcPr>
            <w:tcW w:w="3402" w:type="dxa"/>
            <w:gridSpan w:val="5"/>
            <w:shd w:val="clear" w:color="auto" w:fill="auto"/>
            <w:vAlign w:val="center"/>
          </w:tcPr>
          <w:p w14:paraId="0C8929E8" w14:textId="77777777" w:rsidR="003043C1" w:rsidRPr="00E30029" w:rsidRDefault="003043C1" w:rsidP="005C0E1C">
            <w:pPr>
              <w:tabs>
                <w:tab w:val="left" w:pos="9300"/>
              </w:tabs>
              <w:jc w:val="center"/>
              <w:rPr>
                <w:b/>
                <w:bCs/>
                <w:color w:val="000000" w:themeColor="text1"/>
                <w:lang w:val="kk-KZ"/>
              </w:rPr>
            </w:pPr>
            <w:r>
              <w:rPr>
                <w:color w:val="000000" w:themeColor="text1"/>
                <w:lang w:val="kk-KZ"/>
              </w:rPr>
              <w:t>Сополимер құрамы</w:t>
            </w:r>
          </w:p>
        </w:tc>
        <w:tc>
          <w:tcPr>
            <w:tcW w:w="1956" w:type="dxa"/>
            <w:vMerge w:val="restart"/>
            <w:shd w:val="clear" w:color="auto" w:fill="auto"/>
            <w:vAlign w:val="center"/>
          </w:tcPr>
          <w:p w14:paraId="39C047DF" w14:textId="7DB96AD1" w:rsidR="003043C1" w:rsidRPr="00E30029" w:rsidRDefault="003043C1" w:rsidP="005C0E1C">
            <w:pPr>
              <w:jc w:val="center"/>
              <w:rPr>
                <w:b/>
                <w:bCs/>
                <w:color w:val="000000" w:themeColor="text1"/>
                <w:lang w:val="kk-KZ"/>
              </w:rPr>
            </w:pPr>
            <w:r>
              <w:rPr>
                <w:color w:val="000000" w:themeColor="text1"/>
                <w:lang w:val="kk-KZ"/>
              </w:rPr>
              <w:t>Реакция жылдамдығы</w:t>
            </w:r>
            <w:r w:rsidRPr="00E30029">
              <w:rPr>
                <w:color w:val="000000" w:themeColor="text1"/>
                <w:lang w:val="kk-KZ"/>
              </w:rPr>
              <w:t xml:space="preserve"> </w:t>
            </w:r>
            <w:r w:rsidRPr="0018588F">
              <w:rPr>
                <w:color w:val="000000" w:themeColor="text1"/>
                <w:lang w:val="en-US"/>
              </w:rPr>
              <w:t>υ</w:t>
            </w:r>
            <w:r w:rsidRPr="00E30029">
              <w:rPr>
                <w:color w:val="000000" w:themeColor="text1"/>
                <w:lang w:val="kk-KZ"/>
              </w:rPr>
              <w:t>,</w:t>
            </w:r>
            <w:r w:rsidR="005C0E1C">
              <w:rPr>
                <w:color w:val="000000" w:themeColor="text1"/>
                <w:lang w:val="kk-KZ"/>
              </w:rPr>
              <w:t xml:space="preserve"> </w:t>
            </w:r>
            <w:r w:rsidRPr="00E30029">
              <w:rPr>
                <w:color w:val="000000" w:themeColor="text1"/>
                <w:lang w:val="kk-KZ"/>
              </w:rPr>
              <w:t>10</w:t>
            </w:r>
            <w:r w:rsidRPr="00E30029">
              <w:rPr>
                <w:color w:val="000000" w:themeColor="text1"/>
                <w:vertAlign w:val="superscript"/>
                <w:lang w:val="kk-KZ"/>
              </w:rPr>
              <w:t>–3</w:t>
            </w:r>
            <w:r w:rsidRPr="00E30029">
              <w:rPr>
                <w:color w:val="000000" w:themeColor="text1"/>
                <w:lang w:val="kk-KZ"/>
              </w:rPr>
              <w:t xml:space="preserve"> моль/м</w:t>
            </w:r>
            <w:r w:rsidRPr="00E30029">
              <w:rPr>
                <w:color w:val="000000" w:themeColor="text1"/>
                <w:vertAlign w:val="superscript"/>
                <w:lang w:val="kk-KZ"/>
              </w:rPr>
              <w:t>3</w:t>
            </w:r>
            <w:r w:rsidRPr="00E30029">
              <w:rPr>
                <w:color w:val="000000" w:themeColor="text1"/>
                <w:lang w:val="kk-KZ"/>
              </w:rPr>
              <w:t>∙с (</w:t>
            </w:r>
            <w:r>
              <w:rPr>
                <w:color w:val="000000" w:themeColor="text1"/>
                <w:lang w:val="kk-KZ"/>
              </w:rPr>
              <w:t>тігілген сополи</w:t>
            </w:r>
            <w:r w:rsidR="005C0E1C">
              <w:rPr>
                <w:color w:val="000000" w:themeColor="text1"/>
                <w:lang w:val="kk-KZ"/>
              </w:rPr>
              <w:t xml:space="preserve"> </w:t>
            </w:r>
            <w:r>
              <w:rPr>
                <w:color w:val="000000" w:themeColor="text1"/>
                <w:lang w:val="kk-KZ"/>
              </w:rPr>
              <w:t>мерлер үшін</w:t>
            </w:r>
            <w:r w:rsidRPr="00E30029">
              <w:rPr>
                <w:color w:val="000000" w:themeColor="text1"/>
                <w:lang w:val="kk-KZ"/>
              </w:rPr>
              <w:t>)</w:t>
            </w:r>
          </w:p>
        </w:tc>
        <w:tc>
          <w:tcPr>
            <w:tcW w:w="2297" w:type="dxa"/>
            <w:gridSpan w:val="2"/>
            <w:shd w:val="clear" w:color="auto" w:fill="auto"/>
            <w:vAlign w:val="center"/>
          </w:tcPr>
          <w:p w14:paraId="20921433" w14:textId="77777777" w:rsidR="003043C1" w:rsidRPr="0018588F" w:rsidRDefault="003043C1" w:rsidP="005C0E1C">
            <w:pPr>
              <w:tabs>
                <w:tab w:val="left" w:pos="9300"/>
              </w:tabs>
              <w:jc w:val="center"/>
              <w:rPr>
                <w:b/>
                <w:bCs/>
                <w:color w:val="000000" w:themeColor="text1"/>
              </w:rPr>
            </w:pPr>
            <w:r>
              <w:rPr>
                <w:color w:val="000000" w:themeColor="text1"/>
                <w:lang w:val="kk-KZ"/>
              </w:rPr>
              <w:t>Қанықпағандық дәрежесі</w:t>
            </w:r>
            <w:r w:rsidRPr="0018588F">
              <w:rPr>
                <w:color w:val="000000" w:themeColor="text1"/>
              </w:rPr>
              <w:t>, %</w:t>
            </w:r>
          </w:p>
        </w:tc>
      </w:tr>
      <w:tr w:rsidR="003043C1" w:rsidRPr="0018588F" w14:paraId="151CBCCE" w14:textId="77777777" w:rsidTr="005C0E1C">
        <w:trPr>
          <w:trHeight w:val="185"/>
          <w:jc w:val="center"/>
        </w:trPr>
        <w:tc>
          <w:tcPr>
            <w:tcW w:w="1798" w:type="dxa"/>
            <w:vMerge/>
            <w:shd w:val="clear" w:color="auto" w:fill="auto"/>
            <w:vAlign w:val="center"/>
          </w:tcPr>
          <w:p w14:paraId="4FD0EEB2" w14:textId="77777777" w:rsidR="003043C1" w:rsidRPr="0018588F" w:rsidRDefault="003043C1" w:rsidP="005C0E1C">
            <w:pPr>
              <w:jc w:val="center"/>
              <w:rPr>
                <w:color w:val="000000" w:themeColor="text1"/>
              </w:rPr>
            </w:pPr>
          </w:p>
        </w:tc>
        <w:tc>
          <w:tcPr>
            <w:tcW w:w="1701" w:type="dxa"/>
            <w:gridSpan w:val="2"/>
            <w:shd w:val="clear" w:color="auto" w:fill="auto"/>
            <w:vAlign w:val="center"/>
          </w:tcPr>
          <w:p w14:paraId="1D62069F" w14:textId="77777777" w:rsidR="003043C1" w:rsidRPr="00E30029" w:rsidRDefault="003043C1" w:rsidP="005C0E1C">
            <w:pPr>
              <w:jc w:val="center"/>
              <w:rPr>
                <w:color w:val="000000" w:themeColor="text1"/>
                <w:lang w:val="kk-KZ"/>
              </w:rPr>
            </w:pPr>
            <w:r>
              <w:rPr>
                <w:color w:val="000000" w:themeColor="text1"/>
                <w:lang w:val="kk-KZ"/>
              </w:rPr>
              <w:t>тігілген</w:t>
            </w:r>
          </w:p>
        </w:tc>
        <w:tc>
          <w:tcPr>
            <w:tcW w:w="1701" w:type="dxa"/>
            <w:gridSpan w:val="3"/>
            <w:shd w:val="clear" w:color="auto" w:fill="auto"/>
            <w:vAlign w:val="center"/>
          </w:tcPr>
          <w:p w14:paraId="54A4C113" w14:textId="77777777" w:rsidR="003043C1" w:rsidRPr="00E30029" w:rsidRDefault="003043C1" w:rsidP="005C0E1C">
            <w:pPr>
              <w:jc w:val="center"/>
              <w:rPr>
                <w:color w:val="000000" w:themeColor="text1"/>
                <w:lang w:val="kk-KZ"/>
              </w:rPr>
            </w:pPr>
            <w:r>
              <w:rPr>
                <w:color w:val="000000" w:themeColor="text1"/>
                <w:lang w:val="kk-KZ"/>
              </w:rPr>
              <w:t>сызықты</w:t>
            </w:r>
          </w:p>
        </w:tc>
        <w:tc>
          <w:tcPr>
            <w:tcW w:w="1956" w:type="dxa"/>
            <w:vMerge/>
            <w:shd w:val="clear" w:color="auto" w:fill="auto"/>
            <w:vAlign w:val="center"/>
          </w:tcPr>
          <w:p w14:paraId="4F8FE266" w14:textId="77777777" w:rsidR="003043C1" w:rsidRPr="0018588F" w:rsidRDefault="003043C1" w:rsidP="005C0E1C">
            <w:pPr>
              <w:jc w:val="center"/>
              <w:rPr>
                <w:color w:val="000000" w:themeColor="text1"/>
              </w:rPr>
            </w:pPr>
          </w:p>
        </w:tc>
        <w:tc>
          <w:tcPr>
            <w:tcW w:w="1117" w:type="dxa"/>
            <w:vMerge w:val="restart"/>
            <w:shd w:val="clear" w:color="auto" w:fill="auto"/>
            <w:vAlign w:val="center"/>
          </w:tcPr>
          <w:p w14:paraId="5DED3D7E" w14:textId="77777777" w:rsidR="003043C1" w:rsidRPr="00E30029" w:rsidRDefault="003043C1" w:rsidP="005C0E1C">
            <w:pPr>
              <w:jc w:val="center"/>
              <w:rPr>
                <w:color w:val="000000" w:themeColor="text1"/>
                <w:lang w:val="kk-KZ"/>
              </w:rPr>
            </w:pPr>
            <w:r>
              <w:rPr>
                <w:color w:val="000000" w:themeColor="text1"/>
                <w:lang w:val="kk-KZ"/>
              </w:rPr>
              <w:t>тігілген</w:t>
            </w:r>
          </w:p>
        </w:tc>
        <w:tc>
          <w:tcPr>
            <w:tcW w:w="1180" w:type="dxa"/>
            <w:vMerge w:val="restart"/>
            <w:shd w:val="clear" w:color="auto" w:fill="auto"/>
            <w:vAlign w:val="center"/>
          </w:tcPr>
          <w:p w14:paraId="715CEDD3" w14:textId="77777777" w:rsidR="003043C1" w:rsidRPr="00E30029" w:rsidRDefault="003043C1" w:rsidP="005C0E1C">
            <w:pPr>
              <w:rPr>
                <w:color w:val="000000" w:themeColor="text1"/>
                <w:lang w:val="kk-KZ"/>
              </w:rPr>
            </w:pPr>
            <w:r>
              <w:rPr>
                <w:color w:val="000000" w:themeColor="text1"/>
                <w:lang w:val="kk-KZ"/>
              </w:rPr>
              <w:t>сызықты</w:t>
            </w:r>
          </w:p>
        </w:tc>
      </w:tr>
      <w:tr w:rsidR="003043C1" w:rsidRPr="0018588F" w14:paraId="376502B1" w14:textId="77777777" w:rsidTr="005C0E1C">
        <w:trPr>
          <w:trHeight w:val="421"/>
          <w:jc w:val="center"/>
        </w:trPr>
        <w:tc>
          <w:tcPr>
            <w:tcW w:w="1798" w:type="dxa"/>
            <w:vMerge/>
            <w:shd w:val="clear" w:color="auto" w:fill="auto"/>
            <w:vAlign w:val="center"/>
          </w:tcPr>
          <w:p w14:paraId="0A83D5C6" w14:textId="77777777" w:rsidR="003043C1" w:rsidRPr="0018588F" w:rsidRDefault="003043C1" w:rsidP="005C0E1C">
            <w:pPr>
              <w:jc w:val="center"/>
              <w:rPr>
                <w:color w:val="000000" w:themeColor="text1"/>
              </w:rPr>
            </w:pPr>
          </w:p>
        </w:tc>
        <w:tc>
          <w:tcPr>
            <w:tcW w:w="851" w:type="dxa"/>
            <w:shd w:val="clear" w:color="auto" w:fill="auto"/>
            <w:vAlign w:val="center"/>
          </w:tcPr>
          <w:p w14:paraId="7EACC379" w14:textId="77777777" w:rsidR="003043C1" w:rsidRPr="0018588F" w:rsidRDefault="003043C1" w:rsidP="005C0E1C">
            <w:pPr>
              <w:jc w:val="center"/>
              <w:rPr>
                <w:color w:val="000000" w:themeColor="text1"/>
                <w:lang w:val="en-US"/>
              </w:rPr>
            </w:pPr>
            <w:r>
              <w:rPr>
                <w:color w:val="000000" w:themeColor="text1"/>
              </w:rPr>
              <w:t>М</w:t>
            </w:r>
            <w:r w:rsidRPr="0018588F">
              <w:rPr>
                <w:color w:val="000000" w:themeColor="text1"/>
                <w:vertAlign w:val="subscript"/>
                <w:lang w:val="en-US"/>
              </w:rPr>
              <w:t>1</w:t>
            </w:r>
          </w:p>
        </w:tc>
        <w:tc>
          <w:tcPr>
            <w:tcW w:w="850" w:type="dxa"/>
            <w:shd w:val="clear" w:color="auto" w:fill="auto"/>
            <w:vAlign w:val="center"/>
          </w:tcPr>
          <w:p w14:paraId="44D40227" w14:textId="77777777" w:rsidR="003043C1" w:rsidRPr="0018588F" w:rsidRDefault="003043C1" w:rsidP="005C0E1C">
            <w:pPr>
              <w:jc w:val="center"/>
              <w:rPr>
                <w:color w:val="000000" w:themeColor="text1"/>
                <w:lang w:val="en-US"/>
              </w:rPr>
            </w:pPr>
            <w:r>
              <w:rPr>
                <w:color w:val="000000" w:themeColor="text1"/>
              </w:rPr>
              <w:t>М</w:t>
            </w:r>
            <w:r w:rsidRPr="0018588F">
              <w:rPr>
                <w:color w:val="000000" w:themeColor="text1"/>
                <w:vertAlign w:val="subscript"/>
                <w:lang w:val="en-US"/>
              </w:rPr>
              <w:t xml:space="preserve"> 2</w:t>
            </w:r>
          </w:p>
        </w:tc>
        <w:tc>
          <w:tcPr>
            <w:tcW w:w="851" w:type="dxa"/>
            <w:gridSpan w:val="2"/>
            <w:shd w:val="clear" w:color="auto" w:fill="auto"/>
            <w:vAlign w:val="center"/>
          </w:tcPr>
          <w:p w14:paraId="14635C20" w14:textId="77777777" w:rsidR="003043C1" w:rsidRPr="0018588F" w:rsidRDefault="003043C1" w:rsidP="005C0E1C">
            <w:pPr>
              <w:jc w:val="center"/>
              <w:rPr>
                <w:color w:val="000000" w:themeColor="text1"/>
              </w:rPr>
            </w:pPr>
            <w:r>
              <w:rPr>
                <w:color w:val="000000" w:themeColor="text1"/>
              </w:rPr>
              <w:t>М</w:t>
            </w:r>
            <w:r w:rsidRPr="0018588F">
              <w:rPr>
                <w:color w:val="000000" w:themeColor="text1"/>
                <w:vertAlign w:val="subscript"/>
              </w:rPr>
              <w:t xml:space="preserve"> 1</w:t>
            </w:r>
          </w:p>
        </w:tc>
        <w:tc>
          <w:tcPr>
            <w:tcW w:w="850" w:type="dxa"/>
            <w:shd w:val="clear" w:color="auto" w:fill="auto"/>
            <w:vAlign w:val="center"/>
          </w:tcPr>
          <w:p w14:paraId="42D1F5D1" w14:textId="77777777" w:rsidR="003043C1" w:rsidRPr="0018588F" w:rsidRDefault="003043C1" w:rsidP="005C0E1C">
            <w:pPr>
              <w:jc w:val="center"/>
              <w:rPr>
                <w:color w:val="000000" w:themeColor="text1"/>
                <w:lang w:val="en-US"/>
              </w:rPr>
            </w:pPr>
            <w:r>
              <w:rPr>
                <w:color w:val="000000" w:themeColor="text1"/>
              </w:rPr>
              <w:t>М</w:t>
            </w:r>
            <w:r w:rsidRPr="0018588F">
              <w:rPr>
                <w:color w:val="000000" w:themeColor="text1"/>
                <w:vertAlign w:val="subscript"/>
                <w:lang w:val="en-US"/>
              </w:rPr>
              <w:t xml:space="preserve"> 2</w:t>
            </w:r>
          </w:p>
        </w:tc>
        <w:tc>
          <w:tcPr>
            <w:tcW w:w="1956" w:type="dxa"/>
            <w:vMerge/>
            <w:shd w:val="clear" w:color="auto" w:fill="auto"/>
            <w:vAlign w:val="center"/>
          </w:tcPr>
          <w:p w14:paraId="0BD023A1" w14:textId="77777777" w:rsidR="003043C1" w:rsidRPr="0018588F" w:rsidRDefault="003043C1" w:rsidP="005C0E1C">
            <w:pPr>
              <w:jc w:val="center"/>
              <w:rPr>
                <w:color w:val="000000" w:themeColor="text1"/>
              </w:rPr>
            </w:pPr>
          </w:p>
        </w:tc>
        <w:tc>
          <w:tcPr>
            <w:tcW w:w="1117" w:type="dxa"/>
            <w:vMerge/>
            <w:shd w:val="clear" w:color="auto" w:fill="auto"/>
            <w:vAlign w:val="center"/>
          </w:tcPr>
          <w:p w14:paraId="4AF37CA7" w14:textId="77777777" w:rsidR="003043C1" w:rsidRPr="0018588F" w:rsidRDefault="003043C1" w:rsidP="005C0E1C">
            <w:pPr>
              <w:rPr>
                <w:color w:val="000000" w:themeColor="text1"/>
              </w:rPr>
            </w:pPr>
          </w:p>
        </w:tc>
        <w:tc>
          <w:tcPr>
            <w:tcW w:w="1180" w:type="dxa"/>
            <w:vMerge/>
            <w:shd w:val="clear" w:color="auto" w:fill="auto"/>
            <w:vAlign w:val="center"/>
          </w:tcPr>
          <w:p w14:paraId="7A01F01A" w14:textId="77777777" w:rsidR="003043C1" w:rsidRPr="0018588F" w:rsidRDefault="003043C1" w:rsidP="005C0E1C">
            <w:pPr>
              <w:rPr>
                <w:color w:val="000000" w:themeColor="text1"/>
              </w:rPr>
            </w:pPr>
          </w:p>
        </w:tc>
      </w:tr>
      <w:tr w:rsidR="003043C1" w:rsidRPr="0018588F" w14:paraId="5E77339D" w14:textId="77777777" w:rsidTr="005C0E1C">
        <w:trPr>
          <w:trHeight w:val="185"/>
          <w:jc w:val="center"/>
        </w:trPr>
        <w:tc>
          <w:tcPr>
            <w:tcW w:w="9453" w:type="dxa"/>
            <w:gridSpan w:val="9"/>
            <w:shd w:val="clear" w:color="auto" w:fill="auto"/>
            <w:vAlign w:val="center"/>
          </w:tcPr>
          <w:p w14:paraId="392513D9" w14:textId="77777777" w:rsidR="003043C1" w:rsidRPr="00E30029" w:rsidRDefault="003043C1" w:rsidP="005C0E1C">
            <w:pPr>
              <w:jc w:val="center"/>
              <w:rPr>
                <w:color w:val="000000" w:themeColor="text1"/>
                <w:lang w:val="kk-KZ"/>
              </w:rPr>
            </w:pPr>
            <w:r w:rsidRPr="0018588F">
              <w:rPr>
                <w:color w:val="000000" w:themeColor="text1"/>
              </w:rPr>
              <w:t>п-ПГФФ–А</w:t>
            </w:r>
            <w:r>
              <w:rPr>
                <w:color w:val="000000" w:themeColor="text1"/>
                <w:lang w:val="kk-KZ"/>
              </w:rPr>
              <w:t>Қ</w:t>
            </w:r>
          </w:p>
        </w:tc>
      </w:tr>
      <w:tr w:rsidR="003043C1" w:rsidRPr="0018588F" w14:paraId="6931FB16" w14:textId="77777777" w:rsidTr="005C0E1C">
        <w:trPr>
          <w:trHeight w:val="195"/>
          <w:jc w:val="center"/>
        </w:trPr>
        <w:tc>
          <w:tcPr>
            <w:tcW w:w="1798" w:type="dxa"/>
            <w:shd w:val="clear" w:color="auto" w:fill="auto"/>
            <w:vAlign w:val="center"/>
          </w:tcPr>
          <w:p w14:paraId="1E03E853" w14:textId="77777777" w:rsidR="003043C1" w:rsidRPr="0018588F" w:rsidRDefault="003043C1" w:rsidP="005C0E1C">
            <w:pPr>
              <w:jc w:val="center"/>
              <w:rPr>
                <w:color w:val="000000" w:themeColor="text1"/>
              </w:rPr>
            </w:pPr>
            <w:r w:rsidRPr="0018588F">
              <w:rPr>
                <w:color w:val="000000" w:themeColor="text1"/>
              </w:rPr>
              <w:t>20</w:t>
            </w:r>
          </w:p>
        </w:tc>
        <w:tc>
          <w:tcPr>
            <w:tcW w:w="851" w:type="dxa"/>
            <w:shd w:val="clear" w:color="auto" w:fill="auto"/>
            <w:vAlign w:val="center"/>
          </w:tcPr>
          <w:p w14:paraId="16F48D46" w14:textId="77777777" w:rsidR="003043C1" w:rsidRPr="0018588F" w:rsidRDefault="003043C1" w:rsidP="005C0E1C">
            <w:pPr>
              <w:jc w:val="center"/>
              <w:rPr>
                <w:color w:val="000000" w:themeColor="text1"/>
              </w:rPr>
            </w:pPr>
            <w:r w:rsidRPr="0018588F">
              <w:rPr>
                <w:color w:val="000000" w:themeColor="text1"/>
                <w:lang w:val="en-US"/>
              </w:rPr>
              <w:t>45.1</w:t>
            </w:r>
          </w:p>
        </w:tc>
        <w:tc>
          <w:tcPr>
            <w:tcW w:w="850" w:type="dxa"/>
            <w:shd w:val="clear" w:color="auto" w:fill="auto"/>
            <w:vAlign w:val="center"/>
          </w:tcPr>
          <w:p w14:paraId="3EDC7718"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4</w:t>
            </w:r>
            <w:r w:rsidRPr="0018588F">
              <w:rPr>
                <w:color w:val="000000" w:themeColor="text1"/>
                <w:lang w:val="en-US"/>
              </w:rPr>
              <w:t>.</w:t>
            </w:r>
            <w:r>
              <w:rPr>
                <w:color w:val="000000" w:themeColor="text1"/>
              </w:rPr>
              <w:t>9</w:t>
            </w:r>
          </w:p>
        </w:tc>
        <w:tc>
          <w:tcPr>
            <w:tcW w:w="837" w:type="dxa"/>
            <w:shd w:val="clear" w:color="auto" w:fill="auto"/>
            <w:vAlign w:val="center"/>
          </w:tcPr>
          <w:p w14:paraId="2AD1A431" w14:textId="77777777" w:rsidR="003043C1" w:rsidRPr="007E2E2F" w:rsidRDefault="003043C1" w:rsidP="005C0E1C">
            <w:pPr>
              <w:jc w:val="center"/>
              <w:rPr>
                <w:color w:val="000000" w:themeColor="text1"/>
              </w:rPr>
            </w:pPr>
            <w:r w:rsidRPr="0018588F">
              <w:rPr>
                <w:color w:val="000000" w:themeColor="text1"/>
                <w:lang w:val="en-US"/>
              </w:rPr>
              <w:t>32.</w:t>
            </w:r>
            <w:r>
              <w:rPr>
                <w:color w:val="000000" w:themeColor="text1"/>
              </w:rPr>
              <w:t>5</w:t>
            </w:r>
          </w:p>
        </w:tc>
        <w:tc>
          <w:tcPr>
            <w:tcW w:w="864" w:type="dxa"/>
            <w:gridSpan w:val="2"/>
            <w:shd w:val="clear" w:color="auto" w:fill="auto"/>
            <w:vAlign w:val="center"/>
          </w:tcPr>
          <w:p w14:paraId="4794C8C9" w14:textId="77777777" w:rsidR="003043C1" w:rsidRPr="0018588F" w:rsidRDefault="003043C1" w:rsidP="005C0E1C">
            <w:pPr>
              <w:jc w:val="center"/>
              <w:rPr>
                <w:color w:val="000000" w:themeColor="text1"/>
              </w:rPr>
            </w:pPr>
            <w:r w:rsidRPr="0018588F">
              <w:rPr>
                <w:color w:val="000000" w:themeColor="text1"/>
                <w:lang w:val="en-US"/>
              </w:rPr>
              <w:t>67.5</w:t>
            </w:r>
          </w:p>
        </w:tc>
        <w:tc>
          <w:tcPr>
            <w:tcW w:w="1956" w:type="dxa"/>
            <w:shd w:val="clear" w:color="auto" w:fill="auto"/>
            <w:vAlign w:val="center"/>
          </w:tcPr>
          <w:p w14:paraId="31E7B0D2" w14:textId="77777777" w:rsidR="003043C1" w:rsidRPr="0018588F" w:rsidRDefault="003043C1" w:rsidP="005C0E1C">
            <w:pPr>
              <w:jc w:val="center"/>
              <w:rPr>
                <w:color w:val="000000" w:themeColor="text1"/>
              </w:rPr>
            </w:pPr>
            <w:r w:rsidRPr="0018588F">
              <w:rPr>
                <w:color w:val="000000" w:themeColor="text1"/>
              </w:rPr>
              <w:t>0.95</w:t>
            </w:r>
            <w:r>
              <w:rPr>
                <w:color w:val="000000" w:themeColor="text1"/>
              </w:rPr>
              <w:t>±0.01</w:t>
            </w:r>
          </w:p>
        </w:tc>
        <w:tc>
          <w:tcPr>
            <w:tcW w:w="1117" w:type="dxa"/>
            <w:shd w:val="clear" w:color="auto" w:fill="auto"/>
            <w:vAlign w:val="center"/>
          </w:tcPr>
          <w:p w14:paraId="20772E0D" w14:textId="77777777" w:rsidR="003043C1" w:rsidRPr="000B0101" w:rsidRDefault="003043C1" w:rsidP="005C0E1C">
            <w:pPr>
              <w:jc w:val="center"/>
              <w:rPr>
                <w:color w:val="000000" w:themeColor="text1"/>
                <w:sz w:val="23"/>
                <w:szCs w:val="23"/>
              </w:rPr>
            </w:pPr>
            <w:r w:rsidRPr="000B0101">
              <w:rPr>
                <w:color w:val="000000" w:themeColor="text1"/>
                <w:sz w:val="23"/>
                <w:szCs w:val="23"/>
              </w:rPr>
              <w:t>11</w:t>
            </w:r>
            <w:r w:rsidRPr="000B0101">
              <w:rPr>
                <w:color w:val="000000" w:themeColor="text1"/>
                <w:sz w:val="23"/>
                <w:szCs w:val="23"/>
                <w:lang w:val="en-US"/>
              </w:rPr>
              <w:t>.</w:t>
            </w:r>
            <w:r>
              <w:rPr>
                <w:color w:val="000000" w:themeColor="text1"/>
                <w:sz w:val="23"/>
                <w:szCs w:val="23"/>
              </w:rPr>
              <w:t>2</w:t>
            </w:r>
            <w:r w:rsidRPr="000B0101">
              <w:rPr>
                <w:color w:val="000000" w:themeColor="text1"/>
                <w:sz w:val="23"/>
                <w:szCs w:val="23"/>
                <w:lang w:val="en-US"/>
              </w:rPr>
              <w:t>±0.1</w:t>
            </w:r>
          </w:p>
        </w:tc>
        <w:tc>
          <w:tcPr>
            <w:tcW w:w="1180" w:type="dxa"/>
            <w:shd w:val="clear" w:color="auto" w:fill="auto"/>
            <w:vAlign w:val="center"/>
          </w:tcPr>
          <w:p w14:paraId="172E6053" w14:textId="77777777" w:rsidR="003043C1" w:rsidRPr="000B0101" w:rsidRDefault="003043C1" w:rsidP="005C0E1C">
            <w:pPr>
              <w:jc w:val="center"/>
              <w:rPr>
                <w:color w:val="000000" w:themeColor="text1"/>
                <w:sz w:val="23"/>
                <w:szCs w:val="23"/>
                <w:lang w:val="en-US"/>
              </w:rPr>
            </w:pPr>
            <w:r w:rsidRPr="000B0101">
              <w:rPr>
                <w:color w:val="000000" w:themeColor="text1"/>
                <w:sz w:val="23"/>
                <w:szCs w:val="23"/>
              </w:rPr>
              <w:t>91.</w:t>
            </w:r>
            <w:r>
              <w:rPr>
                <w:color w:val="000000" w:themeColor="text1"/>
                <w:sz w:val="23"/>
                <w:szCs w:val="23"/>
              </w:rPr>
              <w:t>9</w:t>
            </w:r>
            <w:r w:rsidRPr="000B0101">
              <w:rPr>
                <w:color w:val="000000" w:themeColor="text1"/>
                <w:sz w:val="23"/>
                <w:szCs w:val="23"/>
              </w:rPr>
              <w:t>±</w:t>
            </w:r>
            <w:r w:rsidRPr="000B0101">
              <w:rPr>
                <w:color w:val="000000" w:themeColor="text1"/>
                <w:sz w:val="23"/>
                <w:szCs w:val="23"/>
                <w:lang w:val="en-US"/>
              </w:rPr>
              <w:t>0.9</w:t>
            </w:r>
          </w:p>
        </w:tc>
      </w:tr>
      <w:tr w:rsidR="003043C1" w:rsidRPr="0018588F" w14:paraId="7F8163D5" w14:textId="77777777" w:rsidTr="005C0E1C">
        <w:trPr>
          <w:trHeight w:val="195"/>
          <w:jc w:val="center"/>
        </w:trPr>
        <w:tc>
          <w:tcPr>
            <w:tcW w:w="1798" w:type="dxa"/>
            <w:shd w:val="clear" w:color="auto" w:fill="auto"/>
            <w:vAlign w:val="center"/>
          </w:tcPr>
          <w:p w14:paraId="3D7A57E7" w14:textId="77777777" w:rsidR="003043C1" w:rsidRPr="0018588F" w:rsidRDefault="003043C1" w:rsidP="005C0E1C">
            <w:pPr>
              <w:jc w:val="center"/>
              <w:rPr>
                <w:color w:val="000000" w:themeColor="text1"/>
              </w:rPr>
            </w:pPr>
            <w:r w:rsidRPr="0018588F">
              <w:rPr>
                <w:color w:val="000000" w:themeColor="text1"/>
              </w:rPr>
              <w:t>40</w:t>
            </w:r>
          </w:p>
        </w:tc>
        <w:tc>
          <w:tcPr>
            <w:tcW w:w="851" w:type="dxa"/>
            <w:shd w:val="clear" w:color="auto" w:fill="auto"/>
            <w:vAlign w:val="center"/>
          </w:tcPr>
          <w:p w14:paraId="198B1BC0" w14:textId="77777777" w:rsidR="003043C1" w:rsidRPr="007E2E2F" w:rsidRDefault="003043C1" w:rsidP="005C0E1C">
            <w:pPr>
              <w:jc w:val="center"/>
              <w:rPr>
                <w:color w:val="000000" w:themeColor="text1"/>
              </w:rPr>
            </w:pPr>
            <w:r w:rsidRPr="0018588F">
              <w:rPr>
                <w:color w:val="000000" w:themeColor="text1"/>
                <w:lang w:val="en-US"/>
              </w:rPr>
              <w:t>46.</w:t>
            </w:r>
            <w:r>
              <w:rPr>
                <w:color w:val="000000" w:themeColor="text1"/>
              </w:rPr>
              <w:t>3</w:t>
            </w:r>
          </w:p>
        </w:tc>
        <w:tc>
          <w:tcPr>
            <w:tcW w:w="850" w:type="dxa"/>
            <w:shd w:val="clear" w:color="auto" w:fill="auto"/>
            <w:vAlign w:val="center"/>
          </w:tcPr>
          <w:p w14:paraId="08B45EA2" w14:textId="77777777" w:rsidR="003043C1" w:rsidRPr="0018588F" w:rsidRDefault="003043C1" w:rsidP="005C0E1C">
            <w:pPr>
              <w:jc w:val="center"/>
              <w:rPr>
                <w:color w:val="000000" w:themeColor="text1"/>
              </w:rPr>
            </w:pPr>
            <w:r w:rsidRPr="0018588F">
              <w:rPr>
                <w:color w:val="000000" w:themeColor="text1"/>
                <w:lang w:val="en-US"/>
              </w:rPr>
              <w:t>53.7</w:t>
            </w:r>
          </w:p>
        </w:tc>
        <w:tc>
          <w:tcPr>
            <w:tcW w:w="837" w:type="dxa"/>
            <w:shd w:val="clear" w:color="auto" w:fill="auto"/>
            <w:vAlign w:val="center"/>
          </w:tcPr>
          <w:p w14:paraId="0A9F2414" w14:textId="77777777" w:rsidR="003043C1" w:rsidRPr="007E2E2F" w:rsidRDefault="003043C1" w:rsidP="005C0E1C">
            <w:pPr>
              <w:jc w:val="center"/>
              <w:rPr>
                <w:color w:val="000000" w:themeColor="text1"/>
              </w:rPr>
            </w:pPr>
            <w:r w:rsidRPr="0018588F">
              <w:rPr>
                <w:color w:val="000000" w:themeColor="text1"/>
                <w:lang w:val="en-US"/>
              </w:rPr>
              <w:t>37.</w:t>
            </w:r>
            <w:r>
              <w:rPr>
                <w:color w:val="000000" w:themeColor="text1"/>
              </w:rPr>
              <w:t>2</w:t>
            </w:r>
          </w:p>
        </w:tc>
        <w:tc>
          <w:tcPr>
            <w:tcW w:w="864" w:type="dxa"/>
            <w:gridSpan w:val="2"/>
            <w:shd w:val="clear" w:color="auto" w:fill="auto"/>
            <w:vAlign w:val="center"/>
          </w:tcPr>
          <w:p w14:paraId="1637C1B9" w14:textId="77777777" w:rsidR="003043C1" w:rsidRPr="0018588F" w:rsidRDefault="003043C1" w:rsidP="005C0E1C">
            <w:pPr>
              <w:jc w:val="center"/>
              <w:rPr>
                <w:color w:val="000000" w:themeColor="text1"/>
              </w:rPr>
            </w:pPr>
            <w:r w:rsidRPr="0018588F">
              <w:rPr>
                <w:color w:val="000000" w:themeColor="text1"/>
                <w:lang w:val="en-US"/>
              </w:rPr>
              <w:t>63.8</w:t>
            </w:r>
          </w:p>
        </w:tc>
        <w:tc>
          <w:tcPr>
            <w:tcW w:w="1956" w:type="dxa"/>
            <w:shd w:val="clear" w:color="auto" w:fill="auto"/>
            <w:vAlign w:val="center"/>
          </w:tcPr>
          <w:p w14:paraId="740FA15B" w14:textId="77777777" w:rsidR="003043C1" w:rsidRPr="007E2E2F" w:rsidRDefault="003043C1" w:rsidP="005C0E1C">
            <w:pPr>
              <w:jc w:val="center"/>
              <w:rPr>
                <w:color w:val="000000" w:themeColor="text1"/>
              </w:rPr>
            </w:pPr>
            <w:r w:rsidRPr="0018588F">
              <w:rPr>
                <w:color w:val="000000" w:themeColor="text1"/>
              </w:rPr>
              <w:t>0.97</w:t>
            </w:r>
            <w:r>
              <w:rPr>
                <w:color w:val="000000" w:themeColor="text1"/>
              </w:rPr>
              <w:t>±0.01</w:t>
            </w:r>
          </w:p>
        </w:tc>
        <w:tc>
          <w:tcPr>
            <w:tcW w:w="1117" w:type="dxa"/>
            <w:shd w:val="clear" w:color="auto" w:fill="auto"/>
            <w:vAlign w:val="center"/>
          </w:tcPr>
          <w:p w14:paraId="16AE2762" w14:textId="77777777" w:rsidR="003043C1" w:rsidRPr="000B0101" w:rsidRDefault="003043C1" w:rsidP="005C0E1C">
            <w:pPr>
              <w:jc w:val="center"/>
              <w:rPr>
                <w:color w:val="000000" w:themeColor="text1"/>
                <w:sz w:val="23"/>
                <w:szCs w:val="23"/>
              </w:rPr>
            </w:pPr>
            <w:r w:rsidRPr="000B0101">
              <w:rPr>
                <w:color w:val="000000" w:themeColor="text1"/>
                <w:sz w:val="23"/>
                <w:szCs w:val="23"/>
              </w:rPr>
              <w:t>9</w:t>
            </w:r>
            <w:r w:rsidRPr="000B0101">
              <w:rPr>
                <w:color w:val="000000" w:themeColor="text1"/>
                <w:sz w:val="23"/>
                <w:szCs w:val="23"/>
                <w:lang w:val="en-US"/>
              </w:rPr>
              <w:t>.</w:t>
            </w:r>
            <w:r>
              <w:rPr>
                <w:color w:val="000000" w:themeColor="text1"/>
                <w:sz w:val="23"/>
                <w:szCs w:val="23"/>
              </w:rPr>
              <w:t>2</w:t>
            </w:r>
            <w:r>
              <w:rPr>
                <w:color w:val="000000" w:themeColor="text1"/>
                <w:sz w:val="23"/>
                <w:szCs w:val="23"/>
                <w:lang w:val="en-US"/>
              </w:rPr>
              <w:t>±</w:t>
            </w:r>
            <w:r>
              <w:rPr>
                <w:color w:val="000000" w:themeColor="text1"/>
                <w:sz w:val="23"/>
                <w:szCs w:val="23"/>
              </w:rPr>
              <w:t>0.1</w:t>
            </w:r>
          </w:p>
        </w:tc>
        <w:tc>
          <w:tcPr>
            <w:tcW w:w="1180" w:type="dxa"/>
            <w:shd w:val="clear" w:color="auto" w:fill="auto"/>
            <w:vAlign w:val="center"/>
          </w:tcPr>
          <w:p w14:paraId="32298FE0" w14:textId="77777777" w:rsidR="003043C1" w:rsidRPr="000B0101" w:rsidRDefault="003043C1" w:rsidP="005C0E1C">
            <w:pPr>
              <w:jc w:val="center"/>
              <w:rPr>
                <w:color w:val="000000" w:themeColor="text1"/>
                <w:sz w:val="23"/>
                <w:szCs w:val="23"/>
              </w:rPr>
            </w:pPr>
            <w:r w:rsidRPr="000B0101">
              <w:rPr>
                <w:color w:val="000000" w:themeColor="text1"/>
                <w:sz w:val="23"/>
                <w:szCs w:val="23"/>
              </w:rPr>
              <w:t>81.1</w:t>
            </w:r>
            <w:r>
              <w:rPr>
                <w:color w:val="000000" w:themeColor="text1"/>
                <w:sz w:val="23"/>
                <w:szCs w:val="23"/>
              </w:rPr>
              <w:t>±0.8</w:t>
            </w:r>
          </w:p>
        </w:tc>
      </w:tr>
      <w:tr w:rsidR="003043C1" w:rsidRPr="0018588F" w14:paraId="014B9230" w14:textId="77777777" w:rsidTr="005C0E1C">
        <w:trPr>
          <w:trHeight w:val="195"/>
          <w:jc w:val="center"/>
        </w:trPr>
        <w:tc>
          <w:tcPr>
            <w:tcW w:w="1798" w:type="dxa"/>
            <w:shd w:val="clear" w:color="auto" w:fill="auto"/>
            <w:vAlign w:val="center"/>
          </w:tcPr>
          <w:p w14:paraId="21DFCBF4" w14:textId="77777777" w:rsidR="003043C1" w:rsidRPr="0018588F" w:rsidRDefault="003043C1" w:rsidP="005C0E1C">
            <w:pPr>
              <w:jc w:val="center"/>
              <w:rPr>
                <w:color w:val="000000" w:themeColor="text1"/>
              </w:rPr>
            </w:pPr>
            <w:r w:rsidRPr="0018588F">
              <w:rPr>
                <w:color w:val="000000" w:themeColor="text1"/>
              </w:rPr>
              <w:t>60</w:t>
            </w:r>
          </w:p>
        </w:tc>
        <w:tc>
          <w:tcPr>
            <w:tcW w:w="851" w:type="dxa"/>
            <w:shd w:val="clear" w:color="auto" w:fill="auto"/>
            <w:vAlign w:val="center"/>
          </w:tcPr>
          <w:p w14:paraId="21A026EF" w14:textId="77777777" w:rsidR="003043C1" w:rsidRPr="0018588F" w:rsidRDefault="003043C1" w:rsidP="005C0E1C">
            <w:pPr>
              <w:jc w:val="center"/>
              <w:rPr>
                <w:color w:val="000000" w:themeColor="text1"/>
              </w:rPr>
            </w:pPr>
            <w:r w:rsidRPr="0018588F">
              <w:rPr>
                <w:color w:val="000000" w:themeColor="text1"/>
              </w:rPr>
              <w:t>47.</w:t>
            </w:r>
            <w:r>
              <w:rPr>
                <w:color w:val="000000" w:themeColor="text1"/>
              </w:rPr>
              <w:t>4</w:t>
            </w:r>
          </w:p>
        </w:tc>
        <w:tc>
          <w:tcPr>
            <w:tcW w:w="850" w:type="dxa"/>
            <w:shd w:val="clear" w:color="auto" w:fill="auto"/>
            <w:vAlign w:val="center"/>
          </w:tcPr>
          <w:p w14:paraId="180269C1"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2</w:t>
            </w:r>
            <w:r w:rsidRPr="0018588F">
              <w:rPr>
                <w:color w:val="000000" w:themeColor="text1"/>
                <w:lang w:val="en-US"/>
              </w:rPr>
              <w:t>.</w:t>
            </w:r>
            <w:r w:rsidRPr="0018588F">
              <w:rPr>
                <w:color w:val="000000" w:themeColor="text1"/>
              </w:rPr>
              <w:t>6</w:t>
            </w:r>
          </w:p>
        </w:tc>
        <w:tc>
          <w:tcPr>
            <w:tcW w:w="837" w:type="dxa"/>
            <w:shd w:val="clear" w:color="auto" w:fill="auto"/>
            <w:vAlign w:val="center"/>
          </w:tcPr>
          <w:p w14:paraId="2F9FDD2B" w14:textId="77777777" w:rsidR="003043C1" w:rsidRPr="007E2E2F" w:rsidRDefault="003043C1" w:rsidP="005C0E1C">
            <w:pPr>
              <w:jc w:val="center"/>
              <w:rPr>
                <w:color w:val="000000" w:themeColor="text1"/>
              </w:rPr>
            </w:pPr>
            <w:r w:rsidRPr="0018588F">
              <w:rPr>
                <w:color w:val="000000" w:themeColor="text1"/>
                <w:lang w:val="en-US"/>
              </w:rPr>
              <w:t>44.</w:t>
            </w:r>
            <w:r>
              <w:rPr>
                <w:color w:val="000000" w:themeColor="text1"/>
              </w:rPr>
              <w:t>7</w:t>
            </w:r>
          </w:p>
        </w:tc>
        <w:tc>
          <w:tcPr>
            <w:tcW w:w="864" w:type="dxa"/>
            <w:gridSpan w:val="2"/>
            <w:shd w:val="clear" w:color="auto" w:fill="auto"/>
            <w:vAlign w:val="center"/>
          </w:tcPr>
          <w:p w14:paraId="22F47C1C" w14:textId="77777777" w:rsidR="003043C1" w:rsidRPr="0018588F" w:rsidRDefault="003043C1" w:rsidP="005C0E1C">
            <w:pPr>
              <w:jc w:val="center"/>
              <w:rPr>
                <w:color w:val="000000" w:themeColor="text1"/>
              </w:rPr>
            </w:pPr>
            <w:r w:rsidRPr="0018588F">
              <w:rPr>
                <w:color w:val="000000" w:themeColor="text1"/>
                <w:lang w:val="en-US"/>
              </w:rPr>
              <w:t>55.3</w:t>
            </w:r>
          </w:p>
        </w:tc>
        <w:tc>
          <w:tcPr>
            <w:tcW w:w="1956" w:type="dxa"/>
            <w:shd w:val="clear" w:color="auto" w:fill="auto"/>
            <w:vAlign w:val="center"/>
          </w:tcPr>
          <w:p w14:paraId="184A0E93" w14:textId="77777777" w:rsidR="003043C1" w:rsidRPr="007E2E2F" w:rsidRDefault="003043C1" w:rsidP="005C0E1C">
            <w:pPr>
              <w:jc w:val="center"/>
              <w:rPr>
                <w:color w:val="000000" w:themeColor="text1"/>
              </w:rPr>
            </w:pPr>
            <w:r w:rsidRPr="0018588F">
              <w:rPr>
                <w:color w:val="000000" w:themeColor="text1"/>
              </w:rPr>
              <w:t>1.01</w:t>
            </w:r>
            <w:r>
              <w:rPr>
                <w:color w:val="000000" w:themeColor="text1"/>
              </w:rPr>
              <w:t>±0.01</w:t>
            </w:r>
          </w:p>
        </w:tc>
        <w:tc>
          <w:tcPr>
            <w:tcW w:w="1117" w:type="dxa"/>
            <w:shd w:val="clear" w:color="auto" w:fill="auto"/>
            <w:vAlign w:val="center"/>
          </w:tcPr>
          <w:p w14:paraId="6C1DCD0E" w14:textId="77777777" w:rsidR="003043C1" w:rsidRPr="000B0101" w:rsidRDefault="003043C1" w:rsidP="005C0E1C">
            <w:pPr>
              <w:jc w:val="center"/>
              <w:rPr>
                <w:color w:val="000000" w:themeColor="text1"/>
                <w:sz w:val="23"/>
                <w:szCs w:val="23"/>
              </w:rPr>
            </w:pPr>
            <w:r w:rsidRPr="000B0101">
              <w:rPr>
                <w:color w:val="000000" w:themeColor="text1"/>
                <w:sz w:val="23"/>
                <w:szCs w:val="23"/>
                <w:lang w:val="en-US"/>
              </w:rPr>
              <w:t>8.8</w:t>
            </w:r>
            <w:r>
              <w:rPr>
                <w:color w:val="000000" w:themeColor="text1"/>
                <w:sz w:val="23"/>
                <w:szCs w:val="23"/>
                <w:lang w:val="en-US"/>
              </w:rPr>
              <w:t>±</w:t>
            </w:r>
            <w:r>
              <w:rPr>
                <w:color w:val="000000" w:themeColor="text1"/>
                <w:sz w:val="23"/>
                <w:szCs w:val="23"/>
              </w:rPr>
              <w:t>0.1</w:t>
            </w:r>
          </w:p>
        </w:tc>
        <w:tc>
          <w:tcPr>
            <w:tcW w:w="1180" w:type="dxa"/>
            <w:shd w:val="clear" w:color="auto" w:fill="auto"/>
            <w:vAlign w:val="center"/>
          </w:tcPr>
          <w:p w14:paraId="4E508001" w14:textId="77777777" w:rsidR="003043C1" w:rsidRPr="000B0101" w:rsidRDefault="003043C1" w:rsidP="005C0E1C">
            <w:pPr>
              <w:jc w:val="center"/>
              <w:rPr>
                <w:color w:val="000000" w:themeColor="text1"/>
                <w:sz w:val="23"/>
                <w:szCs w:val="23"/>
              </w:rPr>
            </w:pPr>
            <w:r w:rsidRPr="000B0101">
              <w:rPr>
                <w:color w:val="000000" w:themeColor="text1"/>
                <w:sz w:val="23"/>
                <w:szCs w:val="23"/>
              </w:rPr>
              <w:t>76.</w:t>
            </w:r>
            <w:r>
              <w:rPr>
                <w:color w:val="000000" w:themeColor="text1"/>
                <w:sz w:val="23"/>
                <w:szCs w:val="23"/>
              </w:rPr>
              <w:t>2±0.8</w:t>
            </w:r>
          </w:p>
        </w:tc>
      </w:tr>
      <w:tr w:rsidR="003043C1" w:rsidRPr="0018588F" w14:paraId="2491DF77" w14:textId="77777777" w:rsidTr="005C0E1C">
        <w:trPr>
          <w:trHeight w:val="195"/>
          <w:jc w:val="center"/>
        </w:trPr>
        <w:tc>
          <w:tcPr>
            <w:tcW w:w="9453" w:type="dxa"/>
            <w:gridSpan w:val="9"/>
            <w:shd w:val="clear" w:color="auto" w:fill="auto"/>
            <w:vAlign w:val="center"/>
          </w:tcPr>
          <w:p w14:paraId="4B33FD86" w14:textId="77777777" w:rsidR="003043C1" w:rsidRPr="00E30029" w:rsidRDefault="003043C1" w:rsidP="005C0E1C">
            <w:pPr>
              <w:jc w:val="center"/>
              <w:rPr>
                <w:color w:val="000000" w:themeColor="text1"/>
                <w:highlight w:val="red"/>
                <w:lang w:val="kk-KZ"/>
              </w:rPr>
            </w:pPr>
            <w:r w:rsidRPr="0018588F">
              <w:rPr>
                <w:color w:val="000000" w:themeColor="text1"/>
              </w:rPr>
              <w:t>п-ПГФФ–МА</w:t>
            </w:r>
            <w:r>
              <w:rPr>
                <w:color w:val="000000" w:themeColor="text1"/>
                <w:lang w:val="kk-KZ"/>
              </w:rPr>
              <w:t>Қ</w:t>
            </w:r>
          </w:p>
        </w:tc>
      </w:tr>
      <w:tr w:rsidR="003043C1" w:rsidRPr="0018588F" w14:paraId="0D4D69F4" w14:textId="77777777" w:rsidTr="005C0E1C">
        <w:trPr>
          <w:trHeight w:val="195"/>
          <w:jc w:val="center"/>
        </w:trPr>
        <w:tc>
          <w:tcPr>
            <w:tcW w:w="1798" w:type="dxa"/>
            <w:shd w:val="clear" w:color="auto" w:fill="auto"/>
            <w:vAlign w:val="center"/>
          </w:tcPr>
          <w:p w14:paraId="0B3698BF" w14:textId="77777777" w:rsidR="003043C1" w:rsidRPr="0018588F" w:rsidRDefault="003043C1" w:rsidP="005C0E1C">
            <w:pPr>
              <w:jc w:val="center"/>
              <w:rPr>
                <w:color w:val="000000" w:themeColor="text1"/>
              </w:rPr>
            </w:pPr>
            <w:r w:rsidRPr="0018588F">
              <w:rPr>
                <w:color w:val="000000" w:themeColor="text1"/>
              </w:rPr>
              <w:t>20</w:t>
            </w:r>
          </w:p>
        </w:tc>
        <w:tc>
          <w:tcPr>
            <w:tcW w:w="851" w:type="dxa"/>
            <w:shd w:val="clear" w:color="auto" w:fill="auto"/>
            <w:vAlign w:val="center"/>
          </w:tcPr>
          <w:p w14:paraId="488E99EC" w14:textId="77777777" w:rsidR="003043C1" w:rsidRPr="0018588F" w:rsidRDefault="003043C1" w:rsidP="005C0E1C">
            <w:pPr>
              <w:jc w:val="center"/>
              <w:rPr>
                <w:color w:val="000000" w:themeColor="text1"/>
              </w:rPr>
            </w:pPr>
            <w:r w:rsidRPr="0018588F">
              <w:rPr>
                <w:color w:val="000000" w:themeColor="text1"/>
                <w:lang w:val="en-US"/>
              </w:rPr>
              <w:t>4</w:t>
            </w:r>
            <w:r w:rsidRPr="0018588F">
              <w:rPr>
                <w:color w:val="000000" w:themeColor="text1"/>
              </w:rPr>
              <w:t>6</w:t>
            </w:r>
            <w:r w:rsidRPr="0018588F">
              <w:rPr>
                <w:color w:val="000000" w:themeColor="text1"/>
                <w:lang w:val="en-US"/>
              </w:rPr>
              <w:t>.</w:t>
            </w:r>
            <w:r w:rsidRPr="0018588F">
              <w:rPr>
                <w:color w:val="000000" w:themeColor="text1"/>
              </w:rPr>
              <w:t>2</w:t>
            </w:r>
          </w:p>
        </w:tc>
        <w:tc>
          <w:tcPr>
            <w:tcW w:w="850" w:type="dxa"/>
            <w:shd w:val="clear" w:color="auto" w:fill="auto"/>
            <w:vAlign w:val="center"/>
          </w:tcPr>
          <w:p w14:paraId="21B3D7F7"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3</w:t>
            </w:r>
            <w:r w:rsidRPr="0018588F">
              <w:rPr>
                <w:color w:val="000000" w:themeColor="text1"/>
                <w:lang w:val="en-US"/>
              </w:rPr>
              <w:t>.</w:t>
            </w:r>
            <w:r>
              <w:rPr>
                <w:color w:val="000000" w:themeColor="text1"/>
              </w:rPr>
              <w:t>8</w:t>
            </w:r>
          </w:p>
        </w:tc>
        <w:tc>
          <w:tcPr>
            <w:tcW w:w="837" w:type="dxa"/>
            <w:shd w:val="clear" w:color="auto" w:fill="auto"/>
            <w:vAlign w:val="center"/>
          </w:tcPr>
          <w:p w14:paraId="0B70E16C" w14:textId="77777777" w:rsidR="003043C1" w:rsidRPr="0018588F" w:rsidRDefault="003043C1" w:rsidP="005C0E1C">
            <w:pPr>
              <w:jc w:val="center"/>
              <w:rPr>
                <w:color w:val="000000" w:themeColor="text1"/>
              </w:rPr>
            </w:pPr>
            <w:r w:rsidRPr="0018588F">
              <w:rPr>
                <w:color w:val="000000" w:themeColor="text1"/>
                <w:lang w:val="en-US"/>
              </w:rPr>
              <w:t>3</w:t>
            </w:r>
            <w:r w:rsidRPr="0018588F">
              <w:rPr>
                <w:color w:val="000000" w:themeColor="text1"/>
              </w:rPr>
              <w:t>5</w:t>
            </w:r>
            <w:r w:rsidRPr="0018588F">
              <w:rPr>
                <w:color w:val="000000" w:themeColor="text1"/>
                <w:lang w:val="en-US"/>
              </w:rPr>
              <w:t>.</w:t>
            </w:r>
            <w:r w:rsidRPr="0018588F">
              <w:rPr>
                <w:color w:val="000000" w:themeColor="text1"/>
              </w:rPr>
              <w:t>3</w:t>
            </w:r>
          </w:p>
        </w:tc>
        <w:tc>
          <w:tcPr>
            <w:tcW w:w="864" w:type="dxa"/>
            <w:gridSpan w:val="2"/>
            <w:shd w:val="clear" w:color="auto" w:fill="auto"/>
            <w:vAlign w:val="center"/>
          </w:tcPr>
          <w:p w14:paraId="048492AD" w14:textId="77777777" w:rsidR="003043C1" w:rsidRPr="0018588F" w:rsidRDefault="003043C1" w:rsidP="005C0E1C">
            <w:pPr>
              <w:jc w:val="center"/>
              <w:rPr>
                <w:color w:val="000000" w:themeColor="text1"/>
              </w:rPr>
            </w:pPr>
            <w:r w:rsidRPr="0018588F">
              <w:rPr>
                <w:color w:val="000000" w:themeColor="text1"/>
                <w:lang w:val="en-US"/>
              </w:rPr>
              <w:t>6</w:t>
            </w:r>
            <w:r w:rsidRPr="0018588F">
              <w:rPr>
                <w:color w:val="000000" w:themeColor="text1"/>
              </w:rPr>
              <w:t>4</w:t>
            </w:r>
            <w:r w:rsidRPr="0018588F">
              <w:rPr>
                <w:color w:val="000000" w:themeColor="text1"/>
                <w:lang w:val="en-US"/>
              </w:rPr>
              <w:t>.</w:t>
            </w:r>
            <w:r>
              <w:rPr>
                <w:color w:val="000000" w:themeColor="text1"/>
              </w:rPr>
              <w:t>7</w:t>
            </w:r>
          </w:p>
        </w:tc>
        <w:tc>
          <w:tcPr>
            <w:tcW w:w="1956" w:type="dxa"/>
            <w:shd w:val="clear" w:color="auto" w:fill="auto"/>
            <w:vAlign w:val="center"/>
          </w:tcPr>
          <w:p w14:paraId="6CFBB14A" w14:textId="77777777" w:rsidR="003043C1" w:rsidRPr="007E2E2F" w:rsidRDefault="003043C1" w:rsidP="005C0E1C">
            <w:pPr>
              <w:jc w:val="center"/>
              <w:rPr>
                <w:color w:val="000000" w:themeColor="text1"/>
              </w:rPr>
            </w:pPr>
            <w:r w:rsidRPr="0018588F">
              <w:rPr>
                <w:color w:val="000000" w:themeColor="text1"/>
              </w:rPr>
              <w:t>0.88</w:t>
            </w:r>
            <w:r>
              <w:rPr>
                <w:color w:val="000000" w:themeColor="text1"/>
              </w:rPr>
              <w:t>±0.01</w:t>
            </w:r>
          </w:p>
        </w:tc>
        <w:tc>
          <w:tcPr>
            <w:tcW w:w="1117" w:type="dxa"/>
            <w:shd w:val="clear" w:color="auto" w:fill="auto"/>
            <w:vAlign w:val="center"/>
          </w:tcPr>
          <w:p w14:paraId="0ECD57CD" w14:textId="77777777" w:rsidR="003043C1" w:rsidRPr="007044D4" w:rsidRDefault="003043C1" w:rsidP="005C0E1C">
            <w:pPr>
              <w:jc w:val="center"/>
              <w:rPr>
                <w:color w:val="000000" w:themeColor="text1"/>
                <w:sz w:val="23"/>
                <w:szCs w:val="23"/>
              </w:rPr>
            </w:pPr>
            <w:r w:rsidRPr="007044D4">
              <w:rPr>
                <w:color w:val="000000" w:themeColor="text1"/>
                <w:sz w:val="23"/>
                <w:szCs w:val="23"/>
              </w:rPr>
              <w:t>22</w:t>
            </w:r>
            <w:r w:rsidRPr="007044D4">
              <w:rPr>
                <w:color w:val="000000" w:themeColor="text1"/>
                <w:sz w:val="23"/>
                <w:szCs w:val="23"/>
                <w:lang w:val="en-US"/>
              </w:rPr>
              <w:t>.</w:t>
            </w:r>
            <w:r>
              <w:rPr>
                <w:color w:val="000000" w:themeColor="text1"/>
                <w:sz w:val="23"/>
                <w:szCs w:val="23"/>
              </w:rPr>
              <w:t>6</w:t>
            </w:r>
            <w:r w:rsidRPr="007044D4">
              <w:rPr>
                <w:color w:val="000000" w:themeColor="text1"/>
                <w:sz w:val="23"/>
                <w:szCs w:val="23"/>
              </w:rPr>
              <w:t>±0.2</w:t>
            </w:r>
          </w:p>
        </w:tc>
        <w:tc>
          <w:tcPr>
            <w:tcW w:w="1180" w:type="dxa"/>
            <w:shd w:val="clear" w:color="auto" w:fill="auto"/>
            <w:vAlign w:val="center"/>
          </w:tcPr>
          <w:p w14:paraId="76AE06F2" w14:textId="77777777" w:rsidR="003043C1" w:rsidRPr="007044D4" w:rsidRDefault="003043C1" w:rsidP="005C0E1C">
            <w:pPr>
              <w:jc w:val="center"/>
              <w:rPr>
                <w:color w:val="000000" w:themeColor="text1"/>
                <w:sz w:val="23"/>
                <w:szCs w:val="23"/>
              </w:rPr>
            </w:pPr>
            <w:r w:rsidRPr="007044D4">
              <w:rPr>
                <w:color w:val="000000" w:themeColor="text1"/>
                <w:sz w:val="23"/>
                <w:szCs w:val="23"/>
              </w:rPr>
              <w:t>80.34±0.8</w:t>
            </w:r>
          </w:p>
        </w:tc>
      </w:tr>
      <w:tr w:rsidR="003043C1" w:rsidRPr="0018588F" w14:paraId="3A14699D" w14:textId="77777777" w:rsidTr="005C0E1C">
        <w:trPr>
          <w:trHeight w:val="195"/>
          <w:jc w:val="center"/>
        </w:trPr>
        <w:tc>
          <w:tcPr>
            <w:tcW w:w="1798" w:type="dxa"/>
            <w:shd w:val="clear" w:color="auto" w:fill="auto"/>
            <w:vAlign w:val="center"/>
          </w:tcPr>
          <w:p w14:paraId="6DE668D0" w14:textId="77777777" w:rsidR="003043C1" w:rsidRPr="0018588F" w:rsidRDefault="003043C1" w:rsidP="005C0E1C">
            <w:pPr>
              <w:jc w:val="center"/>
              <w:rPr>
                <w:color w:val="000000" w:themeColor="text1"/>
              </w:rPr>
            </w:pPr>
            <w:r w:rsidRPr="0018588F">
              <w:rPr>
                <w:color w:val="000000" w:themeColor="text1"/>
              </w:rPr>
              <w:t>40</w:t>
            </w:r>
          </w:p>
        </w:tc>
        <w:tc>
          <w:tcPr>
            <w:tcW w:w="851" w:type="dxa"/>
            <w:tcBorders>
              <w:bottom w:val="single" w:sz="4" w:space="0" w:color="auto"/>
            </w:tcBorders>
            <w:shd w:val="clear" w:color="auto" w:fill="auto"/>
            <w:vAlign w:val="center"/>
          </w:tcPr>
          <w:p w14:paraId="3B4FF617" w14:textId="77777777" w:rsidR="003043C1" w:rsidRPr="0018588F" w:rsidRDefault="003043C1" w:rsidP="005C0E1C">
            <w:pPr>
              <w:jc w:val="center"/>
              <w:rPr>
                <w:color w:val="000000" w:themeColor="text1"/>
              </w:rPr>
            </w:pPr>
            <w:r w:rsidRPr="0018588F">
              <w:rPr>
                <w:color w:val="000000" w:themeColor="text1"/>
                <w:lang w:val="en-US"/>
              </w:rPr>
              <w:t>46.</w:t>
            </w:r>
            <w:r w:rsidRPr="0018588F">
              <w:rPr>
                <w:color w:val="000000" w:themeColor="text1"/>
              </w:rPr>
              <w:t>7</w:t>
            </w:r>
          </w:p>
        </w:tc>
        <w:tc>
          <w:tcPr>
            <w:tcW w:w="850" w:type="dxa"/>
            <w:tcBorders>
              <w:bottom w:val="single" w:sz="4" w:space="0" w:color="auto"/>
            </w:tcBorders>
            <w:shd w:val="clear" w:color="auto" w:fill="auto"/>
            <w:vAlign w:val="center"/>
          </w:tcPr>
          <w:p w14:paraId="05A09405" w14:textId="77777777" w:rsidR="003043C1" w:rsidRPr="0018588F" w:rsidRDefault="003043C1" w:rsidP="005C0E1C">
            <w:pPr>
              <w:jc w:val="center"/>
              <w:rPr>
                <w:color w:val="000000" w:themeColor="text1"/>
              </w:rPr>
            </w:pPr>
            <w:r w:rsidRPr="0018588F">
              <w:rPr>
                <w:color w:val="000000" w:themeColor="text1"/>
                <w:lang w:val="en-US"/>
              </w:rPr>
              <w:t>53.</w:t>
            </w:r>
            <w:r>
              <w:rPr>
                <w:color w:val="000000" w:themeColor="text1"/>
              </w:rPr>
              <w:t>3</w:t>
            </w:r>
          </w:p>
        </w:tc>
        <w:tc>
          <w:tcPr>
            <w:tcW w:w="837" w:type="dxa"/>
            <w:shd w:val="clear" w:color="auto" w:fill="auto"/>
            <w:vAlign w:val="center"/>
          </w:tcPr>
          <w:p w14:paraId="7C5B381D" w14:textId="77777777" w:rsidR="003043C1" w:rsidRPr="0018588F" w:rsidRDefault="003043C1" w:rsidP="005C0E1C">
            <w:pPr>
              <w:jc w:val="center"/>
              <w:rPr>
                <w:color w:val="000000" w:themeColor="text1"/>
              </w:rPr>
            </w:pPr>
            <w:r w:rsidRPr="0018588F">
              <w:rPr>
                <w:color w:val="000000" w:themeColor="text1"/>
                <w:lang w:val="en-US"/>
              </w:rPr>
              <w:t>3</w:t>
            </w:r>
            <w:r w:rsidRPr="0018588F">
              <w:rPr>
                <w:color w:val="000000" w:themeColor="text1"/>
              </w:rPr>
              <w:t>8</w:t>
            </w:r>
            <w:r w:rsidRPr="0018588F">
              <w:rPr>
                <w:color w:val="000000" w:themeColor="text1"/>
                <w:lang w:val="en-US"/>
              </w:rPr>
              <w:t>.</w:t>
            </w:r>
            <w:r w:rsidRPr="0018588F">
              <w:rPr>
                <w:color w:val="000000" w:themeColor="text1"/>
              </w:rPr>
              <w:t>4</w:t>
            </w:r>
          </w:p>
        </w:tc>
        <w:tc>
          <w:tcPr>
            <w:tcW w:w="864" w:type="dxa"/>
            <w:gridSpan w:val="2"/>
            <w:shd w:val="clear" w:color="auto" w:fill="auto"/>
            <w:vAlign w:val="center"/>
          </w:tcPr>
          <w:p w14:paraId="5284A87F" w14:textId="77777777" w:rsidR="003043C1" w:rsidRPr="0018588F" w:rsidRDefault="003043C1" w:rsidP="005C0E1C">
            <w:pPr>
              <w:jc w:val="center"/>
              <w:rPr>
                <w:color w:val="000000" w:themeColor="text1"/>
              </w:rPr>
            </w:pPr>
            <w:r w:rsidRPr="0018588F">
              <w:rPr>
                <w:color w:val="000000" w:themeColor="text1"/>
              </w:rPr>
              <w:t>61</w:t>
            </w:r>
            <w:r w:rsidRPr="0018588F">
              <w:rPr>
                <w:color w:val="000000" w:themeColor="text1"/>
                <w:lang w:val="en-US"/>
              </w:rPr>
              <w:t>.</w:t>
            </w:r>
            <w:r>
              <w:rPr>
                <w:color w:val="000000" w:themeColor="text1"/>
              </w:rPr>
              <w:t>6</w:t>
            </w:r>
          </w:p>
        </w:tc>
        <w:tc>
          <w:tcPr>
            <w:tcW w:w="1956" w:type="dxa"/>
            <w:shd w:val="clear" w:color="auto" w:fill="auto"/>
            <w:vAlign w:val="center"/>
          </w:tcPr>
          <w:p w14:paraId="4640E2A2" w14:textId="77777777" w:rsidR="003043C1" w:rsidRPr="007E2E2F" w:rsidRDefault="003043C1" w:rsidP="005C0E1C">
            <w:pPr>
              <w:jc w:val="center"/>
              <w:rPr>
                <w:color w:val="000000" w:themeColor="text1"/>
              </w:rPr>
            </w:pPr>
            <w:r w:rsidRPr="0018588F">
              <w:rPr>
                <w:color w:val="000000" w:themeColor="text1"/>
              </w:rPr>
              <w:t>0.92</w:t>
            </w:r>
            <w:r>
              <w:rPr>
                <w:color w:val="000000" w:themeColor="text1"/>
              </w:rPr>
              <w:t>±0.01</w:t>
            </w:r>
          </w:p>
        </w:tc>
        <w:tc>
          <w:tcPr>
            <w:tcW w:w="1117" w:type="dxa"/>
            <w:shd w:val="clear" w:color="auto" w:fill="auto"/>
            <w:vAlign w:val="center"/>
          </w:tcPr>
          <w:p w14:paraId="42433A2B" w14:textId="77777777" w:rsidR="003043C1" w:rsidRPr="007044D4" w:rsidRDefault="003043C1" w:rsidP="005C0E1C">
            <w:pPr>
              <w:jc w:val="center"/>
              <w:rPr>
                <w:color w:val="000000" w:themeColor="text1"/>
                <w:sz w:val="23"/>
                <w:szCs w:val="23"/>
              </w:rPr>
            </w:pPr>
            <w:r w:rsidRPr="007044D4">
              <w:rPr>
                <w:color w:val="000000" w:themeColor="text1"/>
                <w:sz w:val="23"/>
                <w:szCs w:val="23"/>
              </w:rPr>
              <w:t>20</w:t>
            </w:r>
            <w:r w:rsidRPr="007044D4">
              <w:rPr>
                <w:color w:val="000000" w:themeColor="text1"/>
                <w:sz w:val="23"/>
                <w:szCs w:val="23"/>
                <w:lang w:val="en-US"/>
              </w:rPr>
              <w:t>.</w:t>
            </w:r>
            <w:r>
              <w:rPr>
                <w:color w:val="000000" w:themeColor="text1"/>
                <w:sz w:val="23"/>
                <w:szCs w:val="23"/>
              </w:rPr>
              <w:t>7</w:t>
            </w:r>
            <w:r w:rsidRPr="007044D4">
              <w:rPr>
                <w:color w:val="000000" w:themeColor="text1"/>
                <w:sz w:val="23"/>
                <w:szCs w:val="23"/>
              </w:rPr>
              <w:t>±0.2</w:t>
            </w:r>
          </w:p>
        </w:tc>
        <w:tc>
          <w:tcPr>
            <w:tcW w:w="1180" w:type="dxa"/>
            <w:shd w:val="clear" w:color="auto" w:fill="auto"/>
            <w:vAlign w:val="center"/>
          </w:tcPr>
          <w:p w14:paraId="281B4AE1" w14:textId="77777777" w:rsidR="003043C1" w:rsidRPr="007044D4" w:rsidRDefault="003043C1" w:rsidP="005C0E1C">
            <w:pPr>
              <w:jc w:val="center"/>
              <w:rPr>
                <w:color w:val="000000" w:themeColor="text1"/>
                <w:sz w:val="23"/>
                <w:szCs w:val="23"/>
              </w:rPr>
            </w:pPr>
            <w:r w:rsidRPr="007044D4">
              <w:rPr>
                <w:color w:val="000000" w:themeColor="text1"/>
                <w:sz w:val="23"/>
                <w:szCs w:val="23"/>
              </w:rPr>
              <w:t>72.42±0.7</w:t>
            </w:r>
          </w:p>
        </w:tc>
      </w:tr>
      <w:tr w:rsidR="003043C1" w:rsidRPr="0018588F" w14:paraId="38792765" w14:textId="77777777" w:rsidTr="005C0E1C">
        <w:trPr>
          <w:trHeight w:val="195"/>
          <w:jc w:val="center"/>
        </w:trPr>
        <w:tc>
          <w:tcPr>
            <w:tcW w:w="1798" w:type="dxa"/>
            <w:shd w:val="clear" w:color="auto" w:fill="auto"/>
            <w:vAlign w:val="center"/>
          </w:tcPr>
          <w:p w14:paraId="3C2477A3" w14:textId="77777777" w:rsidR="003043C1" w:rsidRPr="0018588F" w:rsidRDefault="003043C1" w:rsidP="005C0E1C">
            <w:pPr>
              <w:jc w:val="center"/>
              <w:rPr>
                <w:color w:val="000000" w:themeColor="text1"/>
              </w:rPr>
            </w:pPr>
            <w:r w:rsidRPr="0018588F">
              <w:rPr>
                <w:color w:val="000000" w:themeColor="text1"/>
              </w:rPr>
              <w:t>60</w:t>
            </w:r>
          </w:p>
        </w:tc>
        <w:tc>
          <w:tcPr>
            <w:tcW w:w="851" w:type="dxa"/>
            <w:tcBorders>
              <w:bottom w:val="single" w:sz="4" w:space="0" w:color="auto"/>
            </w:tcBorders>
            <w:shd w:val="clear" w:color="auto" w:fill="auto"/>
            <w:vAlign w:val="center"/>
          </w:tcPr>
          <w:p w14:paraId="5E0E8C9E" w14:textId="77777777" w:rsidR="003043C1" w:rsidRPr="0018588F" w:rsidRDefault="003043C1" w:rsidP="005C0E1C">
            <w:pPr>
              <w:jc w:val="center"/>
              <w:rPr>
                <w:color w:val="000000" w:themeColor="text1"/>
              </w:rPr>
            </w:pPr>
            <w:r w:rsidRPr="0018588F">
              <w:rPr>
                <w:color w:val="000000" w:themeColor="text1"/>
              </w:rPr>
              <w:t>47.</w:t>
            </w:r>
            <w:r>
              <w:rPr>
                <w:color w:val="000000" w:themeColor="text1"/>
              </w:rPr>
              <w:t>7</w:t>
            </w:r>
          </w:p>
        </w:tc>
        <w:tc>
          <w:tcPr>
            <w:tcW w:w="850" w:type="dxa"/>
            <w:tcBorders>
              <w:bottom w:val="single" w:sz="4" w:space="0" w:color="auto"/>
            </w:tcBorders>
            <w:shd w:val="clear" w:color="auto" w:fill="auto"/>
            <w:vAlign w:val="center"/>
          </w:tcPr>
          <w:p w14:paraId="6F357285"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2</w:t>
            </w:r>
            <w:r w:rsidRPr="0018588F">
              <w:rPr>
                <w:color w:val="000000" w:themeColor="text1"/>
                <w:lang w:val="en-US"/>
              </w:rPr>
              <w:t>.</w:t>
            </w:r>
            <w:r w:rsidRPr="0018588F">
              <w:rPr>
                <w:color w:val="000000" w:themeColor="text1"/>
              </w:rPr>
              <w:t>3</w:t>
            </w:r>
          </w:p>
        </w:tc>
        <w:tc>
          <w:tcPr>
            <w:tcW w:w="837" w:type="dxa"/>
            <w:shd w:val="clear" w:color="auto" w:fill="auto"/>
            <w:vAlign w:val="center"/>
          </w:tcPr>
          <w:p w14:paraId="70775272" w14:textId="77777777" w:rsidR="003043C1" w:rsidRPr="0018588F" w:rsidRDefault="003043C1" w:rsidP="005C0E1C">
            <w:pPr>
              <w:jc w:val="center"/>
              <w:rPr>
                <w:color w:val="000000" w:themeColor="text1"/>
              </w:rPr>
            </w:pPr>
            <w:r w:rsidRPr="0018588F">
              <w:rPr>
                <w:color w:val="000000" w:themeColor="text1"/>
                <w:lang w:val="en-US"/>
              </w:rPr>
              <w:t>4</w:t>
            </w:r>
            <w:r w:rsidRPr="0018588F">
              <w:rPr>
                <w:color w:val="000000" w:themeColor="text1"/>
              </w:rPr>
              <w:t>6</w:t>
            </w:r>
            <w:r w:rsidRPr="0018588F">
              <w:rPr>
                <w:color w:val="000000" w:themeColor="text1"/>
                <w:lang w:val="en-US"/>
              </w:rPr>
              <w:t>.</w:t>
            </w:r>
            <w:r w:rsidRPr="0018588F">
              <w:rPr>
                <w:color w:val="000000" w:themeColor="text1"/>
              </w:rPr>
              <w:t>5</w:t>
            </w:r>
          </w:p>
        </w:tc>
        <w:tc>
          <w:tcPr>
            <w:tcW w:w="864" w:type="dxa"/>
            <w:gridSpan w:val="2"/>
            <w:shd w:val="clear" w:color="auto" w:fill="auto"/>
            <w:vAlign w:val="center"/>
          </w:tcPr>
          <w:p w14:paraId="2CA2E29D"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3</w:t>
            </w:r>
            <w:r w:rsidRPr="0018588F">
              <w:rPr>
                <w:color w:val="000000" w:themeColor="text1"/>
                <w:lang w:val="en-US"/>
              </w:rPr>
              <w:t>.</w:t>
            </w:r>
            <w:r>
              <w:rPr>
                <w:color w:val="000000" w:themeColor="text1"/>
              </w:rPr>
              <w:t>5</w:t>
            </w:r>
          </w:p>
        </w:tc>
        <w:tc>
          <w:tcPr>
            <w:tcW w:w="1956" w:type="dxa"/>
            <w:shd w:val="clear" w:color="auto" w:fill="auto"/>
            <w:vAlign w:val="center"/>
          </w:tcPr>
          <w:p w14:paraId="7FDC7CF8" w14:textId="77777777" w:rsidR="003043C1" w:rsidRPr="007E2E2F" w:rsidRDefault="003043C1" w:rsidP="005C0E1C">
            <w:pPr>
              <w:jc w:val="center"/>
              <w:rPr>
                <w:color w:val="000000" w:themeColor="text1"/>
              </w:rPr>
            </w:pPr>
            <w:r w:rsidRPr="0018588F">
              <w:rPr>
                <w:color w:val="000000" w:themeColor="text1"/>
              </w:rPr>
              <w:t>0.95</w:t>
            </w:r>
            <w:r>
              <w:rPr>
                <w:color w:val="000000" w:themeColor="text1"/>
              </w:rPr>
              <w:t>±0.01</w:t>
            </w:r>
          </w:p>
        </w:tc>
        <w:tc>
          <w:tcPr>
            <w:tcW w:w="1117" w:type="dxa"/>
            <w:shd w:val="clear" w:color="auto" w:fill="auto"/>
            <w:vAlign w:val="center"/>
          </w:tcPr>
          <w:p w14:paraId="48B3316D" w14:textId="77777777" w:rsidR="003043C1" w:rsidRPr="007044D4" w:rsidRDefault="003043C1" w:rsidP="005C0E1C">
            <w:pPr>
              <w:jc w:val="center"/>
              <w:rPr>
                <w:color w:val="000000" w:themeColor="text1"/>
                <w:sz w:val="23"/>
                <w:szCs w:val="23"/>
              </w:rPr>
            </w:pPr>
            <w:r w:rsidRPr="007044D4">
              <w:rPr>
                <w:color w:val="000000" w:themeColor="text1"/>
                <w:sz w:val="23"/>
                <w:szCs w:val="23"/>
              </w:rPr>
              <w:t>19</w:t>
            </w:r>
            <w:r w:rsidRPr="007044D4">
              <w:rPr>
                <w:color w:val="000000" w:themeColor="text1"/>
                <w:sz w:val="23"/>
                <w:szCs w:val="23"/>
                <w:lang w:val="en-US"/>
              </w:rPr>
              <w:t>.</w:t>
            </w:r>
            <w:r w:rsidRPr="007044D4">
              <w:rPr>
                <w:color w:val="000000" w:themeColor="text1"/>
                <w:sz w:val="23"/>
                <w:szCs w:val="23"/>
              </w:rPr>
              <w:t>9±0.2</w:t>
            </w:r>
          </w:p>
        </w:tc>
        <w:tc>
          <w:tcPr>
            <w:tcW w:w="1180" w:type="dxa"/>
            <w:shd w:val="clear" w:color="auto" w:fill="auto"/>
            <w:vAlign w:val="center"/>
          </w:tcPr>
          <w:p w14:paraId="1D7BFBD7" w14:textId="77777777" w:rsidR="003043C1" w:rsidRPr="007044D4" w:rsidRDefault="003043C1" w:rsidP="005C0E1C">
            <w:pPr>
              <w:jc w:val="center"/>
              <w:rPr>
                <w:color w:val="000000" w:themeColor="text1"/>
                <w:sz w:val="23"/>
                <w:szCs w:val="23"/>
              </w:rPr>
            </w:pPr>
            <w:r w:rsidRPr="007044D4">
              <w:rPr>
                <w:color w:val="000000" w:themeColor="text1"/>
                <w:sz w:val="23"/>
                <w:szCs w:val="23"/>
              </w:rPr>
              <w:t>66.31±0.</w:t>
            </w:r>
            <w:r>
              <w:rPr>
                <w:color w:val="000000" w:themeColor="text1"/>
                <w:sz w:val="23"/>
                <w:szCs w:val="23"/>
              </w:rPr>
              <w:t>7</w:t>
            </w:r>
          </w:p>
        </w:tc>
      </w:tr>
    </w:tbl>
    <w:p w14:paraId="1AE921B0" w14:textId="77777777" w:rsidR="003043C1" w:rsidRPr="0018588F" w:rsidRDefault="003043C1" w:rsidP="003043C1">
      <w:pPr>
        <w:tabs>
          <w:tab w:val="left" w:pos="788"/>
        </w:tabs>
        <w:rPr>
          <w:color w:val="000000" w:themeColor="text1"/>
          <w:sz w:val="28"/>
          <w:szCs w:val="28"/>
        </w:rPr>
      </w:pPr>
    </w:p>
    <w:p w14:paraId="7CBE282A" w14:textId="77777777" w:rsidR="003043C1" w:rsidRDefault="003043C1" w:rsidP="005C0E1C">
      <w:pPr>
        <w:ind w:firstLine="709"/>
        <w:jc w:val="both"/>
        <w:rPr>
          <w:color w:val="000000" w:themeColor="text1"/>
          <w:sz w:val="28"/>
          <w:szCs w:val="28"/>
          <w:lang w:val="kk-KZ"/>
        </w:rPr>
      </w:pPr>
      <w:r>
        <w:rPr>
          <w:color w:val="000000" w:themeColor="text1"/>
          <w:sz w:val="28"/>
          <w:szCs w:val="28"/>
          <w:lang w:val="kk-KZ"/>
        </w:rPr>
        <w:t>Торлы тігілген</w:t>
      </w:r>
      <w:r w:rsidRPr="00D01CCE">
        <w:rPr>
          <w:color w:val="000000" w:themeColor="text1"/>
          <w:sz w:val="28"/>
          <w:szCs w:val="28"/>
        </w:rPr>
        <w:t xml:space="preserve"> және сызықтық құрылымдары бар сополимерлерді анықтау ИҚ-спектроскопия көмегімен де жүргізілді. Атап айтқанда, 18-суретте келтірілген ИҚ-спектрлер 1570–1590 см</w:t>
      </w:r>
      <w:r w:rsidRPr="00D01CCE">
        <w:rPr>
          <w:color w:val="000000" w:themeColor="text1"/>
          <w:sz w:val="28"/>
          <w:szCs w:val="28"/>
          <w:vertAlign w:val="superscript"/>
        </w:rPr>
        <w:t>–1</w:t>
      </w:r>
      <w:r w:rsidRPr="00D01CCE">
        <w:rPr>
          <w:color w:val="000000" w:themeColor="text1"/>
          <w:sz w:val="28"/>
          <w:szCs w:val="28"/>
        </w:rPr>
        <w:t xml:space="preserve"> диапазонына тән жұтылу жолақтарын қамтиды, бұл сызықтық құрылымы бар сополимерлердің құрамында </w:t>
      </w:r>
      <w:r w:rsidRPr="0018588F">
        <w:rPr>
          <w:color w:val="000000" w:themeColor="text1"/>
          <w:sz w:val="28"/>
          <w:szCs w:val="28"/>
        </w:rPr>
        <w:t>п-ПГФФ</w:t>
      </w:r>
      <w:r>
        <w:rPr>
          <w:color w:val="000000" w:themeColor="text1"/>
          <w:sz w:val="28"/>
          <w:szCs w:val="28"/>
        </w:rPr>
        <w:t xml:space="preserve"> </w:t>
      </w:r>
      <w:r w:rsidRPr="00D01CCE">
        <w:rPr>
          <w:color w:val="000000" w:themeColor="text1"/>
          <w:sz w:val="28"/>
          <w:szCs w:val="28"/>
        </w:rPr>
        <w:t>-тің реакцияға түспеген қанықпаған қос байланысының белгілі бір мөлшерінің болуын көрсетеді.</w:t>
      </w:r>
    </w:p>
    <w:p w14:paraId="4654B180" w14:textId="3C434F17" w:rsidR="005C0E1C" w:rsidRPr="00015196" w:rsidRDefault="005C0E1C" w:rsidP="005C0E1C">
      <w:pPr>
        <w:ind w:firstLine="709"/>
        <w:jc w:val="both"/>
        <w:rPr>
          <w:color w:val="000000" w:themeColor="text1"/>
          <w:sz w:val="28"/>
          <w:szCs w:val="28"/>
          <w:lang w:val="kk-KZ"/>
        </w:rPr>
      </w:pPr>
      <w:r w:rsidRPr="001104AA">
        <w:rPr>
          <w:color w:val="000000" w:themeColor="text1"/>
          <w:sz w:val="28"/>
          <w:szCs w:val="28"/>
          <w:lang w:val="kk-KZ"/>
        </w:rPr>
        <w:t xml:space="preserve">п-ПГФФ </w:t>
      </w:r>
      <w:r w:rsidRPr="00015196">
        <w:rPr>
          <w:color w:val="000000" w:themeColor="text1"/>
          <w:sz w:val="28"/>
          <w:szCs w:val="28"/>
          <w:lang w:val="kk-KZ"/>
        </w:rPr>
        <w:t>A</w:t>
      </w:r>
      <w:r>
        <w:rPr>
          <w:color w:val="000000" w:themeColor="text1"/>
          <w:sz w:val="28"/>
          <w:szCs w:val="28"/>
          <w:lang w:val="kk-KZ"/>
        </w:rPr>
        <w:t>Қ</w:t>
      </w:r>
      <w:r w:rsidRPr="00015196">
        <w:rPr>
          <w:color w:val="000000" w:themeColor="text1"/>
          <w:sz w:val="28"/>
          <w:szCs w:val="28"/>
          <w:lang w:val="kk-KZ"/>
        </w:rPr>
        <w:t xml:space="preserve"> және MA</w:t>
      </w:r>
      <w:r>
        <w:rPr>
          <w:color w:val="000000" w:themeColor="text1"/>
          <w:sz w:val="28"/>
          <w:szCs w:val="28"/>
          <w:lang w:val="kk-KZ"/>
        </w:rPr>
        <w:t>Қ</w:t>
      </w:r>
      <w:r w:rsidRPr="00015196">
        <w:rPr>
          <w:color w:val="000000" w:themeColor="text1"/>
          <w:sz w:val="28"/>
          <w:szCs w:val="28"/>
          <w:lang w:val="kk-KZ"/>
        </w:rPr>
        <w:t xml:space="preserve"> бар сополимерлерінің ИҚ спектрлерінде (18-сурет) 1720–1740 см</w:t>
      </w:r>
      <w:r w:rsidRPr="001104AA">
        <w:rPr>
          <w:color w:val="000000" w:themeColor="text1"/>
          <w:sz w:val="28"/>
          <w:szCs w:val="28"/>
          <w:vertAlign w:val="superscript"/>
          <w:lang w:val="kk-KZ"/>
        </w:rPr>
        <w:t>–1</w:t>
      </w:r>
      <w:r w:rsidRPr="00015196">
        <w:rPr>
          <w:color w:val="000000" w:themeColor="text1"/>
          <w:sz w:val="28"/>
          <w:szCs w:val="28"/>
          <w:lang w:val="kk-KZ"/>
        </w:rPr>
        <w:t xml:space="preserve"> диапазонында болатын жұтылу жолақтары –COOH карбоксил топтарының болуын көрсетеді [15</w:t>
      </w:r>
      <w:r w:rsidR="002F6EA7">
        <w:rPr>
          <w:color w:val="000000" w:themeColor="text1"/>
          <w:sz w:val="28"/>
          <w:szCs w:val="28"/>
          <w:lang w:val="kk-KZ"/>
        </w:rPr>
        <w:t>3</w:t>
      </w:r>
      <w:r w:rsidRPr="00015196">
        <w:rPr>
          <w:color w:val="000000" w:themeColor="text1"/>
          <w:sz w:val="28"/>
          <w:szCs w:val="28"/>
          <w:lang w:val="kk-KZ"/>
        </w:rPr>
        <w:t>], ал 1798 см</w:t>
      </w:r>
      <w:r w:rsidRPr="001104AA">
        <w:rPr>
          <w:color w:val="000000" w:themeColor="text1"/>
          <w:sz w:val="28"/>
          <w:szCs w:val="28"/>
          <w:vertAlign w:val="superscript"/>
          <w:lang w:val="kk-KZ"/>
        </w:rPr>
        <w:t>–1</w:t>
      </w:r>
      <w:r w:rsidRPr="00015196">
        <w:rPr>
          <w:color w:val="000000" w:themeColor="text1"/>
          <w:sz w:val="28"/>
          <w:szCs w:val="28"/>
          <w:lang w:val="kk-KZ"/>
        </w:rPr>
        <w:t xml:space="preserve"> абсорбция жолағы –COOC=C– күрделі эфир тобына тән. 2848 см</w:t>
      </w:r>
      <w:r w:rsidRPr="001104AA">
        <w:rPr>
          <w:color w:val="000000" w:themeColor="text1"/>
          <w:sz w:val="28"/>
          <w:szCs w:val="28"/>
          <w:vertAlign w:val="superscript"/>
          <w:lang w:val="kk-KZ"/>
        </w:rPr>
        <w:t>–1</w:t>
      </w:r>
      <w:r w:rsidRPr="00015196">
        <w:rPr>
          <w:color w:val="000000" w:themeColor="text1"/>
          <w:sz w:val="28"/>
          <w:szCs w:val="28"/>
          <w:lang w:val="kk-KZ"/>
        </w:rPr>
        <w:t xml:space="preserve"> және 2904</w:t>
      </w:r>
      <w:r>
        <w:rPr>
          <w:color w:val="000000" w:themeColor="text1"/>
          <w:sz w:val="28"/>
          <w:szCs w:val="28"/>
          <w:lang w:val="kk-KZ"/>
        </w:rPr>
        <w:t> </w:t>
      </w:r>
      <w:r w:rsidRPr="00015196">
        <w:rPr>
          <w:color w:val="000000" w:themeColor="text1"/>
          <w:sz w:val="28"/>
          <w:szCs w:val="28"/>
          <w:lang w:val="kk-KZ"/>
        </w:rPr>
        <w:t>см</w:t>
      </w:r>
      <w:r w:rsidRPr="001104AA">
        <w:rPr>
          <w:color w:val="000000" w:themeColor="text1"/>
          <w:sz w:val="28"/>
          <w:szCs w:val="28"/>
          <w:vertAlign w:val="superscript"/>
          <w:lang w:val="kk-KZ"/>
        </w:rPr>
        <w:t>–1</w:t>
      </w:r>
      <w:r w:rsidRPr="00015196">
        <w:rPr>
          <w:color w:val="000000" w:themeColor="text1"/>
          <w:sz w:val="28"/>
          <w:szCs w:val="28"/>
          <w:lang w:val="kk-KZ"/>
        </w:rPr>
        <w:t xml:space="preserve"> биіктіктегі шыңдардың болуы акрил және метакрил қышқылдарының –СН</w:t>
      </w:r>
      <w:r w:rsidRPr="001104AA">
        <w:rPr>
          <w:color w:val="000000" w:themeColor="text1"/>
          <w:sz w:val="28"/>
          <w:szCs w:val="28"/>
          <w:vertAlign w:val="subscript"/>
          <w:lang w:val="kk-KZ"/>
        </w:rPr>
        <w:t>2</w:t>
      </w:r>
      <w:r w:rsidRPr="00015196">
        <w:rPr>
          <w:color w:val="000000" w:themeColor="text1"/>
          <w:sz w:val="28"/>
          <w:szCs w:val="28"/>
          <w:lang w:val="kk-KZ"/>
        </w:rPr>
        <w:t>– метилен топтарын сипаттайды. 1440–1465, 1475–1525 және 1575–1600 см</w:t>
      </w:r>
      <w:r w:rsidRPr="001104AA">
        <w:rPr>
          <w:color w:val="000000" w:themeColor="text1"/>
          <w:sz w:val="28"/>
          <w:szCs w:val="28"/>
          <w:vertAlign w:val="superscript"/>
          <w:lang w:val="kk-KZ"/>
        </w:rPr>
        <w:t>–1</w:t>
      </w:r>
      <w:r w:rsidRPr="00015196">
        <w:rPr>
          <w:color w:val="000000" w:themeColor="text1"/>
          <w:sz w:val="28"/>
          <w:szCs w:val="28"/>
          <w:lang w:val="kk-KZ"/>
        </w:rPr>
        <w:t xml:space="preserve"> диапазонында жұтылу жолақтарының болуы бензол сақинасының сутегі атомдарының созылу тербелістерінің болуын көрсетеді [103</w:t>
      </w:r>
      <w:r>
        <w:rPr>
          <w:color w:val="000000" w:themeColor="text1"/>
          <w:sz w:val="28"/>
          <w:szCs w:val="28"/>
          <w:lang w:val="kk-KZ"/>
        </w:rPr>
        <w:t>, 3-52</w:t>
      </w:r>
      <w:r w:rsidR="00573699">
        <w:rPr>
          <w:color w:val="000000" w:themeColor="text1"/>
          <w:sz w:val="28"/>
          <w:szCs w:val="28"/>
          <w:lang w:val="kk-KZ"/>
        </w:rPr>
        <w:t xml:space="preserve"> б.</w:t>
      </w:r>
      <w:r w:rsidRPr="00015196">
        <w:rPr>
          <w:color w:val="000000" w:themeColor="text1"/>
          <w:sz w:val="28"/>
          <w:szCs w:val="28"/>
          <w:lang w:val="kk-KZ"/>
        </w:rPr>
        <w:t>].</w:t>
      </w:r>
    </w:p>
    <w:p w14:paraId="144B720D" w14:textId="77777777" w:rsidR="005C0E1C" w:rsidRPr="003043C1" w:rsidRDefault="005C0E1C" w:rsidP="005C0E1C">
      <w:pPr>
        <w:ind w:firstLine="709"/>
        <w:jc w:val="both"/>
        <w:rPr>
          <w:color w:val="000000" w:themeColor="text1"/>
          <w:sz w:val="28"/>
          <w:szCs w:val="28"/>
          <w:lang w:val="kk-KZ"/>
        </w:rPr>
      </w:pPr>
      <w:r w:rsidRPr="001104AA">
        <w:rPr>
          <w:color w:val="000000" w:themeColor="text1"/>
          <w:sz w:val="28"/>
          <w:szCs w:val="28"/>
          <w:lang w:val="kk-KZ"/>
        </w:rPr>
        <w:t>Алынған сополимерлердің RAFT-агентінің қатысында қанықпау дәрежесі бромид-бромат әдісімен анықталды (</w:t>
      </w:r>
      <w:r>
        <w:rPr>
          <w:color w:val="000000" w:themeColor="text1"/>
          <w:sz w:val="28"/>
          <w:szCs w:val="28"/>
          <w:lang w:val="kk-KZ"/>
        </w:rPr>
        <w:t>5-</w:t>
      </w:r>
      <w:r w:rsidRPr="001104AA">
        <w:rPr>
          <w:color w:val="000000" w:themeColor="text1"/>
          <w:sz w:val="28"/>
          <w:szCs w:val="28"/>
          <w:lang w:val="kk-KZ"/>
        </w:rPr>
        <w:t xml:space="preserve">кесте). Атап айтқанда, алынған нәтижелер RAFT-агентінің құрамының жоғарылауымен сополимерлердің </w:t>
      </w:r>
      <w:r>
        <w:rPr>
          <w:color w:val="000000" w:themeColor="text1"/>
          <w:sz w:val="28"/>
          <w:szCs w:val="28"/>
          <w:lang w:val="kk-KZ"/>
        </w:rPr>
        <w:t>торлы</w:t>
      </w:r>
      <w:r w:rsidRPr="001104AA">
        <w:rPr>
          <w:color w:val="000000" w:themeColor="text1"/>
          <w:sz w:val="28"/>
          <w:szCs w:val="28"/>
          <w:lang w:val="kk-KZ"/>
        </w:rPr>
        <w:t xml:space="preserve"> және сызықтық қанықпау дәрежесі төмендейтінін көрсетеді.</w:t>
      </w:r>
      <w:r>
        <w:rPr>
          <w:color w:val="000000" w:themeColor="text1"/>
          <w:sz w:val="28"/>
          <w:szCs w:val="28"/>
          <w:lang w:val="kk-KZ"/>
        </w:rPr>
        <w:t xml:space="preserve"> </w:t>
      </w:r>
      <w:r w:rsidRPr="001104AA">
        <w:rPr>
          <w:color w:val="000000" w:themeColor="text1"/>
          <w:sz w:val="28"/>
          <w:szCs w:val="28"/>
          <w:lang w:val="kk-KZ"/>
        </w:rPr>
        <w:t>Мұның түсіндірмесі RAFT-агентінің болуы полиакрил (полиметакрил) қышқылының ұзын кросс-көпірлерінің (кросс-байланыстырылған сополимерлердің пайда болуы жағдайында) немесе біз қарастырып отырған қанықпаған карбон қышқылдарының бірдей гомологтары арқылы түзілген ұзын бүйір тармақтарының пайда болуымен А</w:t>
      </w:r>
      <w:r>
        <w:rPr>
          <w:color w:val="000000" w:themeColor="text1"/>
          <w:sz w:val="28"/>
          <w:szCs w:val="28"/>
          <w:lang w:val="kk-KZ"/>
        </w:rPr>
        <w:t>Қ</w:t>
      </w:r>
      <w:r w:rsidRPr="001104AA">
        <w:rPr>
          <w:color w:val="000000" w:themeColor="text1"/>
          <w:sz w:val="28"/>
          <w:szCs w:val="28"/>
          <w:lang w:val="kk-KZ"/>
        </w:rPr>
        <w:t xml:space="preserve"> гомополимерлену реакцияларын тежеуге көмектеседі</w:t>
      </w:r>
      <w:r>
        <w:rPr>
          <w:color w:val="000000" w:themeColor="text1"/>
          <w:sz w:val="28"/>
          <w:szCs w:val="28"/>
          <w:lang w:val="kk-KZ"/>
        </w:rPr>
        <w:t xml:space="preserve">. </w:t>
      </w:r>
      <w:r w:rsidRPr="001104AA">
        <w:rPr>
          <w:color w:val="000000" w:themeColor="text1"/>
          <w:sz w:val="28"/>
          <w:szCs w:val="28"/>
          <w:lang w:val="kk-KZ"/>
        </w:rPr>
        <w:t>Бұл тежелудің нәтижесінде қанықпаған полиэфирге А</w:t>
      </w:r>
      <w:r>
        <w:rPr>
          <w:color w:val="000000" w:themeColor="text1"/>
          <w:sz w:val="28"/>
          <w:szCs w:val="28"/>
          <w:lang w:val="kk-KZ"/>
        </w:rPr>
        <w:t>Қ</w:t>
      </w:r>
      <w:r w:rsidRPr="001104AA">
        <w:rPr>
          <w:color w:val="000000" w:themeColor="text1"/>
          <w:sz w:val="28"/>
          <w:szCs w:val="28"/>
          <w:lang w:val="kk-KZ"/>
        </w:rPr>
        <w:t xml:space="preserve"> немесе МА</w:t>
      </w:r>
      <w:r>
        <w:rPr>
          <w:color w:val="000000" w:themeColor="text1"/>
          <w:sz w:val="28"/>
          <w:szCs w:val="28"/>
          <w:lang w:val="kk-KZ"/>
        </w:rPr>
        <w:t>Қ</w:t>
      </w:r>
      <w:r w:rsidRPr="001104AA">
        <w:rPr>
          <w:color w:val="000000" w:themeColor="text1"/>
          <w:sz w:val="28"/>
          <w:szCs w:val="28"/>
          <w:lang w:val="kk-KZ"/>
        </w:rPr>
        <w:t xml:space="preserve"> бірліктерінің қосылу ықтималдығы п-ПГФФ қос байланысының үзілуімен және сәйкесінше молекуланың қанықпау дәрежесінің төмендеуімен бірге артады.</w:t>
      </w:r>
      <w:r>
        <w:rPr>
          <w:color w:val="000000" w:themeColor="text1"/>
          <w:sz w:val="28"/>
          <w:szCs w:val="28"/>
          <w:lang w:val="kk-KZ"/>
        </w:rPr>
        <w:t xml:space="preserve"> </w:t>
      </w:r>
    </w:p>
    <w:p w14:paraId="2617BB2F" w14:textId="77777777" w:rsidR="003043C1" w:rsidRPr="005C0E1C" w:rsidRDefault="003043C1" w:rsidP="003043C1">
      <w:pPr>
        <w:ind w:firstLine="567"/>
        <w:jc w:val="both"/>
        <w:rPr>
          <w:color w:val="000000" w:themeColor="text1"/>
          <w:sz w:val="28"/>
          <w:szCs w:val="28"/>
          <w:lang w:val="kk-KZ"/>
        </w:rPr>
      </w:pPr>
    </w:p>
    <w:p w14:paraId="7774D183" w14:textId="7A5294D1" w:rsidR="003043C1" w:rsidRPr="0018588F" w:rsidRDefault="00080D2C" w:rsidP="003043C1">
      <w:pPr>
        <w:jc w:val="center"/>
        <w:rPr>
          <w:color w:val="000000" w:themeColor="text1"/>
          <w:sz w:val="28"/>
          <w:szCs w:val="28"/>
        </w:rPr>
      </w:pPr>
      <w:r>
        <w:rPr>
          <w:noProof/>
        </w:rPr>
        <w:drawing>
          <wp:inline distT="0" distB="0" distL="0" distR="0" wp14:anchorId="4D240F29" wp14:editId="5D1C9004">
            <wp:extent cx="5841033" cy="4080918"/>
            <wp:effectExtent l="0" t="0" r="0" b="0"/>
            <wp:docPr id="1881756326"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56326" name="Рисунок 1881756326"/>
                    <pic:cNvPicPr/>
                  </pic:nvPicPr>
                  <pic:blipFill>
                    <a:blip r:embed="rId227"/>
                    <a:stretch>
                      <a:fillRect/>
                    </a:stretch>
                  </pic:blipFill>
                  <pic:spPr>
                    <a:xfrm>
                      <a:off x="0" y="0"/>
                      <a:ext cx="5842357" cy="4081843"/>
                    </a:xfrm>
                    <a:prstGeom prst="rect">
                      <a:avLst/>
                    </a:prstGeom>
                  </pic:spPr>
                </pic:pic>
              </a:graphicData>
            </a:graphic>
          </wp:inline>
        </w:drawing>
      </w:r>
    </w:p>
    <w:p w14:paraId="57968DD1" w14:textId="77777777" w:rsidR="003043C1" w:rsidRPr="0018588F" w:rsidRDefault="003043C1" w:rsidP="003043C1">
      <w:pPr>
        <w:ind w:firstLine="454"/>
        <w:jc w:val="center"/>
        <w:rPr>
          <w:color w:val="000000" w:themeColor="text1"/>
          <w:sz w:val="16"/>
          <w:szCs w:val="16"/>
        </w:rPr>
      </w:pPr>
    </w:p>
    <w:p w14:paraId="295DE86D" w14:textId="7A034EEF" w:rsidR="003043C1" w:rsidRPr="00966960" w:rsidRDefault="003043C1" w:rsidP="005C0E1C">
      <w:pPr>
        <w:ind w:firstLine="709"/>
        <w:jc w:val="both"/>
        <w:rPr>
          <w:color w:val="000000" w:themeColor="text1"/>
          <w:lang w:val="kk-KZ"/>
        </w:rPr>
      </w:pPr>
      <w:r w:rsidRPr="0018588F">
        <w:rPr>
          <w:color w:val="000000" w:themeColor="text1"/>
        </w:rPr>
        <w:t>п-ПГФФ–А</w:t>
      </w:r>
      <w:r>
        <w:rPr>
          <w:color w:val="000000" w:themeColor="text1"/>
          <w:lang w:val="kk-KZ"/>
        </w:rPr>
        <w:t>Қ</w:t>
      </w:r>
      <w:r w:rsidRPr="0018588F">
        <w:rPr>
          <w:color w:val="000000" w:themeColor="text1"/>
        </w:rPr>
        <w:t xml:space="preserve"> </w:t>
      </w:r>
      <w:r>
        <w:rPr>
          <w:color w:val="000000" w:themeColor="text1"/>
          <w:lang w:val="kk-KZ"/>
        </w:rPr>
        <w:t xml:space="preserve">құрамды </w:t>
      </w:r>
      <w:r w:rsidRPr="0018588F">
        <w:rPr>
          <w:color w:val="000000" w:themeColor="text1"/>
        </w:rPr>
        <w:t>4</w:t>
      </w:r>
      <w:r>
        <w:rPr>
          <w:color w:val="000000" w:themeColor="text1"/>
        </w:rPr>
        <w:t>4</w:t>
      </w:r>
      <w:r w:rsidRPr="0018588F">
        <w:rPr>
          <w:color w:val="000000" w:themeColor="text1"/>
        </w:rPr>
        <w:t>.</w:t>
      </w:r>
      <w:r>
        <w:rPr>
          <w:color w:val="000000" w:themeColor="text1"/>
        </w:rPr>
        <w:t>7</w:t>
      </w:r>
      <w:r w:rsidRPr="0018588F">
        <w:rPr>
          <w:color w:val="000000" w:themeColor="text1"/>
        </w:rPr>
        <w:t>:5</w:t>
      </w:r>
      <w:r>
        <w:rPr>
          <w:color w:val="000000" w:themeColor="text1"/>
        </w:rPr>
        <w:t>5</w:t>
      </w:r>
      <w:r w:rsidRPr="0018588F">
        <w:rPr>
          <w:color w:val="000000" w:themeColor="text1"/>
        </w:rPr>
        <w:t>.</w:t>
      </w:r>
      <w:r>
        <w:rPr>
          <w:color w:val="000000" w:themeColor="text1"/>
        </w:rPr>
        <w:t>3</w:t>
      </w:r>
      <w:r w:rsidRPr="0018588F">
        <w:rPr>
          <w:color w:val="000000" w:themeColor="text1"/>
        </w:rPr>
        <w:t xml:space="preserve"> мол.% (</w:t>
      </w:r>
      <w:r>
        <w:rPr>
          <w:color w:val="000000" w:themeColor="text1"/>
          <w:lang w:val="kk-KZ"/>
        </w:rPr>
        <w:t xml:space="preserve">құрамында </w:t>
      </w:r>
      <w:r w:rsidRPr="0018588F">
        <w:rPr>
          <w:color w:val="000000" w:themeColor="text1"/>
        </w:rPr>
        <w:t>60 мол.%</w:t>
      </w:r>
      <w:r>
        <w:rPr>
          <w:color w:val="000000" w:themeColor="text1"/>
          <w:lang w:val="kk-KZ"/>
        </w:rPr>
        <w:t xml:space="preserve"> </w:t>
      </w:r>
      <w:r w:rsidRPr="00386122">
        <w:rPr>
          <w:color w:val="000000" w:themeColor="text1"/>
          <w:lang w:val="kk-KZ"/>
        </w:rPr>
        <w:t>RAFT-агент</w:t>
      </w:r>
      <w:r>
        <w:rPr>
          <w:color w:val="000000" w:themeColor="text1"/>
          <w:lang w:val="kk-KZ"/>
        </w:rPr>
        <w:t>і болғанда</w:t>
      </w:r>
      <w:r w:rsidRPr="00386122">
        <w:rPr>
          <w:color w:val="000000" w:themeColor="text1"/>
          <w:lang w:val="kk-KZ"/>
        </w:rPr>
        <w:t>); п-ПГФФ–МА</w:t>
      </w:r>
      <w:r>
        <w:rPr>
          <w:color w:val="000000" w:themeColor="text1"/>
          <w:lang w:val="kk-KZ"/>
        </w:rPr>
        <w:t>Қ құрамды</w:t>
      </w:r>
      <w:r w:rsidRPr="00386122">
        <w:rPr>
          <w:color w:val="000000" w:themeColor="text1"/>
          <w:lang w:val="kk-KZ"/>
        </w:rPr>
        <w:t xml:space="preserve"> 46.5:53.5 мол.% </w:t>
      </w:r>
      <w:r w:rsidRPr="00966960">
        <w:rPr>
          <w:color w:val="000000" w:themeColor="text1"/>
          <w:lang w:val="kk-KZ"/>
        </w:rPr>
        <w:t>(</w:t>
      </w:r>
      <w:r>
        <w:rPr>
          <w:color w:val="000000" w:themeColor="text1"/>
          <w:lang w:val="kk-KZ"/>
        </w:rPr>
        <w:t xml:space="preserve">құрамында </w:t>
      </w:r>
      <w:r w:rsidRPr="00966960">
        <w:rPr>
          <w:color w:val="000000" w:themeColor="text1"/>
          <w:lang w:val="kk-KZ"/>
        </w:rPr>
        <w:t>60 мол.%</w:t>
      </w:r>
      <w:r>
        <w:rPr>
          <w:color w:val="000000" w:themeColor="text1"/>
          <w:lang w:val="kk-KZ"/>
        </w:rPr>
        <w:t xml:space="preserve"> </w:t>
      </w:r>
      <w:r w:rsidRPr="00966960">
        <w:rPr>
          <w:color w:val="000000" w:themeColor="text1"/>
          <w:lang w:val="kk-KZ"/>
        </w:rPr>
        <w:t>RAFT-агент</w:t>
      </w:r>
      <w:r>
        <w:rPr>
          <w:color w:val="000000" w:themeColor="text1"/>
          <w:lang w:val="kk-KZ"/>
        </w:rPr>
        <w:t>і болғанда</w:t>
      </w:r>
      <w:r w:rsidRPr="00966960">
        <w:rPr>
          <w:color w:val="000000" w:themeColor="text1"/>
          <w:lang w:val="kk-KZ"/>
        </w:rPr>
        <w:t>)</w:t>
      </w:r>
    </w:p>
    <w:p w14:paraId="12AA5EB7" w14:textId="77777777" w:rsidR="003043C1" w:rsidRPr="00966960" w:rsidRDefault="003043C1" w:rsidP="003043C1">
      <w:pPr>
        <w:ind w:firstLine="567"/>
        <w:jc w:val="both"/>
        <w:rPr>
          <w:color w:val="000000" w:themeColor="text1"/>
          <w:sz w:val="16"/>
          <w:szCs w:val="16"/>
          <w:lang w:val="kk-KZ"/>
        </w:rPr>
      </w:pPr>
    </w:p>
    <w:p w14:paraId="2D00400A" w14:textId="7AD5E01A" w:rsidR="003043C1" w:rsidRDefault="005C0E1C" w:rsidP="005C0E1C">
      <w:pPr>
        <w:jc w:val="center"/>
        <w:rPr>
          <w:color w:val="000000" w:themeColor="text1"/>
          <w:sz w:val="28"/>
          <w:szCs w:val="28"/>
          <w:lang w:val="kk-KZ"/>
        </w:rPr>
      </w:pPr>
      <w:r>
        <w:rPr>
          <w:color w:val="000000" w:themeColor="text1"/>
          <w:sz w:val="28"/>
          <w:szCs w:val="28"/>
          <w:lang w:val="kk-KZ"/>
        </w:rPr>
        <w:t xml:space="preserve">Сурет </w:t>
      </w:r>
      <w:r w:rsidR="003043C1" w:rsidRPr="00966960">
        <w:rPr>
          <w:color w:val="000000" w:themeColor="text1"/>
          <w:sz w:val="28"/>
          <w:szCs w:val="28"/>
          <w:lang w:val="kk-KZ"/>
        </w:rPr>
        <w:t>18</w:t>
      </w:r>
      <w:r>
        <w:rPr>
          <w:color w:val="000000" w:themeColor="text1"/>
          <w:sz w:val="28"/>
          <w:szCs w:val="28"/>
          <w:lang w:val="kk-KZ"/>
        </w:rPr>
        <w:t xml:space="preserve"> </w:t>
      </w:r>
      <w:r w:rsidR="003043C1" w:rsidRPr="00966960">
        <w:rPr>
          <w:color w:val="000000" w:themeColor="text1"/>
          <w:sz w:val="28"/>
          <w:szCs w:val="28"/>
          <w:lang w:val="kk-KZ"/>
        </w:rPr>
        <w:t>– А</w:t>
      </w:r>
      <w:r w:rsidR="003043C1">
        <w:rPr>
          <w:color w:val="000000" w:themeColor="text1"/>
          <w:sz w:val="28"/>
          <w:szCs w:val="28"/>
          <w:lang w:val="kk-KZ"/>
        </w:rPr>
        <w:t>Қ</w:t>
      </w:r>
      <w:r w:rsidR="003043C1" w:rsidRPr="00966960">
        <w:rPr>
          <w:color w:val="000000" w:themeColor="text1"/>
          <w:sz w:val="28"/>
          <w:szCs w:val="28"/>
          <w:lang w:val="kk-KZ"/>
        </w:rPr>
        <w:t xml:space="preserve"> және МА</w:t>
      </w:r>
      <w:r w:rsidR="003043C1">
        <w:rPr>
          <w:color w:val="000000" w:themeColor="text1"/>
          <w:sz w:val="28"/>
          <w:szCs w:val="28"/>
          <w:lang w:val="kk-KZ"/>
        </w:rPr>
        <w:t>Қ</w:t>
      </w:r>
      <w:r w:rsidR="003043C1" w:rsidRPr="00966960">
        <w:rPr>
          <w:color w:val="000000" w:themeColor="text1"/>
          <w:sz w:val="28"/>
          <w:szCs w:val="28"/>
          <w:lang w:val="kk-KZ"/>
        </w:rPr>
        <w:t xml:space="preserve"> бар полипропиленгликольфумараты</w:t>
      </w:r>
      <w:r w:rsidR="003043C1">
        <w:rPr>
          <w:color w:val="000000" w:themeColor="text1"/>
          <w:sz w:val="28"/>
          <w:szCs w:val="28"/>
          <w:lang w:val="kk-KZ"/>
        </w:rPr>
        <w:t xml:space="preserve"> </w:t>
      </w:r>
      <w:r w:rsidR="003043C1" w:rsidRPr="00966960">
        <w:rPr>
          <w:color w:val="000000" w:themeColor="text1"/>
          <w:sz w:val="28"/>
          <w:szCs w:val="28"/>
          <w:lang w:val="kk-KZ"/>
        </w:rPr>
        <w:t>фталатының сополимерлерінің ИҚ спектрі</w:t>
      </w:r>
    </w:p>
    <w:p w14:paraId="7DA583E4" w14:textId="77777777" w:rsidR="003043C1" w:rsidRPr="00D01CCE" w:rsidRDefault="003043C1" w:rsidP="003043C1">
      <w:pPr>
        <w:ind w:firstLine="454"/>
        <w:rPr>
          <w:color w:val="000000" w:themeColor="text1"/>
          <w:sz w:val="28"/>
          <w:szCs w:val="28"/>
          <w:lang w:val="kk-KZ"/>
        </w:rPr>
      </w:pPr>
    </w:p>
    <w:p w14:paraId="692B415F" w14:textId="127C139A" w:rsidR="003043C1" w:rsidRDefault="003043C1" w:rsidP="003043C1">
      <w:pPr>
        <w:jc w:val="both"/>
        <w:rPr>
          <w:color w:val="000000" w:themeColor="text1"/>
          <w:sz w:val="28"/>
          <w:szCs w:val="28"/>
          <w:lang w:val="kk-KZ"/>
        </w:rPr>
      </w:pPr>
      <w:r>
        <w:rPr>
          <w:color w:val="000000" w:themeColor="text1"/>
          <w:sz w:val="28"/>
          <w:szCs w:val="28"/>
          <w:lang w:val="kk-KZ"/>
        </w:rPr>
        <w:t>К</w:t>
      </w:r>
      <w:r w:rsidRPr="003043C1">
        <w:rPr>
          <w:color w:val="000000" w:themeColor="text1"/>
          <w:sz w:val="28"/>
          <w:szCs w:val="28"/>
          <w:lang w:val="kk-KZ"/>
        </w:rPr>
        <w:t xml:space="preserve">есте </w:t>
      </w:r>
      <w:r w:rsidR="005C0E1C">
        <w:rPr>
          <w:color w:val="000000" w:themeColor="text1"/>
          <w:sz w:val="28"/>
          <w:szCs w:val="28"/>
          <w:lang w:val="kk-KZ"/>
        </w:rPr>
        <w:t>6</w:t>
      </w:r>
      <w:r w:rsidRPr="003043C1">
        <w:rPr>
          <w:color w:val="000000" w:themeColor="text1"/>
          <w:sz w:val="28"/>
          <w:szCs w:val="28"/>
          <w:lang w:val="kk-KZ"/>
        </w:rPr>
        <w:t xml:space="preserve"> </w:t>
      </w:r>
      <w:r w:rsidR="005C0E1C">
        <w:rPr>
          <w:color w:val="000000" w:themeColor="text1"/>
          <w:sz w:val="28"/>
          <w:szCs w:val="28"/>
          <w:lang w:val="kk-KZ"/>
        </w:rPr>
        <w:t>‒</w:t>
      </w:r>
      <w:r w:rsidRPr="003043C1">
        <w:rPr>
          <w:color w:val="000000" w:themeColor="text1"/>
          <w:sz w:val="28"/>
          <w:szCs w:val="28"/>
          <w:lang w:val="kk-KZ"/>
        </w:rPr>
        <w:t xml:space="preserve"> п-ПГФФ (M</w:t>
      </w:r>
      <w:r w:rsidRPr="003043C1">
        <w:rPr>
          <w:color w:val="000000" w:themeColor="text1"/>
          <w:sz w:val="28"/>
          <w:szCs w:val="28"/>
          <w:vertAlign w:val="subscript"/>
          <w:lang w:val="kk-KZ"/>
        </w:rPr>
        <w:t>W</w:t>
      </w:r>
      <w:r w:rsidRPr="003043C1">
        <w:rPr>
          <w:color w:val="000000" w:themeColor="text1"/>
          <w:sz w:val="28"/>
          <w:szCs w:val="28"/>
          <w:lang w:val="kk-KZ"/>
        </w:rPr>
        <w:t xml:space="preserve"> = 2500 Da) А</w:t>
      </w:r>
      <w:r>
        <w:rPr>
          <w:color w:val="000000" w:themeColor="text1"/>
          <w:sz w:val="28"/>
          <w:szCs w:val="28"/>
          <w:lang w:val="kk-KZ"/>
        </w:rPr>
        <w:t>Қ</w:t>
      </w:r>
      <w:r w:rsidRPr="003043C1">
        <w:rPr>
          <w:color w:val="000000" w:themeColor="text1"/>
          <w:sz w:val="28"/>
          <w:szCs w:val="28"/>
          <w:lang w:val="kk-KZ"/>
        </w:rPr>
        <w:t>, МА</w:t>
      </w:r>
      <w:r>
        <w:rPr>
          <w:color w:val="000000" w:themeColor="text1"/>
          <w:sz w:val="28"/>
          <w:szCs w:val="28"/>
          <w:lang w:val="kk-KZ"/>
        </w:rPr>
        <w:t>Қ</w:t>
      </w:r>
      <w:r w:rsidRPr="003043C1">
        <w:rPr>
          <w:color w:val="000000" w:themeColor="text1"/>
          <w:sz w:val="28"/>
          <w:szCs w:val="28"/>
          <w:lang w:val="kk-KZ"/>
        </w:rPr>
        <w:t xml:space="preserve"> (М</w:t>
      </w:r>
      <w:r w:rsidRPr="003043C1">
        <w:rPr>
          <w:color w:val="000000" w:themeColor="text1"/>
          <w:sz w:val="28"/>
          <w:szCs w:val="28"/>
          <w:vertAlign w:val="subscript"/>
          <w:lang w:val="kk-KZ"/>
        </w:rPr>
        <w:t>2</w:t>
      </w:r>
      <w:r w:rsidRPr="003043C1">
        <w:rPr>
          <w:color w:val="000000" w:themeColor="text1"/>
          <w:sz w:val="28"/>
          <w:szCs w:val="28"/>
          <w:lang w:val="kk-KZ"/>
        </w:rPr>
        <w:t>), [</w:t>
      </w:r>
      <w:r w:rsidR="00DC763F">
        <w:rPr>
          <w:color w:val="000000" w:themeColor="text1"/>
          <w:sz w:val="28"/>
          <w:szCs w:val="28"/>
          <w:lang w:val="kk-KZ"/>
        </w:rPr>
        <w:t>БТ</w:t>
      </w:r>
      <w:r w:rsidRPr="003043C1">
        <w:rPr>
          <w:color w:val="000000" w:themeColor="text1"/>
          <w:sz w:val="28"/>
          <w:szCs w:val="28"/>
          <w:lang w:val="kk-KZ"/>
        </w:rPr>
        <w:t>] = 8 моль/м</w:t>
      </w:r>
      <w:r w:rsidR="00105F04" w:rsidRPr="00105F04">
        <w:rPr>
          <w:color w:val="000000" w:themeColor="text1"/>
          <w:sz w:val="28"/>
          <w:szCs w:val="28"/>
          <w:vertAlign w:val="superscript"/>
          <w:lang w:val="kk-KZ"/>
        </w:rPr>
        <w:t>-</w:t>
      </w:r>
      <w:r w:rsidRPr="003043C1">
        <w:rPr>
          <w:color w:val="000000" w:themeColor="text1"/>
          <w:sz w:val="28"/>
          <w:szCs w:val="28"/>
          <w:vertAlign w:val="superscript"/>
          <w:lang w:val="kk-KZ"/>
        </w:rPr>
        <w:t>3</w:t>
      </w:r>
      <w:r w:rsidRPr="003043C1">
        <w:rPr>
          <w:color w:val="000000" w:themeColor="text1"/>
          <w:sz w:val="28"/>
          <w:szCs w:val="28"/>
          <w:lang w:val="kk-KZ"/>
        </w:rPr>
        <w:t>, Т = 333 К сополимерлеу кезіндегі RAFT-агентінің концентрациясына сополи</w:t>
      </w:r>
      <w:r w:rsidR="005C0E1C">
        <w:rPr>
          <w:color w:val="000000" w:themeColor="text1"/>
          <w:sz w:val="28"/>
          <w:szCs w:val="28"/>
          <w:lang w:val="kk-KZ"/>
        </w:rPr>
        <w:t>мерлердің құрамының тәуелділігі</w:t>
      </w:r>
    </w:p>
    <w:p w14:paraId="3B77D751" w14:textId="77777777" w:rsidR="003043C1" w:rsidRPr="005C0E1C" w:rsidRDefault="003043C1" w:rsidP="003043C1">
      <w:pPr>
        <w:jc w:val="both"/>
        <w:rPr>
          <w:color w:val="000000" w:themeColor="text1"/>
          <w:sz w:val="16"/>
          <w:szCs w:val="16"/>
          <w:lang w:val="kk-KZ"/>
        </w:rPr>
      </w:pPr>
    </w:p>
    <w:tbl>
      <w:tblPr>
        <w:tblpPr w:leftFromText="180" w:rightFromText="180" w:vertAnchor="text" w:horzAnchor="margin" w:tblpXSpec="center" w:tblpY="66"/>
        <w:tblW w:w="94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6"/>
        <w:gridCol w:w="14"/>
        <w:gridCol w:w="14"/>
        <w:gridCol w:w="686"/>
        <w:gridCol w:w="770"/>
        <w:gridCol w:w="14"/>
        <w:gridCol w:w="854"/>
        <w:gridCol w:w="14"/>
        <w:gridCol w:w="910"/>
        <w:gridCol w:w="1749"/>
        <w:gridCol w:w="1064"/>
        <w:gridCol w:w="1134"/>
      </w:tblGrid>
      <w:tr w:rsidR="005C0E1C" w:rsidRPr="0018588F" w14:paraId="267A15A8" w14:textId="77777777" w:rsidTr="005C0E1C">
        <w:trPr>
          <w:trHeight w:val="301"/>
          <w:jc w:val="center"/>
        </w:trPr>
        <w:tc>
          <w:tcPr>
            <w:tcW w:w="2264" w:type="dxa"/>
            <w:gridSpan w:val="3"/>
            <w:vMerge w:val="restart"/>
            <w:shd w:val="clear" w:color="auto" w:fill="auto"/>
            <w:vAlign w:val="center"/>
          </w:tcPr>
          <w:p w14:paraId="7F8C22C0" w14:textId="77777777" w:rsidR="005C0E1C" w:rsidRPr="0018588F" w:rsidRDefault="005C0E1C" w:rsidP="005C0E1C">
            <w:pPr>
              <w:jc w:val="center"/>
              <w:rPr>
                <w:color w:val="000000" w:themeColor="text1"/>
              </w:rPr>
            </w:pPr>
            <w:r w:rsidRPr="0018588F">
              <w:rPr>
                <w:color w:val="000000" w:themeColor="text1"/>
                <w:lang w:val="en-US"/>
              </w:rPr>
              <w:t>RAFT</w:t>
            </w:r>
            <w:r w:rsidRPr="0018588F">
              <w:rPr>
                <w:color w:val="000000" w:themeColor="text1"/>
              </w:rPr>
              <w:t>-агент</w:t>
            </w:r>
            <w:r>
              <w:rPr>
                <w:color w:val="000000" w:themeColor="text1"/>
                <w:lang w:val="kk-KZ"/>
              </w:rPr>
              <w:t>інің к</w:t>
            </w:r>
            <w:r w:rsidRPr="0018588F">
              <w:rPr>
                <w:color w:val="000000" w:themeColor="text1"/>
              </w:rPr>
              <w:t>онцентрация</w:t>
            </w:r>
            <w:r>
              <w:rPr>
                <w:color w:val="000000" w:themeColor="text1"/>
                <w:lang w:val="kk-KZ"/>
              </w:rPr>
              <w:t>сы</w:t>
            </w:r>
            <w:r w:rsidRPr="0018588F">
              <w:rPr>
                <w:color w:val="000000" w:themeColor="text1"/>
              </w:rPr>
              <w:t>, [</w:t>
            </w:r>
            <w:r>
              <w:rPr>
                <w:color w:val="000000" w:themeColor="text1"/>
              </w:rPr>
              <w:t>ЦПДТ</w:t>
            </w:r>
            <w:r w:rsidRPr="00B0394E">
              <w:rPr>
                <w:color w:val="000000" w:themeColor="text1"/>
              </w:rPr>
              <w:t>]·1</w:t>
            </w:r>
            <w:r w:rsidRPr="0018588F">
              <w:rPr>
                <w:color w:val="000000" w:themeColor="text1"/>
              </w:rPr>
              <w:t>0</w:t>
            </w:r>
            <w:r w:rsidRPr="0018588F">
              <w:rPr>
                <w:color w:val="000000" w:themeColor="text1"/>
                <w:vertAlign w:val="superscript"/>
              </w:rPr>
              <w:t>3</w:t>
            </w:r>
            <w:r w:rsidRPr="0018588F">
              <w:rPr>
                <w:color w:val="000000" w:themeColor="text1"/>
              </w:rPr>
              <w:t>, моль/л</w:t>
            </w:r>
          </w:p>
        </w:tc>
        <w:tc>
          <w:tcPr>
            <w:tcW w:w="3248" w:type="dxa"/>
            <w:gridSpan w:val="6"/>
            <w:shd w:val="clear" w:color="auto" w:fill="auto"/>
            <w:vAlign w:val="center"/>
          </w:tcPr>
          <w:p w14:paraId="3E1E2845" w14:textId="77777777" w:rsidR="005C0E1C" w:rsidRPr="001104AA" w:rsidRDefault="005C0E1C" w:rsidP="005C0E1C">
            <w:pPr>
              <w:tabs>
                <w:tab w:val="left" w:pos="9300"/>
              </w:tabs>
              <w:jc w:val="center"/>
              <w:rPr>
                <w:color w:val="000000" w:themeColor="text1"/>
                <w:lang w:val="kk-KZ"/>
              </w:rPr>
            </w:pPr>
            <w:r>
              <w:rPr>
                <w:color w:val="000000" w:themeColor="text1"/>
                <w:lang w:val="kk-KZ"/>
              </w:rPr>
              <w:t>Сополимер құрамы</w:t>
            </w:r>
          </w:p>
        </w:tc>
        <w:tc>
          <w:tcPr>
            <w:tcW w:w="1749" w:type="dxa"/>
            <w:vMerge w:val="restart"/>
            <w:shd w:val="clear" w:color="auto" w:fill="auto"/>
            <w:vAlign w:val="center"/>
          </w:tcPr>
          <w:p w14:paraId="25FBB71C" w14:textId="29C3F2DF" w:rsidR="005C0E1C" w:rsidRPr="0018588F" w:rsidRDefault="005C0E1C" w:rsidP="005C0E1C">
            <w:pPr>
              <w:tabs>
                <w:tab w:val="left" w:pos="9300"/>
              </w:tabs>
              <w:jc w:val="center"/>
              <w:rPr>
                <w:color w:val="000000" w:themeColor="text1"/>
              </w:rPr>
            </w:pPr>
            <w:r w:rsidRPr="0018588F">
              <w:rPr>
                <w:color w:val="000000" w:themeColor="text1"/>
              </w:rPr>
              <w:t>α, % (</w:t>
            </w:r>
            <w:r>
              <w:rPr>
                <w:color w:val="000000" w:themeColor="text1"/>
                <w:lang w:val="kk-KZ"/>
              </w:rPr>
              <w:t>тігіл ген сополи мерлер үшін</w:t>
            </w:r>
            <w:r w:rsidRPr="0018588F">
              <w:rPr>
                <w:color w:val="000000" w:themeColor="text1"/>
              </w:rPr>
              <w:t>)</w:t>
            </w:r>
          </w:p>
        </w:tc>
        <w:tc>
          <w:tcPr>
            <w:tcW w:w="2198" w:type="dxa"/>
            <w:gridSpan w:val="2"/>
            <w:shd w:val="clear" w:color="auto" w:fill="auto"/>
            <w:vAlign w:val="center"/>
          </w:tcPr>
          <w:p w14:paraId="44AC710F" w14:textId="77777777" w:rsidR="005C0E1C" w:rsidRPr="0018588F" w:rsidRDefault="005C0E1C" w:rsidP="005C0E1C">
            <w:pPr>
              <w:tabs>
                <w:tab w:val="left" w:pos="9300"/>
              </w:tabs>
              <w:jc w:val="center"/>
              <w:rPr>
                <w:color w:val="000000" w:themeColor="text1"/>
              </w:rPr>
            </w:pPr>
            <w:r>
              <w:rPr>
                <w:color w:val="000000" w:themeColor="text1"/>
                <w:lang w:val="kk-KZ"/>
              </w:rPr>
              <w:t>Шығым</w:t>
            </w:r>
            <w:r w:rsidRPr="0018588F">
              <w:rPr>
                <w:color w:val="000000" w:themeColor="text1"/>
              </w:rPr>
              <w:t>, %</w:t>
            </w:r>
          </w:p>
        </w:tc>
      </w:tr>
      <w:tr w:rsidR="005C0E1C" w:rsidRPr="0018588F" w14:paraId="1B2E328D" w14:textId="77777777" w:rsidTr="005C0E1C">
        <w:trPr>
          <w:trHeight w:val="185"/>
          <w:jc w:val="center"/>
        </w:trPr>
        <w:tc>
          <w:tcPr>
            <w:tcW w:w="2264" w:type="dxa"/>
            <w:gridSpan w:val="3"/>
            <w:vMerge/>
            <w:shd w:val="clear" w:color="auto" w:fill="auto"/>
            <w:vAlign w:val="center"/>
          </w:tcPr>
          <w:p w14:paraId="349D9344" w14:textId="77777777" w:rsidR="005C0E1C" w:rsidRPr="0018588F" w:rsidRDefault="005C0E1C" w:rsidP="005C0E1C">
            <w:pPr>
              <w:jc w:val="center"/>
              <w:rPr>
                <w:color w:val="000000" w:themeColor="text1"/>
              </w:rPr>
            </w:pPr>
          </w:p>
        </w:tc>
        <w:tc>
          <w:tcPr>
            <w:tcW w:w="1470" w:type="dxa"/>
            <w:gridSpan w:val="3"/>
            <w:shd w:val="clear" w:color="auto" w:fill="auto"/>
            <w:vAlign w:val="center"/>
          </w:tcPr>
          <w:p w14:paraId="1C276B40" w14:textId="77777777" w:rsidR="005C0E1C" w:rsidRPr="001104AA" w:rsidRDefault="005C0E1C" w:rsidP="005C0E1C">
            <w:pPr>
              <w:jc w:val="center"/>
              <w:rPr>
                <w:color w:val="000000" w:themeColor="text1"/>
                <w:lang w:val="kk-KZ"/>
              </w:rPr>
            </w:pPr>
            <w:r>
              <w:rPr>
                <w:color w:val="000000" w:themeColor="text1"/>
                <w:lang w:val="kk-KZ"/>
              </w:rPr>
              <w:t>тігілген</w:t>
            </w:r>
          </w:p>
        </w:tc>
        <w:tc>
          <w:tcPr>
            <w:tcW w:w="1778" w:type="dxa"/>
            <w:gridSpan w:val="3"/>
            <w:shd w:val="clear" w:color="auto" w:fill="auto"/>
            <w:vAlign w:val="center"/>
          </w:tcPr>
          <w:p w14:paraId="2F4A3E08" w14:textId="77777777" w:rsidR="005C0E1C" w:rsidRPr="001104AA" w:rsidRDefault="005C0E1C" w:rsidP="005C0E1C">
            <w:pPr>
              <w:jc w:val="center"/>
              <w:rPr>
                <w:color w:val="000000" w:themeColor="text1"/>
                <w:lang w:val="kk-KZ"/>
              </w:rPr>
            </w:pPr>
            <w:r>
              <w:rPr>
                <w:color w:val="000000" w:themeColor="text1"/>
                <w:lang w:val="kk-KZ"/>
              </w:rPr>
              <w:t>сызықтық</w:t>
            </w:r>
          </w:p>
        </w:tc>
        <w:tc>
          <w:tcPr>
            <w:tcW w:w="1749" w:type="dxa"/>
            <w:vMerge/>
            <w:shd w:val="clear" w:color="auto" w:fill="auto"/>
            <w:vAlign w:val="center"/>
          </w:tcPr>
          <w:p w14:paraId="4E3A9332" w14:textId="77777777" w:rsidR="005C0E1C" w:rsidRPr="0018588F" w:rsidRDefault="005C0E1C" w:rsidP="005C0E1C">
            <w:pPr>
              <w:jc w:val="center"/>
              <w:rPr>
                <w:color w:val="000000" w:themeColor="text1"/>
              </w:rPr>
            </w:pPr>
          </w:p>
        </w:tc>
        <w:tc>
          <w:tcPr>
            <w:tcW w:w="1064" w:type="dxa"/>
            <w:vMerge w:val="restart"/>
            <w:shd w:val="clear" w:color="auto" w:fill="auto"/>
            <w:vAlign w:val="center"/>
          </w:tcPr>
          <w:p w14:paraId="382DBA49" w14:textId="77777777" w:rsidR="005C0E1C" w:rsidRPr="001104AA" w:rsidRDefault="005C0E1C" w:rsidP="005C0E1C">
            <w:pPr>
              <w:jc w:val="center"/>
              <w:rPr>
                <w:color w:val="000000" w:themeColor="text1"/>
                <w:lang w:val="kk-KZ"/>
              </w:rPr>
            </w:pPr>
            <w:r>
              <w:rPr>
                <w:color w:val="000000" w:themeColor="text1"/>
                <w:lang w:val="kk-KZ"/>
              </w:rPr>
              <w:t>тігілген</w:t>
            </w:r>
          </w:p>
        </w:tc>
        <w:tc>
          <w:tcPr>
            <w:tcW w:w="1134" w:type="dxa"/>
            <w:vMerge w:val="restart"/>
            <w:shd w:val="clear" w:color="auto" w:fill="auto"/>
            <w:vAlign w:val="center"/>
          </w:tcPr>
          <w:p w14:paraId="4D50432F" w14:textId="77777777" w:rsidR="005C0E1C" w:rsidRPr="001104AA" w:rsidRDefault="005C0E1C" w:rsidP="005C0E1C">
            <w:pPr>
              <w:jc w:val="center"/>
              <w:rPr>
                <w:color w:val="000000" w:themeColor="text1"/>
                <w:lang w:val="kk-KZ"/>
              </w:rPr>
            </w:pPr>
            <w:r>
              <w:rPr>
                <w:color w:val="000000" w:themeColor="text1"/>
                <w:lang w:val="kk-KZ"/>
              </w:rPr>
              <w:t>сызықты</w:t>
            </w:r>
          </w:p>
        </w:tc>
      </w:tr>
      <w:tr w:rsidR="005C0E1C" w:rsidRPr="0018588F" w14:paraId="017FAE83" w14:textId="77777777" w:rsidTr="005C0E1C">
        <w:trPr>
          <w:trHeight w:val="185"/>
          <w:jc w:val="center"/>
        </w:trPr>
        <w:tc>
          <w:tcPr>
            <w:tcW w:w="2264" w:type="dxa"/>
            <w:gridSpan w:val="3"/>
            <w:vMerge/>
            <w:shd w:val="clear" w:color="auto" w:fill="auto"/>
            <w:vAlign w:val="center"/>
          </w:tcPr>
          <w:p w14:paraId="565601D8" w14:textId="77777777" w:rsidR="005C0E1C" w:rsidRPr="0018588F" w:rsidRDefault="005C0E1C" w:rsidP="005C0E1C">
            <w:pPr>
              <w:jc w:val="center"/>
              <w:rPr>
                <w:color w:val="000000" w:themeColor="text1"/>
              </w:rPr>
            </w:pPr>
          </w:p>
        </w:tc>
        <w:tc>
          <w:tcPr>
            <w:tcW w:w="686" w:type="dxa"/>
            <w:shd w:val="clear" w:color="auto" w:fill="auto"/>
            <w:vAlign w:val="center"/>
          </w:tcPr>
          <w:p w14:paraId="3C91A545" w14:textId="77777777" w:rsidR="005C0E1C" w:rsidRPr="0018588F" w:rsidRDefault="005C0E1C" w:rsidP="005C0E1C">
            <w:pPr>
              <w:jc w:val="center"/>
              <w:rPr>
                <w:color w:val="000000" w:themeColor="text1"/>
                <w:lang w:val="en-US"/>
              </w:rPr>
            </w:pPr>
            <w:r w:rsidRPr="0018588F">
              <w:rPr>
                <w:color w:val="000000" w:themeColor="text1"/>
              </w:rPr>
              <w:t>m</w:t>
            </w:r>
            <w:r w:rsidRPr="0018588F">
              <w:rPr>
                <w:color w:val="000000" w:themeColor="text1"/>
                <w:vertAlign w:val="subscript"/>
                <w:lang w:val="en-US"/>
              </w:rPr>
              <w:t>1</w:t>
            </w:r>
          </w:p>
        </w:tc>
        <w:tc>
          <w:tcPr>
            <w:tcW w:w="784" w:type="dxa"/>
            <w:gridSpan w:val="2"/>
            <w:shd w:val="clear" w:color="auto" w:fill="auto"/>
            <w:vAlign w:val="center"/>
          </w:tcPr>
          <w:p w14:paraId="3A7E0DD3" w14:textId="77777777" w:rsidR="005C0E1C" w:rsidRPr="0018588F" w:rsidRDefault="005C0E1C" w:rsidP="005C0E1C">
            <w:pPr>
              <w:jc w:val="center"/>
              <w:rPr>
                <w:color w:val="000000" w:themeColor="text1"/>
                <w:lang w:val="en-US"/>
              </w:rPr>
            </w:pPr>
            <w:r w:rsidRPr="0018588F">
              <w:rPr>
                <w:color w:val="000000" w:themeColor="text1"/>
              </w:rPr>
              <w:t>m</w:t>
            </w:r>
            <w:r w:rsidRPr="0018588F">
              <w:rPr>
                <w:color w:val="000000" w:themeColor="text1"/>
                <w:vertAlign w:val="subscript"/>
                <w:lang w:val="en-US"/>
              </w:rPr>
              <w:t>2</w:t>
            </w:r>
          </w:p>
        </w:tc>
        <w:tc>
          <w:tcPr>
            <w:tcW w:w="854" w:type="dxa"/>
            <w:shd w:val="clear" w:color="auto" w:fill="auto"/>
            <w:vAlign w:val="center"/>
          </w:tcPr>
          <w:p w14:paraId="10E5359E" w14:textId="77777777" w:rsidR="005C0E1C" w:rsidRPr="0018588F" w:rsidRDefault="005C0E1C" w:rsidP="005C0E1C">
            <w:pPr>
              <w:jc w:val="center"/>
              <w:rPr>
                <w:color w:val="000000" w:themeColor="text1"/>
              </w:rPr>
            </w:pPr>
            <w:r w:rsidRPr="0018588F">
              <w:rPr>
                <w:color w:val="000000" w:themeColor="text1"/>
              </w:rPr>
              <w:t>m</w:t>
            </w:r>
            <w:r w:rsidRPr="0018588F">
              <w:rPr>
                <w:color w:val="000000" w:themeColor="text1"/>
                <w:vertAlign w:val="subscript"/>
              </w:rPr>
              <w:t>1</w:t>
            </w:r>
          </w:p>
        </w:tc>
        <w:tc>
          <w:tcPr>
            <w:tcW w:w="924" w:type="dxa"/>
            <w:gridSpan w:val="2"/>
            <w:shd w:val="clear" w:color="auto" w:fill="auto"/>
            <w:vAlign w:val="center"/>
          </w:tcPr>
          <w:p w14:paraId="44469955" w14:textId="77777777" w:rsidR="005C0E1C" w:rsidRPr="0018588F" w:rsidRDefault="005C0E1C" w:rsidP="005C0E1C">
            <w:pPr>
              <w:jc w:val="center"/>
              <w:rPr>
                <w:color w:val="000000" w:themeColor="text1"/>
                <w:lang w:val="en-US"/>
              </w:rPr>
            </w:pPr>
            <w:r w:rsidRPr="0018588F">
              <w:rPr>
                <w:color w:val="000000" w:themeColor="text1"/>
              </w:rPr>
              <w:t>m</w:t>
            </w:r>
            <w:r w:rsidRPr="0018588F">
              <w:rPr>
                <w:color w:val="000000" w:themeColor="text1"/>
                <w:vertAlign w:val="subscript"/>
                <w:lang w:val="en-US"/>
              </w:rPr>
              <w:t>2</w:t>
            </w:r>
          </w:p>
        </w:tc>
        <w:tc>
          <w:tcPr>
            <w:tcW w:w="1749" w:type="dxa"/>
            <w:vMerge/>
            <w:shd w:val="clear" w:color="auto" w:fill="auto"/>
          </w:tcPr>
          <w:p w14:paraId="63752ECA" w14:textId="77777777" w:rsidR="005C0E1C" w:rsidRPr="0018588F" w:rsidRDefault="005C0E1C" w:rsidP="005C0E1C">
            <w:pPr>
              <w:jc w:val="center"/>
              <w:rPr>
                <w:color w:val="000000" w:themeColor="text1"/>
              </w:rPr>
            </w:pPr>
          </w:p>
        </w:tc>
        <w:tc>
          <w:tcPr>
            <w:tcW w:w="1064" w:type="dxa"/>
            <w:vMerge/>
            <w:shd w:val="clear" w:color="auto" w:fill="auto"/>
          </w:tcPr>
          <w:p w14:paraId="2190DE37" w14:textId="77777777" w:rsidR="005C0E1C" w:rsidRPr="0018588F" w:rsidRDefault="005C0E1C" w:rsidP="005C0E1C">
            <w:pPr>
              <w:rPr>
                <w:color w:val="000000" w:themeColor="text1"/>
              </w:rPr>
            </w:pPr>
          </w:p>
        </w:tc>
        <w:tc>
          <w:tcPr>
            <w:tcW w:w="1134" w:type="dxa"/>
            <w:vMerge/>
            <w:shd w:val="clear" w:color="auto" w:fill="auto"/>
          </w:tcPr>
          <w:p w14:paraId="4DA9ADDC" w14:textId="77777777" w:rsidR="005C0E1C" w:rsidRPr="0018588F" w:rsidRDefault="005C0E1C" w:rsidP="005C0E1C">
            <w:pPr>
              <w:rPr>
                <w:color w:val="000000" w:themeColor="text1"/>
              </w:rPr>
            </w:pPr>
          </w:p>
        </w:tc>
      </w:tr>
      <w:tr w:rsidR="003043C1" w:rsidRPr="0018588F" w14:paraId="04614585" w14:textId="77777777" w:rsidTr="005C0E1C">
        <w:trPr>
          <w:trHeight w:val="185"/>
          <w:jc w:val="center"/>
        </w:trPr>
        <w:tc>
          <w:tcPr>
            <w:tcW w:w="9459" w:type="dxa"/>
            <w:gridSpan w:val="12"/>
            <w:shd w:val="clear" w:color="auto" w:fill="auto"/>
          </w:tcPr>
          <w:p w14:paraId="1A56860C" w14:textId="77777777" w:rsidR="003043C1" w:rsidRPr="001104AA" w:rsidRDefault="003043C1" w:rsidP="005C0E1C">
            <w:pPr>
              <w:jc w:val="center"/>
              <w:rPr>
                <w:color w:val="000000" w:themeColor="text1"/>
                <w:lang w:val="kk-KZ"/>
              </w:rPr>
            </w:pPr>
            <w:r w:rsidRPr="0018588F">
              <w:rPr>
                <w:color w:val="000000" w:themeColor="text1"/>
              </w:rPr>
              <w:t>п-ПГФФ–А</w:t>
            </w:r>
            <w:r>
              <w:rPr>
                <w:color w:val="000000" w:themeColor="text1"/>
                <w:lang w:val="kk-KZ"/>
              </w:rPr>
              <w:t>Қ</w:t>
            </w:r>
          </w:p>
        </w:tc>
      </w:tr>
      <w:tr w:rsidR="003043C1" w:rsidRPr="0018588F" w14:paraId="65CF620C" w14:textId="77777777" w:rsidTr="005C0E1C">
        <w:trPr>
          <w:trHeight w:val="195"/>
          <w:jc w:val="center"/>
        </w:trPr>
        <w:tc>
          <w:tcPr>
            <w:tcW w:w="2250" w:type="dxa"/>
            <w:gridSpan w:val="2"/>
            <w:shd w:val="clear" w:color="auto" w:fill="auto"/>
            <w:vAlign w:val="center"/>
          </w:tcPr>
          <w:p w14:paraId="22B49F0D" w14:textId="77777777" w:rsidR="003043C1" w:rsidRPr="0018588F" w:rsidRDefault="003043C1" w:rsidP="005C0E1C">
            <w:pPr>
              <w:jc w:val="center"/>
              <w:rPr>
                <w:color w:val="000000" w:themeColor="text1"/>
              </w:rPr>
            </w:pPr>
            <w:r w:rsidRPr="0018588F">
              <w:rPr>
                <w:color w:val="000000" w:themeColor="text1"/>
              </w:rPr>
              <w:t>20</w:t>
            </w:r>
          </w:p>
        </w:tc>
        <w:tc>
          <w:tcPr>
            <w:tcW w:w="700" w:type="dxa"/>
            <w:gridSpan w:val="2"/>
            <w:shd w:val="clear" w:color="auto" w:fill="auto"/>
            <w:vAlign w:val="center"/>
          </w:tcPr>
          <w:p w14:paraId="06467980" w14:textId="77777777" w:rsidR="003043C1" w:rsidRPr="0018588F" w:rsidRDefault="003043C1" w:rsidP="005C0E1C">
            <w:pPr>
              <w:jc w:val="center"/>
              <w:rPr>
                <w:color w:val="000000" w:themeColor="text1"/>
              </w:rPr>
            </w:pPr>
            <w:r w:rsidRPr="0018588F">
              <w:rPr>
                <w:color w:val="000000" w:themeColor="text1"/>
                <w:lang w:val="en-US"/>
              </w:rPr>
              <w:t>45.1</w:t>
            </w:r>
          </w:p>
        </w:tc>
        <w:tc>
          <w:tcPr>
            <w:tcW w:w="784" w:type="dxa"/>
            <w:gridSpan w:val="2"/>
            <w:shd w:val="clear" w:color="auto" w:fill="auto"/>
            <w:vAlign w:val="center"/>
          </w:tcPr>
          <w:p w14:paraId="58AFCF12"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4</w:t>
            </w:r>
            <w:r w:rsidRPr="0018588F">
              <w:rPr>
                <w:color w:val="000000" w:themeColor="text1"/>
                <w:lang w:val="en-US"/>
              </w:rPr>
              <w:t>.</w:t>
            </w:r>
            <w:r>
              <w:rPr>
                <w:color w:val="000000" w:themeColor="text1"/>
              </w:rPr>
              <w:t>9</w:t>
            </w:r>
          </w:p>
        </w:tc>
        <w:tc>
          <w:tcPr>
            <w:tcW w:w="868" w:type="dxa"/>
            <w:gridSpan w:val="2"/>
            <w:shd w:val="clear" w:color="auto" w:fill="auto"/>
            <w:vAlign w:val="center"/>
          </w:tcPr>
          <w:p w14:paraId="6BA7C422" w14:textId="77777777" w:rsidR="003043C1" w:rsidRPr="0018588F" w:rsidRDefault="003043C1" w:rsidP="005C0E1C">
            <w:pPr>
              <w:jc w:val="center"/>
              <w:rPr>
                <w:color w:val="000000" w:themeColor="text1"/>
              </w:rPr>
            </w:pPr>
            <w:r w:rsidRPr="0018588F">
              <w:rPr>
                <w:color w:val="000000" w:themeColor="text1"/>
                <w:lang w:val="en-US"/>
              </w:rPr>
              <w:t>32.</w:t>
            </w:r>
            <w:r>
              <w:rPr>
                <w:color w:val="000000" w:themeColor="text1"/>
              </w:rPr>
              <w:t>5</w:t>
            </w:r>
          </w:p>
        </w:tc>
        <w:tc>
          <w:tcPr>
            <w:tcW w:w="910" w:type="dxa"/>
            <w:shd w:val="clear" w:color="auto" w:fill="auto"/>
            <w:vAlign w:val="center"/>
          </w:tcPr>
          <w:p w14:paraId="1E1C45BD" w14:textId="77777777" w:rsidR="003043C1" w:rsidRPr="0018588F" w:rsidRDefault="003043C1" w:rsidP="005C0E1C">
            <w:pPr>
              <w:jc w:val="center"/>
              <w:rPr>
                <w:color w:val="000000" w:themeColor="text1"/>
              </w:rPr>
            </w:pPr>
            <w:r w:rsidRPr="0018588F">
              <w:rPr>
                <w:color w:val="000000" w:themeColor="text1"/>
                <w:lang w:val="en-US"/>
              </w:rPr>
              <w:t>67.5</w:t>
            </w:r>
          </w:p>
        </w:tc>
        <w:tc>
          <w:tcPr>
            <w:tcW w:w="1749" w:type="dxa"/>
            <w:shd w:val="clear" w:color="auto" w:fill="auto"/>
          </w:tcPr>
          <w:p w14:paraId="3DAC2107" w14:textId="77777777" w:rsidR="003043C1" w:rsidRPr="007044D4" w:rsidRDefault="003043C1" w:rsidP="005C0E1C">
            <w:pPr>
              <w:jc w:val="center"/>
              <w:rPr>
                <w:color w:val="000000" w:themeColor="text1"/>
              </w:rPr>
            </w:pPr>
            <w:r w:rsidRPr="0018588F">
              <w:rPr>
                <w:color w:val="000000" w:themeColor="text1"/>
                <w:lang w:val="en-US"/>
              </w:rPr>
              <w:t>332.4</w:t>
            </w:r>
            <w:r>
              <w:rPr>
                <w:color w:val="000000" w:themeColor="text1"/>
                <w:lang w:val="en-US"/>
              </w:rPr>
              <w:t>±</w:t>
            </w:r>
            <w:r>
              <w:rPr>
                <w:color w:val="000000" w:themeColor="text1"/>
              </w:rPr>
              <w:t>1.7</w:t>
            </w:r>
          </w:p>
        </w:tc>
        <w:tc>
          <w:tcPr>
            <w:tcW w:w="1064" w:type="dxa"/>
            <w:shd w:val="clear" w:color="auto" w:fill="auto"/>
          </w:tcPr>
          <w:p w14:paraId="0F7BDA52" w14:textId="77777777" w:rsidR="003043C1" w:rsidRPr="009A5690" w:rsidRDefault="003043C1" w:rsidP="005C0E1C">
            <w:pPr>
              <w:jc w:val="center"/>
              <w:rPr>
                <w:color w:val="000000" w:themeColor="text1"/>
                <w:sz w:val="23"/>
                <w:szCs w:val="23"/>
              </w:rPr>
            </w:pPr>
            <w:r w:rsidRPr="009A5690">
              <w:rPr>
                <w:color w:val="000000" w:themeColor="text1"/>
                <w:sz w:val="23"/>
                <w:szCs w:val="23"/>
                <w:lang w:val="en-US"/>
              </w:rPr>
              <w:t>78.2±</w:t>
            </w:r>
            <w:r w:rsidRPr="009A5690">
              <w:rPr>
                <w:color w:val="000000" w:themeColor="text1"/>
                <w:sz w:val="23"/>
                <w:szCs w:val="23"/>
              </w:rPr>
              <w:t>0.</w:t>
            </w:r>
            <w:r>
              <w:rPr>
                <w:color w:val="000000" w:themeColor="text1"/>
                <w:sz w:val="23"/>
                <w:szCs w:val="23"/>
              </w:rPr>
              <w:t>4</w:t>
            </w:r>
          </w:p>
        </w:tc>
        <w:tc>
          <w:tcPr>
            <w:tcW w:w="1134" w:type="dxa"/>
            <w:shd w:val="clear" w:color="auto" w:fill="auto"/>
          </w:tcPr>
          <w:p w14:paraId="1D7327ED" w14:textId="77777777" w:rsidR="003043C1" w:rsidRPr="009A5690" w:rsidRDefault="003043C1" w:rsidP="005C0E1C">
            <w:pPr>
              <w:jc w:val="center"/>
              <w:rPr>
                <w:color w:val="000000" w:themeColor="text1"/>
                <w:sz w:val="23"/>
                <w:szCs w:val="23"/>
                <w:highlight w:val="red"/>
              </w:rPr>
            </w:pPr>
            <w:r w:rsidRPr="009A5690">
              <w:rPr>
                <w:color w:val="000000" w:themeColor="text1"/>
                <w:sz w:val="23"/>
                <w:szCs w:val="23"/>
                <w:lang w:val="en-US"/>
              </w:rPr>
              <w:t>21.</w:t>
            </w:r>
            <w:r>
              <w:rPr>
                <w:color w:val="000000" w:themeColor="text1"/>
                <w:sz w:val="23"/>
                <w:szCs w:val="23"/>
              </w:rPr>
              <w:t>2</w:t>
            </w:r>
            <w:r w:rsidRPr="009A5690">
              <w:rPr>
                <w:color w:val="000000" w:themeColor="text1"/>
                <w:sz w:val="23"/>
                <w:szCs w:val="23"/>
                <w:lang w:val="en-US"/>
              </w:rPr>
              <w:t>±</w:t>
            </w:r>
            <w:r w:rsidRPr="009A5690">
              <w:rPr>
                <w:color w:val="000000" w:themeColor="text1"/>
                <w:sz w:val="23"/>
                <w:szCs w:val="23"/>
              </w:rPr>
              <w:t>0.1</w:t>
            </w:r>
          </w:p>
        </w:tc>
      </w:tr>
      <w:tr w:rsidR="003043C1" w:rsidRPr="0018588F" w14:paraId="7177271F" w14:textId="77777777" w:rsidTr="005C0E1C">
        <w:trPr>
          <w:trHeight w:val="195"/>
          <w:jc w:val="center"/>
        </w:trPr>
        <w:tc>
          <w:tcPr>
            <w:tcW w:w="2250" w:type="dxa"/>
            <w:gridSpan w:val="2"/>
            <w:shd w:val="clear" w:color="auto" w:fill="auto"/>
            <w:vAlign w:val="center"/>
          </w:tcPr>
          <w:p w14:paraId="5FF153FA" w14:textId="77777777" w:rsidR="003043C1" w:rsidRPr="0018588F" w:rsidRDefault="003043C1" w:rsidP="005C0E1C">
            <w:pPr>
              <w:jc w:val="center"/>
              <w:rPr>
                <w:color w:val="000000" w:themeColor="text1"/>
              </w:rPr>
            </w:pPr>
            <w:r w:rsidRPr="0018588F">
              <w:rPr>
                <w:color w:val="000000" w:themeColor="text1"/>
              </w:rPr>
              <w:t>40</w:t>
            </w:r>
          </w:p>
        </w:tc>
        <w:tc>
          <w:tcPr>
            <w:tcW w:w="700" w:type="dxa"/>
            <w:gridSpan w:val="2"/>
            <w:shd w:val="clear" w:color="auto" w:fill="auto"/>
            <w:vAlign w:val="center"/>
          </w:tcPr>
          <w:p w14:paraId="482F940F" w14:textId="77777777" w:rsidR="003043C1" w:rsidRPr="0018588F" w:rsidRDefault="003043C1" w:rsidP="005C0E1C">
            <w:pPr>
              <w:jc w:val="center"/>
              <w:rPr>
                <w:color w:val="000000" w:themeColor="text1"/>
              </w:rPr>
            </w:pPr>
            <w:r w:rsidRPr="0018588F">
              <w:rPr>
                <w:color w:val="000000" w:themeColor="text1"/>
                <w:lang w:val="en-US"/>
              </w:rPr>
              <w:t>46.</w:t>
            </w:r>
            <w:r>
              <w:rPr>
                <w:color w:val="000000" w:themeColor="text1"/>
              </w:rPr>
              <w:t>3</w:t>
            </w:r>
          </w:p>
        </w:tc>
        <w:tc>
          <w:tcPr>
            <w:tcW w:w="784" w:type="dxa"/>
            <w:gridSpan w:val="2"/>
            <w:shd w:val="clear" w:color="auto" w:fill="auto"/>
            <w:vAlign w:val="center"/>
          </w:tcPr>
          <w:p w14:paraId="644FCF0D" w14:textId="77777777" w:rsidR="003043C1" w:rsidRPr="0018588F" w:rsidRDefault="003043C1" w:rsidP="005C0E1C">
            <w:pPr>
              <w:jc w:val="center"/>
              <w:rPr>
                <w:color w:val="000000" w:themeColor="text1"/>
              </w:rPr>
            </w:pPr>
            <w:r w:rsidRPr="0018588F">
              <w:rPr>
                <w:color w:val="000000" w:themeColor="text1"/>
                <w:lang w:val="en-US"/>
              </w:rPr>
              <w:t>53.7</w:t>
            </w:r>
          </w:p>
        </w:tc>
        <w:tc>
          <w:tcPr>
            <w:tcW w:w="868" w:type="dxa"/>
            <w:gridSpan w:val="2"/>
            <w:shd w:val="clear" w:color="auto" w:fill="auto"/>
            <w:vAlign w:val="center"/>
          </w:tcPr>
          <w:p w14:paraId="64C70A20" w14:textId="77777777" w:rsidR="003043C1" w:rsidRPr="0018588F" w:rsidRDefault="003043C1" w:rsidP="005C0E1C">
            <w:pPr>
              <w:jc w:val="center"/>
              <w:rPr>
                <w:color w:val="000000" w:themeColor="text1"/>
              </w:rPr>
            </w:pPr>
            <w:r w:rsidRPr="0018588F">
              <w:rPr>
                <w:color w:val="000000" w:themeColor="text1"/>
                <w:lang w:val="en-US"/>
              </w:rPr>
              <w:t>37.</w:t>
            </w:r>
            <w:r>
              <w:rPr>
                <w:color w:val="000000" w:themeColor="text1"/>
              </w:rPr>
              <w:t>2</w:t>
            </w:r>
          </w:p>
        </w:tc>
        <w:tc>
          <w:tcPr>
            <w:tcW w:w="910" w:type="dxa"/>
            <w:shd w:val="clear" w:color="auto" w:fill="auto"/>
            <w:vAlign w:val="center"/>
          </w:tcPr>
          <w:p w14:paraId="42DC56C0" w14:textId="77777777" w:rsidR="003043C1" w:rsidRPr="0018588F" w:rsidRDefault="003043C1" w:rsidP="005C0E1C">
            <w:pPr>
              <w:jc w:val="center"/>
              <w:rPr>
                <w:color w:val="000000" w:themeColor="text1"/>
              </w:rPr>
            </w:pPr>
            <w:r w:rsidRPr="0018588F">
              <w:rPr>
                <w:color w:val="000000" w:themeColor="text1"/>
                <w:lang w:val="en-US"/>
              </w:rPr>
              <w:t>63.8</w:t>
            </w:r>
          </w:p>
        </w:tc>
        <w:tc>
          <w:tcPr>
            <w:tcW w:w="1749" w:type="dxa"/>
            <w:shd w:val="clear" w:color="auto" w:fill="auto"/>
          </w:tcPr>
          <w:p w14:paraId="19F8D786" w14:textId="77777777" w:rsidR="003043C1" w:rsidRPr="007044D4" w:rsidRDefault="003043C1" w:rsidP="005C0E1C">
            <w:pPr>
              <w:jc w:val="center"/>
              <w:rPr>
                <w:color w:val="000000" w:themeColor="text1"/>
              </w:rPr>
            </w:pPr>
            <w:r w:rsidRPr="0018588F">
              <w:rPr>
                <w:color w:val="000000" w:themeColor="text1"/>
                <w:lang w:val="en-US"/>
              </w:rPr>
              <w:t>442.</w:t>
            </w:r>
            <w:r>
              <w:rPr>
                <w:color w:val="000000" w:themeColor="text1"/>
              </w:rPr>
              <w:t>3</w:t>
            </w:r>
            <w:r>
              <w:rPr>
                <w:color w:val="000000" w:themeColor="text1"/>
                <w:lang w:val="en-US"/>
              </w:rPr>
              <w:t>±</w:t>
            </w:r>
            <w:r>
              <w:rPr>
                <w:color w:val="000000" w:themeColor="text1"/>
              </w:rPr>
              <w:t>2.2</w:t>
            </w:r>
          </w:p>
        </w:tc>
        <w:tc>
          <w:tcPr>
            <w:tcW w:w="1064" w:type="dxa"/>
            <w:shd w:val="clear" w:color="auto" w:fill="auto"/>
          </w:tcPr>
          <w:p w14:paraId="7A70E600" w14:textId="77777777" w:rsidR="003043C1" w:rsidRPr="009A5690" w:rsidRDefault="003043C1" w:rsidP="005C0E1C">
            <w:pPr>
              <w:jc w:val="center"/>
              <w:rPr>
                <w:color w:val="000000" w:themeColor="text1"/>
                <w:sz w:val="23"/>
                <w:szCs w:val="23"/>
              </w:rPr>
            </w:pPr>
            <w:r w:rsidRPr="009A5690">
              <w:rPr>
                <w:color w:val="000000" w:themeColor="text1"/>
                <w:sz w:val="23"/>
                <w:szCs w:val="23"/>
                <w:lang w:val="en-US"/>
              </w:rPr>
              <w:t>42.6±</w:t>
            </w:r>
            <w:r w:rsidRPr="009A5690">
              <w:rPr>
                <w:color w:val="000000" w:themeColor="text1"/>
                <w:sz w:val="23"/>
                <w:szCs w:val="23"/>
              </w:rPr>
              <w:t>0.2</w:t>
            </w:r>
          </w:p>
        </w:tc>
        <w:tc>
          <w:tcPr>
            <w:tcW w:w="1134" w:type="dxa"/>
            <w:shd w:val="clear" w:color="auto" w:fill="auto"/>
          </w:tcPr>
          <w:p w14:paraId="5834824A" w14:textId="77777777" w:rsidR="003043C1" w:rsidRPr="009A5690" w:rsidRDefault="003043C1" w:rsidP="005C0E1C">
            <w:pPr>
              <w:jc w:val="center"/>
              <w:rPr>
                <w:color w:val="000000" w:themeColor="text1"/>
                <w:sz w:val="23"/>
                <w:szCs w:val="23"/>
                <w:highlight w:val="red"/>
              </w:rPr>
            </w:pPr>
            <w:r w:rsidRPr="009A5690">
              <w:rPr>
                <w:color w:val="000000" w:themeColor="text1"/>
                <w:sz w:val="23"/>
                <w:szCs w:val="23"/>
                <w:lang w:val="en-US"/>
              </w:rPr>
              <w:t>57.</w:t>
            </w:r>
            <w:r>
              <w:rPr>
                <w:color w:val="000000" w:themeColor="text1"/>
                <w:sz w:val="23"/>
                <w:szCs w:val="23"/>
              </w:rPr>
              <w:t>4</w:t>
            </w:r>
            <w:r w:rsidRPr="009A5690">
              <w:rPr>
                <w:color w:val="000000" w:themeColor="text1"/>
                <w:sz w:val="23"/>
                <w:szCs w:val="23"/>
                <w:lang w:val="en-US"/>
              </w:rPr>
              <w:t>±</w:t>
            </w:r>
            <w:r w:rsidRPr="009A5690">
              <w:rPr>
                <w:color w:val="000000" w:themeColor="text1"/>
                <w:sz w:val="23"/>
                <w:szCs w:val="23"/>
              </w:rPr>
              <w:t>0.</w:t>
            </w:r>
            <w:r>
              <w:rPr>
                <w:color w:val="000000" w:themeColor="text1"/>
                <w:sz w:val="23"/>
                <w:szCs w:val="23"/>
              </w:rPr>
              <w:t>3</w:t>
            </w:r>
          </w:p>
        </w:tc>
      </w:tr>
      <w:tr w:rsidR="003043C1" w:rsidRPr="0018588F" w14:paraId="17EA4850" w14:textId="77777777" w:rsidTr="005C0E1C">
        <w:trPr>
          <w:trHeight w:val="195"/>
          <w:jc w:val="center"/>
        </w:trPr>
        <w:tc>
          <w:tcPr>
            <w:tcW w:w="2250" w:type="dxa"/>
            <w:gridSpan w:val="2"/>
            <w:shd w:val="clear" w:color="auto" w:fill="auto"/>
            <w:vAlign w:val="center"/>
          </w:tcPr>
          <w:p w14:paraId="0324D317" w14:textId="77777777" w:rsidR="003043C1" w:rsidRPr="0018588F" w:rsidRDefault="003043C1" w:rsidP="005C0E1C">
            <w:pPr>
              <w:jc w:val="center"/>
              <w:rPr>
                <w:color w:val="000000" w:themeColor="text1"/>
              </w:rPr>
            </w:pPr>
            <w:r w:rsidRPr="0018588F">
              <w:rPr>
                <w:color w:val="000000" w:themeColor="text1"/>
              </w:rPr>
              <w:t>60</w:t>
            </w:r>
          </w:p>
        </w:tc>
        <w:tc>
          <w:tcPr>
            <w:tcW w:w="700" w:type="dxa"/>
            <w:gridSpan w:val="2"/>
            <w:shd w:val="clear" w:color="auto" w:fill="auto"/>
            <w:vAlign w:val="center"/>
          </w:tcPr>
          <w:p w14:paraId="36C2D287" w14:textId="77777777" w:rsidR="003043C1" w:rsidRPr="0018588F" w:rsidRDefault="003043C1" w:rsidP="005C0E1C">
            <w:pPr>
              <w:jc w:val="center"/>
              <w:rPr>
                <w:color w:val="000000" w:themeColor="text1"/>
              </w:rPr>
            </w:pPr>
            <w:r w:rsidRPr="0018588F">
              <w:rPr>
                <w:color w:val="000000" w:themeColor="text1"/>
              </w:rPr>
              <w:t>47.</w:t>
            </w:r>
            <w:r>
              <w:rPr>
                <w:color w:val="000000" w:themeColor="text1"/>
              </w:rPr>
              <w:t>4</w:t>
            </w:r>
          </w:p>
        </w:tc>
        <w:tc>
          <w:tcPr>
            <w:tcW w:w="784" w:type="dxa"/>
            <w:gridSpan w:val="2"/>
            <w:shd w:val="clear" w:color="auto" w:fill="auto"/>
            <w:vAlign w:val="center"/>
          </w:tcPr>
          <w:p w14:paraId="6B134F39"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2</w:t>
            </w:r>
            <w:r w:rsidRPr="0018588F">
              <w:rPr>
                <w:color w:val="000000" w:themeColor="text1"/>
                <w:lang w:val="en-US"/>
              </w:rPr>
              <w:t>.</w:t>
            </w:r>
            <w:r w:rsidRPr="0018588F">
              <w:rPr>
                <w:color w:val="000000" w:themeColor="text1"/>
              </w:rPr>
              <w:t>6</w:t>
            </w:r>
          </w:p>
        </w:tc>
        <w:tc>
          <w:tcPr>
            <w:tcW w:w="868" w:type="dxa"/>
            <w:gridSpan w:val="2"/>
            <w:shd w:val="clear" w:color="auto" w:fill="auto"/>
            <w:vAlign w:val="center"/>
          </w:tcPr>
          <w:p w14:paraId="5ED327CE" w14:textId="77777777" w:rsidR="003043C1" w:rsidRPr="0018588F" w:rsidRDefault="003043C1" w:rsidP="005C0E1C">
            <w:pPr>
              <w:jc w:val="center"/>
              <w:rPr>
                <w:color w:val="000000" w:themeColor="text1"/>
              </w:rPr>
            </w:pPr>
            <w:r w:rsidRPr="0018588F">
              <w:rPr>
                <w:color w:val="000000" w:themeColor="text1"/>
                <w:lang w:val="en-US"/>
              </w:rPr>
              <w:t>44.</w:t>
            </w:r>
            <w:r>
              <w:rPr>
                <w:color w:val="000000" w:themeColor="text1"/>
              </w:rPr>
              <w:t>7</w:t>
            </w:r>
          </w:p>
        </w:tc>
        <w:tc>
          <w:tcPr>
            <w:tcW w:w="910" w:type="dxa"/>
            <w:shd w:val="clear" w:color="auto" w:fill="auto"/>
            <w:vAlign w:val="center"/>
          </w:tcPr>
          <w:p w14:paraId="65AAEB77" w14:textId="77777777" w:rsidR="003043C1" w:rsidRPr="0018588F" w:rsidRDefault="003043C1" w:rsidP="005C0E1C">
            <w:pPr>
              <w:jc w:val="center"/>
              <w:rPr>
                <w:color w:val="000000" w:themeColor="text1"/>
              </w:rPr>
            </w:pPr>
            <w:r w:rsidRPr="0018588F">
              <w:rPr>
                <w:color w:val="000000" w:themeColor="text1"/>
                <w:lang w:val="en-US"/>
              </w:rPr>
              <w:t>55.3</w:t>
            </w:r>
          </w:p>
        </w:tc>
        <w:tc>
          <w:tcPr>
            <w:tcW w:w="1749" w:type="dxa"/>
            <w:shd w:val="clear" w:color="auto" w:fill="auto"/>
          </w:tcPr>
          <w:p w14:paraId="69182811" w14:textId="77777777" w:rsidR="003043C1" w:rsidRPr="007044D4" w:rsidRDefault="003043C1" w:rsidP="005C0E1C">
            <w:pPr>
              <w:jc w:val="center"/>
              <w:rPr>
                <w:color w:val="000000" w:themeColor="text1"/>
              </w:rPr>
            </w:pPr>
            <w:r w:rsidRPr="0018588F">
              <w:rPr>
                <w:color w:val="000000" w:themeColor="text1"/>
                <w:lang w:val="en-US"/>
              </w:rPr>
              <w:t>526.2</w:t>
            </w:r>
            <w:r>
              <w:rPr>
                <w:color w:val="000000" w:themeColor="text1"/>
                <w:lang w:val="en-US"/>
              </w:rPr>
              <w:t>±</w:t>
            </w:r>
            <w:r>
              <w:rPr>
                <w:color w:val="000000" w:themeColor="text1"/>
              </w:rPr>
              <w:t>2.6</w:t>
            </w:r>
          </w:p>
        </w:tc>
        <w:tc>
          <w:tcPr>
            <w:tcW w:w="1064" w:type="dxa"/>
            <w:shd w:val="clear" w:color="auto" w:fill="auto"/>
          </w:tcPr>
          <w:p w14:paraId="5EC60D55" w14:textId="77777777" w:rsidR="003043C1" w:rsidRPr="009A5690" w:rsidRDefault="003043C1" w:rsidP="005C0E1C">
            <w:pPr>
              <w:jc w:val="center"/>
              <w:rPr>
                <w:color w:val="000000" w:themeColor="text1"/>
                <w:sz w:val="23"/>
                <w:szCs w:val="23"/>
              </w:rPr>
            </w:pPr>
            <w:r w:rsidRPr="009A5690">
              <w:rPr>
                <w:color w:val="000000" w:themeColor="text1"/>
                <w:sz w:val="23"/>
                <w:szCs w:val="23"/>
                <w:lang w:val="en-US"/>
              </w:rPr>
              <w:t>12.8±</w:t>
            </w:r>
            <w:r w:rsidRPr="009A5690">
              <w:rPr>
                <w:color w:val="000000" w:themeColor="text1"/>
                <w:sz w:val="23"/>
                <w:szCs w:val="23"/>
              </w:rPr>
              <w:t>0.</w:t>
            </w:r>
            <w:r>
              <w:rPr>
                <w:color w:val="000000" w:themeColor="text1"/>
                <w:sz w:val="23"/>
                <w:szCs w:val="23"/>
              </w:rPr>
              <w:t>1</w:t>
            </w:r>
          </w:p>
        </w:tc>
        <w:tc>
          <w:tcPr>
            <w:tcW w:w="1134" w:type="dxa"/>
            <w:shd w:val="clear" w:color="auto" w:fill="auto"/>
          </w:tcPr>
          <w:p w14:paraId="6EFA6B10" w14:textId="77777777" w:rsidR="003043C1" w:rsidRPr="009A5690" w:rsidRDefault="003043C1" w:rsidP="005C0E1C">
            <w:pPr>
              <w:jc w:val="center"/>
              <w:rPr>
                <w:color w:val="000000" w:themeColor="text1"/>
                <w:sz w:val="23"/>
                <w:szCs w:val="23"/>
                <w:highlight w:val="red"/>
              </w:rPr>
            </w:pPr>
            <w:r w:rsidRPr="009A5690">
              <w:rPr>
                <w:color w:val="000000" w:themeColor="text1"/>
                <w:sz w:val="23"/>
                <w:szCs w:val="23"/>
                <w:lang w:val="en-US"/>
              </w:rPr>
              <w:t>87.4±</w:t>
            </w:r>
            <w:r w:rsidRPr="009A5690">
              <w:rPr>
                <w:color w:val="000000" w:themeColor="text1"/>
                <w:sz w:val="23"/>
                <w:szCs w:val="23"/>
              </w:rPr>
              <w:t>0.4</w:t>
            </w:r>
          </w:p>
        </w:tc>
      </w:tr>
      <w:tr w:rsidR="003043C1" w:rsidRPr="0018588F" w14:paraId="17D1C414" w14:textId="77777777" w:rsidTr="005C0E1C">
        <w:trPr>
          <w:trHeight w:val="195"/>
          <w:jc w:val="center"/>
        </w:trPr>
        <w:tc>
          <w:tcPr>
            <w:tcW w:w="9459" w:type="dxa"/>
            <w:gridSpan w:val="12"/>
            <w:shd w:val="clear" w:color="auto" w:fill="auto"/>
            <w:vAlign w:val="center"/>
          </w:tcPr>
          <w:p w14:paraId="11E4F683" w14:textId="77777777" w:rsidR="003043C1" w:rsidRPr="001104AA" w:rsidRDefault="003043C1" w:rsidP="005C0E1C">
            <w:pPr>
              <w:jc w:val="center"/>
              <w:rPr>
                <w:color w:val="000000" w:themeColor="text1"/>
                <w:highlight w:val="red"/>
                <w:lang w:val="kk-KZ"/>
              </w:rPr>
            </w:pPr>
            <w:r w:rsidRPr="0018588F">
              <w:rPr>
                <w:color w:val="000000" w:themeColor="text1"/>
              </w:rPr>
              <w:t>п-ПГФФ–МА</w:t>
            </w:r>
            <w:r>
              <w:rPr>
                <w:color w:val="000000" w:themeColor="text1"/>
                <w:lang w:val="kk-KZ"/>
              </w:rPr>
              <w:t>Қ</w:t>
            </w:r>
          </w:p>
        </w:tc>
      </w:tr>
      <w:tr w:rsidR="003043C1" w:rsidRPr="0018588F" w14:paraId="7277DAA1" w14:textId="77777777" w:rsidTr="005C0E1C">
        <w:trPr>
          <w:trHeight w:val="195"/>
          <w:jc w:val="center"/>
        </w:trPr>
        <w:tc>
          <w:tcPr>
            <w:tcW w:w="2236" w:type="dxa"/>
            <w:shd w:val="clear" w:color="auto" w:fill="auto"/>
            <w:vAlign w:val="center"/>
          </w:tcPr>
          <w:p w14:paraId="655BE77D" w14:textId="77777777" w:rsidR="003043C1" w:rsidRPr="0018588F" w:rsidRDefault="003043C1" w:rsidP="005C0E1C">
            <w:pPr>
              <w:jc w:val="center"/>
              <w:rPr>
                <w:color w:val="000000" w:themeColor="text1"/>
              </w:rPr>
            </w:pPr>
            <w:r w:rsidRPr="0018588F">
              <w:rPr>
                <w:color w:val="000000" w:themeColor="text1"/>
              </w:rPr>
              <w:t>20</w:t>
            </w:r>
          </w:p>
        </w:tc>
        <w:tc>
          <w:tcPr>
            <w:tcW w:w="714" w:type="dxa"/>
            <w:gridSpan w:val="3"/>
            <w:shd w:val="clear" w:color="auto" w:fill="auto"/>
            <w:vAlign w:val="center"/>
          </w:tcPr>
          <w:p w14:paraId="11CC9768" w14:textId="77777777" w:rsidR="003043C1" w:rsidRPr="0018588F" w:rsidRDefault="003043C1" w:rsidP="005C0E1C">
            <w:pPr>
              <w:jc w:val="center"/>
              <w:rPr>
                <w:color w:val="000000" w:themeColor="text1"/>
              </w:rPr>
            </w:pPr>
            <w:r w:rsidRPr="0018588F">
              <w:rPr>
                <w:color w:val="000000" w:themeColor="text1"/>
                <w:lang w:val="en-US"/>
              </w:rPr>
              <w:t>4</w:t>
            </w:r>
            <w:r w:rsidRPr="0018588F">
              <w:rPr>
                <w:color w:val="000000" w:themeColor="text1"/>
              </w:rPr>
              <w:t>6</w:t>
            </w:r>
            <w:r w:rsidRPr="0018588F">
              <w:rPr>
                <w:color w:val="000000" w:themeColor="text1"/>
                <w:lang w:val="en-US"/>
              </w:rPr>
              <w:t>.</w:t>
            </w:r>
            <w:r w:rsidRPr="0018588F">
              <w:rPr>
                <w:color w:val="000000" w:themeColor="text1"/>
              </w:rPr>
              <w:t>2</w:t>
            </w:r>
          </w:p>
        </w:tc>
        <w:tc>
          <w:tcPr>
            <w:tcW w:w="770" w:type="dxa"/>
            <w:shd w:val="clear" w:color="auto" w:fill="auto"/>
            <w:vAlign w:val="center"/>
          </w:tcPr>
          <w:p w14:paraId="70D920F5"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3</w:t>
            </w:r>
            <w:r w:rsidRPr="0018588F">
              <w:rPr>
                <w:color w:val="000000" w:themeColor="text1"/>
                <w:lang w:val="en-US"/>
              </w:rPr>
              <w:t>.</w:t>
            </w:r>
            <w:r>
              <w:rPr>
                <w:color w:val="000000" w:themeColor="text1"/>
              </w:rPr>
              <w:t>8</w:t>
            </w:r>
          </w:p>
        </w:tc>
        <w:tc>
          <w:tcPr>
            <w:tcW w:w="882" w:type="dxa"/>
            <w:gridSpan w:val="3"/>
            <w:shd w:val="clear" w:color="auto" w:fill="auto"/>
            <w:vAlign w:val="center"/>
          </w:tcPr>
          <w:p w14:paraId="54D24F56" w14:textId="77777777" w:rsidR="003043C1" w:rsidRPr="0018588F" w:rsidRDefault="003043C1" w:rsidP="005C0E1C">
            <w:pPr>
              <w:jc w:val="center"/>
              <w:rPr>
                <w:color w:val="000000" w:themeColor="text1"/>
              </w:rPr>
            </w:pPr>
            <w:r w:rsidRPr="0018588F">
              <w:rPr>
                <w:color w:val="000000" w:themeColor="text1"/>
                <w:lang w:val="en-US"/>
              </w:rPr>
              <w:t>3</w:t>
            </w:r>
            <w:r w:rsidRPr="0018588F">
              <w:rPr>
                <w:color w:val="000000" w:themeColor="text1"/>
              </w:rPr>
              <w:t>5</w:t>
            </w:r>
            <w:r w:rsidRPr="0018588F">
              <w:rPr>
                <w:color w:val="000000" w:themeColor="text1"/>
                <w:lang w:val="en-US"/>
              </w:rPr>
              <w:t>.</w:t>
            </w:r>
            <w:r w:rsidRPr="0018588F">
              <w:rPr>
                <w:color w:val="000000" w:themeColor="text1"/>
              </w:rPr>
              <w:t>3</w:t>
            </w:r>
          </w:p>
        </w:tc>
        <w:tc>
          <w:tcPr>
            <w:tcW w:w="910" w:type="dxa"/>
            <w:shd w:val="clear" w:color="auto" w:fill="auto"/>
            <w:vAlign w:val="center"/>
          </w:tcPr>
          <w:p w14:paraId="233A8BA8" w14:textId="77777777" w:rsidR="003043C1" w:rsidRPr="0018588F" w:rsidRDefault="003043C1" w:rsidP="005C0E1C">
            <w:pPr>
              <w:jc w:val="center"/>
              <w:rPr>
                <w:color w:val="000000" w:themeColor="text1"/>
              </w:rPr>
            </w:pPr>
            <w:r w:rsidRPr="0018588F">
              <w:rPr>
                <w:color w:val="000000" w:themeColor="text1"/>
                <w:lang w:val="en-US"/>
              </w:rPr>
              <w:t>6</w:t>
            </w:r>
            <w:r w:rsidRPr="0018588F">
              <w:rPr>
                <w:color w:val="000000" w:themeColor="text1"/>
              </w:rPr>
              <w:t>4</w:t>
            </w:r>
            <w:r w:rsidRPr="0018588F">
              <w:rPr>
                <w:color w:val="000000" w:themeColor="text1"/>
                <w:lang w:val="en-US"/>
              </w:rPr>
              <w:t>.</w:t>
            </w:r>
            <w:r>
              <w:rPr>
                <w:color w:val="000000" w:themeColor="text1"/>
              </w:rPr>
              <w:t>7</w:t>
            </w:r>
          </w:p>
        </w:tc>
        <w:tc>
          <w:tcPr>
            <w:tcW w:w="1749" w:type="dxa"/>
            <w:shd w:val="clear" w:color="auto" w:fill="auto"/>
          </w:tcPr>
          <w:p w14:paraId="180C77B6" w14:textId="77777777" w:rsidR="003043C1" w:rsidRPr="007044D4" w:rsidRDefault="003043C1" w:rsidP="005C0E1C">
            <w:pPr>
              <w:jc w:val="center"/>
              <w:rPr>
                <w:color w:val="000000" w:themeColor="text1"/>
              </w:rPr>
            </w:pPr>
            <w:r w:rsidRPr="0018588F">
              <w:rPr>
                <w:color w:val="000000" w:themeColor="text1"/>
                <w:lang w:val="en-US"/>
              </w:rPr>
              <w:t>30</w:t>
            </w:r>
            <w:r>
              <w:rPr>
                <w:color w:val="000000" w:themeColor="text1"/>
              </w:rPr>
              <w:t>1</w:t>
            </w:r>
            <w:r w:rsidRPr="0018588F">
              <w:rPr>
                <w:color w:val="000000" w:themeColor="text1"/>
                <w:lang w:val="en-US"/>
              </w:rPr>
              <w:t>.</w:t>
            </w:r>
            <w:r>
              <w:rPr>
                <w:color w:val="000000" w:themeColor="text1"/>
              </w:rPr>
              <w:t>0</w:t>
            </w:r>
            <w:r>
              <w:rPr>
                <w:color w:val="000000" w:themeColor="text1"/>
                <w:lang w:val="en-US"/>
              </w:rPr>
              <w:t>±</w:t>
            </w:r>
            <w:r>
              <w:rPr>
                <w:color w:val="000000" w:themeColor="text1"/>
              </w:rPr>
              <w:t>1.5</w:t>
            </w:r>
          </w:p>
        </w:tc>
        <w:tc>
          <w:tcPr>
            <w:tcW w:w="1064" w:type="dxa"/>
            <w:shd w:val="clear" w:color="auto" w:fill="auto"/>
          </w:tcPr>
          <w:p w14:paraId="31594621" w14:textId="77777777" w:rsidR="003043C1" w:rsidRPr="009A5690" w:rsidRDefault="003043C1" w:rsidP="005C0E1C">
            <w:pPr>
              <w:tabs>
                <w:tab w:val="center" w:pos="459"/>
              </w:tabs>
              <w:jc w:val="center"/>
              <w:rPr>
                <w:color w:val="000000" w:themeColor="text1"/>
                <w:sz w:val="23"/>
                <w:szCs w:val="23"/>
              </w:rPr>
            </w:pPr>
            <w:r w:rsidRPr="009A5690">
              <w:rPr>
                <w:color w:val="000000" w:themeColor="text1"/>
                <w:sz w:val="23"/>
                <w:szCs w:val="23"/>
                <w:lang w:val="en-US"/>
              </w:rPr>
              <w:t>77.4±</w:t>
            </w:r>
            <w:r w:rsidRPr="009A5690">
              <w:rPr>
                <w:color w:val="000000" w:themeColor="text1"/>
                <w:sz w:val="23"/>
                <w:szCs w:val="23"/>
              </w:rPr>
              <w:t>0.</w:t>
            </w:r>
            <w:r>
              <w:rPr>
                <w:color w:val="000000" w:themeColor="text1"/>
                <w:sz w:val="23"/>
                <w:szCs w:val="23"/>
              </w:rPr>
              <w:t>4</w:t>
            </w:r>
          </w:p>
        </w:tc>
        <w:tc>
          <w:tcPr>
            <w:tcW w:w="1134" w:type="dxa"/>
            <w:shd w:val="clear" w:color="auto" w:fill="auto"/>
          </w:tcPr>
          <w:p w14:paraId="48E41EA1" w14:textId="77777777" w:rsidR="003043C1" w:rsidRPr="009A5690" w:rsidRDefault="003043C1" w:rsidP="005C0E1C">
            <w:pPr>
              <w:jc w:val="center"/>
              <w:rPr>
                <w:color w:val="000000" w:themeColor="text1"/>
                <w:sz w:val="23"/>
                <w:szCs w:val="23"/>
              </w:rPr>
            </w:pPr>
            <w:r w:rsidRPr="009A5690">
              <w:rPr>
                <w:color w:val="000000" w:themeColor="text1"/>
                <w:sz w:val="23"/>
                <w:szCs w:val="23"/>
              </w:rPr>
              <w:t>16.1</w:t>
            </w:r>
            <w:r w:rsidRPr="009A5690">
              <w:rPr>
                <w:color w:val="000000" w:themeColor="text1"/>
                <w:sz w:val="23"/>
                <w:szCs w:val="23"/>
                <w:lang w:val="en-US"/>
              </w:rPr>
              <w:t>±</w:t>
            </w:r>
            <w:r w:rsidRPr="009A5690">
              <w:rPr>
                <w:color w:val="000000" w:themeColor="text1"/>
                <w:sz w:val="23"/>
                <w:szCs w:val="23"/>
              </w:rPr>
              <w:t>0.</w:t>
            </w:r>
            <w:r>
              <w:rPr>
                <w:color w:val="000000" w:themeColor="text1"/>
                <w:sz w:val="23"/>
                <w:szCs w:val="23"/>
              </w:rPr>
              <w:t>1</w:t>
            </w:r>
          </w:p>
        </w:tc>
      </w:tr>
      <w:tr w:rsidR="003043C1" w:rsidRPr="0018588F" w14:paraId="0ACE6679" w14:textId="77777777" w:rsidTr="005C0E1C">
        <w:trPr>
          <w:trHeight w:val="195"/>
          <w:jc w:val="center"/>
        </w:trPr>
        <w:tc>
          <w:tcPr>
            <w:tcW w:w="2236" w:type="dxa"/>
            <w:shd w:val="clear" w:color="auto" w:fill="auto"/>
            <w:vAlign w:val="center"/>
          </w:tcPr>
          <w:p w14:paraId="7B0B5203" w14:textId="77777777" w:rsidR="003043C1" w:rsidRPr="0018588F" w:rsidRDefault="003043C1" w:rsidP="005C0E1C">
            <w:pPr>
              <w:jc w:val="center"/>
              <w:rPr>
                <w:color w:val="000000" w:themeColor="text1"/>
              </w:rPr>
            </w:pPr>
            <w:r w:rsidRPr="0018588F">
              <w:rPr>
                <w:color w:val="000000" w:themeColor="text1"/>
              </w:rPr>
              <w:t>40</w:t>
            </w:r>
          </w:p>
        </w:tc>
        <w:tc>
          <w:tcPr>
            <w:tcW w:w="714" w:type="dxa"/>
            <w:gridSpan w:val="3"/>
            <w:shd w:val="clear" w:color="auto" w:fill="auto"/>
            <w:vAlign w:val="center"/>
          </w:tcPr>
          <w:p w14:paraId="7C564348" w14:textId="77777777" w:rsidR="003043C1" w:rsidRPr="0018588F" w:rsidRDefault="003043C1" w:rsidP="005C0E1C">
            <w:pPr>
              <w:jc w:val="center"/>
              <w:rPr>
                <w:color w:val="000000" w:themeColor="text1"/>
              </w:rPr>
            </w:pPr>
            <w:r w:rsidRPr="0018588F">
              <w:rPr>
                <w:color w:val="000000" w:themeColor="text1"/>
                <w:lang w:val="en-US"/>
              </w:rPr>
              <w:t>46.</w:t>
            </w:r>
            <w:r w:rsidRPr="0018588F">
              <w:rPr>
                <w:color w:val="000000" w:themeColor="text1"/>
              </w:rPr>
              <w:t>7</w:t>
            </w:r>
          </w:p>
        </w:tc>
        <w:tc>
          <w:tcPr>
            <w:tcW w:w="770" w:type="dxa"/>
            <w:shd w:val="clear" w:color="auto" w:fill="auto"/>
            <w:vAlign w:val="center"/>
          </w:tcPr>
          <w:p w14:paraId="14602DA6" w14:textId="77777777" w:rsidR="003043C1" w:rsidRPr="0018588F" w:rsidRDefault="003043C1" w:rsidP="005C0E1C">
            <w:pPr>
              <w:jc w:val="center"/>
              <w:rPr>
                <w:color w:val="000000" w:themeColor="text1"/>
              </w:rPr>
            </w:pPr>
            <w:r w:rsidRPr="0018588F">
              <w:rPr>
                <w:color w:val="000000" w:themeColor="text1"/>
                <w:lang w:val="en-US"/>
              </w:rPr>
              <w:t>53.</w:t>
            </w:r>
            <w:r>
              <w:rPr>
                <w:color w:val="000000" w:themeColor="text1"/>
              </w:rPr>
              <w:t>3</w:t>
            </w:r>
          </w:p>
        </w:tc>
        <w:tc>
          <w:tcPr>
            <w:tcW w:w="882" w:type="dxa"/>
            <w:gridSpan w:val="3"/>
            <w:shd w:val="clear" w:color="auto" w:fill="auto"/>
            <w:vAlign w:val="center"/>
          </w:tcPr>
          <w:p w14:paraId="48C402F6" w14:textId="77777777" w:rsidR="003043C1" w:rsidRPr="0018588F" w:rsidRDefault="003043C1" w:rsidP="005C0E1C">
            <w:pPr>
              <w:jc w:val="center"/>
              <w:rPr>
                <w:color w:val="000000" w:themeColor="text1"/>
              </w:rPr>
            </w:pPr>
            <w:r w:rsidRPr="0018588F">
              <w:rPr>
                <w:color w:val="000000" w:themeColor="text1"/>
                <w:lang w:val="en-US"/>
              </w:rPr>
              <w:t>3</w:t>
            </w:r>
            <w:r w:rsidRPr="0018588F">
              <w:rPr>
                <w:color w:val="000000" w:themeColor="text1"/>
              </w:rPr>
              <w:t>8</w:t>
            </w:r>
            <w:r w:rsidRPr="0018588F">
              <w:rPr>
                <w:color w:val="000000" w:themeColor="text1"/>
                <w:lang w:val="en-US"/>
              </w:rPr>
              <w:t>.</w:t>
            </w:r>
            <w:r w:rsidRPr="0018588F">
              <w:rPr>
                <w:color w:val="000000" w:themeColor="text1"/>
              </w:rPr>
              <w:t>4</w:t>
            </w:r>
          </w:p>
        </w:tc>
        <w:tc>
          <w:tcPr>
            <w:tcW w:w="910" w:type="dxa"/>
            <w:shd w:val="clear" w:color="auto" w:fill="auto"/>
            <w:vAlign w:val="center"/>
          </w:tcPr>
          <w:p w14:paraId="22B2600D" w14:textId="77777777" w:rsidR="003043C1" w:rsidRPr="0018588F" w:rsidRDefault="003043C1" w:rsidP="005C0E1C">
            <w:pPr>
              <w:jc w:val="center"/>
              <w:rPr>
                <w:color w:val="000000" w:themeColor="text1"/>
              </w:rPr>
            </w:pPr>
            <w:r w:rsidRPr="0018588F">
              <w:rPr>
                <w:color w:val="000000" w:themeColor="text1"/>
              </w:rPr>
              <w:t>61</w:t>
            </w:r>
            <w:r w:rsidRPr="0018588F">
              <w:rPr>
                <w:color w:val="000000" w:themeColor="text1"/>
                <w:lang w:val="en-US"/>
              </w:rPr>
              <w:t>.</w:t>
            </w:r>
            <w:r>
              <w:rPr>
                <w:color w:val="000000" w:themeColor="text1"/>
              </w:rPr>
              <w:t>6</w:t>
            </w:r>
          </w:p>
        </w:tc>
        <w:tc>
          <w:tcPr>
            <w:tcW w:w="1749" w:type="dxa"/>
            <w:shd w:val="clear" w:color="auto" w:fill="auto"/>
          </w:tcPr>
          <w:p w14:paraId="301B8D8B" w14:textId="77777777" w:rsidR="003043C1" w:rsidRPr="007044D4" w:rsidRDefault="003043C1" w:rsidP="005C0E1C">
            <w:pPr>
              <w:jc w:val="center"/>
              <w:rPr>
                <w:color w:val="000000" w:themeColor="text1"/>
              </w:rPr>
            </w:pPr>
            <w:r w:rsidRPr="0018588F">
              <w:rPr>
                <w:color w:val="000000" w:themeColor="text1"/>
                <w:lang w:val="en-US"/>
              </w:rPr>
              <w:t>409.</w:t>
            </w:r>
            <w:r>
              <w:rPr>
                <w:color w:val="000000" w:themeColor="text1"/>
              </w:rPr>
              <w:t>4</w:t>
            </w:r>
            <w:r>
              <w:rPr>
                <w:color w:val="000000" w:themeColor="text1"/>
                <w:lang w:val="en-US"/>
              </w:rPr>
              <w:t>±</w:t>
            </w:r>
            <w:r>
              <w:rPr>
                <w:color w:val="000000" w:themeColor="text1"/>
              </w:rPr>
              <w:t>2.1</w:t>
            </w:r>
          </w:p>
        </w:tc>
        <w:tc>
          <w:tcPr>
            <w:tcW w:w="1064" w:type="dxa"/>
            <w:shd w:val="clear" w:color="auto" w:fill="auto"/>
          </w:tcPr>
          <w:p w14:paraId="2C11D787" w14:textId="77777777" w:rsidR="003043C1" w:rsidRPr="009A5690" w:rsidRDefault="003043C1" w:rsidP="005C0E1C">
            <w:pPr>
              <w:jc w:val="center"/>
              <w:rPr>
                <w:color w:val="000000" w:themeColor="text1"/>
                <w:sz w:val="23"/>
                <w:szCs w:val="23"/>
              </w:rPr>
            </w:pPr>
            <w:r w:rsidRPr="009A5690">
              <w:rPr>
                <w:color w:val="000000" w:themeColor="text1"/>
                <w:sz w:val="23"/>
                <w:szCs w:val="23"/>
                <w:lang w:val="en-US"/>
              </w:rPr>
              <w:t>57.</w:t>
            </w:r>
            <w:r>
              <w:rPr>
                <w:color w:val="000000" w:themeColor="text1"/>
                <w:sz w:val="23"/>
                <w:szCs w:val="23"/>
              </w:rPr>
              <w:t>4</w:t>
            </w:r>
            <w:r w:rsidRPr="009A5690">
              <w:rPr>
                <w:color w:val="000000" w:themeColor="text1"/>
                <w:sz w:val="23"/>
                <w:szCs w:val="23"/>
                <w:lang w:val="en-US"/>
              </w:rPr>
              <w:t>±</w:t>
            </w:r>
            <w:r w:rsidRPr="009A5690">
              <w:rPr>
                <w:color w:val="000000" w:themeColor="text1"/>
                <w:sz w:val="23"/>
                <w:szCs w:val="23"/>
              </w:rPr>
              <w:t>0.</w:t>
            </w:r>
            <w:r>
              <w:rPr>
                <w:color w:val="000000" w:themeColor="text1"/>
                <w:sz w:val="23"/>
                <w:szCs w:val="23"/>
              </w:rPr>
              <w:t>3</w:t>
            </w:r>
          </w:p>
        </w:tc>
        <w:tc>
          <w:tcPr>
            <w:tcW w:w="1134" w:type="dxa"/>
            <w:shd w:val="clear" w:color="auto" w:fill="auto"/>
          </w:tcPr>
          <w:p w14:paraId="43861B34" w14:textId="77777777" w:rsidR="003043C1" w:rsidRPr="009A5690" w:rsidRDefault="003043C1" w:rsidP="005C0E1C">
            <w:pPr>
              <w:jc w:val="center"/>
              <w:rPr>
                <w:color w:val="000000" w:themeColor="text1"/>
                <w:sz w:val="23"/>
                <w:szCs w:val="23"/>
              </w:rPr>
            </w:pPr>
            <w:r w:rsidRPr="009A5690">
              <w:rPr>
                <w:color w:val="000000" w:themeColor="text1"/>
                <w:sz w:val="23"/>
                <w:szCs w:val="23"/>
              </w:rPr>
              <w:t>52.4</w:t>
            </w:r>
            <w:r w:rsidRPr="009A5690">
              <w:rPr>
                <w:color w:val="000000" w:themeColor="text1"/>
                <w:sz w:val="23"/>
                <w:szCs w:val="23"/>
                <w:lang w:val="en-US"/>
              </w:rPr>
              <w:t>±</w:t>
            </w:r>
            <w:r w:rsidRPr="009A5690">
              <w:rPr>
                <w:color w:val="000000" w:themeColor="text1"/>
                <w:sz w:val="23"/>
                <w:szCs w:val="23"/>
              </w:rPr>
              <w:t>0.</w:t>
            </w:r>
            <w:r>
              <w:rPr>
                <w:color w:val="000000" w:themeColor="text1"/>
                <w:sz w:val="23"/>
                <w:szCs w:val="23"/>
              </w:rPr>
              <w:t>3</w:t>
            </w:r>
          </w:p>
        </w:tc>
      </w:tr>
      <w:tr w:rsidR="003043C1" w:rsidRPr="0018588F" w14:paraId="6F5AC1BE" w14:textId="77777777" w:rsidTr="005C0E1C">
        <w:trPr>
          <w:trHeight w:val="215"/>
          <w:jc w:val="center"/>
        </w:trPr>
        <w:tc>
          <w:tcPr>
            <w:tcW w:w="2236" w:type="dxa"/>
            <w:shd w:val="clear" w:color="auto" w:fill="auto"/>
            <w:vAlign w:val="center"/>
          </w:tcPr>
          <w:p w14:paraId="2B3DD57F" w14:textId="77777777" w:rsidR="003043C1" w:rsidRPr="0018588F" w:rsidRDefault="003043C1" w:rsidP="005C0E1C">
            <w:pPr>
              <w:jc w:val="center"/>
              <w:rPr>
                <w:color w:val="000000" w:themeColor="text1"/>
              </w:rPr>
            </w:pPr>
            <w:r w:rsidRPr="0018588F">
              <w:rPr>
                <w:color w:val="000000" w:themeColor="text1"/>
              </w:rPr>
              <w:t>60</w:t>
            </w:r>
          </w:p>
        </w:tc>
        <w:tc>
          <w:tcPr>
            <w:tcW w:w="714" w:type="dxa"/>
            <w:gridSpan w:val="3"/>
            <w:tcBorders>
              <w:bottom w:val="single" w:sz="4" w:space="0" w:color="auto"/>
            </w:tcBorders>
            <w:shd w:val="clear" w:color="auto" w:fill="auto"/>
            <w:vAlign w:val="center"/>
          </w:tcPr>
          <w:p w14:paraId="7E34430C" w14:textId="77777777" w:rsidR="003043C1" w:rsidRPr="0018588F" w:rsidRDefault="003043C1" w:rsidP="005C0E1C">
            <w:pPr>
              <w:jc w:val="center"/>
              <w:rPr>
                <w:color w:val="000000" w:themeColor="text1"/>
                <w:lang w:val="en-US"/>
              </w:rPr>
            </w:pPr>
            <w:r w:rsidRPr="0018588F">
              <w:rPr>
                <w:color w:val="000000" w:themeColor="text1"/>
              </w:rPr>
              <w:t>47.</w:t>
            </w:r>
            <w:r>
              <w:rPr>
                <w:color w:val="000000" w:themeColor="text1"/>
              </w:rPr>
              <w:t>7</w:t>
            </w:r>
          </w:p>
        </w:tc>
        <w:tc>
          <w:tcPr>
            <w:tcW w:w="770" w:type="dxa"/>
            <w:tcBorders>
              <w:bottom w:val="single" w:sz="4" w:space="0" w:color="auto"/>
            </w:tcBorders>
            <w:shd w:val="clear" w:color="auto" w:fill="auto"/>
            <w:vAlign w:val="center"/>
          </w:tcPr>
          <w:p w14:paraId="35FD225D" w14:textId="77777777" w:rsidR="003043C1" w:rsidRPr="0018588F" w:rsidRDefault="003043C1" w:rsidP="005C0E1C">
            <w:pPr>
              <w:jc w:val="center"/>
              <w:rPr>
                <w:color w:val="000000" w:themeColor="text1"/>
                <w:lang w:val="en-US"/>
              </w:rPr>
            </w:pPr>
            <w:r w:rsidRPr="0018588F">
              <w:rPr>
                <w:color w:val="000000" w:themeColor="text1"/>
                <w:lang w:val="en-US"/>
              </w:rPr>
              <w:t>5</w:t>
            </w:r>
            <w:r w:rsidRPr="0018588F">
              <w:rPr>
                <w:color w:val="000000" w:themeColor="text1"/>
              </w:rPr>
              <w:t>2</w:t>
            </w:r>
            <w:r w:rsidRPr="0018588F">
              <w:rPr>
                <w:color w:val="000000" w:themeColor="text1"/>
                <w:lang w:val="en-US"/>
              </w:rPr>
              <w:t>.</w:t>
            </w:r>
            <w:r w:rsidRPr="0018588F">
              <w:rPr>
                <w:color w:val="000000" w:themeColor="text1"/>
              </w:rPr>
              <w:t>3</w:t>
            </w:r>
          </w:p>
        </w:tc>
        <w:tc>
          <w:tcPr>
            <w:tcW w:w="882" w:type="dxa"/>
            <w:gridSpan w:val="3"/>
            <w:shd w:val="clear" w:color="auto" w:fill="auto"/>
            <w:vAlign w:val="center"/>
          </w:tcPr>
          <w:p w14:paraId="4B1C1F21" w14:textId="77777777" w:rsidR="003043C1" w:rsidRPr="0018588F" w:rsidRDefault="003043C1" w:rsidP="005C0E1C">
            <w:pPr>
              <w:jc w:val="center"/>
              <w:rPr>
                <w:color w:val="000000" w:themeColor="text1"/>
                <w:lang w:val="en-US"/>
              </w:rPr>
            </w:pPr>
            <w:r w:rsidRPr="0018588F">
              <w:rPr>
                <w:color w:val="000000" w:themeColor="text1"/>
                <w:lang w:val="en-US"/>
              </w:rPr>
              <w:t>4</w:t>
            </w:r>
            <w:r w:rsidRPr="0018588F">
              <w:rPr>
                <w:color w:val="000000" w:themeColor="text1"/>
              </w:rPr>
              <w:t>6</w:t>
            </w:r>
            <w:r w:rsidRPr="0018588F">
              <w:rPr>
                <w:color w:val="000000" w:themeColor="text1"/>
                <w:lang w:val="en-US"/>
              </w:rPr>
              <w:t>.</w:t>
            </w:r>
            <w:r w:rsidRPr="0018588F">
              <w:rPr>
                <w:color w:val="000000" w:themeColor="text1"/>
              </w:rPr>
              <w:t>5</w:t>
            </w:r>
          </w:p>
        </w:tc>
        <w:tc>
          <w:tcPr>
            <w:tcW w:w="910" w:type="dxa"/>
            <w:shd w:val="clear" w:color="auto" w:fill="auto"/>
            <w:vAlign w:val="center"/>
          </w:tcPr>
          <w:p w14:paraId="10E30A8F" w14:textId="77777777" w:rsidR="003043C1" w:rsidRPr="0018588F" w:rsidRDefault="003043C1" w:rsidP="005C0E1C">
            <w:pPr>
              <w:jc w:val="center"/>
              <w:rPr>
                <w:color w:val="000000" w:themeColor="text1"/>
              </w:rPr>
            </w:pPr>
            <w:r w:rsidRPr="0018588F">
              <w:rPr>
                <w:color w:val="000000" w:themeColor="text1"/>
                <w:lang w:val="en-US"/>
              </w:rPr>
              <w:t>5</w:t>
            </w:r>
            <w:r w:rsidRPr="0018588F">
              <w:rPr>
                <w:color w:val="000000" w:themeColor="text1"/>
              </w:rPr>
              <w:t>3</w:t>
            </w:r>
            <w:r w:rsidRPr="0018588F">
              <w:rPr>
                <w:color w:val="000000" w:themeColor="text1"/>
                <w:lang w:val="en-US"/>
              </w:rPr>
              <w:t>.</w:t>
            </w:r>
            <w:r>
              <w:rPr>
                <w:color w:val="000000" w:themeColor="text1"/>
              </w:rPr>
              <w:t>5</w:t>
            </w:r>
          </w:p>
        </w:tc>
        <w:tc>
          <w:tcPr>
            <w:tcW w:w="1749" w:type="dxa"/>
            <w:shd w:val="clear" w:color="auto" w:fill="auto"/>
          </w:tcPr>
          <w:p w14:paraId="7118D40E" w14:textId="77777777" w:rsidR="003043C1" w:rsidRPr="007044D4" w:rsidRDefault="003043C1" w:rsidP="005C0E1C">
            <w:pPr>
              <w:jc w:val="center"/>
              <w:rPr>
                <w:color w:val="000000" w:themeColor="text1"/>
              </w:rPr>
            </w:pPr>
            <w:r w:rsidRPr="0018588F">
              <w:rPr>
                <w:color w:val="000000" w:themeColor="text1"/>
              </w:rPr>
              <w:t>497.1</w:t>
            </w:r>
            <w:r>
              <w:rPr>
                <w:color w:val="000000" w:themeColor="text1"/>
                <w:lang w:val="en-US"/>
              </w:rPr>
              <w:t>±</w:t>
            </w:r>
            <w:r>
              <w:rPr>
                <w:color w:val="000000" w:themeColor="text1"/>
              </w:rPr>
              <w:t>2.5</w:t>
            </w:r>
          </w:p>
        </w:tc>
        <w:tc>
          <w:tcPr>
            <w:tcW w:w="1064" w:type="dxa"/>
            <w:shd w:val="clear" w:color="auto" w:fill="auto"/>
          </w:tcPr>
          <w:p w14:paraId="608C218F" w14:textId="77777777" w:rsidR="003043C1" w:rsidRPr="009A5690" w:rsidRDefault="003043C1" w:rsidP="005C0E1C">
            <w:pPr>
              <w:jc w:val="center"/>
              <w:rPr>
                <w:color w:val="000000" w:themeColor="text1"/>
                <w:sz w:val="23"/>
                <w:szCs w:val="23"/>
              </w:rPr>
            </w:pPr>
            <w:r w:rsidRPr="009A5690">
              <w:rPr>
                <w:color w:val="000000" w:themeColor="text1"/>
                <w:sz w:val="23"/>
                <w:szCs w:val="23"/>
              </w:rPr>
              <w:t>24.6</w:t>
            </w:r>
            <w:r w:rsidRPr="009A5690">
              <w:rPr>
                <w:color w:val="000000" w:themeColor="text1"/>
                <w:sz w:val="23"/>
                <w:szCs w:val="23"/>
                <w:lang w:val="en-US"/>
              </w:rPr>
              <w:t>±</w:t>
            </w:r>
            <w:r w:rsidRPr="009A5690">
              <w:rPr>
                <w:color w:val="000000" w:themeColor="text1"/>
                <w:sz w:val="23"/>
                <w:szCs w:val="23"/>
              </w:rPr>
              <w:t>0.1</w:t>
            </w:r>
          </w:p>
        </w:tc>
        <w:tc>
          <w:tcPr>
            <w:tcW w:w="1134" w:type="dxa"/>
            <w:shd w:val="clear" w:color="auto" w:fill="auto"/>
          </w:tcPr>
          <w:p w14:paraId="7AF04A2E" w14:textId="77777777" w:rsidR="003043C1" w:rsidRPr="009A5690" w:rsidRDefault="003043C1" w:rsidP="005C0E1C">
            <w:pPr>
              <w:jc w:val="center"/>
              <w:rPr>
                <w:color w:val="000000" w:themeColor="text1"/>
                <w:sz w:val="23"/>
                <w:szCs w:val="23"/>
              </w:rPr>
            </w:pPr>
            <w:r w:rsidRPr="009A5690">
              <w:rPr>
                <w:color w:val="000000" w:themeColor="text1"/>
                <w:sz w:val="23"/>
                <w:szCs w:val="23"/>
              </w:rPr>
              <w:t>80.3</w:t>
            </w:r>
            <w:r w:rsidRPr="009A5690">
              <w:rPr>
                <w:color w:val="000000" w:themeColor="text1"/>
                <w:sz w:val="23"/>
                <w:szCs w:val="23"/>
                <w:lang w:val="en-US"/>
              </w:rPr>
              <w:t>±</w:t>
            </w:r>
            <w:r w:rsidRPr="009A5690">
              <w:rPr>
                <w:color w:val="000000" w:themeColor="text1"/>
                <w:sz w:val="23"/>
                <w:szCs w:val="23"/>
              </w:rPr>
              <w:t>0.4</w:t>
            </w:r>
          </w:p>
        </w:tc>
      </w:tr>
    </w:tbl>
    <w:p w14:paraId="4E964D7F" w14:textId="77777777" w:rsidR="005C0E1C" w:rsidRDefault="005C0E1C" w:rsidP="005C0E1C">
      <w:pPr>
        <w:ind w:firstLine="709"/>
        <w:jc w:val="both"/>
        <w:rPr>
          <w:color w:val="000000" w:themeColor="text1"/>
          <w:sz w:val="28"/>
          <w:szCs w:val="28"/>
          <w:lang w:val="kk-KZ"/>
        </w:rPr>
      </w:pPr>
      <w:r w:rsidRPr="001104AA">
        <w:rPr>
          <w:color w:val="000000" w:themeColor="text1"/>
          <w:sz w:val="28"/>
          <w:szCs w:val="28"/>
          <w:lang w:val="kk-KZ"/>
        </w:rPr>
        <w:t xml:space="preserve">Әрі қарай, </w:t>
      </w:r>
      <w:r>
        <w:rPr>
          <w:color w:val="000000" w:themeColor="text1"/>
          <w:sz w:val="28"/>
          <w:szCs w:val="28"/>
          <w:lang w:val="kk-KZ"/>
        </w:rPr>
        <w:t>6</w:t>
      </w:r>
      <w:r w:rsidRPr="001104AA">
        <w:rPr>
          <w:color w:val="000000" w:themeColor="text1"/>
          <w:sz w:val="28"/>
          <w:szCs w:val="28"/>
          <w:lang w:val="kk-KZ"/>
        </w:rPr>
        <w:t xml:space="preserve">-кестесінде </w:t>
      </w:r>
      <w:r w:rsidRPr="0018588F">
        <w:rPr>
          <w:color w:val="000000" w:themeColor="text1"/>
          <w:sz w:val="28"/>
          <w:szCs w:val="28"/>
          <w:lang w:val="kk-KZ"/>
        </w:rPr>
        <w:t xml:space="preserve">п-ПГФФ </w:t>
      </w:r>
      <w:r w:rsidRPr="001104AA">
        <w:rPr>
          <w:color w:val="000000" w:themeColor="text1"/>
          <w:sz w:val="28"/>
          <w:szCs w:val="28"/>
          <w:lang w:val="kk-KZ"/>
        </w:rPr>
        <w:t>A</w:t>
      </w:r>
      <w:r>
        <w:rPr>
          <w:color w:val="000000" w:themeColor="text1"/>
          <w:sz w:val="28"/>
          <w:szCs w:val="28"/>
          <w:lang w:val="kk-KZ"/>
        </w:rPr>
        <w:t>Қ</w:t>
      </w:r>
      <w:r w:rsidRPr="001104AA">
        <w:rPr>
          <w:color w:val="000000" w:themeColor="text1"/>
          <w:sz w:val="28"/>
          <w:szCs w:val="28"/>
          <w:lang w:val="kk-KZ"/>
        </w:rPr>
        <w:t xml:space="preserve"> және MA</w:t>
      </w:r>
      <w:r>
        <w:rPr>
          <w:color w:val="000000" w:themeColor="text1"/>
          <w:sz w:val="28"/>
          <w:szCs w:val="28"/>
          <w:lang w:val="kk-KZ"/>
        </w:rPr>
        <w:t>Қ</w:t>
      </w:r>
      <w:r w:rsidRPr="001104AA">
        <w:rPr>
          <w:color w:val="000000" w:themeColor="text1"/>
          <w:sz w:val="28"/>
          <w:szCs w:val="28"/>
          <w:lang w:val="kk-KZ"/>
        </w:rPr>
        <w:t xml:space="preserve"> бар синтезделген көлденең байланысқан сополимерлерінің су сіңіру дәрежесін, сондай-ақ көлденең және сызықтық құрылымды сополимерлердің шығымдылығын анықтау деректері келтірілген.</w:t>
      </w:r>
    </w:p>
    <w:p w14:paraId="0A96B1F7" w14:textId="08F0672A" w:rsidR="003043C1" w:rsidRDefault="003043C1" w:rsidP="00E50844">
      <w:pPr>
        <w:tabs>
          <w:tab w:val="left" w:pos="-3240"/>
        </w:tabs>
        <w:ind w:firstLine="709"/>
        <w:jc w:val="both"/>
        <w:rPr>
          <w:color w:val="000000" w:themeColor="text1"/>
          <w:sz w:val="28"/>
          <w:szCs w:val="28"/>
          <w:lang w:val="kk-KZ"/>
        </w:rPr>
      </w:pPr>
      <w:r w:rsidRPr="005C0E1C">
        <w:rPr>
          <w:color w:val="000000" w:themeColor="text1"/>
          <w:sz w:val="28"/>
          <w:szCs w:val="28"/>
          <w:lang w:val="kk-KZ"/>
        </w:rPr>
        <w:t xml:space="preserve">Алынған нәтижелер негізінде бастапқы полимер-мономерлік қоспадағы RAFT-агентінің мөлшерінің жоғарылауы сызықты полимер шығымының жоғарылауына және сәйкесінше </w:t>
      </w:r>
      <w:r>
        <w:rPr>
          <w:color w:val="000000" w:themeColor="text1"/>
          <w:sz w:val="28"/>
          <w:szCs w:val="28"/>
          <w:lang w:val="kk-KZ"/>
        </w:rPr>
        <w:t>тігілген</w:t>
      </w:r>
      <w:r w:rsidRPr="005C0E1C">
        <w:rPr>
          <w:color w:val="000000" w:themeColor="text1"/>
          <w:sz w:val="28"/>
          <w:szCs w:val="28"/>
          <w:lang w:val="kk-KZ"/>
        </w:rPr>
        <w:t xml:space="preserve"> </w:t>
      </w:r>
      <w:r>
        <w:rPr>
          <w:color w:val="000000" w:themeColor="text1"/>
          <w:sz w:val="28"/>
          <w:szCs w:val="28"/>
          <w:lang w:val="kk-KZ"/>
        </w:rPr>
        <w:t xml:space="preserve">құрылымды </w:t>
      </w:r>
      <w:r w:rsidRPr="005C0E1C">
        <w:rPr>
          <w:color w:val="000000" w:themeColor="text1"/>
          <w:sz w:val="28"/>
          <w:szCs w:val="28"/>
          <w:lang w:val="kk-KZ"/>
        </w:rPr>
        <w:t>сополимер шығымының төмендеуіне әкелетіні анықталды.</w:t>
      </w:r>
      <w:r>
        <w:rPr>
          <w:color w:val="000000" w:themeColor="text1"/>
          <w:sz w:val="28"/>
          <w:szCs w:val="28"/>
          <w:lang w:val="kk-KZ"/>
        </w:rPr>
        <w:t xml:space="preserve"> </w:t>
      </w:r>
      <w:r w:rsidRPr="00373652">
        <w:rPr>
          <w:color w:val="000000" w:themeColor="text1"/>
          <w:sz w:val="28"/>
          <w:szCs w:val="28"/>
          <w:lang w:val="kk-KZ"/>
        </w:rPr>
        <w:t xml:space="preserve">Сонымен қатар, RAFT-агентінің мөлшері артқан сайын, </w:t>
      </w:r>
      <w:r>
        <w:rPr>
          <w:color w:val="000000" w:themeColor="text1"/>
          <w:sz w:val="28"/>
          <w:szCs w:val="28"/>
          <w:lang w:val="kk-KZ"/>
        </w:rPr>
        <w:t>тігілген құрылымды</w:t>
      </w:r>
      <w:r w:rsidRPr="00373652">
        <w:rPr>
          <w:color w:val="000000" w:themeColor="text1"/>
          <w:sz w:val="28"/>
          <w:szCs w:val="28"/>
          <w:lang w:val="kk-KZ"/>
        </w:rPr>
        <w:t xml:space="preserve"> сополимерлердің суды сіңіру дәрежесі артады. Мұны RAFT-агентін реакциялық қоспаға енгізген кезде полимер торының қанықпау дәрежесінің төмендеуімен түсіндіруге болады (</w:t>
      </w:r>
      <w:r w:rsidR="002651BC">
        <w:rPr>
          <w:color w:val="000000" w:themeColor="text1"/>
          <w:sz w:val="28"/>
          <w:szCs w:val="28"/>
          <w:lang w:val="kk-KZ"/>
        </w:rPr>
        <w:t>5-</w:t>
      </w:r>
      <w:r w:rsidRPr="00373652">
        <w:rPr>
          <w:color w:val="000000" w:themeColor="text1"/>
          <w:sz w:val="28"/>
          <w:szCs w:val="28"/>
          <w:lang w:val="kk-KZ"/>
        </w:rPr>
        <w:t>кесте). Бұл мәлімдеме 17a</w:t>
      </w:r>
      <w:r w:rsidR="002651BC">
        <w:rPr>
          <w:color w:val="000000" w:themeColor="text1"/>
          <w:sz w:val="28"/>
          <w:szCs w:val="28"/>
          <w:lang w:val="kk-KZ"/>
        </w:rPr>
        <w:t>, 17ә, 17б, 17в</w:t>
      </w:r>
      <w:r w:rsidRPr="00373652">
        <w:rPr>
          <w:color w:val="000000" w:themeColor="text1"/>
          <w:sz w:val="28"/>
          <w:szCs w:val="28"/>
          <w:lang w:val="kk-KZ"/>
        </w:rPr>
        <w:t xml:space="preserve">) суреттерінде берілген 5 кВт жеделдететін кернеуі бар MIRA 3 (TESCAN) электронды микроскопында түсірілген </w:t>
      </w:r>
      <w:r>
        <w:rPr>
          <w:color w:val="000000" w:themeColor="text1"/>
          <w:sz w:val="28"/>
          <w:szCs w:val="28"/>
          <w:lang w:val="kk-KZ"/>
        </w:rPr>
        <w:t>СЭМ</w:t>
      </w:r>
      <w:r w:rsidRPr="00373652">
        <w:rPr>
          <w:color w:val="000000" w:themeColor="text1"/>
          <w:sz w:val="28"/>
          <w:szCs w:val="28"/>
          <w:lang w:val="kk-KZ"/>
        </w:rPr>
        <w:t xml:space="preserve"> кескіндерімен расталады.</w:t>
      </w:r>
    </w:p>
    <w:p w14:paraId="523603D5" w14:textId="77777777" w:rsidR="003043C1" w:rsidRPr="00FB3BE0" w:rsidRDefault="003043C1" w:rsidP="003043C1">
      <w:pPr>
        <w:tabs>
          <w:tab w:val="left" w:pos="-3240"/>
        </w:tabs>
        <w:ind w:firstLine="567"/>
        <w:jc w:val="both"/>
        <w:rPr>
          <w:rFonts w:eastAsia="Calibri"/>
          <w:color w:val="000000" w:themeColor="text1"/>
          <w:sz w:val="28"/>
          <w:szCs w:val="28"/>
          <w:lang w:val="kk-KZ"/>
        </w:rPr>
      </w:pPr>
    </w:p>
    <w:tbl>
      <w:tblPr>
        <w:tblStyle w:val="af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4776"/>
      </w:tblGrid>
      <w:tr w:rsidR="003043C1" w14:paraId="07B627A0" w14:textId="77777777" w:rsidTr="002860E8">
        <w:tc>
          <w:tcPr>
            <w:tcW w:w="4672" w:type="dxa"/>
          </w:tcPr>
          <w:p w14:paraId="7D3DD792" w14:textId="77777777" w:rsidR="003043C1" w:rsidRPr="00B86618" w:rsidRDefault="003043C1" w:rsidP="002860E8">
            <w:pPr>
              <w:tabs>
                <w:tab w:val="left" w:pos="1046"/>
              </w:tabs>
              <w:rPr>
                <w:rFonts w:eastAsia="Calibri"/>
                <w:sz w:val="28"/>
                <w:szCs w:val="28"/>
              </w:rPr>
            </w:pPr>
            <w:r>
              <w:rPr>
                <w:noProof/>
              </w:rPr>
              <w:drawing>
                <wp:inline distT="0" distB="0" distL="0" distR="0" wp14:anchorId="64E0F8E7" wp14:editId="25B993F4">
                  <wp:extent cx="2886674" cy="2164311"/>
                  <wp:effectExtent l="0" t="0" r="9525"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902009" cy="2175809"/>
                          </a:xfrm>
                          <a:prstGeom prst="rect">
                            <a:avLst/>
                          </a:prstGeom>
                          <a:noFill/>
                          <a:ln>
                            <a:noFill/>
                          </a:ln>
                        </pic:spPr>
                      </pic:pic>
                    </a:graphicData>
                  </a:graphic>
                </wp:inline>
              </w:drawing>
            </w:r>
          </w:p>
        </w:tc>
        <w:tc>
          <w:tcPr>
            <w:tcW w:w="4673" w:type="dxa"/>
          </w:tcPr>
          <w:p w14:paraId="4883EA09" w14:textId="77777777" w:rsidR="003043C1" w:rsidRDefault="003043C1" w:rsidP="002860E8">
            <w:pPr>
              <w:tabs>
                <w:tab w:val="left" w:pos="-3240"/>
              </w:tabs>
              <w:jc w:val="center"/>
              <w:rPr>
                <w:rFonts w:eastAsia="Calibri"/>
                <w:color w:val="000000" w:themeColor="text1"/>
                <w:sz w:val="28"/>
                <w:szCs w:val="28"/>
              </w:rPr>
            </w:pPr>
            <w:r>
              <w:rPr>
                <w:noProof/>
              </w:rPr>
              <w:drawing>
                <wp:inline distT="0" distB="0" distL="0" distR="0" wp14:anchorId="5B6DCFE8" wp14:editId="1ECDD013">
                  <wp:extent cx="2887489" cy="2165230"/>
                  <wp:effectExtent l="0" t="0" r="825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00492" cy="2174980"/>
                          </a:xfrm>
                          <a:prstGeom prst="rect">
                            <a:avLst/>
                          </a:prstGeom>
                          <a:noFill/>
                          <a:ln>
                            <a:noFill/>
                          </a:ln>
                        </pic:spPr>
                      </pic:pic>
                    </a:graphicData>
                  </a:graphic>
                </wp:inline>
              </w:drawing>
            </w:r>
          </w:p>
        </w:tc>
      </w:tr>
      <w:tr w:rsidR="003043C1" w:rsidRPr="002651BC" w14:paraId="1AA5C0BA" w14:textId="77777777" w:rsidTr="002860E8">
        <w:tc>
          <w:tcPr>
            <w:tcW w:w="4672" w:type="dxa"/>
          </w:tcPr>
          <w:p w14:paraId="721ADC1F" w14:textId="77777777" w:rsidR="003043C1" w:rsidRPr="002651BC" w:rsidRDefault="003043C1" w:rsidP="002860E8">
            <w:pPr>
              <w:tabs>
                <w:tab w:val="left" w:pos="-3240"/>
              </w:tabs>
              <w:jc w:val="center"/>
              <w:rPr>
                <w:rFonts w:eastAsia="Calibri"/>
                <w:color w:val="000000" w:themeColor="text1"/>
              </w:rPr>
            </w:pPr>
            <w:r w:rsidRPr="002651BC">
              <w:rPr>
                <w:rFonts w:eastAsia="Calibri"/>
                <w:color w:val="000000" w:themeColor="text1"/>
              </w:rPr>
              <w:t>а</w:t>
            </w:r>
          </w:p>
        </w:tc>
        <w:tc>
          <w:tcPr>
            <w:tcW w:w="4673" w:type="dxa"/>
          </w:tcPr>
          <w:p w14:paraId="0B7B778B" w14:textId="1D301BBB" w:rsidR="003043C1" w:rsidRPr="002651BC" w:rsidRDefault="002651BC" w:rsidP="002860E8">
            <w:pPr>
              <w:tabs>
                <w:tab w:val="left" w:pos="-3240"/>
              </w:tabs>
              <w:jc w:val="center"/>
              <w:rPr>
                <w:rFonts w:eastAsia="Calibri"/>
                <w:color w:val="000000" w:themeColor="text1"/>
                <w:lang w:val="kk-KZ"/>
              </w:rPr>
            </w:pPr>
            <w:r w:rsidRPr="002651BC">
              <w:rPr>
                <w:rFonts w:eastAsia="Calibri"/>
                <w:color w:val="000000" w:themeColor="text1"/>
                <w:lang w:val="kk-KZ"/>
              </w:rPr>
              <w:t>ә</w:t>
            </w:r>
          </w:p>
        </w:tc>
      </w:tr>
      <w:tr w:rsidR="003043C1" w:rsidRPr="002651BC" w14:paraId="58062C61" w14:textId="77777777" w:rsidTr="002860E8">
        <w:tc>
          <w:tcPr>
            <w:tcW w:w="4672" w:type="dxa"/>
          </w:tcPr>
          <w:p w14:paraId="63DF6002" w14:textId="77777777" w:rsidR="003043C1" w:rsidRPr="002651BC" w:rsidRDefault="003043C1" w:rsidP="002860E8">
            <w:pPr>
              <w:tabs>
                <w:tab w:val="left" w:pos="-3240"/>
              </w:tabs>
              <w:jc w:val="center"/>
              <w:rPr>
                <w:rFonts w:eastAsia="Calibri"/>
                <w:color w:val="000000" w:themeColor="text1"/>
              </w:rPr>
            </w:pPr>
            <w:r w:rsidRPr="002651BC">
              <w:rPr>
                <w:noProof/>
              </w:rPr>
              <w:drawing>
                <wp:inline distT="0" distB="0" distL="0" distR="0" wp14:anchorId="58B425BE" wp14:editId="1218D6BF">
                  <wp:extent cx="2866476" cy="2149475"/>
                  <wp:effectExtent l="0" t="0" r="0" b="317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898264" cy="2173312"/>
                          </a:xfrm>
                          <a:prstGeom prst="rect">
                            <a:avLst/>
                          </a:prstGeom>
                          <a:noFill/>
                          <a:ln>
                            <a:noFill/>
                          </a:ln>
                        </pic:spPr>
                      </pic:pic>
                    </a:graphicData>
                  </a:graphic>
                </wp:inline>
              </w:drawing>
            </w:r>
          </w:p>
        </w:tc>
        <w:tc>
          <w:tcPr>
            <w:tcW w:w="4673" w:type="dxa"/>
          </w:tcPr>
          <w:p w14:paraId="0B730EA9" w14:textId="77777777" w:rsidR="003043C1" w:rsidRPr="002651BC" w:rsidRDefault="003043C1" w:rsidP="002860E8">
            <w:pPr>
              <w:tabs>
                <w:tab w:val="left" w:pos="-3240"/>
              </w:tabs>
              <w:jc w:val="center"/>
              <w:rPr>
                <w:rFonts w:eastAsia="Calibri"/>
                <w:color w:val="000000" w:themeColor="text1"/>
              </w:rPr>
            </w:pPr>
            <w:r w:rsidRPr="002651BC">
              <w:rPr>
                <w:noProof/>
              </w:rPr>
              <w:drawing>
                <wp:inline distT="0" distB="0" distL="0" distR="0" wp14:anchorId="5DF3265E" wp14:editId="5413BAD7">
                  <wp:extent cx="2866881" cy="2149778"/>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86651" cy="2164603"/>
                          </a:xfrm>
                          <a:prstGeom prst="rect">
                            <a:avLst/>
                          </a:prstGeom>
                          <a:noFill/>
                          <a:ln>
                            <a:noFill/>
                          </a:ln>
                        </pic:spPr>
                      </pic:pic>
                    </a:graphicData>
                  </a:graphic>
                </wp:inline>
              </w:drawing>
            </w:r>
          </w:p>
        </w:tc>
      </w:tr>
      <w:tr w:rsidR="003043C1" w:rsidRPr="002651BC" w14:paraId="3F5BDDEE" w14:textId="77777777" w:rsidTr="002860E8">
        <w:tc>
          <w:tcPr>
            <w:tcW w:w="4672" w:type="dxa"/>
          </w:tcPr>
          <w:p w14:paraId="7FE16DE9" w14:textId="17E9B7A1" w:rsidR="003043C1" w:rsidRPr="002651BC" w:rsidRDefault="002651BC" w:rsidP="002860E8">
            <w:pPr>
              <w:tabs>
                <w:tab w:val="left" w:pos="-3240"/>
              </w:tabs>
              <w:jc w:val="center"/>
              <w:rPr>
                <w:rFonts w:eastAsia="Calibri"/>
                <w:color w:val="000000" w:themeColor="text1"/>
                <w:lang w:val="kk-KZ"/>
              </w:rPr>
            </w:pPr>
            <w:r w:rsidRPr="002651BC">
              <w:rPr>
                <w:rFonts w:eastAsia="Calibri"/>
                <w:color w:val="000000" w:themeColor="text1"/>
                <w:lang w:val="kk-KZ"/>
              </w:rPr>
              <w:t>б</w:t>
            </w:r>
          </w:p>
        </w:tc>
        <w:tc>
          <w:tcPr>
            <w:tcW w:w="4673" w:type="dxa"/>
          </w:tcPr>
          <w:p w14:paraId="06427A56" w14:textId="4D548AD0" w:rsidR="003043C1" w:rsidRPr="002651BC" w:rsidRDefault="002651BC" w:rsidP="002860E8">
            <w:pPr>
              <w:tabs>
                <w:tab w:val="left" w:pos="-3240"/>
              </w:tabs>
              <w:jc w:val="center"/>
              <w:rPr>
                <w:rFonts w:eastAsia="Calibri"/>
                <w:color w:val="000000" w:themeColor="text1"/>
                <w:lang w:val="kk-KZ"/>
              </w:rPr>
            </w:pPr>
            <w:r w:rsidRPr="002651BC">
              <w:rPr>
                <w:rFonts w:eastAsia="Calibri"/>
                <w:color w:val="000000" w:themeColor="text1"/>
                <w:lang w:val="kk-KZ"/>
              </w:rPr>
              <w:t>в</w:t>
            </w:r>
          </w:p>
        </w:tc>
      </w:tr>
    </w:tbl>
    <w:p w14:paraId="425DBF24" w14:textId="77777777" w:rsidR="003043C1" w:rsidRPr="002651BC" w:rsidRDefault="003043C1" w:rsidP="003043C1">
      <w:pPr>
        <w:tabs>
          <w:tab w:val="left" w:pos="-3240"/>
        </w:tabs>
        <w:ind w:firstLine="567"/>
        <w:jc w:val="both"/>
        <w:rPr>
          <w:rFonts w:eastAsia="Calibri"/>
          <w:color w:val="000000" w:themeColor="text1"/>
          <w:sz w:val="16"/>
          <w:szCs w:val="16"/>
        </w:rPr>
      </w:pPr>
    </w:p>
    <w:p w14:paraId="217A8D17" w14:textId="71F382B8" w:rsidR="003043C1" w:rsidRPr="00373652" w:rsidRDefault="003043C1" w:rsidP="002651BC">
      <w:pPr>
        <w:ind w:firstLine="709"/>
        <w:jc w:val="both"/>
        <w:rPr>
          <w:color w:val="000000" w:themeColor="text1"/>
          <w:lang w:val="kk-KZ"/>
        </w:rPr>
      </w:pPr>
      <w:r w:rsidRPr="00D72FE3">
        <w:rPr>
          <w:color w:val="000000" w:themeColor="text1"/>
          <w:lang w:val="kk-KZ"/>
        </w:rPr>
        <w:t>а – п-П</w:t>
      </w:r>
      <w:r w:rsidRPr="00D72FE3">
        <w:rPr>
          <w:color w:val="000000" w:themeColor="text1"/>
        </w:rPr>
        <w:t>П</w:t>
      </w:r>
      <w:r w:rsidRPr="00D72FE3">
        <w:rPr>
          <w:color w:val="000000" w:themeColor="text1"/>
          <w:lang w:val="kk-KZ"/>
        </w:rPr>
        <w:t>ФФ–А</w:t>
      </w:r>
      <w:r>
        <w:rPr>
          <w:color w:val="000000" w:themeColor="text1"/>
          <w:lang w:val="kk-KZ"/>
        </w:rPr>
        <w:t>Қ құрамды</w:t>
      </w:r>
      <w:r w:rsidRPr="00D72FE3">
        <w:rPr>
          <w:color w:val="000000" w:themeColor="text1"/>
          <w:lang w:val="kk-KZ"/>
        </w:rPr>
        <w:t xml:space="preserve"> 44.</w:t>
      </w:r>
      <w:r>
        <w:rPr>
          <w:color w:val="000000" w:themeColor="text1"/>
          <w:lang w:val="kk-KZ"/>
        </w:rPr>
        <w:t>2</w:t>
      </w:r>
      <w:r w:rsidRPr="00D72FE3">
        <w:rPr>
          <w:color w:val="000000" w:themeColor="text1"/>
          <w:lang w:val="kk-KZ"/>
        </w:rPr>
        <w:t>:55.8 мол.% (</w:t>
      </w:r>
      <w:r w:rsidRPr="003043C1">
        <w:rPr>
          <w:color w:val="000000" w:themeColor="text1"/>
          <w:lang w:val="kk-KZ"/>
        </w:rPr>
        <w:t>RAFT-</w:t>
      </w:r>
      <w:r w:rsidRPr="00D72FE3">
        <w:rPr>
          <w:color w:val="000000" w:themeColor="text1"/>
          <w:lang w:val="kk-KZ"/>
        </w:rPr>
        <w:t>агент</w:t>
      </w:r>
      <w:r>
        <w:rPr>
          <w:color w:val="000000" w:themeColor="text1"/>
          <w:lang w:val="kk-KZ"/>
        </w:rPr>
        <w:t>інсіз</w:t>
      </w:r>
      <w:r w:rsidRPr="00D72FE3">
        <w:rPr>
          <w:color w:val="000000" w:themeColor="text1"/>
          <w:lang w:val="kk-KZ"/>
        </w:rPr>
        <w:t xml:space="preserve">); </w:t>
      </w:r>
      <w:r w:rsidR="002651BC">
        <w:rPr>
          <w:color w:val="000000" w:themeColor="text1"/>
          <w:lang w:val="kk-KZ"/>
        </w:rPr>
        <w:t>ә</w:t>
      </w:r>
      <w:r w:rsidRPr="00D72FE3">
        <w:rPr>
          <w:color w:val="000000" w:themeColor="text1"/>
          <w:lang w:val="kk-KZ"/>
        </w:rPr>
        <w:t xml:space="preserve"> – 46.</w:t>
      </w:r>
      <w:r>
        <w:rPr>
          <w:color w:val="000000" w:themeColor="text1"/>
          <w:lang w:val="kk-KZ"/>
        </w:rPr>
        <w:t>3</w:t>
      </w:r>
      <w:r w:rsidRPr="00D72FE3">
        <w:rPr>
          <w:color w:val="000000" w:themeColor="text1"/>
          <w:lang w:val="kk-KZ"/>
        </w:rPr>
        <w:t>:</w:t>
      </w:r>
      <w:r w:rsidRPr="003043C1">
        <w:rPr>
          <w:color w:val="000000" w:themeColor="text1"/>
          <w:lang w:val="kk-KZ"/>
        </w:rPr>
        <w:t>53.7</w:t>
      </w:r>
      <w:r w:rsidRPr="00D72FE3">
        <w:rPr>
          <w:color w:val="000000" w:themeColor="text1"/>
          <w:lang w:val="kk-KZ"/>
        </w:rPr>
        <w:t xml:space="preserve"> м</w:t>
      </w:r>
      <w:r w:rsidRPr="003043C1">
        <w:rPr>
          <w:color w:val="000000" w:themeColor="text1"/>
          <w:lang w:val="kk-KZ"/>
        </w:rPr>
        <w:t>ол</w:t>
      </w:r>
      <w:r w:rsidRPr="00D72FE3">
        <w:rPr>
          <w:color w:val="000000" w:themeColor="text1"/>
          <w:lang w:val="kk-KZ"/>
        </w:rPr>
        <w:t>.% (</w:t>
      </w:r>
      <w:r>
        <w:rPr>
          <w:color w:val="000000" w:themeColor="text1"/>
          <w:lang w:val="kk-KZ"/>
        </w:rPr>
        <w:t xml:space="preserve">құрамында </w:t>
      </w:r>
      <w:r w:rsidRPr="00D72FE3">
        <w:rPr>
          <w:color w:val="000000" w:themeColor="text1"/>
          <w:lang w:val="kk-KZ"/>
        </w:rPr>
        <w:t>60 мол.%</w:t>
      </w:r>
      <w:r>
        <w:rPr>
          <w:color w:val="000000" w:themeColor="text1"/>
          <w:lang w:val="kk-KZ"/>
        </w:rPr>
        <w:t xml:space="preserve"> </w:t>
      </w:r>
      <w:r w:rsidRPr="002651BC">
        <w:rPr>
          <w:color w:val="000000" w:themeColor="text1"/>
          <w:lang w:val="kk-KZ"/>
        </w:rPr>
        <w:t>RAFT-</w:t>
      </w:r>
      <w:r w:rsidRPr="00D72FE3">
        <w:rPr>
          <w:color w:val="000000" w:themeColor="text1"/>
          <w:lang w:val="kk-KZ"/>
        </w:rPr>
        <w:t xml:space="preserve">агента </w:t>
      </w:r>
      <w:r>
        <w:rPr>
          <w:color w:val="000000" w:themeColor="text1"/>
          <w:lang w:val="kk-KZ"/>
        </w:rPr>
        <w:t>болғанда</w:t>
      </w:r>
      <w:r w:rsidRPr="00D72FE3">
        <w:rPr>
          <w:color w:val="000000" w:themeColor="text1"/>
          <w:lang w:val="kk-KZ"/>
        </w:rPr>
        <w:t xml:space="preserve">); </w:t>
      </w:r>
      <w:r w:rsidR="002651BC">
        <w:rPr>
          <w:color w:val="000000" w:themeColor="text1"/>
          <w:lang w:val="kk-KZ"/>
        </w:rPr>
        <w:t>б</w:t>
      </w:r>
      <w:r w:rsidRPr="00D72FE3">
        <w:rPr>
          <w:color w:val="000000" w:themeColor="text1"/>
          <w:lang w:val="kk-KZ"/>
        </w:rPr>
        <w:t xml:space="preserve"> </w:t>
      </w:r>
      <w:r w:rsidRPr="002651BC">
        <w:rPr>
          <w:color w:val="000000" w:themeColor="text1"/>
          <w:lang w:val="kk-KZ"/>
        </w:rPr>
        <w:t xml:space="preserve">– </w:t>
      </w:r>
      <w:r w:rsidRPr="00D72FE3">
        <w:rPr>
          <w:color w:val="000000" w:themeColor="text1"/>
          <w:lang w:val="kk-KZ"/>
        </w:rPr>
        <w:t>п-</w:t>
      </w:r>
      <w:r w:rsidRPr="002651BC">
        <w:rPr>
          <w:color w:val="000000" w:themeColor="text1"/>
          <w:lang w:val="kk-KZ"/>
        </w:rPr>
        <w:t>П</w:t>
      </w:r>
      <w:r w:rsidRPr="00D72FE3">
        <w:rPr>
          <w:color w:val="000000" w:themeColor="text1"/>
          <w:lang w:val="kk-KZ"/>
        </w:rPr>
        <w:t>Г</w:t>
      </w:r>
      <w:r w:rsidRPr="002651BC">
        <w:rPr>
          <w:color w:val="000000" w:themeColor="text1"/>
          <w:lang w:val="kk-KZ"/>
        </w:rPr>
        <w:t>ФФ</w:t>
      </w:r>
      <w:r w:rsidRPr="00D72FE3">
        <w:rPr>
          <w:color w:val="000000" w:themeColor="text1"/>
          <w:lang w:val="kk-KZ"/>
        </w:rPr>
        <w:t>–</w:t>
      </w:r>
      <w:r w:rsidRPr="002651BC">
        <w:rPr>
          <w:color w:val="000000" w:themeColor="text1"/>
          <w:lang w:val="kk-KZ"/>
        </w:rPr>
        <w:t>М</w:t>
      </w:r>
      <w:r w:rsidRPr="00D72FE3">
        <w:rPr>
          <w:color w:val="000000" w:themeColor="text1"/>
          <w:lang w:val="kk-KZ"/>
        </w:rPr>
        <w:t>А</w:t>
      </w:r>
      <w:r>
        <w:rPr>
          <w:color w:val="000000" w:themeColor="text1"/>
          <w:lang w:val="kk-KZ"/>
        </w:rPr>
        <w:t>Қ құрамды</w:t>
      </w:r>
      <w:r w:rsidRPr="002651BC">
        <w:rPr>
          <w:color w:val="000000" w:themeColor="text1"/>
          <w:lang w:val="kk-KZ"/>
        </w:rPr>
        <w:t xml:space="preserve"> 45.0</w:t>
      </w:r>
      <w:r w:rsidRPr="00D72FE3">
        <w:rPr>
          <w:color w:val="000000" w:themeColor="text1"/>
          <w:lang w:val="kk-KZ"/>
        </w:rPr>
        <w:t>:5</w:t>
      </w:r>
      <w:r>
        <w:rPr>
          <w:color w:val="000000" w:themeColor="text1"/>
          <w:lang w:val="kk-KZ"/>
        </w:rPr>
        <w:t>5.0</w:t>
      </w:r>
      <w:r w:rsidRPr="00D72FE3">
        <w:rPr>
          <w:color w:val="000000" w:themeColor="text1"/>
          <w:lang w:val="kk-KZ"/>
        </w:rPr>
        <w:t xml:space="preserve"> мол.% (</w:t>
      </w:r>
      <w:r w:rsidRPr="00373652">
        <w:rPr>
          <w:color w:val="000000" w:themeColor="text1"/>
          <w:lang w:val="kk-KZ"/>
        </w:rPr>
        <w:t>RAFT-</w:t>
      </w:r>
      <w:r w:rsidRPr="00D72FE3">
        <w:rPr>
          <w:color w:val="000000" w:themeColor="text1"/>
          <w:lang w:val="kk-KZ"/>
        </w:rPr>
        <w:t>агент</w:t>
      </w:r>
      <w:r>
        <w:rPr>
          <w:color w:val="000000" w:themeColor="text1"/>
          <w:lang w:val="kk-KZ"/>
        </w:rPr>
        <w:t>інсіз</w:t>
      </w:r>
      <w:r w:rsidRPr="00D72FE3">
        <w:rPr>
          <w:color w:val="000000" w:themeColor="text1"/>
          <w:lang w:val="kk-KZ"/>
        </w:rPr>
        <w:t xml:space="preserve">); </w:t>
      </w:r>
      <w:r w:rsidR="002651BC">
        <w:rPr>
          <w:color w:val="000000" w:themeColor="text1"/>
          <w:lang w:val="kk-KZ"/>
        </w:rPr>
        <w:t>в</w:t>
      </w:r>
      <w:r w:rsidRPr="00D72FE3">
        <w:rPr>
          <w:color w:val="000000" w:themeColor="text1"/>
          <w:lang w:val="kk-KZ"/>
        </w:rPr>
        <w:t xml:space="preserve"> – 46.7:</w:t>
      </w:r>
      <w:r w:rsidRPr="00373652">
        <w:rPr>
          <w:color w:val="000000" w:themeColor="text1"/>
          <w:lang w:val="kk-KZ"/>
        </w:rPr>
        <w:t>53.3</w:t>
      </w:r>
      <w:r w:rsidRPr="00D72FE3">
        <w:rPr>
          <w:color w:val="000000" w:themeColor="text1"/>
          <w:lang w:val="kk-KZ"/>
        </w:rPr>
        <w:t xml:space="preserve"> м</w:t>
      </w:r>
      <w:r w:rsidRPr="00373652">
        <w:rPr>
          <w:color w:val="000000" w:themeColor="text1"/>
          <w:lang w:val="kk-KZ"/>
        </w:rPr>
        <w:t>ол</w:t>
      </w:r>
      <w:r w:rsidRPr="00D72FE3">
        <w:rPr>
          <w:color w:val="000000" w:themeColor="text1"/>
          <w:lang w:val="kk-KZ"/>
        </w:rPr>
        <w:t>.% (</w:t>
      </w:r>
      <w:r>
        <w:rPr>
          <w:color w:val="000000" w:themeColor="text1"/>
          <w:lang w:val="kk-KZ"/>
        </w:rPr>
        <w:t xml:space="preserve">құрамында </w:t>
      </w:r>
      <w:r w:rsidRPr="00D72FE3">
        <w:rPr>
          <w:color w:val="000000" w:themeColor="text1"/>
          <w:lang w:val="kk-KZ"/>
        </w:rPr>
        <w:t>60 мол.%</w:t>
      </w:r>
      <w:r>
        <w:rPr>
          <w:color w:val="000000" w:themeColor="text1"/>
          <w:lang w:val="kk-KZ"/>
        </w:rPr>
        <w:t xml:space="preserve"> </w:t>
      </w:r>
      <w:r w:rsidRPr="00373652">
        <w:rPr>
          <w:color w:val="000000" w:themeColor="text1"/>
          <w:lang w:val="kk-KZ"/>
        </w:rPr>
        <w:t>RAFT-</w:t>
      </w:r>
      <w:r w:rsidRPr="00D72FE3">
        <w:rPr>
          <w:color w:val="000000" w:themeColor="text1"/>
          <w:lang w:val="kk-KZ"/>
        </w:rPr>
        <w:t xml:space="preserve">агента </w:t>
      </w:r>
      <w:r>
        <w:rPr>
          <w:color w:val="000000" w:themeColor="text1"/>
          <w:lang w:val="kk-KZ"/>
        </w:rPr>
        <w:t>болғанда</w:t>
      </w:r>
      <w:r w:rsidRPr="00D72FE3">
        <w:rPr>
          <w:color w:val="000000" w:themeColor="text1"/>
          <w:lang w:val="kk-KZ"/>
        </w:rPr>
        <w:t>)</w:t>
      </w:r>
    </w:p>
    <w:p w14:paraId="758369FE" w14:textId="77777777" w:rsidR="003043C1" w:rsidRPr="002651BC" w:rsidRDefault="003043C1" w:rsidP="003043C1">
      <w:pPr>
        <w:tabs>
          <w:tab w:val="left" w:pos="-3240"/>
        </w:tabs>
        <w:ind w:firstLine="567"/>
        <w:jc w:val="both"/>
        <w:rPr>
          <w:rFonts w:eastAsia="Calibri"/>
          <w:color w:val="000000" w:themeColor="text1"/>
          <w:sz w:val="16"/>
          <w:szCs w:val="16"/>
          <w:lang w:val="kk-KZ"/>
        </w:rPr>
      </w:pPr>
    </w:p>
    <w:p w14:paraId="4D862FC8" w14:textId="31F6F43A" w:rsidR="003043C1" w:rsidRPr="00373652" w:rsidRDefault="002651BC" w:rsidP="003043C1">
      <w:pPr>
        <w:jc w:val="center"/>
        <w:rPr>
          <w:color w:val="000000" w:themeColor="text1"/>
          <w:sz w:val="28"/>
          <w:szCs w:val="28"/>
          <w:lang w:val="kk-KZ"/>
        </w:rPr>
      </w:pPr>
      <w:r>
        <w:rPr>
          <w:color w:val="000000" w:themeColor="text1"/>
          <w:sz w:val="28"/>
          <w:szCs w:val="28"/>
          <w:lang w:val="kk-KZ"/>
        </w:rPr>
        <w:t xml:space="preserve">Сурет </w:t>
      </w:r>
      <w:r w:rsidR="003043C1" w:rsidRPr="00373652">
        <w:rPr>
          <w:color w:val="000000" w:themeColor="text1"/>
          <w:sz w:val="28"/>
          <w:szCs w:val="28"/>
          <w:lang w:val="kk-KZ"/>
        </w:rPr>
        <w:t xml:space="preserve">17 – RAFT-агенті </w:t>
      </w:r>
      <w:r w:rsidR="003043C1">
        <w:rPr>
          <w:color w:val="000000" w:themeColor="text1"/>
          <w:sz w:val="28"/>
          <w:szCs w:val="28"/>
          <w:lang w:val="kk-KZ"/>
        </w:rPr>
        <w:t xml:space="preserve">қатысынсыз </w:t>
      </w:r>
      <w:r w:rsidR="003043C1" w:rsidRPr="00373652">
        <w:rPr>
          <w:color w:val="000000" w:themeColor="text1"/>
          <w:sz w:val="28"/>
          <w:szCs w:val="28"/>
          <w:lang w:val="kk-KZ"/>
        </w:rPr>
        <w:t>және бар болған кезде п-ПГФФ –</w:t>
      </w:r>
      <w:r w:rsidR="003043C1">
        <w:rPr>
          <w:color w:val="000000" w:themeColor="text1"/>
          <w:sz w:val="28"/>
          <w:szCs w:val="28"/>
          <w:lang w:val="kk-KZ"/>
        </w:rPr>
        <w:t>В</w:t>
      </w:r>
      <w:r w:rsidR="003043C1" w:rsidRPr="00373652">
        <w:rPr>
          <w:color w:val="000000" w:themeColor="text1"/>
          <w:sz w:val="28"/>
          <w:szCs w:val="28"/>
          <w:lang w:val="kk-KZ"/>
        </w:rPr>
        <w:t xml:space="preserve">M сополимерлерінің беткі морфологиясының </w:t>
      </w:r>
      <w:r w:rsidR="003043C1">
        <w:rPr>
          <w:color w:val="000000" w:themeColor="text1"/>
          <w:sz w:val="28"/>
          <w:szCs w:val="28"/>
          <w:lang w:val="kk-KZ"/>
        </w:rPr>
        <w:t>СЭ</w:t>
      </w:r>
      <w:r w:rsidR="003043C1" w:rsidRPr="00373652">
        <w:rPr>
          <w:color w:val="000000" w:themeColor="text1"/>
          <w:sz w:val="28"/>
          <w:szCs w:val="28"/>
          <w:lang w:val="kk-KZ"/>
        </w:rPr>
        <w:t>M кескіндері</w:t>
      </w:r>
      <w:r w:rsidR="003043C1">
        <w:rPr>
          <w:color w:val="000000" w:themeColor="text1"/>
          <w:sz w:val="28"/>
          <w:szCs w:val="28"/>
          <w:lang w:val="kk-KZ"/>
        </w:rPr>
        <w:t xml:space="preserve"> </w:t>
      </w:r>
    </w:p>
    <w:p w14:paraId="2FE3E4E6" w14:textId="77777777" w:rsidR="003043C1" w:rsidRPr="00373652" w:rsidRDefault="003043C1" w:rsidP="003043C1">
      <w:pPr>
        <w:tabs>
          <w:tab w:val="left" w:pos="-3240"/>
        </w:tabs>
        <w:ind w:firstLine="567"/>
        <w:jc w:val="both"/>
        <w:rPr>
          <w:rFonts w:eastAsia="Calibri"/>
          <w:color w:val="000000" w:themeColor="text1"/>
          <w:sz w:val="28"/>
          <w:szCs w:val="28"/>
          <w:lang w:val="kk-KZ"/>
        </w:rPr>
      </w:pPr>
    </w:p>
    <w:p w14:paraId="54D10BD8" w14:textId="77777777" w:rsidR="003043C1" w:rsidRPr="008403A4" w:rsidRDefault="003043C1" w:rsidP="002651BC">
      <w:pPr>
        <w:tabs>
          <w:tab w:val="left" w:pos="-3240"/>
        </w:tabs>
        <w:ind w:firstLine="709"/>
        <w:jc w:val="both"/>
        <w:rPr>
          <w:color w:val="000000" w:themeColor="text1"/>
          <w:sz w:val="28"/>
          <w:szCs w:val="28"/>
          <w:lang w:val="kk-KZ"/>
        </w:rPr>
      </w:pPr>
      <w:r w:rsidRPr="008403A4">
        <w:rPr>
          <w:color w:val="000000" w:themeColor="text1"/>
          <w:sz w:val="28"/>
          <w:szCs w:val="28"/>
          <w:lang w:val="kk-KZ"/>
        </w:rPr>
        <w:t xml:space="preserve">Бастапқы полимер-мономерлік қоспадағы RAFT-агентінің бірдей мөлшерімен жұптардағы </w:t>
      </w:r>
      <w:r w:rsidRPr="004D070C">
        <w:rPr>
          <w:color w:val="000000" w:themeColor="text1"/>
          <w:sz w:val="28"/>
          <w:szCs w:val="28"/>
          <w:lang w:val="kk-KZ"/>
        </w:rPr>
        <w:t>п-ПГФФ</w:t>
      </w:r>
      <w:r w:rsidRPr="008403A4">
        <w:rPr>
          <w:color w:val="000000" w:themeColor="text1"/>
          <w:sz w:val="28"/>
          <w:szCs w:val="28"/>
          <w:lang w:val="kk-KZ"/>
        </w:rPr>
        <w:t xml:space="preserve"> сополимерлерінің ісіну дәрежесін A</w:t>
      </w:r>
      <w:r>
        <w:rPr>
          <w:color w:val="000000" w:themeColor="text1"/>
          <w:sz w:val="28"/>
          <w:szCs w:val="28"/>
          <w:lang w:val="kk-KZ"/>
        </w:rPr>
        <w:t>Қ</w:t>
      </w:r>
      <w:r w:rsidRPr="008403A4">
        <w:rPr>
          <w:color w:val="000000" w:themeColor="text1"/>
          <w:sz w:val="28"/>
          <w:szCs w:val="28"/>
          <w:lang w:val="kk-KZ"/>
        </w:rPr>
        <w:t xml:space="preserve"> және MA</w:t>
      </w:r>
      <w:r>
        <w:rPr>
          <w:color w:val="000000" w:themeColor="text1"/>
          <w:sz w:val="28"/>
          <w:szCs w:val="28"/>
          <w:lang w:val="kk-KZ"/>
        </w:rPr>
        <w:t>Қ</w:t>
      </w:r>
      <w:r w:rsidRPr="008403A4">
        <w:rPr>
          <w:color w:val="000000" w:themeColor="text1"/>
          <w:sz w:val="28"/>
          <w:szCs w:val="28"/>
          <w:lang w:val="kk-KZ"/>
        </w:rPr>
        <w:t>-мен салыстыра отырып, MA</w:t>
      </w:r>
      <w:r>
        <w:rPr>
          <w:color w:val="000000" w:themeColor="text1"/>
          <w:sz w:val="28"/>
          <w:szCs w:val="28"/>
          <w:lang w:val="kk-KZ"/>
        </w:rPr>
        <w:t>Қ</w:t>
      </w:r>
      <w:r w:rsidRPr="008403A4">
        <w:rPr>
          <w:color w:val="000000" w:themeColor="text1"/>
          <w:sz w:val="28"/>
          <w:szCs w:val="28"/>
          <w:lang w:val="kk-KZ"/>
        </w:rPr>
        <w:t xml:space="preserve"> бар сополимерлер үшін бұл көрсеткіш бинарлықпен салыстырғанда біршама төмен екенін атап өтуге болады. </w:t>
      </w:r>
      <w:r w:rsidRPr="004D070C">
        <w:rPr>
          <w:color w:val="000000" w:themeColor="text1"/>
          <w:sz w:val="28"/>
          <w:szCs w:val="28"/>
          <w:lang w:val="kk-KZ"/>
        </w:rPr>
        <w:t>п-ПГФФ</w:t>
      </w:r>
      <w:r w:rsidRPr="008403A4">
        <w:rPr>
          <w:color w:val="000000" w:themeColor="text1"/>
          <w:sz w:val="28"/>
          <w:szCs w:val="28"/>
          <w:lang w:val="kk-KZ"/>
        </w:rPr>
        <w:t xml:space="preserve"> –A</w:t>
      </w:r>
      <w:r>
        <w:rPr>
          <w:color w:val="000000" w:themeColor="text1"/>
          <w:sz w:val="28"/>
          <w:szCs w:val="28"/>
          <w:lang w:val="kk-KZ"/>
        </w:rPr>
        <w:t>Қ</w:t>
      </w:r>
      <w:r w:rsidRPr="008403A4">
        <w:rPr>
          <w:color w:val="000000" w:themeColor="text1"/>
          <w:sz w:val="28"/>
          <w:szCs w:val="28"/>
          <w:lang w:val="kk-KZ"/>
        </w:rPr>
        <w:t xml:space="preserve"> жүйелері, бұл MA</w:t>
      </w:r>
      <w:r>
        <w:rPr>
          <w:color w:val="000000" w:themeColor="text1"/>
          <w:sz w:val="28"/>
          <w:szCs w:val="28"/>
          <w:lang w:val="kk-KZ"/>
        </w:rPr>
        <w:t>Қ</w:t>
      </w:r>
      <w:r w:rsidRPr="008403A4">
        <w:rPr>
          <w:color w:val="000000" w:themeColor="text1"/>
          <w:sz w:val="28"/>
          <w:szCs w:val="28"/>
          <w:lang w:val="kk-KZ"/>
        </w:rPr>
        <w:t xml:space="preserve"> молекуласының көбірек тармақталуына байланысты стерикалық фактормен түсіндіріледі.</w:t>
      </w:r>
    </w:p>
    <w:p w14:paraId="72C03176" w14:textId="18975D0D" w:rsidR="003043C1" w:rsidRPr="002F6EA7" w:rsidRDefault="003043C1" w:rsidP="002651BC">
      <w:pPr>
        <w:ind w:firstLine="709"/>
        <w:jc w:val="both"/>
        <w:rPr>
          <w:sz w:val="28"/>
          <w:szCs w:val="28"/>
          <w:lang w:val="kk-KZ"/>
        </w:rPr>
      </w:pPr>
      <w:r w:rsidRPr="00DC34DE">
        <w:rPr>
          <w:color w:val="000000" w:themeColor="text1"/>
          <w:sz w:val="28"/>
          <w:szCs w:val="28"/>
          <w:lang w:val="kk-KZ"/>
        </w:rPr>
        <w:t xml:space="preserve">Синтезделген сополимерлердің құрамының бастапқы полимер-мономер қоспасының құрамына тәуелділігін көрнекі түрде көрсету үшін 18-суретте құрам диаграммасы көрсетілген. RAFT агентінсіз сополимерлену жағдайындағы сияқты, оның қатысуымен қаралып отырған қанықпаған карбон қышқылдары бар </w:t>
      </w:r>
      <w:r w:rsidRPr="004D070C">
        <w:rPr>
          <w:color w:val="000000" w:themeColor="text1"/>
          <w:sz w:val="28"/>
          <w:szCs w:val="28"/>
          <w:lang w:val="kk-KZ"/>
        </w:rPr>
        <w:t>п-ПГФФ</w:t>
      </w:r>
      <w:r w:rsidRPr="008403A4">
        <w:rPr>
          <w:color w:val="000000" w:themeColor="text1"/>
          <w:sz w:val="28"/>
          <w:szCs w:val="28"/>
          <w:lang w:val="kk-KZ"/>
        </w:rPr>
        <w:t xml:space="preserve"> </w:t>
      </w:r>
      <w:r w:rsidRPr="00DC34DE">
        <w:rPr>
          <w:color w:val="000000" w:themeColor="text1"/>
          <w:sz w:val="28"/>
          <w:szCs w:val="28"/>
          <w:lang w:val="kk-KZ"/>
        </w:rPr>
        <w:t>зерттелген екілік жүйелерінің құрам қисықтары азеотроп сызығынан төмен,</w:t>
      </w:r>
      <w:r>
        <w:rPr>
          <w:color w:val="000000" w:themeColor="text1"/>
          <w:sz w:val="28"/>
          <w:szCs w:val="28"/>
          <w:lang w:val="kk-KZ"/>
        </w:rPr>
        <w:t xml:space="preserve"> </w:t>
      </w:r>
      <w:r w:rsidRPr="00DC34DE">
        <w:rPr>
          <w:color w:val="000000" w:themeColor="text1"/>
          <w:sz w:val="28"/>
          <w:szCs w:val="28"/>
          <w:lang w:val="kk-KZ"/>
        </w:rPr>
        <w:t>бұл A</w:t>
      </w:r>
      <w:r>
        <w:rPr>
          <w:color w:val="000000" w:themeColor="text1"/>
          <w:sz w:val="28"/>
          <w:szCs w:val="28"/>
          <w:lang w:val="kk-KZ"/>
        </w:rPr>
        <w:t>Қ</w:t>
      </w:r>
      <w:r w:rsidRPr="00DC34DE">
        <w:rPr>
          <w:color w:val="000000" w:themeColor="text1"/>
          <w:sz w:val="28"/>
          <w:szCs w:val="28"/>
          <w:lang w:val="kk-KZ"/>
        </w:rPr>
        <w:t xml:space="preserve"> және MA</w:t>
      </w:r>
      <w:r>
        <w:rPr>
          <w:color w:val="000000" w:themeColor="text1"/>
          <w:sz w:val="28"/>
          <w:szCs w:val="28"/>
          <w:lang w:val="kk-KZ"/>
        </w:rPr>
        <w:t>Қ</w:t>
      </w:r>
      <w:r w:rsidRPr="00DC34DE">
        <w:rPr>
          <w:color w:val="000000" w:themeColor="text1"/>
          <w:sz w:val="28"/>
          <w:szCs w:val="28"/>
          <w:lang w:val="kk-KZ"/>
        </w:rPr>
        <w:t xml:space="preserve"> салыстырғанда </w:t>
      </w:r>
      <w:r w:rsidRPr="004D070C">
        <w:rPr>
          <w:color w:val="000000" w:themeColor="text1"/>
          <w:sz w:val="28"/>
          <w:szCs w:val="28"/>
          <w:lang w:val="kk-KZ"/>
        </w:rPr>
        <w:t>п-ПГФФ</w:t>
      </w:r>
      <w:r w:rsidRPr="00DC34DE">
        <w:rPr>
          <w:color w:val="000000" w:themeColor="text1"/>
          <w:sz w:val="28"/>
          <w:szCs w:val="28"/>
          <w:lang w:val="kk-KZ"/>
        </w:rPr>
        <w:t xml:space="preserve"> реактивтілігінің төмен екендігінің </w:t>
      </w:r>
      <w:r w:rsidRPr="002F6EA7">
        <w:rPr>
          <w:sz w:val="28"/>
          <w:szCs w:val="28"/>
          <w:lang w:val="kk-KZ"/>
        </w:rPr>
        <w:t>дәлелі [135].</w:t>
      </w:r>
    </w:p>
    <w:p w14:paraId="52366D75" w14:textId="77777777" w:rsidR="003043C1" w:rsidRPr="003043C1" w:rsidRDefault="003043C1" w:rsidP="002651BC">
      <w:pPr>
        <w:ind w:firstLine="709"/>
        <w:jc w:val="both"/>
        <w:rPr>
          <w:color w:val="000000" w:themeColor="text1"/>
          <w:sz w:val="28"/>
          <w:szCs w:val="28"/>
          <w:highlight w:val="lightGray"/>
          <w:lang w:val="kk-KZ"/>
        </w:rPr>
      </w:pPr>
    </w:p>
    <w:p w14:paraId="0D12096F" w14:textId="77777777" w:rsidR="003043C1" w:rsidRPr="0018588F" w:rsidRDefault="003043C1" w:rsidP="003043C1">
      <w:pPr>
        <w:ind w:firstLine="454"/>
        <w:jc w:val="center"/>
        <w:rPr>
          <w:color w:val="000000" w:themeColor="text1"/>
          <w:szCs w:val="20"/>
        </w:rPr>
      </w:pPr>
      <w:r w:rsidRPr="0018588F">
        <w:rPr>
          <w:noProof/>
          <w:color w:val="000000" w:themeColor="text1"/>
        </w:rPr>
        <w:drawing>
          <wp:inline distT="0" distB="0" distL="0" distR="0" wp14:anchorId="13F3AA04" wp14:editId="21E2BB39">
            <wp:extent cx="3890802" cy="2730926"/>
            <wp:effectExtent l="0" t="0" r="0" b="0"/>
            <wp:docPr id="57" name="Диаграмма 5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FA424FB-AFCD-427C-9333-39475D9767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2"/>
              </a:graphicData>
            </a:graphic>
          </wp:inline>
        </w:drawing>
      </w:r>
    </w:p>
    <w:p w14:paraId="540544BE" w14:textId="77777777" w:rsidR="002651BC" w:rsidRPr="002651BC" w:rsidRDefault="002651BC" w:rsidP="003043C1">
      <w:pPr>
        <w:jc w:val="center"/>
        <w:rPr>
          <w:color w:val="000000" w:themeColor="text1"/>
          <w:sz w:val="16"/>
          <w:szCs w:val="16"/>
          <w:lang w:val="kk-KZ"/>
        </w:rPr>
      </w:pPr>
    </w:p>
    <w:p w14:paraId="08009855" w14:textId="7F503461" w:rsidR="003043C1" w:rsidRPr="00DC34DE" w:rsidRDefault="002651BC" w:rsidP="003043C1">
      <w:pPr>
        <w:jc w:val="center"/>
        <w:rPr>
          <w:color w:val="000000" w:themeColor="text1"/>
          <w:sz w:val="28"/>
          <w:szCs w:val="28"/>
          <w:lang w:val="kk-KZ"/>
        </w:rPr>
      </w:pPr>
      <w:r>
        <w:rPr>
          <w:color w:val="000000" w:themeColor="text1"/>
          <w:sz w:val="28"/>
          <w:szCs w:val="28"/>
          <w:lang w:val="kk-KZ"/>
        </w:rPr>
        <w:t xml:space="preserve">Сурет </w:t>
      </w:r>
      <w:r w:rsidR="003043C1" w:rsidRPr="00DC34DE">
        <w:rPr>
          <w:color w:val="000000" w:themeColor="text1"/>
          <w:sz w:val="28"/>
          <w:szCs w:val="28"/>
          <w:lang w:val="kk-KZ"/>
        </w:rPr>
        <w:t>18 – RAFT-агентінің қатысуымен бастапқы полимер-мономер қоспасының құрамына байланысты п-ПГФФ –A</w:t>
      </w:r>
      <w:r w:rsidR="003043C1">
        <w:rPr>
          <w:color w:val="000000" w:themeColor="text1"/>
          <w:sz w:val="28"/>
          <w:szCs w:val="28"/>
          <w:lang w:val="kk-KZ"/>
        </w:rPr>
        <w:t>Қ</w:t>
      </w:r>
      <w:r w:rsidR="003043C1" w:rsidRPr="00DC34DE">
        <w:rPr>
          <w:color w:val="000000" w:themeColor="text1"/>
          <w:sz w:val="28"/>
          <w:szCs w:val="28"/>
          <w:lang w:val="kk-KZ"/>
        </w:rPr>
        <w:t xml:space="preserve"> және п-ПГФФ –MA</w:t>
      </w:r>
      <w:r w:rsidR="003043C1">
        <w:rPr>
          <w:color w:val="000000" w:themeColor="text1"/>
          <w:sz w:val="28"/>
          <w:szCs w:val="28"/>
          <w:lang w:val="kk-KZ"/>
        </w:rPr>
        <w:t>Қ</w:t>
      </w:r>
      <w:r w:rsidR="003043C1" w:rsidRPr="00DC34DE">
        <w:rPr>
          <w:color w:val="000000" w:themeColor="text1"/>
          <w:sz w:val="28"/>
          <w:szCs w:val="28"/>
          <w:lang w:val="kk-KZ"/>
        </w:rPr>
        <w:t xml:space="preserve"> сополимерлерінің құрамының диаграммасы</w:t>
      </w:r>
    </w:p>
    <w:p w14:paraId="19E0A06A" w14:textId="77777777" w:rsidR="003043C1" w:rsidRPr="00DC34DE" w:rsidRDefault="003043C1" w:rsidP="003043C1">
      <w:pPr>
        <w:ind w:firstLine="454"/>
        <w:jc w:val="both"/>
        <w:rPr>
          <w:color w:val="000000" w:themeColor="text1"/>
          <w:sz w:val="28"/>
          <w:szCs w:val="28"/>
          <w:lang w:val="kk-KZ"/>
        </w:rPr>
      </w:pPr>
    </w:p>
    <w:p w14:paraId="5976CA70" w14:textId="01D9787E" w:rsidR="003043C1" w:rsidRDefault="003043C1" w:rsidP="00E50844">
      <w:pPr>
        <w:ind w:firstLine="709"/>
        <w:jc w:val="both"/>
        <w:rPr>
          <w:color w:val="000000" w:themeColor="text1"/>
          <w:sz w:val="28"/>
          <w:szCs w:val="28"/>
          <w:lang w:val="kk-KZ"/>
        </w:rPr>
      </w:pPr>
      <w:r w:rsidRPr="00394EF4">
        <w:rPr>
          <w:color w:val="000000" w:themeColor="text1"/>
          <w:sz w:val="28"/>
          <w:szCs w:val="28"/>
          <w:lang w:val="kk-KZ"/>
        </w:rPr>
        <w:t xml:space="preserve">Майо-Льюис интегралдық </w:t>
      </w:r>
      <w:r w:rsidRPr="002F6EA7">
        <w:rPr>
          <w:sz w:val="28"/>
          <w:szCs w:val="28"/>
          <w:lang w:val="kk-KZ"/>
        </w:rPr>
        <w:t xml:space="preserve">әдісі [119] көмегімен </w:t>
      </w:r>
      <w:r w:rsidR="00F33F90" w:rsidRPr="00394EF4">
        <w:rPr>
          <w:color w:val="000000" w:themeColor="text1"/>
          <w:sz w:val="28"/>
          <w:szCs w:val="28"/>
          <w:lang w:val="kk-KZ"/>
        </w:rPr>
        <w:t>п-ПГФФ</w:t>
      </w:r>
      <w:r w:rsidR="00F33F90">
        <w:rPr>
          <w:color w:val="000000" w:themeColor="text1"/>
          <w:sz w:val="28"/>
          <w:szCs w:val="28"/>
          <w:lang w:val="kk-KZ"/>
        </w:rPr>
        <w:t>-тың</w:t>
      </w:r>
      <w:r w:rsidR="00F33F90" w:rsidRPr="00394EF4">
        <w:rPr>
          <w:color w:val="000000" w:themeColor="text1"/>
          <w:sz w:val="28"/>
          <w:szCs w:val="28"/>
          <w:lang w:val="kk-KZ"/>
        </w:rPr>
        <w:t xml:space="preserve"> (M</w:t>
      </w:r>
      <w:r w:rsidR="00F33F90" w:rsidRPr="00394EF4">
        <w:rPr>
          <w:color w:val="000000" w:themeColor="text1"/>
          <w:sz w:val="28"/>
          <w:szCs w:val="28"/>
          <w:vertAlign w:val="subscript"/>
          <w:lang w:val="kk-KZ"/>
        </w:rPr>
        <w:t>1</w:t>
      </w:r>
      <w:r w:rsidR="00F33F90" w:rsidRPr="00394EF4">
        <w:rPr>
          <w:color w:val="000000" w:themeColor="text1"/>
          <w:sz w:val="28"/>
          <w:szCs w:val="28"/>
          <w:lang w:val="kk-KZ"/>
        </w:rPr>
        <w:t xml:space="preserve">) </w:t>
      </w:r>
      <w:r w:rsidRPr="00394EF4">
        <w:rPr>
          <w:color w:val="000000" w:themeColor="text1"/>
          <w:sz w:val="28"/>
          <w:szCs w:val="28"/>
          <w:lang w:val="kk-KZ"/>
        </w:rPr>
        <w:t>A</w:t>
      </w:r>
      <w:r>
        <w:rPr>
          <w:color w:val="000000" w:themeColor="text1"/>
          <w:sz w:val="28"/>
          <w:szCs w:val="28"/>
          <w:lang w:val="kk-KZ"/>
        </w:rPr>
        <w:t>Қ</w:t>
      </w:r>
      <w:r w:rsidRPr="00394EF4">
        <w:rPr>
          <w:color w:val="000000" w:themeColor="text1"/>
          <w:sz w:val="28"/>
          <w:szCs w:val="28"/>
          <w:lang w:val="kk-KZ"/>
        </w:rPr>
        <w:t xml:space="preserve"> және MA</w:t>
      </w:r>
      <w:r>
        <w:rPr>
          <w:color w:val="000000" w:themeColor="text1"/>
          <w:sz w:val="28"/>
          <w:szCs w:val="28"/>
          <w:lang w:val="kk-KZ"/>
        </w:rPr>
        <w:t>Қ</w:t>
      </w:r>
      <w:r w:rsidRPr="00394EF4">
        <w:rPr>
          <w:color w:val="000000" w:themeColor="text1"/>
          <w:sz w:val="28"/>
          <w:szCs w:val="28"/>
          <w:lang w:val="kk-KZ"/>
        </w:rPr>
        <w:t xml:space="preserve"> (M</w:t>
      </w:r>
      <w:r w:rsidRPr="00394EF4">
        <w:rPr>
          <w:color w:val="000000" w:themeColor="text1"/>
          <w:sz w:val="28"/>
          <w:szCs w:val="28"/>
          <w:vertAlign w:val="subscript"/>
          <w:lang w:val="kk-KZ"/>
        </w:rPr>
        <w:t>2</w:t>
      </w:r>
      <w:r w:rsidRPr="00394EF4">
        <w:rPr>
          <w:color w:val="000000" w:themeColor="text1"/>
          <w:sz w:val="28"/>
          <w:szCs w:val="28"/>
          <w:lang w:val="kk-KZ"/>
        </w:rPr>
        <w:t xml:space="preserve">) бар екілік жүйелерінің сополимерлену константаларының сандық мәндері есептелді. </w:t>
      </w:r>
      <w:r w:rsidRPr="003043C1">
        <w:rPr>
          <w:color w:val="000000" w:themeColor="text1"/>
          <w:sz w:val="28"/>
          <w:szCs w:val="28"/>
          <w:lang w:val="kk-KZ"/>
        </w:rPr>
        <w:t xml:space="preserve">Деректер </w:t>
      </w:r>
      <w:r w:rsidR="002651BC">
        <w:rPr>
          <w:color w:val="000000" w:themeColor="text1"/>
          <w:sz w:val="28"/>
          <w:szCs w:val="28"/>
          <w:lang w:val="kk-KZ"/>
        </w:rPr>
        <w:t>7</w:t>
      </w:r>
      <w:r w:rsidRPr="003043C1">
        <w:rPr>
          <w:color w:val="000000" w:themeColor="text1"/>
          <w:sz w:val="28"/>
          <w:szCs w:val="28"/>
          <w:lang w:val="kk-KZ"/>
        </w:rPr>
        <w:t>-кестеде берілген.</w:t>
      </w:r>
    </w:p>
    <w:p w14:paraId="3D4112EA" w14:textId="77777777" w:rsidR="003043C1" w:rsidRPr="003043C1" w:rsidRDefault="003043C1" w:rsidP="003043C1">
      <w:pPr>
        <w:ind w:firstLine="454"/>
        <w:jc w:val="both"/>
        <w:rPr>
          <w:color w:val="000000" w:themeColor="text1"/>
          <w:szCs w:val="20"/>
          <w:lang w:val="kk-KZ"/>
        </w:rPr>
      </w:pPr>
    </w:p>
    <w:p w14:paraId="047F67E3" w14:textId="396B8510" w:rsidR="003043C1" w:rsidRPr="0018588F" w:rsidRDefault="002651BC" w:rsidP="003043C1">
      <w:pPr>
        <w:jc w:val="both"/>
        <w:rPr>
          <w:color w:val="000000" w:themeColor="text1"/>
          <w:sz w:val="28"/>
          <w:szCs w:val="28"/>
          <w:lang w:val="kk-KZ"/>
        </w:rPr>
      </w:pPr>
      <w:r>
        <w:rPr>
          <w:color w:val="000000" w:themeColor="text1"/>
          <w:sz w:val="28"/>
          <w:szCs w:val="28"/>
          <w:lang w:val="kk-KZ"/>
        </w:rPr>
        <w:t>Кесте 7</w:t>
      </w:r>
      <w:r w:rsidR="003043C1" w:rsidRPr="003043C1">
        <w:rPr>
          <w:color w:val="000000" w:themeColor="text1"/>
          <w:sz w:val="28"/>
          <w:szCs w:val="28"/>
          <w:lang w:val="kk-KZ"/>
        </w:rPr>
        <w:t xml:space="preserve"> – RAFT-агентінің қатысуымен </w:t>
      </w:r>
      <w:r w:rsidR="00F33F90" w:rsidRPr="003043C1">
        <w:rPr>
          <w:color w:val="000000" w:themeColor="text1"/>
          <w:sz w:val="28"/>
          <w:szCs w:val="28"/>
          <w:lang w:val="kk-KZ"/>
        </w:rPr>
        <w:t>п-ПГФФ</w:t>
      </w:r>
      <w:r w:rsidR="00F33F90">
        <w:rPr>
          <w:color w:val="000000" w:themeColor="text1"/>
          <w:sz w:val="28"/>
          <w:szCs w:val="28"/>
          <w:lang w:val="kk-KZ"/>
        </w:rPr>
        <w:t>-тың</w:t>
      </w:r>
      <w:r w:rsidR="00F33F90" w:rsidRPr="003043C1">
        <w:rPr>
          <w:color w:val="000000" w:themeColor="text1"/>
          <w:sz w:val="28"/>
          <w:szCs w:val="28"/>
          <w:lang w:val="kk-KZ"/>
        </w:rPr>
        <w:t xml:space="preserve"> </w:t>
      </w:r>
      <w:r w:rsidR="003043C1" w:rsidRPr="003043C1">
        <w:rPr>
          <w:color w:val="000000" w:themeColor="text1"/>
          <w:sz w:val="28"/>
          <w:szCs w:val="28"/>
          <w:lang w:val="kk-KZ"/>
        </w:rPr>
        <w:t>А</w:t>
      </w:r>
      <w:r w:rsidR="003043C1">
        <w:rPr>
          <w:color w:val="000000" w:themeColor="text1"/>
          <w:sz w:val="28"/>
          <w:szCs w:val="28"/>
          <w:lang w:val="kk-KZ"/>
        </w:rPr>
        <w:t>Қ</w:t>
      </w:r>
      <w:r w:rsidR="003043C1" w:rsidRPr="003043C1">
        <w:rPr>
          <w:color w:val="000000" w:themeColor="text1"/>
          <w:sz w:val="28"/>
          <w:szCs w:val="28"/>
          <w:lang w:val="kk-KZ"/>
        </w:rPr>
        <w:t xml:space="preserve"> және МА</w:t>
      </w:r>
      <w:r w:rsidR="003043C1">
        <w:rPr>
          <w:color w:val="000000" w:themeColor="text1"/>
          <w:sz w:val="28"/>
          <w:szCs w:val="28"/>
          <w:lang w:val="kk-KZ"/>
        </w:rPr>
        <w:t>Қ</w:t>
      </w:r>
      <w:r w:rsidR="003043C1" w:rsidRPr="003043C1">
        <w:rPr>
          <w:color w:val="000000" w:themeColor="text1"/>
          <w:sz w:val="28"/>
          <w:szCs w:val="28"/>
          <w:lang w:val="kk-KZ"/>
        </w:rPr>
        <w:t xml:space="preserve"> сополимерленуінің тұрақтылары мен параметрлері</w:t>
      </w:r>
      <w:r w:rsidR="003043C1">
        <w:rPr>
          <w:color w:val="000000" w:themeColor="text1"/>
          <w:sz w:val="28"/>
          <w:szCs w:val="28"/>
          <w:lang w:val="kk-KZ"/>
        </w:rPr>
        <w:t xml:space="preserve"> </w:t>
      </w:r>
    </w:p>
    <w:p w14:paraId="26C130E1" w14:textId="77777777" w:rsidR="003043C1" w:rsidRPr="002651BC" w:rsidRDefault="003043C1" w:rsidP="003043C1">
      <w:pPr>
        <w:jc w:val="both"/>
        <w:rPr>
          <w:color w:val="000000" w:themeColor="text1"/>
          <w:sz w:val="16"/>
          <w:szCs w:val="16"/>
          <w:lang w:val="kk-KZ"/>
        </w:rPr>
      </w:pPr>
    </w:p>
    <w:tbl>
      <w:tblPr>
        <w:tblW w:w="9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78"/>
        <w:gridCol w:w="993"/>
        <w:gridCol w:w="850"/>
        <w:gridCol w:w="851"/>
        <w:gridCol w:w="1701"/>
        <w:gridCol w:w="987"/>
        <w:gridCol w:w="1280"/>
      </w:tblGrid>
      <w:tr w:rsidR="003043C1" w:rsidRPr="002651BC" w14:paraId="4E915C97" w14:textId="77777777" w:rsidTr="002651BC">
        <w:trPr>
          <w:trHeight w:val="170"/>
          <w:jc w:val="center"/>
        </w:trPr>
        <w:tc>
          <w:tcPr>
            <w:tcW w:w="2778" w:type="dxa"/>
            <w:vAlign w:val="center"/>
          </w:tcPr>
          <w:p w14:paraId="5C7CF12B" w14:textId="77777777" w:rsidR="003043C1" w:rsidRPr="002651BC" w:rsidRDefault="003043C1" w:rsidP="002860E8">
            <w:pPr>
              <w:tabs>
                <w:tab w:val="center" w:pos="532"/>
              </w:tabs>
              <w:jc w:val="center"/>
              <w:rPr>
                <w:color w:val="000000" w:themeColor="text1"/>
              </w:rPr>
            </w:pPr>
            <w:r w:rsidRPr="002651BC">
              <w:rPr>
                <w:color w:val="000000" w:themeColor="text1"/>
              </w:rPr>
              <w:t>М</w:t>
            </w:r>
            <w:r w:rsidRPr="002651BC">
              <w:rPr>
                <w:color w:val="000000" w:themeColor="text1"/>
                <w:vertAlign w:val="subscript"/>
              </w:rPr>
              <w:t>1</w:t>
            </w:r>
          </w:p>
        </w:tc>
        <w:tc>
          <w:tcPr>
            <w:tcW w:w="993" w:type="dxa"/>
            <w:vAlign w:val="center"/>
          </w:tcPr>
          <w:p w14:paraId="403CD8C3" w14:textId="77777777" w:rsidR="003043C1" w:rsidRPr="002651BC" w:rsidRDefault="003043C1" w:rsidP="002860E8">
            <w:pPr>
              <w:jc w:val="center"/>
              <w:rPr>
                <w:color w:val="000000" w:themeColor="text1"/>
              </w:rPr>
            </w:pPr>
            <w:r w:rsidRPr="002651BC">
              <w:rPr>
                <w:color w:val="000000" w:themeColor="text1"/>
              </w:rPr>
              <w:t>М</w:t>
            </w:r>
            <w:r w:rsidRPr="002651BC">
              <w:rPr>
                <w:color w:val="000000" w:themeColor="text1"/>
                <w:vertAlign w:val="subscript"/>
              </w:rPr>
              <w:t>2</w:t>
            </w:r>
          </w:p>
        </w:tc>
        <w:tc>
          <w:tcPr>
            <w:tcW w:w="850" w:type="dxa"/>
            <w:vAlign w:val="center"/>
          </w:tcPr>
          <w:p w14:paraId="79547805" w14:textId="77777777" w:rsidR="003043C1" w:rsidRPr="002651BC" w:rsidRDefault="003043C1" w:rsidP="002860E8">
            <w:pPr>
              <w:jc w:val="center"/>
              <w:rPr>
                <w:color w:val="000000" w:themeColor="text1"/>
              </w:rPr>
            </w:pPr>
            <w:r w:rsidRPr="002651BC">
              <w:rPr>
                <w:color w:val="000000" w:themeColor="text1"/>
              </w:rPr>
              <w:t>r</w:t>
            </w:r>
            <w:r w:rsidRPr="002651BC">
              <w:rPr>
                <w:color w:val="000000" w:themeColor="text1"/>
                <w:vertAlign w:val="subscript"/>
              </w:rPr>
              <w:t>1</w:t>
            </w:r>
          </w:p>
        </w:tc>
        <w:tc>
          <w:tcPr>
            <w:tcW w:w="851" w:type="dxa"/>
            <w:vAlign w:val="center"/>
          </w:tcPr>
          <w:p w14:paraId="388D4716" w14:textId="77777777" w:rsidR="003043C1" w:rsidRPr="002651BC" w:rsidRDefault="003043C1" w:rsidP="002860E8">
            <w:pPr>
              <w:jc w:val="center"/>
              <w:rPr>
                <w:color w:val="000000" w:themeColor="text1"/>
              </w:rPr>
            </w:pPr>
            <w:r w:rsidRPr="002651BC">
              <w:rPr>
                <w:color w:val="000000" w:themeColor="text1"/>
                <w:lang w:val="en-US"/>
              </w:rPr>
              <w:t>r</w:t>
            </w:r>
            <w:r w:rsidRPr="002651BC">
              <w:rPr>
                <w:color w:val="000000" w:themeColor="text1"/>
                <w:vertAlign w:val="subscript"/>
              </w:rPr>
              <w:t>2</w:t>
            </w:r>
          </w:p>
        </w:tc>
        <w:tc>
          <w:tcPr>
            <w:tcW w:w="1701" w:type="dxa"/>
            <w:vAlign w:val="center"/>
          </w:tcPr>
          <w:p w14:paraId="1EECE6CB" w14:textId="77777777" w:rsidR="003043C1" w:rsidRPr="002651BC" w:rsidRDefault="003043C1" w:rsidP="002860E8">
            <w:pPr>
              <w:jc w:val="center"/>
              <w:rPr>
                <w:color w:val="000000" w:themeColor="text1"/>
              </w:rPr>
            </w:pPr>
            <w:r w:rsidRPr="002651BC">
              <w:rPr>
                <w:color w:val="000000" w:themeColor="text1"/>
              </w:rPr>
              <w:t>r</w:t>
            </w:r>
            <w:r w:rsidRPr="002651BC">
              <w:rPr>
                <w:color w:val="000000" w:themeColor="text1"/>
                <w:vertAlign w:val="subscript"/>
              </w:rPr>
              <w:t>1</w:t>
            </w:r>
            <w:r w:rsidRPr="002651BC">
              <w:rPr>
                <w:color w:val="000000" w:themeColor="text1"/>
              </w:rPr>
              <w:t>·r</w:t>
            </w:r>
            <w:r w:rsidRPr="002651BC">
              <w:rPr>
                <w:color w:val="000000" w:themeColor="text1"/>
                <w:vertAlign w:val="subscript"/>
              </w:rPr>
              <w:t>2</w:t>
            </w:r>
          </w:p>
        </w:tc>
        <w:tc>
          <w:tcPr>
            <w:tcW w:w="987" w:type="dxa"/>
            <w:vAlign w:val="center"/>
          </w:tcPr>
          <w:p w14:paraId="015EBE62" w14:textId="77777777" w:rsidR="003043C1" w:rsidRPr="002651BC" w:rsidRDefault="003043C1" w:rsidP="002860E8">
            <w:pPr>
              <w:jc w:val="center"/>
              <w:rPr>
                <w:color w:val="000000" w:themeColor="text1"/>
              </w:rPr>
            </w:pPr>
            <w:r w:rsidRPr="002651BC">
              <w:rPr>
                <w:color w:val="000000" w:themeColor="text1"/>
              </w:rPr>
              <w:t>1/r</w:t>
            </w:r>
            <w:r w:rsidRPr="002651BC">
              <w:rPr>
                <w:color w:val="000000" w:themeColor="text1"/>
                <w:vertAlign w:val="subscript"/>
              </w:rPr>
              <w:t>1</w:t>
            </w:r>
          </w:p>
        </w:tc>
        <w:tc>
          <w:tcPr>
            <w:tcW w:w="1280" w:type="dxa"/>
            <w:vAlign w:val="center"/>
          </w:tcPr>
          <w:p w14:paraId="2ABA77C4" w14:textId="77777777" w:rsidR="003043C1" w:rsidRPr="002651BC" w:rsidRDefault="003043C1" w:rsidP="002860E8">
            <w:pPr>
              <w:jc w:val="center"/>
              <w:rPr>
                <w:color w:val="000000" w:themeColor="text1"/>
              </w:rPr>
            </w:pPr>
            <w:r w:rsidRPr="002651BC">
              <w:rPr>
                <w:color w:val="000000" w:themeColor="text1"/>
              </w:rPr>
              <w:t>1/r</w:t>
            </w:r>
            <w:r w:rsidRPr="002651BC">
              <w:rPr>
                <w:color w:val="000000" w:themeColor="text1"/>
                <w:vertAlign w:val="subscript"/>
              </w:rPr>
              <w:t>2</w:t>
            </w:r>
          </w:p>
        </w:tc>
      </w:tr>
      <w:tr w:rsidR="003043C1" w:rsidRPr="002651BC" w14:paraId="618B8CEB" w14:textId="77777777" w:rsidTr="002651BC">
        <w:trPr>
          <w:trHeight w:val="211"/>
          <w:jc w:val="center"/>
        </w:trPr>
        <w:tc>
          <w:tcPr>
            <w:tcW w:w="9440" w:type="dxa"/>
            <w:gridSpan w:val="7"/>
            <w:vAlign w:val="center"/>
          </w:tcPr>
          <w:p w14:paraId="3999EFA6" w14:textId="77777777" w:rsidR="003043C1" w:rsidRPr="002651BC" w:rsidRDefault="003043C1" w:rsidP="002860E8">
            <w:pPr>
              <w:jc w:val="center"/>
              <w:rPr>
                <w:color w:val="000000" w:themeColor="text1"/>
              </w:rPr>
            </w:pPr>
            <w:r w:rsidRPr="002651BC">
              <w:rPr>
                <w:color w:val="000000" w:themeColor="text1"/>
                <w:lang w:val="kk-KZ"/>
              </w:rPr>
              <w:t>Тігілген</w:t>
            </w:r>
            <w:r w:rsidRPr="002651BC">
              <w:rPr>
                <w:color w:val="000000" w:themeColor="text1"/>
              </w:rPr>
              <w:t xml:space="preserve"> сополимер</w:t>
            </w:r>
            <w:r w:rsidRPr="002651BC">
              <w:rPr>
                <w:color w:val="000000" w:themeColor="text1"/>
                <w:lang w:val="kk-KZ"/>
              </w:rPr>
              <w:t>лер</w:t>
            </w:r>
          </w:p>
        </w:tc>
      </w:tr>
      <w:tr w:rsidR="003043C1" w:rsidRPr="002651BC" w14:paraId="49AC0F60" w14:textId="77777777" w:rsidTr="002651BC">
        <w:trPr>
          <w:trHeight w:val="184"/>
          <w:jc w:val="center"/>
        </w:trPr>
        <w:tc>
          <w:tcPr>
            <w:tcW w:w="2778" w:type="dxa"/>
            <w:vAlign w:val="center"/>
          </w:tcPr>
          <w:p w14:paraId="41A9F680" w14:textId="77777777" w:rsidR="003043C1" w:rsidRPr="002651BC" w:rsidRDefault="003043C1" w:rsidP="002860E8">
            <w:pPr>
              <w:jc w:val="center"/>
              <w:rPr>
                <w:color w:val="000000" w:themeColor="text1"/>
              </w:rPr>
            </w:pPr>
            <w:r w:rsidRPr="002651BC">
              <w:rPr>
                <w:color w:val="000000" w:themeColor="text1"/>
              </w:rPr>
              <w:t>п-ПГФФ</w:t>
            </w:r>
          </w:p>
        </w:tc>
        <w:tc>
          <w:tcPr>
            <w:tcW w:w="993" w:type="dxa"/>
            <w:vAlign w:val="center"/>
          </w:tcPr>
          <w:p w14:paraId="30627241" w14:textId="77777777" w:rsidR="003043C1" w:rsidRPr="002651BC" w:rsidRDefault="003043C1" w:rsidP="002860E8">
            <w:pPr>
              <w:jc w:val="center"/>
              <w:rPr>
                <w:color w:val="000000" w:themeColor="text1"/>
                <w:lang w:val="kk-KZ"/>
              </w:rPr>
            </w:pPr>
            <w:r w:rsidRPr="002651BC">
              <w:rPr>
                <w:color w:val="000000" w:themeColor="text1"/>
              </w:rPr>
              <w:t>А</w:t>
            </w:r>
            <w:r w:rsidRPr="002651BC">
              <w:rPr>
                <w:color w:val="000000" w:themeColor="text1"/>
                <w:lang w:val="kk-KZ"/>
              </w:rPr>
              <w:t>Қ</w:t>
            </w:r>
          </w:p>
        </w:tc>
        <w:tc>
          <w:tcPr>
            <w:tcW w:w="850" w:type="dxa"/>
            <w:vAlign w:val="center"/>
          </w:tcPr>
          <w:p w14:paraId="4BC5F4B7" w14:textId="7EA63695" w:rsidR="003043C1" w:rsidRPr="002651BC" w:rsidRDefault="003043C1" w:rsidP="002860E8">
            <w:pPr>
              <w:ind w:left="-83" w:right="-95"/>
              <w:jc w:val="center"/>
              <w:rPr>
                <w:color w:val="000000" w:themeColor="text1"/>
                <w:lang w:val="kk-KZ"/>
              </w:rPr>
            </w:pPr>
            <w:r w:rsidRPr="002651BC">
              <w:rPr>
                <w:color w:val="000000" w:themeColor="text1"/>
              </w:rPr>
              <w:t>0.</w:t>
            </w:r>
            <w:r w:rsidR="00105F04" w:rsidRPr="002651BC">
              <w:rPr>
                <w:color w:val="000000" w:themeColor="text1"/>
                <w:lang w:val="kk-KZ"/>
              </w:rPr>
              <w:t>8</w:t>
            </w:r>
          </w:p>
        </w:tc>
        <w:tc>
          <w:tcPr>
            <w:tcW w:w="851" w:type="dxa"/>
            <w:vAlign w:val="center"/>
          </w:tcPr>
          <w:p w14:paraId="0449E6CD" w14:textId="059C3C35" w:rsidR="003043C1" w:rsidRPr="002651BC" w:rsidRDefault="003043C1" w:rsidP="002860E8">
            <w:pPr>
              <w:ind w:left="-83" w:right="-95"/>
              <w:jc w:val="center"/>
              <w:rPr>
                <w:color w:val="000000" w:themeColor="text1"/>
              </w:rPr>
            </w:pPr>
            <w:r w:rsidRPr="002651BC">
              <w:rPr>
                <w:color w:val="000000" w:themeColor="text1"/>
              </w:rPr>
              <w:t>1.2</w:t>
            </w:r>
          </w:p>
        </w:tc>
        <w:tc>
          <w:tcPr>
            <w:tcW w:w="1701" w:type="dxa"/>
            <w:vAlign w:val="center"/>
          </w:tcPr>
          <w:p w14:paraId="2228038B" w14:textId="62D74F48" w:rsidR="003043C1" w:rsidRPr="002651BC" w:rsidRDefault="003043C1" w:rsidP="002860E8">
            <w:pPr>
              <w:ind w:left="-83" w:right="-95"/>
              <w:jc w:val="center"/>
              <w:rPr>
                <w:color w:val="000000" w:themeColor="text1"/>
              </w:rPr>
            </w:pPr>
            <w:r w:rsidRPr="002651BC">
              <w:rPr>
                <w:color w:val="000000" w:themeColor="text1"/>
              </w:rPr>
              <w:t>0.9</w:t>
            </w:r>
          </w:p>
        </w:tc>
        <w:tc>
          <w:tcPr>
            <w:tcW w:w="987" w:type="dxa"/>
            <w:vAlign w:val="center"/>
          </w:tcPr>
          <w:p w14:paraId="741CA065" w14:textId="34054439" w:rsidR="003043C1" w:rsidRPr="002651BC" w:rsidRDefault="003043C1" w:rsidP="002860E8">
            <w:pPr>
              <w:ind w:left="-83" w:right="-95"/>
              <w:jc w:val="center"/>
              <w:rPr>
                <w:color w:val="000000" w:themeColor="text1"/>
              </w:rPr>
            </w:pPr>
            <w:r w:rsidRPr="002651BC">
              <w:rPr>
                <w:color w:val="000000" w:themeColor="text1"/>
              </w:rPr>
              <w:t>1.3</w:t>
            </w:r>
          </w:p>
        </w:tc>
        <w:tc>
          <w:tcPr>
            <w:tcW w:w="1280" w:type="dxa"/>
            <w:vAlign w:val="center"/>
          </w:tcPr>
          <w:p w14:paraId="094225AD" w14:textId="68F20A5B" w:rsidR="003043C1" w:rsidRPr="002651BC" w:rsidRDefault="003043C1" w:rsidP="002860E8">
            <w:pPr>
              <w:jc w:val="center"/>
              <w:rPr>
                <w:color w:val="000000" w:themeColor="text1"/>
              </w:rPr>
            </w:pPr>
            <w:r w:rsidRPr="002651BC">
              <w:rPr>
                <w:color w:val="000000" w:themeColor="text1"/>
              </w:rPr>
              <w:t>0.8</w:t>
            </w:r>
          </w:p>
        </w:tc>
      </w:tr>
      <w:tr w:rsidR="003043C1" w:rsidRPr="002651BC" w14:paraId="0B4E3AC1" w14:textId="77777777" w:rsidTr="002651BC">
        <w:trPr>
          <w:trHeight w:val="57"/>
          <w:jc w:val="center"/>
        </w:trPr>
        <w:tc>
          <w:tcPr>
            <w:tcW w:w="2778" w:type="dxa"/>
            <w:vAlign w:val="center"/>
          </w:tcPr>
          <w:p w14:paraId="68D6B22F" w14:textId="77777777" w:rsidR="003043C1" w:rsidRPr="002651BC" w:rsidRDefault="003043C1" w:rsidP="002860E8">
            <w:pPr>
              <w:jc w:val="center"/>
              <w:rPr>
                <w:color w:val="000000" w:themeColor="text1"/>
              </w:rPr>
            </w:pPr>
            <w:r w:rsidRPr="002651BC">
              <w:rPr>
                <w:color w:val="000000" w:themeColor="text1"/>
              </w:rPr>
              <w:t>п-ПГФФ</w:t>
            </w:r>
          </w:p>
        </w:tc>
        <w:tc>
          <w:tcPr>
            <w:tcW w:w="993" w:type="dxa"/>
            <w:vAlign w:val="center"/>
          </w:tcPr>
          <w:p w14:paraId="0F7EACE3" w14:textId="77777777" w:rsidR="003043C1" w:rsidRPr="002651BC" w:rsidRDefault="003043C1" w:rsidP="002860E8">
            <w:pPr>
              <w:jc w:val="center"/>
              <w:rPr>
                <w:color w:val="000000" w:themeColor="text1"/>
                <w:lang w:val="kk-KZ"/>
              </w:rPr>
            </w:pPr>
            <w:r w:rsidRPr="002651BC">
              <w:rPr>
                <w:color w:val="000000" w:themeColor="text1"/>
              </w:rPr>
              <w:t>МА</w:t>
            </w:r>
            <w:r w:rsidRPr="002651BC">
              <w:rPr>
                <w:color w:val="000000" w:themeColor="text1"/>
                <w:lang w:val="kk-KZ"/>
              </w:rPr>
              <w:t>Қ</w:t>
            </w:r>
          </w:p>
        </w:tc>
        <w:tc>
          <w:tcPr>
            <w:tcW w:w="850" w:type="dxa"/>
            <w:vAlign w:val="center"/>
          </w:tcPr>
          <w:p w14:paraId="09BB44F4" w14:textId="741A3F3D" w:rsidR="003043C1" w:rsidRPr="002651BC" w:rsidRDefault="003043C1" w:rsidP="002860E8">
            <w:pPr>
              <w:ind w:left="-83" w:right="-95"/>
              <w:jc w:val="center"/>
              <w:rPr>
                <w:color w:val="000000" w:themeColor="text1"/>
                <w:lang w:val="kk-KZ"/>
              </w:rPr>
            </w:pPr>
            <w:r w:rsidRPr="002651BC">
              <w:rPr>
                <w:color w:val="000000" w:themeColor="text1"/>
              </w:rPr>
              <w:t>0.</w:t>
            </w:r>
            <w:r w:rsidR="00105F04" w:rsidRPr="002651BC">
              <w:rPr>
                <w:color w:val="000000" w:themeColor="text1"/>
                <w:lang w:val="kk-KZ"/>
              </w:rPr>
              <w:t>7</w:t>
            </w:r>
          </w:p>
        </w:tc>
        <w:tc>
          <w:tcPr>
            <w:tcW w:w="851" w:type="dxa"/>
            <w:vAlign w:val="center"/>
          </w:tcPr>
          <w:p w14:paraId="7050F8DD" w14:textId="55BE6497" w:rsidR="003043C1" w:rsidRPr="002651BC" w:rsidRDefault="003043C1" w:rsidP="002860E8">
            <w:pPr>
              <w:ind w:left="-83" w:right="-95"/>
              <w:jc w:val="center"/>
              <w:rPr>
                <w:color w:val="000000" w:themeColor="text1"/>
              </w:rPr>
            </w:pPr>
            <w:r w:rsidRPr="002651BC">
              <w:rPr>
                <w:color w:val="000000" w:themeColor="text1"/>
              </w:rPr>
              <w:t>1.1</w:t>
            </w:r>
          </w:p>
        </w:tc>
        <w:tc>
          <w:tcPr>
            <w:tcW w:w="1701" w:type="dxa"/>
            <w:vAlign w:val="center"/>
          </w:tcPr>
          <w:p w14:paraId="6D682746" w14:textId="752706EE" w:rsidR="003043C1" w:rsidRPr="002651BC" w:rsidRDefault="003043C1" w:rsidP="002860E8">
            <w:pPr>
              <w:ind w:left="-83" w:right="-95"/>
              <w:jc w:val="center"/>
              <w:rPr>
                <w:color w:val="000000" w:themeColor="text1"/>
                <w:lang w:val="kk-KZ"/>
              </w:rPr>
            </w:pPr>
            <w:r w:rsidRPr="002651BC">
              <w:rPr>
                <w:color w:val="000000" w:themeColor="text1"/>
              </w:rPr>
              <w:t>0.</w:t>
            </w:r>
            <w:r w:rsidR="00105F04" w:rsidRPr="002651BC">
              <w:rPr>
                <w:color w:val="000000" w:themeColor="text1"/>
                <w:lang w:val="kk-KZ"/>
              </w:rPr>
              <w:t>8</w:t>
            </w:r>
          </w:p>
        </w:tc>
        <w:tc>
          <w:tcPr>
            <w:tcW w:w="987" w:type="dxa"/>
            <w:vAlign w:val="center"/>
          </w:tcPr>
          <w:p w14:paraId="4FB7A556" w14:textId="4917158C" w:rsidR="003043C1" w:rsidRPr="002651BC" w:rsidRDefault="003043C1" w:rsidP="002860E8">
            <w:pPr>
              <w:ind w:left="-83" w:right="-95"/>
              <w:jc w:val="center"/>
              <w:rPr>
                <w:color w:val="000000" w:themeColor="text1"/>
              </w:rPr>
            </w:pPr>
            <w:r w:rsidRPr="002651BC">
              <w:rPr>
                <w:color w:val="000000" w:themeColor="text1"/>
              </w:rPr>
              <w:t>1.4</w:t>
            </w:r>
          </w:p>
        </w:tc>
        <w:tc>
          <w:tcPr>
            <w:tcW w:w="1280" w:type="dxa"/>
            <w:vAlign w:val="center"/>
          </w:tcPr>
          <w:p w14:paraId="534EA64A" w14:textId="106F6C90" w:rsidR="003043C1" w:rsidRPr="002651BC" w:rsidRDefault="003043C1" w:rsidP="002860E8">
            <w:pPr>
              <w:jc w:val="center"/>
              <w:rPr>
                <w:color w:val="000000" w:themeColor="text1"/>
                <w:lang w:val="kk-KZ"/>
              </w:rPr>
            </w:pPr>
            <w:r w:rsidRPr="002651BC">
              <w:rPr>
                <w:color w:val="000000" w:themeColor="text1"/>
              </w:rPr>
              <w:t>0.</w:t>
            </w:r>
            <w:r w:rsidR="00105F04" w:rsidRPr="002651BC">
              <w:rPr>
                <w:color w:val="000000" w:themeColor="text1"/>
                <w:lang w:val="kk-KZ"/>
              </w:rPr>
              <w:t>9</w:t>
            </w:r>
          </w:p>
        </w:tc>
      </w:tr>
      <w:tr w:rsidR="003043C1" w:rsidRPr="002651BC" w14:paraId="0F0574ED" w14:textId="77777777" w:rsidTr="002651BC">
        <w:trPr>
          <w:trHeight w:val="49"/>
          <w:jc w:val="center"/>
        </w:trPr>
        <w:tc>
          <w:tcPr>
            <w:tcW w:w="9440" w:type="dxa"/>
            <w:gridSpan w:val="7"/>
            <w:vAlign w:val="center"/>
          </w:tcPr>
          <w:p w14:paraId="5330B7BB" w14:textId="77777777" w:rsidR="003043C1" w:rsidRPr="002651BC" w:rsidRDefault="003043C1" w:rsidP="002860E8">
            <w:pPr>
              <w:jc w:val="center"/>
              <w:rPr>
                <w:color w:val="000000" w:themeColor="text1"/>
              </w:rPr>
            </w:pPr>
            <w:r w:rsidRPr="002651BC">
              <w:rPr>
                <w:color w:val="000000" w:themeColor="text1"/>
                <w:lang w:val="kk-KZ"/>
              </w:rPr>
              <w:t>Сызықты</w:t>
            </w:r>
            <w:r w:rsidRPr="002651BC">
              <w:rPr>
                <w:color w:val="000000" w:themeColor="text1"/>
              </w:rPr>
              <w:t xml:space="preserve"> сополимер</w:t>
            </w:r>
            <w:r w:rsidRPr="002651BC">
              <w:rPr>
                <w:color w:val="000000" w:themeColor="text1"/>
                <w:lang w:val="kk-KZ"/>
              </w:rPr>
              <w:t>лер</w:t>
            </w:r>
          </w:p>
        </w:tc>
      </w:tr>
      <w:tr w:rsidR="003043C1" w:rsidRPr="002651BC" w14:paraId="18FF60A4" w14:textId="77777777" w:rsidTr="002651BC">
        <w:trPr>
          <w:trHeight w:val="240"/>
          <w:jc w:val="center"/>
        </w:trPr>
        <w:tc>
          <w:tcPr>
            <w:tcW w:w="2778" w:type="dxa"/>
            <w:vAlign w:val="center"/>
          </w:tcPr>
          <w:p w14:paraId="5F636277" w14:textId="77777777" w:rsidR="003043C1" w:rsidRPr="002651BC" w:rsidRDefault="003043C1" w:rsidP="002860E8">
            <w:pPr>
              <w:rPr>
                <w:color w:val="000000" w:themeColor="text1"/>
              </w:rPr>
            </w:pPr>
            <w:r w:rsidRPr="002651BC">
              <w:rPr>
                <w:color w:val="000000" w:themeColor="text1"/>
              </w:rPr>
              <w:t>п-ПГФФ</w:t>
            </w:r>
          </w:p>
        </w:tc>
        <w:tc>
          <w:tcPr>
            <w:tcW w:w="993" w:type="dxa"/>
            <w:vAlign w:val="center"/>
          </w:tcPr>
          <w:p w14:paraId="02C55C2E" w14:textId="77777777" w:rsidR="003043C1" w:rsidRPr="002651BC" w:rsidRDefault="003043C1" w:rsidP="002860E8">
            <w:pPr>
              <w:jc w:val="center"/>
              <w:rPr>
                <w:color w:val="000000" w:themeColor="text1"/>
                <w:lang w:val="kk-KZ"/>
              </w:rPr>
            </w:pPr>
            <w:r w:rsidRPr="002651BC">
              <w:rPr>
                <w:color w:val="000000" w:themeColor="text1"/>
              </w:rPr>
              <w:t>А</w:t>
            </w:r>
            <w:r w:rsidRPr="002651BC">
              <w:rPr>
                <w:color w:val="000000" w:themeColor="text1"/>
                <w:lang w:val="kk-KZ"/>
              </w:rPr>
              <w:t>Қ</w:t>
            </w:r>
          </w:p>
        </w:tc>
        <w:tc>
          <w:tcPr>
            <w:tcW w:w="850" w:type="dxa"/>
            <w:vAlign w:val="center"/>
          </w:tcPr>
          <w:p w14:paraId="686E083B" w14:textId="1AD27079" w:rsidR="003043C1" w:rsidRPr="002651BC" w:rsidRDefault="003043C1" w:rsidP="002860E8">
            <w:pPr>
              <w:ind w:left="-83" w:right="-95"/>
              <w:jc w:val="center"/>
              <w:rPr>
                <w:color w:val="000000" w:themeColor="text1"/>
                <w:lang w:val="kk-KZ"/>
              </w:rPr>
            </w:pPr>
            <w:r w:rsidRPr="002651BC">
              <w:rPr>
                <w:color w:val="000000" w:themeColor="text1"/>
              </w:rPr>
              <w:t>0.</w:t>
            </w:r>
            <w:r w:rsidR="00105F04" w:rsidRPr="002651BC">
              <w:rPr>
                <w:color w:val="000000" w:themeColor="text1"/>
                <w:lang w:val="kk-KZ"/>
              </w:rPr>
              <w:t>8</w:t>
            </w:r>
          </w:p>
        </w:tc>
        <w:tc>
          <w:tcPr>
            <w:tcW w:w="851" w:type="dxa"/>
            <w:vAlign w:val="center"/>
          </w:tcPr>
          <w:p w14:paraId="603EB020" w14:textId="62CDC667" w:rsidR="003043C1" w:rsidRPr="002651BC" w:rsidRDefault="003043C1" w:rsidP="002860E8">
            <w:pPr>
              <w:ind w:left="-83" w:right="-95"/>
              <w:jc w:val="center"/>
              <w:rPr>
                <w:color w:val="000000" w:themeColor="text1"/>
              </w:rPr>
            </w:pPr>
            <w:r w:rsidRPr="002651BC">
              <w:rPr>
                <w:color w:val="000000" w:themeColor="text1"/>
              </w:rPr>
              <w:t>1.</w:t>
            </w:r>
            <w:r w:rsidR="00105F04" w:rsidRPr="002651BC">
              <w:rPr>
                <w:color w:val="000000" w:themeColor="text1"/>
                <w:lang w:val="kk-KZ"/>
              </w:rPr>
              <w:t>1</w:t>
            </w:r>
          </w:p>
        </w:tc>
        <w:tc>
          <w:tcPr>
            <w:tcW w:w="1701" w:type="dxa"/>
            <w:vAlign w:val="center"/>
          </w:tcPr>
          <w:p w14:paraId="5FF7B3A9" w14:textId="7541C2C8" w:rsidR="003043C1" w:rsidRPr="002651BC" w:rsidRDefault="003043C1" w:rsidP="002860E8">
            <w:pPr>
              <w:ind w:left="-83" w:right="-95"/>
              <w:jc w:val="center"/>
              <w:rPr>
                <w:color w:val="000000" w:themeColor="text1"/>
              </w:rPr>
            </w:pPr>
            <w:r w:rsidRPr="002651BC">
              <w:rPr>
                <w:color w:val="000000" w:themeColor="text1"/>
              </w:rPr>
              <w:t>0.8</w:t>
            </w:r>
          </w:p>
        </w:tc>
        <w:tc>
          <w:tcPr>
            <w:tcW w:w="987" w:type="dxa"/>
            <w:vAlign w:val="center"/>
          </w:tcPr>
          <w:p w14:paraId="3CB433C9" w14:textId="16458E3A" w:rsidR="003043C1" w:rsidRPr="002651BC" w:rsidRDefault="003043C1" w:rsidP="002860E8">
            <w:pPr>
              <w:ind w:left="-83" w:right="-95"/>
              <w:jc w:val="center"/>
              <w:rPr>
                <w:color w:val="000000" w:themeColor="text1"/>
                <w:lang w:val="kk-KZ"/>
              </w:rPr>
            </w:pPr>
            <w:r w:rsidRPr="002651BC">
              <w:rPr>
                <w:color w:val="000000" w:themeColor="text1"/>
              </w:rPr>
              <w:t>1.</w:t>
            </w:r>
            <w:r w:rsidR="00105F04" w:rsidRPr="002651BC">
              <w:rPr>
                <w:color w:val="000000" w:themeColor="text1"/>
                <w:lang w:val="kk-KZ"/>
              </w:rPr>
              <w:t>3</w:t>
            </w:r>
          </w:p>
        </w:tc>
        <w:tc>
          <w:tcPr>
            <w:tcW w:w="1280" w:type="dxa"/>
            <w:vAlign w:val="center"/>
          </w:tcPr>
          <w:p w14:paraId="6833743E" w14:textId="1DA47E19" w:rsidR="003043C1" w:rsidRPr="002651BC" w:rsidRDefault="003043C1" w:rsidP="002860E8">
            <w:pPr>
              <w:jc w:val="center"/>
              <w:rPr>
                <w:color w:val="000000" w:themeColor="text1"/>
              </w:rPr>
            </w:pPr>
            <w:r w:rsidRPr="002651BC">
              <w:rPr>
                <w:color w:val="000000" w:themeColor="text1"/>
              </w:rPr>
              <w:t>0.9</w:t>
            </w:r>
          </w:p>
        </w:tc>
      </w:tr>
      <w:tr w:rsidR="003043C1" w:rsidRPr="002651BC" w14:paraId="4FD9E59D" w14:textId="77777777" w:rsidTr="002651BC">
        <w:trPr>
          <w:trHeight w:val="212"/>
          <w:jc w:val="center"/>
        </w:trPr>
        <w:tc>
          <w:tcPr>
            <w:tcW w:w="2778" w:type="dxa"/>
            <w:vAlign w:val="center"/>
          </w:tcPr>
          <w:p w14:paraId="182B3F8F" w14:textId="77777777" w:rsidR="003043C1" w:rsidRPr="002651BC" w:rsidRDefault="003043C1" w:rsidP="002860E8">
            <w:pPr>
              <w:rPr>
                <w:color w:val="000000" w:themeColor="text1"/>
              </w:rPr>
            </w:pPr>
            <w:r w:rsidRPr="002651BC">
              <w:rPr>
                <w:color w:val="000000" w:themeColor="text1"/>
              </w:rPr>
              <w:t>п-ПГФФ</w:t>
            </w:r>
          </w:p>
        </w:tc>
        <w:tc>
          <w:tcPr>
            <w:tcW w:w="993" w:type="dxa"/>
            <w:vAlign w:val="center"/>
          </w:tcPr>
          <w:p w14:paraId="4E320B78" w14:textId="77777777" w:rsidR="003043C1" w:rsidRPr="002651BC" w:rsidRDefault="003043C1" w:rsidP="002860E8">
            <w:pPr>
              <w:jc w:val="center"/>
              <w:rPr>
                <w:color w:val="000000" w:themeColor="text1"/>
                <w:lang w:val="kk-KZ"/>
              </w:rPr>
            </w:pPr>
            <w:r w:rsidRPr="002651BC">
              <w:rPr>
                <w:color w:val="000000" w:themeColor="text1"/>
              </w:rPr>
              <w:t>МА</w:t>
            </w:r>
            <w:r w:rsidRPr="002651BC">
              <w:rPr>
                <w:color w:val="000000" w:themeColor="text1"/>
                <w:lang w:val="kk-KZ"/>
              </w:rPr>
              <w:t>Қ</w:t>
            </w:r>
          </w:p>
        </w:tc>
        <w:tc>
          <w:tcPr>
            <w:tcW w:w="850" w:type="dxa"/>
            <w:vAlign w:val="center"/>
          </w:tcPr>
          <w:p w14:paraId="70EECF1C" w14:textId="16318A88" w:rsidR="003043C1" w:rsidRPr="002651BC" w:rsidRDefault="003043C1" w:rsidP="002860E8">
            <w:pPr>
              <w:ind w:left="-83" w:right="-95"/>
              <w:jc w:val="center"/>
              <w:rPr>
                <w:color w:val="000000" w:themeColor="text1"/>
              </w:rPr>
            </w:pPr>
            <w:r w:rsidRPr="002651BC">
              <w:rPr>
                <w:color w:val="000000" w:themeColor="text1"/>
              </w:rPr>
              <w:t>0.7</w:t>
            </w:r>
          </w:p>
        </w:tc>
        <w:tc>
          <w:tcPr>
            <w:tcW w:w="851" w:type="dxa"/>
            <w:vAlign w:val="center"/>
          </w:tcPr>
          <w:p w14:paraId="148C612E" w14:textId="0B414A98" w:rsidR="003043C1" w:rsidRPr="002651BC" w:rsidRDefault="003043C1" w:rsidP="002860E8">
            <w:pPr>
              <w:ind w:left="-83" w:right="-95"/>
              <w:jc w:val="center"/>
              <w:rPr>
                <w:color w:val="000000" w:themeColor="text1"/>
              </w:rPr>
            </w:pPr>
            <w:r w:rsidRPr="002651BC">
              <w:rPr>
                <w:color w:val="000000" w:themeColor="text1"/>
              </w:rPr>
              <w:t>1.0</w:t>
            </w:r>
          </w:p>
        </w:tc>
        <w:tc>
          <w:tcPr>
            <w:tcW w:w="1701" w:type="dxa"/>
            <w:vAlign w:val="center"/>
          </w:tcPr>
          <w:p w14:paraId="6878ECDD" w14:textId="76DA6944" w:rsidR="003043C1" w:rsidRPr="002651BC" w:rsidRDefault="003043C1" w:rsidP="002860E8">
            <w:pPr>
              <w:ind w:left="-83" w:right="-95"/>
              <w:jc w:val="center"/>
              <w:rPr>
                <w:color w:val="000000" w:themeColor="text1"/>
              </w:rPr>
            </w:pPr>
            <w:r w:rsidRPr="002651BC">
              <w:rPr>
                <w:color w:val="000000" w:themeColor="text1"/>
              </w:rPr>
              <w:t>0.7</w:t>
            </w:r>
          </w:p>
        </w:tc>
        <w:tc>
          <w:tcPr>
            <w:tcW w:w="987" w:type="dxa"/>
            <w:vAlign w:val="center"/>
          </w:tcPr>
          <w:p w14:paraId="0223BB3F" w14:textId="056E063D" w:rsidR="003043C1" w:rsidRPr="002651BC" w:rsidRDefault="003043C1" w:rsidP="002860E8">
            <w:pPr>
              <w:ind w:left="-83" w:right="-95"/>
              <w:jc w:val="center"/>
              <w:rPr>
                <w:color w:val="000000" w:themeColor="text1"/>
              </w:rPr>
            </w:pPr>
            <w:r w:rsidRPr="002651BC">
              <w:rPr>
                <w:color w:val="000000" w:themeColor="text1"/>
              </w:rPr>
              <w:t>1.4</w:t>
            </w:r>
          </w:p>
        </w:tc>
        <w:tc>
          <w:tcPr>
            <w:tcW w:w="1280" w:type="dxa"/>
            <w:vAlign w:val="center"/>
          </w:tcPr>
          <w:p w14:paraId="2FD31503" w14:textId="4A8637E2" w:rsidR="003043C1" w:rsidRPr="002651BC" w:rsidRDefault="003043C1" w:rsidP="002860E8">
            <w:pPr>
              <w:jc w:val="center"/>
              <w:rPr>
                <w:color w:val="000000" w:themeColor="text1"/>
              </w:rPr>
            </w:pPr>
            <w:r w:rsidRPr="002651BC">
              <w:rPr>
                <w:color w:val="000000" w:themeColor="text1"/>
              </w:rPr>
              <w:t>0.9</w:t>
            </w:r>
          </w:p>
        </w:tc>
      </w:tr>
    </w:tbl>
    <w:p w14:paraId="4A15A12D" w14:textId="30CDCD5D" w:rsidR="003043C1" w:rsidRPr="002F6EA7" w:rsidRDefault="002651BC" w:rsidP="00E50844">
      <w:pPr>
        <w:ind w:firstLine="709"/>
        <w:jc w:val="both"/>
        <w:rPr>
          <w:sz w:val="28"/>
          <w:szCs w:val="28"/>
          <w:lang w:val="kk-KZ"/>
        </w:rPr>
      </w:pPr>
      <w:r>
        <w:rPr>
          <w:color w:val="000000" w:themeColor="text1"/>
          <w:sz w:val="28"/>
          <w:szCs w:val="28"/>
          <w:lang w:val="kk-KZ"/>
        </w:rPr>
        <w:t>7</w:t>
      </w:r>
      <w:r w:rsidR="003043C1" w:rsidRPr="00D74444">
        <w:rPr>
          <w:color w:val="000000" w:themeColor="text1"/>
          <w:sz w:val="28"/>
          <w:szCs w:val="28"/>
          <w:lang w:val="kk-KZ"/>
        </w:rPr>
        <w:t>-кестеде келтірілген алынған мәліметтерді талдай отырып, қанықпаған карбон қышқылының - А</w:t>
      </w:r>
      <w:r w:rsidR="003043C1">
        <w:rPr>
          <w:color w:val="000000" w:themeColor="text1"/>
          <w:sz w:val="28"/>
          <w:szCs w:val="28"/>
          <w:lang w:val="kk-KZ"/>
        </w:rPr>
        <w:t>Қ</w:t>
      </w:r>
      <w:r w:rsidR="003043C1" w:rsidRPr="00D74444">
        <w:rPr>
          <w:color w:val="000000" w:themeColor="text1"/>
          <w:sz w:val="28"/>
          <w:szCs w:val="28"/>
          <w:lang w:val="kk-KZ"/>
        </w:rPr>
        <w:t xml:space="preserve"> немесе МА</w:t>
      </w:r>
      <w:r w:rsidR="003043C1">
        <w:rPr>
          <w:color w:val="000000" w:themeColor="text1"/>
          <w:sz w:val="28"/>
          <w:szCs w:val="28"/>
          <w:lang w:val="kk-KZ"/>
        </w:rPr>
        <w:t>Қ</w:t>
      </w:r>
      <w:r w:rsidR="003043C1" w:rsidRPr="00D74444">
        <w:rPr>
          <w:color w:val="000000" w:themeColor="text1"/>
          <w:sz w:val="28"/>
          <w:szCs w:val="28"/>
          <w:lang w:val="kk-KZ"/>
        </w:rPr>
        <w:t xml:space="preserve"> радикалына «меншікті» радикалды немесе мономерді қосу реакцияларының басым болуына қарамастан, бұл тенденция айтарлықтай екенін атап өтуге болады. RAFT</w:t>
      </w:r>
      <w:r w:rsidR="003043C1">
        <w:rPr>
          <w:color w:val="000000" w:themeColor="text1"/>
          <w:sz w:val="28"/>
          <w:szCs w:val="28"/>
          <w:lang w:val="kk-KZ"/>
        </w:rPr>
        <w:t>-</w:t>
      </w:r>
      <w:r w:rsidR="003043C1" w:rsidRPr="00D74444">
        <w:rPr>
          <w:color w:val="000000" w:themeColor="text1"/>
          <w:sz w:val="28"/>
          <w:szCs w:val="28"/>
          <w:lang w:val="kk-KZ"/>
        </w:rPr>
        <w:t>агентінің</w:t>
      </w:r>
      <w:r w:rsidR="003043C1">
        <w:rPr>
          <w:color w:val="000000" w:themeColor="text1"/>
          <w:sz w:val="28"/>
          <w:szCs w:val="28"/>
          <w:lang w:val="kk-KZ"/>
        </w:rPr>
        <w:t xml:space="preserve"> қатысынсызға </w:t>
      </w:r>
      <w:r w:rsidR="003043C1" w:rsidRPr="00D74444">
        <w:rPr>
          <w:color w:val="000000" w:themeColor="text1"/>
          <w:sz w:val="28"/>
          <w:szCs w:val="28"/>
          <w:lang w:val="kk-KZ"/>
        </w:rPr>
        <w:t>қарағанда</w:t>
      </w:r>
      <w:r w:rsidR="003043C1">
        <w:rPr>
          <w:color w:val="000000" w:themeColor="text1"/>
          <w:sz w:val="28"/>
          <w:szCs w:val="28"/>
          <w:lang w:val="kk-KZ"/>
        </w:rPr>
        <w:t xml:space="preserve"> </w:t>
      </w:r>
      <w:r w:rsidR="003043C1" w:rsidRPr="00D74444">
        <w:rPr>
          <w:color w:val="000000" w:themeColor="text1"/>
          <w:sz w:val="28"/>
          <w:szCs w:val="28"/>
          <w:lang w:val="kk-KZ"/>
        </w:rPr>
        <w:t>RAFT</w:t>
      </w:r>
      <w:r w:rsidR="003043C1">
        <w:rPr>
          <w:color w:val="000000" w:themeColor="text1"/>
          <w:sz w:val="28"/>
          <w:szCs w:val="28"/>
          <w:lang w:val="kk-KZ"/>
        </w:rPr>
        <w:t>-</w:t>
      </w:r>
      <w:r w:rsidR="003043C1" w:rsidRPr="00D74444">
        <w:rPr>
          <w:color w:val="000000" w:themeColor="text1"/>
          <w:sz w:val="28"/>
          <w:szCs w:val="28"/>
          <w:lang w:val="kk-KZ"/>
        </w:rPr>
        <w:t xml:space="preserve"> агентінің қатысуымен төмендейді: бұл бірден сәл асатын r</w:t>
      </w:r>
      <w:r w:rsidR="003043C1" w:rsidRPr="00D74444">
        <w:rPr>
          <w:color w:val="000000" w:themeColor="text1"/>
          <w:sz w:val="28"/>
          <w:szCs w:val="28"/>
          <w:vertAlign w:val="subscript"/>
          <w:lang w:val="kk-KZ"/>
        </w:rPr>
        <w:t>2</w:t>
      </w:r>
      <w:r w:rsidR="003043C1" w:rsidRPr="00D74444">
        <w:rPr>
          <w:color w:val="000000" w:themeColor="text1"/>
          <w:sz w:val="28"/>
          <w:szCs w:val="28"/>
          <w:lang w:val="kk-KZ"/>
        </w:rPr>
        <w:t xml:space="preserve"> көрсеткішінің мәнімен көрсетіледі. </w:t>
      </w:r>
      <w:r w:rsidR="003043C1" w:rsidRPr="002F6EA7">
        <w:rPr>
          <w:color w:val="000000" w:themeColor="text1"/>
          <w:sz w:val="28"/>
          <w:szCs w:val="28"/>
          <w:lang w:val="kk-KZ"/>
        </w:rPr>
        <w:t>Бұл ретте п-ПГФФ радикалының r</w:t>
      </w:r>
      <w:r w:rsidR="003043C1" w:rsidRPr="002F6EA7">
        <w:rPr>
          <w:color w:val="000000" w:themeColor="text1"/>
          <w:sz w:val="28"/>
          <w:szCs w:val="28"/>
          <w:vertAlign w:val="subscript"/>
          <w:lang w:val="kk-KZ"/>
        </w:rPr>
        <w:t>1</w:t>
      </w:r>
      <w:r w:rsidR="003043C1" w:rsidRPr="002F6EA7">
        <w:rPr>
          <w:color w:val="000000" w:themeColor="text1"/>
          <w:sz w:val="28"/>
          <w:szCs w:val="28"/>
          <w:lang w:val="kk-KZ"/>
        </w:rPr>
        <w:t xml:space="preserve"> салыстырмалы белсенділік индексі бірліктен төмен, бұл </w:t>
      </w:r>
      <w:r w:rsidR="003043C1">
        <w:rPr>
          <w:color w:val="000000" w:themeColor="text1"/>
          <w:sz w:val="28"/>
          <w:szCs w:val="28"/>
          <w:lang w:val="kk-KZ"/>
        </w:rPr>
        <w:t>ҚШ</w:t>
      </w:r>
      <w:r w:rsidR="003043C1" w:rsidRPr="002F6EA7">
        <w:rPr>
          <w:color w:val="000000" w:themeColor="text1"/>
          <w:sz w:val="28"/>
          <w:szCs w:val="28"/>
          <w:lang w:val="kk-KZ"/>
        </w:rPr>
        <w:t xml:space="preserve"> радикалының өзінің «өзімен» емес, «бөтен» мономермен немесе радикалмен әрекеттесуге бейімділігін </w:t>
      </w:r>
      <w:r w:rsidR="003043C1" w:rsidRPr="002F6EA7">
        <w:rPr>
          <w:sz w:val="28"/>
          <w:szCs w:val="28"/>
          <w:lang w:val="kk-KZ"/>
        </w:rPr>
        <w:t xml:space="preserve">көрсетеді [135]. </w:t>
      </w:r>
    </w:p>
    <w:p w14:paraId="3AD50740" w14:textId="77777777" w:rsidR="003043C1" w:rsidRPr="000210ED" w:rsidRDefault="003043C1" w:rsidP="00E50844">
      <w:pPr>
        <w:ind w:firstLine="709"/>
        <w:jc w:val="both"/>
        <w:rPr>
          <w:color w:val="000000" w:themeColor="text1"/>
          <w:sz w:val="28"/>
          <w:szCs w:val="28"/>
          <w:lang w:val="kk-KZ"/>
        </w:rPr>
      </w:pPr>
      <w:r w:rsidRPr="00966960">
        <w:rPr>
          <w:color w:val="000000" w:themeColor="text1"/>
          <w:sz w:val="28"/>
          <w:szCs w:val="28"/>
          <w:lang w:val="kk-KZ"/>
        </w:rPr>
        <w:t>RAFT-агентінің қатысуымен сополимерлену константалары (r</w:t>
      </w:r>
      <w:r w:rsidRPr="00966960">
        <w:rPr>
          <w:color w:val="000000" w:themeColor="text1"/>
          <w:sz w:val="28"/>
          <w:szCs w:val="28"/>
          <w:vertAlign w:val="subscript"/>
          <w:lang w:val="kk-KZ"/>
        </w:rPr>
        <w:t>1</w:t>
      </w:r>
      <w:r w:rsidRPr="00966960">
        <w:rPr>
          <w:color w:val="000000" w:themeColor="text1"/>
          <w:sz w:val="28"/>
          <w:szCs w:val="28"/>
          <w:lang w:val="kk-KZ"/>
        </w:rPr>
        <w:t>∙r</w:t>
      </w:r>
      <w:r w:rsidRPr="00966960">
        <w:rPr>
          <w:color w:val="000000" w:themeColor="text1"/>
          <w:sz w:val="28"/>
          <w:szCs w:val="28"/>
          <w:vertAlign w:val="subscript"/>
          <w:lang w:val="kk-KZ"/>
        </w:rPr>
        <w:t>2</w:t>
      </w:r>
      <w:r w:rsidRPr="00966960">
        <w:rPr>
          <w:color w:val="000000" w:themeColor="text1"/>
          <w:sz w:val="28"/>
          <w:szCs w:val="28"/>
          <w:lang w:val="kk-KZ"/>
        </w:rPr>
        <w:t xml:space="preserve">) өнімдерінің сандық мәндерін талдау қарастырылып отырған екілік </w:t>
      </w:r>
      <w:r>
        <w:rPr>
          <w:color w:val="000000" w:themeColor="text1"/>
          <w:sz w:val="28"/>
          <w:szCs w:val="28"/>
          <w:lang w:val="kk-KZ"/>
        </w:rPr>
        <w:t>ҚШ</w:t>
      </w:r>
      <w:r w:rsidRPr="00966960">
        <w:rPr>
          <w:color w:val="000000" w:themeColor="text1"/>
          <w:sz w:val="28"/>
          <w:szCs w:val="28"/>
          <w:lang w:val="kk-KZ"/>
        </w:rPr>
        <w:t>–</w:t>
      </w:r>
      <w:r>
        <w:rPr>
          <w:color w:val="000000" w:themeColor="text1"/>
          <w:sz w:val="28"/>
          <w:szCs w:val="28"/>
          <w:lang w:val="kk-KZ"/>
        </w:rPr>
        <w:t>В</w:t>
      </w:r>
      <w:r w:rsidRPr="00966960">
        <w:rPr>
          <w:color w:val="000000" w:themeColor="text1"/>
          <w:sz w:val="28"/>
          <w:szCs w:val="28"/>
          <w:lang w:val="kk-KZ"/>
        </w:rPr>
        <w:t xml:space="preserve">M жүйелерін қамтитын ұқсас сополимерлену реакциясына қарағанда төмен, бұл </w:t>
      </w:r>
      <w:r>
        <w:rPr>
          <w:color w:val="000000" w:themeColor="text1"/>
          <w:sz w:val="28"/>
          <w:szCs w:val="28"/>
          <w:lang w:val="kk-KZ"/>
        </w:rPr>
        <w:t>тізбектердің</w:t>
      </w:r>
      <w:r w:rsidRPr="00966960">
        <w:rPr>
          <w:color w:val="000000" w:themeColor="text1"/>
          <w:sz w:val="28"/>
          <w:szCs w:val="28"/>
          <w:lang w:val="kk-KZ"/>
        </w:rPr>
        <w:t xml:space="preserve"> неғұрлым қатаң бөлінуімен сипатталатын құрылымдар түзілу дәлелі болып табылады.</w:t>
      </w:r>
    </w:p>
    <w:p w14:paraId="1983FC2B" w14:textId="215434FB" w:rsidR="003043C1" w:rsidRDefault="003043C1" w:rsidP="00E50844">
      <w:pPr>
        <w:ind w:firstLine="709"/>
        <w:jc w:val="both"/>
        <w:rPr>
          <w:color w:val="000000" w:themeColor="text1"/>
          <w:sz w:val="28"/>
          <w:szCs w:val="28"/>
          <w:lang w:val="kk-KZ"/>
        </w:rPr>
      </w:pPr>
      <w:r w:rsidRPr="00806432">
        <w:rPr>
          <w:color w:val="000000" w:themeColor="text1"/>
          <w:sz w:val="28"/>
          <w:szCs w:val="28"/>
          <w:lang w:val="kk-KZ"/>
        </w:rPr>
        <w:t>Синтезделген сополимерлердің құрамы туралы деректерге, сондай-ақ r</w:t>
      </w:r>
      <w:r w:rsidRPr="00FD656E">
        <w:rPr>
          <w:color w:val="000000" w:themeColor="text1"/>
          <w:sz w:val="28"/>
          <w:szCs w:val="28"/>
          <w:vertAlign w:val="subscript"/>
          <w:lang w:val="kk-KZ"/>
        </w:rPr>
        <w:t>1</w:t>
      </w:r>
      <w:r w:rsidRPr="00806432">
        <w:rPr>
          <w:color w:val="000000" w:themeColor="text1"/>
          <w:sz w:val="28"/>
          <w:szCs w:val="28"/>
          <w:lang w:val="kk-KZ"/>
        </w:rPr>
        <w:t xml:space="preserve"> және r</w:t>
      </w:r>
      <w:r w:rsidRPr="00FD656E">
        <w:rPr>
          <w:color w:val="000000" w:themeColor="text1"/>
          <w:sz w:val="28"/>
          <w:szCs w:val="28"/>
          <w:vertAlign w:val="subscript"/>
          <w:lang w:val="kk-KZ"/>
        </w:rPr>
        <w:t>2</w:t>
      </w:r>
      <w:r w:rsidRPr="00806432">
        <w:rPr>
          <w:color w:val="000000" w:themeColor="text1"/>
          <w:sz w:val="28"/>
          <w:szCs w:val="28"/>
          <w:lang w:val="kk-KZ"/>
        </w:rPr>
        <w:t xml:space="preserve"> салыстырмалы белсенділік көрсеткіштерінің есептелген сандық мәндеріне сәйкес (6-кесте), құрылымдардың ықтималдық қатынастарының көрсеткіштері</w:t>
      </w:r>
      <w:r w:rsidRPr="00FD656E">
        <w:rPr>
          <w:color w:val="000000" w:themeColor="text1"/>
          <w:sz w:val="28"/>
          <w:szCs w:val="28"/>
          <w:lang w:val="kk-KZ"/>
        </w:rPr>
        <w:t xml:space="preserve"> </w:t>
      </w:r>
      <w:r w:rsidRPr="00806432">
        <w:rPr>
          <w:color w:val="000000" w:themeColor="text1"/>
          <w:sz w:val="28"/>
          <w:szCs w:val="28"/>
          <w:lang w:val="kk-KZ"/>
        </w:rPr>
        <w:t xml:space="preserve">және </w:t>
      </w:r>
      <w:r w:rsidRPr="00FD656E">
        <w:rPr>
          <w:color w:val="000000" w:themeColor="text1"/>
          <w:sz w:val="28"/>
          <w:szCs w:val="28"/>
          <w:lang w:val="kk-KZ"/>
        </w:rPr>
        <w:t>RAFT-</w:t>
      </w:r>
      <w:r w:rsidRPr="00806432">
        <w:rPr>
          <w:color w:val="000000" w:themeColor="text1"/>
          <w:sz w:val="28"/>
          <w:szCs w:val="28"/>
          <w:lang w:val="kk-KZ"/>
        </w:rPr>
        <w:t xml:space="preserve">агентінің қатысуымен </w:t>
      </w:r>
      <w:r w:rsidRPr="00FD656E">
        <w:rPr>
          <w:color w:val="000000" w:themeColor="text1"/>
          <w:sz w:val="28"/>
          <w:szCs w:val="28"/>
          <w:lang w:val="kk-KZ"/>
        </w:rPr>
        <w:t xml:space="preserve">п-ПГФФ </w:t>
      </w:r>
      <w:r w:rsidRPr="00806432">
        <w:rPr>
          <w:color w:val="000000" w:themeColor="text1"/>
          <w:sz w:val="28"/>
          <w:szCs w:val="28"/>
          <w:lang w:val="kk-KZ"/>
        </w:rPr>
        <w:t xml:space="preserve">акрил және метакрил қышқылдарымен </w:t>
      </w:r>
      <w:r>
        <w:rPr>
          <w:color w:val="000000" w:themeColor="text1"/>
          <w:sz w:val="28"/>
          <w:szCs w:val="28"/>
          <w:lang w:val="kk-KZ"/>
        </w:rPr>
        <w:t>қатаю</w:t>
      </w:r>
      <w:r w:rsidRPr="00806432">
        <w:rPr>
          <w:color w:val="000000" w:themeColor="text1"/>
          <w:sz w:val="28"/>
          <w:szCs w:val="28"/>
          <w:lang w:val="kk-KZ"/>
        </w:rPr>
        <w:t xml:space="preserve"> реакциясының орташа </w:t>
      </w:r>
      <w:r>
        <w:rPr>
          <w:color w:val="000000" w:themeColor="text1"/>
          <w:sz w:val="28"/>
          <w:szCs w:val="28"/>
          <w:lang w:val="kk-KZ"/>
        </w:rPr>
        <w:t>тізбек</w:t>
      </w:r>
      <w:r w:rsidRPr="00806432">
        <w:rPr>
          <w:color w:val="000000" w:themeColor="text1"/>
          <w:sz w:val="28"/>
          <w:szCs w:val="28"/>
          <w:lang w:val="kk-KZ"/>
        </w:rPr>
        <w:t xml:space="preserve"> ұзындығы (L) (f) есептелді.</w:t>
      </w:r>
      <w:r>
        <w:rPr>
          <w:color w:val="000000" w:themeColor="text1"/>
          <w:sz w:val="28"/>
          <w:szCs w:val="28"/>
          <w:lang w:val="kk-KZ"/>
        </w:rPr>
        <w:t xml:space="preserve"> </w:t>
      </w:r>
      <w:r w:rsidR="002651BC">
        <w:rPr>
          <w:color w:val="000000" w:themeColor="text1"/>
          <w:sz w:val="28"/>
          <w:szCs w:val="28"/>
          <w:lang w:val="kk-KZ"/>
        </w:rPr>
        <w:t>Деректер 8</w:t>
      </w:r>
      <w:r w:rsidRPr="00FD656E">
        <w:rPr>
          <w:color w:val="000000" w:themeColor="text1"/>
          <w:sz w:val="28"/>
          <w:szCs w:val="28"/>
          <w:lang w:val="kk-KZ"/>
        </w:rPr>
        <w:t>-кестеде берілген.</w:t>
      </w:r>
    </w:p>
    <w:p w14:paraId="776DAFE5" w14:textId="77777777" w:rsidR="003043C1" w:rsidRPr="003043C1" w:rsidRDefault="003043C1" w:rsidP="003043C1">
      <w:pPr>
        <w:ind w:firstLine="454"/>
        <w:jc w:val="both"/>
        <w:rPr>
          <w:color w:val="000000" w:themeColor="text1"/>
          <w:sz w:val="28"/>
          <w:szCs w:val="28"/>
          <w:lang w:val="kk-KZ"/>
        </w:rPr>
      </w:pPr>
    </w:p>
    <w:p w14:paraId="4601DFD3" w14:textId="7402DCAC" w:rsidR="003043C1" w:rsidRPr="00FD656E" w:rsidRDefault="002651BC" w:rsidP="003043C1">
      <w:pPr>
        <w:jc w:val="both"/>
        <w:rPr>
          <w:color w:val="000000" w:themeColor="text1"/>
          <w:sz w:val="28"/>
          <w:szCs w:val="28"/>
          <w:lang w:val="kk-KZ"/>
        </w:rPr>
      </w:pPr>
      <w:r>
        <w:rPr>
          <w:color w:val="000000" w:themeColor="text1"/>
          <w:sz w:val="28"/>
          <w:szCs w:val="28"/>
          <w:lang w:val="kk-KZ"/>
        </w:rPr>
        <w:t>Кесте 8</w:t>
      </w:r>
      <w:r w:rsidR="003043C1" w:rsidRPr="00FD656E">
        <w:rPr>
          <w:color w:val="000000" w:themeColor="text1"/>
          <w:sz w:val="28"/>
          <w:szCs w:val="28"/>
          <w:lang w:val="kk-KZ"/>
        </w:rPr>
        <w:t xml:space="preserve"> – RAFT-агентінің қатысуымен </w:t>
      </w:r>
      <w:r w:rsidR="00F33F90" w:rsidRPr="00FD656E">
        <w:rPr>
          <w:color w:val="000000" w:themeColor="text1"/>
          <w:sz w:val="28"/>
          <w:szCs w:val="28"/>
          <w:lang w:val="kk-KZ"/>
        </w:rPr>
        <w:t>п-ПГФФ (M</w:t>
      </w:r>
      <w:r w:rsidR="00F33F90" w:rsidRPr="00FD656E">
        <w:rPr>
          <w:color w:val="000000" w:themeColor="text1"/>
          <w:sz w:val="28"/>
          <w:szCs w:val="28"/>
          <w:vertAlign w:val="subscript"/>
          <w:lang w:val="kk-KZ"/>
        </w:rPr>
        <w:t>1</w:t>
      </w:r>
      <w:r w:rsidR="00F33F90" w:rsidRPr="00FD656E">
        <w:rPr>
          <w:color w:val="000000" w:themeColor="text1"/>
          <w:sz w:val="28"/>
          <w:szCs w:val="28"/>
          <w:lang w:val="kk-KZ"/>
        </w:rPr>
        <w:t xml:space="preserve">) </w:t>
      </w:r>
      <w:r w:rsidR="003043C1" w:rsidRPr="00FD656E">
        <w:rPr>
          <w:color w:val="000000" w:themeColor="text1"/>
          <w:sz w:val="28"/>
          <w:szCs w:val="28"/>
          <w:lang w:val="kk-KZ"/>
        </w:rPr>
        <w:t>А</w:t>
      </w:r>
      <w:r w:rsidR="003043C1">
        <w:rPr>
          <w:color w:val="000000" w:themeColor="text1"/>
          <w:sz w:val="28"/>
          <w:szCs w:val="28"/>
          <w:lang w:val="kk-KZ"/>
        </w:rPr>
        <w:t>Қ</w:t>
      </w:r>
      <w:r w:rsidR="003043C1" w:rsidRPr="00FD656E">
        <w:rPr>
          <w:color w:val="000000" w:themeColor="text1"/>
          <w:sz w:val="28"/>
          <w:szCs w:val="28"/>
          <w:lang w:val="kk-KZ"/>
        </w:rPr>
        <w:t xml:space="preserve"> және МА</w:t>
      </w:r>
      <w:r w:rsidR="003043C1">
        <w:rPr>
          <w:color w:val="000000" w:themeColor="text1"/>
          <w:sz w:val="28"/>
          <w:szCs w:val="28"/>
          <w:lang w:val="kk-KZ"/>
        </w:rPr>
        <w:t>Қ</w:t>
      </w:r>
      <w:r w:rsidR="003043C1" w:rsidRPr="00FD656E">
        <w:rPr>
          <w:color w:val="000000" w:themeColor="text1"/>
          <w:sz w:val="28"/>
          <w:szCs w:val="28"/>
          <w:lang w:val="kk-KZ"/>
        </w:rPr>
        <w:t xml:space="preserve"> (М</w:t>
      </w:r>
      <w:r w:rsidR="003043C1" w:rsidRPr="00FD656E">
        <w:rPr>
          <w:color w:val="000000" w:themeColor="text1"/>
          <w:sz w:val="28"/>
          <w:szCs w:val="28"/>
          <w:vertAlign w:val="subscript"/>
          <w:lang w:val="kk-KZ"/>
        </w:rPr>
        <w:t>2</w:t>
      </w:r>
      <w:r w:rsidR="003043C1" w:rsidRPr="00FD656E">
        <w:rPr>
          <w:color w:val="000000" w:themeColor="text1"/>
          <w:sz w:val="28"/>
          <w:szCs w:val="28"/>
          <w:lang w:val="kk-KZ"/>
        </w:rPr>
        <w:t xml:space="preserve">) бар сополимерлерінің әртүрлі құрылымдарының (f) және </w:t>
      </w:r>
      <w:r w:rsidR="003043C1">
        <w:rPr>
          <w:color w:val="000000" w:themeColor="text1"/>
          <w:sz w:val="28"/>
          <w:szCs w:val="28"/>
          <w:lang w:val="kk-KZ"/>
        </w:rPr>
        <w:t xml:space="preserve">орташа тізбек </w:t>
      </w:r>
      <w:r w:rsidR="003043C1" w:rsidRPr="00FD656E">
        <w:rPr>
          <w:color w:val="000000" w:themeColor="text1"/>
          <w:sz w:val="28"/>
          <w:szCs w:val="28"/>
          <w:lang w:val="kk-KZ"/>
        </w:rPr>
        <w:t>ұзындығының (L) түзілу ықтималдылық коэффициенттері.</w:t>
      </w:r>
    </w:p>
    <w:p w14:paraId="50F47067" w14:textId="77777777" w:rsidR="003043C1" w:rsidRPr="00FD656E" w:rsidRDefault="003043C1" w:rsidP="003043C1">
      <w:pPr>
        <w:jc w:val="right"/>
        <w:rPr>
          <w:color w:val="000000" w:themeColor="text1"/>
          <w:sz w:val="16"/>
          <w:szCs w:val="16"/>
          <w:highlight w:val="lightGray"/>
          <w:lang w:val="kk-KZ"/>
        </w:rPr>
      </w:pPr>
    </w:p>
    <w:tbl>
      <w:tblPr>
        <w:tblW w:w="0" w:type="auto"/>
        <w:tblInd w:w="136"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2170"/>
        <w:gridCol w:w="1820"/>
        <w:gridCol w:w="1022"/>
        <w:gridCol w:w="1441"/>
        <w:gridCol w:w="1162"/>
        <w:gridCol w:w="994"/>
        <w:gridCol w:w="980"/>
      </w:tblGrid>
      <w:tr w:rsidR="003043C1" w:rsidRPr="0018588F" w14:paraId="780A3832" w14:textId="77777777" w:rsidTr="002651BC">
        <w:tc>
          <w:tcPr>
            <w:tcW w:w="3990" w:type="dxa"/>
            <w:gridSpan w:val="2"/>
            <w:tcBorders>
              <w:right w:val="single" w:sz="4" w:space="0" w:color="auto"/>
            </w:tcBorders>
          </w:tcPr>
          <w:p w14:paraId="4C88F596" w14:textId="77777777" w:rsidR="003043C1" w:rsidRPr="0018588F" w:rsidRDefault="003043C1" w:rsidP="002860E8">
            <w:pPr>
              <w:jc w:val="center"/>
              <w:rPr>
                <w:color w:val="000000" w:themeColor="text1"/>
              </w:rPr>
            </w:pPr>
            <w:r>
              <w:rPr>
                <w:color w:val="000000" w:themeColor="text1"/>
                <w:lang w:val="kk-KZ"/>
              </w:rPr>
              <w:t>С</w:t>
            </w:r>
            <w:r>
              <w:rPr>
                <w:color w:val="000000" w:themeColor="text1"/>
              </w:rPr>
              <w:t>ополимер</w:t>
            </w:r>
            <w:r>
              <w:rPr>
                <w:color w:val="000000" w:themeColor="text1"/>
                <w:lang w:val="kk-KZ"/>
              </w:rPr>
              <w:t>лер құрамы</w:t>
            </w:r>
            <w:r w:rsidRPr="0018588F">
              <w:rPr>
                <w:color w:val="000000" w:themeColor="text1"/>
              </w:rPr>
              <w:t>, мол. %</w:t>
            </w:r>
          </w:p>
        </w:tc>
        <w:tc>
          <w:tcPr>
            <w:tcW w:w="1022" w:type="dxa"/>
            <w:vMerge w:val="restart"/>
            <w:tcBorders>
              <w:top w:val="single" w:sz="4" w:space="0" w:color="auto"/>
              <w:left w:val="single" w:sz="4" w:space="0" w:color="auto"/>
              <w:bottom w:val="nil"/>
              <w:right w:val="single" w:sz="4" w:space="0" w:color="auto"/>
            </w:tcBorders>
            <w:vAlign w:val="center"/>
          </w:tcPr>
          <w:p w14:paraId="3D4250FC" w14:textId="77777777" w:rsidR="003043C1" w:rsidRPr="0018588F" w:rsidRDefault="003043C1" w:rsidP="002860E8">
            <w:pPr>
              <w:jc w:val="center"/>
              <w:rPr>
                <w:color w:val="000000" w:themeColor="text1"/>
                <w:vertAlign w:val="subscript"/>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1</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1</w:t>
            </w:r>
          </w:p>
        </w:tc>
        <w:tc>
          <w:tcPr>
            <w:tcW w:w="1441" w:type="dxa"/>
            <w:vMerge w:val="restart"/>
            <w:tcBorders>
              <w:left w:val="single" w:sz="4" w:space="0" w:color="auto"/>
              <w:right w:val="single" w:sz="4" w:space="0" w:color="auto"/>
            </w:tcBorders>
            <w:vAlign w:val="center"/>
          </w:tcPr>
          <w:p w14:paraId="3429B70D" w14:textId="77777777" w:rsidR="003043C1" w:rsidRPr="0018588F" w:rsidRDefault="003043C1" w:rsidP="002860E8">
            <w:pPr>
              <w:jc w:val="center"/>
              <w:rPr>
                <w:i/>
                <w:color w:val="000000" w:themeColor="text1"/>
                <w:vertAlign w:val="subscript"/>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1</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2</w:t>
            </w:r>
            <w:r w:rsidRPr="0018588F">
              <w:rPr>
                <w:color w:val="000000" w:themeColor="text1"/>
              </w:rPr>
              <w:t xml:space="preserve"> = </w:t>
            </w:r>
            <w:r w:rsidRPr="0018588F">
              <w:rPr>
                <w:i/>
                <w:color w:val="000000" w:themeColor="text1"/>
                <w:lang w:val="en-US"/>
              </w:rPr>
              <w:t>f</w:t>
            </w:r>
            <w:r w:rsidRPr="0018588F">
              <w:rPr>
                <w:i/>
                <w:color w:val="000000" w:themeColor="text1"/>
                <w:vertAlign w:val="subscript"/>
              </w:rPr>
              <w:t xml:space="preserve"> </w:t>
            </w:r>
            <w:r w:rsidRPr="0018588F">
              <w:rPr>
                <w:i/>
                <w:color w:val="000000" w:themeColor="text1"/>
                <w:vertAlign w:val="subscript"/>
                <w:lang w:val="en-US"/>
              </w:rPr>
              <w:t>M</w:t>
            </w:r>
            <w:r w:rsidRPr="0018588F">
              <w:rPr>
                <w:color w:val="000000" w:themeColor="text1"/>
                <w:vertAlign w:val="subscript"/>
              </w:rPr>
              <w:t>2–</w:t>
            </w:r>
            <w:r w:rsidRPr="0018588F">
              <w:rPr>
                <w:i/>
                <w:color w:val="000000" w:themeColor="text1"/>
                <w:vertAlign w:val="subscript"/>
                <w:lang w:val="en-US"/>
              </w:rPr>
              <w:t>M</w:t>
            </w:r>
            <w:r w:rsidRPr="0018588F">
              <w:rPr>
                <w:color w:val="000000" w:themeColor="text1"/>
                <w:vertAlign w:val="subscript"/>
              </w:rPr>
              <w:t>1</w:t>
            </w:r>
          </w:p>
        </w:tc>
        <w:tc>
          <w:tcPr>
            <w:tcW w:w="1162" w:type="dxa"/>
            <w:vMerge w:val="restart"/>
            <w:tcBorders>
              <w:top w:val="single" w:sz="4" w:space="0" w:color="auto"/>
              <w:left w:val="single" w:sz="4" w:space="0" w:color="auto"/>
              <w:right w:val="single" w:sz="4" w:space="0" w:color="auto"/>
            </w:tcBorders>
            <w:vAlign w:val="center"/>
          </w:tcPr>
          <w:p w14:paraId="3F604FF4" w14:textId="77777777" w:rsidR="003043C1" w:rsidRPr="0018588F" w:rsidRDefault="003043C1" w:rsidP="002860E8">
            <w:pPr>
              <w:jc w:val="center"/>
              <w:rPr>
                <w:color w:val="000000" w:themeColor="text1"/>
              </w:rPr>
            </w:pPr>
            <w:r w:rsidRPr="0018588F">
              <w:rPr>
                <w:i/>
                <w:color w:val="000000" w:themeColor="text1"/>
                <w:lang w:val="en-US"/>
              </w:rPr>
              <w:t>f</w:t>
            </w:r>
            <w:r w:rsidRPr="0018588F">
              <w:rPr>
                <w:i/>
                <w:color w:val="000000" w:themeColor="text1"/>
                <w:vertAlign w:val="subscript"/>
                <w:lang w:val="en-US"/>
              </w:rPr>
              <w:t>M</w:t>
            </w:r>
            <w:r w:rsidRPr="0018588F">
              <w:rPr>
                <w:color w:val="000000" w:themeColor="text1"/>
                <w:vertAlign w:val="subscript"/>
              </w:rPr>
              <w:t>2</w:t>
            </w:r>
            <w:r w:rsidRPr="0018588F">
              <w:rPr>
                <w:i/>
                <w:color w:val="000000" w:themeColor="text1"/>
                <w:vertAlign w:val="subscript"/>
              </w:rPr>
              <w:t>–</w:t>
            </w:r>
            <w:r w:rsidRPr="0018588F">
              <w:rPr>
                <w:i/>
                <w:color w:val="000000" w:themeColor="text1"/>
                <w:vertAlign w:val="subscript"/>
                <w:lang w:val="en-US"/>
              </w:rPr>
              <w:t>M</w:t>
            </w:r>
            <w:r w:rsidRPr="0018588F">
              <w:rPr>
                <w:color w:val="000000" w:themeColor="text1"/>
                <w:vertAlign w:val="subscript"/>
              </w:rPr>
              <w:t>2</w:t>
            </w:r>
          </w:p>
        </w:tc>
        <w:tc>
          <w:tcPr>
            <w:tcW w:w="994" w:type="dxa"/>
            <w:vMerge w:val="restart"/>
            <w:tcBorders>
              <w:top w:val="single" w:sz="4" w:space="0" w:color="auto"/>
              <w:left w:val="single" w:sz="4" w:space="0" w:color="auto"/>
              <w:right w:val="single" w:sz="4" w:space="0" w:color="auto"/>
            </w:tcBorders>
            <w:vAlign w:val="center"/>
          </w:tcPr>
          <w:p w14:paraId="6CE8227F" w14:textId="77777777" w:rsidR="003043C1" w:rsidRPr="0018588F" w:rsidRDefault="003043C1" w:rsidP="002860E8">
            <w:pPr>
              <w:jc w:val="center"/>
              <w:rPr>
                <w:color w:val="000000" w:themeColor="text1"/>
              </w:rPr>
            </w:pPr>
            <w:r w:rsidRPr="0018588F">
              <w:rPr>
                <w:i/>
                <w:color w:val="000000" w:themeColor="text1"/>
                <w:lang w:val="en-US"/>
              </w:rPr>
              <w:t>L</w:t>
            </w:r>
            <w:r w:rsidRPr="0018588F">
              <w:rPr>
                <w:i/>
                <w:color w:val="000000" w:themeColor="text1"/>
                <w:vertAlign w:val="subscript"/>
                <w:lang w:val="en-US"/>
              </w:rPr>
              <w:t>M</w:t>
            </w:r>
            <w:r w:rsidRPr="0018588F">
              <w:rPr>
                <w:color w:val="000000" w:themeColor="text1"/>
                <w:vertAlign w:val="subscript"/>
              </w:rPr>
              <w:t>1</w:t>
            </w:r>
          </w:p>
        </w:tc>
        <w:tc>
          <w:tcPr>
            <w:tcW w:w="980" w:type="dxa"/>
            <w:vMerge w:val="restart"/>
            <w:tcBorders>
              <w:left w:val="single" w:sz="4" w:space="0" w:color="auto"/>
            </w:tcBorders>
            <w:vAlign w:val="center"/>
          </w:tcPr>
          <w:p w14:paraId="208060B1" w14:textId="77777777" w:rsidR="003043C1" w:rsidRPr="0018588F" w:rsidRDefault="003043C1" w:rsidP="002860E8">
            <w:pPr>
              <w:jc w:val="center"/>
              <w:rPr>
                <w:color w:val="000000" w:themeColor="text1"/>
              </w:rPr>
            </w:pPr>
            <w:r w:rsidRPr="0018588F">
              <w:rPr>
                <w:i/>
                <w:color w:val="000000" w:themeColor="text1"/>
                <w:lang w:val="en-US"/>
              </w:rPr>
              <w:t>L</w:t>
            </w:r>
            <w:r w:rsidRPr="0018588F">
              <w:rPr>
                <w:i/>
                <w:color w:val="000000" w:themeColor="text1"/>
                <w:vertAlign w:val="subscript"/>
                <w:lang w:val="en-US"/>
              </w:rPr>
              <w:t>M</w:t>
            </w:r>
            <w:r w:rsidRPr="0018588F">
              <w:rPr>
                <w:color w:val="000000" w:themeColor="text1"/>
                <w:vertAlign w:val="subscript"/>
              </w:rPr>
              <w:t>2</w:t>
            </w:r>
          </w:p>
        </w:tc>
      </w:tr>
      <w:tr w:rsidR="003043C1" w:rsidRPr="0018588F" w14:paraId="24A8547F" w14:textId="77777777" w:rsidTr="002651BC">
        <w:tc>
          <w:tcPr>
            <w:tcW w:w="2170" w:type="dxa"/>
            <w:tcBorders>
              <w:top w:val="single" w:sz="4" w:space="0" w:color="auto"/>
              <w:bottom w:val="single" w:sz="4" w:space="0" w:color="auto"/>
              <w:right w:val="single" w:sz="4" w:space="0" w:color="auto"/>
            </w:tcBorders>
          </w:tcPr>
          <w:p w14:paraId="3B1AC476" w14:textId="792610EF" w:rsidR="003043C1" w:rsidRPr="0018588F" w:rsidRDefault="003043C1" w:rsidP="002860E8">
            <w:pPr>
              <w:jc w:val="center"/>
              <w:rPr>
                <w:color w:val="000000" w:themeColor="text1"/>
                <w:lang w:val="en-US"/>
              </w:rPr>
            </w:pPr>
            <w:r w:rsidRPr="0018588F">
              <w:rPr>
                <w:i/>
                <w:color w:val="000000" w:themeColor="text1"/>
                <w:lang w:val="en-US"/>
              </w:rPr>
              <w:t>m</w:t>
            </w:r>
            <w:r w:rsidRPr="0018588F">
              <w:rPr>
                <w:color w:val="000000" w:themeColor="text1"/>
                <w:vertAlign w:val="subscript"/>
              </w:rPr>
              <w:t>1</w:t>
            </w:r>
          </w:p>
        </w:tc>
        <w:tc>
          <w:tcPr>
            <w:tcW w:w="1820" w:type="dxa"/>
            <w:tcBorders>
              <w:top w:val="single" w:sz="4" w:space="0" w:color="auto"/>
              <w:left w:val="single" w:sz="4" w:space="0" w:color="auto"/>
              <w:bottom w:val="single" w:sz="4" w:space="0" w:color="auto"/>
              <w:right w:val="single" w:sz="4" w:space="0" w:color="auto"/>
            </w:tcBorders>
          </w:tcPr>
          <w:p w14:paraId="0CEFA4BC" w14:textId="77777777" w:rsidR="003043C1" w:rsidRPr="0018588F" w:rsidRDefault="003043C1" w:rsidP="002860E8">
            <w:pPr>
              <w:jc w:val="center"/>
              <w:rPr>
                <w:color w:val="000000" w:themeColor="text1"/>
              </w:rPr>
            </w:pPr>
            <w:r w:rsidRPr="0018588F">
              <w:rPr>
                <w:i/>
                <w:color w:val="000000" w:themeColor="text1"/>
                <w:lang w:val="en-US"/>
              </w:rPr>
              <w:t>m</w:t>
            </w:r>
            <w:r w:rsidRPr="0018588F">
              <w:rPr>
                <w:color w:val="000000" w:themeColor="text1"/>
                <w:vertAlign w:val="subscript"/>
              </w:rPr>
              <w:t>2</w:t>
            </w:r>
          </w:p>
        </w:tc>
        <w:tc>
          <w:tcPr>
            <w:tcW w:w="1022" w:type="dxa"/>
            <w:vMerge/>
            <w:tcBorders>
              <w:top w:val="nil"/>
              <w:left w:val="single" w:sz="4" w:space="0" w:color="auto"/>
              <w:bottom w:val="single" w:sz="4" w:space="0" w:color="auto"/>
              <w:right w:val="single" w:sz="4" w:space="0" w:color="auto"/>
            </w:tcBorders>
          </w:tcPr>
          <w:p w14:paraId="608F66CF" w14:textId="77777777" w:rsidR="003043C1" w:rsidRPr="0018588F" w:rsidRDefault="003043C1" w:rsidP="002860E8">
            <w:pPr>
              <w:rPr>
                <w:color w:val="000000" w:themeColor="text1"/>
              </w:rPr>
            </w:pPr>
          </w:p>
        </w:tc>
        <w:tc>
          <w:tcPr>
            <w:tcW w:w="1441" w:type="dxa"/>
            <w:vMerge/>
            <w:tcBorders>
              <w:left w:val="single" w:sz="4" w:space="0" w:color="auto"/>
              <w:bottom w:val="single" w:sz="4" w:space="0" w:color="auto"/>
              <w:right w:val="single" w:sz="4" w:space="0" w:color="auto"/>
            </w:tcBorders>
          </w:tcPr>
          <w:p w14:paraId="7867FAF9" w14:textId="77777777" w:rsidR="003043C1" w:rsidRPr="0018588F" w:rsidRDefault="003043C1" w:rsidP="002860E8">
            <w:pPr>
              <w:rPr>
                <w:color w:val="000000" w:themeColor="text1"/>
              </w:rPr>
            </w:pPr>
          </w:p>
        </w:tc>
        <w:tc>
          <w:tcPr>
            <w:tcW w:w="1162" w:type="dxa"/>
            <w:vMerge/>
            <w:tcBorders>
              <w:left w:val="single" w:sz="4" w:space="0" w:color="auto"/>
              <w:bottom w:val="single" w:sz="4" w:space="0" w:color="auto"/>
              <w:right w:val="single" w:sz="4" w:space="0" w:color="auto"/>
            </w:tcBorders>
          </w:tcPr>
          <w:p w14:paraId="48141240" w14:textId="77777777" w:rsidR="003043C1" w:rsidRPr="0018588F" w:rsidRDefault="003043C1" w:rsidP="002860E8">
            <w:pPr>
              <w:rPr>
                <w:color w:val="000000" w:themeColor="text1"/>
              </w:rPr>
            </w:pPr>
          </w:p>
        </w:tc>
        <w:tc>
          <w:tcPr>
            <w:tcW w:w="994" w:type="dxa"/>
            <w:vMerge/>
            <w:tcBorders>
              <w:left w:val="single" w:sz="4" w:space="0" w:color="auto"/>
              <w:bottom w:val="single" w:sz="4" w:space="0" w:color="auto"/>
              <w:right w:val="single" w:sz="4" w:space="0" w:color="auto"/>
            </w:tcBorders>
          </w:tcPr>
          <w:p w14:paraId="450CFB64" w14:textId="77777777" w:rsidR="003043C1" w:rsidRPr="0018588F" w:rsidRDefault="003043C1" w:rsidP="002860E8">
            <w:pPr>
              <w:rPr>
                <w:color w:val="000000" w:themeColor="text1"/>
              </w:rPr>
            </w:pPr>
          </w:p>
        </w:tc>
        <w:tc>
          <w:tcPr>
            <w:tcW w:w="980" w:type="dxa"/>
            <w:vMerge/>
            <w:tcBorders>
              <w:left w:val="single" w:sz="4" w:space="0" w:color="auto"/>
              <w:bottom w:val="single" w:sz="4" w:space="0" w:color="auto"/>
            </w:tcBorders>
          </w:tcPr>
          <w:p w14:paraId="1E14F283" w14:textId="77777777" w:rsidR="003043C1" w:rsidRPr="0018588F" w:rsidRDefault="003043C1" w:rsidP="002860E8">
            <w:pPr>
              <w:rPr>
                <w:color w:val="000000" w:themeColor="text1"/>
              </w:rPr>
            </w:pPr>
          </w:p>
        </w:tc>
      </w:tr>
      <w:tr w:rsidR="003043C1" w:rsidRPr="001B134C" w14:paraId="69D6EAF3" w14:textId="77777777" w:rsidTr="002651BC">
        <w:tc>
          <w:tcPr>
            <w:tcW w:w="9589" w:type="dxa"/>
            <w:gridSpan w:val="7"/>
            <w:tcBorders>
              <w:top w:val="single" w:sz="4" w:space="0" w:color="auto"/>
              <w:bottom w:val="single" w:sz="4" w:space="0" w:color="auto"/>
            </w:tcBorders>
          </w:tcPr>
          <w:p w14:paraId="68BE5BDC" w14:textId="77777777" w:rsidR="003043C1" w:rsidRPr="001B134C" w:rsidRDefault="003043C1" w:rsidP="002860E8">
            <w:pPr>
              <w:jc w:val="center"/>
              <w:rPr>
                <w:color w:val="000000" w:themeColor="text1"/>
              </w:rPr>
            </w:pPr>
            <w:r w:rsidRPr="001B134C">
              <w:rPr>
                <w:color w:val="000000" w:themeColor="text1"/>
              </w:rPr>
              <w:t>п-ПГФФ–А</w:t>
            </w:r>
            <w:r w:rsidRPr="001B134C">
              <w:rPr>
                <w:color w:val="000000" w:themeColor="text1"/>
                <w:lang w:val="kk-KZ"/>
              </w:rPr>
              <w:t>Қ</w:t>
            </w:r>
            <w:r w:rsidRPr="001B134C">
              <w:rPr>
                <w:color w:val="000000" w:themeColor="text1"/>
              </w:rPr>
              <w:t xml:space="preserve"> (</w:t>
            </w:r>
            <w:r w:rsidRPr="001B134C">
              <w:rPr>
                <w:color w:val="000000" w:themeColor="text1"/>
                <w:lang w:val="kk-KZ"/>
              </w:rPr>
              <w:t>тігілген</w:t>
            </w:r>
            <w:r w:rsidRPr="001B134C">
              <w:rPr>
                <w:color w:val="000000" w:themeColor="text1"/>
              </w:rPr>
              <w:t xml:space="preserve"> сополимер)</w:t>
            </w:r>
          </w:p>
        </w:tc>
      </w:tr>
      <w:tr w:rsidR="003043C1" w:rsidRPr="001B134C" w14:paraId="465DFE79" w14:textId="77777777" w:rsidTr="002651BC">
        <w:tc>
          <w:tcPr>
            <w:tcW w:w="2170" w:type="dxa"/>
            <w:tcBorders>
              <w:top w:val="single" w:sz="4" w:space="0" w:color="auto"/>
              <w:bottom w:val="single" w:sz="4" w:space="0" w:color="auto"/>
              <w:right w:val="single" w:sz="4" w:space="0" w:color="auto"/>
            </w:tcBorders>
            <w:vAlign w:val="center"/>
          </w:tcPr>
          <w:p w14:paraId="750058EC" w14:textId="77777777" w:rsidR="003043C1" w:rsidRPr="001B134C" w:rsidRDefault="003043C1" w:rsidP="002860E8">
            <w:pPr>
              <w:jc w:val="center"/>
              <w:rPr>
                <w:color w:val="000000" w:themeColor="text1"/>
              </w:rPr>
            </w:pPr>
            <w:r w:rsidRPr="001B134C">
              <w:rPr>
                <w:color w:val="000000" w:themeColor="text1"/>
                <w:lang w:val="en-US"/>
              </w:rPr>
              <w:t>45.1</w:t>
            </w:r>
          </w:p>
        </w:tc>
        <w:tc>
          <w:tcPr>
            <w:tcW w:w="1820" w:type="dxa"/>
            <w:tcBorders>
              <w:top w:val="single" w:sz="4" w:space="0" w:color="auto"/>
              <w:left w:val="single" w:sz="4" w:space="0" w:color="auto"/>
              <w:bottom w:val="single" w:sz="4" w:space="0" w:color="auto"/>
              <w:right w:val="single" w:sz="4" w:space="0" w:color="auto"/>
            </w:tcBorders>
            <w:vAlign w:val="center"/>
          </w:tcPr>
          <w:p w14:paraId="29603E1C" w14:textId="77777777" w:rsidR="003043C1" w:rsidRPr="001B134C" w:rsidRDefault="003043C1" w:rsidP="002860E8">
            <w:pPr>
              <w:jc w:val="center"/>
              <w:rPr>
                <w:color w:val="000000" w:themeColor="text1"/>
              </w:rPr>
            </w:pPr>
            <w:r w:rsidRPr="001B134C">
              <w:rPr>
                <w:color w:val="000000" w:themeColor="text1"/>
                <w:lang w:val="en-US"/>
              </w:rPr>
              <w:t>5</w:t>
            </w:r>
            <w:r w:rsidRPr="001B134C">
              <w:rPr>
                <w:color w:val="000000" w:themeColor="text1"/>
              </w:rPr>
              <w:t>4</w:t>
            </w:r>
            <w:r w:rsidRPr="001B134C">
              <w:rPr>
                <w:color w:val="000000" w:themeColor="text1"/>
                <w:lang w:val="en-US"/>
              </w:rPr>
              <w:t>.</w:t>
            </w:r>
            <w:r w:rsidRPr="001B134C">
              <w:rPr>
                <w:color w:val="000000" w:themeColor="text1"/>
              </w:rPr>
              <w:t>9</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bottom"/>
          </w:tcPr>
          <w:p w14:paraId="6C3B930F" w14:textId="77777777" w:rsidR="003043C1" w:rsidRPr="001B134C" w:rsidRDefault="003043C1" w:rsidP="002860E8">
            <w:pPr>
              <w:jc w:val="center"/>
              <w:rPr>
                <w:color w:val="000000" w:themeColor="text1"/>
              </w:rPr>
            </w:pPr>
            <w:r w:rsidRPr="001B134C">
              <w:rPr>
                <w:color w:val="000000" w:themeColor="text1"/>
              </w:rPr>
              <w:t>0.1526</w:t>
            </w:r>
          </w:p>
        </w:tc>
        <w:tc>
          <w:tcPr>
            <w:tcW w:w="1441" w:type="dxa"/>
            <w:tcBorders>
              <w:top w:val="single" w:sz="4" w:space="0" w:color="auto"/>
              <w:left w:val="single" w:sz="4" w:space="0" w:color="auto"/>
              <w:bottom w:val="single" w:sz="4" w:space="0" w:color="auto"/>
              <w:right w:val="single" w:sz="4" w:space="0" w:color="auto"/>
            </w:tcBorders>
            <w:vAlign w:val="bottom"/>
          </w:tcPr>
          <w:p w14:paraId="44858CF3" w14:textId="77777777" w:rsidR="003043C1" w:rsidRPr="001B134C" w:rsidRDefault="003043C1" w:rsidP="002860E8">
            <w:pPr>
              <w:jc w:val="center"/>
              <w:rPr>
                <w:color w:val="000000" w:themeColor="text1"/>
              </w:rPr>
            </w:pPr>
            <w:r w:rsidRPr="001B134C">
              <w:rPr>
                <w:color w:val="000000" w:themeColor="text1"/>
              </w:rPr>
              <w:t>0.2441</w:t>
            </w:r>
          </w:p>
        </w:tc>
        <w:tc>
          <w:tcPr>
            <w:tcW w:w="1162" w:type="dxa"/>
            <w:tcBorders>
              <w:top w:val="single" w:sz="4" w:space="0" w:color="auto"/>
              <w:left w:val="single" w:sz="4" w:space="0" w:color="auto"/>
              <w:bottom w:val="single" w:sz="4" w:space="0" w:color="auto"/>
              <w:right w:val="single" w:sz="4" w:space="0" w:color="auto"/>
            </w:tcBorders>
            <w:vAlign w:val="bottom"/>
          </w:tcPr>
          <w:p w14:paraId="527D32B3" w14:textId="77777777" w:rsidR="003043C1" w:rsidRPr="001B134C" w:rsidRDefault="003043C1" w:rsidP="002860E8">
            <w:pPr>
              <w:jc w:val="center"/>
              <w:rPr>
                <w:color w:val="000000" w:themeColor="text1"/>
              </w:rPr>
            </w:pPr>
            <w:r w:rsidRPr="001B134C">
              <w:rPr>
                <w:color w:val="000000" w:themeColor="text1"/>
              </w:rPr>
              <w:t>0.3591</w:t>
            </w:r>
          </w:p>
        </w:tc>
        <w:tc>
          <w:tcPr>
            <w:tcW w:w="994" w:type="dxa"/>
            <w:tcBorders>
              <w:top w:val="single" w:sz="4" w:space="0" w:color="auto"/>
              <w:left w:val="single" w:sz="4" w:space="0" w:color="auto"/>
              <w:bottom w:val="single" w:sz="4" w:space="0" w:color="auto"/>
              <w:right w:val="single" w:sz="4" w:space="0" w:color="auto"/>
            </w:tcBorders>
            <w:vAlign w:val="bottom"/>
          </w:tcPr>
          <w:p w14:paraId="280ED080" w14:textId="77777777" w:rsidR="003043C1" w:rsidRPr="001B134C" w:rsidRDefault="003043C1" w:rsidP="002860E8">
            <w:pPr>
              <w:jc w:val="center"/>
              <w:rPr>
                <w:color w:val="000000" w:themeColor="text1"/>
              </w:rPr>
            </w:pPr>
            <w:r w:rsidRPr="001B134C">
              <w:rPr>
                <w:color w:val="000000" w:themeColor="text1"/>
              </w:rPr>
              <w:t>1.6252</w:t>
            </w:r>
          </w:p>
        </w:tc>
        <w:tc>
          <w:tcPr>
            <w:tcW w:w="980" w:type="dxa"/>
            <w:tcBorders>
              <w:top w:val="single" w:sz="4" w:space="0" w:color="auto"/>
              <w:left w:val="single" w:sz="4" w:space="0" w:color="auto"/>
              <w:bottom w:val="single" w:sz="4" w:space="0" w:color="auto"/>
            </w:tcBorders>
            <w:vAlign w:val="bottom"/>
          </w:tcPr>
          <w:p w14:paraId="5B617F50" w14:textId="77777777" w:rsidR="003043C1" w:rsidRPr="001B134C" w:rsidRDefault="003043C1" w:rsidP="002860E8">
            <w:pPr>
              <w:jc w:val="center"/>
              <w:rPr>
                <w:color w:val="000000" w:themeColor="text1"/>
              </w:rPr>
            </w:pPr>
            <w:r w:rsidRPr="001B134C">
              <w:rPr>
                <w:color w:val="000000" w:themeColor="text1"/>
              </w:rPr>
              <w:t>2.4711</w:t>
            </w:r>
          </w:p>
        </w:tc>
      </w:tr>
      <w:tr w:rsidR="003043C1" w:rsidRPr="001B134C" w14:paraId="2271985F" w14:textId="77777777" w:rsidTr="002651BC">
        <w:tc>
          <w:tcPr>
            <w:tcW w:w="2170" w:type="dxa"/>
            <w:tcBorders>
              <w:top w:val="single" w:sz="4" w:space="0" w:color="auto"/>
              <w:bottom w:val="single" w:sz="4" w:space="0" w:color="auto"/>
              <w:right w:val="single" w:sz="4" w:space="0" w:color="auto"/>
            </w:tcBorders>
            <w:vAlign w:val="center"/>
          </w:tcPr>
          <w:p w14:paraId="1EF83CB4" w14:textId="77777777" w:rsidR="003043C1" w:rsidRPr="001B134C" w:rsidRDefault="003043C1" w:rsidP="002860E8">
            <w:pPr>
              <w:jc w:val="center"/>
              <w:rPr>
                <w:color w:val="000000" w:themeColor="text1"/>
              </w:rPr>
            </w:pPr>
            <w:r w:rsidRPr="001B134C">
              <w:rPr>
                <w:color w:val="000000" w:themeColor="text1"/>
                <w:lang w:val="en-US"/>
              </w:rPr>
              <w:t>46.</w:t>
            </w:r>
            <w:r w:rsidRPr="001B134C">
              <w:rPr>
                <w:color w:val="000000" w:themeColor="text1"/>
              </w:rPr>
              <w:t>3</w:t>
            </w:r>
          </w:p>
        </w:tc>
        <w:tc>
          <w:tcPr>
            <w:tcW w:w="1820" w:type="dxa"/>
            <w:tcBorders>
              <w:top w:val="single" w:sz="4" w:space="0" w:color="auto"/>
              <w:left w:val="single" w:sz="4" w:space="0" w:color="auto"/>
              <w:bottom w:val="single" w:sz="4" w:space="0" w:color="auto"/>
              <w:right w:val="single" w:sz="4" w:space="0" w:color="auto"/>
            </w:tcBorders>
            <w:vAlign w:val="center"/>
          </w:tcPr>
          <w:p w14:paraId="343D8994" w14:textId="77777777" w:rsidR="003043C1" w:rsidRPr="001B134C" w:rsidRDefault="003043C1" w:rsidP="002860E8">
            <w:pPr>
              <w:jc w:val="center"/>
              <w:rPr>
                <w:color w:val="000000" w:themeColor="text1"/>
              </w:rPr>
            </w:pPr>
            <w:r w:rsidRPr="001B134C">
              <w:rPr>
                <w:color w:val="000000" w:themeColor="text1"/>
                <w:lang w:val="en-US"/>
              </w:rPr>
              <w:t>53.7</w:t>
            </w:r>
          </w:p>
        </w:tc>
        <w:tc>
          <w:tcPr>
            <w:tcW w:w="1022" w:type="dxa"/>
            <w:tcBorders>
              <w:top w:val="single" w:sz="4" w:space="0" w:color="auto"/>
              <w:left w:val="single" w:sz="4" w:space="0" w:color="auto"/>
              <w:bottom w:val="single" w:sz="4" w:space="0" w:color="auto"/>
              <w:right w:val="single" w:sz="4" w:space="0" w:color="auto"/>
            </w:tcBorders>
            <w:vAlign w:val="bottom"/>
          </w:tcPr>
          <w:p w14:paraId="37D3B17B" w14:textId="77777777" w:rsidR="003043C1" w:rsidRPr="001B134C" w:rsidRDefault="003043C1" w:rsidP="002860E8">
            <w:pPr>
              <w:jc w:val="center"/>
              <w:rPr>
                <w:color w:val="000000" w:themeColor="text1"/>
              </w:rPr>
            </w:pPr>
            <w:r w:rsidRPr="001B134C">
              <w:rPr>
                <w:color w:val="000000" w:themeColor="text1"/>
              </w:rPr>
              <w:t>0.1613</w:t>
            </w:r>
          </w:p>
        </w:tc>
        <w:tc>
          <w:tcPr>
            <w:tcW w:w="1441" w:type="dxa"/>
            <w:tcBorders>
              <w:top w:val="single" w:sz="4" w:space="0" w:color="auto"/>
              <w:left w:val="single" w:sz="4" w:space="0" w:color="auto"/>
              <w:bottom w:val="single" w:sz="4" w:space="0" w:color="auto"/>
              <w:right w:val="single" w:sz="4" w:space="0" w:color="auto"/>
            </w:tcBorders>
            <w:vAlign w:val="bottom"/>
          </w:tcPr>
          <w:p w14:paraId="4F4C96CC" w14:textId="77777777" w:rsidR="003043C1" w:rsidRPr="001B134C" w:rsidRDefault="003043C1" w:rsidP="002860E8">
            <w:pPr>
              <w:jc w:val="center"/>
              <w:rPr>
                <w:color w:val="000000" w:themeColor="text1"/>
              </w:rPr>
            </w:pPr>
            <w:r w:rsidRPr="001B134C">
              <w:rPr>
                <w:color w:val="000000" w:themeColor="text1"/>
              </w:rPr>
              <w:t>0.2464</w:t>
            </w:r>
          </w:p>
        </w:tc>
        <w:tc>
          <w:tcPr>
            <w:tcW w:w="1162" w:type="dxa"/>
            <w:tcBorders>
              <w:top w:val="single" w:sz="4" w:space="0" w:color="auto"/>
              <w:left w:val="single" w:sz="4" w:space="0" w:color="auto"/>
              <w:bottom w:val="single" w:sz="4" w:space="0" w:color="auto"/>
              <w:right w:val="single" w:sz="4" w:space="0" w:color="auto"/>
            </w:tcBorders>
            <w:vAlign w:val="bottom"/>
          </w:tcPr>
          <w:p w14:paraId="4841E527" w14:textId="77777777" w:rsidR="003043C1" w:rsidRPr="001B134C" w:rsidRDefault="003043C1" w:rsidP="002860E8">
            <w:pPr>
              <w:jc w:val="center"/>
              <w:rPr>
                <w:color w:val="000000" w:themeColor="text1"/>
              </w:rPr>
            </w:pPr>
            <w:r w:rsidRPr="001B134C">
              <w:rPr>
                <w:color w:val="000000" w:themeColor="text1"/>
              </w:rPr>
              <w:t>0.3460</w:t>
            </w:r>
          </w:p>
        </w:tc>
        <w:tc>
          <w:tcPr>
            <w:tcW w:w="994" w:type="dxa"/>
            <w:tcBorders>
              <w:top w:val="single" w:sz="4" w:space="0" w:color="auto"/>
              <w:left w:val="single" w:sz="4" w:space="0" w:color="auto"/>
              <w:bottom w:val="single" w:sz="4" w:space="0" w:color="auto"/>
              <w:right w:val="single" w:sz="4" w:space="0" w:color="auto"/>
            </w:tcBorders>
            <w:vAlign w:val="bottom"/>
          </w:tcPr>
          <w:p w14:paraId="2300E93A" w14:textId="77777777" w:rsidR="003043C1" w:rsidRPr="001B134C" w:rsidRDefault="003043C1" w:rsidP="002860E8">
            <w:pPr>
              <w:jc w:val="center"/>
              <w:rPr>
                <w:color w:val="000000" w:themeColor="text1"/>
              </w:rPr>
            </w:pPr>
            <w:r w:rsidRPr="001B134C">
              <w:rPr>
                <w:color w:val="000000" w:themeColor="text1"/>
              </w:rPr>
              <w:t>1.6546</w:t>
            </w:r>
          </w:p>
        </w:tc>
        <w:tc>
          <w:tcPr>
            <w:tcW w:w="980" w:type="dxa"/>
            <w:tcBorders>
              <w:top w:val="single" w:sz="4" w:space="0" w:color="auto"/>
              <w:left w:val="single" w:sz="4" w:space="0" w:color="auto"/>
              <w:bottom w:val="single" w:sz="4" w:space="0" w:color="auto"/>
            </w:tcBorders>
            <w:vAlign w:val="bottom"/>
          </w:tcPr>
          <w:p w14:paraId="75002AA9" w14:textId="77777777" w:rsidR="003043C1" w:rsidRPr="001B134C" w:rsidRDefault="003043C1" w:rsidP="002860E8">
            <w:pPr>
              <w:jc w:val="center"/>
              <w:rPr>
                <w:color w:val="000000" w:themeColor="text1"/>
              </w:rPr>
            </w:pPr>
            <w:r w:rsidRPr="001B134C">
              <w:rPr>
                <w:color w:val="000000" w:themeColor="text1"/>
              </w:rPr>
              <w:t>2.4042</w:t>
            </w:r>
          </w:p>
        </w:tc>
      </w:tr>
      <w:tr w:rsidR="003043C1" w:rsidRPr="001B134C" w14:paraId="0D1DADFC" w14:textId="77777777" w:rsidTr="002651BC">
        <w:tc>
          <w:tcPr>
            <w:tcW w:w="2170" w:type="dxa"/>
            <w:tcBorders>
              <w:top w:val="single" w:sz="4" w:space="0" w:color="auto"/>
              <w:bottom w:val="single" w:sz="4" w:space="0" w:color="auto"/>
              <w:right w:val="single" w:sz="4" w:space="0" w:color="auto"/>
            </w:tcBorders>
            <w:vAlign w:val="center"/>
          </w:tcPr>
          <w:p w14:paraId="7AEF3B77" w14:textId="77777777" w:rsidR="003043C1" w:rsidRPr="001B134C" w:rsidRDefault="003043C1" w:rsidP="002860E8">
            <w:pPr>
              <w:jc w:val="center"/>
              <w:rPr>
                <w:color w:val="000000" w:themeColor="text1"/>
              </w:rPr>
            </w:pPr>
            <w:r w:rsidRPr="001B134C">
              <w:rPr>
                <w:color w:val="000000" w:themeColor="text1"/>
              </w:rPr>
              <w:t>47.4</w:t>
            </w:r>
          </w:p>
        </w:tc>
        <w:tc>
          <w:tcPr>
            <w:tcW w:w="1820" w:type="dxa"/>
            <w:tcBorders>
              <w:top w:val="single" w:sz="4" w:space="0" w:color="auto"/>
              <w:left w:val="single" w:sz="4" w:space="0" w:color="auto"/>
              <w:bottom w:val="single" w:sz="4" w:space="0" w:color="auto"/>
              <w:right w:val="single" w:sz="4" w:space="0" w:color="auto"/>
            </w:tcBorders>
            <w:vAlign w:val="center"/>
          </w:tcPr>
          <w:p w14:paraId="46C944F5" w14:textId="77777777" w:rsidR="003043C1" w:rsidRPr="001B134C" w:rsidRDefault="003043C1" w:rsidP="002860E8">
            <w:pPr>
              <w:jc w:val="center"/>
              <w:rPr>
                <w:color w:val="000000" w:themeColor="text1"/>
              </w:rPr>
            </w:pPr>
            <w:r w:rsidRPr="001B134C">
              <w:rPr>
                <w:color w:val="000000" w:themeColor="text1"/>
                <w:lang w:val="en-US"/>
              </w:rPr>
              <w:t>5</w:t>
            </w:r>
            <w:r w:rsidRPr="001B134C">
              <w:rPr>
                <w:color w:val="000000" w:themeColor="text1"/>
              </w:rPr>
              <w:t>2</w:t>
            </w:r>
            <w:r w:rsidRPr="001B134C">
              <w:rPr>
                <w:color w:val="000000" w:themeColor="text1"/>
                <w:lang w:val="en-US"/>
              </w:rPr>
              <w:t>.</w:t>
            </w:r>
            <w:r w:rsidRPr="001B134C">
              <w:rPr>
                <w:color w:val="000000" w:themeColor="text1"/>
              </w:rPr>
              <w:t>6</w:t>
            </w:r>
          </w:p>
        </w:tc>
        <w:tc>
          <w:tcPr>
            <w:tcW w:w="1022" w:type="dxa"/>
            <w:tcBorders>
              <w:top w:val="single" w:sz="4" w:space="0" w:color="auto"/>
              <w:left w:val="single" w:sz="4" w:space="0" w:color="auto"/>
              <w:bottom w:val="single" w:sz="4" w:space="0" w:color="auto"/>
              <w:right w:val="single" w:sz="4" w:space="0" w:color="auto"/>
            </w:tcBorders>
            <w:vAlign w:val="bottom"/>
          </w:tcPr>
          <w:p w14:paraId="3267473E" w14:textId="77777777" w:rsidR="003043C1" w:rsidRPr="001B134C" w:rsidRDefault="003043C1" w:rsidP="002860E8">
            <w:pPr>
              <w:jc w:val="center"/>
              <w:rPr>
                <w:color w:val="000000" w:themeColor="text1"/>
              </w:rPr>
            </w:pPr>
            <w:r w:rsidRPr="001B134C">
              <w:rPr>
                <w:color w:val="000000" w:themeColor="text1"/>
              </w:rPr>
              <w:t>0.1698</w:t>
            </w:r>
          </w:p>
        </w:tc>
        <w:tc>
          <w:tcPr>
            <w:tcW w:w="1441" w:type="dxa"/>
            <w:tcBorders>
              <w:top w:val="single" w:sz="4" w:space="0" w:color="auto"/>
              <w:left w:val="single" w:sz="4" w:space="0" w:color="auto"/>
              <w:bottom w:val="single" w:sz="4" w:space="0" w:color="auto"/>
              <w:right w:val="single" w:sz="4" w:space="0" w:color="auto"/>
            </w:tcBorders>
            <w:vAlign w:val="bottom"/>
          </w:tcPr>
          <w:p w14:paraId="3F24E001" w14:textId="77777777" w:rsidR="003043C1" w:rsidRPr="001B134C" w:rsidRDefault="003043C1" w:rsidP="002860E8">
            <w:pPr>
              <w:jc w:val="center"/>
              <w:rPr>
                <w:color w:val="000000" w:themeColor="text1"/>
              </w:rPr>
            </w:pPr>
            <w:r w:rsidRPr="001B134C">
              <w:rPr>
                <w:color w:val="000000" w:themeColor="text1"/>
              </w:rPr>
              <w:t>0.2482</w:t>
            </w:r>
          </w:p>
        </w:tc>
        <w:tc>
          <w:tcPr>
            <w:tcW w:w="1162" w:type="dxa"/>
            <w:tcBorders>
              <w:top w:val="single" w:sz="4" w:space="0" w:color="auto"/>
              <w:left w:val="single" w:sz="4" w:space="0" w:color="auto"/>
              <w:bottom w:val="single" w:sz="4" w:space="0" w:color="auto"/>
              <w:right w:val="single" w:sz="4" w:space="0" w:color="auto"/>
            </w:tcBorders>
            <w:vAlign w:val="bottom"/>
          </w:tcPr>
          <w:p w14:paraId="04B24EF9" w14:textId="77777777" w:rsidR="003043C1" w:rsidRPr="001B134C" w:rsidRDefault="003043C1" w:rsidP="002860E8">
            <w:pPr>
              <w:jc w:val="center"/>
              <w:rPr>
                <w:color w:val="000000" w:themeColor="text1"/>
              </w:rPr>
            </w:pPr>
            <w:r w:rsidRPr="001B134C">
              <w:rPr>
                <w:color w:val="000000" w:themeColor="text1"/>
              </w:rPr>
              <w:t>0.3337</w:t>
            </w:r>
          </w:p>
        </w:tc>
        <w:tc>
          <w:tcPr>
            <w:tcW w:w="994" w:type="dxa"/>
            <w:tcBorders>
              <w:top w:val="single" w:sz="4" w:space="0" w:color="auto"/>
              <w:left w:val="single" w:sz="4" w:space="0" w:color="auto"/>
              <w:bottom w:val="single" w:sz="4" w:space="0" w:color="auto"/>
              <w:right w:val="single" w:sz="4" w:space="0" w:color="auto"/>
            </w:tcBorders>
            <w:vAlign w:val="bottom"/>
          </w:tcPr>
          <w:p w14:paraId="478C5A4F" w14:textId="77777777" w:rsidR="003043C1" w:rsidRPr="001B134C" w:rsidRDefault="003043C1" w:rsidP="002860E8">
            <w:pPr>
              <w:jc w:val="center"/>
              <w:rPr>
                <w:color w:val="000000" w:themeColor="text1"/>
              </w:rPr>
            </w:pPr>
            <w:r w:rsidRPr="001B134C">
              <w:rPr>
                <w:color w:val="000000" w:themeColor="text1"/>
              </w:rPr>
              <w:t>1.6841</w:t>
            </w:r>
          </w:p>
        </w:tc>
        <w:tc>
          <w:tcPr>
            <w:tcW w:w="980" w:type="dxa"/>
            <w:tcBorders>
              <w:top w:val="single" w:sz="4" w:space="0" w:color="auto"/>
              <w:left w:val="single" w:sz="4" w:space="0" w:color="auto"/>
              <w:bottom w:val="single" w:sz="4" w:space="0" w:color="auto"/>
            </w:tcBorders>
            <w:vAlign w:val="bottom"/>
          </w:tcPr>
          <w:p w14:paraId="6E7156D9" w14:textId="77777777" w:rsidR="003043C1" w:rsidRPr="001B134C" w:rsidRDefault="003043C1" w:rsidP="002860E8">
            <w:pPr>
              <w:jc w:val="center"/>
              <w:rPr>
                <w:color w:val="000000" w:themeColor="text1"/>
              </w:rPr>
            </w:pPr>
            <w:r w:rsidRPr="001B134C">
              <w:rPr>
                <w:color w:val="000000" w:themeColor="text1"/>
              </w:rPr>
              <w:t>2.3445</w:t>
            </w:r>
          </w:p>
        </w:tc>
      </w:tr>
      <w:tr w:rsidR="003043C1" w:rsidRPr="001B134C" w14:paraId="40A2D868" w14:textId="77777777" w:rsidTr="002651BC">
        <w:tc>
          <w:tcPr>
            <w:tcW w:w="9589" w:type="dxa"/>
            <w:gridSpan w:val="7"/>
            <w:tcBorders>
              <w:top w:val="single" w:sz="4" w:space="0" w:color="auto"/>
              <w:bottom w:val="single" w:sz="4" w:space="0" w:color="auto"/>
            </w:tcBorders>
          </w:tcPr>
          <w:p w14:paraId="46A8466F" w14:textId="77777777" w:rsidR="003043C1" w:rsidRPr="001B134C" w:rsidRDefault="003043C1" w:rsidP="002860E8">
            <w:pPr>
              <w:jc w:val="center"/>
              <w:rPr>
                <w:color w:val="000000" w:themeColor="text1"/>
              </w:rPr>
            </w:pPr>
            <w:r w:rsidRPr="001B134C">
              <w:rPr>
                <w:color w:val="000000" w:themeColor="text1"/>
              </w:rPr>
              <w:t>п-ПГФФ–МА</w:t>
            </w:r>
            <w:r w:rsidRPr="001B134C">
              <w:rPr>
                <w:color w:val="000000" w:themeColor="text1"/>
                <w:lang w:val="kk-KZ"/>
              </w:rPr>
              <w:t>Қ</w:t>
            </w:r>
            <w:r w:rsidRPr="001B134C">
              <w:rPr>
                <w:color w:val="000000" w:themeColor="text1"/>
              </w:rPr>
              <w:t xml:space="preserve"> (</w:t>
            </w:r>
            <w:r w:rsidRPr="001B134C">
              <w:rPr>
                <w:color w:val="000000" w:themeColor="text1"/>
                <w:lang w:val="kk-KZ"/>
              </w:rPr>
              <w:t>тігілген</w:t>
            </w:r>
            <w:r w:rsidRPr="001B134C">
              <w:rPr>
                <w:color w:val="000000" w:themeColor="text1"/>
              </w:rPr>
              <w:t xml:space="preserve"> сополимер))</w:t>
            </w:r>
          </w:p>
        </w:tc>
      </w:tr>
      <w:tr w:rsidR="003043C1" w:rsidRPr="001B134C" w14:paraId="7AACBAC0" w14:textId="77777777" w:rsidTr="002651BC">
        <w:tc>
          <w:tcPr>
            <w:tcW w:w="2170" w:type="dxa"/>
            <w:tcBorders>
              <w:top w:val="single" w:sz="4" w:space="0" w:color="auto"/>
              <w:bottom w:val="single" w:sz="4" w:space="0" w:color="auto"/>
              <w:right w:val="single" w:sz="4" w:space="0" w:color="auto"/>
            </w:tcBorders>
            <w:vAlign w:val="center"/>
          </w:tcPr>
          <w:p w14:paraId="4254DD94" w14:textId="77777777" w:rsidR="003043C1" w:rsidRPr="001B134C" w:rsidRDefault="003043C1" w:rsidP="002860E8">
            <w:pPr>
              <w:jc w:val="center"/>
              <w:rPr>
                <w:color w:val="000000" w:themeColor="text1"/>
              </w:rPr>
            </w:pPr>
            <w:r w:rsidRPr="001B134C">
              <w:rPr>
                <w:color w:val="000000" w:themeColor="text1"/>
                <w:lang w:val="en-US"/>
              </w:rPr>
              <w:t>4</w:t>
            </w:r>
            <w:r w:rsidRPr="001B134C">
              <w:rPr>
                <w:color w:val="000000" w:themeColor="text1"/>
              </w:rPr>
              <w:t>6</w:t>
            </w:r>
            <w:r w:rsidRPr="001B134C">
              <w:rPr>
                <w:color w:val="000000" w:themeColor="text1"/>
                <w:lang w:val="en-US"/>
              </w:rPr>
              <w:t>.</w:t>
            </w:r>
            <w:r w:rsidRPr="001B134C">
              <w:rPr>
                <w:color w:val="000000" w:themeColor="text1"/>
              </w:rPr>
              <w:t>2</w:t>
            </w:r>
          </w:p>
        </w:tc>
        <w:tc>
          <w:tcPr>
            <w:tcW w:w="1820" w:type="dxa"/>
            <w:tcBorders>
              <w:top w:val="single" w:sz="4" w:space="0" w:color="auto"/>
              <w:left w:val="single" w:sz="4" w:space="0" w:color="auto"/>
              <w:bottom w:val="single" w:sz="4" w:space="0" w:color="auto"/>
              <w:right w:val="single" w:sz="4" w:space="0" w:color="auto"/>
            </w:tcBorders>
            <w:vAlign w:val="center"/>
          </w:tcPr>
          <w:p w14:paraId="4CC561C3" w14:textId="77777777" w:rsidR="003043C1" w:rsidRPr="001B134C" w:rsidRDefault="003043C1" w:rsidP="002860E8">
            <w:pPr>
              <w:jc w:val="center"/>
              <w:rPr>
                <w:color w:val="000000" w:themeColor="text1"/>
              </w:rPr>
            </w:pPr>
            <w:r w:rsidRPr="001B134C">
              <w:rPr>
                <w:color w:val="000000" w:themeColor="text1"/>
                <w:lang w:val="en-US"/>
              </w:rPr>
              <w:t>5</w:t>
            </w:r>
            <w:r w:rsidRPr="001B134C">
              <w:rPr>
                <w:color w:val="000000" w:themeColor="text1"/>
              </w:rPr>
              <w:t>3</w:t>
            </w:r>
            <w:r w:rsidRPr="001B134C">
              <w:rPr>
                <w:color w:val="000000" w:themeColor="text1"/>
                <w:lang w:val="en-US"/>
              </w:rPr>
              <w:t>.</w:t>
            </w:r>
            <w:r w:rsidRPr="001B134C">
              <w:rPr>
                <w:color w:val="000000" w:themeColor="text1"/>
              </w:rPr>
              <w:t>8</w:t>
            </w:r>
          </w:p>
        </w:tc>
        <w:tc>
          <w:tcPr>
            <w:tcW w:w="1022" w:type="dxa"/>
            <w:tcBorders>
              <w:top w:val="single" w:sz="4" w:space="0" w:color="auto"/>
              <w:left w:val="single" w:sz="4" w:space="0" w:color="auto"/>
              <w:bottom w:val="single" w:sz="4" w:space="0" w:color="auto"/>
              <w:right w:val="single" w:sz="4" w:space="0" w:color="auto"/>
            </w:tcBorders>
            <w:vAlign w:val="bottom"/>
          </w:tcPr>
          <w:p w14:paraId="4B445E5D" w14:textId="77777777" w:rsidR="003043C1" w:rsidRPr="001B134C" w:rsidRDefault="003043C1" w:rsidP="002860E8">
            <w:pPr>
              <w:jc w:val="center"/>
              <w:rPr>
                <w:color w:val="000000" w:themeColor="text1"/>
              </w:rPr>
            </w:pPr>
            <w:r w:rsidRPr="001B134C">
              <w:rPr>
                <w:color w:val="000000" w:themeColor="text1"/>
              </w:rPr>
              <w:t>0.1513</w:t>
            </w:r>
          </w:p>
        </w:tc>
        <w:tc>
          <w:tcPr>
            <w:tcW w:w="1441" w:type="dxa"/>
            <w:tcBorders>
              <w:top w:val="single" w:sz="4" w:space="0" w:color="auto"/>
              <w:left w:val="single" w:sz="4" w:space="0" w:color="auto"/>
              <w:bottom w:val="single" w:sz="4" w:space="0" w:color="auto"/>
              <w:right w:val="single" w:sz="4" w:space="0" w:color="auto"/>
            </w:tcBorders>
            <w:vAlign w:val="bottom"/>
          </w:tcPr>
          <w:p w14:paraId="18E4FE8A" w14:textId="77777777" w:rsidR="003043C1" w:rsidRPr="001B134C" w:rsidRDefault="003043C1" w:rsidP="002860E8">
            <w:pPr>
              <w:jc w:val="center"/>
              <w:rPr>
                <w:color w:val="000000" w:themeColor="text1"/>
              </w:rPr>
            </w:pPr>
            <w:r w:rsidRPr="001B134C">
              <w:rPr>
                <w:color w:val="000000" w:themeColor="text1"/>
              </w:rPr>
              <w:t>0.2551</w:t>
            </w:r>
          </w:p>
        </w:tc>
        <w:tc>
          <w:tcPr>
            <w:tcW w:w="1162" w:type="dxa"/>
            <w:tcBorders>
              <w:top w:val="single" w:sz="4" w:space="0" w:color="auto"/>
              <w:left w:val="single" w:sz="4" w:space="0" w:color="auto"/>
              <w:bottom w:val="single" w:sz="4" w:space="0" w:color="auto"/>
              <w:right w:val="single" w:sz="4" w:space="0" w:color="auto"/>
            </w:tcBorders>
            <w:vAlign w:val="bottom"/>
          </w:tcPr>
          <w:p w14:paraId="2405A510" w14:textId="77777777" w:rsidR="003043C1" w:rsidRPr="001B134C" w:rsidRDefault="003043C1" w:rsidP="002860E8">
            <w:pPr>
              <w:jc w:val="center"/>
              <w:rPr>
                <w:color w:val="000000" w:themeColor="text1"/>
              </w:rPr>
            </w:pPr>
            <w:r w:rsidRPr="001B134C">
              <w:rPr>
                <w:color w:val="000000" w:themeColor="text1"/>
              </w:rPr>
              <w:t>0.3384</w:t>
            </w:r>
          </w:p>
        </w:tc>
        <w:tc>
          <w:tcPr>
            <w:tcW w:w="994" w:type="dxa"/>
            <w:tcBorders>
              <w:top w:val="single" w:sz="4" w:space="0" w:color="auto"/>
              <w:left w:val="single" w:sz="4" w:space="0" w:color="auto"/>
              <w:bottom w:val="single" w:sz="4" w:space="0" w:color="auto"/>
              <w:right w:val="single" w:sz="4" w:space="0" w:color="auto"/>
            </w:tcBorders>
            <w:vAlign w:val="bottom"/>
          </w:tcPr>
          <w:p w14:paraId="079A21BF" w14:textId="77777777" w:rsidR="003043C1" w:rsidRPr="001B134C" w:rsidRDefault="003043C1" w:rsidP="002860E8">
            <w:pPr>
              <w:jc w:val="center"/>
              <w:rPr>
                <w:color w:val="000000" w:themeColor="text1"/>
              </w:rPr>
            </w:pPr>
            <w:r w:rsidRPr="001B134C">
              <w:rPr>
                <w:color w:val="000000" w:themeColor="text1"/>
              </w:rPr>
              <w:t>1.5931</w:t>
            </w:r>
          </w:p>
        </w:tc>
        <w:tc>
          <w:tcPr>
            <w:tcW w:w="980" w:type="dxa"/>
            <w:tcBorders>
              <w:top w:val="single" w:sz="4" w:space="0" w:color="auto"/>
              <w:left w:val="single" w:sz="4" w:space="0" w:color="auto"/>
              <w:bottom w:val="single" w:sz="4" w:space="0" w:color="auto"/>
            </w:tcBorders>
            <w:vAlign w:val="bottom"/>
          </w:tcPr>
          <w:p w14:paraId="3F0D4213" w14:textId="77777777" w:rsidR="003043C1" w:rsidRPr="001B134C" w:rsidRDefault="003043C1" w:rsidP="002860E8">
            <w:pPr>
              <w:jc w:val="center"/>
              <w:rPr>
                <w:color w:val="000000" w:themeColor="text1"/>
              </w:rPr>
            </w:pPr>
            <w:r w:rsidRPr="001B134C">
              <w:rPr>
                <w:color w:val="000000" w:themeColor="text1"/>
              </w:rPr>
              <w:t>2.3265</w:t>
            </w:r>
          </w:p>
        </w:tc>
      </w:tr>
      <w:tr w:rsidR="003043C1" w:rsidRPr="001B134C" w14:paraId="1D625444" w14:textId="77777777" w:rsidTr="002651BC">
        <w:tc>
          <w:tcPr>
            <w:tcW w:w="2170" w:type="dxa"/>
            <w:tcBorders>
              <w:top w:val="single" w:sz="4" w:space="0" w:color="auto"/>
              <w:bottom w:val="single" w:sz="4" w:space="0" w:color="auto"/>
              <w:right w:val="single" w:sz="4" w:space="0" w:color="auto"/>
            </w:tcBorders>
            <w:vAlign w:val="center"/>
          </w:tcPr>
          <w:p w14:paraId="4F854E83" w14:textId="77777777" w:rsidR="003043C1" w:rsidRPr="001B134C" w:rsidRDefault="003043C1" w:rsidP="002860E8">
            <w:pPr>
              <w:jc w:val="center"/>
              <w:rPr>
                <w:color w:val="000000" w:themeColor="text1"/>
              </w:rPr>
            </w:pPr>
            <w:r w:rsidRPr="001B134C">
              <w:rPr>
                <w:color w:val="000000" w:themeColor="text1"/>
                <w:lang w:val="en-US"/>
              </w:rPr>
              <w:t>46.</w:t>
            </w:r>
            <w:r w:rsidRPr="001B134C">
              <w:rPr>
                <w:color w:val="000000" w:themeColor="text1"/>
              </w:rPr>
              <w:t>7</w:t>
            </w:r>
          </w:p>
        </w:tc>
        <w:tc>
          <w:tcPr>
            <w:tcW w:w="1820" w:type="dxa"/>
            <w:tcBorders>
              <w:top w:val="single" w:sz="4" w:space="0" w:color="auto"/>
              <w:left w:val="single" w:sz="4" w:space="0" w:color="auto"/>
              <w:bottom w:val="single" w:sz="4" w:space="0" w:color="auto"/>
              <w:right w:val="single" w:sz="4" w:space="0" w:color="auto"/>
            </w:tcBorders>
            <w:vAlign w:val="center"/>
          </w:tcPr>
          <w:p w14:paraId="4821CDAF" w14:textId="77777777" w:rsidR="003043C1" w:rsidRPr="001B134C" w:rsidRDefault="003043C1" w:rsidP="002860E8">
            <w:pPr>
              <w:jc w:val="center"/>
              <w:rPr>
                <w:color w:val="000000" w:themeColor="text1"/>
              </w:rPr>
            </w:pPr>
            <w:r w:rsidRPr="001B134C">
              <w:rPr>
                <w:color w:val="000000" w:themeColor="text1"/>
                <w:lang w:val="en-US"/>
              </w:rPr>
              <w:t>53.</w:t>
            </w:r>
            <w:r w:rsidRPr="001B134C">
              <w:rPr>
                <w:color w:val="000000" w:themeColor="text1"/>
              </w:rPr>
              <w:t>3</w:t>
            </w:r>
          </w:p>
        </w:tc>
        <w:tc>
          <w:tcPr>
            <w:tcW w:w="1022" w:type="dxa"/>
            <w:tcBorders>
              <w:top w:val="single" w:sz="4" w:space="0" w:color="auto"/>
              <w:left w:val="single" w:sz="4" w:space="0" w:color="auto"/>
              <w:bottom w:val="single" w:sz="4" w:space="0" w:color="auto"/>
              <w:right w:val="single" w:sz="4" w:space="0" w:color="auto"/>
            </w:tcBorders>
            <w:vAlign w:val="bottom"/>
          </w:tcPr>
          <w:p w14:paraId="53DC8119" w14:textId="77777777" w:rsidR="003043C1" w:rsidRPr="001B134C" w:rsidRDefault="003043C1" w:rsidP="002860E8">
            <w:pPr>
              <w:jc w:val="center"/>
              <w:rPr>
                <w:color w:val="000000" w:themeColor="text1"/>
              </w:rPr>
            </w:pPr>
            <w:r w:rsidRPr="001B134C">
              <w:rPr>
                <w:color w:val="000000" w:themeColor="text1"/>
              </w:rPr>
              <w:t>0.1551</w:t>
            </w:r>
          </w:p>
        </w:tc>
        <w:tc>
          <w:tcPr>
            <w:tcW w:w="1441" w:type="dxa"/>
            <w:tcBorders>
              <w:top w:val="single" w:sz="4" w:space="0" w:color="auto"/>
              <w:left w:val="single" w:sz="4" w:space="0" w:color="auto"/>
              <w:bottom w:val="single" w:sz="4" w:space="0" w:color="auto"/>
              <w:right w:val="single" w:sz="4" w:space="0" w:color="auto"/>
            </w:tcBorders>
            <w:vAlign w:val="bottom"/>
          </w:tcPr>
          <w:p w14:paraId="4D5183B5" w14:textId="77777777" w:rsidR="003043C1" w:rsidRPr="001B134C" w:rsidRDefault="003043C1" w:rsidP="002860E8">
            <w:pPr>
              <w:jc w:val="center"/>
              <w:rPr>
                <w:color w:val="000000" w:themeColor="text1"/>
              </w:rPr>
            </w:pPr>
            <w:r w:rsidRPr="001B134C">
              <w:rPr>
                <w:color w:val="000000" w:themeColor="text1"/>
              </w:rPr>
              <w:t>0.2561</w:t>
            </w:r>
          </w:p>
        </w:tc>
        <w:tc>
          <w:tcPr>
            <w:tcW w:w="1162" w:type="dxa"/>
            <w:tcBorders>
              <w:top w:val="single" w:sz="4" w:space="0" w:color="auto"/>
              <w:left w:val="single" w:sz="4" w:space="0" w:color="auto"/>
              <w:bottom w:val="single" w:sz="4" w:space="0" w:color="auto"/>
              <w:right w:val="single" w:sz="4" w:space="0" w:color="auto"/>
            </w:tcBorders>
            <w:vAlign w:val="bottom"/>
          </w:tcPr>
          <w:p w14:paraId="4B36989C" w14:textId="77777777" w:rsidR="003043C1" w:rsidRPr="001B134C" w:rsidRDefault="003043C1" w:rsidP="002860E8">
            <w:pPr>
              <w:jc w:val="center"/>
              <w:rPr>
                <w:color w:val="000000" w:themeColor="text1"/>
              </w:rPr>
            </w:pPr>
            <w:r w:rsidRPr="001B134C">
              <w:rPr>
                <w:color w:val="000000" w:themeColor="text1"/>
              </w:rPr>
              <w:t>0.3327</w:t>
            </w:r>
          </w:p>
        </w:tc>
        <w:tc>
          <w:tcPr>
            <w:tcW w:w="994" w:type="dxa"/>
            <w:tcBorders>
              <w:top w:val="single" w:sz="4" w:space="0" w:color="auto"/>
              <w:left w:val="single" w:sz="4" w:space="0" w:color="auto"/>
              <w:bottom w:val="single" w:sz="4" w:space="0" w:color="auto"/>
              <w:right w:val="single" w:sz="4" w:space="0" w:color="auto"/>
            </w:tcBorders>
            <w:vAlign w:val="bottom"/>
          </w:tcPr>
          <w:p w14:paraId="08897B0E" w14:textId="77777777" w:rsidR="003043C1" w:rsidRPr="001B134C" w:rsidRDefault="003043C1" w:rsidP="002860E8">
            <w:pPr>
              <w:jc w:val="center"/>
              <w:rPr>
                <w:color w:val="000000" w:themeColor="text1"/>
              </w:rPr>
            </w:pPr>
            <w:r w:rsidRPr="001B134C">
              <w:rPr>
                <w:color w:val="000000" w:themeColor="text1"/>
              </w:rPr>
              <w:t>1.6056</w:t>
            </w:r>
          </w:p>
        </w:tc>
        <w:tc>
          <w:tcPr>
            <w:tcW w:w="980" w:type="dxa"/>
            <w:tcBorders>
              <w:top w:val="single" w:sz="4" w:space="0" w:color="auto"/>
              <w:left w:val="single" w:sz="4" w:space="0" w:color="auto"/>
              <w:bottom w:val="single" w:sz="4" w:space="0" w:color="auto"/>
            </w:tcBorders>
            <w:vAlign w:val="bottom"/>
          </w:tcPr>
          <w:p w14:paraId="1D428E85" w14:textId="77777777" w:rsidR="003043C1" w:rsidRPr="001B134C" w:rsidRDefault="003043C1" w:rsidP="002860E8">
            <w:pPr>
              <w:jc w:val="center"/>
              <w:rPr>
                <w:color w:val="000000" w:themeColor="text1"/>
              </w:rPr>
            </w:pPr>
            <w:r w:rsidRPr="001B134C">
              <w:rPr>
                <w:color w:val="000000" w:themeColor="text1"/>
              </w:rPr>
              <w:t>2.2991</w:t>
            </w:r>
          </w:p>
        </w:tc>
      </w:tr>
      <w:tr w:rsidR="003043C1" w:rsidRPr="001B134C" w14:paraId="6C5B3E44" w14:textId="77777777" w:rsidTr="002651BC">
        <w:tc>
          <w:tcPr>
            <w:tcW w:w="2170" w:type="dxa"/>
            <w:tcBorders>
              <w:top w:val="single" w:sz="4" w:space="0" w:color="auto"/>
              <w:bottom w:val="single" w:sz="4" w:space="0" w:color="auto"/>
              <w:right w:val="single" w:sz="4" w:space="0" w:color="auto"/>
            </w:tcBorders>
            <w:vAlign w:val="center"/>
          </w:tcPr>
          <w:p w14:paraId="60478746" w14:textId="77777777" w:rsidR="003043C1" w:rsidRPr="001B134C" w:rsidRDefault="003043C1" w:rsidP="002860E8">
            <w:pPr>
              <w:jc w:val="center"/>
              <w:rPr>
                <w:color w:val="000000" w:themeColor="text1"/>
              </w:rPr>
            </w:pPr>
            <w:r w:rsidRPr="001B134C">
              <w:rPr>
                <w:color w:val="000000" w:themeColor="text1"/>
              </w:rPr>
              <w:t>47.7</w:t>
            </w:r>
          </w:p>
        </w:tc>
        <w:tc>
          <w:tcPr>
            <w:tcW w:w="1820" w:type="dxa"/>
            <w:tcBorders>
              <w:top w:val="single" w:sz="4" w:space="0" w:color="auto"/>
              <w:left w:val="single" w:sz="4" w:space="0" w:color="auto"/>
              <w:bottom w:val="single" w:sz="4" w:space="0" w:color="auto"/>
              <w:right w:val="single" w:sz="4" w:space="0" w:color="auto"/>
            </w:tcBorders>
            <w:vAlign w:val="center"/>
          </w:tcPr>
          <w:p w14:paraId="331D68B7" w14:textId="77777777" w:rsidR="003043C1" w:rsidRPr="001B134C" w:rsidRDefault="003043C1" w:rsidP="002860E8">
            <w:pPr>
              <w:jc w:val="center"/>
              <w:rPr>
                <w:color w:val="000000" w:themeColor="text1"/>
              </w:rPr>
            </w:pPr>
            <w:r w:rsidRPr="001B134C">
              <w:rPr>
                <w:color w:val="000000" w:themeColor="text1"/>
                <w:lang w:val="en-US"/>
              </w:rPr>
              <w:t>5</w:t>
            </w:r>
            <w:r w:rsidRPr="001B134C">
              <w:rPr>
                <w:color w:val="000000" w:themeColor="text1"/>
              </w:rPr>
              <w:t>2</w:t>
            </w:r>
            <w:r w:rsidRPr="001B134C">
              <w:rPr>
                <w:color w:val="000000" w:themeColor="text1"/>
                <w:lang w:val="en-US"/>
              </w:rPr>
              <w:t>.</w:t>
            </w:r>
            <w:r w:rsidRPr="001B134C">
              <w:rPr>
                <w:color w:val="000000" w:themeColor="text1"/>
              </w:rPr>
              <w:t>3</w:t>
            </w:r>
          </w:p>
        </w:tc>
        <w:tc>
          <w:tcPr>
            <w:tcW w:w="1022" w:type="dxa"/>
            <w:tcBorders>
              <w:top w:val="single" w:sz="4" w:space="0" w:color="auto"/>
              <w:left w:val="single" w:sz="4" w:space="0" w:color="auto"/>
              <w:bottom w:val="single" w:sz="4" w:space="0" w:color="auto"/>
              <w:right w:val="single" w:sz="4" w:space="0" w:color="auto"/>
            </w:tcBorders>
            <w:vAlign w:val="bottom"/>
          </w:tcPr>
          <w:p w14:paraId="0A46F79F" w14:textId="77777777" w:rsidR="003043C1" w:rsidRPr="001B134C" w:rsidRDefault="003043C1" w:rsidP="002860E8">
            <w:pPr>
              <w:jc w:val="center"/>
              <w:rPr>
                <w:color w:val="000000" w:themeColor="text1"/>
              </w:rPr>
            </w:pPr>
            <w:r w:rsidRPr="001B134C">
              <w:rPr>
                <w:color w:val="000000" w:themeColor="text1"/>
              </w:rPr>
              <w:t>0.1620</w:t>
            </w:r>
          </w:p>
        </w:tc>
        <w:tc>
          <w:tcPr>
            <w:tcW w:w="1441" w:type="dxa"/>
            <w:tcBorders>
              <w:top w:val="single" w:sz="4" w:space="0" w:color="auto"/>
              <w:left w:val="single" w:sz="4" w:space="0" w:color="auto"/>
              <w:bottom w:val="single" w:sz="4" w:space="0" w:color="auto"/>
              <w:right w:val="single" w:sz="4" w:space="0" w:color="auto"/>
            </w:tcBorders>
            <w:vAlign w:val="bottom"/>
          </w:tcPr>
          <w:p w14:paraId="5F9638A5" w14:textId="77777777" w:rsidR="003043C1" w:rsidRPr="001B134C" w:rsidRDefault="003043C1" w:rsidP="002860E8">
            <w:pPr>
              <w:jc w:val="center"/>
              <w:rPr>
                <w:color w:val="000000" w:themeColor="text1"/>
              </w:rPr>
            </w:pPr>
            <w:r w:rsidRPr="001B134C">
              <w:rPr>
                <w:color w:val="000000" w:themeColor="text1"/>
              </w:rPr>
              <w:t>0.2577</w:t>
            </w:r>
          </w:p>
        </w:tc>
        <w:tc>
          <w:tcPr>
            <w:tcW w:w="1162" w:type="dxa"/>
            <w:tcBorders>
              <w:top w:val="single" w:sz="4" w:space="0" w:color="auto"/>
              <w:left w:val="single" w:sz="4" w:space="0" w:color="auto"/>
              <w:bottom w:val="single" w:sz="4" w:space="0" w:color="auto"/>
              <w:right w:val="single" w:sz="4" w:space="0" w:color="auto"/>
            </w:tcBorders>
            <w:vAlign w:val="bottom"/>
          </w:tcPr>
          <w:p w14:paraId="21080063" w14:textId="77777777" w:rsidR="003043C1" w:rsidRPr="001B134C" w:rsidRDefault="003043C1" w:rsidP="002860E8">
            <w:pPr>
              <w:jc w:val="center"/>
              <w:rPr>
                <w:color w:val="000000" w:themeColor="text1"/>
              </w:rPr>
            </w:pPr>
            <w:r w:rsidRPr="001B134C">
              <w:rPr>
                <w:color w:val="000000" w:themeColor="text1"/>
              </w:rPr>
              <w:t>0.3225</w:t>
            </w:r>
          </w:p>
        </w:tc>
        <w:tc>
          <w:tcPr>
            <w:tcW w:w="994" w:type="dxa"/>
            <w:tcBorders>
              <w:top w:val="single" w:sz="4" w:space="0" w:color="auto"/>
              <w:left w:val="single" w:sz="4" w:space="0" w:color="auto"/>
              <w:bottom w:val="single" w:sz="4" w:space="0" w:color="auto"/>
              <w:right w:val="single" w:sz="4" w:space="0" w:color="auto"/>
            </w:tcBorders>
            <w:vAlign w:val="bottom"/>
          </w:tcPr>
          <w:p w14:paraId="4B03A5C3" w14:textId="77777777" w:rsidR="003043C1" w:rsidRPr="001B134C" w:rsidRDefault="003043C1" w:rsidP="002860E8">
            <w:pPr>
              <w:jc w:val="center"/>
              <w:rPr>
                <w:color w:val="000000" w:themeColor="text1"/>
              </w:rPr>
            </w:pPr>
            <w:r w:rsidRPr="001B134C">
              <w:rPr>
                <w:color w:val="000000" w:themeColor="text1"/>
              </w:rPr>
              <w:t>1.6286</w:t>
            </w:r>
          </w:p>
        </w:tc>
        <w:tc>
          <w:tcPr>
            <w:tcW w:w="980" w:type="dxa"/>
            <w:tcBorders>
              <w:top w:val="single" w:sz="4" w:space="0" w:color="auto"/>
              <w:left w:val="single" w:sz="4" w:space="0" w:color="auto"/>
              <w:bottom w:val="single" w:sz="4" w:space="0" w:color="auto"/>
            </w:tcBorders>
            <w:vAlign w:val="bottom"/>
          </w:tcPr>
          <w:p w14:paraId="65FB14D6" w14:textId="77777777" w:rsidR="003043C1" w:rsidRPr="001B134C" w:rsidRDefault="003043C1" w:rsidP="002860E8">
            <w:pPr>
              <w:jc w:val="center"/>
              <w:rPr>
                <w:color w:val="000000" w:themeColor="text1"/>
              </w:rPr>
            </w:pPr>
            <w:r w:rsidRPr="001B134C">
              <w:rPr>
                <w:color w:val="000000" w:themeColor="text1"/>
              </w:rPr>
              <w:t>2.2515</w:t>
            </w:r>
          </w:p>
        </w:tc>
      </w:tr>
      <w:tr w:rsidR="003043C1" w:rsidRPr="001B134C" w14:paraId="12A1FC96" w14:textId="77777777" w:rsidTr="002651BC">
        <w:tc>
          <w:tcPr>
            <w:tcW w:w="9589" w:type="dxa"/>
            <w:gridSpan w:val="7"/>
            <w:tcBorders>
              <w:top w:val="single" w:sz="4" w:space="0" w:color="auto"/>
              <w:bottom w:val="single" w:sz="4" w:space="0" w:color="auto"/>
            </w:tcBorders>
          </w:tcPr>
          <w:p w14:paraId="03709F75" w14:textId="77777777" w:rsidR="003043C1" w:rsidRPr="001B134C" w:rsidRDefault="003043C1" w:rsidP="002860E8">
            <w:pPr>
              <w:jc w:val="center"/>
              <w:rPr>
                <w:color w:val="000000" w:themeColor="text1"/>
              </w:rPr>
            </w:pPr>
            <w:r w:rsidRPr="001B134C">
              <w:rPr>
                <w:color w:val="000000" w:themeColor="text1"/>
              </w:rPr>
              <w:t>п-ПГФФ–А</w:t>
            </w:r>
            <w:r w:rsidRPr="001B134C">
              <w:rPr>
                <w:color w:val="000000" w:themeColor="text1"/>
                <w:lang w:val="kk-KZ"/>
              </w:rPr>
              <w:t>Қ</w:t>
            </w:r>
            <w:r w:rsidRPr="001B134C">
              <w:rPr>
                <w:color w:val="000000" w:themeColor="text1"/>
              </w:rPr>
              <w:t xml:space="preserve"> (</w:t>
            </w:r>
            <w:r w:rsidRPr="001B134C">
              <w:rPr>
                <w:color w:val="000000" w:themeColor="text1"/>
                <w:lang w:val="kk-KZ"/>
              </w:rPr>
              <w:t>сызықты</w:t>
            </w:r>
            <w:r w:rsidRPr="001B134C">
              <w:rPr>
                <w:color w:val="000000" w:themeColor="text1"/>
              </w:rPr>
              <w:t xml:space="preserve"> сополимер)</w:t>
            </w:r>
          </w:p>
        </w:tc>
      </w:tr>
      <w:tr w:rsidR="003043C1" w:rsidRPr="001B134C" w14:paraId="22C028E6" w14:textId="77777777" w:rsidTr="002651BC">
        <w:tc>
          <w:tcPr>
            <w:tcW w:w="2170" w:type="dxa"/>
            <w:tcBorders>
              <w:top w:val="single" w:sz="4" w:space="0" w:color="auto"/>
              <w:bottom w:val="single" w:sz="4" w:space="0" w:color="auto"/>
              <w:right w:val="single" w:sz="4" w:space="0" w:color="auto"/>
            </w:tcBorders>
            <w:vAlign w:val="center"/>
          </w:tcPr>
          <w:p w14:paraId="6B63B8FE" w14:textId="77777777" w:rsidR="003043C1" w:rsidRPr="001B134C" w:rsidRDefault="003043C1" w:rsidP="002860E8">
            <w:pPr>
              <w:jc w:val="center"/>
              <w:rPr>
                <w:color w:val="000000" w:themeColor="text1"/>
              </w:rPr>
            </w:pPr>
            <w:r w:rsidRPr="001B134C">
              <w:rPr>
                <w:color w:val="000000" w:themeColor="text1"/>
                <w:lang w:val="en-US"/>
              </w:rPr>
              <w:t>32.</w:t>
            </w:r>
            <w:r w:rsidRPr="001B134C">
              <w:rPr>
                <w:color w:val="000000" w:themeColor="text1"/>
              </w:rPr>
              <w:t>5</w:t>
            </w:r>
          </w:p>
        </w:tc>
        <w:tc>
          <w:tcPr>
            <w:tcW w:w="1820" w:type="dxa"/>
            <w:tcBorders>
              <w:top w:val="single" w:sz="4" w:space="0" w:color="auto"/>
              <w:left w:val="single" w:sz="4" w:space="0" w:color="auto"/>
              <w:bottom w:val="single" w:sz="4" w:space="0" w:color="auto"/>
              <w:right w:val="single" w:sz="4" w:space="0" w:color="auto"/>
            </w:tcBorders>
            <w:vAlign w:val="center"/>
          </w:tcPr>
          <w:p w14:paraId="6BBCD272" w14:textId="77777777" w:rsidR="003043C1" w:rsidRPr="001B134C" w:rsidRDefault="003043C1" w:rsidP="002860E8">
            <w:pPr>
              <w:jc w:val="center"/>
              <w:rPr>
                <w:color w:val="000000" w:themeColor="text1"/>
              </w:rPr>
            </w:pPr>
            <w:r w:rsidRPr="001B134C">
              <w:rPr>
                <w:color w:val="000000" w:themeColor="text1"/>
                <w:lang w:val="en-US"/>
              </w:rPr>
              <w:t>67.5</w:t>
            </w:r>
          </w:p>
        </w:tc>
        <w:tc>
          <w:tcPr>
            <w:tcW w:w="1022" w:type="dxa"/>
            <w:tcBorders>
              <w:top w:val="single" w:sz="4" w:space="0" w:color="auto"/>
              <w:left w:val="single" w:sz="4" w:space="0" w:color="auto"/>
              <w:bottom w:val="single" w:sz="4" w:space="0" w:color="auto"/>
              <w:right w:val="single" w:sz="4" w:space="0" w:color="auto"/>
            </w:tcBorders>
            <w:vAlign w:val="bottom"/>
          </w:tcPr>
          <w:p w14:paraId="45E24817" w14:textId="77777777" w:rsidR="003043C1" w:rsidRPr="001B134C" w:rsidRDefault="003043C1" w:rsidP="002860E8">
            <w:pPr>
              <w:jc w:val="center"/>
              <w:rPr>
                <w:color w:val="000000" w:themeColor="text1"/>
              </w:rPr>
            </w:pPr>
            <w:r w:rsidRPr="001B134C">
              <w:rPr>
                <w:color w:val="000000" w:themeColor="text1"/>
              </w:rPr>
              <w:t>0.0831</w:t>
            </w:r>
          </w:p>
        </w:tc>
        <w:tc>
          <w:tcPr>
            <w:tcW w:w="1441" w:type="dxa"/>
            <w:tcBorders>
              <w:top w:val="single" w:sz="4" w:space="0" w:color="auto"/>
              <w:left w:val="single" w:sz="4" w:space="0" w:color="auto"/>
              <w:bottom w:val="single" w:sz="4" w:space="0" w:color="auto"/>
              <w:right w:val="single" w:sz="4" w:space="0" w:color="auto"/>
            </w:tcBorders>
            <w:vAlign w:val="bottom"/>
          </w:tcPr>
          <w:p w14:paraId="14F46AC2" w14:textId="77777777" w:rsidR="003043C1" w:rsidRPr="001B134C" w:rsidRDefault="003043C1" w:rsidP="002860E8">
            <w:pPr>
              <w:jc w:val="center"/>
              <w:rPr>
                <w:color w:val="000000" w:themeColor="text1"/>
              </w:rPr>
            </w:pPr>
            <w:r w:rsidRPr="001B134C">
              <w:rPr>
                <w:color w:val="000000" w:themeColor="text1"/>
              </w:rPr>
              <w:t>0.2190</w:t>
            </w:r>
          </w:p>
        </w:tc>
        <w:tc>
          <w:tcPr>
            <w:tcW w:w="1162" w:type="dxa"/>
            <w:tcBorders>
              <w:top w:val="single" w:sz="4" w:space="0" w:color="auto"/>
              <w:left w:val="single" w:sz="4" w:space="0" w:color="auto"/>
              <w:bottom w:val="single" w:sz="4" w:space="0" w:color="auto"/>
              <w:right w:val="single" w:sz="4" w:space="0" w:color="auto"/>
            </w:tcBorders>
            <w:vAlign w:val="bottom"/>
          </w:tcPr>
          <w:p w14:paraId="7FB04421" w14:textId="77777777" w:rsidR="003043C1" w:rsidRPr="001B134C" w:rsidRDefault="003043C1" w:rsidP="002860E8">
            <w:pPr>
              <w:jc w:val="center"/>
              <w:rPr>
                <w:color w:val="000000" w:themeColor="text1"/>
              </w:rPr>
            </w:pPr>
            <w:r w:rsidRPr="001B134C">
              <w:rPr>
                <w:color w:val="000000" w:themeColor="text1"/>
              </w:rPr>
              <w:t>0.4788</w:t>
            </w:r>
          </w:p>
        </w:tc>
        <w:tc>
          <w:tcPr>
            <w:tcW w:w="994" w:type="dxa"/>
            <w:tcBorders>
              <w:top w:val="single" w:sz="4" w:space="0" w:color="auto"/>
              <w:left w:val="single" w:sz="4" w:space="0" w:color="auto"/>
              <w:bottom w:val="single" w:sz="4" w:space="0" w:color="auto"/>
              <w:right w:val="single" w:sz="4" w:space="0" w:color="auto"/>
            </w:tcBorders>
            <w:vAlign w:val="bottom"/>
          </w:tcPr>
          <w:p w14:paraId="283293E9" w14:textId="77777777" w:rsidR="003043C1" w:rsidRPr="001B134C" w:rsidRDefault="003043C1" w:rsidP="002860E8">
            <w:pPr>
              <w:jc w:val="center"/>
              <w:rPr>
                <w:color w:val="000000" w:themeColor="text1"/>
              </w:rPr>
            </w:pPr>
            <w:r w:rsidRPr="001B134C">
              <w:rPr>
                <w:color w:val="000000" w:themeColor="text1"/>
              </w:rPr>
              <w:t>1.3795</w:t>
            </w:r>
          </w:p>
        </w:tc>
        <w:tc>
          <w:tcPr>
            <w:tcW w:w="980" w:type="dxa"/>
            <w:tcBorders>
              <w:top w:val="single" w:sz="4" w:space="0" w:color="auto"/>
              <w:left w:val="single" w:sz="4" w:space="0" w:color="auto"/>
              <w:bottom w:val="single" w:sz="4" w:space="0" w:color="auto"/>
            </w:tcBorders>
            <w:vAlign w:val="bottom"/>
          </w:tcPr>
          <w:p w14:paraId="3761171B" w14:textId="77777777" w:rsidR="003043C1" w:rsidRPr="001B134C" w:rsidRDefault="003043C1" w:rsidP="002860E8">
            <w:pPr>
              <w:jc w:val="center"/>
              <w:rPr>
                <w:color w:val="000000" w:themeColor="text1"/>
              </w:rPr>
            </w:pPr>
            <w:r w:rsidRPr="001B134C">
              <w:rPr>
                <w:color w:val="000000" w:themeColor="text1"/>
              </w:rPr>
              <w:t>3.1863</w:t>
            </w:r>
          </w:p>
        </w:tc>
      </w:tr>
      <w:tr w:rsidR="003043C1" w:rsidRPr="001B134C" w14:paraId="6ECDC647" w14:textId="77777777" w:rsidTr="002651BC">
        <w:tc>
          <w:tcPr>
            <w:tcW w:w="2170" w:type="dxa"/>
            <w:tcBorders>
              <w:top w:val="single" w:sz="4" w:space="0" w:color="auto"/>
              <w:bottom w:val="single" w:sz="4" w:space="0" w:color="auto"/>
              <w:right w:val="single" w:sz="4" w:space="0" w:color="auto"/>
            </w:tcBorders>
            <w:vAlign w:val="center"/>
          </w:tcPr>
          <w:p w14:paraId="40EDBAF9" w14:textId="77777777" w:rsidR="003043C1" w:rsidRPr="001B134C" w:rsidRDefault="003043C1" w:rsidP="002860E8">
            <w:pPr>
              <w:jc w:val="center"/>
              <w:rPr>
                <w:color w:val="000000" w:themeColor="text1"/>
              </w:rPr>
            </w:pPr>
            <w:r w:rsidRPr="001B134C">
              <w:rPr>
                <w:color w:val="000000" w:themeColor="text1"/>
                <w:lang w:val="en-US"/>
              </w:rPr>
              <w:t>37.</w:t>
            </w:r>
            <w:r w:rsidRPr="001B134C">
              <w:rPr>
                <w:color w:val="000000" w:themeColor="text1"/>
              </w:rPr>
              <w:t>2</w:t>
            </w:r>
          </w:p>
        </w:tc>
        <w:tc>
          <w:tcPr>
            <w:tcW w:w="1820" w:type="dxa"/>
            <w:tcBorders>
              <w:top w:val="single" w:sz="4" w:space="0" w:color="auto"/>
              <w:left w:val="single" w:sz="4" w:space="0" w:color="auto"/>
              <w:bottom w:val="single" w:sz="4" w:space="0" w:color="auto"/>
              <w:right w:val="single" w:sz="4" w:space="0" w:color="auto"/>
            </w:tcBorders>
            <w:vAlign w:val="center"/>
          </w:tcPr>
          <w:p w14:paraId="7B2ABDDE" w14:textId="77777777" w:rsidR="003043C1" w:rsidRPr="001B134C" w:rsidRDefault="003043C1" w:rsidP="002860E8">
            <w:pPr>
              <w:jc w:val="center"/>
              <w:rPr>
                <w:color w:val="000000" w:themeColor="text1"/>
              </w:rPr>
            </w:pPr>
            <w:r w:rsidRPr="001B134C">
              <w:rPr>
                <w:color w:val="000000" w:themeColor="text1"/>
                <w:lang w:val="en-US"/>
              </w:rPr>
              <w:t>63.8</w:t>
            </w:r>
          </w:p>
        </w:tc>
        <w:tc>
          <w:tcPr>
            <w:tcW w:w="1022" w:type="dxa"/>
            <w:tcBorders>
              <w:top w:val="single" w:sz="4" w:space="0" w:color="auto"/>
              <w:left w:val="single" w:sz="4" w:space="0" w:color="auto"/>
              <w:bottom w:val="single" w:sz="4" w:space="0" w:color="auto"/>
              <w:right w:val="single" w:sz="4" w:space="0" w:color="auto"/>
            </w:tcBorders>
            <w:vAlign w:val="bottom"/>
          </w:tcPr>
          <w:p w14:paraId="31C2DE91" w14:textId="77777777" w:rsidR="003043C1" w:rsidRPr="001B134C" w:rsidRDefault="003043C1" w:rsidP="002860E8">
            <w:pPr>
              <w:jc w:val="center"/>
              <w:rPr>
                <w:color w:val="000000" w:themeColor="text1"/>
              </w:rPr>
            </w:pPr>
            <w:r w:rsidRPr="001B134C">
              <w:rPr>
                <w:color w:val="000000" w:themeColor="text1"/>
              </w:rPr>
              <w:t>0.1079</w:t>
            </w:r>
          </w:p>
        </w:tc>
        <w:tc>
          <w:tcPr>
            <w:tcW w:w="1441" w:type="dxa"/>
            <w:tcBorders>
              <w:top w:val="single" w:sz="4" w:space="0" w:color="auto"/>
              <w:left w:val="single" w:sz="4" w:space="0" w:color="auto"/>
              <w:bottom w:val="single" w:sz="4" w:space="0" w:color="auto"/>
              <w:right w:val="single" w:sz="4" w:space="0" w:color="auto"/>
            </w:tcBorders>
            <w:vAlign w:val="bottom"/>
          </w:tcPr>
          <w:p w14:paraId="1BE13054" w14:textId="77777777" w:rsidR="003043C1" w:rsidRPr="001B134C" w:rsidRDefault="003043C1" w:rsidP="002860E8">
            <w:pPr>
              <w:jc w:val="center"/>
              <w:rPr>
                <w:color w:val="000000" w:themeColor="text1"/>
              </w:rPr>
            </w:pPr>
            <w:r w:rsidRPr="001B134C">
              <w:rPr>
                <w:color w:val="000000" w:themeColor="text1"/>
              </w:rPr>
              <w:t>0.2345</w:t>
            </w:r>
          </w:p>
        </w:tc>
        <w:tc>
          <w:tcPr>
            <w:tcW w:w="1162" w:type="dxa"/>
            <w:tcBorders>
              <w:top w:val="single" w:sz="4" w:space="0" w:color="auto"/>
              <w:left w:val="single" w:sz="4" w:space="0" w:color="auto"/>
              <w:bottom w:val="single" w:sz="4" w:space="0" w:color="auto"/>
              <w:right w:val="single" w:sz="4" w:space="0" w:color="auto"/>
            </w:tcBorders>
            <w:vAlign w:val="bottom"/>
          </w:tcPr>
          <w:p w14:paraId="2907BD37" w14:textId="77777777" w:rsidR="003043C1" w:rsidRPr="001B134C" w:rsidRDefault="003043C1" w:rsidP="002860E8">
            <w:pPr>
              <w:jc w:val="center"/>
              <w:rPr>
                <w:color w:val="000000" w:themeColor="text1"/>
              </w:rPr>
            </w:pPr>
            <w:r w:rsidRPr="001B134C">
              <w:rPr>
                <w:color w:val="000000" w:themeColor="text1"/>
              </w:rPr>
              <w:t>0.4231</w:t>
            </w:r>
          </w:p>
        </w:tc>
        <w:tc>
          <w:tcPr>
            <w:tcW w:w="994" w:type="dxa"/>
            <w:tcBorders>
              <w:top w:val="single" w:sz="4" w:space="0" w:color="auto"/>
              <w:left w:val="single" w:sz="4" w:space="0" w:color="auto"/>
              <w:bottom w:val="single" w:sz="4" w:space="0" w:color="auto"/>
              <w:right w:val="single" w:sz="4" w:space="0" w:color="auto"/>
            </w:tcBorders>
            <w:vAlign w:val="bottom"/>
          </w:tcPr>
          <w:p w14:paraId="28F2B163" w14:textId="77777777" w:rsidR="003043C1" w:rsidRPr="001B134C" w:rsidRDefault="003043C1" w:rsidP="002860E8">
            <w:pPr>
              <w:jc w:val="center"/>
              <w:rPr>
                <w:color w:val="000000" w:themeColor="text1"/>
              </w:rPr>
            </w:pPr>
            <w:r w:rsidRPr="001B134C">
              <w:rPr>
                <w:color w:val="000000" w:themeColor="text1"/>
              </w:rPr>
              <w:t>1.4601</w:t>
            </w:r>
          </w:p>
        </w:tc>
        <w:tc>
          <w:tcPr>
            <w:tcW w:w="980" w:type="dxa"/>
            <w:tcBorders>
              <w:top w:val="single" w:sz="4" w:space="0" w:color="auto"/>
              <w:left w:val="single" w:sz="4" w:space="0" w:color="auto"/>
              <w:bottom w:val="single" w:sz="4" w:space="0" w:color="auto"/>
            </w:tcBorders>
            <w:vAlign w:val="bottom"/>
          </w:tcPr>
          <w:p w14:paraId="018BE49B" w14:textId="77777777" w:rsidR="003043C1" w:rsidRPr="001B134C" w:rsidRDefault="003043C1" w:rsidP="002860E8">
            <w:pPr>
              <w:jc w:val="center"/>
              <w:rPr>
                <w:color w:val="000000" w:themeColor="text1"/>
              </w:rPr>
            </w:pPr>
            <w:r w:rsidRPr="001B134C">
              <w:rPr>
                <w:color w:val="000000" w:themeColor="text1"/>
              </w:rPr>
              <w:t>2.8043</w:t>
            </w:r>
          </w:p>
        </w:tc>
      </w:tr>
      <w:tr w:rsidR="003043C1" w:rsidRPr="001B134C" w14:paraId="2F15AF7E" w14:textId="77777777" w:rsidTr="002651BC">
        <w:tc>
          <w:tcPr>
            <w:tcW w:w="2170" w:type="dxa"/>
            <w:tcBorders>
              <w:top w:val="single" w:sz="4" w:space="0" w:color="auto"/>
              <w:bottom w:val="single" w:sz="4" w:space="0" w:color="auto"/>
              <w:right w:val="single" w:sz="4" w:space="0" w:color="auto"/>
            </w:tcBorders>
            <w:vAlign w:val="center"/>
          </w:tcPr>
          <w:p w14:paraId="673C85EE" w14:textId="77777777" w:rsidR="003043C1" w:rsidRPr="001B134C" w:rsidRDefault="003043C1" w:rsidP="002860E8">
            <w:pPr>
              <w:jc w:val="center"/>
              <w:rPr>
                <w:color w:val="000000" w:themeColor="text1"/>
              </w:rPr>
            </w:pPr>
            <w:r w:rsidRPr="001B134C">
              <w:rPr>
                <w:color w:val="000000" w:themeColor="text1"/>
                <w:lang w:val="en-US"/>
              </w:rPr>
              <w:t>44.</w:t>
            </w:r>
            <w:r w:rsidRPr="001B134C">
              <w:rPr>
                <w:color w:val="000000" w:themeColor="text1"/>
              </w:rPr>
              <w:t>7</w:t>
            </w:r>
          </w:p>
        </w:tc>
        <w:tc>
          <w:tcPr>
            <w:tcW w:w="1820" w:type="dxa"/>
            <w:tcBorders>
              <w:top w:val="single" w:sz="4" w:space="0" w:color="auto"/>
              <w:left w:val="single" w:sz="4" w:space="0" w:color="auto"/>
              <w:bottom w:val="single" w:sz="4" w:space="0" w:color="auto"/>
              <w:right w:val="single" w:sz="4" w:space="0" w:color="auto"/>
            </w:tcBorders>
            <w:vAlign w:val="center"/>
          </w:tcPr>
          <w:p w14:paraId="17EAF5AC" w14:textId="77777777" w:rsidR="003043C1" w:rsidRPr="001B134C" w:rsidRDefault="003043C1" w:rsidP="002860E8">
            <w:pPr>
              <w:jc w:val="center"/>
              <w:rPr>
                <w:color w:val="000000" w:themeColor="text1"/>
              </w:rPr>
            </w:pPr>
            <w:r w:rsidRPr="001B134C">
              <w:rPr>
                <w:color w:val="000000" w:themeColor="text1"/>
                <w:lang w:val="en-US"/>
              </w:rPr>
              <w:t>55.3</w:t>
            </w:r>
          </w:p>
        </w:tc>
        <w:tc>
          <w:tcPr>
            <w:tcW w:w="1022" w:type="dxa"/>
            <w:tcBorders>
              <w:top w:val="single" w:sz="4" w:space="0" w:color="auto"/>
              <w:left w:val="single" w:sz="4" w:space="0" w:color="auto"/>
              <w:bottom w:val="single" w:sz="4" w:space="0" w:color="auto"/>
              <w:right w:val="single" w:sz="4" w:space="0" w:color="auto"/>
            </w:tcBorders>
            <w:vAlign w:val="bottom"/>
          </w:tcPr>
          <w:p w14:paraId="2BDF84C7" w14:textId="77777777" w:rsidR="003043C1" w:rsidRPr="001B134C" w:rsidRDefault="003043C1" w:rsidP="002860E8">
            <w:pPr>
              <w:jc w:val="center"/>
              <w:rPr>
                <w:color w:val="000000" w:themeColor="text1"/>
              </w:rPr>
            </w:pPr>
            <w:r w:rsidRPr="001B134C">
              <w:rPr>
                <w:color w:val="000000" w:themeColor="text1"/>
              </w:rPr>
              <w:t>0.1619</w:t>
            </w:r>
          </w:p>
        </w:tc>
        <w:tc>
          <w:tcPr>
            <w:tcW w:w="1441" w:type="dxa"/>
            <w:tcBorders>
              <w:top w:val="single" w:sz="4" w:space="0" w:color="auto"/>
              <w:left w:val="single" w:sz="4" w:space="0" w:color="auto"/>
              <w:bottom w:val="single" w:sz="4" w:space="0" w:color="auto"/>
              <w:right w:val="single" w:sz="4" w:space="0" w:color="auto"/>
            </w:tcBorders>
            <w:vAlign w:val="bottom"/>
          </w:tcPr>
          <w:p w14:paraId="38F59019" w14:textId="77777777" w:rsidR="003043C1" w:rsidRPr="001B134C" w:rsidRDefault="003043C1" w:rsidP="002860E8">
            <w:pPr>
              <w:jc w:val="center"/>
              <w:rPr>
                <w:color w:val="000000" w:themeColor="text1"/>
              </w:rPr>
            </w:pPr>
            <w:r w:rsidRPr="001B134C">
              <w:rPr>
                <w:color w:val="000000" w:themeColor="text1"/>
              </w:rPr>
              <w:t>0.2539</w:t>
            </w:r>
          </w:p>
        </w:tc>
        <w:tc>
          <w:tcPr>
            <w:tcW w:w="1162" w:type="dxa"/>
            <w:tcBorders>
              <w:top w:val="single" w:sz="4" w:space="0" w:color="auto"/>
              <w:left w:val="single" w:sz="4" w:space="0" w:color="auto"/>
              <w:bottom w:val="single" w:sz="4" w:space="0" w:color="auto"/>
              <w:right w:val="single" w:sz="4" w:space="0" w:color="auto"/>
            </w:tcBorders>
            <w:vAlign w:val="bottom"/>
          </w:tcPr>
          <w:p w14:paraId="3FA5E5B3" w14:textId="77777777" w:rsidR="003043C1" w:rsidRPr="001B134C" w:rsidRDefault="003043C1" w:rsidP="002860E8">
            <w:pPr>
              <w:jc w:val="center"/>
              <w:rPr>
                <w:color w:val="000000" w:themeColor="text1"/>
              </w:rPr>
            </w:pPr>
            <w:r w:rsidRPr="001B134C">
              <w:rPr>
                <w:color w:val="000000" w:themeColor="text1"/>
              </w:rPr>
              <w:t>0.3302</w:t>
            </w:r>
          </w:p>
        </w:tc>
        <w:tc>
          <w:tcPr>
            <w:tcW w:w="994" w:type="dxa"/>
            <w:tcBorders>
              <w:top w:val="single" w:sz="4" w:space="0" w:color="auto"/>
              <w:left w:val="single" w:sz="4" w:space="0" w:color="auto"/>
              <w:bottom w:val="single" w:sz="4" w:space="0" w:color="auto"/>
              <w:right w:val="single" w:sz="4" w:space="0" w:color="auto"/>
            </w:tcBorders>
            <w:vAlign w:val="bottom"/>
          </w:tcPr>
          <w:p w14:paraId="5A69DCF7" w14:textId="77777777" w:rsidR="003043C1" w:rsidRPr="001B134C" w:rsidRDefault="003043C1" w:rsidP="002860E8">
            <w:pPr>
              <w:jc w:val="center"/>
              <w:rPr>
                <w:color w:val="000000" w:themeColor="text1"/>
              </w:rPr>
            </w:pPr>
            <w:r w:rsidRPr="001B134C">
              <w:rPr>
                <w:color w:val="000000" w:themeColor="text1"/>
              </w:rPr>
              <w:t>1.6377</w:t>
            </w:r>
          </w:p>
        </w:tc>
        <w:tc>
          <w:tcPr>
            <w:tcW w:w="980" w:type="dxa"/>
            <w:tcBorders>
              <w:top w:val="single" w:sz="4" w:space="0" w:color="auto"/>
              <w:left w:val="single" w:sz="4" w:space="0" w:color="auto"/>
              <w:bottom w:val="single" w:sz="4" w:space="0" w:color="auto"/>
            </w:tcBorders>
            <w:vAlign w:val="bottom"/>
          </w:tcPr>
          <w:p w14:paraId="2A4EE0E0" w14:textId="77777777" w:rsidR="003043C1" w:rsidRPr="001B134C" w:rsidRDefault="003043C1" w:rsidP="002860E8">
            <w:pPr>
              <w:jc w:val="center"/>
              <w:rPr>
                <w:color w:val="000000" w:themeColor="text1"/>
              </w:rPr>
            </w:pPr>
            <w:r w:rsidRPr="001B134C">
              <w:rPr>
                <w:color w:val="000000" w:themeColor="text1"/>
              </w:rPr>
              <w:t>2.3005</w:t>
            </w:r>
          </w:p>
        </w:tc>
      </w:tr>
      <w:tr w:rsidR="003043C1" w:rsidRPr="001B134C" w14:paraId="343CAA83" w14:textId="77777777" w:rsidTr="002651BC">
        <w:tc>
          <w:tcPr>
            <w:tcW w:w="9589" w:type="dxa"/>
            <w:gridSpan w:val="7"/>
            <w:tcBorders>
              <w:top w:val="single" w:sz="4" w:space="0" w:color="auto"/>
              <w:bottom w:val="single" w:sz="4" w:space="0" w:color="auto"/>
            </w:tcBorders>
          </w:tcPr>
          <w:p w14:paraId="6DFA3E80" w14:textId="77777777" w:rsidR="003043C1" w:rsidRPr="001B134C" w:rsidRDefault="003043C1" w:rsidP="002860E8">
            <w:pPr>
              <w:jc w:val="center"/>
              <w:rPr>
                <w:color w:val="000000" w:themeColor="text1"/>
              </w:rPr>
            </w:pPr>
            <w:r w:rsidRPr="001B134C">
              <w:rPr>
                <w:color w:val="000000" w:themeColor="text1"/>
              </w:rPr>
              <w:t>п-ПГФФ–МА</w:t>
            </w:r>
            <w:r w:rsidRPr="001B134C">
              <w:rPr>
                <w:color w:val="000000" w:themeColor="text1"/>
                <w:lang w:val="kk-KZ"/>
              </w:rPr>
              <w:t>Қ</w:t>
            </w:r>
            <w:r w:rsidRPr="001B134C">
              <w:rPr>
                <w:color w:val="000000" w:themeColor="text1"/>
              </w:rPr>
              <w:t xml:space="preserve"> (</w:t>
            </w:r>
            <w:r w:rsidRPr="001B134C">
              <w:rPr>
                <w:color w:val="000000" w:themeColor="text1"/>
                <w:lang w:val="kk-KZ"/>
              </w:rPr>
              <w:t xml:space="preserve">сызықты </w:t>
            </w:r>
            <w:r w:rsidRPr="001B134C">
              <w:rPr>
                <w:color w:val="000000" w:themeColor="text1"/>
              </w:rPr>
              <w:t>сополимер)</w:t>
            </w:r>
          </w:p>
        </w:tc>
      </w:tr>
      <w:tr w:rsidR="003043C1" w:rsidRPr="001B134C" w14:paraId="015285A2" w14:textId="77777777" w:rsidTr="002651BC">
        <w:tc>
          <w:tcPr>
            <w:tcW w:w="2170" w:type="dxa"/>
            <w:tcBorders>
              <w:top w:val="single" w:sz="4" w:space="0" w:color="auto"/>
              <w:bottom w:val="single" w:sz="4" w:space="0" w:color="auto"/>
              <w:right w:val="single" w:sz="4" w:space="0" w:color="auto"/>
            </w:tcBorders>
            <w:vAlign w:val="center"/>
          </w:tcPr>
          <w:p w14:paraId="166640BB" w14:textId="77777777" w:rsidR="003043C1" w:rsidRPr="001B134C" w:rsidRDefault="003043C1" w:rsidP="002860E8">
            <w:pPr>
              <w:jc w:val="center"/>
              <w:rPr>
                <w:color w:val="000000" w:themeColor="text1"/>
              </w:rPr>
            </w:pPr>
            <w:r w:rsidRPr="001B134C">
              <w:rPr>
                <w:color w:val="000000" w:themeColor="text1"/>
                <w:lang w:val="en-US"/>
              </w:rPr>
              <w:t>3</w:t>
            </w:r>
            <w:r w:rsidRPr="001B134C">
              <w:rPr>
                <w:color w:val="000000" w:themeColor="text1"/>
              </w:rPr>
              <w:t>5</w:t>
            </w:r>
            <w:r w:rsidRPr="001B134C">
              <w:rPr>
                <w:color w:val="000000" w:themeColor="text1"/>
                <w:lang w:val="en-US"/>
              </w:rPr>
              <w:t>.</w:t>
            </w:r>
            <w:r w:rsidRPr="001B134C">
              <w:rPr>
                <w:color w:val="000000" w:themeColor="text1"/>
              </w:rPr>
              <w:t>3</w:t>
            </w:r>
          </w:p>
        </w:tc>
        <w:tc>
          <w:tcPr>
            <w:tcW w:w="1820" w:type="dxa"/>
            <w:tcBorders>
              <w:top w:val="single" w:sz="4" w:space="0" w:color="auto"/>
              <w:left w:val="single" w:sz="4" w:space="0" w:color="auto"/>
              <w:bottom w:val="single" w:sz="4" w:space="0" w:color="auto"/>
              <w:right w:val="single" w:sz="4" w:space="0" w:color="auto"/>
            </w:tcBorders>
            <w:vAlign w:val="center"/>
          </w:tcPr>
          <w:p w14:paraId="6BCDF0F1" w14:textId="77777777" w:rsidR="003043C1" w:rsidRPr="001B134C" w:rsidRDefault="003043C1" w:rsidP="002860E8">
            <w:pPr>
              <w:jc w:val="center"/>
              <w:rPr>
                <w:color w:val="000000" w:themeColor="text1"/>
              </w:rPr>
            </w:pPr>
            <w:r w:rsidRPr="001B134C">
              <w:rPr>
                <w:color w:val="000000" w:themeColor="text1"/>
                <w:lang w:val="en-US"/>
              </w:rPr>
              <w:t>6</w:t>
            </w:r>
            <w:r w:rsidRPr="001B134C">
              <w:rPr>
                <w:color w:val="000000" w:themeColor="text1"/>
              </w:rPr>
              <w:t>4</w:t>
            </w:r>
            <w:r w:rsidRPr="001B134C">
              <w:rPr>
                <w:color w:val="000000" w:themeColor="text1"/>
                <w:lang w:val="en-US"/>
              </w:rPr>
              <w:t>.</w:t>
            </w:r>
            <w:r w:rsidRPr="001B134C">
              <w:rPr>
                <w:color w:val="000000" w:themeColor="text1"/>
              </w:rPr>
              <w:t>7</w:t>
            </w:r>
          </w:p>
        </w:tc>
        <w:tc>
          <w:tcPr>
            <w:tcW w:w="1022" w:type="dxa"/>
            <w:tcBorders>
              <w:top w:val="single" w:sz="4" w:space="0" w:color="auto"/>
              <w:left w:val="single" w:sz="4" w:space="0" w:color="auto"/>
              <w:bottom w:val="single" w:sz="4" w:space="0" w:color="auto"/>
              <w:right w:val="single" w:sz="4" w:space="0" w:color="auto"/>
            </w:tcBorders>
            <w:vAlign w:val="bottom"/>
          </w:tcPr>
          <w:p w14:paraId="56A1316E" w14:textId="77777777" w:rsidR="003043C1" w:rsidRPr="001B134C" w:rsidRDefault="003043C1" w:rsidP="002860E8">
            <w:pPr>
              <w:jc w:val="center"/>
              <w:rPr>
                <w:color w:val="000000" w:themeColor="text1"/>
              </w:rPr>
            </w:pPr>
            <w:r w:rsidRPr="001B134C">
              <w:rPr>
                <w:color w:val="000000" w:themeColor="text1"/>
              </w:rPr>
              <w:t>0.0914</w:t>
            </w:r>
          </w:p>
        </w:tc>
        <w:tc>
          <w:tcPr>
            <w:tcW w:w="1441" w:type="dxa"/>
            <w:tcBorders>
              <w:top w:val="single" w:sz="4" w:space="0" w:color="auto"/>
              <w:left w:val="single" w:sz="4" w:space="0" w:color="auto"/>
              <w:bottom w:val="single" w:sz="4" w:space="0" w:color="auto"/>
              <w:right w:val="single" w:sz="4" w:space="0" w:color="auto"/>
            </w:tcBorders>
            <w:vAlign w:val="bottom"/>
          </w:tcPr>
          <w:p w14:paraId="00F227C0" w14:textId="77777777" w:rsidR="003043C1" w:rsidRPr="001B134C" w:rsidRDefault="003043C1" w:rsidP="002860E8">
            <w:pPr>
              <w:jc w:val="center"/>
              <w:rPr>
                <w:color w:val="000000" w:themeColor="text1"/>
              </w:rPr>
            </w:pPr>
            <w:r w:rsidRPr="001B134C">
              <w:rPr>
                <w:color w:val="000000" w:themeColor="text1"/>
              </w:rPr>
              <w:t>0.2360</w:t>
            </w:r>
          </w:p>
        </w:tc>
        <w:tc>
          <w:tcPr>
            <w:tcW w:w="1162" w:type="dxa"/>
            <w:tcBorders>
              <w:top w:val="single" w:sz="4" w:space="0" w:color="auto"/>
              <w:left w:val="single" w:sz="4" w:space="0" w:color="auto"/>
              <w:bottom w:val="single" w:sz="4" w:space="0" w:color="auto"/>
              <w:right w:val="single" w:sz="4" w:space="0" w:color="auto"/>
            </w:tcBorders>
            <w:vAlign w:val="bottom"/>
          </w:tcPr>
          <w:p w14:paraId="64EB9B9B" w14:textId="77777777" w:rsidR="003043C1" w:rsidRPr="001B134C" w:rsidRDefault="003043C1" w:rsidP="002860E8">
            <w:pPr>
              <w:jc w:val="center"/>
              <w:rPr>
                <w:color w:val="000000" w:themeColor="text1"/>
              </w:rPr>
            </w:pPr>
            <w:r w:rsidRPr="001B134C">
              <w:rPr>
                <w:color w:val="000000" w:themeColor="text1"/>
              </w:rPr>
              <w:t>0.4366</w:t>
            </w:r>
          </w:p>
        </w:tc>
        <w:tc>
          <w:tcPr>
            <w:tcW w:w="994" w:type="dxa"/>
            <w:tcBorders>
              <w:top w:val="single" w:sz="4" w:space="0" w:color="auto"/>
              <w:left w:val="single" w:sz="4" w:space="0" w:color="auto"/>
              <w:bottom w:val="single" w:sz="4" w:space="0" w:color="auto"/>
              <w:right w:val="single" w:sz="4" w:space="0" w:color="auto"/>
            </w:tcBorders>
            <w:vAlign w:val="bottom"/>
          </w:tcPr>
          <w:p w14:paraId="3DBD859E" w14:textId="77777777" w:rsidR="003043C1" w:rsidRPr="001B134C" w:rsidRDefault="003043C1" w:rsidP="002860E8">
            <w:pPr>
              <w:jc w:val="center"/>
              <w:rPr>
                <w:color w:val="000000" w:themeColor="text1"/>
              </w:rPr>
            </w:pPr>
            <w:r w:rsidRPr="001B134C">
              <w:rPr>
                <w:color w:val="000000" w:themeColor="text1"/>
              </w:rPr>
              <w:t>1.3873</w:t>
            </w:r>
          </w:p>
        </w:tc>
        <w:tc>
          <w:tcPr>
            <w:tcW w:w="980" w:type="dxa"/>
            <w:tcBorders>
              <w:top w:val="single" w:sz="4" w:space="0" w:color="auto"/>
              <w:left w:val="single" w:sz="4" w:space="0" w:color="auto"/>
              <w:bottom w:val="single" w:sz="4" w:space="0" w:color="auto"/>
            </w:tcBorders>
            <w:vAlign w:val="bottom"/>
          </w:tcPr>
          <w:p w14:paraId="2ABBCA74" w14:textId="77777777" w:rsidR="003043C1" w:rsidRPr="001B134C" w:rsidRDefault="003043C1" w:rsidP="002860E8">
            <w:pPr>
              <w:jc w:val="center"/>
              <w:rPr>
                <w:color w:val="000000" w:themeColor="text1"/>
              </w:rPr>
            </w:pPr>
            <w:r w:rsidRPr="001B134C">
              <w:rPr>
                <w:color w:val="000000" w:themeColor="text1"/>
              </w:rPr>
              <w:t>2.8500</w:t>
            </w:r>
          </w:p>
        </w:tc>
      </w:tr>
      <w:tr w:rsidR="003043C1" w:rsidRPr="001B134C" w14:paraId="20BD27AC" w14:textId="77777777" w:rsidTr="002651BC">
        <w:tc>
          <w:tcPr>
            <w:tcW w:w="2170" w:type="dxa"/>
            <w:tcBorders>
              <w:top w:val="single" w:sz="4" w:space="0" w:color="auto"/>
              <w:bottom w:val="single" w:sz="4" w:space="0" w:color="auto"/>
              <w:right w:val="single" w:sz="4" w:space="0" w:color="auto"/>
            </w:tcBorders>
            <w:vAlign w:val="center"/>
          </w:tcPr>
          <w:p w14:paraId="55DD41E3" w14:textId="77777777" w:rsidR="003043C1" w:rsidRPr="001B134C" w:rsidRDefault="003043C1" w:rsidP="002860E8">
            <w:pPr>
              <w:jc w:val="center"/>
              <w:rPr>
                <w:color w:val="000000" w:themeColor="text1"/>
              </w:rPr>
            </w:pPr>
            <w:r w:rsidRPr="001B134C">
              <w:rPr>
                <w:color w:val="000000" w:themeColor="text1"/>
                <w:lang w:val="en-US"/>
              </w:rPr>
              <w:t>3</w:t>
            </w:r>
            <w:r w:rsidRPr="001B134C">
              <w:rPr>
                <w:color w:val="000000" w:themeColor="text1"/>
              </w:rPr>
              <w:t>8</w:t>
            </w:r>
            <w:r w:rsidRPr="001B134C">
              <w:rPr>
                <w:color w:val="000000" w:themeColor="text1"/>
                <w:lang w:val="en-US"/>
              </w:rPr>
              <w:t>.</w:t>
            </w:r>
            <w:r w:rsidRPr="001B134C">
              <w:rPr>
                <w:color w:val="000000" w:themeColor="text1"/>
              </w:rPr>
              <w:t>4</w:t>
            </w:r>
          </w:p>
        </w:tc>
        <w:tc>
          <w:tcPr>
            <w:tcW w:w="1820" w:type="dxa"/>
            <w:tcBorders>
              <w:top w:val="single" w:sz="4" w:space="0" w:color="auto"/>
              <w:left w:val="single" w:sz="4" w:space="0" w:color="auto"/>
              <w:bottom w:val="single" w:sz="4" w:space="0" w:color="auto"/>
              <w:right w:val="single" w:sz="4" w:space="0" w:color="auto"/>
            </w:tcBorders>
            <w:vAlign w:val="center"/>
          </w:tcPr>
          <w:p w14:paraId="2435777C" w14:textId="77777777" w:rsidR="003043C1" w:rsidRPr="001B134C" w:rsidRDefault="003043C1" w:rsidP="002860E8">
            <w:pPr>
              <w:jc w:val="center"/>
              <w:rPr>
                <w:color w:val="000000" w:themeColor="text1"/>
              </w:rPr>
            </w:pPr>
            <w:r w:rsidRPr="001B134C">
              <w:rPr>
                <w:color w:val="000000" w:themeColor="text1"/>
              </w:rPr>
              <w:t>61</w:t>
            </w:r>
            <w:r w:rsidRPr="001B134C">
              <w:rPr>
                <w:color w:val="000000" w:themeColor="text1"/>
                <w:lang w:val="en-US"/>
              </w:rPr>
              <w:t>.</w:t>
            </w:r>
            <w:r w:rsidRPr="001B134C">
              <w:rPr>
                <w:color w:val="000000" w:themeColor="text1"/>
              </w:rPr>
              <w:t>6</w:t>
            </w:r>
          </w:p>
        </w:tc>
        <w:tc>
          <w:tcPr>
            <w:tcW w:w="1022" w:type="dxa"/>
            <w:tcBorders>
              <w:top w:val="single" w:sz="4" w:space="0" w:color="auto"/>
              <w:left w:val="single" w:sz="4" w:space="0" w:color="auto"/>
              <w:bottom w:val="single" w:sz="4" w:space="0" w:color="auto"/>
              <w:right w:val="single" w:sz="4" w:space="0" w:color="auto"/>
            </w:tcBorders>
            <w:vAlign w:val="bottom"/>
          </w:tcPr>
          <w:p w14:paraId="3235A312" w14:textId="77777777" w:rsidR="003043C1" w:rsidRPr="001B134C" w:rsidRDefault="003043C1" w:rsidP="002860E8">
            <w:pPr>
              <w:jc w:val="center"/>
              <w:rPr>
                <w:color w:val="000000" w:themeColor="text1"/>
              </w:rPr>
            </w:pPr>
            <w:r w:rsidRPr="001B134C">
              <w:rPr>
                <w:color w:val="000000" w:themeColor="text1"/>
              </w:rPr>
              <w:t>0.1090</w:t>
            </w:r>
          </w:p>
        </w:tc>
        <w:tc>
          <w:tcPr>
            <w:tcW w:w="1441" w:type="dxa"/>
            <w:tcBorders>
              <w:top w:val="single" w:sz="4" w:space="0" w:color="auto"/>
              <w:left w:val="single" w:sz="4" w:space="0" w:color="auto"/>
              <w:bottom w:val="single" w:sz="4" w:space="0" w:color="auto"/>
              <w:right w:val="single" w:sz="4" w:space="0" w:color="auto"/>
            </w:tcBorders>
            <w:vAlign w:val="bottom"/>
          </w:tcPr>
          <w:p w14:paraId="4EBDA6E8" w14:textId="77777777" w:rsidR="003043C1" w:rsidRPr="001B134C" w:rsidRDefault="003043C1" w:rsidP="002860E8">
            <w:pPr>
              <w:jc w:val="center"/>
              <w:rPr>
                <w:color w:val="000000" w:themeColor="text1"/>
              </w:rPr>
            </w:pPr>
            <w:r w:rsidRPr="001B134C">
              <w:rPr>
                <w:color w:val="000000" w:themeColor="text1"/>
              </w:rPr>
              <w:t>0.2462</w:t>
            </w:r>
          </w:p>
        </w:tc>
        <w:tc>
          <w:tcPr>
            <w:tcW w:w="1162" w:type="dxa"/>
            <w:tcBorders>
              <w:top w:val="single" w:sz="4" w:space="0" w:color="auto"/>
              <w:left w:val="single" w:sz="4" w:space="0" w:color="auto"/>
              <w:bottom w:val="single" w:sz="4" w:space="0" w:color="auto"/>
              <w:right w:val="single" w:sz="4" w:space="0" w:color="auto"/>
            </w:tcBorders>
            <w:vAlign w:val="bottom"/>
          </w:tcPr>
          <w:p w14:paraId="5CB8E30D" w14:textId="77777777" w:rsidR="003043C1" w:rsidRPr="001B134C" w:rsidRDefault="003043C1" w:rsidP="002860E8">
            <w:pPr>
              <w:jc w:val="center"/>
              <w:rPr>
                <w:color w:val="000000" w:themeColor="text1"/>
              </w:rPr>
            </w:pPr>
            <w:r w:rsidRPr="001B134C">
              <w:rPr>
                <w:color w:val="000000" w:themeColor="text1"/>
              </w:rPr>
              <w:t>0.3987</w:t>
            </w:r>
          </w:p>
        </w:tc>
        <w:tc>
          <w:tcPr>
            <w:tcW w:w="994" w:type="dxa"/>
            <w:tcBorders>
              <w:top w:val="single" w:sz="4" w:space="0" w:color="auto"/>
              <w:left w:val="single" w:sz="4" w:space="0" w:color="auto"/>
              <w:bottom w:val="single" w:sz="4" w:space="0" w:color="auto"/>
              <w:right w:val="single" w:sz="4" w:space="0" w:color="auto"/>
            </w:tcBorders>
            <w:vAlign w:val="bottom"/>
          </w:tcPr>
          <w:p w14:paraId="3BEB6295" w14:textId="77777777" w:rsidR="003043C1" w:rsidRPr="001B134C" w:rsidRDefault="003043C1" w:rsidP="002860E8">
            <w:pPr>
              <w:jc w:val="center"/>
              <w:rPr>
                <w:color w:val="000000" w:themeColor="text1"/>
              </w:rPr>
            </w:pPr>
            <w:r w:rsidRPr="001B134C">
              <w:rPr>
                <w:color w:val="000000" w:themeColor="text1"/>
              </w:rPr>
              <w:t>1.4427</w:t>
            </w:r>
          </w:p>
        </w:tc>
        <w:tc>
          <w:tcPr>
            <w:tcW w:w="980" w:type="dxa"/>
            <w:tcBorders>
              <w:top w:val="single" w:sz="4" w:space="0" w:color="auto"/>
              <w:left w:val="single" w:sz="4" w:space="0" w:color="auto"/>
              <w:bottom w:val="single" w:sz="4" w:space="0" w:color="auto"/>
            </w:tcBorders>
            <w:vAlign w:val="bottom"/>
          </w:tcPr>
          <w:p w14:paraId="5031C771" w14:textId="77777777" w:rsidR="003043C1" w:rsidRPr="001B134C" w:rsidRDefault="003043C1" w:rsidP="002860E8">
            <w:pPr>
              <w:jc w:val="center"/>
              <w:rPr>
                <w:color w:val="000000" w:themeColor="text1"/>
              </w:rPr>
            </w:pPr>
            <w:r w:rsidRPr="001B134C">
              <w:rPr>
                <w:color w:val="000000" w:themeColor="text1"/>
              </w:rPr>
              <w:t>2.6194</w:t>
            </w:r>
          </w:p>
        </w:tc>
      </w:tr>
      <w:tr w:rsidR="003043C1" w:rsidRPr="0018588F" w14:paraId="33CDA171" w14:textId="77777777" w:rsidTr="002651BC">
        <w:tc>
          <w:tcPr>
            <w:tcW w:w="2170" w:type="dxa"/>
            <w:tcBorders>
              <w:top w:val="single" w:sz="4" w:space="0" w:color="auto"/>
              <w:bottom w:val="single" w:sz="4" w:space="0" w:color="auto"/>
              <w:right w:val="single" w:sz="4" w:space="0" w:color="auto"/>
            </w:tcBorders>
            <w:vAlign w:val="center"/>
          </w:tcPr>
          <w:p w14:paraId="13A7C15C" w14:textId="77777777" w:rsidR="003043C1" w:rsidRPr="001B134C" w:rsidRDefault="003043C1" w:rsidP="002860E8">
            <w:pPr>
              <w:jc w:val="center"/>
              <w:rPr>
                <w:color w:val="000000" w:themeColor="text1"/>
              </w:rPr>
            </w:pPr>
            <w:r w:rsidRPr="001B134C">
              <w:rPr>
                <w:color w:val="000000" w:themeColor="text1"/>
                <w:lang w:val="en-US"/>
              </w:rPr>
              <w:t>4</w:t>
            </w:r>
            <w:r w:rsidRPr="001B134C">
              <w:rPr>
                <w:color w:val="000000" w:themeColor="text1"/>
              </w:rPr>
              <w:t>6</w:t>
            </w:r>
            <w:r w:rsidRPr="001B134C">
              <w:rPr>
                <w:color w:val="000000" w:themeColor="text1"/>
                <w:lang w:val="en-US"/>
              </w:rPr>
              <w:t>.</w:t>
            </w:r>
            <w:r w:rsidRPr="001B134C">
              <w:rPr>
                <w:color w:val="000000" w:themeColor="text1"/>
              </w:rPr>
              <w:t>5</w:t>
            </w:r>
          </w:p>
        </w:tc>
        <w:tc>
          <w:tcPr>
            <w:tcW w:w="1820" w:type="dxa"/>
            <w:tcBorders>
              <w:top w:val="single" w:sz="4" w:space="0" w:color="auto"/>
              <w:left w:val="single" w:sz="4" w:space="0" w:color="auto"/>
              <w:bottom w:val="single" w:sz="4" w:space="0" w:color="auto"/>
              <w:right w:val="single" w:sz="4" w:space="0" w:color="auto"/>
            </w:tcBorders>
            <w:vAlign w:val="center"/>
          </w:tcPr>
          <w:p w14:paraId="25B1B207" w14:textId="77777777" w:rsidR="003043C1" w:rsidRPr="001B134C" w:rsidRDefault="003043C1" w:rsidP="002860E8">
            <w:pPr>
              <w:jc w:val="center"/>
              <w:rPr>
                <w:color w:val="000000" w:themeColor="text1"/>
              </w:rPr>
            </w:pPr>
            <w:r w:rsidRPr="001B134C">
              <w:rPr>
                <w:color w:val="000000" w:themeColor="text1"/>
                <w:lang w:val="en-US"/>
              </w:rPr>
              <w:t>5</w:t>
            </w:r>
            <w:r w:rsidRPr="001B134C">
              <w:rPr>
                <w:color w:val="000000" w:themeColor="text1"/>
              </w:rPr>
              <w:t>3</w:t>
            </w:r>
            <w:r w:rsidRPr="001B134C">
              <w:rPr>
                <w:color w:val="000000" w:themeColor="text1"/>
                <w:lang w:val="en-US"/>
              </w:rPr>
              <w:t>.</w:t>
            </w:r>
            <w:r w:rsidRPr="001B134C">
              <w:rPr>
                <w:color w:val="000000" w:themeColor="text1"/>
              </w:rPr>
              <w:t>5</w:t>
            </w:r>
          </w:p>
        </w:tc>
        <w:tc>
          <w:tcPr>
            <w:tcW w:w="1022" w:type="dxa"/>
            <w:tcBorders>
              <w:top w:val="single" w:sz="4" w:space="0" w:color="auto"/>
              <w:left w:val="single" w:sz="4" w:space="0" w:color="auto"/>
              <w:bottom w:val="single" w:sz="4" w:space="0" w:color="auto"/>
              <w:right w:val="single" w:sz="4" w:space="0" w:color="auto"/>
            </w:tcBorders>
            <w:vAlign w:val="bottom"/>
          </w:tcPr>
          <w:p w14:paraId="2D077496" w14:textId="77777777" w:rsidR="003043C1" w:rsidRPr="001B134C" w:rsidRDefault="003043C1" w:rsidP="002860E8">
            <w:pPr>
              <w:jc w:val="center"/>
              <w:rPr>
                <w:color w:val="000000" w:themeColor="text1"/>
              </w:rPr>
            </w:pPr>
            <w:r w:rsidRPr="001B134C">
              <w:rPr>
                <w:color w:val="000000" w:themeColor="text1"/>
              </w:rPr>
              <w:t>0.1637</w:t>
            </w:r>
          </w:p>
        </w:tc>
        <w:tc>
          <w:tcPr>
            <w:tcW w:w="1441" w:type="dxa"/>
            <w:tcBorders>
              <w:top w:val="single" w:sz="4" w:space="0" w:color="auto"/>
              <w:left w:val="single" w:sz="4" w:space="0" w:color="auto"/>
              <w:bottom w:val="single" w:sz="4" w:space="0" w:color="auto"/>
              <w:right w:val="single" w:sz="4" w:space="0" w:color="auto"/>
            </w:tcBorders>
            <w:vAlign w:val="bottom"/>
          </w:tcPr>
          <w:p w14:paraId="12106142" w14:textId="77777777" w:rsidR="003043C1" w:rsidRPr="001B134C" w:rsidRDefault="003043C1" w:rsidP="002860E8">
            <w:pPr>
              <w:jc w:val="center"/>
              <w:rPr>
                <w:color w:val="000000" w:themeColor="text1"/>
              </w:rPr>
            </w:pPr>
            <w:r w:rsidRPr="001B134C">
              <w:rPr>
                <w:color w:val="000000" w:themeColor="text1"/>
              </w:rPr>
              <w:t>0.2647</w:t>
            </w:r>
          </w:p>
        </w:tc>
        <w:tc>
          <w:tcPr>
            <w:tcW w:w="1162" w:type="dxa"/>
            <w:tcBorders>
              <w:top w:val="single" w:sz="4" w:space="0" w:color="auto"/>
              <w:left w:val="single" w:sz="4" w:space="0" w:color="auto"/>
              <w:bottom w:val="single" w:sz="4" w:space="0" w:color="auto"/>
              <w:right w:val="single" w:sz="4" w:space="0" w:color="auto"/>
            </w:tcBorders>
            <w:vAlign w:val="bottom"/>
          </w:tcPr>
          <w:p w14:paraId="196FCE63" w14:textId="77777777" w:rsidR="003043C1" w:rsidRPr="001B134C" w:rsidRDefault="003043C1" w:rsidP="002860E8">
            <w:pPr>
              <w:jc w:val="center"/>
              <w:rPr>
                <w:color w:val="000000" w:themeColor="text1"/>
              </w:rPr>
            </w:pPr>
            <w:r w:rsidRPr="001B134C">
              <w:rPr>
                <w:color w:val="000000" w:themeColor="text1"/>
              </w:rPr>
              <w:t>0.3069</w:t>
            </w:r>
          </w:p>
        </w:tc>
        <w:tc>
          <w:tcPr>
            <w:tcW w:w="994" w:type="dxa"/>
            <w:tcBorders>
              <w:top w:val="single" w:sz="4" w:space="0" w:color="auto"/>
              <w:left w:val="single" w:sz="4" w:space="0" w:color="auto"/>
              <w:bottom w:val="single" w:sz="4" w:space="0" w:color="auto"/>
              <w:right w:val="single" w:sz="4" w:space="0" w:color="auto"/>
            </w:tcBorders>
            <w:vAlign w:val="bottom"/>
          </w:tcPr>
          <w:p w14:paraId="714D6249" w14:textId="77777777" w:rsidR="003043C1" w:rsidRPr="001B134C" w:rsidRDefault="003043C1" w:rsidP="002860E8">
            <w:pPr>
              <w:jc w:val="center"/>
              <w:rPr>
                <w:color w:val="000000" w:themeColor="text1"/>
              </w:rPr>
            </w:pPr>
            <w:r w:rsidRPr="001B134C">
              <w:rPr>
                <w:color w:val="000000" w:themeColor="text1"/>
              </w:rPr>
              <w:t>1.6184</w:t>
            </w:r>
          </w:p>
        </w:tc>
        <w:tc>
          <w:tcPr>
            <w:tcW w:w="980" w:type="dxa"/>
            <w:tcBorders>
              <w:top w:val="single" w:sz="4" w:space="0" w:color="auto"/>
              <w:left w:val="single" w:sz="4" w:space="0" w:color="auto"/>
              <w:bottom w:val="single" w:sz="4" w:space="0" w:color="auto"/>
            </w:tcBorders>
            <w:vAlign w:val="bottom"/>
          </w:tcPr>
          <w:p w14:paraId="40C07ECF" w14:textId="77777777" w:rsidR="003043C1" w:rsidRPr="001B134C" w:rsidRDefault="003043C1" w:rsidP="002860E8">
            <w:pPr>
              <w:jc w:val="center"/>
              <w:rPr>
                <w:color w:val="000000" w:themeColor="text1"/>
              </w:rPr>
            </w:pPr>
            <w:r w:rsidRPr="001B134C">
              <w:rPr>
                <w:color w:val="000000" w:themeColor="text1"/>
              </w:rPr>
              <w:t>2.1594</w:t>
            </w:r>
          </w:p>
        </w:tc>
      </w:tr>
    </w:tbl>
    <w:p w14:paraId="2CD8AABF" w14:textId="77777777" w:rsidR="002651BC" w:rsidRDefault="002651BC" w:rsidP="00E50844">
      <w:pPr>
        <w:ind w:firstLine="709"/>
        <w:jc w:val="both"/>
        <w:rPr>
          <w:color w:val="000000" w:themeColor="text1"/>
          <w:sz w:val="28"/>
          <w:szCs w:val="28"/>
          <w:lang w:val="kk-KZ"/>
        </w:rPr>
      </w:pPr>
    </w:p>
    <w:p w14:paraId="7C65A8F8" w14:textId="5FD62379" w:rsidR="003043C1" w:rsidRDefault="003043C1" w:rsidP="002651BC">
      <w:pPr>
        <w:ind w:firstLine="709"/>
        <w:jc w:val="both"/>
        <w:rPr>
          <w:color w:val="000000" w:themeColor="text1"/>
          <w:sz w:val="28"/>
          <w:szCs w:val="28"/>
          <w:lang w:val="kk-KZ"/>
        </w:rPr>
      </w:pPr>
      <w:r w:rsidRPr="002651BC">
        <w:rPr>
          <w:color w:val="000000" w:themeColor="text1"/>
          <w:sz w:val="28"/>
          <w:szCs w:val="28"/>
          <w:lang w:val="kk-KZ"/>
        </w:rPr>
        <w:t>Ұсынылған мәліметтерге сәйкес (</w:t>
      </w:r>
      <w:r w:rsidR="002651BC">
        <w:rPr>
          <w:color w:val="000000" w:themeColor="text1"/>
          <w:sz w:val="28"/>
          <w:szCs w:val="28"/>
          <w:lang w:val="kk-KZ"/>
        </w:rPr>
        <w:t>8</w:t>
      </w:r>
      <w:r w:rsidRPr="002651BC">
        <w:rPr>
          <w:color w:val="000000" w:themeColor="text1"/>
          <w:sz w:val="28"/>
          <w:szCs w:val="28"/>
          <w:lang w:val="kk-KZ"/>
        </w:rPr>
        <w:t>-кесте) барлық зерттелетін жүйелерде RAFT-агентінің қатысуымен алынған сополимерлер үшін бұл көрсеткіш онсыз алынған ұқсас көрсеткіштен сандық жағынан айтарлықтай төмен болғанына қарамастан M</w:t>
      </w:r>
      <w:r w:rsidRPr="002651BC">
        <w:rPr>
          <w:color w:val="000000" w:themeColor="text1"/>
          <w:sz w:val="28"/>
          <w:szCs w:val="28"/>
          <w:vertAlign w:val="subscript"/>
          <w:lang w:val="kk-KZ"/>
        </w:rPr>
        <w:t>2</w:t>
      </w:r>
      <w:r w:rsidRPr="002651BC">
        <w:rPr>
          <w:color w:val="000000" w:themeColor="text1"/>
          <w:sz w:val="28"/>
          <w:szCs w:val="28"/>
          <w:lang w:val="kk-KZ"/>
        </w:rPr>
        <w:t>–M</w:t>
      </w:r>
      <w:r w:rsidRPr="002651BC">
        <w:rPr>
          <w:color w:val="000000" w:themeColor="text1"/>
          <w:sz w:val="28"/>
          <w:szCs w:val="28"/>
          <w:vertAlign w:val="subscript"/>
          <w:lang w:val="kk-KZ"/>
        </w:rPr>
        <w:t>2</w:t>
      </w:r>
      <w:r w:rsidRPr="002651BC">
        <w:rPr>
          <w:color w:val="000000" w:themeColor="text1"/>
          <w:sz w:val="28"/>
          <w:szCs w:val="28"/>
          <w:lang w:val="kk-KZ"/>
        </w:rPr>
        <w:t xml:space="preserve"> құрылымдарының басымдылығын </w:t>
      </w:r>
      <w:r w:rsidR="009339AE">
        <w:rPr>
          <w:color w:val="000000" w:themeColor="text1"/>
          <w:sz w:val="28"/>
          <w:szCs w:val="28"/>
          <w:lang w:val="kk-KZ"/>
        </w:rPr>
        <w:t>байқай аламыз</w:t>
      </w:r>
      <w:r w:rsidRPr="002651BC">
        <w:rPr>
          <w:color w:val="000000" w:themeColor="text1"/>
          <w:sz w:val="28"/>
          <w:szCs w:val="28"/>
          <w:lang w:val="kk-KZ"/>
        </w:rPr>
        <w:t xml:space="preserve">. </w:t>
      </w:r>
      <w:r w:rsidRPr="00966960">
        <w:rPr>
          <w:color w:val="000000" w:themeColor="text1"/>
          <w:sz w:val="28"/>
          <w:szCs w:val="28"/>
          <w:lang w:val="kk-KZ"/>
        </w:rPr>
        <w:t>Сондай-ақ, M</w:t>
      </w:r>
      <w:r w:rsidRPr="00966960">
        <w:rPr>
          <w:color w:val="000000" w:themeColor="text1"/>
          <w:sz w:val="28"/>
          <w:szCs w:val="28"/>
          <w:vertAlign w:val="subscript"/>
          <w:lang w:val="kk-KZ"/>
        </w:rPr>
        <w:t>1</w:t>
      </w:r>
      <w:r w:rsidRPr="00966960">
        <w:rPr>
          <w:color w:val="000000" w:themeColor="text1"/>
          <w:sz w:val="28"/>
          <w:szCs w:val="28"/>
          <w:lang w:val="kk-KZ"/>
        </w:rPr>
        <w:t>–M</w:t>
      </w:r>
      <w:r w:rsidRPr="00966960">
        <w:rPr>
          <w:color w:val="000000" w:themeColor="text1"/>
          <w:sz w:val="28"/>
          <w:szCs w:val="28"/>
          <w:vertAlign w:val="subscript"/>
          <w:lang w:val="kk-KZ"/>
        </w:rPr>
        <w:t>2</w:t>
      </w:r>
      <w:r w:rsidRPr="00966960">
        <w:rPr>
          <w:color w:val="000000" w:themeColor="text1"/>
          <w:sz w:val="28"/>
          <w:szCs w:val="28"/>
          <w:lang w:val="kk-KZ"/>
        </w:rPr>
        <w:t xml:space="preserve"> құрылымдарының пайда болу ықтималдығының артуы </w:t>
      </w:r>
      <w:r>
        <w:rPr>
          <w:color w:val="000000" w:themeColor="text1"/>
          <w:sz w:val="28"/>
          <w:szCs w:val="28"/>
          <w:lang w:val="kk-KZ"/>
        </w:rPr>
        <w:t>тізбектердің</w:t>
      </w:r>
      <w:r w:rsidRPr="00966960">
        <w:rPr>
          <w:color w:val="000000" w:themeColor="text1"/>
          <w:sz w:val="28"/>
          <w:szCs w:val="28"/>
          <w:lang w:val="kk-KZ"/>
        </w:rPr>
        <w:t xml:space="preserve"> неғұрлым қатаң кезектесуімен сополимердің түзілу үрдісін көрсетеді. Айта кету керек, L</w:t>
      </w:r>
      <w:r w:rsidRPr="00966960">
        <w:rPr>
          <w:color w:val="000000" w:themeColor="text1"/>
          <w:sz w:val="28"/>
          <w:szCs w:val="28"/>
          <w:vertAlign w:val="subscript"/>
          <w:lang w:val="kk-KZ"/>
        </w:rPr>
        <w:t>1</w:t>
      </w:r>
      <w:r w:rsidRPr="00966960">
        <w:rPr>
          <w:color w:val="000000" w:themeColor="text1"/>
          <w:sz w:val="28"/>
          <w:szCs w:val="28"/>
          <w:lang w:val="kk-KZ"/>
        </w:rPr>
        <w:t xml:space="preserve"> индексі бастапқы реакция қоспасында RAFT-агентінің максималды мөлшері бар сополимерлер үшін ең жоғары мәнге жетеді, ал ұқсас акрил (метакрил) қышқыл бірліктерінің ұзындығы азаяды, бұл осы бірліктер арқылы түзілген көлденең тармақтардың өсуінің тежелуін көрсетеді.</w:t>
      </w:r>
    </w:p>
    <w:p w14:paraId="63103B23" w14:textId="77777777" w:rsidR="003043C1" w:rsidRPr="00966960" w:rsidRDefault="003043C1" w:rsidP="002651BC">
      <w:pPr>
        <w:ind w:firstLine="709"/>
        <w:jc w:val="both"/>
        <w:rPr>
          <w:color w:val="000000" w:themeColor="text1"/>
          <w:sz w:val="28"/>
          <w:szCs w:val="28"/>
          <w:highlight w:val="yellow"/>
          <w:lang w:val="kk-KZ"/>
        </w:rPr>
      </w:pPr>
    </w:p>
    <w:p w14:paraId="0799502A" w14:textId="4B9C251E" w:rsidR="003043C1" w:rsidRPr="004114BF" w:rsidRDefault="003043C1" w:rsidP="002651BC">
      <w:pPr>
        <w:ind w:firstLine="709"/>
        <w:jc w:val="both"/>
        <w:rPr>
          <w:b/>
          <w:color w:val="000000" w:themeColor="text1"/>
          <w:sz w:val="28"/>
          <w:szCs w:val="28"/>
          <w:lang w:val="kk-KZ"/>
        </w:rPr>
      </w:pPr>
      <w:r w:rsidRPr="004114BF">
        <w:rPr>
          <w:b/>
          <w:color w:val="000000" w:themeColor="text1"/>
          <w:sz w:val="28"/>
          <w:szCs w:val="28"/>
          <w:lang w:val="kk-KZ"/>
        </w:rPr>
        <w:t>3.4 RAFT-агентінің қатысуымен полипропиленгликольфумаратфталат</w:t>
      </w:r>
      <w:r w:rsidR="0094052E">
        <w:rPr>
          <w:b/>
          <w:color w:val="000000" w:themeColor="text1"/>
          <w:sz w:val="28"/>
          <w:szCs w:val="28"/>
          <w:lang w:val="kk-KZ"/>
        </w:rPr>
        <w:t>т</w:t>
      </w:r>
      <w:r w:rsidRPr="004114BF">
        <w:rPr>
          <w:b/>
          <w:color w:val="000000" w:themeColor="text1"/>
          <w:sz w:val="28"/>
          <w:szCs w:val="28"/>
          <w:lang w:val="kk-KZ"/>
        </w:rPr>
        <w:t xml:space="preserve">ың акрил және метакрил қышқылдарымен кеңістіктік байланысқан сополимерлеріне әртүрлі факторлардың әсерін зерттеу </w:t>
      </w:r>
    </w:p>
    <w:p w14:paraId="1B47078E" w14:textId="624C2FBE" w:rsidR="003043C1" w:rsidRPr="002F6EA7" w:rsidRDefault="003043C1" w:rsidP="002651BC">
      <w:pPr>
        <w:ind w:firstLine="709"/>
        <w:jc w:val="both"/>
        <w:rPr>
          <w:sz w:val="28"/>
          <w:szCs w:val="28"/>
          <w:lang w:val="kk-KZ"/>
        </w:rPr>
      </w:pPr>
      <w:r w:rsidRPr="004114BF">
        <w:rPr>
          <w:color w:val="000000" w:themeColor="text1"/>
          <w:sz w:val="28"/>
          <w:szCs w:val="28"/>
          <w:lang w:val="kk-KZ"/>
        </w:rPr>
        <w:t>п-ПГФФ А</w:t>
      </w:r>
      <w:r>
        <w:rPr>
          <w:color w:val="000000" w:themeColor="text1"/>
          <w:sz w:val="28"/>
          <w:szCs w:val="28"/>
          <w:lang w:val="kk-KZ"/>
        </w:rPr>
        <w:t>Қ</w:t>
      </w:r>
      <w:r w:rsidRPr="004114BF">
        <w:rPr>
          <w:color w:val="000000" w:themeColor="text1"/>
          <w:sz w:val="28"/>
          <w:szCs w:val="28"/>
          <w:lang w:val="kk-KZ"/>
        </w:rPr>
        <w:t xml:space="preserve"> және МА</w:t>
      </w:r>
      <w:r>
        <w:rPr>
          <w:color w:val="000000" w:themeColor="text1"/>
          <w:sz w:val="28"/>
          <w:szCs w:val="28"/>
          <w:lang w:val="kk-KZ"/>
        </w:rPr>
        <w:t>Қ</w:t>
      </w:r>
      <w:r w:rsidRPr="004114BF">
        <w:rPr>
          <w:color w:val="000000" w:themeColor="text1"/>
          <w:sz w:val="28"/>
          <w:szCs w:val="28"/>
          <w:lang w:val="kk-KZ"/>
        </w:rPr>
        <w:t xml:space="preserve">-мен RAFT-агентінсіз радикалды сополимерленуі жағдайында </w:t>
      </w:r>
      <w:r>
        <w:rPr>
          <w:color w:val="000000" w:themeColor="text1"/>
          <w:sz w:val="28"/>
          <w:szCs w:val="28"/>
          <w:lang w:val="kk-KZ"/>
        </w:rPr>
        <w:t>торлық</w:t>
      </w:r>
      <w:r w:rsidRPr="004114BF">
        <w:rPr>
          <w:color w:val="000000" w:themeColor="text1"/>
          <w:sz w:val="28"/>
          <w:szCs w:val="28"/>
          <w:lang w:val="kk-KZ"/>
        </w:rPr>
        <w:t xml:space="preserve"> құрылымды алынған қосылыстардың молекулаларында винил мономерлерінің </w:t>
      </w:r>
      <w:r>
        <w:rPr>
          <w:color w:val="000000" w:themeColor="text1"/>
          <w:sz w:val="28"/>
          <w:szCs w:val="28"/>
          <w:lang w:val="kk-KZ"/>
        </w:rPr>
        <w:t>тізбектері</w:t>
      </w:r>
      <w:r w:rsidRPr="004114BF">
        <w:rPr>
          <w:color w:val="000000" w:themeColor="text1"/>
          <w:sz w:val="28"/>
          <w:szCs w:val="28"/>
          <w:lang w:val="kk-KZ"/>
        </w:rPr>
        <w:t xml:space="preserve"> (қанықпаған карбон қышқылдары) болады, басқалармен қатар, негізгі тізбектерге коваленттік байланыс арқылы қосылған иондалған карбоксил топтары, қанықпаған полиэфир қондырғылары (п-ПГФФ) де бар,</w:t>
      </w:r>
      <w:r>
        <w:rPr>
          <w:color w:val="000000" w:themeColor="text1"/>
          <w:sz w:val="28"/>
          <w:szCs w:val="28"/>
          <w:lang w:val="kk-KZ"/>
        </w:rPr>
        <w:t xml:space="preserve"> </w:t>
      </w:r>
      <w:r w:rsidRPr="004114BF">
        <w:rPr>
          <w:color w:val="000000" w:themeColor="text1"/>
          <w:sz w:val="28"/>
          <w:szCs w:val="28"/>
          <w:lang w:val="kk-KZ"/>
        </w:rPr>
        <w:t xml:space="preserve">бұл тағы да </w:t>
      </w:r>
      <w:r w:rsidR="0094052E" w:rsidRPr="004114BF">
        <w:rPr>
          <w:color w:val="000000" w:themeColor="text1"/>
          <w:sz w:val="28"/>
          <w:szCs w:val="28"/>
          <w:lang w:val="kk-KZ"/>
        </w:rPr>
        <w:t xml:space="preserve">п-ПГФФ </w:t>
      </w:r>
      <w:r w:rsidRPr="004114BF">
        <w:rPr>
          <w:color w:val="000000" w:themeColor="text1"/>
          <w:sz w:val="28"/>
          <w:szCs w:val="28"/>
          <w:lang w:val="kk-KZ"/>
        </w:rPr>
        <w:t>A</w:t>
      </w:r>
      <w:r>
        <w:rPr>
          <w:color w:val="000000" w:themeColor="text1"/>
          <w:sz w:val="28"/>
          <w:szCs w:val="28"/>
          <w:lang w:val="kk-KZ"/>
        </w:rPr>
        <w:t>Қ</w:t>
      </w:r>
      <w:r w:rsidRPr="004114BF">
        <w:rPr>
          <w:color w:val="000000" w:themeColor="text1"/>
          <w:sz w:val="28"/>
          <w:szCs w:val="28"/>
          <w:lang w:val="kk-KZ"/>
        </w:rPr>
        <w:t xml:space="preserve"> және MA</w:t>
      </w:r>
      <w:r>
        <w:rPr>
          <w:color w:val="000000" w:themeColor="text1"/>
          <w:sz w:val="28"/>
          <w:szCs w:val="28"/>
          <w:lang w:val="kk-KZ"/>
        </w:rPr>
        <w:t>Қ</w:t>
      </w:r>
      <w:r w:rsidRPr="004114BF">
        <w:rPr>
          <w:color w:val="000000" w:themeColor="text1"/>
          <w:sz w:val="28"/>
          <w:szCs w:val="28"/>
          <w:lang w:val="kk-KZ"/>
        </w:rPr>
        <w:t xml:space="preserve"> бар негізіндегі біздің кеңістіктік </w:t>
      </w:r>
      <w:r>
        <w:rPr>
          <w:color w:val="000000" w:themeColor="text1"/>
          <w:sz w:val="28"/>
          <w:szCs w:val="28"/>
          <w:lang w:val="kk-KZ"/>
        </w:rPr>
        <w:t>тігілген</w:t>
      </w:r>
      <w:r w:rsidRPr="004114BF">
        <w:rPr>
          <w:color w:val="000000" w:themeColor="text1"/>
          <w:sz w:val="28"/>
          <w:szCs w:val="28"/>
          <w:lang w:val="kk-KZ"/>
        </w:rPr>
        <w:t xml:space="preserve"> сополимерлердің </w:t>
      </w:r>
      <w:r>
        <w:rPr>
          <w:color w:val="000000" w:themeColor="text1"/>
          <w:sz w:val="28"/>
          <w:szCs w:val="28"/>
          <w:lang w:val="kk-KZ"/>
        </w:rPr>
        <w:t>қасиеттеріне</w:t>
      </w:r>
      <w:r w:rsidRPr="004114BF">
        <w:rPr>
          <w:color w:val="000000" w:themeColor="text1"/>
          <w:sz w:val="28"/>
          <w:szCs w:val="28"/>
          <w:lang w:val="kk-KZ"/>
        </w:rPr>
        <w:t xml:space="preserve"> әсер етеді.</w:t>
      </w:r>
      <w:r>
        <w:rPr>
          <w:color w:val="000000" w:themeColor="text1"/>
          <w:sz w:val="28"/>
          <w:szCs w:val="28"/>
          <w:lang w:val="kk-KZ"/>
        </w:rPr>
        <w:t xml:space="preserve"> С</w:t>
      </w:r>
      <w:r w:rsidRPr="00B842A1">
        <w:rPr>
          <w:color w:val="000000" w:themeColor="text1"/>
          <w:sz w:val="28"/>
          <w:szCs w:val="28"/>
          <w:lang w:val="kk-KZ"/>
        </w:rPr>
        <w:t>ондай-ақ,</w:t>
      </w:r>
      <w:r>
        <w:rPr>
          <w:color w:val="000000" w:themeColor="text1"/>
          <w:sz w:val="28"/>
          <w:szCs w:val="28"/>
          <w:lang w:val="kk-KZ"/>
        </w:rPr>
        <w:t xml:space="preserve"> қ</w:t>
      </w:r>
      <w:r w:rsidRPr="00B842A1">
        <w:rPr>
          <w:color w:val="000000" w:themeColor="text1"/>
          <w:sz w:val="28"/>
          <w:szCs w:val="28"/>
          <w:lang w:val="kk-KZ"/>
        </w:rPr>
        <w:t xml:space="preserve">оршаған орта температурасының өзгермелі зерттелген </w:t>
      </w:r>
      <w:r w:rsidR="0094052E" w:rsidRPr="00B842A1">
        <w:rPr>
          <w:color w:val="000000" w:themeColor="text1"/>
          <w:sz w:val="28"/>
          <w:szCs w:val="28"/>
          <w:lang w:val="kk-KZ"/>
        </w:rPr>
        <w:t xml:space="preserve">ПГФФ-тің </w:t>
      </w:r>
      <w:r w:rsidRPr="00B842A1">
        <w:rPr>
          <w:color w:val="000000" w:themeColor="text1"/>
          <w:sz w:val="28"/>
          <w:szCs w:val="28"/>
          <w:lang w:val="kk-KZ"/>
        </w:rPr>
        <w:t>A</w:t>
      </w:r>
      <w:r>
        <w:rPr>
          <w:color w:val="000000" w:themeColor="text1"/>
          <w:sz w:val="28"/>
          <w:szCs w:val="28"/>
          <w:lang w:val="kk-KZ"/>
        </w:rPr>
        <w:t>Қ</w:t>
      </w:r>
      <w:r w:rsidRPr="00B842A1">
        <w:rPr>
          <w:color w:val="000000" w:themeColor="text1"/>
          <w:sz w:val="28"/>
          <w:szCs w:val="28"/>
          <w:lang w:val="kk-KZ"/>
        </w:rPr>
        <w:t xml:space="preserve"> және MA</w:t>
      </w:r>
      <w:r>
        <w:rPr>
          <w:color w:val="000000" w:themeColor="text1"/>
          <w:sz w:val="28"/>
          <w:szCs w:val="28"/>
          <w:lang w:val="kk-KZ"/>
        </w:rPr>
        <w:t>Қ</w:t>
      </w:r>
      <w:r w:rsidRPr="00B842A1">
        <w:rPr>
          <w:color w:val="000000" w:themeColor="text1"/>
          <w:sz w:val="28"/>
          <w:szCs w:val="28"/>
          <w:lang w:val="kk-KZ"/>
        </w:rPr>
        <w:t xml:space="preserve"> бар п- кеңістіктік </w:t>
      </w:r>
      <w:r>
        <w:rPr>
          <w:color w:val="000000" w:themeColor="text1"/>
          <w:sz w:val="28"/>
          <w:szCs w:val="28"/>
          <w:lang w:val="kk-KZ"/>
        </w:rPr>
        <w:t>тігілген</w:t>
      </w:r>
      <w:r w:rsidRPr="00B842A1">
        <w:rPr>
          <w:color w:val="000000" w:themeColor="text1"/>
          <w:sz w:val="28"/>
          <w:szCs w:val="28"/>
          <w:lang w:val="kk-KZ"/>
        </w:rPr>
        <w:t xml:space="preserve"> сополимерлеріне әсерін талдағанда, температураның жоғарылауы «ісіну – коллапс – ісіну» </w:t>
      </w:r>
      <w:r>
        <w:rPr>
          <w:color w:val="000000" w:themeColor="text1"/>
          <w:sz w:val="28"/>
          <w:szCs w:val="28"/>
          <w:lang w:val="kk-KZ"/>
        </w:rPr>
        <w:t xml:space="preserve">түрі бойынша </w:t>
      </w:r>
      <w:r w:rsidRPr="00B842A1">
        <w:rPr>
          <w:color w:val="000000" w:themeColor="text1"/>
          <w:sz w:val="28"/>
          <w:szCs w:val="28"/>
          <w:lang w:val="kk-KZ"/>
        </w:rPr>
        <w:t xml:space="preserve">көлемдік-фазалық ауысуына әкелетінін атап өткен жөн (19a, </w:t>
      </w:r>
      <w:r w:rsidR="002651BC">
        <w:rPr>
          <w:color w:val="000000" w:themeColor="text1"/>
          <w:sz w:val="28"/>
          <w:szCs w:val="28"/>
          <w:lang w:val="kk-KZ"/>
        </w:rPr>
        <w:t>19ә</w:t>
      </w:r>
      <w:r w:rsidRPr="00B842A1">
        <w:rPr>
          <w:color w:val="000000" w:themeColor="text1"/>
          <w:sz w:val="28"/>
          <w:szCs w:val="28"/>
          <w:lang w:val="kk-KZ"/>
        </w:rPr>
        <w:t>-</w:t>
      </w:r>
      <w:r w:rsidRPr="002F6EA7">
        <w:rPr>
          <w:sz w:val="28"/>
          <w:szCs w:val="28"/>
          <w:lang w:val="kk-KZ"/>
        </w:rPr>
        <w:t>сурет) [13</w:t>
      </w:r>
      <w:r w:rsidR="002F6EA7" w:rsidRPr="002F6EA7">
        <w:rPr>
          <w:sz w:val="28"/>
          <w:szCs w:val="28"/>
          <w:lang w:val="kk-KZ"/>
        </w:rPr>
        <w:t>7</w:t>
      </w:r>
      <w:r w:rsidRPr="002F6EA7">
        <w:rPr>
          <w:sz w:val="28"/>
          <w:szCs w:val="28"/>
          <w:lang w:val="kk-KZ"/>
        </w:rPr>
        <w:t>]</w:t>
      </w:r>
      <w:r w:rsidR="002651BC" w:rsidRPr="002F6EA7">
        <w:rPr>
          <w:sz w:val="28"/>
          <w:szCs w:val="28"/>
          <w:lang w:val="kk-KZ"/>
        </w:rPr>
        <w:t>.</w:t>
      </w:r>
    </w:p>
    <w:p w14:paraId="0EF99FFD" w14:textId="77777777" w:rsidR="003043C1" w:rsidRPr="00CB18FE" w:rsidRDefault="003043C1" w:rsidP="003043C1">
      <w:pPr>
        <w:ind w:firstLine="567"/>
        <w:jc w:val="both"/>
        <w:rPr>
          <w:color w:val="000000" w:themeColor="text1"/>
          <w:sz w:val="28"/>
          <w:szCs w:val="28"/>
          <w:lang w:val="kk-KZ"/>
        </w:rPr>
      </w:pPr>
    </w:p>
    <w:p w14:paraId="197B78BE" w14:textId="77777777" w:rsidR="003043C1" w:rsidRPr="0018588F" w:rsidRDefault="003043C1" w:rsidP="003043C1">
      <w:pPr>
        <w:ind w:firstLine="567"/>
        <w:jc w:val="center"/>
        <w:rPr>
          <w:color w:val="000000" w:themeColor="text1"/>
          <w:sz w:val="28"/>
          <w:szCs w:val="28"/>
        </w:rPr>
      </w:pPr>
      <w:r>
        <w:object w:dxaOrig="6488" w:dyaOrig="4977" w14:anchorId="36C8CED3">
          <v:shape id="_x0000_i1135" type="#_x0000_t75" style="width:326.25pt;height:246.75pt" o:ole="">
            <v:imagedata r:id="rId233" o:title=""/>
          </v:shape>
          <o:OLEObject Type="Embed" ProgID="Origin95.Graph" ShapeID="_x0000_i1135" DrawAspect="Content" ObjectID="_1822052525" r:id="rId234"/>
        </w:object>
      </w:r>
    </w:p>
    <w:p w14:paraId="30D3BD9B" w14:textId="77777777" w:rsidR="003043C1" w:rsidRPr="0018588F" w:rsidRDefault="003043C1" w:rsidP="003043C1">
      <w:pPr>
        <w:ind w:firstLine="567"/>
        <w:jc w:val="center"/>
        <w:rPr>
          <w:color w:val="000000" w:themeColor="text1"/>
        </w:rPr>
      </w:pPr>
      <w:r w:rsidRPr="0018588F">
        <w:rPr>
          <w:color w:val="000000" w:themeColor="text1"/>
        </w:rPr>
        <w:t>а</w:t>
      </w:r>
    </w:p>
    <w:p w14:paraId="461DC012" w14:textId="77777777" w:rsidR="003043C1" w:rsidRPr="00DF4178" w:rsidRDefault="003043C1" w:rsidP="003043C1">
      <w:pPr>
        <w:ind w:firstLine="567"/>
        <w:jc w:val="center"/>
        <w:rPr>
          <w:color w:val="000000" w:themeColor="text1"/>
          <w:sz w:val="16"/>
          <w:szCs w:val="16"/>
          <w:lang w:val="kk-KZ"/>
        </w:rPr>
      </w:pPr>
    </w:p>
    <w:p w14:paraId="78AF3FDD" w14:textId="35C1FCD1" w:rsidR="00DF4178" w:rsidRPr="00DF4178" w:rsidRDefault="00DF4178" w:rsidP="00DF4178">
      <w:pPr>
        <w:jc w:val="center"/>
        <w:rPr>
          <w:color w:val="000000" w:themeColor="text1"/>
          <w:sz w:val="28"/>
          <w:szCs w:val="28"/>
          <w:lang w:val="kk-KZ"/>
        </w:rPr>
      </w:pPr>
      <w:r>
        <w:rPr>
          <w:color w:val="000000" w:themeColor="text1"/>
          <w:sz w:val="28"/>
          <w:szCs w:val="28"/>
          <w:lang w:val="kk-KZ"/>
        </w:rPr>
        <w:t xml:space="preserve">Сурет </w:t>
      </w:r>
      <w:r w:rsidRPr="00DF4178">
        <w:rPr>
          <w:color w:val="000000" w:themeColor="text1"/>
          <w:sz w:val="28"/>
          <w:szCs w:val="28"/>
          <w:lang w:val="kk-KZ"/>
        </w:rPr>
        <w:t>19 – п-ПГФФ A</w:t>
      </w:r>
      <w:r>
        <w:rPr>
          <w:color w:val="000000" w:themeColor="text1"/>
          <w:sz w:val="28"/>
          <w:szCs w:val="28"/>
          <w:lang w:val="kk-KZ"/>
        </w:rPr>
        <w:t>Қ</w:t>
      </w:r>
      <w:r w:rsidRPr="00DF4178">
        <w:rPr>
          <w:color w:val="000000" w:themeColor="text1"/>
          <w:sz w:val="28"/>
          <w:szCs w:val="28"/>
          <w:lang w:val="kk-KZ"/>
        </w:rPr>
        <w:t xml:space="preserve"> (a) және MA</w:t>
      </w:r>
      <w:r>
        <w:rPr>
          <w:color w:val="000000" w:themeColor="text1"/>
          <w:sz w:val="28"/>
          <w:szCs w:val="28"/>
          <w:lang w:val="kk-KZ"/>
        </w:rPr>
        <w:t>Қ</w:t>
      </w:r>
      <w:r w:rsidRPr="00DF4178">
        <w:rPr>
          <w:color w:val="000000" w:themeColor="text1"/>
          <w:sz w:val="28"/>
          <w:szCs w:val="28"/>
          <w:lang w:val="kk-KZ"/>
        </w:rPr>
        <w:t xml:space="preserve"> (</w:t>
      </w:r>
      <w:r>
        <w:rPr>
          <w:color w:val="000000" w:themeColor="text1"/>
          <w:sz w:val="28"/>
          <w:szCs w:val="28"/>
          <w:lang w:val="kk-KZ"/>
        </w:rPr>
        <w:t>ә</w:t>
      </w:r>
      <w:r w:rsidRPr="00DF4178">
        <w:rPr>
          <w:color w:val="000000" w:themeColor="text1"/>
          <w:sz w:val="28"/>
          <w:szCs w:val="28"/>
          <w:lang w:val="kk-KZ"/>
        </w:rPr>
        <w:t>) ~50:50 мол.%  құрамы бар сополимерлерінің ісіну дәрежесінің температураның өзгеруіне тәуелділігі</w:t>
      </w:r>
      <w:r w:rsidR="00AB5366">
        <w:rPr>
          <w:color w:val="000000" w:themeColor="text1"/>
          <w:sz w:val="28"/>
          <w:szCs w:val="28"/>
          <w:lang w:val="kk-KZ"/>
        </w:rPr>
        <w:t>, парақ 1</w:t>
      </w:r>
    </w:p>
    <w:p w14:paraId="7E5E476E" w14:textId="77777777" w:rsidR="003043C1" w:rsidRPr="0018588F" w:rsidRDefault="003043C1" w:rsidP="00B81AC7">
      <w:pPr>
        <w:jc w:val="center"/>
        <w:rPr>
          <w:color w:val="000000" w:themeColor="text1"/>
          <w:sz w:val="28"/>
          <w:szCs w:val="28"/>
        </w:rPr>
      </w:pPr>
      <w:r>
        <w:object w:dxaOrig="6488" w:dyaOrig="4977" w14:anchorId="50B348F2">
          <v:shape id="_x0000_i1136" type="#_x0000_t75" style="width:326.25pt;height:246.75pt" o:ole="">
            <v:imagedata r:id="rId235" o:title=""/>
          </v:shape>
          <o:OLEObject Type="Embed" ProgID="Origin95.Graph" ShapeID="_x0000_i1136" DrawAspect="Content" ObjectID="_1822052526" r:id="rId236"/>
        </w:object>
      </w:r>
    </w:p>
    <w:p w14:paraId="01E73F73" w14:textId="5F90CAB1" w:rsidR="003043C1" w:rsidRPr="00DF4178" w:rsidRDefault="00DF4178" w:rsidP="003043C1">
      <w:pPr>
        <w:ind w:firstLine="567"/>
        <w:jc w:val="center"/>
        <w:rPr>
          <w:color w:val="000000" w:themeColor="text1"/>
          <w:lang w:val="kk-KZ"/>
        </w:rPr>
      </w:pPr>
      <w:r>
        <w:rPr>
          <w:color w:val="000000" w:themeColor="text1"/>
          <w:lang w:val="kk-KZ"/>
        </w:rPr>
        <w:t>ә</w:t>
      </w:r>
    </w:p>
    <w:p w14:paraId="1F79D541" w14:textId="77777777" w:rsidR="003043C1" w:rsidRPr="00AB5366" w:rsidRDefault="003043C1" w:rsidP="003043C1">
      <w:pPr>
        <w:ind w:firstLine="567"/>
        <w:jc w:val="center"/>
        <w:rPr>
          <w:color w:val="000000" w:themeColor="text1"/>
          <w:sz w:val="16"/>
          <w:szCs w:val="16"/>
        </w:rPr>
      </w:pPr>
    </w:p>
    <w:p w14:paraId="1FF6D41E" w14:textId="0B80CD48" w:rsidR="003043C1" w:rsidRPr="0018588F" w:rsidRDefault="00DF4178" w:rsidP="003043C1">
      <w:pPr>
        <w:jc w:val="center"/>
        <w:rPr>
          <w:color w:val="000000" w:themeColor="text1"/>
          <w:sz w:val="28"/>
          <w:szCs w:val="28"/>
        </w:rPr>
      </w:pPr>
      <w:bookmarkStart w:id="23" w:name="_Hlk130687105"/>
      <w:r>
        <w:rPr>
          <w:color w:val="000000" w:themeColor="text1"/>
          <w:sz w:val="28"/>
          <w:szCs w:val="28"/>
          <w:lang w:val="kk-KZ"/>
        </w:rPr>
        <w:t xml:space="preserve">Сурет </w:t>
      </w:r>
      <w:r w:rsidR="003043C1" w:rsidRPr="00B842A1">
        <w:rPr>
          <w:color w:val="000000" w:themeColor="text1"/>
          <w:sz w:val="28"/>
          <w:szCs w:val="28"/>
        </w:rPr>
        <w:t>19</w:t>
      </w:r>
      <w:r w:rsidR="00AB5366">
        <w:rPr>
          <w:color w:val="000000" w:themeColor="text1"/>
          <w:sz w:val="28"/>
          <w:szCs w:val="28"/>
          <w:lang w:val="kk-KZ"/>
        </w:rPr>
        <w:t>, парақ 2</w:t>
      </w:r>
      <w:r w:rsidR="003043C1" w:rsidRPr="00B842A1">
        <w:rPr>
          <w:color w:val="000000" w:themeColor="text1"/>
          <w:sz w:val="28"/>
          <w:szCs w:val="28"/>
        </w:rPr>
        <w:t xml:space="preserve"> </w:t>
      </w:r>
    </w:p>
    <w:bookmarkEnd w:id="23"/>
    <w:p w14:paraId="5B34418A" w14:textId="77777777" w:rsidR="003043C1" w:rsidRPr="0018588F" w:rsidRDefault="003043C1" w:rsidP="00E50844">
      <w:pPr>
        <w:ind w:firstLine="709"/>
        <w:jc w:val="center"/>
        <w:rPr>
          <w:color w:val="000000" w:themeColor="text1"/>
          <w:sz w:val="28"/>
          <w:szCs w:val="28"/>
          <w:highlight w:val="lightGray"/>
        </w:rPr>
      </w:pPr>
    </w:p>
    <w:p w14:paraId="7EC31F46" w14:textId="2D111256" w:rsidR="003043C1" w:rsidRPr="002F6EA7" w:rsidRDefault="003043C1" w:rsidP="002F6EA7">
      <w:pPr>
        <w:ind w:firstLine="709"/>
        <w:jc w:val="both"/>
        <w:rPr>
          <w:color w:val="FF0000"/>
          <w:sz w:val="28"/>
          <w:szCs w:val="28"/>
          <w:lang w:val="kk-KZ"/>
        </w:rPr>
      </w:pPr>
      <w:r w:rsidRPr="00DD34C3">
        <w:rPr>
          <w:color w:val="000000" w:themeColor="text1"/>
          <w:sz w:val="28"/>
          <w:szCs w:val="28"/>
        </w:rPr>
        <w:t>«Ісіну – коллапс – ісіну» түрінің көлемдік-фазалық ауысуының анықтаушы факторы гельдердің ыдырауын тудыратын сутектік байланыстардың әсерінің әлсіреуі болып табылады:</w:t>
      </w:r>
      <w:r>
        <w:rPr>
          <w:color w:val="000000" w:themeColor="text1"/>
          <w:sz w:val="28"/>
          <w:szCs w:val="28"/>
          <w:lang w:val="kk-KZ"/>
        </w:rPr>
        <w:t xml:space="preserve"> т</w:t>
      </w:r>
      <w:r w:rsidRPr="00DD34C3">
        <w:rPr>
          <w:color w:val="000000" w:themeColor="text1"/>
          <w:sz w:val="28"/>
          <w:szCs w:val="28"/>
        </w:rPr>
        <w:t>емператураның жоғарылауы гельдің әрекетіне суте</w:t>
      </w:r>
      <w:r w:rsidR="009339AE">
        <w:rPr>
          <w:color w:val="000000" w:themeColor="text1"/>
          <w:sz w:val="28"/>
          <w:szCs w:val="28"/>
          <w:lang w:val="kk-KZ"/>
        </w:rPr>
        <w:t>к</w:t>
      </w:r>
      <w:r w:rsidRPr="00DD34C3">
        <w:rPr>
          <w:color w:val="000000" w:themeColor="text1"/>
          <w:sz w:val="28"/>
          <w:szCs w:val="28"/>
        </w:rPr>
        <w:t xml:space="preserve"> байланыстарының басым үлесінің </w:t>
      </w:r>
      <w:r w:rsidRPr="002F6EA7">
        <w:rPr>
          <w:sz w:val="28"/>
          <w:szCs w:val="28"/>
        </w:rPr>
        <w:t>төмендеуіне әкеледі, бұл полимердің ісінуіне әкеледі</w:t>
      </w:r>
      <w:r w:rsidRPr="002F6EA7">
        <w:rPr>
          <w:sz w:val="28"/>
          <w:szCs w:val="28"/>
          <w:lang w:val="kk-KZ"/>
        </w:rPr>
        <w:t xml:space="preserve"> </w:t>
      </w:r>
      <w:r w:rsidRPr="002F6EA7">
        <w:rPr>
          <w:sz w:val="28"/>
          <w:szCs w:val="28"/>
        </w:rPr>
        <w:t>[13</w:t>
      </w:r>
      <w:r w:rsidR="002F6EA7" w:rsidRPr="002F6EA7">
        <w:rPr>
          <w:sz w:val="28"/>
          <w:szCs w:val="28"/>
          <w:lang w:val="kk-KZ"/>
        </w:rPr>
        <w:t>7, 139</w:t>
      </w:r>
      <w:r w:rsidRPr="002F6EA7">
        <w:rPr>
          <w:sz w:val="28"/>
          <w:szCs w:val="28"/>
        </w:rPr>
        <w:t>].</w:t>
      </w:r>
      <w:r w:rsidRPr="002F6EA7">
        <w:rPr>
          <w:sz w:val="28"/>
          <w:szCs w:val="28"/>
          <w:lang w:val="kk-KZ"/>
        </w:rPr>
        <w:t xml:space="preserve"> Температураның жоғарылауымен гидрофобты әрекеттесулер басым </w:t>
      </w:r>
      <w:r w:rsidRPr="00DD34C3">
        <w:rPr>
          <w:color w:val="000000" w:themeColor="text1"/>
          <w:sz w:val="28"/>
          <w:szCs w:val="28"/>
          <w:lang w:val="kk-KZ"/>
        </w:rPr>
        <w:t xml:space="preserve">болған жағдайда, керісінше, гельдің коллапс күйіне ауысуы байқалады. </w:t>
      </w:r>
      <w:r w:rsidRPr="00CB18FE">
        <w:rPr>
          <w:color w:val="000000" w:themeColor="text1"/>
          <w:sz w:val="28"/>
          <w:szCs w:val="28"/>
          <w:lang w:val="kk-KZ"/>
        </w:rPr>
        <w:t>Мұның түсіндірмесі температураның жоғарылауымен гидрофобты тартудың жоғарылауы болып табылады. Сонымен қатар, RAFT-агентінің қатысуымен алынған кеңістіктік көлденең байланысқан құрылымды гельдермен RAFT-агентінсіз синтезделген гельдердің ісіну дәрежесін талдай отырып, соңғысы үшін зерттелетін параметр айтарлықтай жоғары, бұл бірліктердің реттелген бөлінуі және тор жасушаларының салыстырмалы түрде ұқсас мөлшері бар тұрақты түрде қалыптасқан полимер құрылымы туралы болжамды растай</w:t>
      </w:r>
      <w:r>
        <w:rPr>
          <w:color w:val="000000" w:themeColor="text1"/>
          <w:sz w:val="28"/>
          <w:szCs w:val="28"/>
          <w:lang w:val="kk-KZ"/>
        </w:rPr>
        <w:t xml:space="preserve">тынын </w:t>
      </w:r>
      <w:r w:rsidRPr="00CB18FE">
        <w:rPr>
          <w:color w:val="000000" w:themeColor="text1"/>
          <w:sz w:val="28"/>
          <w:szCs w:val="28"/>
          <w:lang w:val="kk-KZ"/>
        </w:rPr>
        <w:t>атап өткен жөн.</w:t>
      </w:r>
    </w:p>
    <w:p w14:paraId="1E93BFF6" w14:textId="5233F2FA" w:rsidR="003043C1" w:rsidRDefault="003043C1" w:rsidP="00E50844">
      <w:pPr>
        <w:ind w:firstLine="709"/>
        <w:jc w:val="both"/>
        <w:rPr>
          <w:color w:val="000000" w:themeColor="text1"/>
          <w:sz w:val="28"/>
          <w:szCs w:val="28"/>
          <w:lang w:val="kk-KZ"/>
        </w:rPr>
      </w:pPr>
      <w:r w:rsidRPr="00DD34C3">
        <w:rPr>
          <w:color w:val="000000" w:themeColor="text1"/>
          <w:sz w:val="28"/>
          <w:szCs w:val="28"/>
          <w:lang w:val="kk-KZ"/>
        </w:rPr>
        <w:t xml:space="preserve">Әрі қарай, сыртқы ерітіндінің қышқылдылығын/сілтілілігін өзгерту арқылы RAFT-агентінің қатысуымен алынған </w:t>
      </w:r>
      <w:r>
        <w:rPr>
          <w:color w:val="000000" w:themeColor="text1"/>
          <w:sz w:val="28"/>
          <w:szCs w:val="28"/>
          <w:lang w:val="kk-KZ"/>
        </w:rPr>
        <w:t>торлы</w:t>
      </w:r>
      <w:r w:rsidRPr="00DD34C3">
        <w:rPr>
          <w:color w:val="000000" w:themeColor="text1"/>
          <w:sz w:val="28"/>
          <w:szCs w:val="28"/>
          <w:lang w:val="kk-KZ"/>
        </w:rPr>
        <w:t xml:space="preserve"> құрылымдары бар қарал</w:t>
      </w:r>
      <w:r w:rsidR="00D74444">
        <w:rPr>
          <w:color w:val="000000" w:themeColor="text1"/>
          <w:sz w:val="28"/>
          <w:szCs w:val="28"/>
          <w:lang w:val="kk-KZ"/>
        </w:rPr>
        <w:t>ған п-ПГФФ</w:t>
      </w:r>
      <w:r w:rsidRPr="00DD34C3">
        <w:rPr>
          <w:color w:val="000000" w:themeColor="text1"/>
          <w:sz w:val="28"/>
          <w:szCs w:val="28"/>
          <w:lang w:val="kk-KZ"/>
        </w:rPr>
        <w:t>–A</w:t>
      </w:r>
      <w:r>
        <w:rPr>
          <w:color w:val="000000" w:themeColor="text1"/>
          <w:sz w:val="28"/>
          <w:szCs w:val="28"/>
          <w:lang w:val="kk-KZ"/>
        </w:rPr>
        <w:t>Қ</w:t>
      </w:r>
      <w:r w:rsidRPr="00DD34C3">
        <w:rPr>
          <w:color w:val="000000" w:themeColor="text1"/>
          <w:sz w:val="28"/>
          <w:szCs w:val="28"/>
          <w:lang w:val="kk-KZ"/>
        </w:rPr>
        <w:t xml:space="preserve"> және п-ПГФФ–MA</w:t>
      </w:r>
      <w:r>
        <w:rPr>
          <w:color w:val="000000" w:themeColor="text1"/>
          <w:sz w:val="28"/>
          <w:szCs w:val="28"/>
          <w:lang w:val="kk-KZ"/>
        </w:rPr>
        <w:t>Қ</w:t>
      </w:r>
      <w:r w:rsidRPr="00DD34C3">
        <w:rPr>
          <w:color w:val="000000" w:themeColor="text1"/>
          <w:sz w:val="28"/>
          <w:szCs w:val="28"/>
          <w:lang w:val="kk-KZ"/>
        </w:rPr>
        <w:t xml:space="preserve"> сополимерлерінің сезімталдығы анықталды. 20а, </w:t>
      </w:r>
      <w:r w:rsidR="00AB5366">
        <w:rPr>
          <w:color w:val="000000" w:themeColor="text1"/>
          <w:sz w:val="28"/>
          <w:szCs w:val="28"/>
          <w:lang w:val="kk-KZ"/>
        </w:rPr>
        <w:t>20ә-</w:t>
      </w:r>
      <w:r w:rsidRPr="00DD34C3">
        <w:rPr>
          <w:color w:val="000000" w:themeColor="text1"/>
          <w:sz w:val="28"/>
          <w:szCs w:val="28"/>
          <w:lang w:val="kk-KZ"/>
        </w:rPr>
        <w:t xml:space="preserve">суреттерде зерттелетін екілік </w:t>
      </w:r>
      <w:r>
        <w:rPr>
          <w:color w:val="000000" w:themeColor="text1"/>
          <w:sz w:val="28"/>
          <w:szCs w:val="28"/>
          <w:lang w:val="kk-KZ"/>
        </w:rPr>
        <w:t>ҚШ</w:t>
      </w:r>
      <w:r w:rsidRPr="00DD34C3">
        <w:rPr>
          <w:color w:val="000000" w:themeColor="text1"/>
          <w:sz w:val="28"/>
          <w:szCs w:val="28"/>
          <w:lang w:val="kk-KZ"/>
        </w:rPr>
        <w:t>–</w:t>
      </w:r>
      <w:r>
        <w:rPr>
          <w:color w:val="000000" w:themeColor="text1"/>
          <w:sz w:val="28"/>
          <w:szCs w:val="28"/>
          <w:lang w:val="kk-KZ"/>
        </w:rPr>
        <w:t>В</w:t>
      </w:r>
      <w:r w:rsidRPr="00DD34C3">
        <w:rPr>
          <w:color w:val="000000" w:themeColor="text1"/>
          <w:sz w:val="28"/>
          <w:szCs w:val="28"/>
          <w:lang w:val="kk-KZ"/>
        </w:rPr>
        <w:t>M жүйелерінің ісіну дәрежесінің ортаның рН мәніне тәуелділігі көрсетілген:</w:t>
      </w:r>
    </w:p>
    <w:p w14:paraId="2537F9D7" w14:textId="77777777" w:rsidR="003043C1" w:rsidRPr="00CB18FE" w:rsidRDefault="003043C1" w:rsidP="00E50844">
      <w:pPr>
        <w:ind w:firstLine="709"/>
        <w:jc w:val="both"/>
        <w:rPr>
          <w:color w:val="000000" w:themeColor="text1"/>
          <w:sz w:val="28"/>
          <w:szCs w:val="28"/>
          <w:lang w:val="kk-KZ"/>
        </w:rPr>
      </w:pPr>
    </w:p>
    <w:p w14:paraId="6F786CCB" w14:textId="513B9DBB" w:rsidR="003043C1" w:rsidRPr="0018588F" w:rsidRDefault="00AB5366" w:rsidP="00AB5366">
      <w:pPr>
        <w:jc w:val="center"/>
        <w:rPr>
          <w:color w:val="000000" w:themeColor="text1"/>
          <w:sz w:val="28"/>
          <w:szCs w:val="28"/>
        </w:rPr>
      </w:pPr>
      <w:r>
        <w:object w:dxaOrig="6488" w:dyaOrig="4977" w14:anchorId="09025305">
          <v:shape id="_x0000_i1137" type="#_x0000_t75" style="width:307.5pt;height:232.5pt" o:ole="">
            <v:imagedata r:id="rId237" o:title=""/>
          </v:shape>
          <o:OLEObject Type="Embed" ProgID="Origin95.Graph" ShapeID="_x0000_i1137" DrawAspect="Content" ObjectID="_1822052527" r:id="rId238"/>
        </w:object>
      </w:r>
    </w:p>
    <w:p w14:paraId="79F290B8" w14:textId="77777777" w:rsidR="003043C1" w:rsidRPr="0018588F" w:rsidRDefault="003043C1" w:rsidP="003043C1">
      <w:pPr>
        <w:tabs>
          <w:tab w:val="center" w:pos="4677"/>
          <w:tab w:val="left" w:pos="6420"/>
        </w:tabs>
        <w:rPr>
          <w:color w:val="000000" w:themeColor="text1"/>
          <w:lang w:val="kk-KZ"/>
        </w:rPr>
      </w:pPr>
      <w:r w:rsidRPr="0018588F">
        <w:rPr>
          <w:color w:val="000000" w:themeColor="text1"/>
          <w:lang w:val="kk-KZ"/>
        </w:rPr>
        <w:tab/>
        <w:t>а</w:t>
      </w:r>
      <w:r w:rsidRPr="0018588F">
        <w:rPr>
          <w:color w:val="000000" w:themeColor="text1"/>
          <w:lang w:val="kk-KZ"/>
        </w:rPr>
        <w:tab/>
      </w:r>
    </w:p>
    <w:p w14:paraId="3F647782" w14:textId="03D3439E" w:rsidR="003043C1" w:rsidRPr="0018588F" w:rsidRDefault="00AB5366" w:rsidP="003043C1">
      <w:pPr>
        <w:jc w:val="center"/>
        <w:rPr>
          <w:color w:val="000000" w:themeColor="text1"/>
        </w:rPr>
      </w:pPr>
      <w:r>
        <w:object w:dxaOrig="6488" w:dyaOrig="4977" w14:anchorId="393797E5">
          <v:shape id="_x0000_i1138" type="#_x0000_t75" style="width:303pt;height:230.25pt" o:ole="">
            <v:imagedata r:id="rId239" o:title=""/>
          </v:shape>
          <o:OLEObject Type="Embed" ProgID="Origin95.Graph" ShapeID="_x0000_i1138" DrawAspect="Content" ObjectID="_1822052528" r:id="rId240"/>
        </w:object>
      </w:r>
    </w:p>
    <w:p w14:paraId="0C498641" w14:textId="08CF1C99" w:rsidR="003043C1" w:rsidRPr="00DF4178" w:rsidRDefault="00DF4178" w:rsidP="003043C1">
      <w:pPr>
        <w:jc w:val="center"/>
        <w:rPr>
          <w:color w:val="000000" w:themeColor="text1"/>
          <w:lang w:val="kk-KZ"/>
        </w:rPr>
      </w:pPr>
      <w:r>
        <w:rPr>
          <w:color w:val="000000" w:themeColor="text1"/>
          <w:lang w:val="kk-KZ"/>
        </w:rPr>
        <w:t>ә</w:t>
      </w:r>
    </w:p>
    <w:p w14:paraId="7BB01EC9" w14:textId="77777777" w:rsidR="003043C1" w:rsidRPr="00AB5366" w:rsidRDefault="003043C1" w:rsidP="003043C1">
      <w:pPr>
        <w:rPr>
          <w:color w:val="000000" w:themeColor="text1"/>
          <w:sz w:val="16"/>
          <w:szCs w:val="16"/>
        </w:rPr>
      </w:pPr>
    </w:p>
    <w:p w14:paraId="2E9A078C" w14:textId="2BFE2513" w:rsidR="003043C1" w:rsidRDefault="00DF4178" w:rsidP="003043C1">
      <w:pPr>
        <w:jc w:val="center"/>
        <w:rPr>
          <w:color w:val="000000" w:themeColor="text1"/>
          <w:sz w:val="28"/>
          <w:szCs w:val="28"/>
          <w:lang w:val="kk-KZ"/>
        </w:rPr>
      </w:pPr>
      <w:r>
        <w:rPr>
          <w:color w:val="000000" w:themeColor="text1"/>
          <w:sz w:val="28"/>
          <w:szCs w:val="28"/>
          <w:lang w:val="kk-KZ"/>
        </w:rPr>
        <w:t xml:space="preserve">Сурет </w:t>
      </w:r>
      <w:r w:rsidR="003043C1" w:rsidRPr="00DD34C3">
        <w:rPr>
          <w:color w:val="000000" w:themeColor="text1"/>
          <w:sz w:val="28"/>
          <w:szCs w:val="28"/>
        </w:rPr>
        <w:t xml:space="preserve">20 – </w:t>
      </w:r>
      <w:r w:rsidR="00DC763F" w:rsidRPr="0018588F">
        <w:rPr>
          <w:color w:val="000000" w:themeColor="text1"/>
          <w:sz w:val="28"/>
          <w:szCs w:val="28"/>
        </w:rPr>
        <w:t>п-ПГФФ</w:t>
      </w:r>
      <w:r w:rsidR="00DC763F">
        <w:rPr>
          <w:color w:val="000000" w:themeColor="text1"/>
          <w:sz w:val="28"/>
          <w:szCs w:val="28"/>
        </w:rPr>
        <w:t xml:space="preserve"> </w:t>
      </w:r>
      <w:r w:rsidR="003043C1" w:rsidRPr="00DD34C3">
        <w:rPr>
          <w:color w:val="000000" w:themeColor="text1"/>
          <w:sz w:val="28"/>
          <w:szCs w:val="28"/>
        </w:rPr>
        <w:t>A</w:t>
      </w:r>
      <w:r w:rsidR="00DC763F">
        <w:rPr>
          <w:color w:val="000000" w:themeColor="text1"/>
          <w:sz w:val="28"/>
          <w:szCs w:val="28"/>
          <w:lang w:val="kk-KZ"/>
        </w:rPr>
        <w:t>Қ</w:t>
      </w:r>
      <w:r w:rsidR="003043C1" w:rsidRPr="00DD34C3">
        <w:rPr>
          <w:color w:val="000000" w:themeColor="text1"/>
          <w:sz w:val="28"/>
          <w:szCs w:val="28"/>
        </w:rPr>
        <w:t xml:space="preserve"> (a) және MA</w:t>
      </w:r>
      <w:r w:rsidR="00DC763F">
        <w:rPr>
          <w:color w:val="000000" w:themeColor="text1"/>
          <w:sz w:val="28"/>
          <w:szCs w:val="28"/>
          <w:lang w:val="kk-KZ"/>
        </w:rPr>
        <w:t>Қ</w:t>
      </w:r>
      <w:r w:rsidR="003043C1" w:rsidRPr="00DD34C3">
        <w:rPr>
          <w:color w:val="000000" w:themeColor="text1"/>
          <w:sz w:val="28"/>
          <w:szCs w:val="28"/>
        </w:rPr>
        <w:t xml:space="preserve"> (</w:t>
      </w:r>
      <w:r>
        <w:rPr>
          <w:color w:val="000000" w:themeColor="text1"/>
          <w:sz w:val="28"/>
          <w:szCs w:val="28"/>
          <w:lang w:val="kk-KZ"/>
        </w:rPr>
        <w:t>ә</w:t>
      </w:r>
      <w:r w:rsidR="003043C1" w:rsidRPr="00DD34C3">
        <w:rPr>
          <w:color w:val="000000" w:themeColor="text1"/>
          <w:sz w:val="28"/>
          <w:szCs w:val="28"/>
        </w:rPr>
        <w:t xml:space="preserve">) </w:t>
      </w:r>
      <w:r w:rsidR="003043C1">
        <w:rPr>
          <w:color w:val="000000" w:themeColor="text1"/>
          <w:sz w:val="28"/>
          <w:szCs w:val="28"/>
        </w:rPr>
        <w:t xml:space="preserve">~50:50 мол.% </w:t>
      </w:r>
      <w:r w:rsidR="003043C1" w:rsidRPr="00DD34C3">
        <w:rPr>
          <w:color w:val="000000" w:themeColor="text1"/>
          <w:sz w:val="28"/>
          <w:szCs w:val="28"/>
        </w:rPr>
        <w:t xml:space="preserve">құрамы бар сополимерлерінің ісіну дәрежесінің ортаның рН мәніне тәуелділігі </w:t>
      </w:r>
    </w:p>
    <w:p w14:paraId="66204985" w14:textId="77777777" w:rsidR="003043C1" w:rsidRPr="0018588F" w:rsidRDefault="003043C1" w:rsidP="003043C1">
      <w:pPr>
        <w:jc w:val="center"/>
        <w:rPr>
          <w:color w:val="000000" w:themeColor="text1"/>
        </w:rPr>
      </w:pPr>
    </w:p>
    <w:p w14:paraId="7FB14DFA" w14:textId="010C0810" w:rsidR="003043C1" w:rsidRDefault="003043C1" w:rsidP="00E50844">
      <w:pPr>
        <w:ind w:firstLine="709"/>
        <w:jc w:val="both"/>
        <w:rPr>
          <w:color w:val="000000" w:themeColor="text1"/>
          <w:sz w:val="28"/>
          <w:szCs w:val="28"/>
          <w:lang w:val="kk-KZ"/>
        </w:rPr>
      </w:pPr>
      <w:r w:rsidRPr="00880CAB">
        <w:rPr>
          <w:color w:val="000000" w:themeColor="text1"/>
          <w:sz w:val="28"/>
          <w:szCs w:val="28"/>
        </w:rPr>
        <w:t xml:space="preserve">Сополимерлердің ісіну дәрежесінің ортаның рН өзгеруіне тәуелділігінің графиктерін талдай отырып, қарастырылып отырған екілік жүйелер сыртқы ерітіндінің қышқылдығының/сілтілігінің өзгеруіне сезімтал деген қорытынды жасауға болады. </w:t>
      </w:r>
      <w:r w:rsidRPr="0018588F">
        <w:rPr>
          <w:color w:val="000000" w:themeColor="text1"/>
          <w:sz w:val="28"/>
          <w:szCs w:val="28"/>
          <w:lang w:val="en-US"/>
        </w:rPr>
        <w:t>RAFT</w:t>
      </w:r>
      <w:r w:rsidRPr="0018588F">
        <w:rPr>
          <w:color w:val="000000" w:themeColor="text1"/>
          <w:sz w:val="28"/>
          <w:szCs w:val="28"/>
        </w:rPr>
        <w:t>-</w:t>
      </w:r>
      <w:r w:rsidRPr="00880CAB">
        <w:rPr>
          <w:color w:val="000000" w:themeColor="text1"/>
          <w:sz w:val="28"/>
          <w:szCs w:val="28"/>
        </w:rPr>
        <w:t>агентінсіз алынған A</w:t>
      </w:r>
      <w:r>
        <w:rPr>
          <w:color w:val="000000" w:themeColor="text1"/>
          <w:sz w:val="28"/>
          <w:szCs w:val="28"/>
          <w:lang w:val="kk-KZ"/>
        </w:rPr>
        <w:t>Қ</w:t>
      </w:r>
      <w:r w:rsidRPr="00880CAB">
        <w:rPr>
          <w:color w:val="000000" w:themeColor="text1"/>
          <w:sz w:val="28"/>
          <w:szCs w:val="28"/>
        </w:rPr>
        <w:t xml:space="preserve"> және MA</w:t>
      </w:r>
      <w:r>
        <w:rPr>
          <w:color w:val="000000" w:themeColor="text1"/>
          <w:sz w:val="28"/>
          <w:szCs w:val="28"/>
          <w:lang w:val="kk-KZ"/>
        </w:rPr>
        <w:t>Қ</w:t>
      </w:r>
      <w:r w:rsidRPr="00880CAB">
        <w:rPr>
          <w:color w:val="000000" w:themeColor="text1"/>
          <w:sz w:val="28"/>
          <w:szCs w:val="28"/>
        </w:rPr>
        <w:t xml:space="preserve"> бар </w:t>
      </w:r>
      <w:r w:rsidRPr="0018588F">
        <w:rPr>
          <w:color w:val="000000" w:themeColor="text1"/>
          <w:sz w:val="28"/>
          <w:szCs w:val="28"/>
        </w:rPr>
        <w:t xml:space="preserve">п-ПГФФ </w:t>
      </w:r>
      <w:r w:rsidRPr="00880CAB">
        <w:rPr>
          <w:color w:val="000000" w:themeColor="text1"/>
          <w:sz w:val="28"/>
          <w:szCs w:val="28"/>
        </w:rPr>
        <w:t xml:space="preserve">сополимерлерін зерттеу жағдайында </w:t>
      </w:r>
      <w:r w:rsidRPr="0018588F">
        <w:rPr>
          <w:color w:val="000000" w:themeColor="text1"/>
          <w:sz w:val="28"/>
          <w:szCs w:val="28"/>
          <w:lang w:val="en-US"/>
        </w:rPr>
        <w:t>RAFT</w:t>
      </w:r>
      <w:r w:rsidRPr="0018588F">
        <w:rPr>
          <w:color w:val="000000" w:themeColor="text1"/>
          <w:sz w:val="28"/>
          <w:szCs w:val="28"/>
        </w:rPr>
        <w:t>-</w:t>
      </w:r>
      <w:r w:rsidRPr="00880CAB">
        <w:rPr>
          <w:color w:val="000000" w:themeColor="text1"/>
          <w:sz w:val="28"/>
          <w:szCs w:val="28"/>
        </w:rPr>
        <w:t xml:space="preserve">агентінің қатысуымен синтезделген </w:t>
      </w:r>
      <w:r w:rsidRPr="0018588F">
        <w:rPr>
          <w:color w:val="000000" w:themeColor="text1"/>
          <w:sz w:val="28"/>
          <w:szCs w:val="28"/>
        </w:rPr>
        <w:t xml:space="preserve">п-ПГФФ </w:t>
      </w:r>
      <w:r w:rsidRPr="00880CAB">
        <w:rPr>
          <w:color w:val="000000" w:themeColor="text1"/>
          <w:sz w:val="28"/>
          <w:szCs w:val="28"/>
        </w:rPr>
        <w:t>–A</w:t>
      </w:r>
      <w:r>
        <w:rPr>
          <w:color w:val="000000" w:themeColor="text1"/>
          <w:sz w:val="28"/>
          <w:szCs w:val="28"/>
          <w:lang w:val="kk-KZ"/>
        </w:rPr>
        <w:t>Қ</w:t>
      </w:r>
      <w:r w:rsidRPr="00880CAB">
        <w:rPr>
          <w:color w:val="000000" w:themeColor="text1"/>
          <w:sz w:val="28"/>
          <w:szCs w:val="28"/>
        </w:rPr>
        <w:t xml:space="preserve"> және </w:t>
      </w:r>
      <w:r w:rsidRPr="0018588F">
        <w:rPr>
          <w:color w:val="000000" w:themeColor="text1"/>
          <w:sz w:val="28"/>
          <w:szCs w:val="28"/>
        </w:rPr>
        <w:t xml:space="preserve">п-ПГФФ </w:t>
      </w:r>
      <w:r w:rsidRPr="00880CAB">
        <w:rPr>
          <w:color w:val="000000" w:themeColor="text1"/>
          <w:sz w:val="28"/>
          <w:szCs w:val="28"/>
        </w:rPr>
        <w:t>–MA</w:t>
      </w:r>
      <w:r>
        <w:rPr>
          <w:color w:val="000000" w:themeColor="text1"/>
          <w:sz w:val="28"/>
          <w:szCs w:val="28"/>
          <w:lang w:val="kk-KZ"/>
        </w:rPr>
        <w:t>Қ</w:t>
      </w:r>
      <w:r w:rsidRPr="00880CAB">
        <w:rPr>
          <w:color w:val="000000" w:themeColor="text1"/>
          <w:sz w:val="28"/>
          <w:szCs w:val="28"/>
        </w:rPr>
        <w:t xml:space="preserve"> сополимерлері максималды амплитудасын көрсетеді. рН диапазонында ісіну дәрежесінде секіру 5-тен 7-ге дейін, алайда суды сіңіру дәрежесінің қол жеткізілген максималды мәні айтарлықтай жоғары. Үлгілердің ісінуінің өзі иондалған ұқсас зарядталған карбоксил топтарының ортаның сілтілігінің жоғарылау диапазонында диссоциациялану дәрежесінің жоғарылауымен түсіндіріледі, бұл олардың өзара электростатикалық тебілуінің жоғарылауына әкеледі. Қышқыл ортада, керісінше, карбоксил топтарының иондануы басылып, полимерлі тордың глобулярлы </w:t>
      </w:r>
      <w:r w:rsidRPr="00BF3035">
        <w:rPr>
          <w:sz w:val="28"/>
          <w:szCs w:val="28"/>
        </w:rPr>
        <w:t>конформациясының түзілуімен жүретін коллапс күйіне көшу жүреді [140</w:t>
      </w:r>
      <w:r w:rsidR="00BF3035" w:rsidRPr="00BF3035">
        <w:rPr>
          <w:sz w:val="28"/>
          <w:szCs w:val="28"/>
          <w:lang w:val="kk-KZ"/>
        </w:rPr>
        <w:t xml:space="preserve">, </w:t>
      </w:r>
      <w:r w:rsidR="002F6EA7" w:rsidRPr="00BF3035">
        <w:rPr>
          <w:sz w:val="28"/>
          <w:szCs w:val="28"/>
        </w:rPr>
        <w:t>15</w:t>
      </w:r>
      <w:r w:rsidR="002F6EA7" w:rsidRPr="00BF3035">
        <w:rPr>
          <w:sz w:val="28"/>
          <w:szCs w:val="28"/>
          <w:lang w:val="kk-KZ"/>
        </w:rPr>
        <w:t>4</w:t>
      </w:r>
      <w:r w:rsidRPr="00BF3035">
        <w:rPr>
          <w:sz w:val="28"/>
          <w:szCs w:val="28"/>
        </w:rPr>
        <w:t xml:space="preserve">]. Сондай-ақ, гельдердің бұл мінез-құлқы оларды типтік полиэлектролиттерге жатқызатынын </w:t>
      </w:r>
      <w:r w:rsidRPr="00880CAB">
        <w:rPr>
          <w:color w:val="000000" w:themeColor="text1"/>
          <w:sz w:val="28"/>
          <w:szCs w:val="28"/>
        </w:rPr>
        <w:t>атап өткен жөн.</w:t>
      </w:r>
    </w:p>
    <w:p w14:paraId="500967C8" w14:textId="44EADE0B" w:rsidR="003043C1" w:rsidRPr="002F6EA7" w:rsidRDefault="003043C1" w:rsidP="00E50844">
      <w:pPr>
        <w:ind w:firstLine="709"/>
        <w:jc w:val="both"/>
        <w:rPr>
          <w:sz w:val="28"/>
          <w:szCs w:val="28"/>
          <w:lang w:val="kk-KZ"/>
        </w:rPr>
      </w:pPr>
      <w:r w:rsidRPr="00880CAB">
        <w:rPr>
          <w:color w:val="000000" w:themeColor="text1"/>
          <w:sz w:val="28"/>
          <w:szCs w:val="28"/>
          <w:lang w:val="kk-KZ"/>
        </w:rPr>
        <w:t xml:space="preserve">Әрі қарай, RAFT-агентінің қатысуымен алынған </w:t>
      </w:r>
      <w:r w:rsidR="00DC763F" w:rsidRPr="00880CAB">
        <w:rPr>
          <w:color w:val="000000" w:themeColor="text1"/>
          <w:sz w:val="28"/>
          <w:szCs w:val="28"/>
          <w:lang w:val="kk-KZ"/>
        </w:rPr>
        <w:t xml:space="preserve">п-ПГФФ </w:t>
      </w:r>
      <w:r w:rsidRPr="00880CAB">
        <w:rPr>
          <w:color w:val="000000" w:themeColor="text1"/>
          <w:sz w:val="28"/>
          <w:szCs w:val="28"/>
          <w:lang w:val="kk-KZ"/>
        </w:rPr>
        <w:t>A</w:t>
      </w:r>
      <w:r>
        <w:rPr>
          <w:color w:val="000000" w:themeColor="text1"/>
          <w:sz w:val="28"/>
          <w:szCs w:val="28"/>
          <w:lang w:val="kk-KZ"/>
        </w:rPr>
        <w:t>Қ</w:t>
      </w:r>
      <w:r w:rsidRPr="00880CAB">
        <w:rPr>
          <w:color w:val="000000" w:themeColor="text1"/>
          <w:sz w:val="28"/>
          <w:szCs w:val="28"/>
          <w:lang w:val="kk-KZ"/>
        </w:rPr>
        <w:t xml:space="preserve"> және MA</w:t>
      </w:r>
      <w:r>
        <w:rPr>
          <w:color w:val="000000" w:themeColor="text1"/>
          <w:sz w:val="28"/>
          <w:szCs w:val="28"/>
          <w:lang w:val="kk-KZ"/>
        </w:rPr>
        <w:t>Қ</w:t>
      </w:r>
      <w:r w:rsidRPr="00880CAB">
        <w:rPr>
          <w:color w:val="000000" w:themeColor="text1"/>
          <w:sz w:val="28"/>
          <w:szCs w:val="28"/>
          <w:lang w:val="kk-KZ"/>
        </w:rPr>
        <w:t xml:space="preserve"> </w:t>
      </w:r>
      <w:r>
        <w:rPr>
          <w:color w:val="000000" w:themeColor="text1"/>
          <w:sz w:val="28"/>
          <w:szCs w:val="28"/>
          <w:lang w:val="kk-KZ"/>
        </w:rPr>
        <w:t>торлық</w:t>
      </w:r>
      <w:r w:rsidRPr="00880CAB">
        <w:rPr>
          <w:color w:val="000000" w:themeColor="text1"/>
          <w:sz w:val="28"/>
          <w:szCs w:val="28"/>
          <w:lang w:val="kk-KZ"/>
        </w:rPr>
        <w:t xml:space="preserve"> құрылымы бар сополимерлерінің </w:t>
      </w:r>
      <w:r>
        <w:rPr>
          <w:color w:val="000000" w:themeColor="text1"/>
          <w:sz w:val="28"/>
          <w:szCs w:val="28"/>
          <w:lang w:val="kk-KZ"/>
        </w:rPr>
        <w:t>қасиеттеріне</w:t>
      </w:r>
      <w:r w:rsidRPr="00880CAB">
        <w:rPr>
          <w:color w:val="000000" w:themeColor="text1"/>
          <w:sz w:val="28"/>
          <w:szCs w:val="28"/>
          <w:lang w:val="kk-KZ"/>
        </w:rPr>
        <w:t xml:space="preserve"> сыртқы ортадағы төмен молекулалы электролиттердің әсері зерттелді. Жоғарыда айтылғандай, сыртқы ерітіндідегі төмен молекулалық электролиттің аз ғана мөлшерінің өзі оның қысылуына ықпал </w:t>
      </w:r>
      <w:r>
        <w:rPr>
          <w:color w:val="000000" w:themeColor="text1"/>
          <w:sz w:val="28"/>
          <w:szCs w:val="28"/>
          <w:lang w:val="kk-KZ"/>
        </w:rPr>
        <w:t xml:space="preserve">ете отырып </w:t>
      </w:r>
      <w:r w:rsidRPr="00880CAB">
        <w:rPr>
          <w:color w:val="000000" w:themeColor="text1"/>
          <w:sz w:val="28"/>
          <w:szCs w:val="28"/>
          <w:lang w:val="kk-KZ"/>
        </w:rPr>
        <w:t xml:space="preserve">полимер желісіндегі конформациялық </w:t>
      </w:r>
      <w:r w:rsidRPr="002F6EA7">
        <w:rPr>
          <w:sz w:val="28"/>
          <w:szCs w:val="28"/>
          <w:lang w:val="kk-KZ"/>
        </w:rPr>
        <w:t>өзгерістерге әкелуі мүмкін [13</w:t>
      </w:r>
      <w:r w:rsidR="002F6EA7" w:rsidRPr="002F6EA7">
        <w:rPr>
          <w:sz w:val="28"/>
          <w:szCs w:val="28"/>
          <w:lang w:val="kk-KZ"/>
        </w:rPr>
        <w:t>7</w:t>
      </w:r>
      <w:r w:rsidRPr="002F6EA7">
        <w:rPr>
          <w:sz w:val="28"/>
          <w:szCs w:val="28"/>
          <w:lang w:val="kk-KZ"/>
        </w:rPr>
        <w:t>, 140].</w:t>
      </w:r>
    </w:p>
    <w:p w14:paraId="752D4F7B" w14:textId="77777777" w:rsidR="003043C1" w:rsidRPr="00CB18FE" w:rsidRDefault="003043C1" w:rsidP="003043C1">
      <w:pPr>
        <w:ind w:firstLine="567"/>
        <w:jc w:val="both"/>
        <w:rPr>
          <w:color w:val="000000" w:themeColor="text1"/>
          <w:sz w:val="28"/>
          <w:szCs w:val="28"/>
          <w:lang w:val="kk-KZ"/>
        </w:rPr>
      </w:pPr>
    </w:p>
    <w:p w14:paraId="664F0F4D" w14:textId="784B1378" w:rsidR="003043C1" w:rsidRPr="002F6EA7" w:rsidRDefault="00AB5366" w:rsidP="003043C1">
      <w:pPr>
        <w:ind w:firstLine="567"/>
        <w:jc w:val="center"/>
        <w:rPr>
          <w:color w:val="000000" w:themeColor="text1"/>
          <w:sz w:val="28"/>
          <w:szCs w:val="28"/>
          <w:lang w:val="kk-KZ"/>
        </w:rPr>
      </w:pPr>
      <w:r>
        <w:object w:dxaOrig="6488" w:dyaOrig="4977" w14:anchorId="24CB050F">
          <v:shape id="_x0000_i1139" type="#_x0000_t75" style="width:271.5pt;height:206.25pt" o:ole="">
            <v:imagedata r:id="rId241" o:title=""/>
          </v:shape>
          <o:OLEObject Type="Embed" ProgID="Origin95.Graph" ShapeID="_x0000_i1139" DrawAspect="Content" ObjectID="_1822052529" r:id="rId242"/>
        </w:object>
      </w:r>
    </w:p>
    <w:p w14:paraId="020AF34A" w14:textId="77777777" w:rsidR="003043C1" w:rsidRPr="002F6EA7" w:rsidRDefault="003043C1" w:rsidP="003043C1">
      <w:pPr>
        <w:ind w:firstLine="567"/>
        <w:jc w:val="center"/>
        <w:rPr>
          <w:color w:val="000000" w:themeColor="text1"/>
          <w:lang w:val="kk-KZ"/>
        </w:rPr>
      </w:pPr>
      <w:r w:rsidRPr="002F6EA7">
        <w:rPr>
          <w:color w:val="000000" w:themeColor="text1"/>
          <w:lang w:val="kk-KZ"/>
        </w:rPr>
        <w:t>а</w:t>
      </w:r>
    </w:p>
    <w:p w14:paraId="76A3F4A3" w14:textId="1893E14B" w:rsidR="003043C1" w:rsidRPr="002F6EA7" w:rsidRDefault="00AB5366" w:rsidP="003043C1">
      <w:pPr>
        <w:ind w:firstLine="567"/>
        <w:jc w:val="center"/>
        <w:rPr>
          <w:color w:val="000000" w:themeColor="text1"/>
          <w:lang w:val="kk-KZ"/>
        </w:rPr>
      </w:pPr>
      <w:r>
        <w:object w:dxaOrig="6488" w:dyaOrig="4977" w14:anchorId="1B8DD443">
          <v:shape id="_x0000_i1140" type="#_x0000_t75" style="width:267pt;height:204pt" o:ole="">
            <v:imagedata r:id="rId243" o:title=""/>
          </v:shape>
          <o:OLEObject Type="Embed" ProgID="Origin95.Graph" ShapeID="_x0000_i1140" DrawAspect="Content" ObjectID="_1822052530" r:id="rId244"/>
        </w:object>
      </w:r>
    </w:p>
    <w:p w14:paraId="0AED11B8" w14:textId="1C34CB4F" w:rsidR="003043C1" w:rsidRPr="00DF4178" w:rsidRDefault="00DF4178" w:rsidP="003043C1">
      <w:pPr>
        <w:ind w:firstLine="567"/>
        <w:jc w:val="center"/>
        <w:rPr>
          <w:color w:val="000000" w:themeColor="text1"/>
          <w:lang w:val="kk-KZ"/>
        </w:rPr>
      </w:pPr>
      <w:r>
        <w:rPr>
          <w:color w:val="000000" w:themeColor="text1"/>
          <w:lang w:val="kk-KZ"/>
        </w:rPr>
        <w:t>ә</w:t>
      </w:r>
    </w:p>
    <w:p w14:paraId="771EF489" w14:textId="46233C49" w:rsidR="00AB5366" w:rsidRPr="00AB5366" w:rsidRDefault="00AB5366" w:rsidP="00AB5366">
      <w:pPr>
        <w:ind w:firstLine="709"/>
        <w:jc w:val="both"/>
        <w:rPr>
          <w:color w:val="000000" w:themeColor="text1"/>
          <w:lang w:val="kk-KZ"/>
        </w:rPr>
      </w:pPr>
      <w:r w:rsidRPr="00AB5366">
        <w:rPr>
          <w:color w:val="000000" w:themeColor="text1"/>
          <w:lang w:val="kk-KZ"/>
        </w:rPr>
        <w:t>а – NaCl; ә – CaCl</w:t>
      </w:r>
      <w:r w:rsidRPr="00AB5366">
        <w:rPr>
          <w:color w:val="000000" w:themeColor="text1"/>
          <w:vertAlign w:val="subscript"/>
          <w:lang w:val="kk-KZ"/>
        </w:rPr>
        <w:t>2</w:t>
      </w:r>
    </w:p>
    <w:p w14:paraId="7998114B" w14:textId="77777777" w:rsidR="00AB5366" w:rsidRPr="00AB5366" w:rsidRDefault="00AB5366" w:rsidP="00AB5366">
      <w:pPr>
        <w:ind w:firstLine="567"/>
        <w:jc w:val="both"/>
        <w:rPr>
          <w:color w:val="000000" w:themeColor="text1"/>
          <w:sz w:val="16"/>
          <w:szCs w:val="16"/>
          <w:lang w:val="kk-KZ"/>
        </w:rPr>
      </w:pPr>
    </w:p>
    <w:p w14:paraId="59DC6F3E" w14:textId="5C2E7BC9" w:rsidR="00AB5366" w:rsidRPr="00AB5366" w:rsidRDefault="00AB5366" w:rsidP="00AB5366">
      <w:pPr>
        <w:shd w:val="clear" w:color="auto" w:fill="FFFFFF"/>
        <w:jc w:val="center"/>
        <w:rPr>
          <w:color w:val="000000" w:themeColor="text1"/>
          <w:sz w:val="28"/>
          <w:szCs w:val="28"/>
          <w:lang w:val="kk-KZ"/>
        </w:rPr>
      </w:pPr>
      <w:r>
        <w:rPr>
          <w:color w:val="000000" w:themeColor="text1"/>
          <w:sz w:val="28"/>
          <w:szCs w:val="28"/>
          <w:lang w:val="kk-KZ"/>
        </w:rPr>
        <w:t xml:space="preserve">Сурет </w:t>
      </w:r>
      <w:r w:rsidRPr="00AB5366">
        <w:rPr>
          <w:color w:val="000000" w:themeColor="text1"/>
          <w:sz w:val="28"/>
          <w:szCs w:val="28"/>
          <w:lang w:val="kk-KZ"/>
        </w:rPr>
        <w:t>21 – ~50:50 мол.% құрамды п-ПГФФ–A</w:t>
      </w:r>
      <w:r>
        <w:rPr>
          <w:color w:val="000000" w:themeColor="text1"/>
          <w:sz w:val="28"/>
          <w:szCs w:val="28"/>
          <w:lang w:val="kk-KZ"/>
        </w:rPr>
        <w:t>Қ</w:t>
      </w:r>
      <w:r w:rsidRPr="00AB5366">
        <w:rPr>
          <w:color w:val="000000" w:themeColor="text1"/>
          <w:sz w:val="28"/>
          <w:szCs w:val="28"/>
          <w:lang w:val="kk-KZ"/>
        </w:rPr>
        <w:t xml:space="preserve"> сополимерлерінің ісіну дәрежесінің сыртқы ерітіндідегі электролиттердің концентрациясына тәуелділігі</w:t>
      </w:r>
      <w:r>
        <w:rPr>
          <w:color w:val="000000" w:themeColor="text1"/>
          <w:sz w:val="28"/>
          <w:szCs w:val="28"/>
          <w:lang w:val="kk-KZ"/>
        </w:rPr>
        <w:t>, парақ 1</w:t>
      </w:r>
    </w:p>
    <w:p w14:paraId="3EC4C052" w14:textId="4106B01D" w:rsidR="003043C1" w:rsidRPr="0018588F" w:rsidRDefault="00B81AC7" w:rsidP="003043C1">
      <w:pPr>
        <w:ind w:firstLine="567"/>
        <w:jc w:val="center"/>
        <w:rPr>
          <w:color w:val="000000" w:themeColor="text1"/>
        </w:rPr>
      </w:pPr>
      <w:r>
        <w:object w:dxaOrig="6488" w:dyaOrig="4977" w14:anchorId="2B14D094">
          <v:shape id="_x0000_i1141" type="#_x0000_t75" style="width:294pt;height:225.75pt" o:ole="">
            <v:imagedata r:id="rId245" o:title=""/>
          </v:shape>
          <o:OLEObject Type="Embed" ProgID="Origin95.Graph" ShapeID="_x0000_i1141" DrawAspect="Content" ObjectID="_1822052531" r:id="rId246"/>
        </w:object>
      </w:r>
    </w:p>
    <w:p w14:paraId="1D12D565" w14:textId="2FDF8613" w:rsidR="003043C1" w:rsidRPr="0018588F" w:rsidRDefault="00DF4178" w:rsidP="003043C1">
      <w:pPr>
        <w:ind w:firstLine="567"/>
        <w:jc w:val="center"/>
        <w:rPr>
          <w:color w:val="000000" w:themeColor="text1"/>
          <w:lang w:val="kk-KZ"/>
        </w:rPr>
      </w:pPr>
      <w:r>
        <w:rPr>
          <w:color w:val="000000" w:themeColor="text1"/>
          <w:lang w:val="kk-KZ"/>
        </w:rPr>
        <w:t>б</w:t>
      </w:r>
    </w:p>
    <w:p w14:paraId="769141BB" w14:textId="77777777" w:rsidR="003043C1" w:rsidRPr="00AB5366" w:rsidRDefault="003043C1" w:rsidP="003043C1">
      <w:pPr>
        <w:ind w:firstLine="567"/>
        <w:jc w:val="center"/>
        <w:rPr>
          <w:color w:val="000000" w:themeColor="text1"/>
          <w:sz w:val="16"/>
          <w:szCs w:val="16"/>
        </w:rPr>
      </w:pPr>
    </w:p>
    <w:p w14:paraId="6798F3E6" w14:textId="7E4FC23B" w:rsidR="003043C1" w:rsidRPr="00AB5366" w:rsidRDefault="00AB5366" w:rsidP="00AB5366">
      <w:pPr>
        <w:ind w:firstLine="709"/>
        <w:jc w:val="both"/>
        <w:rPr>
          <w:color w:val="000000" w:themeColor="text1"/>
        </w:rPr>
      </w:pPr>
      <w:r>
        <w:rPr>
          <w:color w:val="000000" w:themeColor="text1"/>
          <w:lang w:val="kk-KZ"/>
        </w:rPr>
        <w:t>б</w:t>
      </w:r>
      <w:r w:rsidR="003043C1" w:rsidRPr="00AB5366">
        <w:rPr>
          <w:color w:val="000000" w:themeColor="text1"/>
        </w:rPr>
        <w:t xml:space="preserve"> – </w:t>
      </w:r>
      <w:r w:rsidR="003043C1" w:rsidRPr="00AB5366">
        <w:rPr>
          <w:color w:val="000000" w:themeColor="text1"/>
          <w:lang w:val="en-US"/>
        </w:rPr>
        <w:t>FeCl</w:t>
      </w:r>
      <w:r w:rsidR="003043C1" w:rsidRPr="00AB5366">
        <w:rPr>
          <w:color w:val="000000" w:themeColor="text1"/>
          <w:vertAlign w:val="subscript"/>
        </w:rPr>
        <w:t>3</w:t>
      </w:r>
    </w:p>
    <w:p w14:paraId="71D1AEB8" w14:textId="77777777" w:rsidR="003043C1" w:rsidRPr="00AB5366" w:rsidRDefault="003043C1" w:rsidP="003043C1">
      <w:pPr>
        <w:ind w:firstLine="567"/>
        <w:jc w:val="both"/>
        <w:rPr>
          <w:color w:val="000000" w:themeColor="text1"/>
          <w:sz w:val="16"/>
          <w:szCs w:val="16"/>
        </w:rPr>
      </w:pPr>
    </w:p>
    <w:p w14:paraId="1428C5D4" w14:textId="1FD55ACB" w:rsidR="003043C1" w:rsidRPr="00AB5366" w:rsidRDefault="00DF4178" w:rsidP="003043C1">
      <w:pPr>
        <w:shd w:val="clear" w:color="auto" w:fill="FFFFFF"/>
        <w:jc w:val="center"/>
        <w:rPr>
          <w:color w:val="000000" w:themeColor="text1"/>
          <w:sz w:val="28"/>
          <w:szCs w:val="28"/>
          <w:lang w:val="kk-KZ"/>
        </w:rPr>
      </w:pPr>
      <w:r>
        <w:rPr>
          <w:color w:val="000000" w:themeColor="text1"/>
          <w:sz w:val="28"/>
          <w:szCs w:val="28"/>
          <w:lang w:val="kk-KZ"/>
        </w:rPr>
        <w:t xml:space="preserve">Сурет </w:t>
      </w:r>
      <w:r w:rsidR="003043C1" w:rsidRPr="00165FAF">
        <w:rPr>
          <w:color w:val="000000" w:themeColor="text1"/>
          <w:sz w:val="28"/>
          <w:szCs w:val="28"/>
        </w:rPr>
        <w:t>21</w:t>
      </w:r>
      <w:r w:rsidR="00AB5366">
        <w:rPr>
          <w:color w:val="000000" w:themeColor="text1"/>
          <w:sz w:val="28"/>
          <w:szCs w:val="28"/>
          <w:lang w:val="kk-KZ"/>
        </w:rPr>
        <w:t>, парақ 2</w:t>
      </w:r>
    </w:p>
    <w:p w14:paraId="7B3A0897" w14:textId="77777777" w:rsidR="003043C1" w:rsidRDefault="003043C1" w:rsidP="003043C1">
      <w:pPr>
        <w:rPr>
          <w:color w:val="000000" w:themeColor="text1"/>
          <w:sz w:val="28"/>
          <w:szCs w:val="28"/>
          <w:lang w:val="kk-KZ"/>
        </w:rPr>
      </w:pPr>
    </w:p>
    <w:p w14:paraId="135F09A2" w14:textId="5F099ACA" w:rsidR="00AB5366" w:rsidRPr="002F6EA7" w:rsidRDefault="00AB5366" w:rsidP="00AB5366">
      <w:pPr>
        <w:ind w:firstLine="709"/>
        <w:jc w:val="both"/>
        <w:rPr>
          <w:sz w:val="28"/>
          <w:szCs w:val="28"/>
          <w:lang w:val="kk-KZ"/>
        </w:rPr>
      </w:pPr>
      <w:r w:rsidRPr="00165FAF">
        <w:rPr>
          <w:color w:val="000000" w:themeColor="text1"/>
          <w:sz w:val="28"/>
          <w:szCs w:val="28"/>
          <w:lang w:val="kk-KZ"/>
        </w:rPr>
        <w:t xml:space="preserve">21а, </w:t>
      </w:r>
      <w:r>
        <w:rPr>
          <w:color w:val="000000" w:themeColor="text1"/>
          <w:sz w:val="28"/>
          <w:szCs w:val="28"/>
          <w:lang w:val="kk-KZ"/>
        </w:rPr>
        <w:t>21ә</w:t>
      </w:r>
      <w:r w:rsidRPr="00165FAF">
        <w:rPr>
          <w:color w:val="000000" w:themeColor="text1"/>
          <w:sz w:val="28"/>
          <w:szCs w:val="28"/>
          <w:lang w:val="kk-KZ"/>
        </w:rPr>
        <w:t xml:space="preserve">, </w:t>
      </w:r>
      <w:r>
        <w:rPr>
          <w:color w:val="000000" w:themeColor="text1"/>
          <w:sz w:val="28"/>
          <w:szCs w:val="28"/>
          <w:lang w:val="kk-KZ"/>
        </w:rPr>
        <w:t>21б</w:t>
      </w:r>
      <w:r w:rsidRPr="00165FAF">
        <w:rPr>
          <w:color w:val="000000" w:themeColor="text1"/>
          <w:sz w:val="28"/>
          <w:szCs w:val="28"/>
          <w:lang w:val="kk-KZ"/>
        </w:rPr>
        <w:t xml:space="preserve"> және 22а, </w:t>
      </w:r>
      <w:r>
        <w:rPr>
          <w:color w:val="000000" w:themeColor="text1"/>
          <w:sz w:val="28"/>
          <w:szCs w:val="28"/>
          <w:lang w:val="kk-KZ"/>
        </w:rPr>
        <w:t>22ә</w:t>
      </w:r>
      <w:r w:rsidRPr="00165FAF">
        <w:rPr>
          <w:color w:val="000000" w:themeColor="text1"/>
          <w:sz w:val="28"/>
          <w:szCs w:val="28"/>
          <w:lang w:val="kk-KZ"/>
        </w:rPr>
        <w:t xml:space="preserve">, </w:t>
      </w:r>
      <w:r>
        <w:rPr>
          <w:color w:val="000000" w:themeColor="text1"/>
          <w:sz w:val="28"/>
          <w:szCs w:val="28"/>
          <w:lang w:val="kk-KZ"/>
        </w:rPr>
        <w:t>22б-</w:t>
      </w:r>
      <w:r w:rsidRPr="00165FAF">
        <w:rPr>
          <w:color w:val="000000" w:themeColor="text1"/>
          <w:sz w:val="28"/>
          <w:szCs w:val="28"/>
          <w:lang w:val="kk-KZ"/>
        </w:rPr>
        <w:t>суреттерде A</w:t>
      </w:r>
      <w:r>
        <w:rPr>
          <w:color w:val="000000" w:themeColor="text1"/>
          <w:sz w:val="28"/>
          <w:szCs w:val="28"/>
          <w:lang w:val="kk-KZ"/>
        </w:rPr>
        <w:t>Қ</w:t>
      </w:r>
      <w:r w:rsidRPr="00165FAF">
        <w:rPr>
          <w:color w:val="000000" w:themeColor="text1"/>
          <w:sz w:val="28"/>
          <w:szCs w:val="28"/>
          <w:lang w:val="kk-KZ"/>
        </w:rPr>
        <w:t xml:space="preserve"> және MA</w:t>
      </w:r>
      <w:r>
        <w:rPr>
          <w:color w:val="000000" w:themeColor="text1"/>
          <w:sz w:val="28"/>
          <w:szCs w:val="28"/>
          <w:lang w:val="kk-KZ"/>
        </w:rPr>
        <w:t>Қ</w:t>
      </w:r>
      <w:r w:rsidRPr="00165FAF">
        <w:rPr>
          <w:color w:val="000000" w:themeColor="text1"/>
          <w:sz w:val="28"/>
          <w:szCs w:val="28"/>
          <w:lang w:val="kk-KZ"/>
        </w:rPr>
        <w:t xml:space="preserve"> желілік құрылымы бар п-ПГФФ RAFT-агентінің қатысуымен оларды төмен молекулалы моно-, би- және поливалентті тұздардың ерітінділерінде ұстау </w:t>
      </w:r>
      <w:r w:rsidRPr="002F6EA7">
        <w:rPr>
          <w:sz w:val="28"/>
          <w:szCs w:val="28"/>
          <w:lang w:val="kk-KZ"/>
        </w:rPr>
        <w:t xml:space="preserve">арқылы синтезделген сополимерлерінің әрекеті көрсетілген [142, </w:t>
      </w:r>
      <w:r w:rsidR="002F6EA7" w:rsidRPr="002F6EA7">
        <w:rPr>
          <w:sz w:val="28"/>
          <w:szCs w:val="28"/>
          <w:lang w:val="kk-KZ"/>
        </w:rPr>
        <w:t xml:space="preserve">138-141; </w:t>
      </w:r>
      <w:r w:rsidRPr="002F6EA7">
        <w:rPr>
          <w:sz w:val="28"/>
          <w:szCs w:val="28"/>
          <w:lang w:val="kk-KZ"/>
        </w:rPr>
        <w:t>15</w:t>
      </w:r>
      <w:r w:rsidR="002F6EA7" w:rsidRPr="002F6EA7">
        <w:rPr>
          <w:sz w:val="28"/>
          <w:szCs w:val="28"/>
          <w:lang w:val="kk-KZ"/>
        </w:rPr>
        <w:t>3</w:t>
      </w:r>
      <w:r w:rsidR="00573699">
        <w:rPr>
          <w:sz w:val="28"/>
          <w:szCs w:val="28"/>
          <w:lang w:val="kk-KZ"/>
        </w:rPr>
        <w:t xml:space="preserve"> б.</w:t>
      </w:r>
      <w:r w:rsidRPr="002F6EA7">
        <w:rPr>
          <w:sz w:val="28"/>
          <w:szCs w:val="28"/>
          <w:lang w:val="kk-KZ"/>
        </w:rPr>
        <w:t>].</w:t>
      </w:r>
    </w:p>
    <w:p w14:paraId="0A12EEC7" w14:textId="77777777" w:rsidR="00AB5366" w:rsidRPr="00165FAF" w:rsidRDefault="00AB5366" w:rsidP="003043C1">
      <w:pPr>
        <w:rPr>
          <w:color w:val="000000" w:themeColor="text1"/>
          <w:sz w:val="28"/>
          <w:szCs w:val="28"/>
          <w:lang w:val="kk-KZ"/>
        </w:rPr>
      </w:pPr>
    </w:p>
    <w:p w14:paraId="7C6879FE" w14:textId="129D36E8" w:rsidR="003043C1" w:rsidRPr="0018588F" w:rsidRDefault="00B81AC7" w:rsidP="003043C1">
      <w:pPr>
        <w:jc w:val="center"/>
        <w:rPr>
          <w:color w:val="000000" w:themeColor="text1"/>
          <w:sz w:val="28"/>
          <w:szCs w:val="28"/>
        </w:rPr>
      </w:pPr>
      <w:r>
        <w:object w:dxaOrig="6488" w:dyaOrig="4977" w14:anchorId="5892871F">
          <v:shape id="_x0000_i1142" type="#_x0000_t75" style="width:285pt;height:219pt" o:ole="">
            <v:imagedata r:id="rId247" o:title=""/>
          </v:shape>
          <o:OLEObject Type="Embed" ProgID="Origin95.Graph" ShapeID="_x0000_i1142" DrawAspect="Content" ObjectID="_1822052532" r:id="rId248"/>
        </w:object>
      </w:r>
    </w:p>
    <w:p w14:paraId="4F1D1044" w14:textId="77777777" w:rsidR="003043C1" w:rsidRPr="0018588F" w:rsidRDefault="003043C1" w:rsidP="003043C1">
      <w:pPr>
        <w:tabs>
          <w:tab w:val="left" w:pos="5655"/>
        </w:tabs>
        <w:jc w:val="center"/>
        <w:rPr>
          <w:color w:val="000000" w:themeColor="text1"/>
        </w:rPr>
      </w:pPr>
      <w:r w:rsidRPr="0018588F">
        <w:rPr>
          <w:color w:val="000000" w:themeColor="text1"/>
        </w:rPr>
        <w:t>а</w:t>
      </w:r>
    </w:p>
    <w:p w14:paraId="60EE8E53" w14:textId="77777777" w:rsidR="00B81AC7" w:rsidRPr="00B81AC7" w:rsidRDefault="00B81AC7" w:rsidP="00AB5366">
      <w:pPr>
        <w:tabs>
          <w:tab w:val="left" w:pos="5655"/>
        </w:tabs>
        <w:ind w:firstLine="709"/>
        <w:jc w:val="both"/>
        <w:rPr>
          <w:color w:val="000000" w:themeColor="text1"/>
          <w:sz w:val="16"/>
          <w:szCs w:val="16"/>
          <w:lang w:val="kk-KZ"/>
        </w:rPr>
      </w:pPr>
    </w:p>
    <w:p w14:paraId="142D1C4B" w14:textId="10ED9DCC" w:rsidR="00AB5366" w:rsidRPr="00DA58C9" w:rsidRDefault="00AB5366" w:rsidP="00AB5366">
      <w:pPr>
        <w:tabs>
          <w:tab w:val="left" w:pos="5655"/>
        </w:tabs>
        <w:ind w:firstLine="709"/>
        <w:jc w:val="both"/>
        <w:rPr>
          <w:color w:val="000000" w:themeColor="text1"/>
          <w:lang w:val="kk-KZ"/>
        </w:rPr>
      </w:pPr>
      <w:r w:rsidRPr="00DA58C9">
        <w:rPr>
          <w:color w:val="000000" w:themeColor="text1"/>
          <w:lang w:val="kk-KZ"/>
        </w:rPr>
        <w:t xml:space="preserve">а – </w:t>
      </w:r>
      <w:r w:rsidRPr="00DA58C9">
        <w:rPr>
          <w:color w:val="000000" w:themeColor="text1"/>
          <w:lang w:val="en-US"/>
        </w:rPr>
        <w:t>NaCl</w:t>
      </w:r>
    </w:p>
    <w:p w14:paraId="345029B0" w14:textId="77777777" w:rsidR="00B81AC7" w:rsidRPr="00B81AC7" w:rsidRDefault="00B81AC7" w:rsidP="003043C1">
      <w:pPr>
        <w:tabs>
          <w:tab w:val="left" w:pos="5655"/>
        </w:tabs>
        <w:jc w:val="center"/>
        <w:rPr>
          <w:color w:val="000000" w:themeColor="text1"/>
          <w:sz w:val="16"/>
          <w:szCs w:val="16"/>
          <w:lang w:val="kk-KZ"/>
        </w:rPr>
      </w:pPr>
    </w:p>
    <w:p w14:paraId="2905D872" w14:textId="03C8BA30" w:rsidR="003043C1" w:rsidRPr="00AB5366" w:rsidRDefault="00AB5366" w:rsidP="003043C1">
      <w:pPr>
        <w:tabs>
          <w:tab w:val="left" w:pos="5655"/>
        </w:tabs>
        <w:jc w:val="center"/>
        <w:rPr>
          <w:color w:val="000000" w:themeColor="text1"/>
          <w:sz w:val="28"/>
          <w:szCs w:val="28"/>
          <w:lang w:val="kk-KZ"/>
        </w:rPr>
      </w:pPr>
      <w:r>
        <w:rPr>
          <w:color w:val="000000" w:themeColor="text1"/>
          <w:sz w:val="28"/>
          <w:szCs w:val="28"/>
          <w:lang w:val="kk-KZ"/>
        </w:rPr>
        <w:t xml:space="preserve">Сурет </w:t>
      </w:r>
      <w:r w:rsidRPr="00AB5366">
        <w:rPr>
          <w:color w:val="000000" w:themeColor="text1"/>
          <w:sz w:val="28"/>
          <w:szCs w:val="28"/>
          <w:lang w:val="kk-KZ"/>
        </w:rPr>
        <w:t>22 – Құрамы 50:50 мол.% п-ПГФФ –MA</w:t>
      </w:r>
      <w:r>
        <w:rPr>
          <w:color w:val="000000" w:themeColor="text1"/>
          <w:sz w:val="28"/>
          <w:szCs w:val="28"/>
          <w:lang w:val="kk-KZ"/>
        </w:rPr>
        <w:t>Қ</w:t>
      </w:r>
      <w:r w:rsidRPr="00AB5366">
        <w:rPr>
          <w:color w:val="000000" w:themeColor="text1"/>
          <w:sz w:val="28"/>
          <w:szCs w:val="28"/>
          <w:lang w:val="kk-KZ"/>
        </w:rPr>
        <w:t xml:space="preserve"> сополимерлерінің ісіну дәрежесінің сыртқы ерітіндідегі электролиттердің концентрациясына тәуелділігі</w:t>
      </w:r>
      <w:r>
        <w:rPr>
          <w:color w:val="000000" w:themeColor="text1"/>
          <w:sz w:val="28"/>
          <w:szCs w:val="28"/>
          <w:lang w:val="kk-KZ"/>
        </w:rPr>
        <w:t>, парак 1</w:t>
      </w:r>
    </w:p>
    <w:p w14:paraId="604D5BCA" w14:textId="4D104DEE" w:rsidR="003043C1" w:rsidRPr="0018588F" w:rsidRDefault="00196751" w:rsidP="003043C1">
      <w:pPr>
        <w:tabs>
          <w:tab w:val="left" w:pos="5655"/>
        </w:tabs>
        <w:jc w:val="center"/>
        <w:rPr>
          <w:color w:val="000000" w:themeColor="text1"/>
          <w:sz w:val="28"/>
          <w:szCs w:val="28"/>
        </w:rPr>
      </w:pPr>
      <w:r>
        <w:object w:dxaOrig="6488" w:dyaOrig="4977" w14:anchorId="08568370">
          <v:shape id="_x0000_i1143" type="#_x0000_t75" style="width:296.25pt;height:225.75pt" o:ole="">
            <v:imagedata r:id="rId249" o:title=""/>
          </v:shape>
          <o:OLEObject Type="Embed" ProgID="Origin95.Graph" ShapeID="_x0000_i1143" DrawAspect="Content" ObjectID="_1822052533" r:id="rId250"/>
        </w:object>
      </w:r>
    </w:p>
    <w:p w14:paraId="12C72E13" w14:textId="50855980" w:rsidR="003043C1" w:rsidRPr="00DF4178" w:rsidRDefault="00DF4178" w:rsidP="003043C1">
      <w:pPr>
        <w:tabs>
          <w:tab w:val="left" w:pos="5655"/>
        </w:tabs>
        <w:jc w:val="center"/>
        <w:rPr>
          <w:color w:val="000000" w:themeColor="text1"/>
          <w:lang w:val="kk-KZ"/>
        </w:rPr>
      </w:pPr>
      <w:r>
        <w:rPr>
          <w:color w:val="000000" w:themeColor="text1"/>
          <w:lang w:val="kk-KZ"/>
        </w:rPr>
        <w:t>ә</w:t>
      </w:r>
    </w:p>
    <w:p w14:paraId="5E5218D8" w14:textId="37A3354E" w:rsidR="003043C1" w:rsidRPr="0018588F" w:rsidRDefault="00196751" w:rsidP="003043C1">
      <w:pPr>
        <w:tabs>
          <w:tab w:val="left" w:pos="5655"/>
        </w:tabs>
        <w:jc w:val="center"/>
        <w:rPr>
          <w:color w:val="000000" w:themeColor="text1"/>
          <w:sz w:val="28"/>
          <w:szCs w:val="28"/>
          <w:lang w:val="en-US"/>
        </w:rPr>
      </w:pPr>
      <w:r>
        <w:object w:dxaOrig="6488" w:dyaOrig="4977" w14:anchorId="79FD04A0">
          <v:shape id="_x0000_i1144" type="#_x0000_t75" style="width:290.25pt;height:222pt" o:ole="">
            <v:imagedata r:id="rId251" o:title=""/>
          </v:shape>
          <o:OLEObject Type="Embed" ProgID="Origin95.Graph" ShapeID="_x0000_i1144" DrawAspect="Content" ObjectID="_1822052534" r:id="rId252"/>
        </w:object>
      </w:r>
    </w:p>
    <w:p w14:paraId="0E900A63" w14:textId="3CD7057A" w:rsidR="003043C1" w:rsidRPr="0018588F" w:rsidRDefault="00DF4178" w:rsidP="003043C1">
      <w:pPr>
        <w:tabs>
          <w:tab w:val="left" w:pos="5655"/>
        </w:tabs>
        <w:jc w:val="center"/>
        <w:rPr>
          <w:color w:val="000000" w:themeColor="text1"/>
          <w:lang w:val="kk-KZ"/>
        </w:rPr>
      </w:pPr>
      <w:r>
        <w:rPr>
          <w:color w:val="000000" w:themeColor="text1"/>
          <w:lang w:val="kk-KZ"/>
        </w:rPr>
        <w:t>б</w:t>
      </w:r>
    </w:p>
    <w:p w14:paraId="46EB2B5E" w14:textId="77777777" w:rsidR="003043C1" w:rsidRPr="00966960" w:rsidRDefault="003043C1" w:rsidP="003043C1">
      <w:pPr>
        <w:ind w:firstLine="567"/>
        <w:jc w:val="center"/>
        <w:rPr>
          <w:color w:val="000000" w:themeColor="text1"/>
          <w:sz w:val="16"/>
          <w:szCs w:val="16"/>
        </w:rPr>
      </w:pPr>
    </w:p>
    <w:p w14:paraId="098C0C9C" w14:textId="077F9956" w:rsidR="003043C1" w:rsidRPr="00966960" w:rsidRDefault="00DF4178" w:rsidP="00DF4178">
      <w:pPr>
        <w:ind w:firstLine="709"/>
        <w:jc w:val="both"/>
        <w:rPr>
          <w:color w:val="000000" w:themeColor="text1"/>
        </w:rPr>
      </w:pPr>
      <w:r w:rsidRPr="00196751">
        <w:rPr>
          <w:color w:val="000000" w:themeColor="text1"/>
          <w:lang w:val="kk-KZ"/>
        </w:rPr>
        <w:t>ә</w:t>
      </w:r>
      <w:r w:rsidR="003043C1" w:rsidRPr="00966960">
        <w:rPr>
          <w:color w:val="000000" w:themeColor="text1"/>
        </w:rPr>
        <w:t xml:space="preserve"> – </w:t>
      </w:r>
      <w:r w:rsidR="003043C1" w:rsidRPr="00196751">
        <w:rPr>
          <w:color w:val="000000" w:themeColor="text1"/>
          <w:lang w:val="en-US"/>
        </w:rPr>
        <w:t>CaCl</w:t>
      </w:r>
      <w:r w:rsidR="003043C1" w:rsidRPr="00966960">
        <w:rPr>
          <w:color w:val="000000" w:themeColor="text1"/>
          <w:vertAlign w:val="subscript"/>
        </w:rPr>
        <w:t>2</w:t>
      </w:r>
      <w:r w:rsidR="003043C1" w:rsidRPr="00966960">
        <w:rPr>
          <w:color w:val="000000" w:themeColor="text1"/>
        </w:rPr>
        <w:t>;</w:t>
      </w:r>
      <w:r w:rsidRPr="00196751">
        <w:rPr>
          <w:color w:val="000000" w:themeColor="text1"/>
          <w:lang w:val="kk-KZ"/>
        </w:rPr>
        <w:t xml:space="preserve"> </w:t>
      </w:r>
      <w:r w:rsidR="003043C1" w:rsidRPr="00196751">
        <w:rPr>
          <w:color w:val="000000" w:themeColor="text1"/>
        </w:rPr>
        <w:t>в</w:t>
      </w:r>
      <w:r w:rsidR="003043C1" w:rsidRPr="00966960">
        <w:rPr>
          <w:color w:val="000000" w:themeColor="text1"/>
        </w:rPr>
        <w:t xml:space="preserve"> – </w:t>
      </w:r>
      <w:r w:rsidR="003043C1" w:rsidRPr="00196751">
        <w:rPr>
          <w:color w:val="000000" w:themeColor="text1"/>
          <w:lang w:val="en-US"/>
        </w:rPr>
        <w:t>FeCl</w:t>
      </w:r>
      <w:r w:rsidR="003043C1" w:rsidRPr="00966960">
        <w:rPr>
          <w:color w:val="000000" w:themeColor="text1"/>
          <w:vertAlign w:val="subscript"/>
        </w:rPr>
        <w:t>3</w:t>
      </w:r>
    </w:p>
    <w:p w14:paraId="5CCC6595" w14:textId="77777777" w:rsidR="003043C1" w:rsidRPr="00966960" w:rsidRDefault="003043C1" w:rsidP="003043C1">
      <w:pPr>
        <w:rPr>
          <w:color w:val="000000" w:themeColor="text1"/>
          <w:sz w:val="16"/>
          <w:szCs w:val="16"/>
        </w:rPr>
      </w:pPr>
    </w:p>
    <w:p w14:paraId="2861E5B7" w14:textId="1D505497" w:rsidR="003043C1" w:rsidRPr="00DF4178" w:rsidRDefault="00DF4178" w:rsidP="003043C1">
      <w:pPr>
        <w:shd w:val="clear" w:color="auto" w:fill="FFFFFF"/>
        <w:jc w:val="center"/>
        <w:rPr>
          <w:color w:val="000000" w:themeColor="text1"/>
          <w:sz w:val="28"/>
          <w:szCs w:val="28"/>
          <w:lang w:val="kk-KZ"/>
        </w:rPr>
      </w:pPr>
      <w:r>
        <w:rPr>
          <w:color w:val="000000" w:themeColor="text1"/>
          <w:sz w:val="28"/>
          <w:szCs w:val="28"/>
          <w:lang w:val="kk-KZ"/>
        </w:rPr>
        <w:t xml:space="preserve">Сурет </w:t>
      </w:r>
      <w:r w:rsidR="003043C1" w:rsidRPr="00966960">
        <w:rPr>
          <w:color w:val="000000" w:themeColor="text1"/>
          <w:sz w:val="28"/>
          <w:szCs w:val="28"/>
        </w:rPr>
        <w:t>22</w:t>
      </w:r>
      <w:r w:rsidR="00196751">
        <w:rPr>
          <w:color w:val="000000" w:themeColor="text1"/>
          <w:sz w:val="28"/>
          <w:szCs w:val="28"/>
          <w:lang w:val="kk-KZ"/>
        </w:rPr>
        <w:t>, парақ 2</w:t>
      </w:r>
    </w:p>
    <w:p w14:paraId="4EB65620" w14:textId="77777777" w:rsidR="003043C1" w:rsidRPr="00966960" w:rsidRDefault="003043C1" w:rsidP="003043C1">
      <w:pPr>
        <w:shd w:val="clear" w:color="auto" w:fill="FFFFFF"/>
        <w:jc w:val="center"/>
        <w:rPr>
          <w:color w:val="000000" w:themeColor="text1"/>
          <w:sz w:val="28"/>
          <w:szCs w:val="28"/>
        </w:rPr>
      </w:pPr>
    </w:p>
    <w:p w14:paraId="4412EFC1" w14:textId="3C653FB9" w:rsidR="003043C1" w:rsidRDefault="003043C1" w:rsidP="00E50844">
      <w:pPr>
        <w:ind w:firstLine="709"/>
        <w:jc w:val="both"/>
        <w:rPr>
          <w:color w:val="000000" w:themeColor="text1"/>
          <w:sz w:val="28"/>
          <w:szCs w:val="28"/>
          <w:lang w:val="kk-KZ"/>
        </w:rPr>
      </w:pPr>
      <w:r w:rsidRPr="00165FAF">
        <w:rPr>
          <w:color w:val="000000" w:themeColor="text1"/>
          <w:sz w:val="28"/>
          <w:szCs w:val="28"/>
        </w:rPr>
        <w:t>Осылайша</w:t>
      </w:r>
      <w:r w:rsidRPr="004114BF">
        <w:rPr>
          <w:color w:val="000000" w:themeColor="text1"/>
          <w:sz w:val="28"/>
          <w:szCs w:val="28"/>
        </w:rPr>
        <w:t>, 21</w:t>
      </w:r>
      <w:r w:rsidRPr="00165FAF">
        <w:rPr>
          <w:color w:val="000000" w:themeColor="text1"/>
          <w:sz w:val="28"/>
          <w:szCs w:val="28"/>
        </w:rPr>
        <w:t>а</w:t>
      </w:r>
      <w:r w:rsidRPr="004114BF">
        <w:rPr>
          <w:color w:val="000000" w:themeColor="text1"/>
          <w:sz w:val="28"/>
          <w:szCs w:val="28"/>
        </w:rPr>
        <w:t xml:space="preserve">, </w:t>
      </w:r>
      <w:r w:rsidR="00DF4178">
        <w:rPr>
          <w:color w:val="000000" w:themeColor="text1"/>
          <w:sz w:val="28"/>
          <w:szCs w:val="28"/>
          <w:lang w:val="kk-KZ"/>
        </w:rPr>
        <w:t>21ә</w:t>
      </w:r>
      <w:r w:rsidRPr="004114BF">
        <w:rPr>
          <w:color w:val="000000" w:themeColor="text1"/>
          <w:sz w:val="28"/>
          <w:szCs w:val="28"/>
        </w:rPr>
        <w:t xml:space="preserve">, </w:t>
      </w:r>
      <w:r w:rsidR="00DF4178">
        <w:rPr>
          <w:color w:val="000000" w:themeColor="text1"/>
          <w:sz w:val="28"/>
          <w:szCs w:val="28"/>
          <w:lang w:val="kk-KZ"/>
        </w:rPr>
        <w:t>21б</w:t>
      </w:r>
      <w:r w:rsidRPr="004114BF">
        <w:rPr>
          <w:color w:val="000000" w:themeColor="text1"/>
          <w:sz w:val="28"/>
          <w:szCs w:val="28"/>
        </w:rPr>
        <w:t xml:space="preserve"> </w:t>
      </w:r>
      <w:r w:rsidRPr="00165FAF">
        <w:rPr>
          <w:color w:val="000000" w:themeColor="text1"/>
          <w:sz w:val="28"/>
          <w:szCs w:val="28"/>
        </w:rPr>
        <w:t>және</w:t>
      </w:r>
      <w:r w:rsidRPr="004114BF">
        <w:rPr>
          <w:color w:val="000000" w:themeColor="text1"/>
          <w:sz w:val="28"/>
          <w:szCs w:val="28"/>
        </w:rPr>
        <w:t xml:space="preserve"> 22</w:t>
      </w:r>
      <w:r w:rsidRPr="00165FAF">
        <w:rPr>
          <w:color w:val="000000" w:themeColor="text1"/>
          <w:sz w:val="28"/>
          <w:szCs w:val="28"/>
        </w:rPr>
        <w:t>а</w:t>
      </w:r>
      <w:r w:rsidRPr="004114BF">
        <w:rPr>
          <w:color w:val="000000" w:themeColor="text1"/>
          <w:sz w:val="28"/>
          <w:szCs w:val="28"/>
        </w:rPr>
        <w:t xml:space="preserve">, </w:t>
      </w:r>
      <w:r w:rsidR="00DF4178">
        <w:rPr>
          <w:color w:val="000000" w:themeColor="text1"/>
          <w:sz w:val="28"/>
          <w:szCs w:val="28"/>
          <w:lang w:val="kk-KZ"/>
        </w:rPr>
        <w:t>22ә</w:t>
      </w:r>
      <w:r w:rsidRPr="004114BF">
        <w:rPr>
          <w:color w:val="000000" w:themeColor="text1"/>
          <w:sz w:val="28"/>
          <w:szCs w:val="28"/>
        </w:rPr>
        <w:t xml:space="preserve">, </w:t>
      </w:r>
      <w:r w:rsidR="00DF4178">
        <w:rPr>
          <w:color w:val="000000" w:themeColor="text1"/>
          <w:sz w:val="28"/>
          <w:szCs w:val="28"/>
          <w:lang w:val="kk-KZ"/>
        </w:rPr>
        <w:t>22б-суреттерде (</w:t>
      </w:r>
      <w:r w:rsidRPr="00165FAF">
        <w:rPr>
          <w:color w:val="000000" w:themeColor="text1"/>
          <w:sz w:val="28"/>
          <w:szCs w:val="28"/>
        </w:rPr>
        <w:t>графиктеріндегі</w:t>
      </w:r>
      <w:r w:rsidR="00DF4178">
        <w:rPr>
          <w:color w:val="000000" w:themeColor="text1"/>
          <w:sz w:val="28"/>
          <w:szCs w:val="28"/>
          <w:lang w:val="kk-KZ"/>
        </w:rPr>
        <w:t>)</w:t>
      </w:r>
      <w:r w:rsidRPr="004114BF">
        <w:rPr>
          <w:color w:val="000000" w:themeColor="text1"/>
          <w:sz w:val="28"/>
          <w:szCs w:val="28"/>
        </w:rPr>
        <w:t xml:space="preserve"> </w:t>
      </w:r>
      <w:r w:rsidRPr="00165FAF">
        <w:rPr>
          <w:color w:val="000000" w:themeColor="text1"/>
          <w:sz w:val="28"/>
          <w:szCs w:val="28"/>
        </w:rPr>
        <w:t>мәліметтерді</w:t>
      </w:r>
      <w:r w:rsidRPr="004114BF">
        <w:rPr>
          <w:color w:val="000000" w:themeColor="text1"/>
          <w:sz w:val="28"/>
          <w:szCs w:val="28"/>
        </w:rPr>
        <w:t xml:space="preserve"> </w:t>
      </w:r>
      <w:r w:rsidRPr="00165FAF">
        <w:rPr>
          <w:color w:val="000000" w:themeColor="text1"/>
          <w:sz w:val="28"/>
          <w:szCs w:val="28"/>
        </w:rPr>
        <w:t>талдай</w:t>
      </w:r>
      <w:r w:rsidRPr="004114BF">
        <w:rPr>
          <w:color w:val="000000" w:themeColor="text1"/>
          <w:sz w:val="28"/>
          <w:szCs w:val="28"/>
        </w:rPr>
        <w:t xml:space="preserve"> </w:t>
      </w:r>
      <w:r w:rsidRPr="00165FAF">
        <w:rPr>
          <w:color w:val="000000" w:themeColor="text1"/>
          <w:sz w:val="28"/>
          <w:szCs w:val="28"/>
        </w:rPr>
        <w:t>отырып</w:t>
      </w:r>
      <w:r w:rsidRPr="004114BF">
        <w:rPr>
          <w:color w:val="000000" w:themeColor="text1"/>
          <w:sz w:val="28"/>
          <w:szCs w:val="28"/>
        </w:rPr>
        <w:t xml:space="preserve">, </w:t>
      </w:r>
      <w:r w:rsidRPr="00165FAF">
        <w:rPr>
          <w:color w:val="000000" w:themeColor="text1"/>
          <w:sz w:val="28"/>
          <w:szCs w:val="28"/>
        </w:rPr>
        <w:t>олардың</w:t>
      </w:r>
      <w:r w:rsidRPr="004114BF">
        <w:rPr>
          <w:color w:val="000000" w:themeColor="text1"/>
          <w:sz w:val="28"/>
          <w:szCs w:val="28"/>
        </w:rPr>
        <w:t xml:space="preserve"> </w:t>
      </w:r>
      <w:r w:rsidRPr="00165FAF">
        <w:rPr>
          <w:color w:val="000000" w:themeColor="text1"/>
          <w:sz w:val="28"/>
          <w:szCs w:val="28"/>
        </w:rPr>
        <w:t>сыртқы</w:t>
      </w:r>
      <w:r w:rsidRPr="004114BF">
        <w:rPr>
          <w:color w:val="000000" w:themeColor="text1"/>
          <w:sz w:val="28"/>
          <w:szCs w:val="28"/>
        </w:rPr>
        <w:t xml:space="preserve"> </w:t>
      </w:r>
      <w:r w:rsidRPr="00165FAF">
        <w:rPr>
          <w:color w:val="000000" w:themeColor="text1"/>
          <w:sz w:val="28"/>
          <w:szCs w:val="28"/>
        </w:rPr>
        <w:t>ерітіндіде</w:t>
      </w:r>
      <w:r w:rsidRPr="004114BF">
        <w:rPr>
          <w:color w:val="000000" w:themeColor="text1"/>
          <w:sz w:val="28"/>
          <w:szCs w:val="28"/>
        </w:rPr>
        <w:t xml:space="preserve"> </w:t>
      </w:r>
      <w:r w:rsidRPr="00165FAF">
        <w:rPr>
          <w:color w:val="000000" w:themeColor="text1"/>
          <w:sz w:val="28"/>
          <w:szCs w:val="28"/>
        </w:rPr>
        <w:t>төмен</w:t>
      </w:r>
      <w:r w:rsidRPr="004114BF">
        <w:rPr>
          <w:color w:val="000000" w:themeColor="text1"/>
          <w:sz w:val="28"/>
          <w:szCs w:val="28"/>
        </w:rPr>
        <w:t xml:space="preserve"> </w:t>
      </w:r>
      <w:r w:rsidRPr="00165FAF">
        <w:rPr>
          <w:color w:val="000000" w:themeColor="text1"/>
          <w:sz w:val="28"/>
          <w:szCs w:val="28"/>
        </w:rPr>
        <w:t>молекулалық</w:t>
      </w:r>
      <w:r w:rsidRPr="004114BF">
        <w:rPr>
          <w:color w:val="000000" w:themeColor="text1"/>
          <w:sz w:val="28"/>
          <w:szCs w:val="28"/>
        </w:rPr>
        <w:t xml:space="preserve"> </w:t>
      </w:r>
      <w:r w:rsidRPr="00165FAF">
        <w:rPr>
          <w:color w:val="000000" w:themeColor="text1"/>
          <w:sz w:val="28"/>
          <w:szCs w:val="28"/>
        </w:rPr>
        <w:t>электролиттің</w:t>
      </w:r>
      <w:r w:rsidRPr="004114BF">
        <w:rPr>
          <w:color w:val="000000" w:themeColor="text1"/>
          <w:sz w:val="28"/>
          <w:szCs w:val="28"/>
        </w:rPr>
        <w:t xml:space="preserve"> (</w:t>
      </w:r>
      <w:r w:rsidRPr="00165FAF">
        <w:rPr>
          <w:color w:val="000000" w:themeColor="text1"/>
          <w:sz w:val="28"/>
          <w:szCs w:val="28"/>
        </w:rPr>
        <w:t>тікелей</w:t>
      </w:r>
      <w:r w:rsidRPr="004114BF">
        <w:rPr>
          <w:color w:val="000000" w:themeColor="text1"/>
          <w:sz w:val="28"/>
          <w:szCs w:val="28"/>
        </w:rPr>
        <w:t xml:space="preserve"> </w:t>
      </w:r>
      <w:r w:rsidRPr="00165FAF">
        <w:rPr>
          <w:color w:val="000000" w:themeColor="text1"/>
          <w:sz w:val="28"/>
          <w:szCs w:val="28"/>
        </w:rPr>
        <w:t>оның</w:t>
      </w:r>
      <w:r w:rsidRPr="004114BF">
        <w:rPr>
          <w:color w:val="000000" w:themeColor="text1"/>
          <w:sz w:val="28"/>
          <w:szCs w:val="28"/>
        </w:rPr>
        <w:t xml:space="preserve"> </w:t>
      </w:r>
      <w:r w:rsidRPr="00165FAF">
        <w:rPr>
          <w:color w:val="000000" w:themeColor="text1"/>
          <w:sz w:val="28"/>
          <w:szCs w:val="28"/>
        </w:rPr>
        <w:t>концентрациясы</w:t>
      </w:r>
      <w:r w:rsidRPr="004114BF">
        <w:rPr>
          <w:color w:val="000000" w:themeColor="text1"/>
          <w:sz w:val="28"/>
          <w:szCs w:val="28"/>
        </w:rPr>
        <w:t xml:space="preserve"> </w:t>
      </w:r>
      <w:r w:rsidRPr="00165FAF">
        <w:rPr>
          <w:color w:val="000000" w:themeColor="text1"/>
          <w:sz w:val="28"/>
          <w:szCs w:val="28"/>
        </w:rPr>
        <w:t>мен</w:t>
      </w:r>
      <w:r w:rsidRPr="004114BF">
        <w:rPr>
          <w:color w:val="000000" w:themeColor="text1"/>
          <w:sz w:val="28"/>
          <w:szCs w:val="28"/>
        </w:rPr>
        <w:t xml:space="preserve"> </w:t>
      </w:r>
      <w:r w:rsidRPr="00165FAF">
        <w:rPr>
          <w:color w:val="000000" w:themeColor="text1"/>
          <w:sz w:val="28"/>
          <w:szCs w:val="28"/>
        </w:rPr>
        <w:t>сипаты</w:t>
      </w:r>
      <w:r w:rsidRPr="004114BF">
        <w:rPr>
          <w:color w:val="000000" w:themeColor="text1"/>
          <w:sz w:val="28"/>
          <w:szCs w:val="28"/>
        </w:rPr>
        <w:t>)</w:t>
      </w:r>
      <w:r>
        <w:rPr>
          <w:color w:val="000000" w:themeColor="text1"/>
          <w:sz w:val="28"/>
          <w:szCs w:val="28"/>
          <w:lang w:val="kk-KZ"/>
        </w:rPr>
        <w:t xml:space="preserve"> </w:t>
      </w:r>
      <w:r w:rsidRPr="00165FAF">
        <w:rPr>
          <w:color w:val="000000" w:themeColor="text1"/>
          <w:sz w:val="28"/>
          <w:szCs w:val="28"/>
        </w:rPr>
        <w:t>болуына</w:t>
      </w:r>
      <w:r w:rsidRPr="004114BF">
        <w:rPr>
          <w:color w:val="000000" w:themeColor="text1"/>
          <w:sz w:val="28"/>
          <w:szCs w:val="28"/>
        </w:rPr>
        <w:t xml:space="preserve"> </w:t>
      </w:r>
      <w:r w:rsidRPr="00165FAF">
        <w:rPr>
          <w:color w:val="000000" w:themeColor="text1"/>
          <w:sz w:val="28"/>
          <w:szCs w:val="28"/>
        </w:rPr>
        <w:t>сезімтал</w:t>
      </w:r>
      <w:r w:rsidRPr="004114BF">
        <w:rPr>
          <w:color w:val="000000" w:themeColor="text1"/>
          <w:sz w:val="28"/>
          <w:szCs w:val="28"/>
        </w:rPr>
        <w:t xml:space="preserve"> </w:t>
      </w:r>
      <w:r w:rsidRPr="00165FAF">
        <w:rPr>
          <w:color w:val="000000" w:themeColor="text1"/>
          <w:sz w:val="28"/>
          <w:szCs w:val="28"/>
        </w:rPr>
        <w:t>екендігі</w:t>
      </w:r>
      <w:r w:rsidRPr="004114BF">
        <w:rPr>
          <w:color w:val="000000" w:themeColor="text1"/>
          <w:sz w:val="28"/>
          <w:szCs w:val="28"/>
        </w:rPr>
        <w:t xml:space="preserve"> </w:t>
      </w:r>
      <w:r w:rsidRPr="00165FAF">
        <w:rPr>
          <w:color w:val="000000" w:themeColor="text1"/>
          <w:sz w:val="28"/>
          <w:szCs w:val="28"/>
        </w:rPr>
        <w:t>туралы</w:t>
      </w:r>
      <w:r w:rsidRPr="004114BF">
        <w:rPr>
          <w:color w:val="000000" w:themeColor="text1"/>
          <w:sz w:val="28"/>
          <w:szCs w:val="28"/>
        </w:rPr>
        <w:t xml:space="preserve"> </w:t>
      </w:r>
      <w:r w:rsidRPr="00165FAF">
        <w:rPr>
          <w:color w:val="000000" w:themeColor="text1"/>
          <w:sz w:val="28"/>
          <w:szCs w:val="28"/>
        </w:rPr>
        <w:t>қорытынды</w:t>
      </w:r>
      <w:r w:rsidRPr="004114BF">
        <w:rPr>
          <w:color w:val="000000" w:themeColor="text1"/>
          <w:sz w:val="28"/>
          <w:szCs w:val="28"/>
        </w:rPr>
        <w:t xml:space="preserve"> </w:t>
      </w:r>
      <w:r w:rsidRPr="00165FAF">
        <w:rPr>
          <w:color w:val="000000" w:themeColor="text1"/>
          <w:sz w:val="28"/>
          <w:szCs w:val="28"/>
        </w:rPr>
        <w:t>жасауға</w:t>
      </w:r>
      <w:r w:rsidRPr="004114BF">
        <w:rPr>
          <w:color w:val="000000" w:themeColor="text1"/>
          <w:sz w:val="28"/>
          <w:szCs w:val="28"/>
        </w:rPr>
        <w:t xml:space="preserve"> </w:t>
      </w:r>
      <w:r w:rsidRPr="00165FAF">
        <w:rPr>
          <w:color w:val="000000" w:themeColor="text1"/>
          <w:sz w:val="28"/>
          <w:szCs w:val="28"/>
        </w:rPr>
        <w:t>болады</w:t>
      </w:r>
      <w:r w:rsidRPr="004114BF">
        <w:rPr>
          <w:color w:val="000000" w:themeColor="text1"/>
          <w:sz w:val="28"/>
          <w:szCs w:val="28"/>
        </w:rPr>
        <w:t xml:space="preserve">. </w:t>
      </w:r>
      <w:r w:rsidRPr="00165FAF">
        <w:rPr>
          <w:color w:val="000000" w:themeColor="text1"/>
          <w:sz w:val="28"/>
          <w:szCs w:val="28"/>
        </w:rPr>
        <w:t>Сондай</w:t>
      </w:r>
      <w:r w:rsidRPr="004114BF">
        <w:rPr>
          <w:color w:val="000000" w:themeColor="text1"/>
          <w:sz w:val="28"/>
          <w:szCs w:val="28"/>
        </w:rPr>
        <w:t>-</w:t>
      </w:r>
      <w:r w:rsidRPr="00165FAF">
        <w:rPr>
          <w:color w:val="000000" w:themeColor="text1"/>
          <w:sz w:val="28"/>
          <w:szCs w:val="28"/>
        </w:rPr>
        <w:t>ақ</w:t>
      </w:r>
      <w:r w:rsidRPr="004114BF">
        <w:rPr>
          <w:color w:val="000000" w:themeColor="text1"/>
          <w:sz w:val="28"/>
          <w:szCs w:val="28"/>
        </w:rPr>
        <w:t>,</w:t>
      </w:r>
      <w:r>
        <w:rPr>
          <w:color w:val="000000" w:themeColor="text1"/>
          <w:sz w:val="28"/>
          <w:szCs w:val="28"/>
          <w:lang w:val="kk-KZ"/>
        </w:rPr>
        <w:t xml:space="preserve"> т</w:t>
      </w:r>
      <w:r w:rsidRPr="00165FAF">
        <w:rPr>
          <w:color w:val="000000" w:themeColor="text1"/>
          <w:sz w:val="28"/>
          <w:szCs w:val="28"/>
        </w:rPr>
        <w:t>өмен</w:t>
      </w:r>
      <w:r w:rsidRPr="004114BF">
        <w:rPr>
          <w:color w:val="000000" w:themeColor="text1"/>
          <w:sz w:val="28"/>
          <w:szCs w:val="28"/>
        </w:rPr>
        <w:t xml:space="preserve"> </w:t>
      </w:r>
      <w:r w:rsidRPr="00165FAF">
        <w:rPr>
          <w:color w:val="000000" w:themeColor="text1"/>
          <w:sz w:val="28"/>
          <w:szCs w:val="28"/>
        </w:rPr>
        <w:t>молекулалық</w:t>
      </w:r>
      <w:r w:rsidRPr="004114BF">
        <w:rPr>
          <w:color w:val="000000" w:themeColor="text1"/>
          <w:sz w:val="28"/>
          <w:szCs w:val="28"/>
        </w:rPr>
        <w:t xml:space="preserve"> </w:t>
      </w:r>
      <w:r w:rsidRPr="00165FAF">
        <w:rPr>
          <w:color w:val="000000" w:themeColor="text1"/>
          <w:sz w:val="28"/>
          <w:szCs w:val="28"/>
        </w:rPr>
        <w:t>тұздың</w:t>
      </w:r>
      <w:r w:rsidRPr="004114BF">
        <w:rPr>
          <w:color w:val="000000" w:themeColor="text1"/>
          <w:sz w:val="28"/>
          <w:szCs w:val="28"/>
        </w:rPr>
        <w:t xml:space="preserve"> </w:t>
      </w:r>
      <w:r w:rsidRPr="00165FAF">
        <w:rPr>
          <w:color w:val="000000" w:themeColor="text1"/>
          <w:sz w:val="28"/>
          <w:szCs w:val="28"/>
        </w:rPr>
        <w:t>концентрациясы</w:t>
      </w:r>
      <w:r w:rsidRPr="004114BF">
        <w:rPr>
          <w:color w:val="000000" w:themeColor="text1"/>
          <w:sz w:val="28"/>
          <w:szCs w:val="28"/>
        </w:rPr>
        <w:t xml:space="preserve"> 10</w:t>
      </w:r>
      <w:r w:rsidRPr="004114BF">
        <w:rPr>
          <w:color w:val="000000" w:themeColor="text1"/>
          <w:sz w:val="28"/>
          <w:szCs w:val="28"/>
          <w:vertAlign w:val="superscript"/>
        </w:rPr>
        <w:t>–4</w:t>
      </w:r>
      <w:r w:rsidRPr="004114BF">
        <w:rPr>
          <w:color w:val="000000" w:themeColor="text1"/>
          <w:sz w:val="28"/>
          <w:szCs w:val="28"/>
        </w:rPr>
        <w:t>-</w:t>
      </w:r>
      <w:r w:rsidRPr="00165FAF">
        <w:rPr>
          <w:color w:val="000000" w:themeColor="text1"/>
          <w:sz w:val="28"/>
          <w:szCs w:val="28"/>
        </w:rPr>
        <w:t>тен</w:t>
      </w:r>
      <w:r w:rsidRPr="004114BF">
        <w:rPr>
          <w:color w:val="000000" w:themeColor="text1"/>
          <w:sz w:val="28"/>
          <w:szCs w:val="28"/>
        </w:rPr>
        <w:t xml:space="preserve"> 10</w:t>
      </w:r>
      <w:r w:rsidRPr="004114BF">
        <w:rPr>
          <w:color w:val="000000" w:themeColor="text1"/>
          <w:sz w:val="28"/>
          <w:szCs w:val="28"/>
          <w:vertAlign w:val="superscript"/>
        </w:rPr>
        <w:t>0</w:t>
      </w:r>
      <w:r w:rsidRPr="004114BF">
        <w:rPr>
          <w:color w:val="000000" w:themeColor="text1"/>
          <w:sz w:val="28"/>
          <w:szCs w:val="28"/>
        </w:rPr>
        <w:t xml:space="preserve"> </w:t>
      </w:r>
      <w:r w:rsidRPr="00165FAF">
        <w:rPr>
          <w:color w:val="000000" w:themeColor="text1"/>
          <w:sz w:val="28"/>
          <w:szCs w:val="28"/>
        </w:rPr>
        <w:t>моль</w:t>
      </w:r>
      <w:r w:rsidRPr="004114BF">
        <w:rPr>
          <w:color w:val="000000" w:themeColor="text1"/>
          <w:sz w:val="28"/>
          <w:szCs w:val="28"/>
        </w:rPr>
        <w:t>/</w:t>
      </w:r>
      <w:r w:rsidRPr="00165FAF">
        <w:rPr>
          <w:color w:val="000000" w:themeColor="text1"/>
          <w:sz w:val="28"/>
          <w:szCs w:val="28"/>
        </w:rPr>
        <w:t>л</w:t>
      </w:r>
      <w:r w:rsidRPr="004114BF">
        <w:rPr>
          <w:color w:val="000000" w:themeColor="text1"/>
          <w:sz w:val="28"/>
          <w:szCs w:val="28"/>
        </w:rPr>
        <w:t>-</w:t>
      </w:r>
      <w:r w:rsidRPr="00165FAF">
        <w:rPr>
          <w:color w:val="000000" w:themeColor="text1"/>
          <w:sz w:val="28"/>
          <w:szCs w:val="28"/>
        </w:rPr>
        <w:t>ге</w:t>
      </w:r>
      <w:r w:rsidRPr="004114BF">
        <w:rPr>
          <w:color w:val="000000" w:themeColor="text1"/>
          <w:sz w:val="28"/>
          <w:szCs w:val="28"/>
        </w:rPr>
        <w:t xml:space="preserve"> </w:t>
      </w:r>
      <w:r w:rsidRPr="00165FAF">
        <w:rPr>
          <w:color w:val="000000" w:themeColor="text1"/>
          <w:sz w:val="28"/>
          <w:szCs w:val="28"/>
        </w:rPr>
        <w:t>дейін</w:t>
      </w:r>
      <w:r w:rsidRPr="004114BF">
        <w:rPr>
          <w:color w:val="000000" w:themeColor="text1"/>
          <w:sz w:val="28"/>
          <w:szCs w:val="28"/>
        </w:rPr>
        <w:t xml:space="preserve"> </w:t>
      </w:r>
      <w:r w:rsidRPr="00165FAF">
        <w:rPr>
          <w:color w:val="000000" w:themeColor="text1"/>
          <w:sz w:val="28"/>
          <w:szCs w:val="28"/>
        </w:rPr>
        <w:t>жоғарылағанда</w:t>
      </w:r>
      <w:r w:rsidRPr="004114BF">
        <w:rPr>
          <w:color w:val="000000" w:themeColor="text1"/>
          <w:sz w:val="28"/>
          <w:szCs w:val="28"/>
        </w:rPr>
        <w:t xml:space="preserve">, </w:t>
      </w:r>
      <w:r w:rsidRPr="00165FAF">
        <w:rPr>
          <w:color w:val="000000" w:themeColor="text1"/>
          <w:sz w:val="28"/>
          <w:szCs w:val="28"/>
        </w:rPr>
        <w:t>зерттелетін</w:t>
      </w:r>
      <w:r w:rsidRPr="004114BF">
        <w:rPr>
          <w:color w:val="000000" w:themeColor="text1"/>
          <w:sz w:val="28"/>
          <w:szCs w:val="28"/>
        </w:rPr>
        <w:t xml:space="preserve"> </w:t>
      </w:r>
      <w:r w:rsidRPr="00165FAF">
        <w:rPr>
          <w:color w:val="000000" w:themeColor="text1"/>
          <w:sz w:val="28"/>
          <w:szCs w:val="28"/>
        </w:rPr>
        <w:t>үлгілер</w:t>
      </w:r>
      <w:r w:rsidRPr="004114BF">
        <w:rPr>
          <w:color w:val="000000" w:themeColor="text1"/>
          <w:sz w:val="28"/>
          <w:szCs w:val="28"/>
        </w:rPr>
        <w:t xml:space="preserve"> </w:t>
      </w:r>
      <w:r w:rsidRPr="00165FAF">
        <w:rPr>
          <w:color w:val="000000" w:themeColor="text1"/>
          <w:sz w:val="28"/>
          <w:szCs w:val="28"/>
        </w:rPr>
        <w:t>күрт</w:t>
      </w:r>
      <w:r w:rsidRPr="004114BF">
        <w:rPr>
          <w:color w:val="000000" w:themeColor="text1"/>
          <w:sz w:val="28"/>
          <w:szCs w:val="28"/>
        </w:rPr>
        <w:t xml:space="preserve"> </w:t>
      </w:r>
      <w:r w:rsidRPr="00165FAF">
        <w:rPr>
          <w:color w:val="000000" w:themeColor="text1"/>
          <w:sz w:val="28"/>
          <w:szCs w:val="28"/>
        </w:rPr>
        <w:t>жиырыла</w:t>
      </w:r>
      <w:r>
        <w:rPr>
          <w:color w:val="000000" w:themeColor="text1"/>
          <w:sz w:val="28"/>
          <w:szCs w:val="28"/>
          <w:lang w:val="kk-KZ"/>
        </w:rPr>
        <w:t>тыны</w:t>
      </w:r>
      <w:r w:rsidRPr="004114BF">
        <w:rPr>
          <w:color w:val="000000" w:themeColor="text1"/>
          <w:sz w:val="28"/>
          <w:szCs w:val="28"/>
        </w:rPr>
        <w:t xml:space="preserve"> 21</w:t>
      </w:r>
      <w:r w:rsidRPr="00165FAF">
        <w:rPr>
          <w:color w:val="000000" w:themeColor="text1"/>
          <w:sz w:val="28"/>
          <w:szCs w:val="28"/>
        </w:rPr>
        <w:t>а</w:t>
      </w:r>
      <w:r w:rsidRPr="004114BF">
        <w:rPr>
          <w:color w:val="000000" w:themeColor="text1"/>
          <w:sz w:val="28"/>
          <w:szCs w:val="28"/>
        </w:rPr>
        <w:t xml:space="preserve">, </w:t>
      </w:r>
      <w:r w:rsidR="00DF4178">
        <w:rPr>
          <w:color w:val="000000" w:themeColor="text1"/>
          <w:sz w:val="28"/>
          <w:szCs w:val="28"/>
          <w:lang w:val="kk-KZ"/>
        </w:rPr>
        <w:t>21ә</w:t>
      </w:r>
      <w:r w:rsidRPr="004114BF">
        <w:rPr>
          <w:color w:val="000000" w:themeColor="text1"/>
          <w:sz w:val="28"/>
          <w:szCs w:val="28"/>
        </w:rPr>
        <w:t xml:space="preserve">, </w:t>
      </w:r>
      <w:r w:rsidR="00DF4178">
        <w:rPr>
          <w:color w:val="000000" w:themeColor="text1"/>
          <w:sz w:val="28"/>
          <w:szCs w:val="28"/>
          <w:lang w:val="kk-KZ"/>
        </w:rPr>
        <w:t>21б</w:t>
      </w:r>
      <w:r w:rsidRPr="004114BF">
        <w:rPr>
          <w:color w:val="000000" w:themeColor="text1"/>
          <w:sz w:val="28"/>
          <w:szCs w:val="28"/>
        </w:rPr>
        <w:t xml:space="preserve"> </w:t>
      </w:r>
      <w:r w:rsidRPr="00165FAF">
        <w:rPr>
          <w:color w:val="000000" w:themeColor="text1"/>
          <w:sz w:val="28"/>
          <w:szCs w:val="28"/>
        </w:rPr>
        <w:t>және</w:t>
      </w:r>
      <w:r w:rsidRPr="004114BF">
        <w:rPr>
          <w:color w:val="000000" w:themeColor="text1"/>
          <w:sz w:val="28"/>
          <w:szCs w:val="28"/>
        </w:rPr>
        <w:t xml:space="preserve"> 22</w:t>
      </w:r>
      <w:r w:rsidRPr="00165FAF">
        <w:rPr>
          <w:color w:val="000000" w:themeColor="text1"/>
          <w:sz w:val="28"/>
          <w:szCs w:val="28"/>
        </w:rPr>
        <w:t>а</w:t>
      </w:r>
      <w:r w:rsidRPr="004114BF">
        <w:rPr>
          <w:color w:val="000000" w:themeColor="text1"/>
          <w:sz w:val="28"/>
          <w:szCs w:val="28"/>
        </w:rPr>
        <w:t xml:space="preserve">, </w:t>
      </w:r>
      <w:r w:rsidR="00DF4178">
        <w:rPr>
          <w:color w:val="000000" w:themeColor="text1"/>
          <w:sz w:val="28"/>
          <w:szCs w:val="28"/>
          <w:lang w:val="kk-KZ"/>
        </w:rPr>
        <w:t>22ә</w:t>
      </w:r>
      <w:r w:rsidRPr="004114BF">
        <w:rPr>
          <w:color w:val="000000" w:themeColor="text1"/>
          <w:sz w:val="28"/>
          <w:szCs w:val="28"/>
        </w:rPr>
        <w:t xml:space="preserve">, </w:t>
      </w:r>
      <w:r w:rsidR="00DF4178">
        <w:rPr>
          <w:color w:val="000000" w:themeColor="text1"/>
          <w:sz w:val="28"/>
          <w:szCs w:val="28"/>
          <w:lang w:val="kk-KZ"/>
        </w:rPr>
        <w:t>22б-</w:t>
      </w:r>
      <w:r w:rsidRPr="00165FAF">
        <w:rPr>
          <w:color w:val="000000" w:themeColor="text1"/>
          <w:sz w:val="28"/>
          <w:szCs w:val="28"/>
        </w:rPr>
        <w:t>суреттерінде</w:t>
      </w:r>
      <w:r w:rsidRPr="004114BF">
        <w:rPr>
          <w:color w:val="000000" w:themeColor="text1"/>
          <w:sz w:val="28"/>
          <w:szCs w:val="28"/>
        </w:rPr>
        <w:t xml:space="preserve"> </w:t>
      </w:r>
      <w:r w:rsidRPr="00165FAF">
        <w:rPr>
          <w:color w:val="000000" w:themeColor="text1"/>
          <w:sz w:val="28"/>
          <w:szCs w:val="28"/>
        </w:rPr>
        <w:t>анық</w:t>
      </w:r>
      <w:r w:rsidRPr="004114BF">
        <w:rPr>
          <w:color w:val="000000" w:themeColor="text1"/>
          <w:sz w:val="28"/>
          <w:szCs w:val="28"/>
        </w:rPr>
        <w:t xml:space="preserve"> </w:t>
      </w:r>
      <w:r w:rsidRPr="00165FAF">
        <w:rPr>
          <w:color w:val="000000" w:themeColor="text1"/>
          <w:sz w:val="28"/>
          <w:szCs w:val="28"/>
        </w:rPr>
        <w:t>көрсетілген</w:t>
      </w:r>
      <w:r w:rsidRPr="004114BF">
        <w:rPr>
          <w:color w:val="000000" w:themeColor="text1"/>
          <w:sz w:val="28"/>
          <w:szCs w:val="28"/>
        </w:rPr>
        <w:t>.</w:t>
      </w:r>
      <w:r>
        <w:rPr>
          <w:color w:val="000000" w:themeColor="text1"/>
          <w:sz w:val="28"/>
          <w:szCs w:val="28"/>
          <w:lang w:val="kk-KZ"/>
        </w:rPr>
        <w:t xml:space="preserve"> </w:t>
      </w:r>
      <w:r w:rsidRPr="00165FAF">
        <w:rPr>
          <w:color w:val="000000" w:themeColor="text1"/>
          <w:sz w:val="28"/>
          <w:szCs w:val="28"/>
          <w:lang w:val="kk-KZ"/>
        </w:rPr>
        <w:t>RAFT-агентінсіз алынған п-ПГФФ –A</w:t>
      </w:r>
      <w:r>
        <w:rPr>
          <w:color w:val="000000" w:themeColor="text1"/>
          <w:sz w:val="28"/>
          <w:szCs w:val="28"/>
          <w:lang w:val="kk-KZ"/>
        </w:rPr>
        <w:t>Қ</w:t>
      </w:r>
      <w:r w:rsidRPr="00165FAF">
        <w:rPr>
          <w:color w:val="000000" w:themeColor="text1"/>
          <w:sz w:val="28"/>
          <w:szCs w:val="28"/>
          <w:lang w:val="kk-KZ"/>
        </w:rPr>
        <w:t xml:space="preserve"> және п-ПГФФ–MA</w:t>
      </w:r>
      <w:r>
        <w:rPr>
          <w:color w:val="000000" w:themeColor="text1"/>
          <w:sz w:val="28"/>
          <w:szCs w:val="28"/>
          <w:lang w:val="kk-KZ"/>
        </w:rPr>
        <w:t>Қ</w:t>
      </w:r>
      <w:r w:rsidRPr="00165FAF">
        <w:rPr>
          <w:color w:val="000000" w:themeColor="text1"/>
          <w:sz w:val="28"/>
          <w:szCs w:val="28"/>
          <w:lang w:val="kk-KZ"/>
        </w:rPr>
        <w:t xml:space="preserve"> екілік жүйелеріндегідей төмен молекулалық тұздың төмен концентрациясы</w:t>
      </w:r>
      <w:r>
        <w:rPr>
          <w:color w:val="000000" w:themeColor="text1"/>
          <w:sz w:val="28"/>
          <w:szCs w:val="28"/>
          <w:lang w:val="kk-KZ"/>
        </w:rPr>
        <w:t xml:space="preserve"> </w:t>
      </w:r>
      <w:r w:rsidRPr="00165FAF">
        <w:rPr>
          <w:color w:val="000000" w:themeColor="text1"/>
          <w:sz w:val="28"/>
          <w:szCs w:val="28"/>
          <w:lang w:val="kk-KZ"/>
        </w:rPr>
        <w:t>RAFT-агентінің қатысуымен алынған гель үлгілерінің конформациясына айтарлықтай әсер етпейді.</w:t>
      </w:r>
      <w:r>
        <w:rPr>
          <w:color w:val="000000" w:themeColor="text1"/>
          <w:sz w:val="28"/>
          <w:szCs w:val="28"/>
          <w:lang w:val="kk-KZ"/>
        </w:rPr>
        <w:t xml:space="preserve"> </w:t>
      </w:r>
      <w:r w:rsidRPr="00873C83">
        <w:rPr>
          <w:color w:val="000000" w:themeColor="text1"/>
          <w:sz w:val="28"/>
          <w:szCs w:val="28"/>
          <w:lang w:val="kk-KZ"/>
        </w:rPr>
        <w:t>Тұз концентрациясының белгілі бір нүктеге дейін жоғарылауы сыртқы ерітіндідегі қарсы иондар санының</w:t>
      </w:r>
      <w:r>
        <w:rPr>
          <w:color w:val="000000" w:themeColor="text1"/>
          <w:sz w:val="28"/>
          <w:szCs w:val="28"/>
          <w:lang w:val="kk-KZ"/>
        </w:rPr>
        <w:t>,</w:t>
      </w:r>
      <w:r w:rsidRPr="00873C83">
        <w:rPr>
          <w:color w:val="000000" w:themeColor="text1"/>
          <w:sz w:val="28"/>
          <w:szCs w:val="28"/>
          <w:lang w:val="kk-KZ"/>
        </w:rPr>
        <w:t xml:space="preserve"> сондай-ақ осмостық қысым жасайтын гельдің ішіндегі қарсы иондар</w:t>
      </w:r>
      <w:r>
        <w:rPr>
          <w:color w:val="000000" w:themeColor="text1"/>
          <w:sz w:val="28"/>
          <w:szCs w:val="28"/>
          <w:lang w:val="kk-KZ"/>
        </w:rPr>
        <w:t>дың</w:t>
      </w:r>
      <w:r w:rsidRPr="00873C83">
        <w:rPr>
          <w:color w:val="000000" w:themeColor="text1"/>
          <w:sz w:val="28"/>
          <w:szCs w:val="28"/>
          <w:lang w:val="kk-KZ"/>
        </w:rPr>
        <w:t xml:space="preserve"> көбеюіне әкеледі,</w:t>
      </w:r>
      <w:r>
        <w:rPr>
          <w:color w:val="000000" w:themeColor="text1"/>
          <w:sz w:val="28"/>
          <w:szCs w:val="28"/>
          <w:lang w:val="kk-KZ"/>
        </w:rPr>
        <w:t xml:space="preserve"> </w:t>
      </w:r>
      <w:r w:rsidRPr="00873C83">
        <w:rPr>
          <w:color w:val="000000" w:themeColor="text1"/>
          <w:sz w:val="28"/>
          <w:szCs w:val="28"/>
          <w:lang w:val="kk-KZ"/>
        </w:rPr>
        <w:t>олардың арасындағы айырмашылықтың ұлғаюына байланысты полимерлі тордың қысылу дәрежесін бағалау мүмкін болады.</w:t>
      </w:r>
      <w:r>
        <w:rPr>
          <w:color w:val="000000" w:themeColor="text1"/>
          <w:sz w:val="28"/>
          <w:szCs w:val="28"/>
          <w:lang w:val="kk-KZ"/>
        </w:rPr>
        <w:t xml:space="preserve"> </w:t>
      </w:r>
      <w:r w:rsidRPr="00873C83">
        <w:rPr>
          <w:color w:val="000000" w:themeColor="text1"/>
          <w:sz w:val="28"/>
          <w:szCs w:val="28"/>
          <w:lang w:val="kk-KZ"/>
        </w:rPr>
        <w:t>Сыртқы ерітіндідегі электролит концентрациясының одан әрі жоғарылауы гель конформациясын айтарлықтай өзгертпейді [148].</w:t>
      </w:r>
      <w:r>
        <w:rPr>
          <w:color w:val="000000" w:themeColor="text1"/>
          <w:sz w:val="28"/>
          <w:szCs w:val="28"/>
          <w:lang w:val="kk-KZ"/>
        </w:rPr>
        <w:t xml:space="preserve"> </w:t>
      </w:r>
      <w:r w:rsidRPr="00873C83">
        <w:rPr>
          <w:color w:val="000000" w:themeColor="text1"/>
          <w:sz w:val="28"/>
          <w:szCs w:val="28"/>
          <w:lang w:val="kk-KZ"/>
        </w:rPr>
        <w:t>RAFT-агентімен және онсыз синтезделген сополимерлердің әрекетіне ерітіндінің иондық күші әсерін салыстыру,</w:t>
      </w:r>
      <w:r>
        <w:rPr>
          <w:color w:val="000000" w:themeColor="text1"/>
          <w:sz w:val="28"/>
          <w:szCs w:val="28"/>
          <w:lang w:val="kk-KZ"/>
        </w:rPr>
        <w:t xml:space="preserve"> </w:t>
      </w:r>
      <w:r w:rsidRPr="00873C83">
        <w:rPr>
          <w:color w:val="000000" w:themeColor="text1"/>
          <w:sz w:val="28"/>
          <w:szCs w:val="28"/>
          <w:lang w:val="kk-KZ"/>
        </w:rPr>
        <w:t>RAFT-сополимерлерінің сыртқы ерітіндіде төмен молекулалық электролиттің болуының әсеріне жоғары сезімталдығын атап өту қажет.</w:t>
      </w:r>
    </w:p>
    <w:p w14:paraId="258488B2" w14:textId="67BDCB68" w:rsidR="003043C1" w:rsidRDefault="003043C1" w:rsidP="00E50844">
      <w:pPr>
        <w:ind w:firstLine="709"/>
        <w:jc w:val="both"/>
        <w:rPr>
          <w:color w:val="000000" w:themeColor="text1"/>
          <w:sz w:val="28"/>
          <w:szCs w:val="28"/>
          <w:lang w:val="kk-KZ"/>
        </w:rPr>
      </w:pPr>
      <w:r>
        <w:rPr>
          <w:color w:val="000000" w:themeColor="text1"/>
          <w:sz w:val="28"/>
          <w:szCs w:val="28"/>
          <w:lang w:val="kk-KZ"/>
        </w:rPr>
        <w:t>Б</w:t>
      </w:r>
      <w:r w:rsidRPr="00030AE8">
        <w:rPr>
          <w:color w:val="000000" w:themeColor="text1"/>
          <w:sz w:val="28"/>
          <w:szCs w:val="28"/>
          <w:lang w:val="kk-KZ"/>
        </w:rPr>
        <w:t xml:space="preserve">ірдей зарядтармен </w:t>
      </w:r>
      <w:r w:rsidR="009339AE">
        <w:rPr>
          <w:color w:val="000000" w:themeColor="text1"/>
          <w:sz w:val="28"/>
          <w:szCs w:val="28"/>
          <w:lang w:val="kk-KZ"/>
        </w:rPr>
        <w:t xml:space="preserve">п-ПГФФ-тың </w:t>
      </w:r>
      <w:r w:rsidRPr="00030AE8">
        <w:rPr>
          <w:color w:val="000000" w:themeColor="text1"/>
          <w:sz w:val="28"/>
          <w:szCs w:val="28"/>
          <w:lang w:val="kk-KZ"/>
        </w:rPr>
        <w:t>A</w:t>
      </w:r>
      <w:r w:rsidR="009339AE">
        <w:rPr>
          <w:color w:val="000000" w:themeColor="text1"/>
          <w:sz w:val="28"/>
          <w:szCs w:val="28"/>
          <w:lang w:val="kk-KZ"/>
        </w:rPr>
        <w:t>Қ</w:t>
      </w:r>
      <w:r w:rsidRPr="00030AE8">
        <w:rPr>
          <w:color w:val="000000" w:themeColor="text1"/>
          <w:sz w:val="28"/>
          <w:szCs w:val="28"/>
          <w:lang w:val="kk-KZ"/>
        </w:rPr>
        <w:t xml:space="preserve"> және MA</w:t>
      </w:r>
      <w:r w:rsidR="009339AE">
        <w:rPr>
          <w:color w:val="000000" w:themeColor="text1"/>
          <w:sz w:val="28"/>
          <w:szCs w:val="28"/>
          <w:lang w:val="kk-KZ"/>
        </w:rPr>
        <w:t>Қ</w:t>
      </w:r>
      <w:r w:rsidRPr="00030AE8">
        <w:rPr>
          <w:color w:val="000000" w:themeColor="text1"/>
          <w:sz w:val="28"/>
          <w:szCs w:val="28"/>
          <w:lang w:val="kk-KZ"/>
        </w:rPr>
        <w:t xml:space="preserve"> негізіндегі электролит гельдерінің қисықтарының табиғаты,</w:t>
      </w:r>
      <w:r>
        <w:rPr>
          <w:color w:val="000000" w:themeColor="text1"/>
          <w:sz w:val="28"/>
          <w:szCs w:val="28"/>
          <w:lang w:val="kk-KZ"/>
        </w:rPr>
        <w:t xml:space="preserve"> </w:t>
      </w:r>
      <w:r w:rsidRPr="00030AE8">
        <w:rPr>
          <w:color w:val="000000" w:themeColor="text1"/>
          <w:sz w:val="28"/>
          <w:szCs w:val="28"/>
          <w:lang w:val="kk-KZ"/>
        </w:rPr>
        <w:t xml:space="preserve">21а, </w:t>
      </w:r>
      <w:r w:rsidR="00DF4178">
        <w:rPr>
          <w:color w:val="000000" w:themeColor="text1"/>
          <w:sz w:val="28"/>
          <w:szCs w:val="28"/>
          <w:lang w:val="kk-KZ"/>
        </w:rPr>
        <w:t>21ә</w:t>
      </w:r>
      <w:r w:rsidRPr="00030AE8">
        <w:rPr>
          <w:color w:val="000000" w:themeColor="text1"/>
          <w:sz w:val="28"/>
          <w:szCs w:val="28"/>
          <w:lang w:val="kk-KZ"/>
        </w:rPr>
        <w:t xml:space="preserve">, </w:t>
      </w:r>
      <w:r w:rsidR="00DF4178">
        <w:rPr>
          <w:color w:val="000000" w:themeColor="text1"/>
          <w:sz w:val="28"/>
          <w:szCs w:val="28"/>
          <w:lang w:val="kk-KZ"/>
        </w:rPr>
        <w:t>21б</w:t>
      </w:r>
      <w:r w:rsidRPr="00030AE8">
        <w:rPr>
          <w:color w:val="000000" w:themeColor="text1"/>
          <w:sz w:val="28"/>
          <w:szCs w:val="28"/>
          <w:lang w:val="kk-KZ"/>
        </w:rPr>
        <w:t xml:space="preserve"> және 22а, </w:t>
      </w:r>
      <w:r w:rsidR="00DF4178">
        <w:rPr>
          <w:color w:val="000000" w:themeColor="text1"/>
          <w:sz w:val="28"/>
          <w:szCs w:val="28"/>
          <w:lang w:val="kk-KZ"/>
        </w:rPr>
        <w:t>22ә</w:t>
      </w:r>
      <w:r w:rsidRPr="00030AE8">
        <w:rPr>
          <w:color w:val="000000" w:themeColor="text1"/>
          <w:sz w:val="28"/>
          <w:szCs w:val="28"/>
          <w:lang w:val="kk-KZ"/>
        </w:rPr>
        <w:t xml:space="preserve">, </w:t>
      </w:r>
      <w:r w:rsidR="00DF4178">
        <w:rPr>
          <w:color w:val="000000" w:themeColor="text1"/>
          <w:sz w:val="28"/>
          <w:szCs w:val="28"/>
          <w:lang w:val="kk-KZ"/>
        </w:rPr>
        <w:t>22б-</w:t>
      </w:r>
      <w:r w:rsidRPr="00030AE8">
        <w:rPr>
          <w:color w:val="000000" w:themeColor="text1"/>
          <w:sz w:val="28"/>
          <w:szCs w:val="28"/>
          <w:lang w:val="kk-KZ"/>
        </w:rPr>
        <w:t>суретте</w:t>
      </w:r>
      <w:r w:rsidR="00DF4178">
        <w:rPr>
          <w:color w:val="000000" w:themeColor="text1"/>
          <w:sz w:val="28"/>
          <w:szCs w:val="28"/>
          <w:lang w:val="kk-KZ"/>
        </w:rPr>
        <w:t>рде</w:t>
      </w:r>
      <w:r w:rsidRPr="00030AE8">
        <w:rPr>
          <w:color w:val="000000" w:themeColor="text1"/>
          <w:sz w:val="28"/>
          <w:szCs w:val="28"/>
          <w:lang w:val="kk-KZ"/>
        </w:rPr>
        <w:t xml:space="preserve"> келтірілген, оларды анионды гельдер ретінде жіктеуге мүмкіндік бере</w:t>
      </w:r>
      <w:r>
        <w:rPr>
          <w:color w:val="000000" w:themeColor="text1"/>
          <w:sz w:val="28"/>
          <w:szCs w:val="28"/>
          <w:lang w:val="kk-KZ"/>
        </w:rPr>
        <w:t>тінін а</w:t>
      </w:r>
      <w:r w:rsidRPr="00030AE8">
        <w:rPr>
          <w:color w:val="000000" w:themeColor="text1"/>
          <w:sz w:val="28"/>
          <w:szCs w:val="28"/>
          <w:lang w:val="kk-KZ"/>
        </w:rPr>
        <w:t>йта кеткен жөн.</w:t>
      </w:r>
    </w:p>
    <w:p w14:paraId="687CD660" w14:textId="1BEC7395" w:rsidR="003043C1" w:rsidRDefault="003043C1" w:rsidP="00E50844">
      <w:pPr>
        <w:ind w:firstLine="709"/>
        <w:jc w:val="both"/>
        <w:rPr>
          <w:color w:val="000000" w:themeColor="text1"/>
          <w:sz w:val="28"/>
          <w:szCs w:val="28"/>
          <w:lang w:val="kk-KZ"/>
        </w:rPr>
      </w:pPr>
      <w:r w:rsidRPr="00E6324E">
        <w:rPr>
          <w:color w:val="000000" w:themeColor="text1"/>
          <w:sz w:val="28"/>
          <w:szCs w:val="28"/>
          <w:lang w:val="kk-KZ"/>
        </w:rPr>
        <w:t>Электролиттің табиғатына байланысты зерттелетін п-ПГФФ–A</w:t>
      </w:r>
      <w:r>
        <w:rPr>
          <w:color w:val="000000" w:themeColor="text1"/>
          <w:sz w:val="28"/>
          <w:szCs w:val="28"/>
          <w:lang w:val="kk-KZ"/>
        </w:rPr>
        <w:t>Қ</w:t>
      </w:r>
      <w:r w:rsidRPr="00E6324E">
        <w:rPr>
          <w:color w:val="000000" w:themeColor="text1"/>
          <w:sz w:val="28"/>
          <w:szCs w:val="28"/>
          <w:lang w:val="kk-KZ"/>
        </w:rPr>
        <w:t xml:space="preserve"> және п-ПГФФ–MA</w:t>
      </w:r>
      <w:r>
        <w:rPr>
          <w:color w:val="000000" w:themeColor="text1"/>
          <w:sz w:val="28"/>
          <w:szCs w:val="28"/>
          <w:lang w:val="kk-KZ"/>
        </w:rPr>
        <w:t>Қ</w:t>
      </w:r>
      <w:r w:rsidRPr="00E6324E">
        <w:rPr>
          <w:color w:val="000000" w:themeColor="text1"/>
          <w:sz w:val="28"/>
          <w:szCs w:val="28"/>
          <w:lang w:val="kk-KZ"/>
        </w:rPr>
        <w:t xml:space="preserve"> екілік жүйелерінің әрекеті де назар аударарлық. Атап айтқанда, гельдердің құлаған күйге ауысуы жоғары валентті тұздың төмен концентрациясында жүзеге асырылады, бұл полимер </w:t>
      </w:r>
      <w:r>
        <w:rPr>
          <w:color w:val="000000" w:themeColor="text1"/>
          <w:sz w:val="28"/>
          <w:szCs w:val="28"/>
          <w:lang w:val="kk-KZ"/>
        </w:rPr>
        <w:t xml:space="preserve">торының </w:t>
      </w:r>
      <w:r w:rsidRPr="00E6324E">
        <w:rPr>
          <w:color w:val="000000" w:themeColor="text1"/>
          <w:sz w:val="28"/>
          <w:szCs w:val="28"/>
          <w:lang w:val="kk-KZ"/>
        </w:rPr>
        <w:t>ішіндегі тізбек зарядтарының компенсациясына жету үшін қарсы иондардың аз санының қажеттілігімен де, қарама-қарсы зарядталған көпвалентті иондардың полимер желісінің зарядталған топтарымен тартылуының жоғарылауы және олардың қозғалғыштығының шектелуі. Сондай-ақ көп валентті электролиттің болуы полимерлі гельдің бірнеше бірлігімен бір мезгілде электростатикалық байланыстыруға әкеледі, нәтижесінде полимер желісінде қосымша тиімді көлденең байланыстар пайда болады.</w:t>
      </w:r>
    </w:p>
    <w:p w14:paraId="5EAEDC5D" w14:textId="77777777" w:rsidR="003043C1" w:rsidRPr="00DF4178" w:rsidRDefault="003043C1" w:rsidP="00E50844">
      <w:pPr>
        <w:tabs>
          <w:tab w:val="left" w:pos="2127"/>
        </w:tabs>
        <w:ind w:firstLine="709"/>
        <w:jc w:val="center"/>
        <w:rPr>
          <w:bCs/>
          <w:color w:val="000000" w:themeColor="text1"/>
          <w:sz w:val="28"/>
          <w:szCs w:val="28"/>
          <w:lang w:val="kk-KZ"/>
        </w:rPr>
      </w:pPr>
    </w:p>
    <w:p w14:paraId="7548CAD3" w14:textId="3E963E21" w:rsidR="003043C1" w:rsidRPr="0018588F" w:rsidRDefault="00196751" w:rsidP="003043C1">
      <w:pPr>
        <w:tabs>
          <w:tab w:val="left" w:pos="2127"/>
        </w:tabs>
        <w:jc w:val="center"/>
        <w:rPr>
          <w:bCs/>
          <w:color w:val="000000" w:themeColor="text1"/>
          <w:sz w:val="28"/>
          <w:szCs w:val="28"/>
          <w:lang w:val="kk-KZ"/>
        </w:rPr>
      </w:pPr>
      <w:r>
        <w:object w:dxaOrig="6488" w:dyaOrig="4977" w14:anchorId="7AA75D04">
          <v:shape id="_x0000_i1145" type="#_x0000_t75" style="width:300.75pt;height:228pt" o:ole="">
            <v:imagedata r:id="rId253" o:title=""/>
          </v:shape>
          <o:OLEObject Type="Embed" ProgID="Origin95.Graph" ShapeID="_x0000_i1145" DrawAspect="Content" ObjectID="_1822052535" r:id="rId254"/>
        </w:object>
      </w:r>
    </w:p>
    <w:p w14:paraId="049A0834" w14:textId="77777777" w:rsidR="003043C1" w:rsidRDefault="003043C1" w:rsidP="003043C1">
      <w:pPr>
        <w:tabs>
          <w:tab w:val="left" w:pos="2127"/>
        </w:tabs>
        <w:jc w:val="center"/>
        <w:rPr>
          <w:bCs/>
          <w:color w:val="000000" w:themeColor="text1"/>
          <w:lang w:val="kk-KZ"/>
        </w:rPr>
      </w:pPr>
      <w:r w:rsidRPr="0018588F">
        <w:rPr>
          <w:bCs/>
          <w:color w:val="000000" w:themeColor="text1"/>
          <w:lang w:val="kk-KZ"/>
        </w:rPr>
        <w:t>а</w:t>
      </w:r>
    </w:p>
    <w:p w14:paraId="1E238897" w14:textId="6D4789CB" w:rsidR="00196751" w:rsidRPr="00196751" w:rsidRDefault="00196751" w:rsidP="00196751">
      <w:pPr>
        <w:ind w:firstLine="709"/>
        <w:jc w:val="both"/>
        <w:rPr>
          <w:color w:val="000000" w:themeColor="text1"/>
          <w:lang w:val="kk-KZ"/>
        </w:rPr>
      </w:pPr>
      <w:r w:rsidRPr="00DF4178">
        <w:rPr>
          <w:color w:val="000000" w:themeColor="text1"/>
          <w:lang w:val="kk-KZ"/>
        </w:rPr>
        <w:t xml:space="preserve">а – </w:t>
      </w:r>
      <w:r w:rsidRPr="00196751">
        <w:rPr>
          <w:color w:val="000000" w:themeColor="text1"/>
          <w:lang w:val="kk-KZ"/>
        </w:rPr>
        <w:t>ДМСО</w:t>
      </w:r>
    </w:p>
    <w:p w14:paraId="543BC71F" w14:textId="77777777" w:rsidR="00196751" w:rsidRPr="00196751" w:rsidRDefault="00196751" w:rsidP="00196751">
      <w:pPr>
        <w:ind w:firstLine="567"/>
        <w:jc w:val="center"/>
        <w:rPr>
          <w:color w:val="000000" w:themeColor="text1"/>
          <w:sz w:val="16"/>
          <w:szCs w:val="16"/>
          <w:lang w:val="kk-KZ"/>
        </w:rPr>
      </w:pPr>
    </w:p>
    <w:p w14:paraId="058A7057" w14:textId="24DA59EC" w:rsidR="00196751" w:rsidRPr="00196751" w:rsidRDefault="00196751" w:rsidP="00196751">
      <w:pPr>
        <w:tabs>
          <w:tab w:val="left" w:pos="2127"/>
        </w:tabs>
        <w:jc w:val="center"/>
        <w:rPr>
          <w:bCs/>
          <w:color w:val="000000" w:themeColor="text1"/>
          <w:lang w:val="kk-KZ"/>
        </w:rPr>
      </w:pPr>
      <w:r>
        <w:rPr>
          <w:color w:val="000000" w:themeColor="text1"/>
          <w:sz w:val="28"/>
          <w:szCs w:val="28"/>
          <w:lang w:val="kk-KZ"/>
        </w:rPr>
        <w:t xml:space="preserve">Сурет </w:t>
      </w:r>
      <w:r w:rsidRPr="00196751">
        <w:rPr>
          <w:color w:val="000000" w:themeColor="text1"/>
          <w:sz w:val="28"/>
          <w:szCs w:val="28"/>
          <w:lang w:val="kk-KZ"/>
        </w:rPr>
        <w:t xml:space="preserve">23 – ~50:50 мол.% </w:t>
      </w:r>
      <w:r>
        <w:rPr>
          <w:color w:val="000000" w:themeColor="text1"/>
          <w:sz w:val="28"/>
          <w:szCs w:val="28"/>
          <w:lang w:val="kk-KZ"/>
        </w:rPr>
        <w:t xml:space="preserve"> </w:t>
      </w:r>
      <w:r w:rsidRPr="00196751">
        <w:rPr>
          <w:color w:val="000000" w:themeColor="text1"/>
          <w:sz w:val="28"/>
          <w:szCs w:val="28"/>
          <w:lang w:val="kk-KZ"/>
        </w:rPr>
        <w:t>құрамды п-ПГФФ –A</w:t>
      </w:r>
      <w:r>
        <w:rPr>
          <w:color w:val="000000" w:themeColor="text1"/>
          <w:sz w:val="28"/>
          <w:szCs w:val="28"/>
          <w:lang w:val="kk-KZ"/>
        </w:rPr>
        <w:t>Қ</w:t>
      </w:r>
      <w:r w:rsidRPr="00196751">
        <w:rPr>
          <w:color w:val="000000" w:themeColor="text1"/>
          <w:sz w:val="28"/>
          <w:szCs w:val="28"/>
          <w:lang w:val="kk-KZ"/>
        </w:rPr>
        <w:t xml:space="preserve"> сополимерлерінің ісіну дәрежесінің сулы-органикалық қоспадағы еріткіш концентрациясына (көлемдік фракция) тәуелділігі</w:t>
      </w:r>
      <w:r>
        <w:rPr>
          <w:color w:val="000000" w:themeColor="text1"/>
          <w:sz w:val="28"/>
          <w:szCs w:val="28"/>
          <w:lang w:val="kk-KZ"/>
        </w:rPr>
        <w:t>, парақ 1</w:t>
      </w:r>
    </w:p>
    <w:p w14:paraId="46BD50FB" w14:textId="77777777" w:rsidR="003043C1" w:rsidRPr="0018588F" w:rsidRDefault="003043C1" w:rsidP="003043C1">
      <w:pPr>
        <w:tabs>
          <w:tab w:val="left" w:pos="2127"/>
        </w:tabs>
        <w:jc w:val="center"/>
        <w:rPr>
          <w:bCs/>
          <w:color w:val="000000" w:themeColor="text1"/>
          <w:sz w:val="28"/>
          <w:szCs w:val="28"/>
          <w:lang w:val="kk-KZ"/>
        </w:rPr>
      </w:pPr>
      <w:r>
        <w:object w:dxaOrig="6488" w:dyaOrig="4977" w14:anchorId="01A85C11">
          <v:shape id="_x0000_i1146" type="#_x0000_t75" style="width:326.25pt;height:246.75pt" o:ole="">
            <v:imagedata r:id="rId255" o:title=""/>
          </v:shape>
          <o:OLEObject Type="Embed" ProgID="Origin95.Graph" ShapeID="_x0000_i1146" DrawAspect="Content" ObjectID="_1822052536" r:id="rId256"/>
        </w:object>
      </w:r>
    </w:p>
    <w:p w14:paraId="67D875A3" w14:textId="1E9201E8" w:rsidR="003043C1" w:rsidRPr="0018588F" w:rsidRDefault="00DF4178" w:rsidP="003043C1">
      <w:pPr>
        <w:tabs>
          <w:tab w:val="left" w:pos="2127"/>
        </w:tabs>
        <w:jc w:val="center"/>
        <w:rPr>
          <w:bCs/>
          <w:color w:val="000000" w:themeColor="text1"/>
          <w:lang w:val="kk-KZ"/>
        </w:rPr>
      </w:pPr>
      <w:r>
        <w:rPr>
          <w:bCs/>
          <w:color w:val="000000" w:themeColor="text1"/>
          <w:lang w:val="kk-KZ"/>
        </w:rPr>
        <w:t>ә</w:t>
      </w:r>
    </w:p>
    <w:p w14:paraId="263007F4" w14:textId="77777777" w:rsidR="003043C1" w:rsidRPr="0018588F" w:rsidRDefault="003043C1" w:rsidP="003043C1">
      <w:pPr>
        <w:tabs>
          <w:tab w:val="left" w:pos="2127"/>
        </w:tabs>
        <w:jc w:val="center"/>
        <w:rPr>
          <w:bCs/>
          <w:color w:val="000000" w:themeColor="text1"/>
          <w:lang w:val="kk-KZ"/>
        </w:rPr>
      </w:pPr>
      <w:r>
        <w:object w:dxaOrig="6488" w:dyaOrig="4977" w14:anchorId="32E0A429">
          <v:shape id="_x0000_i1147" type="#_x0000_t75" style="width:326.25pt;height:246.75pt" o:ole="">
            <v:imagedata r:id="rId257" o:title=""/>
          </v:shape>
          <o:OLEObject Type="Embed" ProgID="Origin95.Graph" ShapeID="_x0000_i1147" DrawAspect="Content" ObjectID="_1822052537" r:id="rId258"/>
        </w:object>
      </w:r>
    </w:p>
    <w:p w14:paraId="1BADDFC1" w14:textId="3A4D837F" w:rsidR="003043C1" w:rsidRPr="0018588F" w:rsidRDefault="00DF4178" w:rsidP="003043C1">
      <w:pPr>
        <w:tabs>
          <w:tab w:val="left" w:pos="2127"/>
        </w:tabs>
        <w:jc w:val="center"/>
        <w:rPr>
          <w:bCs/>
          <w:color w:val="000000" w:themeColor="text1"/>
          <w:sz w:val="28"/>
          <w:szCs w:val="28"/>
          <w:lang w:val="kk-KZ"/>
        </w:rPr>
      </w:pPr>
      <w:r>
        <w:rPr>
          <w:bCs/>
          <w:color w:val="000000" w:themeColor="text1"/>
          <w:lang w:val="kk-KZ"/>
        </w:rPr>
        <w:t>б</w:t>
      </w:r>
    </w:p>
    <w:p w14:paraId="786DA6DB" w14:textId="77777777" w:rsidR="003043C1" w:rsidRPr="00DF4178" w:rsidRDefault="003043C1" w:rsidP="003043C1">
      <w:pPr>
        <w:tabs>
          <w:tab w:val="left" w:pos="2127"/>
        </w:tabs>
        <w:jc w:val="center"/>
        <w:rPr>
          <w:bCs/>
          <w:color w:val="000000" w:themeColor="text1"/>
          <w:sz w:val="16"/>
          <w:szCs w:val="16"/>
          <w:lang w:val="kk-KZ"/>
        </w:rPr>
      </w:pPr>
    </w:p>
    <w:p w14:paraId="29CD1BFB" w14:textId="0D4997B1" w:rsidR="003043C1" w:rsidRPr="00DF4178" w:rsidRDefault="003043C1" w:rsidP="00DF4178">
      <w:pPr>
        <w:ind w:firstLine="709"/>
        <w:jc w:val="both"/>
        <w:rPr>
          <w:color w:val="000000" w:themeColor="text1"/>
        </w:rPr>
      </w:pPr>
      <w:r w:rsidRPr="00DF4178">
        <w:rPr>
          <w:color w:val="000000" w:themeColor="text1"/>
          <w:lang w:val="kk-KZ"/>
        </w:rPr>
        <w:t xml:space="preserve">а – </w:t>
      </w:r>
      <w:r w:rsidRPr="00DF4178">
        <w:rPr>
          <w:color w:val="000000" w:themeColor="text1"/>
        </w:rPr>
        <w:t>ДМСО;</w:t>
      </w:r>
      <w:r w:rsidR="00DF4178" w:rsidRPr="00DF4178">
        <w:rPr>
          <w:color w:val="000000" w:themeColor="text1"/>
          <w:lang w:val="kk-KZ"/>
        </w:rPr>
        <w:t xml:space="preserve"> ә</w:t>
      </w:r>
      <w:r w:rsidRPr="00DF4178">
        <w:rPr>
          <w:color w:val="000000" w:themeColor="text1"/>
        </w:rPr>
        <w:t xml:space="preserve"> – ДМФА;</w:t>
      </w:r>
      <w:r w:rsidR="00DF4178" w:rsidRPr="00DF4178">
        <w:rPr>
          <w:color w:val="000000" w:themeColor="text1"/>
          <w:lang w:val="kk-KZ"/>
        </w:rPr>
        <w:t xml:space="preserve"> б</w:t>
      </w:r>
      <w:r w:rsidRPr="00DF4178">
        <w:rPr>
          <w:color w:val="000000" w:themeColor="text1"/>
        </w:rPr>
        <w:t xml:space="preserve"> – этанол</w:t>
      </w:r>
    </w:p>
    <w:p w14:paraId="3CB72AE6" w14:textId="77777777" w:rsidR="003043C1" w:rsidRPr="00DF4178" w:rsidRDefault="003043C1" w:rsidP="003043C1">
      <w:pPr>
        <w:ind w:firstLine="567"/>
        <w:jc w:val="center"/>
        <w:rPr>
          <w:color w:val="000000" w:themeColor="text1"/>
          <w:sz w:val="16"/>
          <w:szCs w:val="16"/>
        </w:rPr>
      </w:pPr>
    </w:p>
    <w:p w14:paraId="59F594AB" w14:textId="63B53C6C" w:rsidR="003043C1" w:rsidRDefault="00DF4178" w:rsidP="003043C1">
      <w:pPr>
        <w:jc w:val="center"/>
        <w:rPr>
          <w:color w:val="000000" w:themeColor="text1"/>
          <w:sz w:val="28"/>
          <w:szCs w:val="28"/>
          <w:lang w:val="kk-KZ"/>
        </w:rPr>
      </w:pPr>
      <w:r>
        <w:rPr>
          <w:color w:val="000000" w:themeColor="text1"/>
          <w:sz w:val="28"/>
          <w:szCs w:val="28"/>
          <w:lang w:val="kk-KZ"/>
        </w:rPr>
        <w:t xml:space="preserve">Сурет </w:t>
      </w:r>
      <w:r w:rsidR="003043C1" w:rsidRPr="00FF52DF">
        <w:rPr>
          <w:color w:val="000000" w:themeColor="text1"/>
          <w:sz w:val="28"/>
          <w:szCs w:val="28"/>
        </w:rPr>
        <w:t>23</w:t>
      </w:r>
      <w:r w:rsidR="00196751">
        <w:rPr>
          <w:color w:val="000000" w:themeColor="text1"/>
          <w:sz w:val="28"/>
          <w:szCs w:val="28"/>
          <w:lang w:val="kk-KZ"/>
        </w:rPr>
        <w:t>, парақ 2</w:t>
      </w:r>
    </w:p>
    <w:p w14:paraId="3D55392A" w14:textId="77777777" w:rsidR="003043C1" w:rsidRDefault="003043C1" w:rsidP="003043C1">
      <w:pPr>
        <w:shd w:val="clear" w:color="auto" w:fill="FFFFFF"/>
        <w:jc w:val="center"/>
        <w:rPr>
          <w:color w:val="000000" w:themeColor="text1"/>
          <w:sz w:val="28"/>
          <w:szCs w:val="28"/>
          <w:lang w:val="kk-KZ"/>
        </w:rPr>
      </w:pPr>
    </w:p>
    <w:p w14:paraId="2F6C0431" w14:textId="77777777" w:rsidR="00196751" w:rsidRDefault="00196751" w:rsidP="00196751">
      <w:pPr>
        <w:ind w:firstLine="709"/>
        <w:jc w:val="both"/>
        <w:rPr>
          <w:color w:val="000000" w:themeColor="text1"/>
          <w:sz w:val="28"/>
          <w:szCs w:val="28"/>
          <w:lang w:val="kk-KZ"/>
        </w:rPr>
      </w:pPr>
      <w:r w:rsidRPr="00E6324E">
        <w:rPr>
          <w:color w:val="000000" w:themeColor="text1"/>
          <w:sz w:val="28"/>
          <w:szCs w:val="28"/>
          <w:lang w:val="kk-KZ"/>
        </w:rPr>
        <w:t>Полимерлі гельдердің әрекетіне сыртқы ерітіндіде органикалық еріткіштердің болуы да әсер етеді. 23</w:t>
      </w:r>
      <w:r w:rsidRPr="00DF4178">
        <w:rPr>
          <w:color w:val="000000" w:themeColor="text1"/>
          <w:sz w:val="28"/>
          <w:szCs w:val="28"/>
          <w:lang w:val="kk-KZ"/>
        </w:rPr>
        <w:t xml:space="preserve">а, </w:t>
      </w:r>
      <w:r>
        <w:rPr>
          <w:color w:val="000000" w:themeColor="text1"/>
          <w:sz w:val="28"/>
          <w:szCs w:val="28"/>
          <w:lang w:val="kk-KZ"/>
        </w:rPr>
        <w:t>23ә</w:t>
      </w:r>
      <w:r w:rsidRPr="00DF4178">
        <w:rPr>
          <w:color w:val="000000" w:themeColor="text1"/>
          <w:sz w:val="28"/>
          <w:szCs w:val="28"/>
          <w:lang w:val="kk-KZ"/>
        </w:rPr>
        <w:t xml:space="preserve">, </w:t>
      </w:r>
      <w:r>
        <w:rPr>
          <w:color w:val="000000" w:themeColor="text1"/>
          <w:sz w:val="28"/>
          <w:szCs w:val="28"/>
          <w:lang w:val="kk-KZ"/>
        </w:rPr>
        <w:t>23б</w:t>
      </w:r>
      <w:r w:rsidRPr="00E6324E">
        <w:rPr>
          <w:color w:val="000000" w:themeColor="text1"/>
          <w:sz w:val="28"/>
          <w:szCs w:val="28"/>
          <w:lang w:val="kk-KZ"/>
        </w:rPr>
        <w:t xml:space="preserve"> және 24</w:t>
      </w:r>
      <w:r w:rsidRPr="00DF4178">
        <w:rPr>
          <w:color w:val="000000" w:themeColor="text1"/>
          <w:sz w:val="28"/>
          <w:szCs w:val="28"/>
          <w:lang w:val="kk-KZ"/>
        </w:rPr>
        <w:t xml:space="preserve">а, </w:t>
      </w:r>
      <w:r>
        <w:rPr>
          <w:color w:val="000000" w:themeColor="text1"/>
          <w:sz w:val="28"/>
          <w:szCs w:val="28"/>
          <w:lang w:val="kk-KZ"/>
        </w:rPr>
        <w:t>24ә</w:t>
      </w:r>
      <w:r w:rsidRPr="00DF4178">
        <w:rPr>
          <w:color w:val="000000" w:themeColor="text1"/>
          <w:sz w:val="28"/>
          <w:szCs w:val="28"/>
          <w:lang w:val="kk-KZ"/>
        </w:rPr>
        <w:t xml:space="preserve">, </w:t>
      </w:r>
      <w:r>
        <w:rPr>
          <w:color w:val="000000" w:themeColor="text1"/>
          <w:sz w:val="28"/>
          <w:szCs w:val="28"/>
          <w:lang w:val="kk-KZ"/>
        </w:rPr>
        <w:t>24б-</w:t>
      </w:r>
      <w:r w:rsidRPr="00E6324E">
        <w:rPr>
          <w:color w:val="000000" w:themeColor="text1"/>
          <w:sz w:val="28"/>
          <w:szCs w:val="28"/>
          <w:lang w:val="kk-KZ"/>
        </w:rPr>
        <w:t xml:space="preserve">суреттерде жүргізілген зерттеулердің деректері берілген. </w:t>
      </w:r>
      <w:r w:rsidRPr="00DF4178">
        <w:rPr>
          <w:color w:val="000000" w:themeColor="text1"/>
          <w:sz w:val="28"/>
          <w:szCs w:val="28"/>
          <w:lang w:val="kk-KZ"/>
        </w:rPr>
        <w:t>Еріткіштердің концентрациясы 0,1-ден 1,0 көлемдік фракцияларға дейін өзгерді</w:t>
      </w:r>
    </w:p>
    <w:p w14:paraId="1340939F" w14:textId="77777777" w:rsidR="00196751" w:rsidRPr="00196751" w:rsidRDefault="00196751" w:rsidP="00196751">
      <w:pPr>
        <w:shd w:val="clear" w:color="auto" w:fill="FFFFFF"/>
        <w:ind w:firstLine="709"/>
        <w:jc w:val="both"/>
        <w:rPr>
          <w:color w:val="000000" w:themeColor="text1"/>
          <w:sz w:val="28"/>
          <w:szCs w:val="28"/>
          <w:lang w:val="kk-KZ"/>
        </w:rPr>
      </w:pPr>
    </w:p>
    <w:p w14:paraId="097EE052" w14:textId="57F1591D" w:rsidR="003043C1" w:rsidRPr="0018588F" w:rsidRDefault="00196751" w:rsidP="00196751">
      <w:pPr>
        <w:jc w:val="center"/>
        <w:rPr>
          <w:color w:val="000000" w:themeColor="text1"/>
          <w:sz w:val="28"/>
          <w:szCs w:val="28"/>
        </w:rPr>
      </w:pPr>
      <w:r>
        <w:object w:dxaOrig="6488" w:dyaOrig="4977" w14:anchorId="6F068445">
          <v:shape id="_x0000_i1148" type="#_x0000_t75" style="width:264pt;height:201.75pt" o:ole="">
            <v:imagedata r:id="rId259" o:title=""/>
          </v:shape>
          <o:OLEObject Type="Embed" ProgID="Origin95.Graph" ShapeID="_x0000_i1148" DrawAspect="Content" ObjectID="_1822052538" r:id="rId260"/>
        </w:object>
      </w:r>
    </w:p>
    <w:p w14:paraId="63705805" w14:textId="77777777" w:rsidR="003043C1" w:rsidRPr="0018588F" w:rsidRDefault="003043C1" w:rsidP="00196751">
      <w:pPr>
        <w:jc w:val="center"/>
        <w:rPr>
          <w:color w:val="000000" w:themeColor="text1"/>
          <w:lang w:val="kk-KZ"/>
        </w:rPr>
      </w:pPr>
      <w:r w:rsidRPr="0018588F">
        <w:rPr>
          <w:color w:val="000000" w:themeColor="text1"/>
          <w:lang w:val="kk-KZ"/>
        </w:rPr>
        <w:t>а</w:t>
      </w:r>
    </w:p>
    <w:p w14:paraId="206406EC" w14:textId="74D0D91E" w:rsidR="003043C1" w:rsidRPr="0018588F" w:rsidRDefault="00196751" w:rsidP="00196751">
      <w:pPr>
        <w:jc w:val="center"/>
        <w:rPr>
          <w:color w:val="000000" w:themeColor="text1"/>
          <w:sz w:val="28"/>
          <w:szCs w:val="28"/>
          <w:lang w:val="kk-KZ"/>
        </w:rPr>
      </w:pPr>
      <w:r>
        <w:object w:dxaOrig="6488" w:dyaOrig="4977" w14:anchorId="680D4C6E">
          <v:shape id="_x0000_i1149" type="#_x0000_t75" style="width:264.75pt;height:204pt" o:ole="">
            <v:imagedata r:id="rId261" o:title=""/>
          </v:shape>
          <o:OLEObject Type="Embed" ProgID="Origin95.Graph" ShapeID="_x0000_i1149" DrawAspect="Content" ObjectID="_1822052539" r:id="rId262"/>
        </w:object>
      </w:r>
    </w:p>
    <w:p w14:paraId="386A3FBC" w14:textId="251797BC" w:rsidR="003043C1" w:rsidRPr="0018588F" w:rsidRDefault="00DF4178" w:rsidP="00196751">
      <w:pPr>
        <w:jc w:val="center"/>
        <w:rPr>
          <w:color w:val="000000" w:themeColor="text1"/>
          <w:lang w:val="kk-KZ"/>
        </w:rPr>
      </w:pPr>
      <w:r>
        <w:rPr>
          <w:color w:val="000000" w:themeColor="text1"/>
          <w:lang w:val="kk-KZ"/>
        </w:rPr>
        <w:t>ә</w:t>
      </w:r>
    </w:p>
    <w:p w14:paraId="4D21F182" w14:textId="54DD6493" w:rsidR="003043C1" w:rsidRPr="0018588F" w:rsidRDefault="00196751" w:rsidP="00196751">
      <w:pPr>
        <w:jc w:val="center"/>
        <w:rPr>
          <w:color w:val="000000" w:themeColor="text1"/>
          <w:sz w:val="28"/>
          <w:szCs w:val="28"/>
          <w:lang w:val="kk-KZ"/>
        </w:rPr>
      </w:pPr>
      <w:r>
        <w:object w:dxaOrig="6487" w:dyaOrig="4976" w14:anchorId="6139F5D8">
          <v:shape id="_x0000_i1150" type="#_x0000_t75" style="width:257.25pt;height:194.25pt" o:ole="">
            <v:imagedata r:id="rId263" o:title=""/>
          </v:shape>
          <o:OLEObject Type="Embed" ProgID="Origin95.Graph" ShapeID="_x0000_i1150" DrawAspect="Content" ObjectID="_1822052540" r:id="rId264"/>
        </w:object>
      </w:r>
    </w:p>
    <w:p w14:paraId="2A3AD913" w14:textId="0B1A2509" w:rsidR="003043C1" w:rsidRPr="0018588F" w:rsidRDefault="00DF4178" w:rsidP="00DF4178">
      <w:pPr>
        <w:jc w:val="center"/>
        <w:rPr>
          <w:color w:val="000000" w:themeColor="text1"/>
          <w:lang w:val="kk-KZ"/>
        </w:rPr>
      </w:pPr>
      <w:r>
        <w:rPr>
          <w:color w:val="000000" w:themeColor="text1"/>
          <w:lang w:val="kk-KZ"/>
        </w:rPr>
        <w:t>б</w:t>
      </w:r>
    </w:p>
    <w:p w14:paraId="2EA6875E" w14:textId="77777777" w:rsidR="003043C1" w:rsidRPr="00DF4178" w:rsidRDefault="003043C1" w:rsidP="003043C1">
      <w:pPr>
        <w:ind w:firstLine="567"/>
        <w:jc w:val="center"/>
        <w:rPr>
          <w:color w:val="000000" w:themeColor="text1"/>
          <w:sz w:val="16"/>
          <w:szCs w:val="16"/>
          <w:lang w:val="kk-KZ"/>
        </w:rPr>
      </w:pPr>
    </w:p>
    <w:p w14:paraId="1296C14D" w14:textId="4B926A7C" w:rsidR="003043C1" w:rsidRPr="00DF4178" w:rsidRDefault="003043C1" w:rsidP="00DF4178">
      <w:pPr>
        <w:ind w:firstLine="709"/>
        <w:jc w:val="both"/>
        <w:rPr>
          <w:color w:val="000000" w:themeColor="text1"/>
        </w:rPr>
      </w:pPr>
      <w:r w:rsidRPr="00DF4178">
        <w:rPr>
          <w:color w:val="000000" w:themeColor="text1"/>
          <w:lang w:val="kk-KZ"/>
        </w:rPr>
        <w:t xml:space="preserve">а – </w:t>
      </w:r>
      <w:r w:rsidRPr="00DF4178">
        <w:rPr>
          <w:color w:val="000000" w:themeColor="text1"/>
        </w:rPr>
        <w:t>ДМСО;</w:t>
      </w:r>
      <w:r w:rsidR="00DF4178" w:rsidRPr="00DF4178">
        <w:rPr>
          <w:color w:val="000000" w:themeColor="text1"/>
          <w:lang w:val="kk-KZ"/>
        </w:rPr>
        <w:t xml:space="preserve"> ә</w:t>
      </w:r>
      <w:r w:rsidRPr="00DF4178">
        <w:rPr>
          <w:color w:val="000000" w:themeColor="text1"/>
        </w:rPr>
        <w:t xml:space="preserve"> – ДМФА;</w:t>
      </w:r>
      <w:r w:rsidR="00DF4178" w:rsidRPr="00DF4178">
        <w:rPr>
          <w:color w:val="000000" w:themeColor="text1"/>
          <w:lang w:val="kk-KZ"/>
        </w:rPr>
        <w:t xml:space="preserve"> б</w:t>
      </w:r>
      <w:r w:rsidRPr="00DF4178">
        <w:rPr>
          <w:color w:val="000000" w:themeColor="text1"/>
        </w:rPr>
        <w:t xml:space="preserve"> – этанол</w:t>
      </w:r>
    </w:p>
    <w:p w14:paraId="3C825DF8" w14:textId="77777777" w:rsidR="003043C1" w:rsidRPr="00DF4178" w:rsidRDefault="003043C1" w:rsidP="003043C1">
      <w:pPr>
        <w:ind w:firstLine="567"/>
        <w:jc w:val="both"/>
        <w:rPr>
          <w:color w:val="000000" w:themeColor="text1"/>
          <w:sz w:val="16"/>
          <w:szCs w:val="16"/>
        </w:rPr>
      </w:pPr>
    </w:p>
    <w:p w14:paraId="705BD95E" w14:textId="017D8CED" w:rsidR="003043C1" w:rsidRDefault="00DF4178" w:rsidP="003043C1">
      <w:pPr>
        <w:shd w:val="clear" w:color="auto" w:fill="FFFFFF"/>
        <w:jc w:val="center"/>
        <w:rPr>
          <w:color w:val="000000" w:themeColor="text1"/>
          <w:sz w:val="28"/>
          <w:szCs w:val="28"/>
          <w:lang w:val="kk-KZ"/>
        </w:rPr>
      </w:pPr>
      <w:r>
        <w:rPr>
          <w:color w:val="000000" w:themeColor="text1"/>
          <w:sz w:val="28"/>
          <w:szCs w:val="28"/>
          <w:lang w:val="kk-KZ"/>
        </w:rPr>
        <w:t xml:space="preserve">Сурет </w:t>
      </w:r>
      <w:r w:rsidR="003043C1" w:rsidRPr="00FF52DF">
        <w:rPr>
          <w:color w:val="000000" w:themeColor="text1"/>
          <w:sz w:val="28"/>
          <w:szCs w:val="28"/>
        </w:rPr>
        <w:t xml:space="preserve">24 – </w:t>
      </w:r>
      <w:r w:rsidR="003043C1">
        <w:rPr>
          <w:color w:val="000000" w:themeColor="text1"/>
          <w:sz w:val="28"/>
          <w:szCs w:val="28"/>
        </w:rPr>
        <w:t>~50:50 мол.%</w:t>
      </w:r>
      <w:r w:rsidR="003043C1" w:rsidRPr="0018588F">
        <w:rPr>
          <w:color w:val="000000" w:themeColor="text1"/>
          <w:sz w:val="28"/>
          <w:szCs w:val="28"/>
        </w:rPr>
        <w:t xml:space="preserve"> </w:t>
      </w:r>
      <w:r w:rsidR="003043C1" w:rsidRPr="00FF52DF">
        <w:rPr>
          <w:color w:val="000000" w:themeColor="text1"/>
          <w:sz w:val="28"/>
          <w:szCs w:val="28"/>
        </w:rPr>
        <w:t xml:space="preserve">құрамды </w:t>
      </w:r>
      <w:r w:rsidR="003043C1" w:rsidRPr="0018588F">
        <w:rPr>
          <w:color w:val="000000" w:themeColor="text1"/>
          <w:sz w:val="28"/>
          <w:szCs w:val="28"/>
        </w:rPr>
        <w:t>п-ПГФФ</w:t>
      </w:r>
      <w:r w:rsidR="003043C1" w:rsidRPr="00FF52DF">
        <w:rPr>
          <w:color w:val="000000" w:themeColor="text1"/>
          <w:sz w:val="28"/>
          <w:szCs w:val="28"/>
        </w:rPr>
        <w:t xml:space="preserve"> –MA</w:t>
      </w:r>
      <w:r w:rsidR="003043C1">
        <w:rPr>
          <w:color w:val="000000" w:themeColor="text1"/>
          <w:sz w:val="28"/>
          <w:szCs w:val="28"/>
          <w:lang w:val="kk-KZ"/>
        </w:rPr>
        <w:t>Қ</w:t>
      </w:r>
      <w:r w:rsidR="003043C1" w:rsidRPr="00FF52DF">
        <w:rPr>
          <w:color w:val="000000" w:themeColor="text1"/>
          <w:sz w:val="28"/>
          <w:szCs w:val="28"/>
        </w:rPr>
        <w:t xml:space="preserve"> сополимерлерінің ісіну дәрежесінің сулы-органикалық қоспадағы еріткіш концентрациясына (көлемдік фракция) тәуелділігі</w:t>
      </w:r>
    </w:p>
    <w:p w14:paraId="672E9160" w14:textId="297A54B0" w:rsidR="003043C1" w:rsidRDefault="003043C1" w:rsidP="00621B56">
      <w:pPr>
        <w:spacing w:line="228" w:lineRule="auto"/>
        <w:ind w:firstLine="709"/>
        <w:jc w:val="both"/>
        <w:rPr>
          <w:color w:val="000000" w:themeColor="text1"/>
          <w:sz w:val="28"/>
          <w:szCs w:val="28"/>
          <w:lang w:val="kk-KZ"/>
        </w:rPr>
      </w:pPr>
      <w:r w:rsidRPr="00FF52DF">
        <w:rPr>
          <w:color w:val="000000" w:themeColor="text1"/>
          <w:sz w:val="28"/>
          <w:szCs w:val="28"/>
          <w:lang w:val="kk-KZ"/>
        </w:rPr>
        <w:t xml:space="preserve">23а, </w:t>
      </w:r>
      <w:r w:rsidR="00196751">
        <w:rPr>
          <w:color w:val="000000" w:themeColor="text1"/>
          <w:sz w:val="28"/>
          <w:szCs w:val="28"/>
          <w:lang w:val="kk-KZ"/>
        </w:rPr>
        <w:t>23ә</w:t>
      </w:r>
      <w:r w:rsidRPr="00FF52DF">
        <w:rPr>
          <w:color w:val="000000" w:themeColor="text1"/>
          <w:sz w:val="28"/>
          <w:szCs w:val="28"/>
          <w:lang w:val="kk-KZ"/>
        </w:rPr>
        <w:t xml:space="preserve">, </w:t>
      </w:r>
      <w:r w:rsidR="00196751">
        <w:rPr>
          <w:color w:val="000000" w:themeColor="text1"/>
          <w:sz w:val="28"/>
          <w:szCs w:val="28"/>
          <w:lang w:val="kk-KZ"/>
        </w:rPr>
        <w:t>23б</w:t>
      </w:r>
      <w:r w:rsidRPr="00FF52DF">
        <w:rPr>
          <w:color w:val="000000" w:themeColor="text1"/>
          <w:sz w:val="28"/>
          <w:szCs w:val="28"/>
          <w:lang w:val="kk-KZ"/>
        </w:rPr>
        <w:t xml:space="preserve"> және 24а, </w:t>
      </w:r>
      <w:r w:rsidR="00196751">
        <w:rPr>
          <w:color w:val="000000" w:themeColor="text1"/>
          <w:sz w:val="28"/>
          <w:szCs w:val="28"/>
          <w:lang w:val="kk-KZ"/>
        </w:rPr>
        <w:t>24ә,</w:t>
      </w:r>
      <w:r w:rsidRPr="00FF52DF">
        <w:rPr>
          <w:color w:val="000000" w:themeColor="text1"/>
          <w:sz w:val="28"/>
          <w:szCs w:val="28"/>
          <w:lang w:val="kk-KZ"/>
        </w:rPr>
        <w:t xml:space="preserve"> </w:t>
      </w:r>
      <w:r w:rsidR="00196751">
        <w:rPr>
          <w:color w:val="000000" w:themeColor="text1"/>
          <w:sz w:val="28"/>
          <w:szCs w:val="28"/>
          <w:lang w:val="kk-KZ"/>
        </w:rPr>
        <w:t>24б-</w:t>
      </w:r>
      <w:r w:rsidRPr="00FF52DF">
        <w:rPr>
          <w:color w:val="000000" w:themeColor="text1"/>
          <w:sz w:val="28"/>
          <w:szCs w:val="28"/>
          <w:lang w:val="kk-KZ"/>
        </w:rPr>
        <w:t>суреттеріндегі қисықтардың жүруін талдай отырып, сыртқы ерітіндідегі органикалық компонент концентрациясының жоғарылауы полимердің жиырылуына әкелетінін атап өтуге болады. RAFT-агентінің қатысуымен алынған A</w:t>
      </w:r>
      <w:r>
        <w:rPr>
          <w:color w:val="000000" w:themeColor="text1"/>
          <w:sz w:val="28"/>
          <w:szCs w:val="28"/>
          <w:lang w:val="kk-KZ"/>
        </w:rPr>
        <w:t>Қ</w:t>
      </w:r>
      <w:r w:rsidRPr="00FF52DF">
        <w:rPr>
          <w:color w:val="000000" w:themeColor="text1"/>
          <w:sz w:val="28"/>
          <w:szCs w:val="28"/>
          <w:lang w:val="kk-KZ"/>
        </w:rPr>
        <w:t xml:space="preserve"> және MA</w:t>
      </w:r>
      <w:r>
        <w:rPr>
          <w:color w:val="000000" w:themeColor="text1"/>
          <w:sz w:val="28"/>
          <w:szCs w:val="28"/>
          <w:lang w:val="kk-KZ"/>
        </w:rPr>
        <w:t>Қ</w:t>
      </w:r>
      <w:r w:rsidRPr="00FF52DF">
        <w:rPr>
          <w:color w:val="000000" w:themeColor="text1"/>
          <w:sz w:val="28"/>
          <w:szCs w:val="28"/>
          <w:lang w:val="kk-KZ"/>
        </w:rPr>
        <w:t xml:space="preserve"> бар п-ПГФФ негізінде синтезделген сополимерлер желісі. Бұл жағдайда ДМСО -дан этанолға өту ісіну коэффициентінің еріткіш концентрациясына тәуелділігінің қисықтарын ұштайды, бұл графиктердегі секіру түрімен бірге жүреді, бұл карбоксил топтарының диссоциациясының басылуымен түсіндіріледі, қосалқы тізбектердің бір-біріне өзара тартылуымен бірге жүреді.</w:t>
      </w:r>
      <w:r>
        <w:rPr>
          <w:color w:val="000000" w:themeColor="text1"/>
          <w:sz w:val="28"/>
          <w:szCs w:val="28"/>
          <w:lang w:val="kk-KZ"/>
        </w:rPr>
        <w:t xml:space="preserve"> </w:t>
      </w:r>
      <w:r w:rsidRPr="00FF52DF">
        <w:rPr>
          <w:color w:val="000000" w:themeColor="text1"/>
          <w:sz w:val="28"/>
          <w:szCs w:val="28"/>
          <w:lang w:val="kk-KZ"/>
        </w:rPr>
        <w:t xml:space="preserve">Секіру амплитудасының қарқындылығы диэлектрлік өтімділік пен дипольдік моменттің мәндерімен анықталатын таңдалған органикалық еріткіштердің полярлық айырмашылығымен </w:t>
      </w:r>
      <w:r w:rsidR="009339AE">
        <w:rPr>
          <w:color w:val="000000" w:themeColor="text1"/>
          <w:sz w:val="28"/>
          <w:szCs w:val="28"/>
          <w:lang w:val="kk-KZ"/>
        </w:rPr>
        <w:t>көрініс табады</w:t>
      </w:r>
      <w:r w:rsidRPr="00FF52DF">
        <w:rPr>
          <w:color w:val="000000" w:themeColor="text1"/>
          <w:sz w:val="28"/>
          <w:szCs w:val="28"/>
          <w:lang w:val="kk-KZ"/>
        </w:rPr>
        <w:t xml:space="preserve">. Қарастырылып отырған бинарлы жүйелердің </w:t>
      </w:r>
      <w:r>
        <w:rPr>
          <w:color w:val="000000" w:themeColor="text1"/>
          <w:sz w:val="28"/>
          <w:szCs w:val="28"/>
          <w:lang w:val="kk-KZ"/>
        </w:rPr>
        <w:t>сколлапсталған</w:t>
      </w:r>
      <w:r w:rsidRPr="00FF52DF">
        <w:rPr>
          <w:color w:val="000000" w:themeColor="text1"/>
          <w:sz w:val="28"/>
          <w:szCs w:val="28"/>
          <w:lang w:val="kk-KZ"/>
        </w:rPr>
        <w:t xml:space="preserve"> күйге ауысуы ДМСО-су жүйесінен айырмашылығы сулы-органикалық қоспадағы этанолдың айтарлықтай төмен концентрацияларында қол </w:t>
      </w:r>
      <w:r w:rsidRPr="002F6EA7">
        <w:rPr>
          <w:sz w:val="28"/>
          <w:szCs w:val="28"/>
          <w:lang w:val="kk-KZ"/>
        </w:rPr>
        <w:t xml:space="preserve">жеткізіледі [140, 145]. Дегенмен, </w:t>
      </w:r>
      <w:r w:rsidRPr="008D53BD">
        <w:rPr>
          <w:color w:val="000000" w:themeColor="text1"/>
          <w:sz w:val="28"/>
          <w:szCs w:val="28"/>
          <w:lang w:val="kk-KZ"/>
        </w:rPr>
        <w:t xml:space="preserve">барлық зерттелген сулы-органикалық қоспалар үшін органикалық компонент концентрациясының жоғарылауы сыртқы ерітіндінің термодинамикалық қасиеттерінің нашарлауына әкеледі, полимер тізбектерінің өзара тартылуының пайда болуына және сәйкесінше </w:t>
      </w:r>
      <w:r>
        <w:rPr>
          <w:color w:val="000000" w:themeColor="text1"/>
          <w:sz w:val="28"/>
          <w:szCs w:val="28"/>
          <w:lang w:val="kk-KZ"/>
        </w:rPr>
        <w:t>коллапстың болуына</w:t>
      </w:r>
      <w:r w:rsidRPr="008D53BD">
        <w:rPr>
          <w:color w:val="000000" w:themeColor="text1"/>
          <w:sz w:val="28"/>
          <w:szCs w:val="28"/>
          <w:lang w:val="kk-KZ"/>
        </w:rPr>
        <w:t>,</w:t>
      </w:r>
      <w:r>
        <w:rPr>
          <w:color w:val="000000" w:themeColor="text1"/>
          <w:sz w:val="28"/>
          <w:szCs w:val="28"/>
          <w:lang w:val="kk-KZ"/>
        </w:rPr>
        <w:t xml:space="preserve"> </w:t>
      </w:r>
      <w:r w:rsidRPr="008D53BD">
        <w:rPr>
          <w:color w:val="000000" w:themeColor="text1"/>
          <w:sz w:val="28"/>
          <w:szCs w:val="28"/>
          <w:lang w:val="kk-KZ"/>
        </w:rPr>
        <w:t>секіру түрінде қисықтарға бекітіледі</w:t>
      </w:r>
      <w:r>
        <w:rPr>
          <w:color w:val="000000" w:themeColor="text1"/>
          <w:sz w:val="28"/>
          <w:szCs w:val="28"/>
          <w:lang w:val="kk-KZ"/>
        </w:rPr>
        <w:t xml:space="preserve">. </w:t>
      </w:r>
      <w:r w:rsidRPr="008D53BD">
        <w:rPr>
          <w:color w:val="000000" w:themeColor="text1"/>
          <w:sz w:val="28"/>
          <w:szCs w:val="28"/>
          <w:lang w:val="kk-KZ"/>
        </w:rPr>
        <w:t>RAFT-агентінің қатысуымен синтезделген А</w:t>
      </w:r>
      <w:r>
        <w:rPr>
          <w:color w:val="000000" w:themeColor="text1"/>
          <w:sz w:val="28"/>
          <w:szCs w:val="28"/>
          <w:lang w:val="kk-KZ"/>
        </w:rPr>
        <w:t>Қ</w:t>
      </w:r>
      <w:r w:rsidRPr="008D53BD">
        <w:rPr>
          <w:color w:val="000000" w:themeColor="text1"/>
          <w:sz w:val="28"/>
          <w:szCs w:val="28"/>
          <w:lang w:val="kk-KZ"/>
        </w:rPr>
        <w:t xml:space="preserve"> және МА</w:t>
      </w:r>
      <w:r>
        <w:rPr>
          <w:color w:val="000000" w:themeColor="text1"/>
          <w:sz w:val="28"/>
          <w:szCs w:val="28"/>
          <w:lang w:val="kk-KZ"/>
        </w:rPr>
        <w:t>Қ</w:t>
      </w:r>
      <w:r w:rsidRPr="008D53BD">
        <w:rPr>
          <w:color w:val="000000" w:themeColor="text1"/>
          <w:sz w:val="28"/>
          <w:szCs w:val="28"/>
          <w:lang w:val="kk-KZ"/>
        </w:rPr>
        <w:t xml:space="preserve"> бар п-ПГФФ екілік жүйелерінің сыртқы ерітіндіде термодинамикалық нашар еріткіштің болуына жоғары сезімталдығының дәлелі болып табылады.</w:t>
      </w:r>
      <w:r>
        <w:rPr>
          <w:color w:val="000000" w:themeColor="text1"/>
          <w:sz w:val="28"/>
          <w:szCs w:val="28"/>
          <w:lang w:val="kk-KZ"/>
        </w:rPr>
        <w:t xml:space="preserve"> </w:t>
      </w:r>
    </w:p>
    <w:p w14:paraId="008BF5EE" w14:textId="073B5F46" w:rsidR="003043C1" w:rsidRDefault="003043C1" w:rsidP="00621B56">
      <w:pPr>
        <w:spacing w:line="228" w:lineRule="auto"/>
        <w:ind w:firstLine="709"/>
        <w:jc w:val="both"/>
        <w:rPr>
          <w:color w:val="000000" w:themeColor="text1"/>
          <w:sz w:val="28"/>
          <w:szCs w:val="28"/>
          <w:lang w:val="kk-KZ"/>
        </w:rPr>
      </w:pPr>
      <w:r w:rsidRPr="008D53BD">
        <w:rPr>
          <w:color w:val="000000" w:themeColor="text1"/>
          <w:sz w:val="28"/>
          <w:szCs w:val="28"/>
          <w:lang w:val="kk-KZ"/>
        </w:rPr>
        <w:t xml:space="preserve">Тұтастай алғанда, </w:t>
      </w:r>
      <w:r w:rsidRPr="004D4608">
        <w:rPr>
          <w:color w:val="000000" w:themeColor="text1"/>
          <w:sz w:val="28"/>
          <w:szCs w:val="28"/>
          <w:lang w:val="kk-KZ"/>
        </w:rPr>
        <w:t>RAFT-</w:t>
      </w:r>
      <w:r w:rsidRPr="008D53BD">
        <w:rPr>
          <w:color w:val="000000" w:themeColor="text1"/>
          <w:sz w:val="28"/>
          <w:szCs w:val="28"/>
          <w:lang w:val="kk-KZ"/>
        </w:rPr>
        <w:t xml:space="preserve">агентінің қатысуымен (әртүрлі концентрациядағы) алынған </w:t>
      </w:r>
      <w:r w:rsidRPr="004D4608">
        <w:rPr>
          <w:color w:val="000000" w:themeColor="text1"/>
          <w:sz w:val="28"/>
          <w:szCs w:val="28"/>
          <w:lang w:val="kk-KZ"/>
        </w:rPr>
        <w:t>п-ПГФФ</w:t>
      </w:r>
      <w:r w:rsidRPr="008D53BD">
        <w:rPr>
          <w:color w:val="000000" w:themeColor="text1"/>
          <w:sz w:val="28"/>
          <w:szCs w:val="28"/>
          <w:lang w:val="kk-KZ"/>
        </w:rPr>
        <w:t>–A</w:t>
      </w:r>
      <w:r>
        <w:rPr>
          <w:color w:val="000000" w:themeColor="text1"/>
          <w:sz w:val="28"/>
          <w:szCs w:val="28"/>
          <w:lang w:val="kk-KZ"/>
        </w:rPr>
        <w:t>Қ</w:t>
      </w:r>
      <w:r w:rsidRPr="008D53BD">
        <w:rPr>
          <w:color w:val="000000" w:themeColor="text1"/>
          <w:sz w:val="28"/>
          <w:szCs w:val="28"/>
          <w:lang w:val="kk-KZ"/>
        </w:rPr>
        <w:t xml:space="preserve"> және </w:t>
      </w:r>
      <w:r w:rsidRPr="004D4608">
        <w:rPr>
          <w:color w:val="000000" w:themeColor="text1"/>
          <w:sz w:val="28"/>
          <w:szCs w:val="28"/>
          <w:lang w:val="kk-KZ"/>
        </w:rPr>
        <w:t>п-ПГФФ</w:t>
      </w:r>
      <w:r w:rsidRPr="008D53BD">
        <w:rPr>
          <w:color w:val="000000" w:themeColor="text1"/>
          <w:sz w:val="28"/>
          <w:szCs w:val="28"/>
          <w:lang w:val="kk-KZ"/>
        </w:rPr>
        <w:t xml:space="preserve"> –MA</w:t>
      </w:r>
      <w:r>
        <w:rPr>
          <w:color w:val="000000" w:themeColor="text1"/>
          <w:sz w:val="28"/>
          <w:szCs w:val="28"/>
          <w:lang w:val="kk-KZ"/>
        </w:rPr>
        <w:t xml:space="preserve">Қ </w:t>
      </w:r>
      <w:r w:rsidRPr="008D53BD">
        <w:rPr>
          <w:color w:val="000000" w:themeColor="text1"/>
          <w:sz w:val="28"/>
          <w:szCs w:val="28"/>
          <w:lang w:val="kk-KZ"/>
        </w:rPr>
        <w:t>сополимерлері температураның өзгеруінің, сыртқы ортаның қышқылдық/сілтілік деңгейінің, сыртқы ерітіндідегі төменгі молекулалық бейорганикалық тұздардың және әртүрлі полярлы органикалық еріткіштердің болуының әсерінен оның конформациялық күйін өзгерту</w:t>
      </w:r>
      <w:r>
        <w:rPr>
          <w:color w:val="000000" w:themeColor="text1"/>
          <w:sz w:val="28"/>
          <w:szCs w:val="28"/>
          <w:lang w:val="kk-KZ"/>
        </w:rPr>
        <w:t xml:space="preserve">ге </w:t>
      </w:r>
      <w:r w:rsidRPr="008D53BD">
        <w:rPr>
          <w:color w:val="000000" w:themeColor="text1"/>
          <w:sz w:val="28"/>
          <w:szCs w:val="28"/>
          <w:lang w:val="kk-KZ"/>
        </w:rPr>
        <w:t>сезімтал полимерлер</w:t>
      </w:r>
      <w:r>
        <w:rPr>
          <w:color w:val="000000" w:themeColor="text1"/>
          <w:sz w:val="28"/>
          <w:szCs w:val="28"/>
          <w:lang w:val="kk-KZ"/>
        </w:rPr>
        <w:t xml:space="preserve"> деп</w:t>
      </w:r>
      <w:r w:rsidRPr="004D4608">
        <w:rPr>
          <w:color w:val="000000" w:themeColor="text1"/>
          <w:sz w:val="28"/>
          <w:szCs w:val="28"/>
          <w:lang w:val="kk-KZ"/>
        </w:rPr>
        <w:t xml:space="preserve"> </w:t>
      </w:r>
      <w:r w:rsidRPr="008D53BD">
        <w:rPr>
          <w:color w:val="000000" w:themeColor="text1"/>
          <w:sz w:val="28"/>
          <w:szCs w:val="28"/>
          <w:lang w:val="kk-KZ"/>
        </w:rPr>
        <w:t>қорытындыла</w:t>
      </w:r>
      <w:r>
        <w:rPr>
          <w:color w:val="000000" w:themeColor="text1"/>
          <w:sz w:val="28"/>
          <w:szCs w:val="28"/>
          <w:lang w:val="kk-KZ"/>
        </w:rPr>
        <w:t>й аламыз.</w:t>
      </w:r>
    </w:p>
    <w:p w14:paraId="389994BD" w14:textId="77777777" w:rsidR="003043C1" w:rsidRPr="00CB18FE" w:rsidRDefault="003043C1" w:rsidP="00621B56">
      <w:pPr>
        <w:ind w:firstLine="709"/>
        <w:rPr>
          <w:lang w:val="kk-KZ"/>
        </w:rPr>
      </w:pPr>
    </w:p>
    <w:p w14:paraId="45DA14D6" w14:textId="1320D43F" w:rsidR="003043C1" w:rsidRPr="003043C1" w:rsidRDefault="003043C1" w:rsidP="00621B56">
      <w:pPr>
        <w:ind w:firstLine="709"/>
        <w:jc w:val="both"/>
        <w:rPr>
          <w:b/>
          <w:bCs/>
          <w:color w:val="000000" w:themeColor="text1"/>
          <w:sz w:val="28"/>
          <w:szCs w:val="28"/>
          <w:lang w:val="kk-KZ"/>
        </w:rPr>
      </w:pPr>
      <w:r w:rsidRPr="003043C1">
        <w:rPr>
          <w:b/>
          <w:bCs/>
          <w:color w:val="000000" w:themeColor="text1"/>
          <w:sz w:val="28"/>
          <w:szCs w:val="28"/>
          <w:lang w:val="kk-KZ"/>
        </w:rPr>
        <w:t>3.5 Сызықтық құрылымды А</w:t>
      </w:r>
      <w:r>
        <w:rPr>
          <w:b/>
          <w:bCs/>
          <w:color w:val="000000" w:themeColor="text1"/>
          <w:sz w:val="28"/>
          <w:szCs w:val="28"/>
          <w:lang w:val="kk-KZ"/>
        </w:rPr>
        <w:t>Қ</w:t>
      </w:r>
      <w:r w:rsidRPr="003043C1">
        <w:rPr>
          <w:b/>
          <w:bCs/>
          <w:color w:val="000000" w:themeColor="text1"/>
          <w:sz w:val="28"/>
          <w:szCs w:val="28"/>
          <w:lang w:val="kk-KZ"/>
        </w:rPr>
        <w:t xml:space="preserve"> және МА</w:t>
      </w:r>
      <w:r>
        <w:rPr>
          <w:b/>
          <w:bCs/>
          <w:color w:val="000000" w:themeColor="text1"/>
          <w:sz w:val="28"/>
          <w:szCs w:val="28"/>
          <w:lang w:val="kk-KZ"/>
        </w:rPr>
        <w:t>Қ</w:t>
      </w:r>
      <w:r w:rsidRPr="003043C1">
        <w:rPr>
          <w:b/>
          <w:bCs/>
          <w:color w:val="000000" w:themeColor="text1"/>
          <w:sz w:val="28"/>
          <w:szCs w:val="28"/>
          <w:lang w:val="kk-KZ"/>
        </w:rPr>
        <w:t xml:space="preserve"> бар п-ПГФФ сополимерлерінің металл иондарын</w:t>
      </w:r>
      <w:r w:rsidR="005D5A2F">
        <w:rPr>
          <w:b/>
          <w:bCs/>
          <w:color w:val="000000" w:themeColor="text1"/>
          <w:sz w:val="28"/>
          <w:szCs w:val="28"/>
          <w:lang w:val="kk-KZ"/>
        </w:rPr>
        <w:t>а сорбциялық қабілетін зерттеу</w:t>
      </w:r>
    </w:p>
    <w:p w14:paraId="6862EF2C" w14:textId="20DC5C0D" w:rsidR="003043C1" w:rsidRPr="002F6EA7" w:rsidRDefault="003043C1" w:rsidP="00621B56">
      <w:pPr>
        <w:ind w:firstLine="709"/>
        <w:jc w:val="both"/>
        <w:rPr>
          <w:snapToGrid w:val="0"/>
          <w:sz w:val="28"/>
          <w:szCs w:val="28"/>
          <w:lang w:val="kk-KZ"/>
        </w:rPr>
      </w:pPr>
      <w:r w:rsidRPr="003043C1">
        <w:rPr>
          <w:snapToGrid w:val="0"/>
          <w:color w:val="000000" w:themeColor="text1"/>
          <w:sz w:val="28"/>
          <w:szCs w:val="28"/>
          <w:lang w:val="kk-KZ"/>
        </w:rPr>
        <w:t xml:space="preserve">Үлгілердің сорбциялық қабілеті металл ерітінділерінің тұздарында ортаның рН мәндерін 3-9 аралығында өзгерту арқылы анықталды. Осы </w:t>
      </w:r>
      <w:r w:rsidRPr="002F6EA7">
        <w:rPr>
          <w:snapToGrid w:val="0"/>
          <w:sz w:val="28"/>
          <w:szCs w:val="28"/>
          <w:lang w:val="kk-KZ"/>
        </w:rPr>
        <w:t xml:space="preserve">мақсатта өлшенген сополимерлердің мөлшері стандартты әдіс бойынша [99] әртүрлі концентрациядағы металл тұздарының дайындалған </w:t>
      </w:r>
      <w:r w:rsidRPr="003043C1">
        <w:rPr>
          <w:snapToGrid w:val="0"/>
          <w:color w:val="000000" w:themeColor="text1"/>
          <w:sz w:val="28"/>
          <w:szCs w:val="28"/>
          <w:lang w:val="kk-KZ"/>
        </w:rPr>
        <w:t>ерітінділеріне түсіп, белгілі бір уақыттан кейін аликвоттар алынды. Ерітінділердің сорбентпен жанасу уақыты 1-ден 24 сағатқа дейін өзгерді. Жұмыста келесі металдардың тұздарының ерітінділерін қолдандық: Cu</w:t>
      </w:r>
      <w:r w:rsidRPr="003043C1">
        <w:rPr>
          <w:snapToGrid w:val="0"/>
          <w:color w:val="000000" w:themeColor="text1"/>
          <w:sz w:val="28"/>
          <w:szCs w:val="28"/>
          <w:vertAlign w:val="superscript"/>
          <w:lang w:val="kk-KZ"/>
        </w:rPr>
        <w:t>2+</w:t>
      </w:r>
      <w:r w:rsidRPr="003043C1">
        <w:rPr>
          <w:snapToGrid w:val="0"/>
          <w:color w:val="000000" w:themeColor="text1"/>
          <w:sz w:val="28"/>
          <w:szCs w:val="28"/>
          <w:lang w:val="kk-KZ"/>
        </w:rPr>
        <w:t>, Zn</w:t>
      </w:r>
      <w:r w:rsidRPr="003043C1">
        <w:rPr>
          <w:snapToGrid w:val="0"/>
          <w:color w:val="000000" w:themeColor="text1"/>
          <w:sz w:val="28"/>
          <w:szCs w:val="28"/>
          <w:vertAlign w:val="superscript"/>
          <w:lang w:val="kk-KZ"/>
        </w:rPr>
        <w:t>2+</w:t>
      </w:r>
      <w:r w:rsidRPr="003043C1">
        <w:rPr>
          <w:snapToGrid w:val="0"/>
          <w:color w:val="000000" w:themeColor="text1"/>
          <w:sz w:val="28"/>
          <w:szCs w:val="28"/>
          <w:lang w:val="kk-KZ"/>
        </w:rPr>
        <w:t>, Ca</w:t>
      </w:r>
      <w:r w:rsidRPr="003043C1">
        <w:rPr>
          <w:snapToGrid w:val="0"/>
          <w:color w:val="000000" w:themeColor="text1"/>
          <w:sz w:val="28"/>
          <w:szCs w:val="28"/>
          <w:vertAlign w:val="superscript"/>
          <w:lang w:val="kk-KZ"/>
        </w:rPr>
        <w:t>2+</w:t>
      </w:r>
      <w:r w:rsidRPr="003043C1">
        <w:rPr>
          <w:snapToGrid w:val="0"/>
          <w:color w:val="000000" w:themeColor="text1"/>
          <w:sz w:val="28"/>
          <w:szCs w:val="28"/>
          <w:lang w:val="kk-KZ"/>
        </w:rPr>
        <w:t>, Mg</w:t>
      </w:r>
      <w:r w:rsidRPr="003043C1">
        <w:rPr>
          <w:snapToGrid w:val="0"/>
          <w:color w:val="000000" w:themeColor="text1"/>
          <w:sz w:val="28"/>
          <w:szCs w:val="28"/>
          <w:vertAlign w:val="superscript"/>
          <w:lang w:val="kk-KZ"/>
        </w:rPr>
        <w:t>2+</w:t>
      </w:r>
      <w:r w:rsidRPr="003043C1">
        <w:rPr>
          <w:snapToGrid w:val="0"/>
          <w:color w:val="000000" w:themeColor="text1"/>
          <w:sz w:val="28"/>
          <w:szCs w:val="28"/>
          <w:lang w:val="kk-KZ"/>
        </w:rPr>
        <w:t xml:space="preserve">. Металл иондарының концентрациясы 200–450 нм толқын ұзындығы диапазонында LAES MATRIX SPECTROMETER спектрофотометрі арқылы кондуктометриялық титрлеу және атомдық эмиссиялық спектроскопия арқылы </w:t>
      </w:r>
      <w:r w:rsidRPr="002F6EA7">
        <w:rPr>
          <w:snapToGrid w:val="0"/>
          <w:sz w:val="28"/>
          <w:szCs w:val="28"/>
          <w:lang w:val="kk-KZ"/>
        </w:rPr>
        <w:t>анықталды [125].</w:t>
      </w:r>
    </w:p>
    <w:p w14:paraId="367E5AC7" w14:textId="1A1913C9" w:rsidR="003043C1" w:rsidRPr="00DD236F" w:rsidRDefault="003043C1" w:rsidP="00621B56">
      <w:pPr>
        <w:ind w:firstLine="709"/>
        <w:jc w:val="both"/>
        <w:rPr>
          <w:snapToGrid w:val="0"/>
          <w:color w:val="000000" w:themeColor="text1"/>
          <w:sz w:val="28"/>
          <w:szCs w:val="20"/>
          <w:lang w:val="kk-KZ"/>
        </w:rPr>
      </w:pPr>
      <w:bookmarkStart w:id="24" w:name="_Hlk138003306"/>
      <w:r w:rsidRPr="00DD236F">
        <w:rPr>
          <w:snapToGrid w:val="0"/>
          <w:color w:val="000000" w:themeColor="text1"/>
          <w:sz w:val="28"/>
          <w:szCs w:val="20"/>
          <w:lang w:val="kk-KZ"/>
        </w:rPr>
        <w:t>Сызықтық құрылымды А</w:t>
      </w:r>
      <w:r>
        <w:rPr>
          <w:snapToGrid w:val="0"/>
          <w:color w:val="000000" w:themeColor="text1"/>
          <w:sz w:val="28"/>
          <w:szCs w:val="20"/>
          <w:lang w:val="kk-KZ"/>
        </w:rPr>
        <w:t>Қ</w:t>
      </w:r>
      <w:r w:rsidRPr="00DD236F">
        <w:rPr>
          <w:snapToGrid w:val="0"/>
          <w:color w:val="000000" w:themeColor="text1"/>
          <w:sz w:val="28"/>
          <w:szCs w:val="20"/>
          <w:lang w:val="kk-KZ"/>
        </w:rPr>
        <w:t xml:space="preserve"> және МА</w:t>
      </w:r>
      <w:r>
        <w:rPr>
          <w:snapToGrid w:val="0"/>
          <w:color w:val="000000" w:themeColor="text1"/>
          <w:sz w:val="28"/>
          <w:szCs w:val="20"/>
          <w:lang w:val="kk-KZ"/>
        </w:rPr>
        <w:t>Қ</w:t>
      </w:r>
      <w:r w:rsidRPr="00DD236F">
        <w:rPr>
          <w:snapToGrid w:val="0"/>
          <w:color w:val="000000" w:themeColor="text1"/>
          <w:sz w:val="28"/>
          <w:szCs w:val="20"/>
          <w:lang w:val="kk-KZ"/>
        </w:rPr>
        <w:t xml:space="preserve"> бар п-ПГФФ негізінде зерттелетін үлгілерді қамтитын сорбция процесінің селективтілігін бағалау үшін құрамында металл қоспалары бар ерітінділерден, атап айтқанда, суды жұмсарту үшін Ca</w:t>
      </w:r>
      <w:r w:rsidRPr="009339AE">
        <w:rPr>
          <w:snapToGrid w:val="0"/>
          <w:color w:val="000000" w:themeColor="text1"/>
          <w:sz w:val="28"/>
          <w:szCs w:val="20"/>
          <w:vertAlign w:val="superscript"/>
          <w:lang w:val="kk-KZ"/>
        </w:rPr>
        <w:t>2+</w:t>
      </w:r>
      <w:r w:rsidRPr="00DD236F">
        <w:rPr>
          <w:snapToGrid w:val="0"/>
          <w:color w:val="000000" w:themeColor="text1"/>
          <w:sz w:val="28"/>
          <w:szCs w:val="20"/>
          <w:lang w:val="kk-KZ"/>
        </w:rPr>
        <w:t xml:space="preserve"> және Mg</w:t>
      </w:r>
      <w:r w:rsidRPr="009339AE">
        <w:rPr>
          <w:snapToGrid w:val="0"/>
          <w:color w:val="000000" w:themeColor="text1"/>
          <w:sz w:val="28"/>
          <w:szCs w:val="20"/>
          <w:vertAlign w:val="superscript"/>
          <w:lang w:val="kk-KZ"/>
        </w:rPr>
        <w:t>2+</w:t>
      </w:r>
      <w:r w:rsidRPr="00DD236F">
        <w:rPr>
          <w:snapToGrid w:val="0"/>
          <w:color w:val="000000" w:themeColor="text1"/>
          <w:sz w:val="28"/>
          <w:szCs w:val="20"/>
          <w:lang w:val="kk-KZ"/>
        </w:rPr>
        <w:t xml:space="preserve"> иондары</w:t>
      </w:r>
      <w:r>
        <w:rPr>
          <w:snapToGrid w:val="0"/>
          <w:color w:val="000000" w:themeColor="text1"/>
          <w:sz w:val="28"/>
          <w:szCs w:val="20"/>
          <w:lang w:val="kk-KZ"/>
        </w:rPr>
        <w:t xml:space="preserve">дан, </w:t>
      </w:r>
      <w:r w:rsidRPr="00DD236F">
        <w:rPr>
          <w:snapToGrid w:val="0"/>
          <w:color w:val="000000" w:themeColor="text1"/>
          <w:sz w:val="28"/>
          <w:szCs w:val="20"/>
          <w:lang w:val="kk-KZ"/>
        </w:rPr>
        <w:t>және тікелей оны тазарту мақсатында Zn</w:t>
      </w:r>
      <w:r w:rsidRPr="009339AE">
        <w:rPr>
          <w:snapToGrid w:val="0"/>
          <w:color w:val="000000" w:themeColor="text1"/>
          <w:sz w:val="28"/>
          <w:szCs w:val="20"/>
          <w:vertAlign w:val="superscript"/>
          <w:lang w:val="kk-KZ"/>
        </w:rPr>
        <w:t>2+</w:t>
      </w:r>
      <w:r w:rsidR="009339AE">
        <w:rPr>
          <w:snapToGrid w:val="0"/>
          <w:color w:val="000000" w:themeColor="text1"/>
          <w:sz w:val="28"/>
          <w:szCs w:val="20"/>
          <w:lang w:val="kk-KZ"/>
        </w:rPr>
        <w:t xml:space="preserve"> </w:t>
      </w:r>
      <w:r w:rsidRPr="00DD236F">
        <w:rPr>
          <w:snapToGrid w:val="0"/>
          <w:color w:val="000000" w:themeColor="text1"/>
          <w:sz w:val="28"/>
          <w:szCs w:val="20"/>
          <w:lang w:val="kk-KZ"/>
        </w:rPr>
        <w:t>, Cu</w:t>
      </w:r>
      <w:r w:rsidRPr="009339AE">
        <w:rPr>
          <w:snapToGrid w:val="0"/>
          <w:color w:val="000000" w:themeColor="text1"/>
          <w:sz w:val="28"/>
          <w:szCs w:val="20"/>
          <w:vertAlign w:val="superscript"/>
          <w:lang w:val="kk-KZ"/>
        </w:rPr>
        <w:t>2+</w:t>
      </w:r>
      <w:r w:rsidRPr="00DD236F">
        <w:rPr>
          <w:snapToGrid w:val="0"/>
          <w:color w:val="000000" w:themeColor="text1"/>
          <w:sz w:val="28"/>
          <w:szCs w:val="20"/>
          <w:lang w:val="kk-KZ"/>
        </w:rPr>
        <w:t xml:space="preserve"> </w:t>
      </w:r>
      <w:r>
        <w:rPr>
          <w:snapToGrid w:val="0"/>
          <w:color w:val="000000" w:themeColor="text1"/>
          <w:sz w:val="28"/>
          <w:szCs w:val="20"/>
          <w:lang w:val="kk-KZ"/>
        </w:rPr>
        <w:t>иондардан с</w:t>
      </w:r>
      <w:r w:rsidRPr="00DD236F">
        <w:rPr>
          <w:snapToGrid w:val="0"/>
          <w:color w:val="000000" w:themeColor="text1"/>
          <w:sz w:val="28"/>
          <w:szCs w:val="20"/>
          <w:lang w:val="kk-KZ"/>
        </w:rPr>
        <w:t>орбциялау жүргізілді.</w:t>
      </w:r>
      <w:r>
        <w:rPr>
          <w:snapToGrid w:val="0"/>
          <w:color w:val="000000" w:themeColor="text1"/>
          <w:sz w:val="28"/>
          <w:szCs w:val="20"/>
          <w:lang w:val="kk-KZ"/>
        </w:rPr>
        <w:t xml:space="preserve"> Сондай ақ </w:t>
      </w:r>
      <w:r w:rsidRPr="00DD236F">
        <w:rPr>
          <w:snapToGrid w:val="0"/>
          <w:color w:val="000000" w:themeColor="text1"/>
          <w:sz w:val="28"/>
          <w:szCs w:val="20"/>
          <w:lang w:val="kk-KZ"/>
        </w:rPr>
        <w:t>~3 бірлікті құрайтын п-ПГФФ –A</w:t>
      </w:r>
      <w:r>
        <w:rPr>
          <w:snapToGrid w:val="0"/>
          <w:color w:val="000000" w:themeColor="text1"/>
          <w:sz w:val="28"/>
          <w:szCs w:val="20"/>
          <w:lang w:val="kk-KZ"/>
        </w:rPr>
        <w:t>Қ</w:t>
      </w:r>
      <w:r w:rsidRPr="00DD236F">
        <w:rPr>
          <w:snapToGrid w:val="0"/>
          <w:color w:val="000000" w:themeColor="text1"/>
          <w:sz w:val="28"/>
          <w:szCs w:val="20"/>
          <w:lang w:val="kk-KZ"/>
        </w:rPr>
        <w:t xml:space="preserve"> және п-ПГФФ –MA</w:t>
      </w:r>
      <w:r>
        <w:rPr>
          <w:snapToGrid w:val="0"/>
          <w:color w:val="000000" w:themeColor="text1"/>
          <w:sz w:val="28"/>
          <w:szCs w:val="20"/>
          <w:lang w:val="kk-KZ"/>
        </w:rPr>
        <w:t>Қ</w:t>
      </w:r>
      <w:r w:rsidRPr="00DD236F">
        <w:rPr>
          <w:snapToGrid w:val="0"/>
          <w:color w:val="000000" w:themeColor="text1"/>
          <w:sz w:val="28"/>
          <w:szCs w:val="20"/>
          <w:lang w:val="kk-KZ"/>
        </w:rPr>
        <w:t xml:space="preserve"> есептелген орташа молекулалық ұзындығы оларды </w:t>
      </w:r>
      <w:r w:rsidR="009339AE">
        <w:rPr>
          <w:snapToGrid w:val="0"/>
          <w:color w:val="000000" w:themeColor="text1"/>
          <w:sz w:val="28"/>
          <w:szCs w:val="20"/>
          <w:lang w:val="kk-KZ"/>
        </w:rPr>
        <w:t>сорбент</w:t>
      </w:r>
      <w:r w:rsidRPr="00DD236F">
        <w:rPr>
          <w:snapToGrid w:val="0"/>
          <w:color w:val="000000" w:themeColor="text1"/>
          <w:sz w:val="28"/>
          <w:szCs w:val="20"/>
          <w:lang w:val="kk-KZ"/>
        </w:rPr>
        <w:t xml:space="preserve"> ретінде пайдаланудың тиімділігіне үміттенуге мүмкіндік бере</w:t>
      </w:r>
      <w:r>
        <w:rPr>
          <w:snapToGrid w:val="0"/>
          <w:color w:val="000000" w:themeColor="text1"/>
          <w:sz w:val="28"/>
          <w:szCs w:val="20"/>
          <w:lang w:val="kk-KZ"/>
        </w:rPr>
        <w:t>тінін а</w:t>
      </w:r>
      <w:r w:rsidRPr="00DD236F">
        <w:rPr>
          <w:snapToGrid w:val="0"/>
          <w:color w:val="000000" w:themeColor="text1"/>
          <w:sz w:val="28"/>
          <w:szCs w:val="20"/>
          <w:lang w:val="kk-KZ"/>
        </w:rPr>
        <w:t>йта кеткен жөн</w:t>
      </w:r>
      <w:r>
        <w:rPr>
          <w:snapToGrid w:val="0"/>
          <w:color w:val="000000" w:themeColor="text1"/>
          <w:sz w:val="28"/>
          <w:szCs w:val="20"/>
          <w:lang w:val="kk-KZ"/>
        </w:rPr>
        <w:t>.</w:t>
      </w:r>
    </w:p>
    <w:bookmarkEnd w:id="24"/>
    <w:p w14:paraId="286D5E6F" w14:textId="0599F8CA" w:rsidR="003043C1" w:rsidRPr="00BC576A" w:rsidRDefault="003043C1" w:rsidP="00621B56">
      <w:pPr>
        <w:ind w:firstLine="709"/>
        <w:jc w:val="both"/>
        <w:rPr>
          <w:color w:val="000000" w:themeColor="text1"/>
          <w:sz w:val="28"/>
          <w:szCs w:val="28"/>
          <w:lang w:val="kk-KZ"/>
        </w:rPr>
      </w:pPr>
      <w:r w:rsidRPr="00BC576A">
        <w:rPr>
          <w:color w:val="000000" w:themeColor="text1"/>
          <w:sz w:val="28"/>
          <w:szCs w:val="28"/>
          <w:lang w:val="kk-KZ"/>
        </w:rPr>
        <w:t xml:space="preserve">Зерттеу нәтижелері </w:t>
      </w:r>
      <w:r w:rsidR="00696CEB">
        <w:rPr>
          <w:color w:val="000000" w:themeColor="text1"/>
          <w:sz w:val="28"/>
          <w:szCs w:val="28"/>
          <w:lang w:val="kk-KZ"/>
        </w:rPr>
        <w:t>9, 10, 11, 12-</w:t>
      </w:r>
      <w:r w:rsidRPr="00BC576A">
        <w:rPr>
          <w:color w:val="000000" w:themeColor="text1"/>
          <w:sz w:val="28"/>
          <w:szCs w:val="28"/>
          <w:lang w:val="kk-KZ"/>
        </w:rPr>
        <w:t>кестелерінде берілген. «Су көздеріне, шаруашылық-ауыз су алу орындарына, шаруашылық-ауыз сумен жабдықтауға және мәдени-тұрмыстық суды пайдалану орындарына және су объектілерінің қауіпсіздігіне қойылатын санитариялық-эпидемиологиялық талаптар» Қазақстан Республикасы Денсаулық сақтау министрінің 2023 жылғы 20 ақпандағы №26 бұйрығымен</w:t>
      </w:r>
      <w:r>
        <w:rPr>
          <w:color w:val="000000" w:themeColor="text1"/>
          <w:sz w:val="28"/>
          <w:szCs w:val="28"/>
          <w:lang w:val="kk-KZ"/>
        </w:rPr>
        <w:t xml:space="preserve"> енгізілген </w:t>
      </w:r>
      <w:r w:rsidRPr="00BC576A">
        <w:rPr>
          <w:color w:val="000000" w:themeColor="text1"/>
          <w:sz w:val="28"/>
          <w:szCs w:val="28"/>
          <w:lang w:val="kk-KZ"/>
        </w:rPr>
        <w:t xml:space="preserve">және Қазақстан Республикасының Әділет министрлігінде 2023 жылғы 20 ақпанда №31934 болып </w:t>
      </w:r>
      <w:r w:rsidRPr="002F6EA7">
        <w:rPr>
          <w:sz w:val="28"/>
          <w:szCs w:val="28"/>
          <w:lang w:val="kk-KZ"/>
        </w:rPr>
        <w:t>тіркелген [15</w:t>
      </w:r>
      <w:r w:rsidR="002F6EA7" w:rsidRPr="002F6EA7">
        <w:rPr>
          <w:sz w:val="28"/>
          <w:szCs w:val="28"/>
          <w:lang w:val="kk-KZ"/>
        </w:rPr>
        <w:t>3</w:t>
      </w:r>
      <w:r w:rsidRPr="002F6EA7">
        <w:rPr>
          <w:sz w:val="28"/>
          <w:szCs w:val="28"/>
          <w:lang w:val="kk-KZ"/>
        </w:rPr>
        <w:t xml:space="preserve">] </w:t>
      </w:r>
      <w:r w:rsidRPr="00BC576A">
        <w:rPr>
          <w:color w:val="000000" w:themeColor="text1"/>
          <w:sz w:val="28"/>
          <w:szCs w:val="28"/>
          <w:lang w:val="kk-KZ"/>
        </w:rPr>
        <w:t>санитариялық қағидаларына сәйкес</w:t>
      </w:r>
      <w:r>
        <w:rPr>
          <w:color w:val="000000" w:themeColor="text1"/>
          <w:sz w:val="28"/>
          <w:szCs w:val="28"/>
          <w:lang w:val="kk-KZ"/>
        </w:rPr>
        <w:t xml:space="preserve"> м</w:t>
      </w:r>
      <w:r w:rsidRPr="00BC576A">
        <w:rPr>
          <w:color w:val="000000" w:themeColor="text1"/>
          <w:sz w:val="28"/>
          <w:szCs w:val="28"/>
          <w:lang w:val="kk-KZ"/>
        </w:rPr>
        <w:t xml:space="preserve">ыстың </w:t>
      </w:r>
      <w:r>
        <w:rPr>
          <w:color w:val="000000" w:themeColor="text1"/>
          <w:sz w:val="28"/>
          <w:szCs w:val="28"/>
          <w:lang w:val="kk-KZ"/>
        </w:rPr>
        <w:t xml:space="preserve">шекті рұқсат етілген концентрациясы </w:t>
      </w:r>
      <w:r w:rsidRPr="00BC576A">
        <w:rPr>
          <w:color w:val="000000" w:themeColor="text1"/>
          <w:sz w:val="28"/>
          <w:szCs w:val="28"/>
          <w:lang w:val="kk-KZ"/>
        </w:rPr>
        <w:t>1,0 мг/л, мырыш – 5 мг/л</w:t>
      </w:r>
      <w:r>
        <w:rPr>
          <w:color w:val="000000" w:themeColor="text1"/>
          <w:sz w:val="28"/>
          <w:szCs w:val="28"/>
          <w:lang w:val="kk-KZ"/>
        </w:rPr>
        <w:t xml:space="preserve"> болып </w:t>
      </w:r>
      <w:r w:rsidRPr="00BC576A">
        <w:rPr>
          <w:color w:val="000000" w:themeColor="text1"/>
          <w:sz w:val="28"/>
          <w:szCs w:val="28"/>
          <w:lang w:val="kk-KZ"/>
        </w:rPr>
        <w:t>енгізілді</w:t>
      </w:r>
      <w:r>
        <w:rPr>
          <w:color w:val="000000" w:themeColor="text1"/>
          <w:sz w:val="28"/>
          <w:szCs w:val="28"/>
          <w:lang w:val="kk-KZ"/>
        </w:rPr>
        <w:t>.</w:t>
      </w:r>
      <w:r w:rsidRPr="00BC576A">
        <w:rPr>
          <w:color w:val="000000" w:themeColor="text1"/>
          <w:sz w:val="28"/>
          <w:szCs w:val="28"/>
          <w:lang w:val="kk-KZ"/>
        </w:rPr>
        <w:t xml:space="preserve"> </w:t>
      </w:r>
    </w:p>
    <w:p w14:paraId="06CC8F83" w14:textId="77777777" w:rsidR="003043C1" w:rsidRDefault="003043C1" w:rsidP="00621B56">
      <w:pPr>
        <w:spacing w:line="228" w:lineRule="auto"/>
        <w:ind w:firstLine="709"/>
        <w:jc w:val="both"/>
        <w:rPr>
          <w:color w:val="000000" w:themeColor="text1"/>
          <w:sz w:val="28"/>
          <w:szCs w:val="28"/>
          <w:lang w:val="kk-KZ"/>
        </w:rPr>
      </w:pPr>
      <w:r w:rsidRPr="00BC576A">
        <w:rPr>
          <w:color w:val="000000" w:themeColor="text1"/>
          <w:sz w:val="28"/>
          <w:szCs w:val="28"/>
          <w:lang w:val="kk-KZ"/>
        </w:rPr>
        <w:t>Сонымен бірге кальций мен магнийдің мөлшері негізінен судың кермектігін анықтайды, бұл оның құрамындағы еріген тұздардың мөлшерімен байланысты қасиеттердің жиынтығы. Сонымен қатар, кальций сүйек, тіс және тырнақ үшін негізгі құрылыс материалы болып табылады. Ол сондай-ақ бұлшықеттердің жұмысы мен метаболизмі үшін қажет, тамырлардың өткізгіштігін төмендетуге және ағзаның инфекциялар мен токсиндерге төзімділігін арттыруға көмектеседі. Магний жүйке жүйесі мен жүрек бұлшықетінің қалыпты жұмысын қамтамасыз етуге қатысады, қан тамырларын кеңейтетін әсерге ие, организмнен холестеринді кетіруге және кальцийдің сіңуіне ықпал етеді.</w:t>
      </w:r>
      <w:r>
        <w:rPr>
          <w:color w:val="000000" w:themeColor="text1"/>
          <w:sz w:val="28"/>
          <w:szCs w:val="28"/>
          <w:lang w:val="kk-KZ"/>
        </w:rPr>
        <w:t xml:space="preserve"> </w:t>
      </w:r>
      <w:r w:rsidRPr="00BC576A">
        <w:rPr>
          <w:color w:val="000000" w:themeColor="text1"/>
          <w:sz w:val="28"/>
          <w:szCs w:val="28"/>
          <w:lang w:val="kk-KZ"/>
        </w:rPr>
        <w:t xml:space="preserve">Бірақ бұл химиялық элементтердің тұздарының (көп жағдайда карбонаттардың) табиғаты олардың қайнау процесінде шөгінділер деп аталатын шкаласын түзуіне әкеледі. Бұл жағдайда ол қыздыру ыдысында (шәйнек, ыдыс-аяқ, қазандық және т.б.) бірнеше рет қайнағаннан кейін ғана пайда болады. </w:t>
      </w:r>
      <w:r>
        <w:rPr>
          <w:color w:val="000000" w:themeColor="text1"/>
          <w:sz w:val="28"/>
          <w:szCs w:val="28"/>
          <w:lang w:val="kk-KZ"/>
        </w:rPr>
        <w:t>СанПИН</w:t>
      </w:r>
      <w:r w:rsidRPr="00BC576A">
        <w:rPr>
          <w:color w:val="000000" w:themeColor="text1"/>
          <w:sz w:val="28"/>
          <w:szCs w:val="28"/>
          <w:lang w:val="kk-KZ"/>
        </w:rPr>
        <w:t xml:space="preserve"> мәліметтері бойынша кальций иондарының мөлшері 30–140 мг/л, магний – 20–85 мг/л аралығында болуы керек. </w:t>
      </w:r>
      <w:r>
        <w:rPr>
          <w:color w:val="000000" w:themeColor="text1"/>
          <w:sz w:val="28"/>
          <w:szCs w:val="28"/>
          <w:lang w:val="kk-KZ"/>
        </w:rPr>
        <w:t>І</w:t>
      </w:r>
      <w:r w:rsidRPr="00BC576A">
        <w:rPr>
          <w:color w:val="000000" w:themeColor="text1"/>
          <w:sz w:val="28"/>
          <w:szCs w:val="28"/>
          <w:lang w:val="kk-KZ"/>
        </w:rPr>
        <w:t>шуге жарамсыз тазартылған су ғана қабыршақ қалдырмайды. Сондықтан суда тұздар болуы керек. Ең бастысы, олардың мазмұны рұқсат етілген концентрациядан аспауы керек.</w:t>
      </w:r>
    </w:p>
    <w:p w14:paraId="3D0B2BFD" w14:textId="77777777" w:rsidR="00621B56" w:rsidRDefault="003043C1" w:rsidP="00621B56">
      <w:pPr>
        <w:spacing w:line="228" w:lineRule="auto"/>
        <w:ind w:firstLine="709"/>
        <w:jc w:val="both"/>
        <w:rPr>
          <w:color w:val="000000" w:themeColor="text1"/>
          <w:sz w:val="28"/>
          <w:szCs w:val="28"/>
          <w:lang w:val="kk-KZ"/>
        </w:rPr>
      </w:pPr>
      <w:bookmarkStart w:id="25" w:name="_Hlk138003511"/>
      <w:r w:rsidRPr="001545BF">
        <w:rPr>
          <w:color w:val="000000" w:themeColor="text1"/>
          <w:sz w:val="28"/>
          <w:szCs w:val="28"/>
          <w:lang w:val="kk-KZ"/>
        </w:rPr>
        <w:t xml:space="preserve">Қанықпаған карбон қышқылдарымен </w:t>
      </w:r>
      <w:r w:rsidR="009339AE">
        <w:rPr>
          <w:color w:val="000000" w:themeColor="text1"/>
          <w:sz w:val="28"/>
          <w:szCs w:val="28"/>
          <w:lang w:val="kk-KZ"/>
        </w:rPr>
        <w:t>п-ПГФФ</w:t>
      </w:r>
      <w:r w:rsidRPr="001545BF">
        <w:rPr>
          <w:color w:val="000000" w:themeColor="text1"/>
          <w:sz w:val="28"/>
          <w:szCs w:val="28"/>
          <w:lang w:val="kk-KZ"/>
        </w:rPr>
        <w:t xml:space="preserve"> сызықтық сополимерлерінің сорбциялық қабілетін зерттеуде металл иондарының максималды сорбциясына п-ПГФФ -MA</w:t>
      </w:r>
      <w:r>
        <w:rPr>
          <w:color w:val="000000" w:themeColor="text1"/>
          <w:sz w:val="28"/>
          <w:szCs w:val="28"/>
          <w:lang w:val="kk-KZ"/>
        </w:rPr>
        <w:t>Қ</w:t>
      </w:r>
      <w:r w:rsidRPr="001545BF">
        <w:rPr>
          <w:color w:val="000000" w:themeColor="text1"/>
          <w:sz w:val="28"/>
          <w:szCs w:val="28"/>
          <w:lang w:val="kk-KZ"/>
        </w:rPr>
        <w:t>-мен салыстырғанда</w:t>
      </w:r>
      <w:r>
        <w:rPr>
          <w:color w:val="000000" w:themeColor="text1"/>
          <w:sz w:val="28"/>
          <w:szCs w:val="28"/>
          <w:lang w:val="kk-KZ"/>
        </w:rPr>
        <w:t xml:space="preserve"> </w:t>
      </w:r>
      <w:r w:rsidRPr="001545BF">
        <w:rPr>
          <w:color w:val="000000" w:themeColor="text1"/>
          <w:sz w:val="28"/>
          <w:szCs w:val="28"/>
          <w:lang w:val="kk-KZ"/>
        </w:rPr>
        <w:t xml:space="preserve">~24 </w:t>
      </w:r>
      <w:r>
        <w:rPr>
          <w:color w:val="000000" w:themeColor="text1"/>
          <w:sz w:val="28"/>
          <w:szCs w:val="28"/>
          <w:lang w:val="kk-KZ"/>
        </w:rPr>
        <w:t xml:space="preserve">сағаттан кейін </w:t>
      </w:r>
      <w:r w:rsidRPr="001545BF">
        <w:rPr>
          <w:color w:val="000000" w:themeColor="text1"/>
          <w:sz w:val="28"/>
          <w:szCs w:val="28"/>
          <w:lang w:val="kk-KZ"/>
        </w:rPr>
        <w:t>А</w:t>
      </w:r>
      <w:r>
        <w:rPr>
          <w:color w:val="000000" w:themeColor="text1"/>
          <w:sz w:val="28"/>
          <w:szCs w:val="28"/>
          <w:lang w:val="kk-KZ"/>
        </w:rPr>
        <w:t>Қ</w:t>
      </w:r>
      <w:r w:rsidRPr="001545BF">
        <w:rPr>
          <w:color w:val="000000" w:themeColor="text1"/>
          <w:sz w:val="28"/>
          <w:szCs w:val="28"/>
          <w:lang w:val="kk-KZ"/>
        </w:rPr>
        <w:t>-мен п-ПГФФ сополимерін қолданғанда қол жеткізілетіні анықталды.</w:t>
      </w:r>
      <w:r>
        <w:rPr>
          <w:color w:val="000000" w:themeColor="text1"/>
          <w:sz w:val="28"/>
          <w:szCs w:val="28"/>
          <w:lang w:val="kk-KZ"/>
        </w:rPr>
        <w:t xml:space="preserve"> </w:t>
      </w:r>
      <w:r w:rsidRPr="001545BF">
        <w:rPr>
          <w:color w:val="000000" w:themeColor="text1"/>
          <w:sz w:val="28"/>
          <w:szCs w:val="28"/>
          <w:lang w:val="kk-KZ"/>
        </w:rPr>
        <w:t>Металл тұздарының ерітінділерінде сополимер үлгілерінің одан әрі тұру уақыты олармен комплекс түзу арқылы металл иондарының елеулі сорбциясымен қатар жүрмейді.</w:t>
      </w:r>
      <w:r>
        <w:rPr>
          <w:color w:val="000000" w:themeColor="text1"/>
          <w:sz w:val="28"/>
          <w:szCs w:val="28"/>
          <w:lang w:val="kk-KZ"/>
        </w:rPr>
        <w:t xml:space="preserve"> </w:t>
      </w:r>
    </w:p>
    <w:p w14:paraId="70AA3721" w14:textId="70A35183" w:rsidR="003043C1" w:rsidRPr="00686C75" w:rsidRDefault="00621B56" w:rsidP="00621B56">
      <w:pPr>
        <w:spacing w:line="228" w:lineRule="auto"/>
        <w:ind w:firstLine="709"/>
        <w:jc w:val="both"/>
        <w:rPr>
          <w:color w:val="000000" w:themeColor="text1"/>
          <w:sz w:val="28"/>
          <w:szCs w:val="28"/>
          <w:lang w:val="kk-KZ"/>
        </w:rPr>
      </w:pPr>
      <w:r w:rsidRPr="005F2AE0">
        <w:rPr>
          <w:color w:val="000000" w:themeColor="text1"/>
          <w:sz w:val="28"/>
          <w:szCs w:val="28"/>
          <w:lang w:val="kk-KZ"/>
        </w:rPr>
        <w:t>Төмен рН мәндерінде металл иондарының полимермен комплекске қосылу реакциясын бақылау рН мәні жоғары ерітінділерге қарағанда процесстің төмен жылдамдықпен жүретінін көрсетті. Мұны ерітінділердің түсінің өзгеруі арқылы да көрнекі түрде бағалауға болады. Атап айтқанда, тәжірибе нәтижелерінен (</w:t>
      </w:r>
      <w:r>
        <w:rPr>
          <w:color w:val="000000" w:themeColor="text1"/>
          <w:sz w:val="28"/>
          <w:szCs w:val="28"/>
          <w:lang w:val="kk-KZ"/>
        </w:rPr>
        <w:t>9, 10, 11, 12-</w:t>
      </w:r>
      <w:r w:rsidRPr="005F2AE0">
        <w:rPr>
          <w:color w:val="000000" w:themeColor="text1"/>
          <w:sz w:val="28"/>
          <w:szCs w:val="28"/>
          <w:lang w:val="kk-KZ"/>
        </w:rPr>
        <w:t>кестелері) қышқыл ортада (рН 3) металл иондарының сорбциясы іс жүзінде болмайтыны анық.</w:t>
      </w:r>
    </w:p>
    <w:bookmarkEnd w:id="25"/>
    <w:p w14:paraId="127E1989" w14:textId="77777777" w:rsidR="003043C1" w:rsidRPr="00686C75" w:rsidRDefault="003043C1" w:rsidP="00E50844">
      <w:pPr>
        <w:ind w:firstLine="709"/>
        <w:rPr>
          <w:color w:val="000000" w:themeColor="text1"/>
          <w:sz w:val="28"/>
          <w:szCs w:val="28"/>
          <w:lang w:val="kk-KZ"/>
        </w:rPr>
      </w:pPr>
      <w:r w:rsidRPr="00686C75">
        <w:rPr>
          <w:color w:val="000000" w:themeColor="text1"/>
          <w:sz w:val="28"/>
          <w:szCs w:val="28"/>
          <w:lang w:val="kk-KZ"/>
        </w:rPr>
        <w:br w:type="page"/>
      </w:r>
    </w:p>
    <w:p w14:paraId="0AA6696D" w14:textId="77777777" w:rsidR="003043C1" w:rsidRPr="00686C75" w:rsidRDefault="003043C1" w:rsidP="00E50844">
      <w:pPr>
        <w:ind w:firstLine="709"/>
        <w:rPr>
          <w:color w:val="000000" w:themeColor="text1"/>
          <w:sz w:val="28"/>
          <w:szCs w:val="28"/>
          <w:lang w:val="kk-KZ"/>
        </w:rPr>
        <w:sectPr w:rsidR="003043C1" w:rsidRPr="00686C75" w:rsidSect="0056132B">
          <w:footerReference w:type="default" r:id="rId265"/>
          <w:pgSz w:w="11906" w:h="16838" w:code="9"/>
          <w:pgMar w:top="1134" w:right="567" w:bottom="1134" w:left="1701" w:header="709" w:footer="709" w:gutter="0"/>
          <w:cols w:space="708"/>
          <w:docGrid w:linePitch="360"/>
        </w:sectPr>
      </w:pPr>
      <w:bookmarkStart w:id="26" w:name="_Hlk132606341"/>
    </w:p>
    <w:p w14:paraId="2D27271B" w14:textId="30900412" w:rsidR="003043C1" w:rsidRPr="004627F5" w:rsidRDefault="00696CEB" w:rsidP="00696CEB">
      <w:pPr>
        <w:jc w:val="both"/>
        <w:rPr>
          <w:rFonts w:eastAsia="Calibri"/>
          <w:color w:val="000000" w:themeColor="text1"/>
          <w:sz w:val="28"/>
          <w:szCs w:val="28"/>
          <w:lang w:val="kk-KZ"/>
        </w:rPr>
      </w:pPr>
      <w:r w:rsidRPr="004627F5">
        <w:rPr>
          <w:rFonts w:eastAsia="Calibri"/>
          <w:color w:val="000000" w:themeColor="text1"/>
          <w:sz w:val="28"/>
          <w:szCs w:val="28"/>
          <w:lang w:val="kk-KZ"/>
        </w:rPr>
        <w:t xml:space="preserve">Кесте </w:t>
      </w:r>
      <w:r>
        <w:rPr>
          <w:rFonts w:eastAsia="Calibri"/>
          <w:color w:val="000000" w:themeColor="text1"/>
          <w:sz w:val="28"/>
          <w:szCs w:val="28"/>
          <w:lang w:val="kk-KZ"/>
        </w:rPr>
        <w:t xml:space="preserve">9 </w:t>
      </w:r>
      <w:r w:rsidR="003043C1" w:rsidRPr="004627F5">
        <w:rPr>
          <w:rFonts w:eastAsia="Calibri"/>
          <w:color w:val="000000" w:themeColor="text1"/>
          <w:sz w:val="28"/>
          <w:szCs w:val="28"/>
          <w:lang w:val="kk-KZ"/>
        </w:rPr>
        <w:t>– CuCl</w:t>
      </w:r>
      <w:r w:rsidR="003043C1" w:rsidRPr="004627F5">
        <w:rPr>
          <w:rFonts w:eastAsia="Calibri"/>
          <w:color w:val="000000" w:themeColor="text1"/>
          <w:sz w:val="28"/>
          <w:szCs w:val="28"/>
          <w:vertAlign w:val="subscript"/>
          <w:lang w:val="kk-KZ"/>
        </w:rPr>
        <w:t>2</w:t>
      </w:r>
      <w:r w:rsidR="003043C1" w:rsidRPr="004627F5">
        <w:rPr>
          <w:rFonts w:eastAsia="Calibri"/>
          <w:color w:val="000000" w:themeColor="text1"/>
          <w:sz w:val="28"/>
          <w:szCs w:val="28"/>
          <w:lang w:val="kk-KZ"/>
        </w:rPr>
        <w:t xml:space="preserve"> және ZnCl</w:t>
      </w:r>
      <w:r w:rsidR="003043C1" w:rsidRPr="004627F5">
        <w:rPr>
          <w:rFonts w:eastAsia="Calibri"/>
          <w:color w:val="000000" w:themeColor="text1"/>
          <w:sz w:val="28"/>
          <w:szCs w:val="28"/>
          <w:vertAlign w:val="subscript"/>
          <w:lang w:val="kk-KZ"/>
        </w:rPr>
        <w:t>2</w:t>
      </w:r>
      <w:r w:rsidR="003043C1" w:rsidRPr="004627F5">
        <w:rPr>
          <w:rFonts w:eastAsia="Calibri"/>
          <w:color w:val="000000" w:themeColor="text1"/>
          <w:sz w:val="28"/>
          <w:szCs w:val="28"/>
          <w:lang w:val="kk-KZ"/>
        </w:rPr>
        <w:t xml:space="preserve"> (0,01 М), CaCl</w:t>
      </w:r>
      <w:r w:rsidR="003043C1" w:rsidRPr="004627F5">
        <w:rPr>
          <w:rFonts w:eastAsia="Calibri"/>
          <w:color w:val="000000" w:themeColor="text1"/>
          <w:sz w:val="28"/>
          <w:szCs w:val="28"/>
          <w:vertAlign w:val="subscript"/>
          <w:lang w:val="kk-KZ"/>
        </w:rPr>
        <w:t>2</w:t>
      </w:r>
      <w:r w:rsidR="003043C1" w:rsidRPr="004627F5">
        <w:rPr>
          <w:rFonts w:eastAsia="Calibri"/>
          <w:color w:val="000000" w:themeColor="text1"/>
          <w:sz w:val="28"/>
          <w:szCs w:val="28"/>
          <w:lang w:val="kk-KZ"/>
        </w:rPr>
        <w:t xml:space="preserve"> және MgCl</w:t>
      </w:r>
      <w:r w:rsidR="003043C1" w:rsidRPr="004627F5">
        <w:rPr>
          <w:rFonts w:eastAsia="Calibri"/>
          <w:color w:val="000000" w:themeColor="text1"/>
          <w:sz w:val="28"/>
          <w:szCs w:val="28"/>
          <w:vertAlign w:val="subscript"/>
          <w:lang w:val="kk-KZ"/>
        </w:rPr>
        <w:t>2</w:t>
      </w:r>
      <w:r w:rsidR="003043C1" w:rsidRPr="004627F5">
        <w:rPr>
          <w:rFonts w:eastAsia="Calibri"/>
          <w:color w:val="000000" w:themeColor="text1"/>
          <w:sz w:val="28"/>
          <w:szCs w:val="28"/>
          <w:lang w:val="kk-KZ"/>
        </w:rPr>
        <w:t xml:space="preserve"> (0,05 М) ерітінділерінен Ме</w:t>
      </w:r>
      <w:r w:rsidR="003043C1" w:rsidRPr="004627F5">
        <w:rPr>
          <w:rFonts w:eastAsia="Calibri"/>
          <w:color w:val="000000" w:themeColor="text1"/>
          <w:sz w:val="28"/>
          <w:szCs w:val="28"/>
          <w:vertAlign w:val="superscript"/>
          <w:lang w:val="kk-KZ"/>
        </w:rPr>
        <w:t>2+</w:t>
      </w:r>
      <w:r>
        <w:rPr>
          <w:rFonts w:eastAsia="Calibri"/>
          <w:color w:val="000000" w:themeColor="text1"/>
          <w:sz w:val="28"/>
          <w:szCs w:val="28"/>
          <w:lang w:val="kk-KZ"/>
        </w:rPr>
        <w:t xml:space="preserve"> иондарының п-ПГФФ</w:t>
      </w:r>
      <w:r w:rsidR="003043C1" w:rsidRPr="004627F5">
        <w:rPr>
          <w:rFonts w:eastAsia="Calibri"/>
          <w:color w:val="000000" w:themeColor="text1"/>
          <w:sz w:val="28"/>
          <w:szCs w:val="28"/>
          <w:lang w:val="kk-KZ"/>
        </w:rPr>
        <w:t>–A</w:t>
      </w:r>
      <w:r w:rsidR="003043C1">
        <w:rPr>
          <w:rFonts w:eastAsia="Calibri"/>
          <w:color w:val="000000" w:themeColor="text1"/>
          <w:sz w:val="28"/>
          <w:szCs w:val="28"/>
          <w:lang w:val="kk-KZ"/>
        </w:rPr>
        <w:t>Қ</w:t>
      </w:r>
      <w:r w:rsidR="003043C1" w:rsidRPr="004627F5">
        <w:rPr>
          <w:rFonts w:eastAsia="Calibri"/>
          <w:color w:val="000000" w:themeColor="text1"/>
          <w:sz w:val="28"/>
          <w:szCs w:val="28"/>
          <w:lang w:val="kk-KZ"/>
        </w:rPr>
        <w:t xml:space="preserve"> 32,5:67,5 мол.%</w:t>
      </w:r>
      <w:r w:rsidR="003043C1">
        <w:rPr>
          <w:rFonts w:eastAsia="Calibri"/>
          <w:color w:val="000000" w:themeColor="text1"/>
          <w:sz w:val="28"/>
          <w:szCs w:val="28"/>
          <w:lang w:val="kk-KZ"/>
        </w:rPr>
        <w:t xml:space="preserve"> </w:t>
      </w:r>
      <w:r w:rsidR="003043C1" w:rsidRPr="004627F5">
        <w:rPr>
          <w:rFonts w:eastAsia="Calibri"/>
          <w:color w:val="000000" w:themeColor="text1"/>
          <w:sz w:val="28"/>
          <w:szCs w:val="28"/>
          <w:lang w:val="kk-KZ"/>
        </w:rPr>
        <w:t xml:space="preserve">сополимерімен сорбциясы </w:t>
      </w:r>
    </w:p>
    <w:p w14:paraId="52140C9A" w14:textId="77777777" w:rsidR="003043C1" w:rsidRPr="00696CEB" w:rsidRDefault="003043C1" w:rsidP="00696CEB">
      <w:pPr>
        <w:jc w:val="right"/>
        <w:rPr>
          <w:color w:val="000000" w:themeColor="text1"/>
          <w:sz w:val="16"/>
          <w:szCs w:val="16"/>
          <w:lang w:val="kk-KZ"/>
        </w:rPr>
      </w:pPr>
    </w:p>
    <w:tbl>
      <w:tblPr>
        <w:tblStyle w:val="aff4"/>
        <w:tblW w:w="0" w:type="auto"/>
        <w:jc w:val="center"/>
        <w:tblLook w:val="04A0" w:firstRow="1" w:lastRow="0" w:firstColumn="1" w:lastColumn="0" w:noHBand="0" w:noVBand="1"/>
      </w:tblPr>
      <w:tblGrid>
        <w:gridCol w:w="1059"/>
        <w:gridCol w:w="964"/>
        <w:gridCol w:w="1039"/>
        <w:gridCol w:w="962"/>
        <w:gridCol w:w="962"/>
        <w:gridCol w:w="963"/>
        <w:gridCol w:w="963"/>
        <w:gridCol w:w="963"/>
        <w:gridCol w:w="963"/>
        <w:gridCol w:w="963"/>
        <w:gridCol w:w="963"/>
        <w:gridCol w:w="963"/>
        <w:gridCol w:w="963"/>
        <w:gridCol w:w="963"/>
        <w:gridCol w:w="963"/>
      </w:tblGrid>
      <w:tr w:rsidR="003043C1" w:rsidRPr="0018588F" w14:paraId="4F495579" w14:textId="77777777" w:rsidTr="002860E8">
        <w:trPr>
          <w:jc w:val="center"/>
        </w:trPr>
        <w:tc>
          <w:tcPr>
            <w:tcW w:w="1059" w:type="dxa"/>
            <w:vMerge w:val="restart"/>
            <w:vAlign w:val="center"/>
          </w:tcPr>
          <w:p w14:paraId="663448F5" w14:textId="77777777" w:rsidR="003043C1" w:rsidRPr="0018588F" w:rsidRDefault="003043C1" w:rsidP="002860E8">
            <w:pPr>
              <w:jc w:val="center"/>
              <w:rPr>
                <w:color w:val="000000" w:themeColor="text1"/>
              </w:rPr>
            </w:pPr>
            <w:r>
              <w:rPr>
                <w:color w:val="000000" w:themeColor="text1"/>
                <w:lang w:val="kk-KZ"/>
              </w:rPr>
              <w:t>Ерітінді көлемі</w:t>
            </w:r>
            <w:r w:rsidRPr="0018588F">
              <w:rPr>
                <w:color w:val="000000" w:themeColor="text1"/>
              </w:rPr>
              <w:t>, V, мл</w:t>
            </w:r>
          </w:p>
        </w:tc>
        <w:tc>
          <w:tcPr>
            <w:tcW w:w="964" w:type="dxa"/>
            <w:vMerge w:val="restart"/>
            <w:vAlign w:val="center"/>
          </w:tcPr>
          <w:p w14:paraId="7EDFD71C" w14:textId="11E0014B" w:rsidR="003043C1" w:rsidRPr="00C30281" w:rsidRDefault="003043C1" w:rsidP="002860E8">
            <w:pPr>
              <w:jc w:val="center"/>
              <w:rPr>
                <w:color w:val="000000" w:themeColor="text1"/>
                <w:lang w:val="kk-KZ"/>
              </w:rPr>
            </w:pPr>
            <w:r>
              <w:rPr>
                <w:color w:val="000000" w:themeColor="text1"/>
                <w:lang w:val="kk-KZ"/>
              </w:rPr>
              <w:t xml:space="preserve">Уақыт, </w:t>
            </w:r>
            <w:r w:rsidRPr="0018588F">
              <w:rPr>
                <w:color w:val="000000" w:themeColor="text1"/>
              </w:rPr>
              <w:t>t,</w:t>
            </w:r>
            <w:r w:rsidR="00C30281">
              <w:rPr>
                <w:color w:val="000000" w:themeColor="text1"/>
                <w:lang w:val="kk-KZ"/>
              </w:rPr>
              <w:t>сағ</w:t>
            </w:r>
          </w:p>
        </w:tc>
        <w:tc>
          <w:tcPr>
            <w:tcW w:w="983" w:type="dxa"/>
            <w:vMerge w:val="restart"/>
            <w:vAlign w:val="center"/>
          </w:tcPr>
          <w:p w14:paraId="6C4C53E4" w14:textId="77777777" w:rsidR="003043C1" w:rsidRPr="0018588F" w:rsidRDefault="003043C1" w:rsidP="002860E8">
            <w:pPr>
              <w:jc w:val="center"/>
              <w:rPr>
                <w:color w:val="000000" w:themeColor="text1"/>
              </w:rPr>
            </w:pPr>
            <w:r>
              <w:rPr>
                <w:color w:val="000000" w:themeColor="text1"/>
                <w:lang w:val="kk-KZ"/>
              </w:rPr>
              <w:t xml:space="preserve">Ерітінді </w:t>
            </w:r>
            <w:r w:rsidRPr="0018588F">
              <w:rPr>
                <w:color w:val="000000" w:themeColor="text1"/>
              </w:rPr>
              <w:t xml:space="preserve">pH </w:t>
            </w:r>
          </w:p>
        </w:tc>
        <w:tc>
          <w:tcPr>
            <w:tcW w:w="3850" w:type="dxa"/>
            <w:gridSpan w:val="4"/>
            <w:vAlign w:val="center"/>
          </w:tcPr>
          <w:p w14:paraId="473B4272" w14:textId="77777777" w:rsidR="003043C1" w:rsidRPr="0018588F" w:rsidRDefault="003043C1" w:rsidP="002860E8">
            <w:pPr>
              <w:jc w:val="center"/>
              <w:rPr>
                <w:color w:val="000000" w:themeColor="text1"/>
              </w:rPr>
            </w:pPr>
            <w:r w:rsidRPr="004627F5">
              <w:rPr>
                <w:color w:val="000000" w:themeColor="text1"/>
              </w:rPr>
              <w:t>Сорбцияға дейін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852" w:type="dxa"/>
            <w:gridSpan w:val="4"/>
            <w:vAlign w:val="center"/>
          </w:tcPr>
          <w:p w14:paraId="4770E98D" w14:textId="77777777" w:rsidR="003043C1" w:rsidRPr="0018588F" w:rsidRDefault="003043C1" w:rsidP="002860E8">
            <w:pPr>
              <w:jc w:val="center"/>
              <w:rPr>
                <w:color w:val="000000" w:themeColor="text1"/>
              </w:rPr>
            </w:pPr>
            <w:r w:rsidRPr="004627F5">
              <w:rPr>
                <w:color w:val="000000" w:themeColor="text1"/>
              </w:rPr>
              <w:t>Сорбция</w:t>
            </w:r>
            <w:r>
              <w:rPr>
                <w:color w:val="000000" w:themeColor="text1"/>
                <w:lang w:val="kk-KZ"/>
              </w:rPr>
              <w:t>дан кейінгі</w:t>
            </w:r>
            <w:r w:rsidRPr="004627F5">
              <w:rPr>
                <w:color w:val="000000" w:themeColor="text1"/>
              </w:rPr>
              <w:t xml:space="preserve">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852" w:type="dxa"/>
            <w:gridSpan w:val="4"/>
            <w:vAlign w:val="center"/>
          </w:tcPr>
          <w:p w14:paraId="51BCB3C4" w14:textId="77777777" w:rsidR="003043C1" w:rsidRPr="0018588F" w:rsidRDefault="003043C1" w:rsidP="002860E8">
            <w:pPr>
              <w:jc w:val="center"/>
              <w:rPr>
                <w:color w:val="000000" w:themeColor="text1"/>
              </w:rPr>
            </w:pPr>
            <w:r w:rsidRPr="0018588F">
              <w:rPr>
                <w:color w:val="000000" w:themeColor="text1"/>
              </w:rPr>
              <w:t>Me</w:t>
            </w:r>
            <w:r w:rsidRPr="0018588F">
              <w:rPr>
                <w:color w:val="000000" w:themeColor="text1"/>
                <w:vertAlign w:val="superscript"/>
              </w:rPr>
              <w:t>2+</w:t>
            </w:r>
            <w:r>
              <w:rPr>
                <w:color w:val="000000" w:themeColor="text1"/>
                <w:lang w:val="kk-KZ"/>
              </w:rPr>
              <w:t>катиондарының сорбциялану дәрежесі,</w:t>
            </w:r>
            <w:r w:rsidRPr="0018588F">
              <w:rPr>
                <w:color w:val="000000" w:themeColor="text1"/>
              </w:rPr>
              <w:t xml:space="preserve"> %</w:t>
            </w:r>
          </w:p>
        </w:tc>
      </w:tr>
      <w:tr w:rsidR="003043C1" w:rsidRPr="0018588F" w14:paraId="295C2E41" w14:textId="77777777" w:rsidTr="002860E8">
        <w:trPr>
          <w:jc w:val="center"/>
        </w:trPr>
        <w:tc>
          <w:tcPr>
            <w:tcW w:w="1059" w:type="dxa"/>
            <w:vMerge/>
          </w:tcPr>
          <w:p w14:paraId="4B60D2AE" w14:textId="77777777" w:rsidR="003043C1" w:rsidRPr="0018588F" w:rsidRDefault="003043C1" w:rsidP="002860E8">
            <w:pPr>
              <w:jc w:val="center"/>
              <w:rPr>
                <w:color w:val="000000" w:themeColor="text1"/>
              </w:rPr>
            </w:pPr>
          </w:p>
        </w:tc>
        <w:tc>
          <w:tcPr>
            <w:tcW w:w="964" w:type="dxa"/>
            <w:vMerge/>
          </w:tcPr>
          <w:p w14:paraId="5C7F413D" w14:textId="77777777" w:rsidR="003043C1" w:rsidRPr="0018588F" w:rsidRDefault="003043C1" w:rsidP="002860E8">
            <w:pPr>
              <w:jc w:val="center"/>
              <w:rPr>
                <w:color w:val="000000" w:themeColor="text1"/>
              </w:rPr>
            </w:pPr>
          </w:p>
        </w:tc>
        <w:tc>
          <w:tcPr>
            <w:tcW w:w="983" w:type="dxa"/>
            <w:vMerge/>
          </w:tcPr>
          <w:p w14:paraId="18F6ADCF" w14:textId="77777777" w:rsidR="003043C1" w:rsidRPr="0018588F" w:rsidRDefault="003043C1" w:rsidP="002860E8">
            <w:pPr>
              <w:jc w:val="center"/>
              <w:rPr>
                <w:color w:val="000000" w:themeColor="text1"/>
              </w:rPr>
            </w:pPr>
          </w:p>
        </w:tc>
        <w:tc>
          <w:tcPr>
            <w:tcW w:w="962" w:type="dxa"/>
            <w:vAlign w:val="center"/>
          </w:tcPr>
          <w:p w14:paraId="4A76A036" w14:textId="77777777" w:rsidR="003043C1" w:rsidRPr="0018588F" w:rsidRDefault="003043C1" w:rsidP="002860E8">
            <w:pPr>
              <w:jc w:val="center"/>
              <w:rPr>
                <w:color w:val="000000" w:themeColor="text1"/>
              </w:rPr>
            </w:pPr>
            <w:r w:rsidRPr="0018588F">
              <w:rPr>
                <w:color w:val="000000" w:themeColor="text1"/>
              </w:rPr>
              <w:t>Cu</w:t>
            </w:r>
          </w:p>
        </w:tc>
        <w:tc>
          <w:tcPr>
            <w:tcW w:w="962" w:type="dxa"/>
            <w:vAlign w:val="center"/>
          </w:tcPr>
          <w:p w14:paraId="43ED126E" w14:textId="77777777" w:rsidR="003043C1" w:rsidRPr="0018588F" w:rsidRDefault="003043C1" w:rsidP="002860E8">
            <w:pPr>
              <w:jc w:val="center"/>
              <w:rPr>
                <w:color w:val="000000" w:themeColor="text1"/>
              </w:rPr>
            </w:pPr>
            <w:r w:rsidRPr="0018588F">
              <w:rPr>
                <w:color w:val="000000" w:themeColor="text1"/>
              </w:rPr>
              <w:t>Zn</w:t>
            </w:r>
          </w:p>
        </w:tc>
        <w:tc>
          <w:tcPr>
            <w:tcW w:w="963" w:type="dxa"/>
            <w:vAlign w:val="center"/>
          </w:tcPr>
          <w:p w14:paraId="78E8E57E" w14:textId="77777777" w:rsidR="003043C1" w:rsidRPr="0018588F" w:rsidRDefault="003043C1" w:rsidP="002860E8">
            <w:pPr>
              <w:jc w:val="center"/>
              <w:rPr>
                <w:color w:val="000000" w:themeColor="text1"/>
              </w:rPr>
            </w:pPr>
            <w:r w:rsidRPr="0018588F">
              <w:rPr>
                <w:color w:val="000000" w:themeColor="text1"/>
              </w:rPr>
              <w:t>Ca</w:t>
            </w:r>
          </w:p>
        </w:tc>
        <w:tc>
          <w:tcPr>
            <w:tcW w:w="963" w:type="dxa"/>
            <w:vAlign w:val="center"/>
          </w:tcPr>
          <w:p w14:paraId="19B90352" w14:textId="77777777" w:rsidR="003043C1" w:rsidRPr="0018588F" w:rsidRDefault="003043C1" w:rsidP="002860E8">
            <w:pPr>
              <w:jc w:val="center"/>
              <w:rPr>
                <w:color w:val="000000" w:themeColor="text1"/>
              </w:rPr>
            </w:pPr>
            <w:r w:rsidRPr="0018588F">
              <w:rPr>
                <w:color w:val="000000" w:themeColor="text1"/>
              </w:rPr>
              <w:t>Mg</w:t>
            </w:r>
          </w:p>
        </w:tc>
        <w:tc>
          <w:tcPr>
            <w:tcW w:w="963" w:type="dxa"/>
            <w:vAlign w:val="center"/>
          </w:tcPr>
          <w:p w14:paraId="69C10DAB" w14:textId="77777777" w:rsidR="003043C1" w:rsidRPr="0018588F" w:rsidRDefault="003043C1" w:rsidP="002860E8">
            <w:pPr>
              <w:jc w:val="center"/>
              <w:rPr>
                <w:color w:val="000000" w:themeColor="text1"/>
              </w:rPr>
            </w:pPr>
            <w:r w:rsidRPr="0018588F">
              <w:rPr>
                <w:color w:val="000000" w:themeColor="text1"/>
              </w:rPr>
              <w:t>Cu</w:t>
            </w:r>
          </w:p>
        </w:tc>
        <w:tc>
          <w:tcPr>
            <w:tcW w:w="963" w:type="dxa"/>
            <w:vAlign w:val="center"/>
          </w:tcPr>
          <w:p w14:paraId="2E3651C2" w14:textId="77777777" w:rsidR="003043C1" w:rsidRPr="0018588F" w:rsidRDefault="003043C1" w:rsidP="002860E8">
            <w:pPr>
              <w:jc w:val="center"/>
              <w:rPr>
                <w:color w:val="000000" w:themeColor="text1"/>
              </w:rPr>
            </w:pPr>
            <w:r w:rsidRPr="0018588F">
              <w:rPr>
                <w:color w:val="000000" w:themeColor="text1"/>
              </w:rPr>
              <w:t>Zn</w:t>
            </w:r>
          </w:p>
        </w:tc>
        <w:tc>
          <w:tcPr>
            <w:tcW w:w="963" w:type="dxa"/>
            <w:vAlign w:val="center"/>
          </w:tcPr>
          <w:p w14:paraId="74EB43E2" w14:textId="77777777" w:rsidR="003043C1" w:rsidRPr="0018588F" w:rsidRDefault="003043C1" w:rsidP="002860E8">
            <w:pPr>
              <w:jc w:val="center"/>
              <w:rPr>
                <w:color w:val="000000" w:themeColor="text1"/>
              </w:rPr>
            </w:pPr>
            <w:r w:rsidRPr="0018588F">
              <w:rPr>
                <w:color w:val="000000" w:themeColor="text1"/>
              </w:rPr>
              <w:t>Ca</w:t>
            </w:r>
          </w:p>
        </w:tc>
        <w:tc>
          <w:tcPr>
            <w:tcW w:w="963" w:type="dxa"/>
            <w:vAlign w:val="center"/>
          </w:tcPr>
          <w:p w14:paraId="00982F17" w14:textId="77777777" w:rsidR="003043C1" w:rsidRPr="0018588F" w:rsidRDefault="003043C1" w:rsidP="002860E8">
            <w:pPr>
              <w:jc w:val="center"/>
              <w:rPr>
                <w:color w:val="000000" w:themeColor="text1"/>
              </w:rPr>
            </w:pPr>
            <w:r w:rsidRPr="0018588F">
              <w:rPr>
                <w:color w:val="000000" w:themeColor="text1"/>
              </w:rPr>
              <w:t>Mg</w:t>
            </w:r>
          </w:p>
        </w:tc>
        <w:tc>
          <w:tcPr>
            <w:tcW w:w="963" w:type="dxa"/>
            <w:vAlign w:val="center"/>
          </w:tcPr>
          <w:p w14:paraId="69532DBD" w14:textId="77777777" w:rsidR="003043C1" w:rsidRPr="0018588F" w:rsidRDefault="003043C1" w:rsidP="002860E8">
            <w:pPr>
              <w:jc w:val="center"/>
              <w:rPr>
                <w:color w:val="000000" w:themeColor="text1"/>
              </w:rPr>
            </w:pPr>
            <w:r w:rsidRPr="0018588F">
              <w:rPr>
                <w:color w:val="000000" w:themeColor="text1"/>
              </w:rPr>
              <w:t>Cu</w:t>
            </w:r>
          </w:p>
        </w:tc>
        <w:tc>
          <w:tcPr>
            <w:tcW w:w="963" w:type="dxa"/>
            <w:vAlign w:val="center"/>
          </w:tcPr>
          <w:p w14:paraId="370EA831" w14:textId="77777777" w:rsidR="003043C1" w:rsidRPr="0018588F" w:rsidRDefault="003043C1" w:rsidP="002860E8">
            <w:pPr>
              <w:jc w:val="center"/>
              <w:rPr>
                <w:color w:val="000000" w:themeColor="text1"/>
              </w:rPr>
            </w:pPr>
            <w:r w:rsidRPr="0018588F">
              <w:rPr>
                <w:color w:val="000000" w:themeColor="text1"/>
              </w:rPr>
              <w:t>Zn</w:t>
            </w:r>
          </w:p>
        </w:tc>
        <w:tc>
          <w:tcPr>
            <w:tcW w:w="963" w:type="dxa"/>
            <w:vAlign w:val="center"/>
          </w:tcPr>
          <w:p w14:paraId="485740C2" w14:textId="77777777" w:rsidR="003043C1" w:rsidRPr="0018588F" w:rsidRDefault="003043C1" w:rsidP="002860E8">
            <w:pPr>
              <w:jc w:val="center"/>
              <w:rPr>
                <w:color w:val="000000" w:themeColor="text1"/>
              </w:rPr>
            </w:pPr>
            <w:r w:rsidRPr="0018588F">
              <w:rPr>
                <w:color w:val="000000" w:themeColor="text1"/>
              </w:rPr>
              <w:t>Ca</w:t>
            </w:r>
          </w:p>
        </w:tc>
        <w:tc>
          <w:tcPr>
            <w:tcW w:w="963" w:type="dxa"/>
            <w:vAlign w:val="center"/>
          </w:tcPr>
          <w:p w14:paraId="565C2DF7" w14:textId="77777777" w:rsidR="003043C1" w:rsidRPr="0018588F" w:rsidRDefault="003043C1" w:rsidP="002860E8">
            <w:pPr>
              <w:jc w:val="center"/>
              <w:rPr>
                <w:color w:val="000000" w:themeColor="text1"/>
              </w:rPr>
            </w:pPr>
            <w:r w:rsidRPr="0018588F">
              <w:rPr>
                <w:color w:val="000000" w:themeColor="text1"/>
              </w:rPr>
              <w:t>Mg</w:t>
            </w:r>
          </w:p>
        </w:tc>
      </w:tr>
      <w:tr w:rsidR="003043C1" w:rsidRPr="0018588F" w14:paraId="4F59E6CD" w14:textId="77777777" w:rsidTr="002860E8">
        <w:trPr>
          <w:jc w:val="center"/>
        </w:trPr>
        <w:tc>
          <w:tcPr>
            <w:tcW w:w="1059" w:type="dxa"/>
            <w:vMerge w:val="restart"/>
          </w:tcPr>
          <w:p w14:paraId="50673F11" w14:textId="77777777" w:rsidR="003043C1" w:rsidRPr="0018588F" w:rsidRDefault="003043C1" w:rsidP="002860E8">
            <w:pPr>
              <w:jc w:val="center"/>
              <w:rPr>
                <w:color w:val="000000" w:themeColor="text1"/>
              </w:rPr>
            </w:pPr>
            <w:r w:rsidRPr="0018588F">
              <w:rPr>
                <w:color w:val="000000" w:themeColor="text1"/>
              </w:rPr>
              <w:t>200</w:t>
            </w:r>
          </w:p>
        </w:tc>
        <w:tc>
          <w:tcPr>
            <w:tcW w:w="964" w:type="dxa"/>
            <w:vAlign w:val="center"/>
          </w:tcPr>
          <w:p w14:paraId="23EB45A5" w14:textId="77777777" w:rsidR="003043C1" w:rsidRPr="0018588F" w:rsidRDefault="003043C1" w:rsidP="002860E8">
            <w:pPr>
              <w:jc w:val="center"/>
              <w:rPr>
                <w:color w:val="000000" w:themeColor="text1"/>
              </w:rPr>
            </w:pPr>
            <w:r w:rsidRPr="0018588F">
              <w:rPr>
                <w:color w:val="000000" w:themeColor="text1"/>
              </w:rPr>
              <w:t>1</w:t>
            </w:r>
          </w:p>
        </w:tc>
        <w:tc>
          <w:tcPr>
            <w:tcW w:w="983" w:type="dxa"/>
            <w:vMerge w:val="restart"/>
          </w:tcPr>
          <w:p w14:paraId="13DB95F3" w14:textId="6B0A94D6" w:rsidR="003043C1" w:rsidRPr="0018588F" w:rsidRDefault="003043C1" w:rsidP="002860E8">
            <w:pPr>
              <w:jc w:val="center"/>
              <w:rPr>
                <w:color w:val="000000" w:themeColor="text1"/>
              </w:rPr>
            </w:pPr>
            <w:r w:rsidRPr="0018588F">
              <w:rPr>
                <w:color w:val="000000" w:themeColor="text1"/>
              </w:rPr>
              <w:t>3.1</w:t>
            </w:r>
          </w:p>
        </w:tc>
        <w:tc>
          <w:tcPr>
            <w:tcW w:w="962" w:type="dxa"/>
            <w:vMerge w:val="restart"/>
          </w:tcPr>
          <w:p w14:paraId="6A1437EF" w14:textId="0D8E4F2F" w:rsidR="003043C1" w:rsidRPr="0018588F" w:rsidRDefault="003043C1" w:rsidP="002860E8">
            <w:pPr>
              <w:jc w:val="center"/>
              <w:rPr>
                <w:color w:val="000000" w:themeColor="text1"/>
              </w:rPr>
            </w:pPr>
            <w:r w:rsidRPr="0018588F">
              <w:rPr>
                <w:color w:val="000000" w:themeColor="text1"/>
              </w:rPr>
              <w:t>127.0</w:t>
            </w:r>
          </w:p>
        </w:tc>
        <w:tc>
          <w:tcPr>
            <w:tcW w:w="962" w:type="dxa"/>
            <w:vMerge w:val="restart"/>
          </w:tcPr>
          <w:p w14:paraId="24B2AF8E" w14:textId="73C51A9E" w:rsidR="003043C1" w:rsidRPr="001B134C" w:rsidRDefault="003043C1" w:rsidP="002860E8">
            <w:pPr>
              <w:jc w:val="center"/>
              <w:rPr>
                <w:color w:val="000000" w:themeColor="text1"/>
                <w:lang w:val="kk-KZ"/>
              </w:rPr>
            </w:pPr>
            <w:r w:rsidRPr="0018588F">
              <w:rPr>
                <w:color w:val="000000" w:themeColor="text1"/>
              </w:rPr>
              <w:t>130.</w:t>
            </w:r>
            <w:r w:rsidR="001B134C">
              <w:rPr>
                <w:color w:val="000000" w:themeColor="text1"/>
                <w:lang w:val="kk-KZ"/>
              </w:rPr>
              <w:t>8</w:t>
            </w:r>
          </w:p>
        </w:tc>
        <w:tc>
          <w:tcPr>
            <w:tcW w:w="963" w:type="dxa"/>
            <w:vMerge w:val="restart"/>
          </w:tcPr>
          <w:p w14:paraId="7605AB5B" w14:textId="1ECBCA16" w:rsidR="003043C1" w:rsidRPr="0018588F" w:rsidRDefault="003043C1" w:rsidP="002860E8">
            <w:pPr>
              <w:jc w:val="center"/>
              <w:rPr>
                <w:color w:val="000000" w:themeColor="text1"/>
              </w:rPr>
            </w:pPr>
            <w:r w:rsidRPr="0018588F">
              <w:rPr>
                <w:color w:val="000000" w:themeColor="text1"/>
              </w:rPr>
              <w:t>400.8</w:t>
            </w:r>
          </w:p>
        </w:tc>
        <w:tc>
          <w:tcPr>
            <w:tcW w:w="963" w:type="dxa"/>
            <w:vMerge w:val="restart"/>
          </w:tcPr>
          <w:p w14:paraId="528BBAEB" w14:textId="0105B421" w:rsidR="003043C1" w:rsidRPr="0018588F" w:rsidRDefault="003043C1" w:rsidP="002860E8">
            <w:pPr>
              <w:jc w:val="center"/>
              <w:rPr>
                <w:color w:val="000000" w:themeColor="text1"/>
              </w:rPr>
            </w:pPr>
            <w:r w:rsidRPr="0018588F">
              <w:rPr>
                <w:color w:val="000000" w:themeColor="text1"/>
              </w:rPr>
              <w:t>243.1</w:t>
            </w:r>
          </w:p>
        </w:tc>
        <w:tc>
          <w:tcPr>
            <w:tcW w:w="963" w:type="dxa"/>
          </w:tcPr>
          <w:p w14:paraId="558EA2C2" w14:textId="0CEBCCCF" w:rsidR="003043C1" w:rsidRPr="0018588F" w:rsidRDefault="003043C1" w:rsidP="002860E8">
            <w:pPr>
              <w:jc w:val="center"/>
              <w:rPr>
                <w:color w:val="000000" w:themeColor="text1"/>
              </w:rPr>
            </w:pPr>
            <w:r w:rsidRPr="0018588F">
              <w:rPr>
                <w:color w:val="000000" w:themeColor="text1"/>
              </w:rPr>
              <w:t>127.0</w:t>
            </w:r>
          </w:p>
        </w:tc>
        <w:tc>
          <w:tcPr>
            <w:tcW w:w="963" w:type="dxa"/>
          </w:tcPr>
          <w:p w14:paraId="5C06E110" w14:textId="5A5D9ECF" w:rsidR="003043C1" w:rsidRPr="001B134C" w:rsidRDefault="003043C1" w:rsidP="002860E8">
            <w:pPr>
              <w:tabs>
                <w:tab w:val="left" w:pos="676"/>
              </w:tabs>
              <w:jc w:val="center"/>
              <w:rPr>
                <w:color w:val="000000" w:themeColor="text1"/>
                <w:lang w:val="kk-KZ"/>
              </w:rPr>
            </w:pPr>
            <w:r w:rsidRPr="0018588F">
              <w:rPr>
                <w:color w:val="000000" w:themeColor="text1"/>
              </w:rPr>
              <w:t>130.</w:t>
            </w:r>
            <w:r w:rsidR="001B134C">
              <w:rPr>
                <w:color w:val="000000" w:themeColor="text1"/>
                <w:lang w:val="kk-KZ"/>
              </w:rPr>
              <w:t>8</w:t>
            </w:r>
          </w:p>
        </w:tc>
        <w:tc>
          <w:tcPr>
            <w:tcW w:w="963" w:type="dxa"/>
          </w:tcPr>
          <w:p w14:paraId="0EF514EE" w14:textId="4ECC853F" w:rsidR="003043C1" w:rsidRPr="0018588F" w:rsidRDefault="003043C1" w:rsidP="002860E8">
            <w:pPr>
              <w:jc w:val="center"/>
              <w:rPr>
                <w:color w:val="000000" w:themeColor="text1"/>
              </w:rPr>
            </w:pPr>
            <w:r w:rsidRPr="0018588F">
              <w:rPr>
                <w:color w:val="000000" w:themeColor="text1"/>
              </w:rPr>
              <w:t>400.8</w:t>
            </w:r>
          </w:p>
        </w:tc>
        <w:tc>
          <w:tcPr>
            <w:tcW w:w="963" w:type="dxa"/>
          </w:tcPr>
          <w:p w14:paraId="6B30BA70" w14:textId="050645A9" w:rsidR="003043C1" w:rsidRPr="0018588F" w:rsidRDefault="003043C1" w:rsidP="002860E8">
            <w:pPr>
              <w:jc w:val="center"/>
              <w:rPr>
                <w:color w:val="000000" w:themeColor="text1"/>
              </w:rPr>
            </w:pPr>
            <w:r w:rsidRPr="0018588F">
              <w:rPr>
                <w:color w:val="000000" w:themeColor="text1"/>
              </w:rPr>
              <w:t>243.1</w:t>
            </w:r>
          </w:p>
        </w:tc>
        <w:tc>
          <w:tcPr>
            <w:tcW w:w="963" w:type="dxa"/>
          </w:tcPr>
          <w:p w14:paraId="476D3B92" w14:textId="0FE66345" w:rsidR="003043C1" w:rsidRPr="0018588F" w:rsidRDefault="003043C1" w:rsidP="002860E8">
            <w:pPr>
              <w:jc w:val="center"/>
              <w:rPr>
                <w:color w:val="000000" w:themeColor="text1"/>
              </w:rPr>
            </w:pPr>
            <w:r w:rsidRPr="0018588F">
              <w:rPr>
                <w:color w:val="000000" w:themeColor="text1"/>
              </w:rPr>
              <w:t>0.0</w:t>
            </w:r>
          </w:p>
        </w:tc>
        <w:tc>
          <w:tcPr>
            <w:tcW w:w="963" w:type="dxa"/>
          </w:tcPr>
          <w:p w14:paraId="449324A2" w14:textId="147B19D2" w:rsidR="003043C1" w:rsidRPr="0018588F" w:rsidRDefault="003043C1" w:rsidP="002860E8">
            <w:pPr>
              <w:jc w:val="center"/>
              <w:rPr>
                <w:color w:val="000000" w:themeColor="text1"/>
              </w:rPr>
            </w:pPr>
            <w:r w:rsidRPr="0018588F">
              <w:rPr>
                <w:color w:val="000000" w:themeColor="text1"/>
              </w:rPr>
              <w:t>0.0</w:t>
            </w:r>
          </w:p>
        </w:tc>
        <w:tc>
          <w:tcPr>
            <w:tcW w:w="963" w:type="dxa"/>
          </w:tcPr>
          <w:p w14:paraId="5BF13776" w14:textId="519A5944" w:rsidR="003043C1" w:rsidRPr="0018588F" w:rsidRDefault="003043C1" w:rsidP="002860E8">
            <w:pPr>
              <w:jc w:val="center"/>
              <w:rPr>
                <w:color w:val="000000" w:themeColor="text1"/>
              </w:rPr>
            </w:pPr>
            <w:r w:rsidRPr="0018588F">
              <w:rPr>
                <w:color w:val="000000" w:themeColor="text1"/>
              </w:rPr>
              <w:t>0.0</w:t>
            </w:r>
          </w:p>
        </w:tc>
        <w:tc>
          <w:tcPr>
            <w:tcW w:w="963" w:type="dxa"/>
          </w:tcPr>
          <w:p w14:paraId="4FE99730" w14:textId="295F6696" w:rsidR="003043C1" w:rsidRPr="0018588F" w:rsidRDefault="003043C1" w:rsidP="002860E8">
            <w:pPr>
              <w:jc w:val="center"/>
              <w:rPr>
                <w:color w:val="000000" w:themeColor="text1"/>
              </w:rPr>
            </w:pPr>
            <w:r w:rsidRPr="0018588F">
              <w:rPr>
                <w:color w:val="000000" w:themeColor="text1"/>
              </w:rPr>
              <w:t>0.0</w:t>
            </w:r>
          </w:p>
        </w:tc>
      </w:tr>
      <w:tr w:rsidR="003043C1" w:rsidRPr="0018588F" w14:paraId="593E3C1E" w14:textId="77777777" w:rsidTr="002860E8">
        <w:trPr>
          <w:jc w:val="center"/>
        </w:trPr>
        <w:tc>
          <w:tcPr>
            <w:tcW w:w="1059" w:type="dxa"/>
            <w:vMerge/>
          </w:tcPr>
          <w:p w14:paraId="46F8228F" w14:textId="77777777" w:rsidR="003043C1" w:rsidRPr="0018588F" w:rsidRDefault="003043C1" w:rsidP="002860E8">
            <w:pPr>
              <w:jc w:val="center"/>
              <w:rPr>
                <w:color w:val="000000" w:themeColor="text1"/>
              </w:rPr>
            </w:pPr>
          </w:p>
        </w:tc>
        <w:tc>
          <w:tcPr>
            <w:tcW w:w="964" w:type="dxa"/>
            <w:vAlign w:val="center"/>
          </w:tcPr>
          <w:p w14:paraId="3852AADB" w14:textId="77777777" w:rsidR="003043C1" w:rsidRPr="0018588F" w:rsidRDefault="003043C1" w:rsidP="002860E8">
            <w:pPr>
              <w:jc w:val="center"/>
              <w:rPr>
                <w:color w:val="000000" w:themeColor="text1"/>
              </w:rPr>
            </w:pPr>
            <w:r w:rsidRPr="0018588F">
              <w:rPr>
                <w:color w:val="000000" w:themeColor="text1"/>
              </w:rPr>
              <w:t>3</w:t>
            </w:r>
          </w:p>
        </w:tc>
        <w:tc>
          <w:tcPr>
            <w:tcW w:w="983" w:type="dxa"/>
            <w:vMerge/>
          </w:tcPr>
          <w:p w14:paraId="56716468" w14:textId="77777777" w:rsidR="003043C1" w:rsidRPr="0018588F" w:rsidRDefault="003043C1" w:rsidP="002860E8">
            <w:pPr>
              <w:jc w:val="center"/>
              <w:rPr>
                <w:color w:val="000000" w:themeColor="text1"/>
              </w:rPr>
            </w:pPr>
          </w:p>
        </w:tc>
        <w:tc>
          <w:tcPr>
            <w:tcW w:w="962" w:type="dxa"/>
            <w:vMerge/>
          </w:tcPr>
          <w:p w14:paraId="5725C33F" w14:textId="77777777" w:rsidR="003043C1" w:rsidRPr="0018588F" w:rsidRDefault="003043C1" w:rsidP="002860E8">
            <w:pPr>
              <w:jc w:val="center"/>
              <w:rPr>
                <w:color w:val="000000" w:themeColor="text1"/>
              </w:rPr>
            </w:pPr>
          </w:p>
        </w:tc>
        <w:tc>
          <w:tcPr>
            <w:tcW w:w="962" w:type="dxa"/>
            <w:vMerge/>
          </w:tcPr>
          <w:p w14:paraId="5EC01D14" w14:textId="77777777" w:rsidR="003043C1" w:rsidRPr="0018588F" w:rsidRDefault="003043C1" w:rsidP="002860E8">
            <w:pPr>
              <w:jc w:val="center"/>
              <w:rPr>
                <w:color w:val="000000" w:themeColor="text1"/>
              </w:rPr>
            </w:pPr>
          </w:p>
        </w:tc>
        <w:tc>
          <w:tcPr>
            <w:tcW w:w="963" w:type="dxa"/>
            <w:vMerge/>
          </w:tcPr>
          <w:p w14:paraId="0B287644" w14:textId="77777777" w:rsidR="003043C1" w:rsidRPr="0018588F" w:rsidRDefault="003043C1" w:rsidP="002860E8">
            <w:pPr>
              <w:jc w:val="center"/>
              <w:rPr>
                <w:color w:val="000000" w:themeColor="text1"/>
              </w:rPr>
            </w:pPr>
          </w:p>
        </w:tc>
        <w:tc>
          <w:tcPr>
            <w:tcW w:w="963" w:type="dxa"/>
            <w:vMerge/>
          </w:tcPr>
          <w:p w14:paraId="2A4DB4B2" w14:textId="77777777" w:rsidR="003043C1" w:rsidRPr="0018588F" w:rsidRDefault="003043C1" w:rsidP="002860E8">
            <w:pPr>
              <w:jc w:val="center"/>
              <w:rPr>
                <w:color w:val="000000" w:themeColor="text1"/>
              </w:rPr>
            </w:pPr>
          </w:p>
        </w:tc>
        <w:tc>
          <w:tcPr>
            <w:tcW w:w="963" w:type="dxa"/>
          </w:tcPr>
          <w:p w14:paraId="0219C7AA" w14:textId="4D1CDFC4" w:rsidR="003043C1" w:rsidRPr="0018588F" w:rsidRDefault="003043C1" w:rsidP="002860E8">
            <w:pPr>
              <w:jc w:val="center"/>
              <w:rPr>
                <w:color w:val="000000" w:themeColor="text1"/>
              </w:rPr>
            </w:pPr>
            <w:r w:rsidRPr="0018588F">
              <w:rPr>
                <w:color w:val="000000" w:themeColor="text1"/>
              </w:rPr>
              <w:t>126.9</w:t>
            </w:r>
          </w:p>
        </w:tc>
        <w:tc>
          <w:tcPr>
            <w:tcW w:w="963" w:type="dxa"/>
          </w:tcPr>
          <w:p w14:paraId="320D84AC" w14:textId="7B6E8C63" w:rsidR="003043C1" w:rsidRPr="001B134C" w:rsidRDefault="003043C1" w:rsidP="002860E8">
            <w:pPr>
              <w:jc w:val="center"/>
              <w:rPr>
                <w:color w:val="000000" w:themeColor="text1"/>
                <w:lang w:val="kk-KZ"/>
              </w:rPr>
            </w:pPr>
            <w:r w:rsidRPr="0018588F">
              <w:rPr>
                <w:color w:val="000000" w:themeColor="text1"/>
              </w:rPr>
              <w:t>130.</w:t>
            </w:r>
            <w:r w:rsidR="001B134C">
              <w:rPr>
                <w:color w:val="000000" w:themeColor="text1"/>
                <w:lang w:val="kk-KZ"/>
              </w:rPr>
              <w:t>2</w:t>
            </w:r>
          </w:p>
        </w:tc>
        <w:tc>
          <w:tcPr>
            <w:tcW w:w="963" w:type="dxa"/>
          </w:tcPr>
          <w:p w14:paraId="4BA79201" w14:textId="1720A266" w:rsidR="003043C1" w:rsidRPr="0018588F" w:rsidRDefault="003043C1" w:rsidP="002860E8">
            <w:pPr>
              <w:jc w:val="center"/>
              <w:rPr>
                <w:color w:val="000000" w:themeColor="text1"/>
              </w:rPr>
            </w:pPr>
            <w:r w:rsidRPr="0018588F">
              <w:rPr>
                <w:color w:val="000000" w:themeColor="text1"/>
              </w:rPr>
              <w:t>400.7</w:t>
            </w:r>
          </w:p>
        </w:tc>
        <w:tc>
          <w:tcPr>
            <w:tcW w:w="963" w:type="dxa"/>
          </w:tcPr>
          <w:p w14:paraId="769900D5" w14:textId="5CAB0B95" w:rsidR="003043C1" w:rsidRPr="0018588F" w:rsidRDefault="003043C1" w:rsidP="002860E8">
            <w:pPr>
              <w:jc w:val="center"/>
              <w:rPr>
                <w:color w:val="000000" w:themeColor="text1"/>
              </w:rPr>
            </w:pPr>
            <w:r w:rsidRPr="0018588F">
              <w:rPr>
                <w:color w:val="000000" w:themeColor="text1"/>
              </w:rPr>
              <w:t>243.0</w:t>
            </w:r>
          </w:p>
        </w:tc>
        <w:tc>
          <w:tcPr>
            <w:tcW w:w="963" w:type="dxa"/>
          </w:tcPr>
          <w:p w14:paraId="66C1EEBA" w14:textId="21452461" w:rsidR="003043C1" w:rsidRPr="001B134C" w:rsidRDefault="003043C1" w:rsidP="002860E8">
            <w:pPr>
              <w:jc w:val="center"/>
              <w:rPr>
                <w:color w:val="000000" w:themeColor="text1"/>
                <w:lang w:val="kk-KZ"/>
              </w:rPr>
            </w:pPr>
            <w:r w:rsidRPr="0018588F">
              <w:rPr>
                <w:color w:val="000000" w:themeColor="text1"/>
              </w:rPr>
              <w:t>0.</w:t>
            </w:r>
            <w:r w:rsidR="001B134C">
              <w:rPr>
                <w:color w:val="000000" w:themeColor="text1"/>
                <w:lang w:val="kk-KZ"/>
              </w:rPr>
              <w:t>1</w:t>
            </w:r>
          </w:p>
        </w:tc>
        <w:tc>
          <w:tcPr>
            <w:tcW w:w="963" w:type="dxa"/>
          </w:tcPr>
          <w:p w14:paraId="38F03F72" w14:textId="48C7A156" w:rsidR="003043C1" w:rsidRPr="0018588F" w:rsidRDefault="003043C1" w:rsidP="002860E8">
            <w:pPr>
              <w:jc w:val="center"/>
              <w:rPr>
                <w:color w:val="000000" w:themeColor="text1"/>
                <w:lang w:val="en-US"/>
              </w:rPr>
            </w:pPr>
            <w:r w:rsidRPr="0018588F">
              <w:rPr>
                <w:color w:val="000000" w:themeColor="text1"/>
                <w:lang w:val="en-US"/>
              </w:rPr>
              <w:t>0.4</w:t>
            </w:r>
          </w:p>
        </w:tc>
        <w:tc>
          <w:tcPr>
            <w:tcW w:w="963" w:type="dxa"/>
            <w:vAlign w:val="bottom"/>
          </w:tcPr>
          <w:p w14:paraId="73BEC523" w14:textId="6C27AB6E" w:rsidR="003043C1" w:rsidRPr="0018588F" w:rsidRDefault="003043C1" w:rsidP="002860E8">
            <w:pPr>
              <w:jc w:val="center"/>
              <w:rPr>
                <w:color w:val="000000" w:themeColor="text1"/>
              </w:rPr>
            </w:pPr>
            <w:r w:rsidRPr="0018588F">
              <w:rPr>
                <w:color w:val="000000" w:themeColor="text1"/>
              </w:rPr>
              <w:t>0.0</w:t>
            </w:r>
          </w:p>
        </w:tc>
        <w:tc>
          <w:tcPr>
            <w:tcW w:w="963" w:type="dxa"/>
            <w:vAlign w:val="bottom"/>
          </w:tcPr>
          <w:p w14:paraId="789DCFEA" w14:textId="4ABCBF0A" w:rsidR="003043C1" w:rsidRPr="0018588F" w:rsidRDefault="003043C1" w:rsidP="002860E8">
            <w:pPr>
              <w:jc w:val="center"/>
              <w:rPr>
                <w:color w:val="000000" w:themeColor="text1"/>
              </w:rPr>
            </w:pPr>
            <w:r w:rsidRPr="0018588F">
              <w:rPr>
                <w:color w:val="000000" w:themeColor="text1"/>
              </w:rPr>
              <w:t>0.0</w:t>
            </w:r>
          </w:p>
        </w:tc>
      </w:tr>
      <w:tr w:rsidR="003043C1" w:rsidRPr="0018588F" w14:paraId="00168078" w14:textId="77777777" w:rsidTr="002860E8">
        <w:trPr>
          <w:jc w:val="center"/>
        </w:trPr>
        <w:tc>
          <w:tcPr>
            <w:tcW w:w="1059" w:type="dxa"/>
            <w:vMerge/>
          </w:tcPr>
          <w:p w14:paraId="43952B55" w14:textId="77777777" w:rsidR="003043C1" w:rsidRPr="0018588F" w:rsidRDefault="003043C1" w:rsidP="002860E8">
            <w:pPr>
              <w:jc w:val="center"/>
              <w:rPr>
                <w:color w:val="000000" w:themeColor="text1"/>
              </w:rPr>
            </w:pPr>
          </w:p>
        </w:tc>
        <w:tc>
          <w:tcPr>
            <w:tcW w:w="964" w:type="dxa"/>
            <w:vAlign w:val="center"/>
          </w:tcPr>
          <w:p w14:paraId="4CAC2CF3" w14:textId="77777777" w:rsidR="003043C1" w:rsidRPr="0018588F" w:rsidRDefault="003043C1" w:rsidP="002860E8">
            <w:pPr>
              <w:jc w:val="center"/>
              <w:rPr>
                <w:color w:val="000000" w:themeColor="text1"/>
              </w:rPr>
            </w:pPr>
            <w:r w:rsidRPr="0018588F">
              <w:rPr>
                <w:color w:val="000000" w:themeColor="text1"/>
              </w:rPr>
              <w:t>6</w:t>
            </w:r>
          </w:p>
        </w:tc>
        <w:tc>
          <w:tcPr>
            <w:tcW w:w="983" w:type="dxa"/>
            <w:vMerge/>
          </w:tcPr>
          <w:p w14:paraId="044554A7" w14:textId="77777777" w:rsidR="003043C1" w:rsidRPr="0018588F" w:rsidRDefault="003043C1" w:rsidP="002860E8">
            <w:pPr>
              <w:jc w:val="center"/>
              <w:rPr>
                <w:color w:val="000000" w:themeColor="text1"/>
              </w:rPr>
            </w:pPr>
          </w:p>
        </w:tc>
        <w:tc>
          <w:tcPr>
            <w:tcW w:w="962" w:type="dxa"/>
            <w:vMerge/>
          </w:tcPr>
          <w:p w14:paraId="72CD2D22" w14:textId="77777777" w:rsidR="003043C1" w:rsidRPr="0018588F" w:rsidRDefault="003043C1" w:rsidP="002860E8">
            <w:pPr>
              <w:jc w:val="center"/>
              <w:rPr>
                <w:color w:val="000000" w:themeColor="text1"/>
              </w:rPr>
            </w:pPr>
          </w:p>
        </w:tc>
        <w:tc>
          <w:tcPr>
            <w:tcW w:w="962" w:type="dxa"/>
            <w:vMerge/>
          </w:tcPr>
          <w:p w14:paraId="44496078" w14:textId="77777777" w:rsidR="003043C1" w:rsidRPr="0018588F" w:rsidRDefault="003043C1" w:rsidP="002860E8">
            <w:pPr>
              <w:jc w:val="center"/>
              <w:rPr>
                <w:color w:val="000000" w:themeColor="text1"/>
              </w:rPr>
            </w:pPr>
          </w:p>
        </w:tc>
        <w:tc>
          <w:tcPr>
            <w:tcW w:w="963" w:type="dxa"/>
            <w:vMerge/>
          </w:tcPr>
          <w:p w14:paraId="4E06C3D2" w14:textId="77777777" w:rsidR="003043C1" w:rsidRPr="0018588F" w:rsidRDefault="003043C1" w:rsidP="002860E8">
            <w:pPr>
              <w:jc w:val="center"/>
              <w:rPr>
                <w:color w:val="000000" w:themeColor="text1"/>
              </w:rPr>
            </w:pPr>
          </w:p>
        </w:tc>
        <w:tc>
          <w:tcPr>
            <w:tcW w:w="963" w:type="dxa"/>
            <w:vMerge/>
          </w:tcPr>
          <w:p w14:paraId="74931C2A" w14:textId="77777777" w:rsidR="003043C1" w:rsidRPr="0018588F" w:rsidRDefault="003043C1" w:rsidP="002860E8">
            <w:pPr>
              <w:jc w:val="center"/>
              <w:rPr>
                <w:color w:val="000000" w:themeColor="text1"/>
              </w:rPr>
            </w:pPr>
          </w:p>
        </w:tc>
        <w:tc>
          <w:tcPr>
            <w:tcW w:w="963" w:type="dxa"/>
          </w:tcPr>
          <w:p w14:paraId="4AAC5F08" w14:textId="2C99E8FD" w:rsidR="003043C1" w:rsidRPr="001B134C" w:rsidRDefault="003043C1" w:rsidP="002860E8">
            <w:pPr>
              <w:jc w:val="center"/>
              <w:rPr>
                <w:color w:val="000000" w:themeColor="text1"/>
                <w:lang w:val="kk-KZ"/>
              </w:rPr>
            </w:pPr>
            <w:r w:rsidRPr="0018588F">
              <w:rPr>
                <w:color w:val="000000" w:themeColor="text1"/>
              </w:rPr>
              <w:t>126.</w:t>
            </w:r>
            <w:r w:rsidR="001B134C">
              <w:rPr>
                <w:color w:val="000000" w:themeColor="text1"/>
                <w:lang w:val="kk-KZ"/>
              </w:rPr>
              <w:t>8</w:t>
            </w:r>
          </w:p>
        </w:tc>
        <w:tc>
          <w:tcPr>
            <w:tcW w:w="963" w:type="dxa"/>
          </w:tcPr>
          <w:p w14:paraId="51C6A5C6" w14:textId="5B0CB790" w:rsidR="003043C1" w:rsidRPr="0018588F" w:rsidRDefault="003043C1" w:rsidP="002860E8">
            <w:pPr>
              <w:jc w:val="center"/>
              <w:rPr>
                <w:color w:val="000000" w:themeColor="text1"/>
              </w:rPr>
            </w:pPr>
            <w:r w:rsidRPr="0018588F">
              <w:rPr>
                <w:color w:val="000000" w:themeColor="text1"/>
              </w:rPr>
              <w:t>129.8</w:t>
            </w:r>
          </w:p>
        </w:tc>
        <w:tc>
          <w:tcPr>
            <w:tcW w:w="963" w:type="dxa"/>
          </w:tcPr>
          <w:p w14:paraId="4CD27E09" w14:textId="7B4F7847" w:rsidR="003043C1" w:rsidRPr="001B134C" w:rsidRDefault="003043C1" w:rsidP="002860E8">
            <w:pPr>
              <w:jc w:val="center"/>
              <w:rPr>
                <w:color w:val="000000" w:themeColor="text1"/>
                <w:lang w:val="kk-KZ"/>
              </w:rPr>
            </w:pPr>
            <w:r w:rsidRPr="0018588F">
              <w:rPr>
                <w:color w:val="000000" w:themeColor="text1"/>
              </w:rPr>
              <w:t>400.</w:t>
            </w:r>
            <w:r w:rsidR="001B134C">
              <w:rPr>
                <w:color w:val="000000" w:themeColor="text1"/>
                <w:lang w:val="kk-KZ"/>
              </w:rPr>
              <w:t>4</w:t>
            </w:r>
          </w:p>
        </w:tc>
        <w:tc>
          <w:tcPr>
            <w:tcW w:w="963" w:type="dxa"/>
          </w:tcPr>
          <w:p w14:paraId="423A08B2" w14:textId="541489B3" w:rsidR="003043C1" w:rsidRPr="001B134C" w:rsidRDefault="003043C1" w:rsidP="002860E8">
            <w:pPr>
              <w:jc w:val="center"/>
              <w:rPr>
                <w:color w:val="000000" w:themeColor="text1"/>
                <w:lang w:val="kk-KZ"/>
              </w:rPr>
            </w:pPr>
            <w:r w:rsidRPr="0018588F">
              <w:rPr>
                <w:color w:val="000000" w:themeColor="text1"/>
              </w:rPr>
              <w:t>242.</w:t>
            </w:r>
            <w:r w:rsidR="001B134C">
              <w:rPr>
                <w:color w:val="000000" w:themeColor="text1"/>
                <w:lang w:val="kk-KZ"/>
              </w:rPr>
              <w:t>3</w:t>
            </w:r>
          </w:p>
        </w:tc>
        <w:tc>
          <w:tcPr>
            <w:tcW w:w="963" w:type="dxa"/>
          </w:tcPr>
          <w:p w14:paraId="476C5DF2" w14:textId="4C99DB57" w:rsidR="003043C1" w:rsidRPr="001B134C" w:rsidRDefault="003043C1" w:rsidP="002860E8">
            <w:pPr>
              <w:jc w:val="center"/>
              <w:rPr>
                <w:color w:val="000000" w:themeColor="text1"/>
                <w:lang w:val="kk-KZ"/>
              </w:rPr>
            </w:pPr>
            <w:r w:rsidRPr="0018588F">
              <w:rPr>
                <w:color w:val="000000" w:themeColor="text1"/>
                <w:lang w:val="en-US"/>
              </w:rPr>
              <w:t>0.</w:t>
            </w:r>
            <w:r w:rsidR="001B134C">
              <w:rPr>
                <w:color w:val="000000" w:themeColor="text1"/>
                <w:lang w:val="kk-KZ"/>
              </w:rPr>
              <w:t>2</w:t>
            </w:r>
          </w:p>
        </w:tc>
        <w:tc>
          <w:tcPr>
            <w:tcW w:w="963" w:type="dxa"/>
            <w:vAlign w:val="bottom"/>
          </w:tcPr>
          <w:p w14:paraId="235CD91E" w14:textId="2D854985" w:rsidR="003043C1" w:rsidRPr="0018588F" w:rsidRDefault="003043C1" w:rsidP="002860E8">
            <w:pPr>
              <w:jc w:val="center"/>
              <w:rPr>
                <w:color w:val="000000" w:themeColor="text1"/>
              </w:rPr>
            </w:pPr>
            <w:r w:rsidRPr="0018588F">
              <w:rPr>
                <w:color w:val="000000" w:themeColor="text1"/>
              </w:rPr>
              <w:t>0.7</w:t>
            </w:r>
          </w:p>
        </w:tc>
        <w:tc>
          <w:tcPr>
            <w:tcW w:w="963" w:type="dxa"/>
            <w:vAlign w:val="bottom"/>
          </w:tcPr>
          <w:p w14:paraId="3C022353" w14:textId="48E879AC" w:rsidR="003043C1" w:rsidRPr="0018588F" w:rsidRDefault="003043C1" w:rsidP="002860E8">
            <w:pPr>
              <w:jc w:val="center"/>
              <w:rPr>
                <w:color w:val="000000" w:themeColor="text1"/>
              </w:rPr>
            </w:pPr>
            <w:r w:rsidRPr="0018588F">
              <w:rPr>
                <w:color w:val="000000" w:themeColor="text1"/>
              </w:rPr>
              <w:t>0</w:t>
            </w:r>
            <w:r w:rsidRPr="0018588F">
              <w:rPr>
                <w:color w:val="000000" w:themeColor="text1"/>
                <w:lang w:val="en-US"/>
              </w:rPr>
              <w:t>.</w:t>
            </w:r>
            <w:r w:rsidRPr="0018588F">
              <w:rPr>
                <w:color w:val="000000" w:themeColor="text1"/>
              </w:rPr>
              <w:t>1</w:t>
            </w:r>
          </w:p>
        </w:tc>
        <w:tc>
          <w:tcPr>
            <w:tcW w:w="963" w:type="dxa"/>
            <w:vAlign w:val="bottom"/>
          </w:tcPr>
          <w:p w14:paraId="3911EF4F" w14:textId="45F9CB62" w:rsidR="003043C1" w:rsidRPr="0018588F" w:rsidRDefault="003043C1" w:rsidP="002860E8">
            <w:pPr>
              <w:jc w:val="center"/>
              <w:rPr>
                <w:color w:val="000000" w:themeColor="text1"/>
              </w:rPr>
            </w:pPr>
            <w:r w:rsidRPr="0018588F">
              <w:rPr>
                <w:color w:val="000000" w:themeColor="text1"/>
              </w:rPr>
              <w:t>0.3</w:t>
            </w:r>
          </w:p>
        </w:tc>
      </w:tr>
      <w:tr w:rsidR="003043C1" w:rsidRPr="0018588F" w14:paraId="76345386" w14:textId="77777777" w:rsidTr="002860E8">
        <w:trPr>
          <w:jc w:val="center"/>
        </w:trPr>
        <w:tc>
          <w:tcPr>
            <w:tcW w:w="1059" w:type="dxa"/>
            <w:vMerge/>
          </w:tcPr>
          <w:p w14:paraId="7A4B3C1B" w14:textId="77777777" w:rsidR="003043C1" w:rsidRPr="0018588F" w:rsidRDefault="003043C1" w:rsidP="002860E8">
            <w:pPr>
              <w:jc w:val="center"/>
              <w:rPr>
                <w:color w:val="000000" w:themeColor="text1"/>
              </w:rPr>
            </w:pPr>
          </w:p>
        </w:tc>
        <w:tc>
          <w:tcPr>
            <w:tcW w:w="964" w:type="dxa"/>
            <w:vAlign w:val="center"/>
          </w:tcPr>
          <w:p w14:paraId="334DC0B6" w14:textId="77777777" w:rsidR="003043C1" w:rsidRPr="0018588F" w:rsidRDefault="003043C1" w:rsidP="002860E8">
            <w:pPr>
              <w:jc w:val="center"/>
              <w:rPr>
                <w:color w:val="000000" w:themeColor="text1"/>
              </w:rPr>
            </w:pPr>
            <w:r w:rsidRPr="0018588F">
              <w:rPr>
                <w:color w:val="000000" w:themeColor="text1"/>
              </w:rPr>
              <w:t>9</w:t>
            </w:r>
          </w:p>
        </w:tc>
        <w:tc>
          <w:tcPr>
            <w:tcW w:w="983" w:type="dxa"/>
            <w:vMerge/>
          </w:tcPr>
          <w:p w14:paraId="48E6D2C5" w14:textId="77777777" w:rsidR="003043C1" w:rsidRPr="0018588F" w:rsidRDefault="003043C1" w:rsidP="002860E8">
            <w:pPr>
              <w:jc w:val="center"/>
              <w:rPr>
                <w:color w:val="000000" w:themeColor="text1"/>
              </w:rPr>
            </w:pPr>
          </w:p>
        </w:tc>
        <w:tc>
          <w:tcPr>
            <w:tcW w:w="962" w:type="dxa"/>
            <w:vMerge/>
          </w:tcPr>
          <w:p w14:paraId="5A30A270" w14:textId="77777777" w:rsidR="003043C1" w:rsidRPr="0018588F" w:rsidRDefault="003043C1" w:rsidP="002860E8">
            <w:pPr>
              <w:jc w:val="center"/>
              <w:rPr>
                <w:color w:val="000000" w:themeColor="text1"/>
              </w:rPr>
            </w:pPr>
          </w:p>
        </w:tc>
        <w:tc>
          <w:tcPr>
            <w:tcW w:w="962" w:type="dxa"/>
            <w:vMerge/>
          </w:tcPr>
          <w:p w14:paraId="16D4787C" w14:textId="77777777" w:rsidR="003043C1" w:rsidRPr="0018588F" w:rsidRDefault="003043C1" w:rsidP="002860E8">
            <w:pPr>
              <w:jc w:val="center"/>
              <w:rPr>
                <w:color w:val="000000" w:themeColor="text1"/>
              </w:rPr>
            </w:pPr>
          </w:p>
        </w:tc>
        <w:tc>
          <w:tcPr>
            <w:tcW w:w="963" w:type="dxa"/>
            <w:vMerge/>
          </w:tcPr>
          <w:p w14:paraId="701EDFB2" w14:textId="77777777" w:rsidR="003043C1" w:rsidRPr="0018588F" w:rsidRDefault="003043C1" w:rsidP="002860E8">
            <w:pPr>
              <w:jc w:val="center"/>
              <w:rPr>
                <w:color w:val="000000" w:themeColor="text1"/>
              </w:rPr>
            </w:pPr>
          </w:p>
        </w:tc>
        <w:tc>
          <w:tcPr>
            <w:tcW w:w="963" w:type="dxa"/>
            <w:vMerge/>
          </w:tcPr>
          <w:p w14:paraId="6B78A7C6" w14:textId="77777777" w:rsidR="003043C1" w:rsidRPr="0018588F" w:rsidRDefault="003043C1" w:rsidP="002860E8">
            <w:pPr>
              <w:jc w:val="center"/>
              <w:rPr>
                <w:color w:val="000000" w:themeColor="text1"/>
              </w:rPr>
            </w:pPr>
          </w:p>
        </w:tc>
        <w:tc>
          <w:tcPr>
            <w:tcW w:w="963" w:type="dxa"/>
          </w:tcPr>
          <w:p w14:paraId="0EC9375E" w14:textId="22507400" w:rsidR="003043C1" w:rsidRPr="001B134C" w:rsidRDefault="003043C1" w:rsidP="002860E8">
            <w:pPr>
              <w:jc w:val="center"/>
              <w:rPr>
                <w:color w:val="000000" w:themeColor="text1"/>
                <w:lang w:val="kk-KZ"/>
              </w:rPr>
            </w:pPr>
            <w:r w:rsidRPr="0018588F">
              <w:rPr>
                <w:color w:val="000000" w:themeColor="text1"/>
              </w:rPr>
              <w:t>126.</w:t>
            </w:r>
            <w:r w:rsidR="001B134C">
              <w:rPr>
                <w:color w:val="000000" w:themeColor="text1"/>
                <w:lang w:val="kk-KZ"/>
              </w:rPr>
              <w:t>3</w:t>
            </w:r>
          </w:p>
        </w:tc>
        <w:tc>
          <w:tcPr>
            <w:tcW w:w="963" w:type="dxa"/>
          </w:tcPr>
          <w:p w14:paraId="585DBBEE" w14:textId="41CC46EE" w:rsidR="003043C1" w:rsidRPr="001B134C" w:rsidRDefault="003043C1" w:rsidP="002860E8">
            <w:pPr>
              <w:jc w:val="center"/>
              <w:rPr>
                <w:color w:val="000000" w:themeColor="text1"/>
                <w:lang w:val="kk-KZ"/>
              </w:rPr>
            </w:pPr>
            <w:r w:rsidRPr="0018588F">
              <w:rPr>
                <w:color w:val="000000" w:themeColor="text1"/>
              </w:rPr>
              <w:t>129.</w:t>
            </w:r>
            <w:r w:rsidR="001B134C">
              <w:rPr>
                <w:color w:val="000000" w:themeColor="text1"/>
                <w:lang w:val="kk-KZ"/>
              </w:rPr>
              <w:t>2</w:t>
            </w:r>
          </w:p>
        </w:tc>
        <w:tc>
          <w:tcPr>
            <w:tcW w:w="963" w:type="dxa"/>
          </w:tcPr>
          <w:p w14:paraId="1EFF8ECD" w14:textId="32C62764" w:rsidR="003043C1" w:rsidRPr="0018588F" w:rsidRDefault="003043C1" w:rsidP="002860E8">
            <w:pPr>
              <w:jc w:val="center"/>
              <w:rPr>
                <w:color w:val="000000" w:themeColor="text1"/>
              </w:rPr>
            </w:pPr>
            <w:r w:rsidRPr="0018588F">
              <w:rPr>
                <w:color w:val="000000" w:themeColor="text1"/>
              </w:rPr>
              <w:t>399.7</w:t>
            </w:r>
          </w:p>
        </w:tc>
        <w:tc>
          <w:tcPr>
            <w:tcW w:w="963" w:type="dxa"/>
          </w:tcPr>
          <w:p w14:paraId="4D16132E" w14:textId="7D7D73B0" w:rsidR="003043C1" w:rsidRPr="001B134C" w:rsidRDefault="003043C1" w:rsidP="002860E8">
            <w:pPr>
              <w:jc w:val="center"/>
              <w:rPr>
                <w:color w:val="000000" w:themeColor="text1"/>
                <w:lang w:val="kk-KZ"/>
              </w:rPr>
            </w:pPr>
            <w:r w:rsidRPr="0018588F">
              <w:rPr>
                <w:color w:val="000000" w:themeColor="text1"/>
              </w:rPr>
              <w:t>241.</w:t>
            </w:r>
            <w:r w:rsidR="001B134C">
              <w:rPr>
                <w:color w:val="000000" w:themeColor="text1"/>
                <w:lang w:val="kk-KZ"/>
              </w:rPr>
              <w:t>8</w:t>
            </w:r>
          </w:p>
        </w:tc>
        <w:tc>
          <w:tcPr>
            <w:tcW w:w="963" w:type="dxa"/>
          </w:tcPr>
          <w:p w14:paraId="62EABB34" w14:textId="6358983C" w:rsidR="003043C1" w:rsidRPr="001B134C" w:rsidRDefault="003043C1" w:rsidP="002860E8">
            <w:pPr>
              <w:jc w:val="center"/>
              <w:rPr>
                <w:color w:val="000000" w:themeColor="text1"/>
                <w:lang w:val="kk-KZ"/>
              </w:rPr>
            </w:pPr>
            <w:r w:rsidRPr="0018588F">
              <w:rPr>
                <w:color w:val="000000" w:themeColor="text1"/>
                <w:lang w:val="en-US"/>
              </w:rPr>
              <w:t>0.</w:t>
            </w:r>
            <w:r w:rsidR="001B134C">
              <w:rPr>
                <w:color w:val="000000" w:themeColor="text1"/>
                <w:lang w:val="kk-KZ"/>
              </w:rPr>
              <w:t>6</w:t>
            </w:r>
          </w:p>
        </w:tc>
        <w:tc>
          <w:tcPr>
            <w:tcW w:w="963" w:type="dxa"/>
            <w:vAlign w:val="bottom"/>
          </w:tcPr>
          <w:p w14:paraId="621C9E84" w14:textId="6D622EA8" w:rsidR="003043C1" w:rsidRPr="0018588F" w:rsidRDefault="003043C1" w:rsidP="002860E8">
            <w:pPr>
              <w:jc w:val="center"/>
              <w:rPr>
                <w:color w:val="000000" w:themeColor="text1"/>
              </w:rPr>
            </w:pPr>
            <w:r w:rsidRPr="0018588F">
              <w:rPr>
                <w:color w:val="000000" w:themeColor="text1"/>
              </w:rPr>
              <w:t>1.2</w:t>
            </w:r>
          </w:p>
        </w:tc>
        <w:tc>
          <w:tcPr>
            <w:tcW w:w="963" w:type="dxa"/>
            <w:vAlign w:val="bottom"/>
          </w:tcPr>
          <w:p w14:paraId="7EFA2BFB" w14:textId="199085BE" w:rsidR="003043C1" w:rsidRPr="0018588F" w:rsidRDefault="003043C1" w:rsidP="002860E8">
            <w:pPr>
              <w:jc w:val="center"/>
              <w:rPr>
                <w:color w:val="000000" w:themeColor="text1"/>
              </w:rPr>
            </w:pPr>
            <w:r w:rsidRPr="0018588F">
              <w:rPr>
                <w:color w:val="000000" w:themeColor="text1"/>
              </w:rPr>
              <w:t>0</w:t>
            </w:r>
            <w:r w:rsidRPr="0018588F">
              <w:rPr>
                <w:color w:val="000000" w:themeColor="text1"/>
                <w:lang w:val="en-US"/>
              </w:rPr>
              <w:t>.</w:t>
            </w:r>
            <w:r w:rsidRPr="0018588F">
              <w:rPr>
                <w:color w:val="000000" w:themeColor="text1"/>
              </w:rPr>
              <w:t>2</w:t>
            </w:r>
          </w:p>
        </w:tc>
        <w:tc>
          <w:tcPr>
            <w:tcW w:w="963" w:type="dxa"/>
            <w:vAlign w:val="bottom"/>
          </w:tcPr>
          <w:p w14:paraId="5E7629F4" w14:textId="6359CA50" w:rsidR="003043C1" w:rsidRPr="004F05BF" w:rsidRDefault="003043C1" w:rsidP="002860E8">
            <w:pPr>
              <w:jc w:val="center"/>
              <w:rPr>
                <w:color w:val="000000" w:themeColor="text1"/>
                <w:lang w:val="kk-KZ"/>
              </w:rPr>
            </w:pPr>
            <w:r w:rsidRPr="0018588F">
              <w:rPr>
                <w:color w:val="000000" w:themeColor="text1"/>
              </w:rPr>
              <w:t>0.</w:t>
            </w:r>
            <w:r w:rsidR="004F05BF">
              <w:rPr>
                <w:color w:val="000000" w:themeColor="text1"/>
                <w:lang w:val="kk-KZ"/>
              </w:rPr>
              <w:t>6</w:t>
            </w:r>
          </w:p>
        </w:tc>
      </w:tr>
      <w:tr w:rsidR="003043C1" w:rsidRPr="0018588F" w14:paraId="044E2FFA" w14:textId="77777777" w:rsidTr="002860E8">
        <w:trPr>
          <w:jc w:val="center"/>
        </w:trPr>
        <w:tc>
          <w:tcPr>
            <w:tcW w:w="1059" w:type="dxa"/>
            <w:vMerge/>
          </w:tcPr>
          <w:p w14:paraId="50752C5F" w14:textId="77777777" w:rsidR="003043C1" w:rsidRPr="0018588F" w:rsidRDefault="003043C1" w:rsidP="002860E8">
            <w:pPr>
              <w:jc w:val="center"/>
              <w:rPr>
                <w:color w:val="000000" w:themeColor="text1"/>
              </w:rPr>
            </w:pPr>
          </w:p>
        </w:tc>
        <w:tc>
          <w:tcPr>
            <w:tcW w:w="964" w:type="dxa"/>
            <w:vAlign w:val="center"/>
          </w:tcPr>
          <w:p w14:paraId="3A34198B" w14:textId="77777777" w:rsidR="003043C1" w:rsidRPr="0018588F" w:rsidRDefault="003043C1" w:rsidP="002860E8">
            <w:pPr>
              <w:jc w:val="center"/>
              <w:rPr>
                <w:color w:val="000000" w:themeColor="text1"/>
              </w:rPr>
            </w:pPr>
            <w:r w:rsidRPr="0018588F">
              <w:rPr>
                <w:color w:val="000000" w:themeColor="text1"/>
              </w:rPr>
              <w:t>12</w:t>
            </w:r>
          </w:p>
        </w:tc>
        <w:tc>
          <w:tcPr>
            <w:tcW w:w="983" w:type="dxa"/>
            <w:vMerge/>
          </w:tcPr>
          <w:p w14:paraId="7BC4CBF3" w14:textId="77777777" w:rsidR="003043C1" w:rsidRPr="0018588F" w:rsidRDefault="003043C1" w:rsidP="002860E8">
            <w:pPr>
              <w:jc w:val="center"/>
              <w:rPr>
                <w:color w:val="000000" w:themeColor="text1"/>
              </w:rPr>
            </w:pPr>
          </w:p>
        </w:tc>
        <w:tc>
          <w:tcPr>
            <w:tcW w:w="962" w:type="dxa"/>
            <w:vMerge/>
          </w:tcPr>
          <w:p w14:paraId="47D11D0B" w14:textId="77777777" w:rsidR="003043C1" w:rsidRPr="0018588F" w:rsidRDefault="003043C1" w:rsidP="002860E8">
            <w:pPr>
              <w:jc w:val="center"/>
              <w:rPr>
                <w:color w:val="000000" w:themeColor="text1"/>
              </w:rPr>
            </w:pPr>
          </w:p>
        </w:tc>
        <w:tc>
          <w:tcPr>
            <w:tcW w:w="962" w:type="dxa"/>
            <w:vMerge/>
          </w:tcPr>
          <w:p w14:paraId="3C53FAE6" w14:textId="77777777" w:rsidR="003043C1" w:rsidRPr="0018588F" w:rsidRDefault="003043C1" w:rsidP="002860E8">
            <w:pPr>
              <w:jc w:val="center"/>
              <w:rPr>
                <w:color w:val="000000" w:themeColor="text1"/>
              </w:rPr>
            </w:pPr>
          </w:p>
        </w:tc>
        <w:tc>
          <w:tcPr>
            <w:tcW w:w="963" w:type="dxa"/>
            <w:vMerge/>
          </w:tcPr>
          <w:p w14:paraId="7CCD2377" w14:textId="77777777" w:rsidR="003043C1" w:rsidRPr="0018588F" w:rsidRDefault="003043C1" w:rsidP="002860E8">
            <w:pPr>
              <w:jc w:val="center"/>
              <w:rPr>
                <w:color w:val="000000" w:themeColor="text1"/>
              </w:rPr>
            </w:pPr>
          </w:p>
        </w:tc>
        <w:tc>
          <w:tcPr>
            <w:tcW w:w="963" w:type="dxa"/>
            <w:vMerge/>
          </w:tcPr>
          <w:p w14:paraId="64D68B3B" w14:textId="77777777" w:rsidR="003043C1" w:rsidRPr="0018588F" w:rsidRDefault="003043C1" w:rsidP="002860E8">
            <w:pPr>
              <w:jc w:val="center"/>
              <w:rPr>
                <w:color w:val="000000" w:themeColor="text1"/>
              </w:rPr>
            </w:pPr>
          </w:p>
        </w:tc>
        <w:tc>
          <w:tcPr>
            <w:tcW w:w="963" w:type="dxa"/>
          </w:tcPr>
          <w:p w14:paraId="15A85225" w14:textId="037EFB38" w:rsidR="003043C1" w:rsidRPr="0018588F" w:rsidRDefault="003043C1" w:rsidP="002860E8">
            <w:pPr>
              <w:jc w:val="center"/>
              <w:rPr>
                <w:color w:val="000000" w:themeColor="text1"/>
              </w:rPr>
            </w:pPr>
            <w:r w:rsidRPr="0018588F">
              <w:rPr>
                <w:color w:val="000000" w:themeColor="text1"/>
              </w:rPr>
              <w:t>125.8</w:t>
            </w:r>
          </w:p>
        </w:tc>
        <w:tc>
          <w:tcPr>
            <w:tcW w:w="963" w:type="dxa"/>
          </w:tcPr>
          <w:p w14:paraId="756404A5" w14:textId="09AD165E" w:rsidR="003043C1" w:rsidRPr="001B134C" w:rsidRDefault="003043C1" w:rsidP="002860E8">
            <w:pPr>
              <w:jc w:val="center"/>
              <w:rPr>
                <w:color w:val="000000" w:themeColor="text1"/>
                <w:lang w:val="kk-KZ"/>
              </w:rPr>
            </w:pPr>
            <w:r w:rsidRPr="0018588F">
              <w:rPr>
                <w:color w:val="000000" w:themeColor="text1"/>
              </w:rPr>
              <w:t>128.</w:t>
            </w:r>
            <w:r w:rsidR="001B134C">
              <w:rPr>
                <w:color w:val="000000" w:themeColor="text1"/>
                <w:lang w:val="kk-KZ"/>
              </w:rPr>
              <w:t>5</w:t>
            </w:r>
          </w:p>
        </w:tc>
        <w:tc>
          <w:tcPr>
            <w:tcW w:w="963" w:type="dxa"/>
          </w:tcPr>
          <w:p w14:paraId="1913186B" w14:textId="0F1E77F9" w:rsidR="003043C1" w:rsidRPr="001B134C" w:rsidRDefault="003043C1" w:rsidP="002860E8">
            <w:pPr>
              <w:jc w:val="center"/>
              <w:rPr>
                <w:color w:val="000000" w:themeColor="text1"/>
                <w:lang w:val="kk-KZ"/>
              </w:rPr>
            </w:pPr>
            <w:r w:rsidRPr="0018588F">
              <w:rPr>
                <w:color w:val="000000" w:themeColor="text1"/>
              </w:rPr>
              <w:t>399.</w:t>
            </w:r>
            <w:r w:rsidR="001B134C">
              <w:rPr>
                <w:color w:val="000000" w:themeColor="text1"/>
                <w:lang w:val="kk-KZ"/>
              </w:rPr>
              <w:t>2</w:t>
            </w:r>
          </w:p>
        </w:tc>
        <w:tc>
          <w:tcPr>
            <w:tcW w:w="963" w:type="dxa"/>
          </w:tcPr>
          <w:p w14:paraId="0C9C78B2" w14:textId="1FDB6699" w:rsidR="003043C1" w:rsidRPr="001B134C" w:rsidRDefault="003043C1" w:rsidP="002860E8">
            <w:pPr>
              <w:jc w:val="center"/>
              <w:rPr>
                <w:color w:val="000000" w:themeColor="text1"/>
                <w:lang w:val="kk-KZ"/>
              </w:rPr>
            </w:pPr>
            <w:r w:rsidRPr="0018588F">
              <w:rPr>
                <w:color w:val="000000" w:themeColor="text1"/>
              </w:rPr>
              <w:t>241.</w:t>
            </w:r>
            <w:r w:rsidR="001B134C">
              <w:rPr>
                <w:color w:val="000000" w:themeColor="text1"/>
                <w:lang w:val="kk-KZ"/>
              </w:rPr>
              <w:t>2</w:t>
            </w:r>
          </w:p>
        </w:tc>
        <w:tc>
          <w:tcPr>
            <w:tcW w:w="963" w:type="dxa"/>
          </w:tcPr>
          <w:p w14:paraId="69CF0480" w14:textId="58D51A6D" w:rsidR="003043C1" w:rsidRPr="0018588F" w:rsidRDefault="003043C1" w:rsidP="002860E8">
            <w:pPr>
              <w:jc w:val="center"/>
              <w:rPr>
                <w:color w:val="000000" w:themeColor="text1"/>
                <w:lang w:val="en-US"/>
              </w:rPr>
            </w:pPr>
            <w:r w:rsidRPr="0018588F">
              <w:rPr>
                <w:color w:val="000000" w:themeColor="text1"/>
                <w:lang w:val="en-US"/>
              </w:rPr>
              <w:t>0.9</w:t>
            </w:r>
          </w:p>
        </w:tc>
        <w:tc>
          <w:tcPr>
            <w:tcW w:w="963" w:type="dxa"/>
            <w:vAlign w:val="bottom"/>
          </w:tcPr>
          <w:p w14:paraId="45EC9969" w14:textId="6AA4DDD6" w:rsidR="003043C1" w:rsidRPr="0018588F" w:rsidRDefault="003043C1" w:rsidP="002860E8">
            <w:pPr>
              <w:jc w:val="center"/>
              <w:rPr>
                <w:color w:val="000000" w:themeColor="text1"/>
              </w:rPr>
            </w:pPr>
            <w:r w:rsidRPr="0018588F">
              <w:rPr>
                <w:color w:val="000000" w:themeColor="text1"/>
              </w:rPr>
              <w:t>1</w:t>
            </w:r>
            <w:r w:rsidRPr="0018588F">
              <w:rPr>
                <w:color w:val="000000" w:themeColor="text1"/>
                <w:lang w:val="en-US"/>
              </w:rPr>
              <w:t>.</w:t>
            </w:r>
            <w:r w:rsidRPr="0018588F">
              <w:rPr>
                <w:color w:val="000000" w:themeColor="text1"/>
              </w:rPr>
              <w:t>7</w:t>
            </w:r>
          </w:p>
        </w:tc>
        <w:tc>
          <w:tcPr>
            <w:tcW w:w="963" w:type="dxa"/>
            <w:vAlign w:val="bottom"/>
          </w:tcPr>
          <w:p w14:paraId="20C6351A" w14:textId="58677DB9" w:rsidR="003043C1" w:rsidRPr="0018588F" w:rsidRDefault="003043C1" w:rsidP="002860E8">
            <w:pPr>
              <w:jc w:val="center"/>
              <w:rPr>
                <w:color w:val="000000" w:themeColor="text1"/>
              </w:rPr>
            </w:pPr>
            <w:r w:rsidRPr="0018588F">
              <w:rPr>
                <w:color w:val="000000" w:themeColor="text1"/>
              </w:rPr>
              <w:t>0</w:t>
            </w:r>
            <w:r w:rsidRPr="0018588F">
              <w:rPr>
                <w:color w:val="000000" w:themeColor="text1"/>
                <w:lang w:val="en-US"/>
              </w:rPr>
              <w:t>.</w:t>
            </w:r>
            <w:r w:rsidRPr="0018588F">
              <w:rPr>
                <w:color w:val="000000" w:themeColor="text1"/>
              </w:rPr>
              <w:t>4</w:t>
            </w:r>
          </w:p>
        </w:tc>
        <w:tc>
          <w:tcPr>
            <w:tcW w:w="963" w:type="dxa"/>
            <w:vAlign w:val="bottom"/>
          </w:tcPr>
          <w:p w14:paraId="6EEFE5C2" w14:textId="6E571ECC" w:rsidR="003043C1" w:rsidRPr="004F05BF" w:rsidRDefault="003043C1" w:rsidP="002860E8">
            <w:pPr>
              <w:jc w:val="center"/>
              <w:rPr>
                <w:color w:val="000000" w:themeColor="text1"/>
                <w:lang w:val="kk-KZ"/>
              </w:rPr>
            </w:pPr>
            <w:r w:rsidRPr="0018588F">
              <w:rPr>
                <w:color w:val="000000" w:themeColor="text1"/>
              </w:rPr>
              <w:t>0.</w:t>
            </w:r>
            <w:r w:rsidR="004F05BF">
              <w:rPr>
                <w:color w:val="000000" w:themeColor="text1"/>
                <w:lang w:val="kk-KZ"/>
              </w:rPr>
              <w:t>8</w:t>
            </w:r>
          </w:p>
        </w:tc>
      </w:tr>
      <w:tr w:rsidR="003043C1" w:rsidRPr="0018588F" w14:paraId="0E480EC1" w14:textId="77777777" w:rsidTr="002860E8">
        <w:trPr>
          <w:jc w:val="center"/>
        </w:trPr>
        <w:tc>
          <w:tcPr>
            <w:tcW w:w="1059" w:type="dxa"/>
            <w:vMerge/>
          </w:tcPr>
          <w:p w14:paraId="46933DE5" w14:textId="77777777" w:rsidR="003043C1" w:rsidRPr="0018588F" w:rsidRDefault="003043C1" w:rsidP="002860E8">
            <w:pPr>
              <w:jc w:val="center"/>
              <w:rPr>
                <w:color w:val="000000" w:themeColor="text1"/>
              </w:rPr>
            </w:pPr>
          </w:p>
        </w:tc>
        <w:tc>
          <w:tcPr>
            <w:tcW w:w="964" w:type="dxa"/>
            <w:vAlign w:val="center"/>
          </w:tcPr>
          <w:p w14:paraId="19BA5D40" w14:textId="77777777" w:rsidR="003043C1" w:rsidRPr="0018588F" w:rsidRDefault="003043C1" w:rsidP="002860E8">
            <w:pPr>
              <w:jc w:val="center"/>
              <w:rPr>
                <w:color w:val="000000" w:themeColor="text1"/>
              </w:rPr>
            </w:pPr>
            <w:r w:rsidRPr="0018588F">
              <w:rPr>
                <w:color w:val="000000" w:themeColor="text1"/>
              </w:rPr>
              <w:t>24</w:t>
            </w:r>
          </w:p>
        </w:tc>
        <w:tc>
          <w:tcPr>
            <w:tcW w:w="983" w:type="dxa"/>
            <w:vMerge/>
          </w:tcPr>
          <w:p w14:paraId="1D9818AC" w14:textId="77777777" w:rsidR="003043C1" w:rsidRPr="0018588F" w:rsidRDefault="003043C1" w:rsidP="002860E8">
            <w:pPr>
              <w:jc w:val="center"/>
              <w:rPr>
                <w:color w:val="000000" w:themeColor="text1"/>
              </w:rPr>
            </w:pPr>
          </w:p>
        </w:tc>
        <w:tc>
          <w:tcPr>
            <w:tcW w:w="962" w:type="dxa"/>
            <w:vMerge/>
          </w:tcPr>
          <w:p w14:paraId="6EF74FB4" w14:textId="77777777" w:rsidR="003043C1" w:rsidRPr="0018588F" w:rsidRDefault="003043C1" w:rsidP="002860E8">
            <w:pPr>
              <w:jc w:val="center"/>
              <w:rPr>
                <w:color w:val="000000" w:themeColor="text1"/>
              </w:rPr>
            </w:pPr>
          </w:p>
        </w:tc>
        <w:tc>
          <w:tcPr>
            <w:tcW w:w="962" w:type="dxa"/>
            <w:vMerge/>
          </w:tcPr>
          <w:p w14:paraId="20B9A8B3" w14:textId="77777777" w:rsidR="003043C1" w:rsidRPr="0018588F" w:rsidRDefault="003043C1" w:rsidP="002860E8">
            <w:pPr>
              <w:jc w:val="center"/>
              <w:rPr>
                <w:color w:val="000000" w:themeColor="text1"/>
              </w:rPr>
            </w:pPr>
          </w:p>
        </w:tc>
        <w:tc>
          <w:tcPr>
            <w:tcW w:w="963" w:type="dxa"/>
            <w:vMerge/>
          </w:tcPr>
          <w:p w14:paraId="0D899BB2" w14:textId="77777777" w:rsidR="003043C1" w:rsidRPr="0018588F" w:rsidRDefault="003043C1" w:rsidP="002860E8">
            <w:pPr>
              <w:jc w:val="center"/>
              <w:rPr>
                <w:color w:val="000000" w:themeColor="text1"/>
              </w:rPr>
            </w:pPr>
          </w:p>
        </w:tc>
        <w:tc>
          <w:tcPr>
            <w:tcW w:w="963" w:type="dxa"/>
            <w:vMerge/>
          </w:tcPr>
          <w:p w14:paraId="7326A5C5" w14:textId="77777777" w:rsidR="003043C1" w:rsidRPr="0018588F" w:rsidRDefault="003043C1" w:rsidP="002860E8">
            <w:pPr>
              <w:jc w:val="center"/>
              <w:rPr>
                <w:color w:val="000000" w:themeColor="text1"/>
              </w:rPr>
            </w:pPr>
          </w:p>
        </w:tc>
        <w:tc>
          <w:tcPr>
            <w:tcW w:w="963" w:type="dxa"/>
          </w:tcPr>
          <w:p w14:paraId="2CB279EB" w14:textId="3978574E" w:rsidR="003043C1" w:rsidRPr="0018588F" w:rsidRDefault="003043C1" w:rsidP="002860E8">
            <w:pPr>
              <w:jc w:val="center"/>
              <w:rPr>
                <w:color w:val="000000" w:themeColor="text1"/>
              </w:rPr>
            </w:pPr>
            <w:r w:rsidRPr="0018588F">
              <w:rPr>
                <w:color w:val="000000" w:themeColor="text1"/>
              </w:rPr>
              <w:t>125.5</w:t>
            </w:r>
          </w:p>
        </w:tc>
        <w:tc>
          <w:tcPr>
            <w:tcW w:w="963" w:type="dxa"/>
          </w:tcPr>
          <w:p w14:paraId="55FBEFE1" w14:textId="503FC2C1" w:rsidR="003043C1" w:rsidRPr="0018588F" w:rsidRDefault="003043C1" w:rsidP="002860E8">
            <w:pPr>
              <w:jc w:val="center"/>
              <w:rPr>
                <w:color w:val="000000" w:themeColor="text1"/>
              </w:rPr>
            </w:pPr>
            <w:r w:rsidRPr="0018588F">
              <w:rPr>
                <w:color w:val="000000" w:themeColor="text1"/>
              </w:rPr>
              <w:t>127.9</w:t>
            </w:r>
          </w:p>
        </w:tc>
        <w:tc>
          <w:tcPr>
            <w:tcW w:w="963" w:type="dxa"/>
          </w:tcPr>
          <w:p w14:paraId="3D2E7DD4" w14:textId="1EED4827" w:rsidR="003043C1" w:rsidRPr="0018588F" w:rsidRDefault="003043C1" w:rsidP="002860E8">
            <w:pPr>
              <w:jc w:val="center"/>
              <w:rPr>
                <w:color w:val="000000" w:themeColor="text1"/>
              </w:rPr>
            </w:pPr>
            <w:r w:rsidRPr="0018588F">
              <w:rPr>
                <w:color w:val="000000" w:themeColor="text1"/>
              </w:rPr>
              <w:t>398.8</w:t>
            </w:r>
          </w:p>
        </w:tc>
        <w:tc>
          <w:tcPr>
            <w:tcW w:w="963" w:type="dxa"/>
          </w:tcPr>
          <w:p w14:paraId="3B9E07DB" w14:textId="3EFBBD4B" w:rsidR="003043C1" w:rsidRPr="0018588F" w:rsidRDefault="003043C1" w:rsidP="002860E8">
            <w:pPr>
              <w:jc w:val="center"/>
              <w:rPr>
                <w:color w:val="000000" w:themeColor="text1"/>
              </w:rPr>
            </w:pPr>
            <w:r w:rsidRPr="0018588F">
              <w:rPr>
                <w:color w:val="000000" w:themeColor="text1"/>
              </w:rPr>
              <w:t>240.8</w:t>
            </w:r>
          </w:p>
        </w:tc>
        <w:tc>
          <w:tcPr>
            <w:tcW w:w="963" w:type="dxa"/>
          </w:tcPr>
          <w:p w14:paraId="38A02E3B" w14:textId="68D3FEFB" w:rsidR="003043C1" w:rsidRPr="001B134C" w:rsidRDefault="003043C1" w:rsidP="002860E8">
            <w:pPr>
              <w:jc w:val="center"/>
              <w:rPr>
                <w:color w:val="000000" w:themeColor="text1"/>
                <w:lang w:val="kk-KZ"/>
              </w:rPr>
            </w:pPr>
            <w:r w:rsidRPr="0018588F">
              <w:rPr>
                <w:color w:val="000000" w:themeColor="text1"/>
                <w:lang w:val="en-US"/>
              </w:rPr>
              <w:t>1.</w:t>
            </w:r>
            <w:r w:rsidR="001B134C">
              <w:rPr>
                <w:color w:val="000000" w:themeColor="text1"/>
                <w:lang w:val="kk-KZ"/>
              </w:rPr>
              <w:t>2</w:t>
            </w:r>
          </w:p>
        </w:tc>
        <w:tc>
          <w:tcPr>
            <w:tcW w:w="963" w:type="dxa"/>
            <w:vAlign w:val="bottom"/>
          </w:tcPr>
          <w:p w14:paraId="741A66D2" w14:textId="51DF4FDB" w:rsidR="003043C1" w:rsidRPr="0018588F" w:rsidRDefault="003043C1" w:rsidP="002860E8">
            <w:pPr>
              <w:jc w:val="center"/>
              <w:rPr>
                <w:color w:val="000000" w:themeColor="text1"/>
                <w:lang w:val="en-US"/>
              </w:rPr>
            </w:pPr>
            <w:r w:rsidRPr="0018588F">
              <w:rPr>
                <w:color w:val="000000" w:themeColor="text1"/>
              </w:rPr>
              <w:t>2.</w:t>
            </w:r>
            <w:r w:rsidRPr="0018588F">
              <w:rPr>
                <w:color w:val="000000" w:themeColor="text1"/>
                <w:lang w:val="en-US"/>
              </w:rPr>
              <w:t>1</w:t>
            </w:r>
          </w:p>
        </w:tc>
        <w:tc>
          <w:tcPr>
            <w:tcW w:w="963" w:type="dxa"/>
            <w:vAlign w:val="bottom"/>
          </w:tcPr>
          <w:p w14:paraId="33E77AE1" w14:textId="64A39FB5" w:rsidR="003043C1" w:rsidRPr="001B134C" w:rsidRDefault="003043C1" w:rsidP="002860E8">
            <w:pPr>
              <w:jc w:val="center"/>
              <w:rPr>
                <w:color w:val="000000" w:themeColor="text1"/>
                <w:lang w:val="kk-KZ"/>
              </w:rPr>
            </w:pPr>
            <w:r w:rsidRPr="0018588F">
              <w:rPr>
                <w:color w:val="000000" w:themeColor="text1"/>
              </w:rPr>
              <w:t>0</w:t>
            </w:r>
            <w:r w:rsidRPr="0018588F">
              <w:rPr>
                <w:color w:val="000000" w:themeColor="text1"/>
                <w:lang w:val="en-US"/>
              </w:rPr>
              <w:t>.</w:t>
            </w:r>
            <w:r w:rsidR="001B134C">
              <w:rPr>
                <w:color w:val="000000" w:themeColor="text1"/>
                <w:lang w:val="kk-KZ"/>
              </w:rPr>
              <w:t>5</w:t>
            </w:r>
          </w:p>
        </w:tc>
        <w:tc>
          <w:tcPr>
            <w:tcW w:w="963" w:type="dxa"/>
            <w:vAlign w:val="bottom"/>
          </w:tcPr>
          <w:p w14:paraId="5261D57D" w14:textId="1F456608" w:rsidR="003043C1" w:rsidRPr="0018588F" w:rsidRDefault="003043C1" w:rsidP="002860E8">
            <w:pPr>
              <w:jc w:val="center"/>
              <w:rPr>
                <w:color w:val="000000" w:themeColor="text1"/>
              </w:rPr>
            </w:pPr>
            <w:r w:rsidRPr="0018588F">
              <w:rPr>
                <w:color w:val="000000" w:themeColor="text1"/>
              </w:rPr>
              <w:t>0.9</w:t>
            </w:r>
          </w:p>
        </w:tc>
      </w:tr>
      <w:tr w:rsidR="003043C1" w:rsidRPr="0018588F" w14:paraId="45EAD08D" w14:textId="77777777" w:rsidTr="002860E8">
        <w:trPr>
          <w:jc w:val="center"/>
        </w:trPr>
        <w:tc>
          <w:tcPr>
            <w:tcW w:w="1059" w:type="dxa"/>
            <w:vMerge w:val="restart"/>
          </w:tcPr>
          <w:p w14:paraId="7D6ABCA1" w14:textId="77777777" w:rsidR="003043C1" w:rsidRPr="0018588F" w:rsidRDefault="003043C1" w:rsidP="002860E8">
            <w:pPr>
              <w:jc w:val="center"/>
              <w:rPr>
                <w:color w:val="000000" w:themeColor="text1"/>
              </w:rPr>
            </w:pPr>
            <w:r w:rsidRPr="0018588F">
              <w:rPr>
                <w:color w:val="000000" w:themeColor="text1"/>
              </w:rPr>
              <w:t>200</w:t>
            </w:r>
          </w:p>
        </w:tc>
        <w:tc>
          <w:tcPr>
            <w:tcW w:w="964" w:type="dxa"/>
            <w:vAlign w:val="center"/>
          </w:tcPr>
          <w:p w14:paraId="02D36760" w14:textId="77777777" w:rsidR="003043C1" w:rsidRPr="0018588F" w:rsidRDefault="003043C1" w:rsidP="002860E8">
            <w:pPr>
              <w:jc w:val="center"/>
              <w:rPr>
                <w:color w:val="000000" w:themeColor="text1"/>
              </w:rPr>
            </w:pPr>
            <w:r w:rsidRPr="0018588F">
              <w:rPr>
                <w:color w:val="000000" w:themeColor="text1"/>
              </w:rPr>
              <w:t>1</w:t>
            </w:r>
          </w:p>
        </w:tc>
        <w:tc>
          <w:tcPr>
            <w:tcW w:w="983" w:type="dxa"/>
            <w:vMerge w:val="restart"/>
          </w:tcPr>
          <w:p w14:paraId="03317D29" w14:textId="0FFCC6BD" w:rsidR="003043C1" w:rsidRPr="0018588F" w:rsidRDefault="003043C1" w:rsidP="002860E8">
            <w:pPr>
              <w:jc w:val="center"/>
              <w:rPr>
                <w:color w:val="000000" w:themeColor="text1"/>
              </w:rPr>
            </w:pPr>
            <w:r w:rsidRPr="0018588F">
              <w:rPr>
                <w:color w:val="000000" w:themeColor="text1"/>
              </w:rPr>
              <w:t>7.0</w:t>
            </w:r>
          </w:p>
        </w:tc>
        <w:tc>
          <w:tcPr>
            <w:tcW w:w="962" w:type="dxa"/>
            <w:vMerge w:val="restart"/>
          </w:tcPr>
          <w:p w14:paraId="1C9B329D" w14:textId="278063B1" w:rsidR="003043C1" w:rsidRPr="0018588F" w:rsidRDefault="003043C1" w:rsidP="002860E8">
            <w:pPr>
              <w:jc w:val="center"/>
              <w:rPr>
                <w:color w:val="000000" w:themeColor="text1"/>
              </w:rPr>
            </w:pPr>
            <w:r w:rsidRPr="0018588F">
              <w:rPr>
                <w:color w:val="000000" w:themeColor="text1"/>
              </w:rPr>
              <w:t>127.0</w:t>
            </w:r>
          </w:p>
        </w:tc>
        <w:tc>
          <w:tcPr>
            <w:tcW w:w="962" w:type="dxa"/>
            <w:vMerge w:val="restart"/>
          </w:tcPr>
          <w:p w14:paraId="08F17BAA" w14:textId="5B021A37" w:rsidR="003043C1" w:rsidRPr="001B134C" w:rsidRDefault="003043C1" w:rsidP="002860E8">
            <w:pPr>
              <w:jc w:val="center"/>
              <w:rPr>
                <w:color w:val="000000" w:themeColor="text1"/>
                <w:lang w:val="kk-KZ"/>
              </w:rPr>
            </w:pPr>
            <w:r w:rsidRPr="0018588F">
              <w:rPr>
                <w:color w:val="000000" w:themeColor="text1"/>
              </w:rPr>
              <w:t>130.</w:t>
            </w:r>
            <w:r w:rsidR="001B134C">
              <w:rPr>
                <w:color w:val="000000" w:themeColor="text1"/>
                <w:lang w:val="kk-KZ"/>
              </w:rPr>
              <w:t>8</w:t>
            </w:r>
          </w:p>
        </w:tc>
        <w:tc>
          <w:tcPr>
            <w:tcW w:w="963" w:type="dxa"/>
            <w:vMerge w:val="restart"/>
          </w:tcPr>
          <w:p w14:paraId="3321D14C" w14:textId="0B1483B7" w:rsidR="003043C1" w:rsidRPr="0018588F" w:rsidRDefault="003043C1" w:rsidP="002860E8">
            <w:pPr>
              <w:jc w:val="center"/>
              <w:rPr>
                <w:color w:val="000000" w:themeColor="text1"/>
              </w:rPr>
            </w:pPr>
            <w:r w:rsidRPr="0018588F">
              <w:rPr>
                <w:color w:val="000000" w:themeColor="text1"/>
              </w:rPr>
              <w:t>400.8</w:t>
            </w:r>
          </w:p>
        </w:tc>
        <w:tc>
          <w:tcPr>
            <w:tcW w:w="963" w:type="dxa"/>
            <w:vMerge w:val="restart"/>
          </w:tcPr>
          <w:p w14:paraId="33670E5A" w14:textId="52DC0F9B" w:rsidR="003043C1" w:rsidRPr="0018588F" w:rsidRDefault="003043C1" w:rsidP="002860E8">
            <w:pPr>
              <w:jc w:val="center"/>
              <w:rPr>
                <w:color w:val="000000" w:themeColor="text1"/>
              </w:rPr>
            </w:pPr>
            <w:r w:rsidRPr="0018588F">
              <w:rPr>
                <w:color w:val="000000" w:themeColor="text1"/>
              </w:rPr>
              <w:t>243.1</w:t>
            </w:r>
          </w:p>
        </w:tc>
        <w:tc>
          <w:tcPr>
            <w:tcW w:w="963" w:type="dxa"/>
            <w:vAlign w:val="center"/>
          </w:tcPr>
          <w:p w14:paraId="139E5FF3" w14:textId="58BA1B82" w:rsidR="003043C1" w:rsidRPr="0018588F" w:rsidRDefault="003043C1" w:rsidP="002860E8">
            <w:pPr>
              <w:jc w:val="center"/>
              <w:rPr>
                <w:color w:val="000000" w:themeColor="text1"/>
              </w:rPr>
            </w:pPr>
            <w:r w:rsidRPr="0018588F">
              <w:rPr>
                <w:color w:val="000000" w:themeColor="text1"/>
              </w:rPr>
              <w:t>80.6</w:t>
            </w:r>
          </w:p>
        </w:tc>
        <w:tc>
          <w:tcPr>
            <w:tcW w:w="963" w:type="dxa"/>
            <w:vAlign w:val="center"/>
          </w:tcPr>
          <w:p w14:paraId="3DD3AB2B" w14:textId="6DE0C48B" w:rsidR="003043C1" w:rsidRPr="001B134C" w:rsidRDefault="003043C1" w:rsidP="002860E8">
            <w:pPr>
              <w:jc w:val="center"/>
              <w:rPr>
                <w:color w:val="000000" w:themeColor="text1"/>
                <w:highlight w:val="yellow"/>
                <w:lang w:val="kk-KZ"/>
              </w:rPr>
            </w:pPr>
            <w:r w:rsidRPr="0018588F">
              <w:rPr>
                <w:color w:val="000000" w:themeColor="text1"/>
              </w:rPr>
              <w:t>80.</w:t>
            </w:r>
            <w:r w:rsidR="001B134C">
              <w:rPr>
                <w:color w:val="000000" w:themeColor="text1"/>
                <w:lang w:val="kk-KZ"/>
              </w:rPr>
              <w:t>7</w:t>
            </w:r>
          </w:p>
        </w:tc>
        <w:tc>
          <w:tcPr>
            <w:tcW w:w="963" w:type="dxa"/>
            <w:vAlign w:val="center"/>
          </w:tcPr>
          <w:p w14:paraId="7C5A6BCE" w14:textId="0FF5B898" w:rsidR="003043C1" w:rsidRPr="0018588F" w:rsidRDefault="003043C1" w:rsidP="002860E8">
            <w:pPr>
              <w:jc w:val="center"/>
              <w:rPr>
                <w:color w:val="000000" w:themeColor="text1"/>
                <w:highlight w:val="yellow"/>
              </w:rPr>
            </w:pPr>
            <w:r w:rsidRPr="0018588F">
              <w:rPr>
                <w:color w:val="000000" w:themeColor="text1"/>
              </w:rPr>
              <w:t>312.7</w:t>
            </w:r>
          </w:p>
        </w:tc>
        <w:tc>
          <w:tcPr>
            <w:tcW w:w="963" w:type="dxa"/>
            <w:vAlign w:val="center"/>
          </w:tcPr>
          <w:p w14:paraId="33E6C036" w14:textId="21DBE56C" w:rsidR="003043C1" w:rsidRPr="001B134C" w:rsidRDefault="003043C1" w:rsidP="002860E8">
            <w:pPr>
              <w:jc w:val="center"/>
              <w:rPr>
                <w:color w:val="000000" w:themeColor="text1"/>
                <w:highlight w:val="yellow"/>
                <w:lang w:val="kk-KZ"/>
              </w:rPr>
            </w:pPr>
            <w:r w:rsidRPr="0018588F">
              <w:rPr>
                <w:color w:val="000000" w:themeColor="text1"/>
              </w:rPr>
              <w:t>188.</w:t>
            </w:r>
            <w:r w:rsidR="001B134C">
              <w:rPr>
                <w:color w:val="000000" w:themeColor="text1"/>
                <w:lang w:val="kk-KZ"/>
              </w:rPr>
              <w:t>8</w:t>
            </w:r>
          </w:p>
        </w:tc>
        <w:tc>
          <w:tcPr>
            <w:tcW w:w="963" w:type="dxa"/>
            <w:vAlign w:val="bottom"/>
          </w:tcPr>
          <w:p w14:paraId="3668B38E" w14:textId="27E9E3EA" w:rsidR="003043C1" w:rsidRPr="0018588F" w:rsidRDefault="003043C1" w:rsidP="002860E8">
            <w:pPr>
              <w:jc w:val="center"/>
              <w:rPr>
                <w:color w:val="000000" w:themeColor="text1"/>
              </w:rPr>
            </w:pPr>
            <w:r w:rsidRPr="0018588F">
              <w:rPr>
                <w:color w:val="000000" w:themeColor="text1"/>
              </w:rPr>
              <w:t>36.5</w:t>
            </w:r>
          </w:p>
        </w:tc>
        <w:tc>
          <w:tcPr>
            <w:tcW w:w="963" w:type="dxa"/>
            <w:vAlign w:val="bottom"/>
          </w:tcPr>
          <w:p w14:paraId="69BD238D" w14:textId="7F075AB9" w:rsidR="003043C1" w:rsidRPr="0018588F" w:rsidRDefault="003043C1" w:rsidP="002860E8">
            <w:pPr>
              <w:jc w:val="center"/>
              <w:rPr>
                <w:color w:val="000000" w:themeColor="text1"/>
                <w:highlight w:val="yellow"/>
              </w:rPr>
            </w:pPr>
            <w:r w:rsidRPr="0018588F">
              <w:rPr>
                <w:color w:val="000000" w:themeColor="text1"/>
              </w:rPr>
              <w:t>38.3</w:t>
            </w:r>
          </w:p>
        </w:tc>
        <w:tc>
          <w:tcPr>
            <w:tcW w:w="963" w:type="dxa"/>
            <w:vAlign w:val="bottom"/>
          </w:tcPr>
          <w:p w14:paraId="1809D7AE" w14:textId="7432CA4D" w:rsidR="003043C1" w:rsidRPr="0018588F" w:rsidRDefault="003043C1" w:rsidP="002860E8">
            <w:pPr>
              <w:jc w:val="center"/>
              <w:rPr>
                <w:color w:val="000000" w:themeColor="text1"/>
                <w:highlight w:val="yellow"/>
              </w:rPr>
            </w:pPr>
            <w:r w:rsidRPr="0018588F">
              <w:rPr>
                <w:color w:val="000000" w:themeColor="text1"/>
              </w:rPr>
              <w:t>21.9</w:t>
            </w:r>
          </w:p>
        </w:tc>
        <w:tc>
          <w:tcPr>
            <w:tcW w:w="963" w:type="dxa"/>
            <w:vAlign w:val="bottom"/>
          </w:tcPr>
          <w:p w14:paraId="4CA3E090" w14:textId="4468065D" w:rsidR="003043C1" w:rsidRPr="0018588F" w:rsidRDefault="003043C1" w:rsidP="002860E8">
            <w:pPr>
              <w:jc w:val="center"/>
              <w:rPr>
                <w:color w:val="000000" w:themeColor="text1"/>
                <w:highlight w:val="yellow"/>
              </w:rPr>
            </w:pPr>
            <w:r w:rsidRPr="0018588F">
              <w:rPr>
                <w:color w:val="000000" w:themeColor="text1"/>
              </w:rPr>
              <w:t>22.3</w:t>
            </w:r>
          </w:p>
        </w:tc>
      </w:tr>
      <w:tr w:rsidR="003043C1" w:rsidRPr="0018588F" w14:paraId="5CD0EAA9" w14:textId="77777777" w:rsidTr="002860E8">
        <w:trPr>
          <w:jc w:val="center"/>
        </w:trPr>
        <w:tc>
          <w:tcPr>
            <w:tcW w:w="1059" w:type="dxa"/>
            <w:vMerge/>
          </w:tcPr>
          <w:p w14:paraId="5C4F7BB3" w14:textId="77777777" w:rsidR="003043C1" w:rsidRPr="0018588F" w:rsidRDefault="003043C1" w:rsidP="002860E8">
            <w:pPr>
              <w:jc w:val="center"/>
              <w:rPr>
                <w:color w:val="000000" w:themeColor="text1"/>
              </w:rPr>
            </w:pPr>
          </w:p>
        </w:tc>
        <w:tc>
          <w:tcPr>
            <w:tcW w:w="964" w:type="dxa"/>
            <w:vAlign w:val="center"/>
          </w:tcPr>
          <w:p w14:paraId="704970FE" w14:textId="77777777" w:rsidR="003043C1" w:rsidRPr="0018588F" w:rsidRDefault="003043C1" w:rsidP="002860E8">
            <w:pPr>
              <w:jc w:val="center"/>
              <w:rPr>
                <w:color w:val="000000" w:themeColor="text1"/>
              </w:rPr>
            </w:pPr>
            <w:r w:rsidRPr="0018588F">
              <w:rPr>
                <w:color w:val="000000" w:themeColor="text1"/>
              </w:rPr>
              <w:t>3</w:t>
            </w:r>
          </w:p>
        </w:tc>
        <w:tc>
          <w:tcPr>
            <w:tcW w:w="983" w:type="dxa"/>
            <w:vMerge/>
          </w:tcPr>
          <w:p w14:paraId="4C80C0DA" w14:textId="77777777" w:rsidR="003043C1" w:rsidRPr="0018588F" w:rsidRDefault="003043C1" w:rsidP="002860E8">
            <w:pPr>
              <w:jc w:val="center"/>
              <w:rPr>
                <w:color w:val="000000" w:themeColor="text1"/>
              </w:rPr>
            </w:pPr>
          </w:p>
        </w:tc>
        <w:tc>
          <w:tcPr>
            <w:tcW w:w="962" w:type="dxa"/>
            <w:vMerge/>
          </w:tcPr>
          <w:p w14:paraId="02733959" w14:textId="77777777" w:rsidR="003043C1" w:rsidRPr="0018588F" w:rsidRDefault="003043C1" w:rsidP="002860E8">
            <w:pPr>
              <w:jc w:val="center"/>
              <w:rPr>
                <w:color w:val="000000" w:themeColor="text1"/>
              </w:rPr>
            </w:pPr>
          </w:p>
        </w:tc>
        <w:tc>
          <w:tcPr>
            <w:tcW w:w="962" w:type="dxa"/>
            <w:vMerge/>
          </w:tcPr>
          <w:p w14:paraId="196BD01E" w14:textId="77777777" w:rsidR="003043C1" w:rsidRPr="0018588F" w:rsidRDefault="003043C1" w:rsidP="002860E8">
            <w:pPr>
              <w:jc w:val="center"/>
              <w:rPr>
                <w:color w:val="000000" w:themeColor="text1"/>
              </w:rPr>
            </w:pPr>
          </w:p>
        </w:tc>
        <w:tc>
          <w:tcPr>
            <w:tcW w:w="963" w:type="dxa"/>
            <w:vMerge/>
          </w:tcPr>
          <w:p w14:paraId="581BDEFF" w14:textId="77777777" w:rsidR="003043C1" w:rsidRPr="0018588F" w:rsidRDefault="003043C1" w:rsidP="002860E8">
            <w:pPr>
              <w:jc w:val="center"/>
              <w:rPr>
                <w:color w:val="000000" w:themeColor="text1"/>
              </w:rPr>
            </w:pPr>
          </w:p>
        </w:tc>
        <w:tc>
          <w:tcPr>
            <w:tcW w:w="963" w:type="dxa"/>
            <w:vMerge/>
          </w:tcPr>
          <w:p w14:paraId="4046D426" w14:textId="77777777" w:rsidR="003043C1" w:rsidRPr="0018588F" w:rsidRDefault="003043C1" w:rsidP="002860E8">
            <w:pPr>
              <w:jc w:val="center"/>
              <w:rPr>
                <w:color w:val="000000" w:themeColor="text1"/>
              </w:rPr>
            </w:pPr>
          </w:p>
        </w:tc>
        <w:tc>
          <w:tcPr>
            <w:tcW w:w="963" w:type="dxa"/>
            <w:vAlign w:val="center"/>
          </w:tcPr>
          <w:p w14:paraId="784584C7" w14:textId="157DB353" w:rsidR="003043C1" w:rsidRPr="001B134C" w:rsidRDefault="003043C1" w:rsidP="002860E8">
            <w:pPr>
              <w:jc w:val="center"/>
              <w:rPr>
                <w:color w:val="000000" w:themeColor="text1"/>
                <w:lang w:val="kk-KZ"/>
              </w:rPr>
            </w:pPr>
            <w:r w:rsidRPr="0018588F">
              <w:rPr>
                <w:color w:val="000000" w:themeColor="text1"/>
              </w:rPr>
              <w:t>58.</w:t>
            </w:r>
            <w:r w:rsidR="001B134C">
              <w:rPr>
                <w:color w:val="000000" w:themeColor="text1"/>
                <w:lang w:val="kk-KZ"/>
              </w:rPr>
              <w:t>4</w:t>
            </w:r>
          </w:p>
        </w:tc>
        <w:tc>
          <w:tcPr>
            <w:tcW w:w="963" w:type="dxa"/>
            <w:vAlign w:val="center"/>
          </w:tcPr>
          <w:p w14:paraId="1E03B15E" w14:textId="62E0F969" w:rsidR="003043C1" w:rsidRPr="0018588F" w:rsidRDefault="003043C1" w:rsidP="002860E8">
            <w:pPr>
              <w:jc w:val="center"/>
              <w:rPr>
                <w:color w:val="000000" w:themeColor="text1"/>
                <w:highlight w:val="yellow"/>
              </w:rPr>
            </w:pPr>
            <w:r w:rsidRPr="0018588F">
              <w:rPr>
                <w:color w:val="000000" w:themeColor="text1"/>
              </w:rPr>
              <w:t>57.3</w:t>
            </w:r>
          </w:p>
        </w:tc>
        <w:tc>
          <w:tcPr>
            <w:tcW w:w="963" w:type="dxa"/>
            <w:vAlign w:val="center"/>
          </w:tcPr>
          <w:p w14:paraId="0EB82C5B" w14:textId="40FE5335" w:rsidR="003043C1" w:rsidRPr="001B134C" w:rsidRDefault="003043C1" w:rsidP="002860E8">
            <w:pPr>
              <w:jc w:val="center"/>
              <w:rPr>
                <w:color w:val="000000" w:themeColor="text1"/>
                <w:highlight w:val="yellow"/>
                <w:lang w:val="kk-KZ"/>
              </w:rPr>
            </w:pPr>
            <w:r w:rsidRPr="0018588F">
              <w:rPr>
                <w:color w:val="000000" w:themeColor="text1"/>
              </w:rPr>
              <w:t>258.</w:t>
            </w:r>
            <w:r w:rsidR="001B134C">
              <w:rPr>
                <w:color w:val="000000" w:themeColor="text1"/>
                <w:lang w:val="kk-KZ"/>
              </w:rPr>
              <w:t>4</w:t>
            </w:r>
          </w:p>
        </w:tc>
        <w:tc>
          <w:tcPr>
            <w:tcW w:w="963" w:type="dxa"/>
            <w:vAlign w:val="center"/>
          </w:tcPr>
          <w:p w14:paraId="4A8A644B" w14:textId="10D4EE0F" w:rsidR="003043C1" w:rsidRPr="001B134C" w:rsidRDefault="003043C1" w:rsidP="002860E8">
            <w:pPr>
              <w:jc w:val="center"/>
              <w:rPr>
                <w:color w:val="000000" w:themeColor="text1"/>
                <w:highlight w:val="yellow"/>
                <w:lang w:val="kk-KZ"/>
              </w:rPr>
            </w:pPr>
            <w:r w:rsidRPr="0018588F">
              <w:rPr>
                <w:color w:val="000000" w:themeColor="text1"/>
              </w:rPr>
              <w:t>155.</w:t>
            </w:r>
            <w:r w:rsidR="001B134C">
              <w:rPr>
                <w:color w:val="000000" w:themeColor="text1"/>
                <w:lang w:val="kk-KZ"/>
              </w:rPr>
              <w:t>4</w:t>
            </w:r>
          </w:p>
        </w:tc>
        <w:tc>
          <w:tcPr>
            <w:tcW w:w="963" w:type="dxa"/>
            <w:vAlign w:val="bottom"/>
          </w:tcPr>
          <w:p w14:paraId="3A3664CB" w14:textId="52D93DBB" w:rsidR="003043C1" w:rsidRPr="0018588F" w:rsidRDefault="003043C1" w:rsidP="002860E8">
            <w:pPr>
              <w:jc w:val="center"/>
              <w:rPr>
                <w:color w:val="000000" w:themeColor="text1"/>
              </w:rPr>
            </w:pPr>
            <w:r w:rsidRPr="0018588F">
              <w:rPr>
                <w:color w:val="000000" w:themeColor="text1"/>
              </w:rPr>
              <w:t>54.0</w:t>
            </w:r>
          </w:p>
        </w:tc>
        <w:tc>
          <w:tcPr>
            <w:tcW w:w="963" w:type="dxa"/>
            <w:vAlign w:val="bottom"/>
          </w:tcPr>
          <w:p w14:paraId="53C58787" w14:textId="078B4988" w:rsidR="003043C1" w:rsidRPr="001B134C" w:rsidRDefault="003043C1" w:rsidP="002860E8">
            <w:pPr>
              <w:jc w:val="center"/>
              <w:rPr>
                <w:color w:val="000000" w:themeColor="text1"/>
                <w:highlight w:val="yellow"/>
                <w:lang w:val="kk-KZ"/>
              </w:rPr>
            </w:pPr>
            <w:r w:rsidRPr="0018588F">
              <w:rPr>
                <w:color w:val="000000" w:themeColor="text1"/>
              </w:rPr>
              <w:t>56.</w:t>
            </w:r>
            <w:r w:rsidR="001B134C">
              <w:rPr>
                <w:color w:val="000000" w:themeColor="text1"/>
                <w:lang w:val="kk-KZ"/>
              </w:rPr>
              <w:t>2</w:t>
            </w:r>
          </w:p>
        </w:tc>
        <w:tc>
          <w:tcPr>
            <w:tcW w:w="963" w:type="dxa"/>
            <w:vAlign w:val="bottom"/>
          </w:tcPr>
          <w:p w14:paraId="5BED2055" w14:textId="5B87ED39" w:rsidR="003043C1" w:rsidRPr="0018588F" w:rsidRDefault="003043C1" w:rsidP="002860E8">
            <w:pPr>
              <w:jc w:val="center"/>
              <w:rPr>
                <w:color w:val="000000" w:themeColor="text1"/>
                <w:highlight w:val="yellow"/>
              </w:rPr>
            </w:pPr>
            <w:r w:rsidRPr="0018588F">
              <w:rPr>
                <w:color w:val="000000" w:themeColor="text1"/>
              </w:rPr>
              <w:t>35.5</w:t>
            </w:r>
          </w:p>
        </w:tc>
        <w:tc>
          <w:tcPr>
            <w:tcW w:w="963" w:type="dxa"/>
            <w:vAlign w:val="bottom"/>
          </w:tcPr>
          <w:p w14:paraId="32FE3200" w14:textId="7F72C22D" w:rsidR="003043C1" w:rsidRPr="004F05BF" w:rsidRDefault="003043C1" w:rsidP="002860E8">
            <w:pPr>
              <w:jc w:val="center"/>
              <w:rPr>
                <w:color w:val="000000" w:themeColor="text1"/>
                <w:highlight w:val="yellow"/>
                <w:lang w:val="kk-KZ"/>
              </w:rPr>
            </w:pPr>
            <w:r w:rsidRPr="0018588F">
              <w:rPr>
                <w:color w:val="000000" w:themeColor="text1"/>
              </w:rPr>
              <w:t>36.</w:t>
            </w:r>
            <w:r w:rsidR="004F05BF">
              <w:rPr>
                <w:color w:val="000000" w:themeColor="text1"/>
                <w:lang w:val="kk-KZ"/>
              </w:rPr>
              <w:t>1</w:t>
            </w:r>
          </w:p>
        </w:tc>
      </w:tr>
      <w:tr w:rsidR="003043C1" w:rsidRPr="0018588F" w14:paraId="575F16CB" w14:textId="77777777" w:rsidTr="002860E8">
        <w:trPr>
          <w:jc w:val="center"/>
        </w:trPr>
        <w:tc>
          <w:tcPr>
            <w:tcW w:w="1059" w:type="dxa"/>
            <w:vMerge/>
          </w:tcPr>
          <w:p w14:paraId="55C74C3B" w14:textId="77777777" w:rsidR="003043C1" w:rsidRPr="0018588F" w:rsidRDefault="003043C1" w:rsidP="002860E8">
            <w:pPr>
              <w:jc w:val="center"/>
              <w:rPr>
                <w:color w:val="000000" w:themeColor="text1"/>
              </w:rPr>
            </w:pPr>
          </w:p>
        </w:tc>
        <w:tc>
          <w:tcPr>
            <w:tcW w:w="964" w:type="dxa"/>
            <w:vAlign w:val="center"/>
          </w:tcPr>
          <w:p w14:paraId="59C4506B" w14:textId="77777777" w:rsidR="003043C1" w:rsidRPr="0018588F" w:rsidRDefault="003043C1" w:rsidP="002860E8">
            <w:pPr>
              <w:jc w:val="center"/>
              <w:rPr>
                <w:color w:val="000000" w:themeColor="text1"/>
              </w:rPr>
            </w:pPr>
            <w:r w:rsidRPr="0018588F">
              <w:rPr>
                <w:color w:val="000000" w:themeColor="text1"/>
              </w:rPr>
              <w:t>6</w:t>
            </w:r>
          </w:p>
        </w:tc>
        <w:tc>
          <w:tcPr>
            <w:tcW w:w="983" w:type="dxa"/>
            <w:vMerge/>
          </w:tcPr>
          <w:p w14:paraId="5B4E02AB" w14:textId="77777777" w:rsidR="003043C1" w:rsidRPr="0018588F" w:rsidRDefault="003043C1" w:rsidP="002860E8">
            <w:pPr>
              <w:jc w:val="center"/>
              <w:rPr>
                <w:color w:val="000000" w:themeColor="text1"/>
              </w:rPr>
            </w:pPr>
          </w:p>
        </w:tc>
        <w:tc>
          <w:tcPr>
            <w:tcW w:w="962" w:type="dxa"/>
            <w:vMerge/>
          </w:tcPr>
          <w:p w14:paraId="5AC9463E" w14:textId="77777777" w:rsidR="003043C1" w:rsidRPr="0018588F" w:rsidRDefault="003043C1" w:rsidP="002860E8">
            <w:pPr>
              <w:jc w:val="center"/>
              <w:rPr>
                <w:color w:val="000000" w:themeColor="text1"/>
              </w:rPr>
            </w:pPr>
          </w:p>
        </w:tc>
        <w:tc>
          <w:tcPr>
            <w:tcW w:w="962" w:type="dxa"/>
            <w:vMerge/>
          </w:tcPr>
          <w:p w14:paraId="7698967B" w14:textId="77777777" w:rsidR="003043C1" w:rsidRPr="0018588F" w:rsidRDefault="003043C1" w:rsidP="002860E8">
            <w:pPr>
              <w:jc w:val="center"/>
              <w:rPr>
                <w:color w:val="000000" w:themeColor="text1"/>
              </w:rPr>
            </w:pPr>
          </w:p>
        </w:tc>
        <w:tc>
          <w:tcPr>
            <w:tcW w:w="963" w:type="dxa"/>
            <w:vMerge/>
          </w:tcPr>
          <w:p w14:paraId="56D1E458" w14:textId="77777777" w:rsidR="003043C1" w:rsidRPr="0018588F" w:rsidRDefault="003043C1" w:rsidP="002860E8">
            <w:pPr>
              <w:jc w:val="center"/>
              <w:rPr>
                <w:color w:val="000000" w:themeColor="text1"/>
              </w:rPr>
            </w:pPr>
          </w:p>
        </w:tc>
        <w:tc>
          <w:tcPr>
            <w:tcW w:w="963" w:type="dxa"/>
            <w:vMerge/>
          </w:tcPr>
          <w:p w14:paraId="4D31E0F4" w14:textId="77777777" w:rsidR="003043C1" w:rsidRPr="0018588F" w:rsidRDefault="003043C1" w:rsidP="002860E8">
            <w:pPr>
              <w:jc w:val="center"/>
              <w:rPr>
                <w:color w:val="000000" w:themeColor="text1"/>
              </w:rPr>
            </w:pPr>
          </w:p>
        </w:tc>
        <w:tc>
          <w:tcPr>
            <w:tcW w:w="963" w:type="dxa"/>
            <w:vAlign w:val="center"/>
          </w:tcPr>
          <w:p w14:paraId="0D8FDA71" w14:textId="2967CF9C" w:rsidR="003043C1" w:rsidRPr="001B134C" w:rsidRDefault="003043C1" w:rsidP="002860E8">
            <w:pPr>
              <w:jc w:val="center"/>
              <w:rPr>
                <w:color w:val="000000" w:themeColor="text1"/>
                <w:lang w:val="kk-KZ"/>
              </w:rPr>
            </w:pPr>
            <w:r w:rsidRPr="0018588F">
              <w:rPr>
                <w:color w:val="000000" w:themeColor="text1"/>
              </w:rPr>
              <w:t>47.</w:t>
            </w:r>
            <w:r w:rsidR="001B134C">
              <w:rPr>
                <w:color w:val="000000" w:themeColor="text1"/>
                <w:lang w:val="kk-KZ"/>
              </w:rPr>
              <w:t>2</w:t>
            </w:r>
          </w:p>
        </w:tc>
        <w:tc>
          <w:tcPr>
            <w:tcW w:w="963" w:type="dxa"/>
            <w:vAlign w:val="center"/>
          </w:tcPr>
          <w:p w14:paraId="62BBE6CF" w14:textId="705DBFC5" w:rsidR="003043C1" w:rsidRPr="001B134C" w:rsidRDefault="003043C1" w:rsidP="002860E8">
            <w:pPr>
              <w:jc w:val="center"/>
              <w:rPr>
                <w:color w:val="000000" w:themeColor="text1"/>
                <w:highlight w:val="yellow"/>
                <w:lang w:val="kk-KZ"/>
              </w:rPr>
            </w:pPr>
            <w:r w:rsidRPr="0018588F">
              <w:rPr>
                <w:color w:val="000000" w:themeColor="text1"/>
              </w:rPr>
              <w:t>46.</w:t>
            </w:r>
            <w:r w:rsidR="001B134C">
              <w:rPr>
                <w:color w:val="000000" w:themeColor="text1"/>
                <w:lang w:val="kk-KZ"/>
              </w:rPr>
              <w:t>8</w:t>
            </w:r>
          </w:p>
        </w:tc>
        <w:tc>
          <w:tcPr>
            <w:tcW w:w="963" w:type="dxa"/>
            <w:vAlign w:val="center"/>
          </w:tcPr>
          <w:p w14:paraId="5D927128" w14:textId="4567017C" w:rsidR="003043C1" w:rsidRPr="001B134C" w:rsidRDefault="003043C1" w:rsidP="002860E8">
            <w:pPr>
              <w:jc w:val="center"/>
              <w:rPr>
                <w:color w:val="000000" w:themeColor="text1"/>
                <w:highlight w:val="yellow"/>
                <w:lang w:val="kk-KZ"/>
              </w:rPr>
            </w:pPr>
            <w:r w:rsidRPr="0018588F">
              <w:rPr>
                <w:color w:val="000000" w:themeColor="text1"/>
              </w:rPr>
              <w:t>241.</w:t>
            </w:r>
            <w:r w:rsidR="001B134C">
              <w:rPr>
                <w:color w:val="000000" w:themeColor="text1"/>
                <w:lang w:val="kk-KZ"/>
              </w:rPr>
              <w:t>2</w:t>
            </w:r>
          </w:p>
        </w:tc>
        <w:tc>
          <w:tcPr>
            <w:tcW w:w="963" w:type="dxa"/>
            <w:vAlign w:val="center"/>
          </w:tcPr>
          <w:p w14:paraId="560C0331" w14:textId="23FA7954" w:rsidR="003043C1" w:rsidRPr="001B134C" w:rsidRDefault="003043C1" w:rsidP="002860E8">
            <w:pPr>
              <w:jc w:val="center"/>
              <w:rPr>
                <w:color w:val="000000" w:themeColor="text1"/>
                <w:highlight w:val="yellow"/>
                <w:lang w:val="kk-KZ"/>
              </w:rPr>
            </w:pPr>
            <w:r w:rsidRPr="0018588F">
              <w:rPr>
                <w:color w:val="000000" w:themeColor="text1"/>
              </w:rPr>
              <w:t>145.</w:t>
            </w:r>
            <w:r w:rsidR="001B134C">
              <w:rPr>
                <w:color w:val="000000" w:themeColor="text1"/>
                <w:lang w:val="kk-KZ"/>
              </w:rPr>
              <w:t>2</w:t>
            </w:r>
          </w:p>
        </w:tc>
        <w:tc>
          <w:tcPr>
            <w:tcW w:w="963" w:type="dxa"/>
            <w:vAlign w:val="bottom"/>
          </w:tcPr>
          <w:p w14:paraId="25E34BB7" w14:textId="6509AB2E" w:rsidR="003043C1" w:rsidRPr="001B134C" w:rsidRDefault="003043C1" w:rsidP="002860E8">
            <w:pPr>
              <w:jc w:val="center"/>
              <w:rPr>
                <w:color w:val="000000" w:themeColor="text1"/>
                <w:lang w:val="kk-KZ"/>
              </w:rPr>
            </w:pPr>
            <w:r w:rsidRPr="0018588F">
              <w:rPr>
                <w:color w:val="000000" w:themeColor="text1"/>
              </w:rPr>
              <w:t>62.</w:t>
            </w:r>
            <w:r w:rsidR="001B134C">
              <w:rPr>
                <w:color w:val="000000" w:themeColor="text1"/>
                <w:lang w:val="kk-KZ"/>
              </w:rPr>
              <w:t>9</w:t>
            </w:r>
          </w:p>
        </w:tc>
        <w:tc>
          <w:tcPr>
            <w:tcW w:w="963" w:type="dxa"/>
            <w:vAlign w:val="bottom"/>
          </w:tcPr>
          <w:p w14:paraId="1BDC67F3" w14:textId="05909AC9" w:rsidR="003043C1" w:rsidRPr="0018588F" w:rsidRDefault="003043C1" w:rsidP="002860E8">
            <w:pPr>
              <w:jc w:val="center"/>
              <w:rPr>
                <w:color w:val="000000" w:themeColor="text1"/>
                <w:highlight w:val="yellow"/>
              </w:rPr>
            </w:pPr>
            <w:r w:rsidRPr="0018588F">
              <w:rPr>
                <w:color w:val="000000" w:themeColor="text1"/>
              </w:rPr>
              <w:t>64.2</w:t>
            </w:r>
          </w:p>
        </w:tc>
        <w:tc>
          <w:tcPr>
            <w:tcW w:w="963" w:type="dxa"/>
            <w:vAlign w:val="bottom"/>
          </w:tcPr>
          <w:p w14:paraId="718C9F27" w14:textId="08A48A4A" w:rsidR="003043C1" w:rsidRPr="0018588F" w:rsidRDefault="003043C1" w:rsidP="002860E8">
            <w:pPr>
              <w:jc w:val="center"/>
              <w:rPr>
                <w:color w:val="000000" w:themeColor="text1"/>
                <w:highlight w:val="yellow"/>
              </w:rPr>
            </w:pPr>
            <w:r w:rsidRPr="0018588F">
              <w:rPr>
                <w:color w:val="000000" w:themeColor="text1"/>
              </w:rPr>
              <w:t>39.8</w:t>
            </w:r>
          </w:p>
        </w:tc>
        <w:tc>
          <w:tcPr>
            <w:tcW w:w="963" w:type="dxa"/>
            <w:vAlign w:val="bottom"/>
          </w:tcPr>
          <w:p w14:paraId="3AC29F1E" w14:textId="42EA8AD5" w:rsidR="003043C1" w:rsidRPr="004F05BF" w:rsidRDefault="003043C1" w:rsidP="002860E8">
            <w:pPr>
              <w:jc w:val="center"/>
              <w:rPr>
                <w:color w:val="000000" w:themeColor="text1"/>
                <w:highlight w:val="yellow"/>
                <w:lang w:val="kk-KZ"/>
              </w:rPr>
            </w:pPr>
            <w:r w:rsidRPr="0018588F">
              <w:rPr>
                <w:color w:val="000000" w:themeColor="text1"/>
              </w:rPr>
              <w:t>40.</w:t>
            </w:r>
            <w:r w:rsidR="004F05BF">
              <w:rPr>
                <w:color w:val="000000" w:themeColor="text1"/>
                <w:lang w:val="kk-KZ"/>
              </w:rPr>
              <w:t>3</w:t>
            </w:r>
          </w:p>
        </w:tc>
      </w:tr>
      <w:tr w:rsidR="003043C1" w:rsidRPr="0018588F" w14:paraId="33F361ED" w14:textId="77777777" w:rsidTr="002860E8">
        <w:trPr>
          <w:jc w:val="center"/>
        </w:trPr>
        <w:tc>
          <w:tcPr>
            <w:tcW w:w="1059" w:type="dxa"/>
            <w:vMerge/>
          </w:tcPr>
          <w:p w14:paraId="75FA3BDD" w14:textId="77777777" w:rsidR="003043C1" w:rsidRPr="0018588F" w:rsidRDefault="003043C1" w:rsidP="002860E8">
            <w:pPr>
              <w:jc w:val="center"/>
              <w:rPr>
                <w:color w:val="000000" w:themeColor="text1"/>
              </w:rPr>
            </w:pPr>
          </w:p>
        </w:tc>
        <w:tc>
          <w:tcPr>
            <w:tcW w:w="964" w:type="dxa"/>
            <w:vAlign w:val="center"/>
          </w:tcPr>
          <w:p w14:paraId="1BD7907D" w14:textId="77777777" w:rsidR="003043C1" w:rsidRPr="0018588F" w:rsidRDefault="003043C1" w:rsidP="002860E8">
            <w:pPr>
              <w:jc w:val="center"/>
              <w:rPr>
                <w:color w:val="000000" w:themeColor="text1"/>
              </w:rPr>
            </w:pPr>
            <w:r w:rsidRPr="0018588F">
              <w:rPr>
                <w:color w:val="000000" w:themeColor="text1"/>
              </w:rPr>
              <w:t>9</w:t>
            </w:r>
          </w:p>
        </w:tc>
        <w:tc>
          <w:tcPr>
            <w:tcW w:w="983" w:type="dxa"/>
            <w:vMerge/>
          </w:tcPr>
          <w:p w14:paraId="37CEC0FC" w14:textId="77777777" w:rsidR="003043C1" w:rsidRPr="0018588F" w:rsidRDefault="003043C1" w:rsidP="002860E8">
            <w:pPr>
              <w:jc w:val="center"/>
              <w:rPr>
                <w:color w:val="000000" w:themeColor="text1"/>
              </w:rPr>
            </w:pPr>
          </w:p>
        </w:tc>
        <w:tc>
          <w:tcPr>
            <w:tcW w:w="962" w:type="dxa"/>
            <w:vMerge/>
          </w:tcPr>
          <w:p w14:paraId="11CE5885" w14:textId="77777777" w:rsidR="003043C1" w:rsidRPr="0018588F" w:rsidRDefault="003043C1" w:rsidP="002860E8">
            <w:pPr>
              <w:jc w:val="center"/>
              <w:rPr>
                <w:color w:val="000000" w:themeColor="text1"/>
              </w:rPr>
            </w:pPr>
          </w:p>
        </w:tc>
        <w:tc>
          <w:tcPr>
            <w:tcW w:w="962" w:type="dxa"/>
            <w:vMerge/>
          </w:tcPr>
          <w:p w14:paraId="3426990B" w14:textId="77777777" w:rsidR="003043C1" w:rsidRPr="0018588F" w:rsidRDefault="003043C1" w:rsidP="002860E8">
            <w:pPr>
              <w:jc w:val="center"/>
              <w:rPr>
                <w:color w:val="000000" w:themeColor="text1"/>
              </w:rPr>
            </w:pPr>
          </w:p>
        </w:tc>
        <w:tc>
          <w:tcPr>
            <w:tcW w:w="963" w:type="dxa"/>
            <w:vMerge/>
          </w:tcPr>
          <w:p w14:paraId="47CA13B6" w14:textId="77777777" w:rsidR="003043C1" w:rsidRPr="0018588F" w:rsidRDefault="003043C1" w:rsidP="002860E8">
            <w:pPr>
              <w:jc w:val="center"/>
              <w:rPr>
                <w:color w:val="000000" w:themeColor="text1"/>
              </w:rPr>
            </w:pPr>
          </w:p>
        </w:tc>
        <w:tc>
          <w:tcPr>
            <w:tcW w:w="963" w:type="dxa"/>
            <w:vMerge/>
          </w:tcPr>
          <w:p w14:paraId="2E63095B" w14:textId="77777777" w:rsidR="003043C1" w:rsidRPr="0018588F" w:rsidRDefault="003043C1" w:rsidP="002860E8">
            <w:pPr>
              <w:jc w:val="center"/>
              <w:rPr>
                <w:color w:val="000000" w:themeColor="text1"/>
              </w:rPr>
            </w:pPr>
          </w:p>
        </w:tc>
        <w:tc>
          <w:tcPr>
            <w:tcW w:w="963" w:type="dxa"/>
            <w:vAlign w:val="center"/>
          </w:tcPr>
          <w:p w14:paraId="286AB28A" w14:textId="0E944A4C" w:rsidR="003043C1" w:rsidRPr="0018588F" w:rsidRDefault="003043C1" w:rsidP="002860E8">
            <w:pPr>
              <w:jc w:val="center"/>
              <w:rPr>
                <w:color w:val="000000" w:themeColor="text1"/>
              </w:rPr>
            </w:pPr>
            <w:r w:rsidRPr="0018588F">
              <w:rPr>
                <w:color w:val="000000" w:themeColor="text1"/>
              </w:rPr>
              <w:t>43.6</w:t>
            </w:r>
          </w:p>
        </w:tc>
        <w:tc>
          <w:tcPr>
            <w:tcW w:w="963" w:type="dxa"/>
            <w:vAlign w:val="center"/>
          </w:tcPr>
          <w:p w14:paraId="205020BE" w14:textId="2890F962" w:rsidR="003043C1" w:rsidRPr="001B134C" w:rsidRDefault="003043C1" w:rsidP="002860E8">
            <w:pPr>
              <w:jc w:val="center"/>
              <w:rPr>
                <w:color w:val="000000" w:themeColor="text1"/>
                <w:highlight w:val="yellow"/>
                <w:lang w:val="kk-KZ"/>
              </w:rPr>
            </w:pPr>
            <w:r w:rsidRPr="0018588F">
              <w:rPr>
                <w:color w:val="000000" w:themeColor="text1"/>
              </w:rPr>
              <w:t>43.</w:t>
            </w:r>
            <w:r w:rsidR="001B134C">
              <w:rPr>
                <w:color w:val="000000" w:themeColor="text1"/>
                <w:lang w:val="kk-KZ"/>
              </w:rPr>
              <w:t>6</w:t>
            </w:r>
          </w:p>
        </w:tc>
        <w:tc>
          <w:tcPr>
            <w:tcW w:w="963" w:type="dxa"/>
            <w:vAlign w:val="center"/>
          </w:tcPr>
          <w:p w14:paraId="3D04CCE0" w14:textId="1BB0CA04" w:rsidR="003043C1" w:rsidRPr="0018588F" w:rsidRDefault="003043C1" w:rsidP="002860E8">
            <w:pPr>
              <w:jc w:val="center"/>
              <w:rPr>
                <w:color w:val="000000" w:themeColor="text1"/>
                <w:highlight w:val="yellow"/>
              </w:rPr>
            </w:pPr>
            <w:r w:rsidRPr="0018588F">
              <w:rPr>
                <w:color w:val="000000" w:themeColor="text1"/>
              </w:rPr>
              <w:t>233.6</w:t>
            </w:r>
          </w:p>
        </w:tc>
        <w:tc>
          <w:tcPr>
            <w:tcW w:w="963" w:type="dxa"/>
            <w:vAlign w:val="center"/>
          </w:tcPr>
          <w:p w14:paraId="7C347B86" w14:textId="5B0D6428" w:rsidR="003043C1" w:rsidRPr="0018588F" w:rsidRDefault="003043C1" w:rsidP="002860E8">
            <w:pPr>
              <w:jc w:val="center"/>
              <w:rPr>
                <w:color w:val="000000" w:themeColor="text1"/>
                <w:highlight w:val="yellow"/>
              </w:rPr>
            </w:pPr>
            <w:r w:rsidRPr="0018588F">
              <w:rPr>
                <w:color w:val="000000" w:themeColor="text1"/>
              </w:rPr>
              <w:t>140.5</w:t>
            </w:r>
          </w:p>
        </w:tc>
        <w:tc>
          <w:tcPr>
            <w:tcW w:w="963" w:type="dxa"/>
            <w:vAlign w:val="bottom"/>
          </w:tcPr>
          <w:p w14:paraId="0473AED5" w14:textId="58CBD615" w:rsidR="003043C1" w:rsidRPr="001B134C" w:rsidRDefault="003043C1" w:rsidP="002860E8">
            <w:pPr>
              <w:jc w:val="center"/>
              <w:rPr>
                <w:color w:val="000000" w:themeColor="text1"/>
                <w:lang w:val="kk-KZ"/>
              </w:rPr>
            </w:pPr>
            <w:r w:rsidRPr="0018588F">
              <w:rPr>
                <w:color w:val="000000" w:themeColor="text1"/>
              </w:rPr>
              <w:t>65.</w:t>
            </w:r>
            <w:r w:rsidR="001B134C">
              <w:rPr>
                <w:color w:val="000000" w:themeColor="text1"/>
                <w:lang w:val="kk-KZ"/>
              </w:rPr>
              <w:t>7</w:t>
            </w:r>
          </w:p>
        </w:tc>
        <w:tc>
          <w:tcPr>
            <w:tcW w:w="963" w:type="dxa"/>
            <w:vAlign w:val="bottom"/>
          </w:tcPr>
          <w:p w14:paraId="6506CB43" w14:textId="7F128F72" w:rsidR="003043C1" w:rsidRPr="001B134C" w:rsidRDefault="003043C1" w:rsidP="002860E8">
            <w:pPr>
              <w:jc w:val="center"/>
              <w:rPr>
                <w:color w:val="000000" w:themeColor="text1"/>
                <w:highlight w:val="yellow"/>
                <w:lang w:val="kk-KZ"/>
              </w:rPr>
            </w:pPr>
            <w:r w:rsidRPr="0018588F">
              <w:rPr>
                <w:color w:val="000000" w:themeColor="text1"/>
              </w:rPr>
              <w:t>66.</w:t>
            </w:r>
            <w:r w:rsidR="001B134C">
              <w:rPr>
                <w:color w:val="000000" w:themeColor="text1"/>
                <w:lang w:val="kk-KZ"/>
              </w:rPr>
              <w:t>7</w:t>
            </w:r>
          </w:p>
        </w:tc>
        <w:tc>
          <w:tcPr>
            <w:tcW w:w="963" w:type="dxa"/>
            <w:vAlign w:val="bottom"/>
          </w:tcPr>
          <w:p w14:paraId="50B0B7C9" w14:textId="2B59DF8C" w:rsidR="003043C1" w:rsidRPr="0018588F" w:rsidRDefault="003043C1" w:rsidP="002860E8">
            <w:pPr>
              <w:jc w:val="center"/>
              <w:rPr>
                <w:color w:val="000000" w:themeColor="text1"/>
                <w:highlight w:val="yellow"/>
              </w:rPr>
            </w:pPr>
            <w:r w:rsidRPr="0018588F">
              <w:rPr>
                <w:color w:val="000000" w:themeColor="text1"/>
              </w:rPr>
              <w:t>41.7</w:t>
            </w:r>
          </w:p>
        </w:tc>
        <w:tc>
          <w:tcPr>
            <w:tcW w:w="963" w:type="dxa"/>
            <w:vAlign w:val="bottom"/>
          </w:tcPr>
          <w:p w14:paraId="268769D2" w14:textId="3ADCDEC0" w:rsidR="003043C1" w:rsidRPr="0018588F" w:rsidRDefault="003043C1" w:rsidP="002860E8">
            <w:pPr>
              <w:jc w:val="center"/>
              <w:rPr>
                <w:color w:val="000000" w:themeColor="text1"/>
                <w:highlight w:val="yellow"/>
              </w:rPr>
            </w:pPr>
            <w:r w:rsidRPr="0018588F">
              <w:rPr>
                <w:color w:val="000000" w:themeColor="text1"/>
              </w:rPr>
              <w:t>42.2</w:t>
            </w:r>
          </w:p>
        </w:tc>
      </w:tr>
      <w:tr w:rsidR="003043C1" w:rsidRPr="0018588F" w14:paraId="5E60136B" w14:textId="77777777" w:rsidTr="002860E8">
        <w:trPr>
          <w:jc w:val="center"/>
        </w:trPr>
        <w:tc>
          <w:tcPr>
            <w:tcW w:w="1059" w:type="dxa"/>
            <w:vMerge/>
          </w:tcPr>
          <w:p w14:paraId="1B008343" w14:textId="77777777" w:rsidR="003043C1" w:rsidRPr="0018588F" w:rsidRDefault="003043C1" w:rsidP="002860E8">
            <w:pPr>
              <w:jc w:val="center"/>
              <w:rPr>
                <w:color w:val="000000" w:themeColor="text1"/>
              </w:rPr>
            </w:pPr>
          </w:p>
        </w:tc>
        <w:tc>
          <w:tcPr>
            <w:tcW w:w="964" w:type="dxa"/>
            <w:vAlign w:val="center"/>
          </w:tcPr>
          <w:p w14:paraId="7DB863B9" w14:textId="77777777" w:rsidR="003043C1" w:rsidRPr="0018588F" w:rsidRDefault="003043C1" w:rsidP="002860E8">
            <w:pPr>
              <w:jc w:val="center"/>
              <w:rPr>
                <w:color w:val="000000" w:themeColor="text1"/>
              </w:rPr>
            </w:pPr>
            <w:r w:rsidRPr="0018588F">
              <w:rPr>
                <w:color w:val="000000" w:themeColor="text1"/>
              </w:rPr>
              <w:t>12</w:t>
            </w:r>
          </w:p>
        </w:tc>
        <w:tc>
          <w:tcPr>
            <w:tcW w:w="983" w:type="dxa"/>
            <w:vMerge/>
          </w:tcPr>
          <w:p w14:paraId="25D6ADDD" w14:textId="77777777" w:rsidR="003043C1" w:rsidRPr="0018588F" w:rsidRDefault="003043C1" w:rsidP="002860E8">
            <w:pPr>
              <w:jc w:val="center"/>
              <w:rPr>
                <w:color w:val="000000" w:themeColor="text1"/>
              </w:rPr>
            </w:pPr>
          </w:p>
        </w:tc>
        <w:tc>
          <w:tcPr>
            <w:tcW w:w="962" w:type="dxa"/>
            <w:vMerge/>
          </w:tcPr>
          <w:p w14:paraId="37D8C24A" w14:textId="77777777" w:rsidR="003043C1" w:rsidRPr="0018588F" w:rsidRDefault="003043C1" w:rsidP="002860E8">
            <w:pPr>
              <w:jc w:val="center"/>
              <w:rPr>
                <w:color w:val="000000" w:themeColor="text1"/>
              </w:rPr>
            </w:pPr>
          </w:p>
        </w:tc>
        <w:tc>
          <w:tcPr>
            <w:tcW w:w="962" w:type="dxa"/>
            <w:vMerge/>
          </w:tcPr>
          <w:p w14:paraId="11A263E8" w14:textId="77777777" w:rsidR="003043C1" w:rsidRPr="0018588F" w:rsidRDefault="003043C1" w:rsidP="002860E8">
            <w:pPr>
              <w:jc w:val="center"/>
              <w:rPr>
                <w:color w:val="000000" w:themeColor="text1"/>
              </w:rPr>
            </w:pPr>
          </w:p>
        </w:tc>
        <w:tc>
          <w:tcPr>
            <w:tcW w:w="963" w:type="dxa"/>
            <w:vMerge/>
          </w:tcPr>
          <w:p w14:paraId="1DDF78A6" w14:textId="77777777" w:rsidR="003043C1" w:rsidRPr="0018588F" w:rsidRDefault="003043C1" w:rsidP="002860E8">
            <w:pPr>
              <w:jc w:val="center"/>
              <w:rPr>
                <w:color w:val="000000" w:themeColor="text1"/>
              </w:rPr>
            </w:pPr>
          </w:p>
        </w:tc>
        <w:tc>
          <w:tcPr>
            <w:tcW w:w="963" w:type="dxa"/>
            <w:vMerge/>
          </w:tcPr>
          <w:p w14:paraId="21244914" w14:textId="77777777" w:rsidR="003043C1" w:rsidRPr="0018588F" w:rsidRDefault="003043C1" w:rsidP="002860E8">
            <w:pPr>
              <w:jc w:val="center"/>
              <w:rPr>
                <w:color w:val="000000" w:themeColor="text1"/>
              </w:rPr>
            </w:pPr>
          </w:p>
        </w:tc>
        <w:tc>
          <w:tcPr>
            <w:tcW w:w="963" w:type="dxa"/>
            <w:vAlign w:val="center"/>
          </w:tcPr>
          <w:p w14:paraId="081456C4" w14:textId="6D7F77DB" w:rsidR="003043C1" w:rsidRPr="001B134C" w:rsidRDefault="003043C1" w:rsidP="002860E8">
            <w:pPr>
              <w:jc w:val="center"/>
              <w:rPr>
                <w:color w:val="000000" w:themeColor="text1"/>
                <w:lang w:val="kk-KZ"/>
              </w:rPr>
            </w:pPr>
            <w:r w:rsidRPr="0018588F">
              <w:rPr>
                <w:color w:val="000000" w:themeColor="text1"/>
              </w:rPr>
              <w:t>40.</w:t>
            </w:r>
            <w:r w:rsidR="001B134C">
              <w:rPr>
                <w:color w:val="000000" w:themeColor="text1"/>
                <w:lang w:val="kk-KZ"/>
              </w:rPr>
              <w:t>6</w:t>
            </w:r>
          </w:p>
        </w:tc>
        <w:tc>
          <w:tcPr>
            <w:tcW w:w="963" w:type="dxa"/>
            <w:vAlign w:val="center"/>
          </w:tcPr>
          <w:p w14:paraId="0F515028" w14:textId="1AD14286" w:rsidR="003043C1" w:rsidRPr="001B134C" w:rsidRDefault="003043C1" w:rsidP="002860E8">
            <w:pPr>
              <w:jc w:val="center"/>
              <w:rPr>
                <w:color w:val="000000" w:themeColor="text1"/>
                <w:highlight w:val="yellow"/>
                <w:lang w:val="kk-KZ"/>
              </w:rPr>
            </w:pPr>
            <w:r w:rsidRPr="0018588F">
              <w:rPr>
                <w:color w:val="000000" w:themeColor="text1"/>
              </w:rPr>
              <w:t>40.</w:t>
            </w:r>
            <w:r w:rsidR="001B134C">
              <w:rPr>
                <w:color w:val="000000" w:themeColor="text1"/>
                <w:lang w:val="kk-KZ"/>
              </w:rPr>
              <w:t>2</w:t>
            </w:r>
          </w:p>
        </w:tc>
        <w:tc>
          <w:tcPr>
            <w:tcW w:w="963" w:type="dxa"/>
            <w:vAlign w:val="center"/>
          </w:tcPr>
          <w:p w14:paraId="3D7CD5CA" w14:textId="6842B85E" w:rsidR="003043C1" w:rsidRPr="0018588F" w:rsidRDefault="003043C1" w:rsidP="002860E8">
            <w:pPr>
              <w:jc w:val="center"/>
              <w:rPr>
                <w:color w:val="000000" w:themeColor="text1"/>
                <w:highlight w:val="yellow"/>
              </w:rPr>
            </w:pPr>
            <w:r w:rsidRPr="0018588F">
              <w:rPr>
                <w:color w:val="000000" w:themeColor="text1"/>
              </w:rPr>
              <w:t>227.9</w:t>
            </w:r>
          </w:p>
        </w:tc>
        <w:tc>
          <w:tcPr>
            <w:tcW w:w="963" w:type="dxa"/>
            <w:vAlign w:val="center"/>
          </w:tcPr>
          <w:p w14:paraId="79227641" w14:textId="2BC827CD" w:rsidR="003043C1" w:rsidRPr="0018588F" w:rsidRDefault="003043C1" w:rsidP="002860E8">
            <w:pPr>
              <w:jc w:val="center"/>
              <w:rPr>
                <w:color w:val="000000" w:themeColor="text1"/>
                <w:highlight w:val="yellow"/>
              </w:rPr>
            </w:pPr>
            <w:r w:rsidRPr="0018588F">
              <w:rPr>
                <w:color w:val="000000" w:themeColor="text1"/>
              </w:rPr>
              <w:t>136.8</w:t>
            </w:r>
          </w:p>
        </w:tc>
        <w:tc>
          <w:tcPr>
            <w:tcW w:w="963" w:type="dxa"/>
            <w:vAlign w:val="bottom"/>
          </w:tcPr>
          <w:p w14:paraId="3A1F8D94" w14:textId="4A596370" w:rsidR="003043C1" w:rsidRPr="001B134C" w:rsidRDefault="003043C1" w:rsidP="002860E8">
            <w:pPr>
              <w:jc w:val="center"/>
              <w:rPr>
                <w:color w:val="000000" w:themeColor="text1"/>
                <w:lang w:val="kk-KZ"/>
              </w:rPr>
            </w:pPr>
            <w:r w:rsidRPr="0018588F">
              <w:rPr>
                <w:color w:val="000000" w:themeColor="text1"/>
              </w:rPr>
              <w:t>68.</w:t>
            </w:r>
            <w:r w:rsidR="001B134C">
              <w:rPr>
                <w:color w:val="000000" w:themeColor="text1"/>
                <w:lang w:val="kk-KZ"/>
              </w:rPr>
              <w:t>1</w:t>
            </w:r>
          </w:p>
        </w:tc>
        <w:tc>
          <w:tcPr>
            <w:tcW w:w="963" w:type="dxa"/>
            <w:vAlign w:val="bottom"/>
          </w:tcPr>
          <w:p w14:paraId="67874B3E" w14:textId="035F910B" w:rsidR="003043C1" w:rsidRPr="001B134C" w:rsidRDefault="003043C1" w:rsidP="002860E8">
            <w:pPr>
              <w:jc w:val="center"/>
              <w:rPr>
                <w:color w:val="000000" w:themeColor="text1"/>
                <w:highlight w:val="yellow"/>
                <w:lang w:val="kk-KZ"/>
              </w:rPr>
            </w:pPr>
            <w:r w:rsidRPr="0018588F">
              <w:rPr>
                <w:color w:val="000000" w:themeColor="text1"/>
              </w:rPr>
              <w:t>69.</w:t>
            </w:r>
            <w:r w:rsidR="001B134C">
              <w:rPr>
                <w:color w:val="000000" w:themeColor="text1"/>
                <w:lang w:val="kk-KZ"/>
              </w:rPr>
              <w:t>3</w:t>
            </w:r>
          </w:p>
        </w:tc>
        <w:tc>
          <w:tcPr>
            <w:tcW w:w="963" w:type="dxa"/>
            <w:vAlign w:val="bottom"/>
          </w:tcPr>
          <w:p w14:paraId="4C5E799E" w14:textId="31E1CD36" w:rsidR="003043C1" w:rsidRPr="0018588F" w:rsidRDefault="003043C1" w:rsidP="002860E8">
            <w:pPr>
              <w:jc w:val="center"/>
              <w:rPr>
                <w:color w:val="000000" w:themeColor="text1"/>
                <w:highlight w:val="yellow"/>
              </w:rPr>
            </w:pPr>
            <w:r w:rsidRPr="0018588F">
              <w:rPr>
                <w:color w:val="000000" w:themeColor="text1"/>
              </w:rPr>
              <w:t>43.1</w:t>
            </w:r>
          </w:p>
        </w:tc>
        <w:tc>
          <w:tcPr>
            <w:tcW w:w="963" w:type="dxa"/>
            <w:vAlign w:val="bottom"/>
          </w:tcPr>
          <w:p w14:paraId="5F6C720C" w14:textId="465A4FA1" w:rsidR="003043C1" w:rsidRPr="0018588F" w:rsidRDefault="003043C1" w:rsidP="002860E8">
            <w:pPr>
              <w:jc w:val="center"/>
              <w:rPr>
                <w:color w:val="000000" w:themeColor="text1"/>
                <w:highlight w:val="yellow"/>
              </w:rPr>
            </w:pPr>
            <w:r w:rsidRPr="0018588F">
              <w:rPr>
                <w:color w:val="000000" w:themeColor="text1"/>
              </w:rPr>
              <w:t>43.7</w:t>
            </w:r>
          </w:p>
        </w:tc>
      </w:tr>
      <w:tr w:rsidR="003043C1" w:rsidRPr="0018588F" w14:paraId="24D845F7" w14:textId="77777777" w:rsidTr="002860E8">
        <w:trPr>
          <w:jc w:val="center"/>
        </w:trPr>
        <w:tc>
          <w:tcPr>
            <w:tcW w:w="1059" w:type="dxa"/>
            <w:vMerge/>
          </w:tcPr>
          <w:p w14:paraId="26D5E0A4" w14:textId="77777777" w:rsidR="003043C1" w:rsidRPr="0018588F" w:rsidRDefault="003043C1" w:rsidP="002860E8">
            <w:pPr>
              <w:jc w:val="center"/>
              <w:rPr>
                <w:color w:val="000000" w:themeColor="text1"/>
              </w:rPr>
            </w:pPr>
          </w:p>
        </w:tc>
        <w:tc>
          <w:tcPr>
            <w:tcW w:w="964" w:type="dxa"/>
            <w:vAlign w:val="center"/>
          </w:tcPr>
          <w:p w14:paraId="7617B536" w14:textId="77777777" w:rsidR="003043C1" w:rsidRPr="0018588F" w:rsidRDefault="003043C1" w:rsidP="002860E8">
            <w:pPr>
              <w:jc w:val="center"/>
              <w:rPr>
                <w:color w:val="000000" w:themeColor="text1"/>
              </w:rPr>
            </w:pPr>
            <w:r w:rsidRPr="0018588F">
              <w:rPr>
                <w:color w:val="000000" w:themeColor="text1"/>
              </w:rPr>
              <w:t>24</w:t>
            </w:r>
          </w:p>
        </w:tc>
        <w:tc>
          <w:tcPr>
            <w:tcW w:w="983" w:type="dxa"/>
            <w:vMerge/>
          </w:tcPr>
          <w:p w14:paraId="068FDD52" w14:textId="77777777" w:rsidR="003043C1" w:rsidRPr="0018588F" w:rsidRDefault="003043C1" w:rsidP="002860E8">
            <w:pPr>
              <w:jc w:val="center"/>
              <w:rPr>
                <w:color w:val="000000" w:themeColor="text1"/>
              </w:rPr>
            </w:pPr>
          </w:p>
        </w:tc>
        <w:tc>
          <w:tcPr>
            <w:tcW w:w="962" w:type="dxa"/>
            <w:vMerge/>
          </w:tcPr>
          <w:p w14:paraId="582A3A46" w14:textId="77777777" w:rsidR="003043C1" w:rsidRPr="0018588F" w:rsidRDefault="003043C1" w:rsidP="002860E8">
            <w:pPr>
              <w:jc w:val="center"/>
              <w:rPr>
                <w:color w:val="000000" w:themeColor="text1"/>
              </w:rPr>
            </w:pPr>
          </w:p>
        </w:tc>
        <w:tc>
          <w:tcPr>
            <w:tcW w:w="962" w:type="dxa"/>
            <w:vMerge/>
          </w:tcPr>
          <w:p w14:paraId="670A8511" w14:textId="77777777" w:rsidR="003043C1" w:rsidRPr="0018588F" w:rsidRDefault="003043C1" w:rsidP="002860E8">
            <w:pPr>
              <w:jc w:val="center"/>
              <w:rPr>
                <w:color w:val="000000" w:themeColor="text1"/>
              </w:rPr>
            </w:pPr>
          </w:p>
        </w:tc>
        <w:tc>
          <w:tcPr>
            <w:tcW w:w="963" w:type="dxa"/>
            <w:vMerge/>
          </w:tcPr>
          <w:p w14:paraId="199FBDC3" w14:textId="77777777" w:rsidR="003043C1" w:rsidRPr="0018588F" w:rsidRDefault="003043C1" w:rsidP="002860E8">
            <w:pPr>
              <w:jc w:val="center"/>
              <w:rPr>
                <w:color w:val="000000" w:themeColor="text1"/>
              </w:rPr>
            </w:pPr>
          </w:p>
        </w:tc>
        <w:tc>
          <w:tcPr>
            <w:tcW w:w="963" w:type="dxa"/>
            <w:vMerge/>
          </w:tcPr>
          <w:p w14:paraId="203F9A7D" w14:textId="77777777" w:rsidR="003043C1" w:rsidRPr="0018588F" w:rsidRDefault="003043C1" w:rsidP="002860E8">
            <w:pPr>
              <w:jc w:val="center"/>
              <w:rPr>
                <w:color w:val="000000" w:themeColor="text1"/>
              </w:rPr>
            </w:pPr>
          </w:p>
        </w:tc>
        <w:tc>
          <w:tcPr>
            <w:tcW w:w="963" w:type="dxa"/>
            <w:vAlign w:val="center"/>
          </w:tcPr>
          <w:p w14:paraId="43166D2D" w14:textId="4E260438" w:rsidR="003043C1" w:rsidRPr="0018588F" w:rsidRDefault="003043C1" w:rsidP="002860E8">
            <w:pPr>
              <w:jc w:val="center"/>
              <w:rPr>
                <w:color w:val="000000" w:themeColor="text1"/>
              </w:rPr>
            </w:pPr>
            <w:r w:rsidRPr="0018588F">
              <w:rPr>
                <w:color w:val="000000" w:themeColor="text1"/>
              </w:rPr>
              <w:t>40.2</w:t>
            </w:r>
          </w:p>
        </w:tc>
        <w:tc>
          <w:tcPr>
            <w:tcW w:w="963" w:type="dxa"/>
            <w:vAlign w:val="center"/>
          </w:tcPr>
          <w:p w14:paraId="4E6720ED" w14:textId="68F1CE24" w:rsidR="003043C1" w:rsidRPr="0018588F" w:rsidRDefault="003043C1" w:rsidP="002860E8">
            <w:pPr>
              <w:jc w:val="center"/>
              <w:rPr>
                <w:color w:val="000000" w:themeColor="text1"/>
                <w:highlight w:val="yellow"/>
              </w:rPr>
            </w:pPr>
            <w:r w:rsidRPr="0018588F">
              <w:rPr>
                <w:color w:val="000000" w:themeColor="text1"/>
              </w:rPr>
              <w:t>40.0</w:t>
            </w:r>
          </w:p>
        </w:tc>
        <w:tc>
          <w:tcPr>
            <w:tcW w:w="963" w:type="dxa"/>
            <w:vAlign w:val="center"/>
          </w:tcPr>
          <w:p w14:paraId="65670C2C" w14:textId="62A7E1D6" w:rsidR="003043C1" w:rsidRPr="0018588F" w:rsidRDefault="003043C1" w:rsidP="002860E8">
            <w:pPr>
              <w:jc w:val="center"/>
              <w:rPr>
                <w:color w:val="000000" w:themeColor="text1"/>
                <w:highlight w:val="yellow"/>
              </w:rPr>
            </w:pPr>
            <w:r w:rsidRPr="0018588F">
              <w:rPr>
                <w:color w:val="000000" w:themeColor="text1"/>
              </w:rPr>
              <w:t>227.2</w:t>
            </w:r>
          </w:p>
        </w:tc>
        <w:tc>
          <w:tcPr>
            <w:tcW w:w="963" w:type="dxa"/>
            <w:vAlign w:val="center"/>
          </w:tcPr>
          <w:p w14:paraId="3D4AD94A" w14:textId="50DE3516" w:rsidR="003043C1" w:rsidRPr="001B134C" w:rsidRDefault="003043C1" w:rsidP="002860E8">
            <w:pPr>
              <w:jc w:val="center"/>
              <w:rPr>
                <w:color w:val="000000" w:themeColor="text1"/>
                <w:highlight w:val="yellow"/>
                <w:lang w:val="kk-KZ"/>
              </w:rPr>
            </w:pPr>
            <w:r w:rsidRPr="0018588F">
              <w:rPr>
                <w:color w:val="000000" w:themeColor="text1"/>
              </w:rPr>
              <w:t>136.</w:t>
            </w:r>
            <w:r w:rsidR="001B134C">
              <w:rPr>
                <w:color w:val="000000" w:themeColor="text1"/>
                <w:lang w:val="kk-KZ"/>
              </w:rPr>
              <w:t>2</w:t>
            </w:r>
          </w:p>
        </w:tc>
        <w:tc>
          <w:tcPr>
            <w:tcW w:w="963" w:type="dxa"/>
            <w:vAlign w:val="bottom"/>
          </w:tcPr>
          <w:p w14:paraId="7B7EB589" w14:textId="62489029" w:rsidR="003043C1" w:rsidRPr="0018588F" w:rsidRDefault="003043C1" w:rsidP="002860E8">
            <w:pPr>
              <w:jc w:val="center"/>
              <w:rPr>
                <w:color w:val="000000" w:themeColor="text1"/>
              </w:rPr>
            </w:pPr>
            <w:r w:rsidRPr="0018588F">
              <w:rPr>
                <w:color w:val="000000" w:themeColor="text1"/>
              </w:rPr>
              <w:t>68.3</w:t>
            </w:r>
          </w:p>
        </w:tc>
        <w:tc>
          <w:tcPr>
            <w:tcW w:w="963" w:type="dxa"/>
            <w:vAlign w:val="bottom"/>
          </w:tcPr>
          <w:p w14:paraId="470737D0" w14:textId="4E3C151A" w:rsidR="003043C1" w:rsidRPr="001B134C" w:rsidRDefault="003043C1" w:rsidP="002860E8">
            <w:pPr>
              <w:jc w:val="center"/>
              <w:rPr>
                <w:color w:val="000000" w:themeColor="text1"/>
                <w:highlight w:val="yellow"/>
                <w:lang w:val="kk-KZ"/>
              </w:rPr>
            </w:pPr>
            <w:r w:rsidRPr="0018588F">
              <w:rPr>
                <w:color w:val="000000" w:themeColor="text1"/>
              </w:rPr>
              <w:t>69.</w:t>
            </w:r>
            <w:r w:rsidR="001B134C">
              <w:rPr>
                <w:color w:val="000000" w:themeColor="text1"/>
                <w:lang w:val="kk-KZ"/>
              </w:rPr>
              <w:t>4</w:t>
            </w:r>
          </w:p>
        </w:tc>
        <w:tc>
          <w:tcPr>
            <w:tcW w:w="963" w:type="dxa"/>
            <w:vAlign w:val="bottom"/>
          </w:tcPr>
          <w:p w14:paraId="7AF507E4" w14:textId="3E8A51CE" w:rsidR="003043C1" w:rsidRPr="0018588F" w:rsidRDefault="003043C1" w:rsidP="002860E8">
            <w:pPr>
              <w:jc w:val="center"/>
              <w:rPr>
                <w:color w:val="000000" w:themeColor="text1"/>
                <w:highlight w:val="yellow"/>
              </w:rPr>
            </w:pPr>
            <w:r w:rsidRPr="0018588F">
              <w:rPr>
                <w:color w:val="000000" w:themeColor="text1"/>
              </w:rPr>
              <w:t>43.3</w:t>
            </w:r>
          </w:p>
        </w:tc>
        <w:tc>
          <w:tcPr>
            <w:tcW w:w="963" w:type="dxa"/>
            <w:vAlign w:val="bottom"/>
          </w:tcPr>
          <w:p w14:paraId="253CB429" w14:textId="11ADB233" w:rsidR="003043C1" w:rsidRPr="0018588F" w:rsidRDefault="003043C1" w:rsidP="002860E8">
            <w:pPr>
              <w:jc w:val="center"/>
              <w:rPr>
                <w:color w:val="000000" w:themeColor="text1"/>
                <w:highlight w:val="yellow"/>
              </w:rPr>
            </w:pPr>
            <w:r w:rsidRPr="0018588F">
              <w:rPr>
                <w:color w:val="000000" w:themeColor="text1"/>
              </w:rPr>
              <w:t>43.9</w:t>
            </w:r>
          </w:p>
        </w:tc>
      </w:tr>
      <w:tr w:rsidR="003043C1" w:rsidRPr="0018588F" w14:paraId="0D742A64" w14:textId="77777777" w:rsidTr="002860E8">
        <w:trPr>
          <w:jc w:val="center"/>
        </w:trPr>
        <w:tc>
          <w:tcPr>
            <w:tcW w:w="1059" w:type="dxa"/>
            <w:vMerge w:val="restart"/>
          </w:tcPr>
          <w:p w14:paraId="1800C9A2" w14:textId="77777777" w:rsidR="003043C1" w:rsidRPr="0018588F" w:rsidRDefault="003043C1" w:rsidP="002860E8">
            <w:pPr>
              <w:jc w:val="center"/>
              <w:rPr>
                <w:color w:val="000000" w:themeColor="text1"/>
              </w:rPr>
            </w:pPr>
            <w:r w:rsidRPr="0018588F">
              <w:rPr>
                <w:color w:val="000000" w:themeColor="text1"/>
              </w:rPr>
              <w:t>200</w:t>
            </w:r>
          </w:p>
        </w:tc>
        <w:tc>
          <w:tcPr>
            <w:tcW w:w="964" w:type="dxa"/>
            <w:vAlign w:val="center"/>
          </w:tcPr>
          <w:p w14:paraId="71440877" w14:textId="77777777" w:rsidR="003043C1" w:rsidRPr="0018588F" w:rsidRDefault="003043C1" w:rsidP="002860E8">
            <w:pPr>
              <w:jc w:val="center"/>
              <w:rPr>
                <w:color w:val="000000" w:themeColor="text1"/>
              </w:rPr>
            </w:pPr>
            <w:r w:rsidRPr="0018588F">
              <w:rPr>
                <w:color w:val="000000" w:themeColor="text1"/>
              </w:rPr>
              <w:t>1</w:t>
            </w:r>
          </w:p>
        </w:tc>
        <w:tc>
          <w:tcPr>
            <w:tcW w:w="983" w:type="dxa"/>
            <w:vMerge w:val="restart"/>
          </w:tcPr>
          <w:p w14:paraId="5A05BB69" w14:textId="3E34E051" w:rsidR="003043C1" w:rsidRPr="001B134C" w:rsidRDefault="003043C1" w:rsidP="002860E8">
            <w:pPr>
              <w:jc w:val="center"/>
              <w:rPr>
                <w:color w:val="000000" w:themeColor="text1"/>
                <w:lang w:val="kk-KZ"/>
              </w:rPr>
            </w:pPr>
            <w:r w:rsidRPr="0018588F">
              <w:rPr>
                <w:color w:val="000000" w:themeColor="text1"/>
              </w:rPr>
              <w:t>9.</w:t>
            </w:r>
            <w:r w:rsidR="001B134C">
              <w:rPr>
                <w:color w:val="000000" w:themeColor="text1"/>
                <w:lang w:val="kk-KZ"/>
              </w:rPr>
              <w:t>1</w:t>
            </w:r>
          </w:p>
        </w:tc>
        <w:tc>
          <w:tcPr>
            <w:tcW w:w="962" w:type="dxa"/>
            <w:vMerge w:val="restart"/>
          </w:tcPr>
          <w:p w14:paraId="28F3807D" w14:textId="037D37D3" w:rsidR="003043C1" w:rsidRPr="0018588F" w:rsidRDefault="003043C1" w:rsidP="002860E8">
            <w:pPr>
              <w:jc w:val="center"/>
              <w:rPr>
                <w:color w:val="000000" w:themeColor="text1"/>
              </w:rPr>
            </w:pPr>
            <w:r w:rsidRPr="0018588F">
              <w:rPr>
                <w:color w:val="000000" w:themeColor="text1"/>
              </w:rPr>
              <w:t>127.0</w:t>
            </w:r>
          </w:p>
        </w:tc>
        <w:tc>
          <w:tcPr>
            <w:tcW w:w="962" w:type="dxa"/>
            <w:vMerge w:val="restart"/>
          </w:tcPr>
          <w:p w14:paraId="209510FB" w14:textId="6A5A21B3" w:rsidR="003043C1" w:rsidRPr="001B134C" w:rsidRDefault="003043C1" w:rsidP="002860E8">
            <w:pPr>
              <w:jc w:val="center"/>
              <w:rPr>
                <w:color w:val="000000" w:themeColor="text1"/>
                <w:lang w:val="kk-KZ"/>
              </w:rPr>
            </w:pPr>
            <w:r w:rsidRPr="0018588F">
              <w:rPr>
                <w:color w:val="000000" w:themeColor="text1"/>
              </w:rPr>
              <w:t>130.</w:t>
            </w:r>
            <w:r w:rsidR="001B134C">
              <w:rPr>
                <w:color w:val="000000" w:themeColor="text1"/>
                <w:lang w:val="kk-KZ"/>
              </w:rPr>
              <w:t>8</w:t>
            </w:r>
          </w:p>
        </w:tc>
        <w:tc>
          <w:tcPr>
            <w:tcW w:w="963" w:type="dxa"/>
            <w:vMerge w:val="restart"/>
          </w:tcPr>
          <w:p w14:paraId="11B9314C" w14:textId="2D0DAF2A" w:rsidR="003043C1" w:rsidRPr="0018588F" w:rsidRDefault="003043C1" w:rsidP="002860E8">
            <w:pPr>
              <w:jc w:val="center"/>
              <w:rPr>
                <w:color w:val="000000" w:themeColor="text1"/>
              </w:rPr>
            </w:pPr>
            <w:r w:rsidRPr="0018588F">
              <w:rPr>
                <w:color w:val="000000" w:themeColor="text1"/>
              </w:rPr>
              <w:t>400.8</w:t>
            </w:r>
          </w:p>
        </w:tc>
        <w:tc>
          <w:tcPr>
            <w:tcW w:w="963" w:type="dxa"/>
            <w:vMerge w:val="restart"/>
          </w:tcPr>
          <w:p w14:paraId="08A4E85C" w14:textId="5F4FA14C" w:rsidR="003043C1" w:rsidRPr="0018588F" w:rsidRDefault="003043C1" w:rsidP="002860E8">
            <w:pPr>
              <w:jc w:val="center"/>
              <w:rPr>
                <w:color w:val="000000" w:themeColor="text1"/>
              </w:rPr>
            </w:pPr>
            <w:r w:rsidRPr="0018588F">
              <w:rPr>
                <w:color w:val="000000" w:themeColor="text1"/>
              </w:rPr>
              <w:t>243.1</w:t>
            </w:r>
          </w:p>
        </w:tc>
        <w:tc>
          <w:tcPr>
            <w:tcW w:w="963" w:type="dxa"/>
            <w:vAlign w:val="center"/>
          </w:tcPr>
          <w:p w14:paraId="3972CA4B" w14:textId="35E7862F" w:rsidR="003043C1" w:rsidRPr="001B134C" w:rsidRDefault="003043C1" w:rsidP="002860E8">
            <w:pPr>
              <w:jc w:val="center"/>
              <w:rPr>
                <w:color w:val="000000" w:themeColor="text1"/>
                <w:highlight w:val="yellow"/>
                <w:lang w:val="kk-KZ"/>
              </w:rPr>
            </w:pPr>
            <w:r w:rsidRPr="0018588F">
              <w:rPr>
                <w:color w:val="000000" w:themeColor="text1"/>
              </w:rPr>
              <w:t>92.</w:t>
            </w:r>
            <w:r w:rsidR="001B134C">
              <w:rPr>
                <w:color w:val="000000" w:themeColor="text1"/>
                <w:lang w:val="kk-KZ"/>
              </w:rPr>
              <w:t>5</w:t>
            </w:r>
          </w:p>
        </w:tc>
        <w:tc>
          <w:tcPr>
            <w:tcW w:w="963" w:type="dxa"/>
            <w:vAlign w:val="center"/>
          </w:tcPr>
          <w:p w14:paraId="03C773EB" w14:textId="1F7E3583" w:rsidR="003043C1" w:rsidRPr="0018588F" w:rsidRDefault="003043C1" w:rsidP="002860E8">
            <w:pPr>
              <w:jc w:val="center"/>
              <w:rPr>
                <w:color w:val="000000" w:themeColor="text1"/>
                <w:highlight w:val="yellow"/>
              </w:rPr>
            </w:pPr>
            <w:r w:rsidRPr="0018588F">
              <w:rPr>
                <w:color w:val="000000" w:themeColor="text1"/>
              </w:rPr>
              <w:t>93.7</w:t>
            </w:r>
          </w:p>
        </w:tc>
        <w:tc>
          <w:tcPr>
            <w:tcW w:w="963" w:type="dxa"/>
            <w:vAlign w:val="center"/>
          </w:tcPr>
          <w:p w14:paraId="15B6BB97" w14:textId="5D8FB9F7" w:rsidR="003043C1" w:rsidRPr="0018588F" w:rsidRDefault="003043C1" w:rsidP="002860E8">
            <w:pPr>
              <w:jc w:val="center"/>
              <w:rPr>
                <w:color w:val="000000" w:themeColor="text1"/>
                <w:highlight w:val="yellow"/>
              </w:rPr>
            </w:pPr>
            <w:r w:rsidRPr="0018588F">
              <w:rPr>
                <w:color w:val="000000" w:themeColor="text1"/>
              </w:rPr>
              <w:t>334.3</w:t>
            </w:r>
          </w:p>
        </w:tc>
        <w:tc>
          <w:tcPr>
            <w:tcW w:w="963" w:type="dxa"/>
            <w:vAlign w:val="center"/>
          </w:tcPr>
          <w:p w14:paraId="1E4752B2" w14:textId="03D5C42E" w:rsidR="003043C1" w:rsidRPr="001B134C" w:rsidRDefault="003043C1" w:rsidP="002860E8">
            <w:pPr>
              <w:jc w:val="center"/>
              <w:rPr>
                <w:color w:val="000000" w:themeColor="text1"/>
                <w:highlight w:val="yellow"/>
                <w:lang w:val="kk-KZ"/>
              </w:rPr>
            </w:pPr>
            <w:r w:rsidRPr="0018588F">
              <w:rPr>
                <w:color w:val="000000" w:themeColor="text1"/>
              </w:rPr>
              <w:t>198.</w:t>
            </w:r>
            <w:r w:rsidR="001B134C">
              <w:rPr>
                <w:color w:val="000000" w:themeColor="text1"/>
                <w:lang w:val="kk-KZ"/>
              </w:rPr>
              <w:t>8</w:t>
            </w:r>
          </w:p>
        </w:tc>
        <w:tc>
          <w:tcPr>
            <w:tcW w:w="963" w:type="dxa"/>
            <w:vAlign w:val="bottom"/>
          </w:tcPr>
          <w:p w14:paraId="313C2B0A" w14:textId="3B8B89E4" w:rsidR="003043C1" w:rsidRPr="001B134C" w:rsidRDefault="003043C1" w:rsidP="002860E8">
            <w:pPr>
              <w:jc w:val="center"/>
              <w:rPr>
                <w:color w:val="000000" w:themeColor="text1"/>
                <w:highlight w:val="yellow"/>
                <w:lang w:val="kk-KZ"/>
              </w:rPr>
            </w:pPr>
            <w:r w:rsidRPr="0018588F">
              <w:rPr>
                <w:color w:val="000000" w:themeColor="text1"/>
              </w:rPr>
              <w:t>27.</w:t>
            </w:r>
            <w:r w:rsidR="001B134C">
              <w:rPr>
                <w:color w:val="000000" w:themeColor="text1"/>
                <w:lang w:val="kk-KZ"/>
              </w:rPr>
              <w:t>2</w:t>
            </w:r>
          </w:p>
        </w:tc>
        <w:tc>
          <w:tcPr>
            <w:tcW w:w="963" w:type="dxa"/>
            <w:vAlign w:val="bottom"/>
          </w:tcPr>
          <w:p w14:paraId="6C4BF732" w14:textId="72025D96" w:rsidR="003043C1" w:rsidRPr="0018588F" w:rsidRDefault="003043C1" w:rsidP="002860E8">
            <w:pPr>
              <w:jc w:val="center"/>
              <w:rPr>
                <w:color w:val="000000" w:themeColor="text1"/>
                <w:highlight w:val="yellow"/>
              </w:rPr>
            </w:pPr>
            <w:r w:rsidRPr="0018588F">
              <w:rPr>
                <w:color w:val="000000" w:themeColor="text1"/>
              </w:rPr>
              <w:t>28.3</w:t>
            </w:r>
          </w:p>
        </w:tc>
        <w:tc>
          <w:tcPr>
            <w:tcW w:w="963" w:type="dxa"/>
            <w:vAlign w:val="bottom"/>
          </w:tcPr>
          <w:p w14:paraId="39572DD4" w14:textId="2F68A52D" w:rsidR="003043C1" w:rsidRPr="001B134C" w:rsidRDefault="003043C1" w:rsidP="002860E8">
            <w:pPr>
              <w:jc w:val="center"/>
              <w:rPr>
                <w:color w:val="000000" w:themeColor="text1"/>
                <w:highlight w:val="yellow"/>
                <w:lang w:val="kk-KZ"/>
              </w:rPr>
            </w:pPr>
            <w:r w:rsidRPr="0018588F">
              <w:rPr>
                <w:color w:val="000000" w:themeColor="text1"/>
              </w:rPr>
              <w:t>16.</w:t>
            </w:r>
            <w:r w:rsidR="001B134C">
              <w:rPr>
                <w:color w:val="000000" w:themeColor="text1"/>
                <w:lang w:val="kk-KZ"/>
              </w:rPr>
              <w:t>6</w:t>
            </w:r>
          </w:p>
        </w:tc>
        <w:tc>
          <w:tcPr>
            <w:tcW w:w="963" w:type="dxa"/>
            <w:vAlign w:val="bottom"/>
          </w:tcPr>
          <w:p w14:paraId="6085F0CF" w14:textId="4F9A18C8" w:rsidR="003043C1" w:rsidRPr="0018588F" w:rsidRDefault="003043C1" w:rsidP="002860E8">
            <w:pPr>
              <w:jc w:val="center"/>
              <w:rPr>
                <w:color w:val="000000" w:themeColor="text1"/>
                <w:highlight w:val="yellow"/>
              </w:rPr>
            </w:pPr>
            <w:r w:rsidRPr="0018588F">
              <w:rPr>
                <w:color w:val="000000" w:themeColor="text1"/>
              </w:rPr>
              <w:t>18.2</w:t>
            </w:r>
          </w:p>
        </w:tc>
      </w:tr>
      <w:tr w:rsidR="003043C1" w:rsidRPr="0018588F" w14:paraId="0B48622F" w14:textId="77777777" w:rsidTr="002860E8">
        <w:trPr>
          <w:jc w:val="center"/>
        </w:trPr>
        <w:tc>
          <w:tcPr>
            <w:tcW w:w="1059" w:type="dxa"/>
            <w:vMerge/>
          </w:tcPr>
          <w:p w14:paraId="3C8AF51A" w14:textId="77777777" w:rsidR="003043C1" w:rsidRPr="0018588F" w:rsidRDefault="003043C1" w:rsidP="002860E8">
            <w:pPr>
              <w:jc w:val="center"/>
              <w:rPr>
                <w:color w:val="000000" w:themeColor="text1"/>
              </w:rPr>
            </w:pPr>
          </w:p>
        </w:tc>
        <w:tc>
          <w:tcPr>
            <w:tcW w:w="964" w:type="dxa"/>
            <w:vAlign w:val="center"/>
          </w:tcPr>
          <w:p w14:paraId="39E9B7D1" w14:textId="77777777" w:rsidR="003043C1" w:rsidRPr="0018588F" w:rsidRDefault="003043C1" w:rsidP="002860E8">
            <w:pPr>
              <w:jc w:val="center"/>
              <w:rPr>
                <w:color w:val="000000" w:themeColor="text1"/>
              </w:rPr>
            </w:pPr>
            <w:r w:rsidRPr="0018588F">
              <w:rPr>
                <w:color w:val="000000" w:themeColor="text1"/>
              </w:rPr>
              <w:t>3</w:t>
            </w:r>
          </w:p>
        </w:tc>
        <w:tc>
          <w:tcPr>
            <w:tcW w:w="983" w:type="dxa"/>
            <w:vMerge/>
          </w:tcPr>
          <w:p w14:paraId="563DB0CE" w14:textId="77777777" w:rsidR="003043C1" w:rsidRPr="0018588F" w:rsidRDefault="003043C1" w:rsidP="002860E8">
            <w:pPr>
              <w:jc w:val="center"/>
              <w:rPr>
                <w:color w:val="000000" w:themeColor="text1"/>
              </w:rPr>
            </w:pPr>
          </w:p>
        </w:tc>
        <w:tc>
          <w:tcPr>
            <w:tcW w:w="962" w:type="dxa"/>
            <w:vMerge/>
          </w:tcPr>
          <w:p w14:paraId="17B4AD8C" w14:textId="77777777" w:rsidR="003043C1" w:rsidRPr="0018588F" w:rsidRDefault="003043C1" w:rsidP="002860E8">
            <w:pPr>
              <w:jc w:val="center"/>
              <w:rPr>
                <w:color w:val="000000" w:themeColor="text1"/>
              </w:rPr>
            </w:pPr>
          </w:p>
        </w:tc>
        <w:tc>
          <w:tcPr>
            <w:tcW w:w="962" w:type="dxa"/>
            <w:vMerge/>
          </w:tcPr>
          <w:p w14:paraId="09729E1E" w14:textId="77777777" w:rsidR="003043C1" w:rsidRPr="0018588F" w:rsidRDefault="003043C1" w:rsidP="002860E8">
            <w:pPr>
              <w:jc w:val="center"/>
              <w:rPr>
                <w:color w:val="000000" w:themeColor="text1"/>
              </w:rPr>
            </w:pPr>
          </w:p>
        </w:tc>
        <w:tc>
          <w:tcPr>
            <w:tcW w:w="963" w:type="dxa"/>
            <w:vMerge/>
          </w:tcPr>
          <w:p w14:paraId="0D28989A" w14:textId="77777777" w:rsidR="003043C1" w:rsidRPr="0018588F" w:rsidRDefault="003043C1" w:rsidP="002860E8">
            <w:pPr>
              <w:jc w:val="center"/>
              <w:rPr>
                <w:color w:val="000000" w:themeColor="text1"/>
              </w:rPr>
            </w:pPr>
          </w:p>
        </w:tc>
        <w:tc>
          <w:tcPr>
            <w:tcW w:w="963" w:type="dxa"/>
            <w:vMerge/>
          </w:tcPr>
          <w:p w14:paraId="69730C28" w14:textId="77777777" w:rsidR="003043C1" w:rsidRPr="0018588F" w:rsidRDefault="003043C1" w:rsidP="002860E8">
            <w:pPr>
              <w:jc w:val="center"/>
              <w:rPr>
                <w:color w:val="000000" w:themeColor="text1"/>
              </w:rPr>
            </w:pPr>
          </w:p>
        </w:tc>
        <w:tc>
          <w:tcPr>
            <w:tcW w:w="963" w:type="dxa"/>
            <w:vAlign w:val="center"/>
          </w:tcPr>
          <w:p w14:paraId="7DA64DEB" w14:textId="39D2E0E2" w:rsidR="003043C1" w:rsidRPr="001B134C" w:rsidRDefault="003043C1" w:rsidP="002860E8">
            <w:pPr>
              <w:jc w:val="center"/>
              <w:rPr>
                <w:color w:val="000000" w:themeColor="text1"/>
                <w:highlight w:val="yellow"/>
                <w:lang w:val="kk-KZ"/>
              </w:rPr>
            </w:pPr>
            <w:r w:rsidRPr="0018588F">
              <w:rPr>
                <w:color w:val="000000" w:themeColor="text1"/>
              </w:rPr>
              <w:t>78.</w:t>
            </w:r>
            <w:r w:rsidR="001B134C">
              <w:rPr>
                <w:color w:val="000000" w:themeColor="text1"/>
                <w:lang w:val="kk-KZ"/>
              </w:rPr>
              <w:t>2</w:t>
            </w:r>
          </w:p>
        </w:tc>
        <w:tc>
          <w:tcPr>
            <w:tcW w:w="963" w:type="dxa"/>
            <w:vAlign w:val="center"/>
          </w:tcPr>
          <w:p w14:paraId="70082615" w14:textId="50588465" w:rsidR="003043C1" w:rsidRPr="001B134C" w:rsidRDefault="003043C1" w:rsidP="002860E8">
            <w:pPr>
              <w:jc w:val="center"/>
              <w:rPr>
                <w:color w:val="000000" w:themeColor="text1"/>
                <w:highlight w:val="yellow"/>
                <w:lang w:val="kk-KZ"/>
              </w:rPr>
            </w:pPr>
            <w:r w:rsidRPr="0018588F">
              <w:rPr>
                <w:color w:val="000000" w:themeColor="text1"/>
              </w:rPr>
              <w:t>78.</w:t>
            </w:r>
            <w:r w:rsidR="001B134C">
              <w:rPr>
                <w:color w:val="000000" w:themeColor="text1"/>
                <w:lang w:val="kk-KZ"/>
              </w:rPr>
              <w:t>6</w:t>
            </w:r>
          </w:p>
        </w:tc>
        <w:tc>
          <w:tcPr>
            <w:tcW w:w="963" w:type="dxa"/>
            <w:vAlign w:val="center"/>
          </w:tcPr>
          <w:p w14:paraId="03A9DB42" w14:textId="6DDE0FCB" w:rsidR="003043C1" w:rsidRPr="0018588F" w:rsidRDefault="003043C1" w:rsidP="002860E8">
            <w:pPr>
              <w:jc w:val="center"/>
              <w:rPr>
                <w:color w:val="000000" w:themeColor="text1"/>
                <w:highlight w:val="yellow"/>
              </w:rPr>
            </w:pPr>
            <w:r w:rsidRPr="0018588F">
              <w:rPr>
                <w:color w:val="000000" w:themeColor="text1"/>
              </w:rPr>
              <w:t>303.5</w:t>
            </w:r>
          </w:p>
        </w:tc>
        <w:tc>
          <w:tcPr>
            <w:tcW w:w="963" w:type="dxa"/>
            <w:vAlign w:val="center"/>
          </w:tcPr>
          <w:p w14:paraId="264D2E8C" w14:textId="25BC6828" w:rsidR="003043C1" w:rsidRPr="001B134C" w:rsidRDefault="003043C1" w:rsidP="002860E8">
            <w:pPr>
              <w:jc w:val="center"/>
              <w:rPr>
                <w:color w:val="000000" w:themeColor="text1"/>
                <w:highlight w:val="yellow"/>
                <w:lang w:val="kk-KZ"/>
              </w:rPr>
            </w:pPr>
            <w:r w:rsidRPr="0018588F">
              <w:rPr>
                <w:color w:val="000000" w:themeColor="text1"/>
              </w:rPr>
              <w:t>179.</w:t>
            </w:r>
            <w:r w:rsidR="001B134C">
              <w:rPr>
                <w:color w:val="000000" w:themeColor="text1"/>
                <w:lang w:val="kk-KZ"/>
              </w:rPr>
              <w:t>4</w:t>
            </w:r>
          </w:p>
        </w:tc>
        <w:tc>
          <w:tcPr>
            <w:tcW w:w="963" w:type="dxa"/>
            <w:vAlign w:val="bottom"/>
          </w:tcPr>
          <w:p w14:paraId="79FF73D8" w14:textId="6DEF4D29" w:rsidR="003043C1" w:rsidRPr="001B134C" w:rsidRDefault="003043C1" w:rsidP="002860E8">
            <w:pPr>
              <w:jc w:val="center"/>
              <w:rPr>
                <w:color w:val="000000" w:themeColor="text1"/>
                <w:highlight w:val="yellow"/>
                <w:lang w:val="kk-KZ"/>
              </w:rPr>
            </w:pPr>
            <w:r w:rsidRPr="0018588F">
              <w:rPr>
                <w:color w:val="000000" w:themeColor="text1"/>
              </w:rPr>
              <w:t>38.</w:t>
            </w:r>
            <w:r w:rsidR="001B134C">
              <w:rPr>
                <w:color w:val="000000" w:themeColor="text1"/>
                <w:lang w:val="kk-KZ"/>
              </w:rPr>
              <w:t>5</w:t>
            </w:r>
          </w:p>
        </w:tc>
        <w:tc>
          <w:tcPr>
            <w:tcW w:w="963" w:type="dxa"/>
            <w:vAlign w:val="bottom"/>
          </w:tcPr>
          <w:p w14:paraId="580C0E24" w14:textId="5FCD26D8" w:rsidR="003043C1" w:rsidRPr="0018588F" w:rsidRDefault="003043C1" w:rsidP="002860E8">
            <w:pPr>
              <w:jc w:val="center"/>
              <w:rPr>
                <w:color w:val="000000" w:themeColor="text1"/>
                <w:highlight w:val="yellow"/>
              </w:rPr>
            </w:pPr>
            <w:r w:rsidRPr="0018588F">
              <w:rPr>
                <w:color w:val="000000" w:themeColor="text1"/>
              </w:rPr>
              <w:t>39.9</w:t>
            </w:r>
          </w:p>
        </w:tc>
        <w:tc>
          <w:tcPr>
            <w:tcW w:w="963" w:type="dxa"/>
            <w:vAlign w:val="bottom"/>
          </w:tcPr>
          <w:p w14:paraId="618771D6" w14:textId="1AF48ADC" w:rsidR="003043C1" w:rsidRPr="001B134C" w:rsidRDefault="003043C1" w:rsidP="002860E8">
            <w:pPr>
              <w:jc w:val="center"/>
              <w:rPr>
                <w:color w:val="000000" w:themeColor="text1"/>
                <w:highlight w:val="yellow"/>
                <w:lang w:val="kk-KZ"/>
              </w:rPr>
            </w:pPr>
            <w:r w:rsidRPr="0018588F">
              <w:rPr>
                <w:color w:val="000000" w:themeColor="text1"/>
              </w:rPr>
              <w:t>24.</w:t>
            </w:r>
            <w:r w:rsidR="001B134C">
              <w:rPr>
                <w:color w:val="000000" w:themeColor="text1"/>
                <w:lang w:val="kk-KZ"/>
              </w:rPr>
              <w:t>3</w:t>
            </w:r>
          </w:p>
        </w:tc>
        <w:tc>
          <w:tcPr>
            <w:tcW w:w="963" w:type="dxa"/>
            <w:vAlign w:val="bottom"/>
          </w:tcPr>
          <w:p w14:paraId="24271B20" w14:textId="65B58AB8" w:rsidR="003043C1" w:rsidRPr="0018588F" w:rsidRDefault="003043C1" w:rsidP="002860E8">
            <w:pPr>
              <w:jc w:val="center"/>
              <w:rPr>
                <w:color w:val="000000" w:themeColor="text1"/>
                <w:highlight w:val="yellow"/>
              </w:rPr>
            </w:pPr>
            <w:r w:rsidRPr="0018588F">
              <w:rPr>
                <w:color w:val="000000" w:themeColor="text1"/>
              </w:rPr>
              <w:t>26.2</w:t>
            </w:r>
          </w:p>
        </w:tc>
      </w:tr>
      <w:tr w:rsidR="003043C1" w:rsidRPr="0018588F" w14:paraId="2D8592BE" w14:textId="77777777" w:rsidTr="002860E8">
        <w:trPr>
          <w:jc w:val="center"/>
        </w:trPr>
        <w:tc>
          <w:tcPr>
            <w:tcW w:w="1059" w:type="dxa"/>
            <w:vMerge/>
          </w:tcPr>
          <w:p w14:paraId="72EB6A74" w14:textId="77777777" w:rsidR="003043C1" w:rsidRPr="0018588F" w:rsidRDefault="003043C1" w:rsidP="002860E8">
            <w:pPr>
              <w:jc w:val="center"/>
              <w:rPr>
                <w:color w:val="000000" w:themeColor="text1"/>
              </w:rPr>
            </w:pPr>
          </w:p>
        </w:tc>
        <w:tc>
          <w:tcPr>
            <w:tcW w:w="964" w:type="dxa"/>
            <w:vAlign w:val="center"/>
          </w:tcPr>
          <w:p w14:paraId="4C5FEBFC" w14:textId="77777777" w:rsidR="003043C1" w:rsidRPr="0018588F" w:rsidRDefault="003043C1" w:rsidP="002860E8">
            <w:pPr>
              <w:jc w:val="center"/>
              <w:rPr>
                <w:color w:val="000000" w:themeColor="text1"/>
              </w:rPr>
            </w:pPr>
            <w:r w:rsidRPr="0018588F">
              <w:rPr>
                <w:color w:val="000000" w:themeColor="text1"/>
              </w:rPr>
              <w:t>6</w:t>
            </w:r>
          </w:p>
        </w:tc>
        <w:tc>
          <w:tcPr>
            <w:tcW w:w="983" w:type="dxa"/>
            <w:vMerge/>
          </w:tcPr>
          <w:p w14:paraId="16ED0887" w14:textId="77777777" w:rsidR="003043C1" w:rsidRPr="0018588F" w:rsidRDefault="003043C1" w:rsidP="002860E8">
            <w:pPr>
              <w:jc w:val="center"/>
              <w:rPr>
                <w:color w:val="000000" w:themeColor="text1"/>
              </w:rPr>
            </w:pPr>
          </w:p>
        </w:tc>
        <w:tc>
          <w:tcPr>
            <w:tcW w:w="962" w:type="dxa"/>
            <w:vMerge/>
          </w:tcPr>
          <w:p w14:paraId="1E6CDEB0" w14:textId="77777777" w:rsidR="003043C1" w:rsidRPr="0018588F" w:rsidRDefault="003043C1" w:rsidP="002860E8">
            <w:pPr>
              <w:jc w:val="center"/>
              <w:rPr>
                <w:color w:val="000000" w:themeColor="text1"/>
              </w:rPr>
            </w:pPr>
          </w:p>
        </w:tc>
        <w:tc>
          <w:tcPr>
            <w:tcW w:w="962" w:type="dxa"/>
            <w:vMerge/>
          </w:tcPr>
          <w:p w14:paraId="51A7CFE4" w14:textId="77777777" w:rsidR="003043C1" w:rsidRPr="0018588F" w:rsidRDefault="003043C1" w:rsidP="002860E8">
            <w:pPr>
              <w:jc w:val="center"/>
              <w:rPr>
                <w:color w:val="000000" w:themeColor="text1"/>
              </w:rPr>
            </w:pPr>
          </w:p>
        </w:tc>
        <w:tc>
          <w:tcPr>
            <w:tcW w:w="963" w:type="dxa"/>
            <w:vMerge/>
          </w:tcPr>
          <w:p w14:paraId="2DDF4262" w14:textId="77777777" w:rsidR="003043C1" w:rsidRPr="0018588F" w:rsidRDefault="003043C1" w:rsidP="002860E8">
            <w:pPr>
              <w:jc w:val="center"/>
              <w:rPr>
                <w:color w:val="000000" w:themeColor="text1"/>
              </w:rPr>
            </w:pPr>
          </w:p>
        </w:tc>
        <w:tc>
          <w:tcPr>
            <w:tcW w:w="963" w:type="dxa"/>
            <w:vMerge/>
          </w:tcPr>
          <w:p w14:paraId="69027A4C" w14:textId="77777777" w:rsidR="003043C1" w:rsidRPr="0018588F" w:rsidRDefault="003043C1" w:rsidP="002860E8">
            <w:pPr>
              <w:jc w:val="center"/>
              <w:rPr>
                <w:color w:val="000000" w:themeColor="text1"/>
              </w:rPr>
            </w:pPr>
          </w:p>
        </w:tc>
        <w:tc>
          <w:tcPr>
            <w:tcW w:w="963" w:type="dxa"/>
            <w:vAlign w:val="center"/>
          </w:tcPr>
          <w:p w14:paraId="1F1AA781" w14:textId="6A0A21C1" w:rsidR="003043C1" w:rsidRPr="0018588F" w:rsidRDefault="003043C1" w:rsidP="002860E8">
            <w:pPr>
              <w:jc w:val="center"/>
              <w:rPr>
                <w:color w:val="000000" w:themeColor="text1"/>
                <w:highlight w:val="yellow"/>
              </w:rPr>
            </w:pPr>
            <w:r w:rsidRPr="0018588F">
              <w:rPr>
                <w:color w:val="000000" w:themeColor="text1"/>
              </w:rPr>
              <w:t>65.3</w:t>
            </w:r>
          </w:p>
        </w:tc>
        <w:tc>
          <w:tcPr>
            <w:tcW w:w="963" w:type="dxa"/>
            <w:vAlign w:val="center"/>
          </w:tcPr>
          <w:p w14:paraId="5C98B6EF" w14:textId="767B8675" w:rsidR="003043C1" w:rsidRPr="001B134C" w:rsidRDefault="003043C1" w:rsidP="002860E8">
            <w:pPr>
              <w:jc w:val="center"/>
              <w:rPr>
                <w:color w:val="000000" w:themeColor="text1"/>
                <w:highlight w:val="yellow"/>
                <w:lang w:val="kk-KZ"/>
              </w:rPr>
            </w:pPr>
            <w:r w:rsidRPr="0018588F">
              <w:rPr>
                <w:color w:val="000000" w:themeColor="text1"/>
              </w:rPr>
              <w:t>66.</w:t>
            </w:r>
            <w:r w:rsidR="001B134C">
              <w:rPr>
                <w:color w:val="000000" w:themeColor="text1"/>
                <w:lang w:val="kk-KZ"/>
              </w:rPr>
              <w:t>4</w:t>
            </w:r>
          </w:p>
        </w:tc>
        <w:tc>
          <w:tcPr>
            <w:tcW w:w="963" w:type="dxa"/>
            <w:vAlign w:val="center"/>
          </w:tcPr>
          <w:p w14:paraId="69AEDC11" w14:textId="2656F0E6" w:rsidR="003043C1" w:rsidRPr="001B134C" w:rsidRDefault="003043C1" w:rsidP="002860E8">
            <w:pPr>
              <w:jc w:val="center"/>
              <w:rPr>
                <w:color w:val="000000" w:themeColor="text1"/>
                <w:highlight w:val="yellow"/>
                <w:lang w:val="kk-KZ"/>
              </w:rPr>
            </w:pPr>
            <w:r w:rsidRPr="0018588F">
              <w:rPr>
                <w:color w:val="000000" w:themeColor="text1"/>
              </w:rPr>
              <w:t>286.</w:t>
            </w:r>
            <w:r w:rsidR="001B134C">
              <w:rPr>
                <w:color w:val="000000" w:themeColor="text1"/>
                <w:lang w:val="kk-KZ"/>
              </w:rPr>
              <w:t>3</w:t>
            </w:r>
          </w:p>
        </w:tc>
        <w:tc>
          <w:tcPr>
            <w:tcW w:w="963" w:type="dxa"/>
            <w:vAlign w:val="center"/>
          </w:tcPr>
          <w:p w14:paraId="743D71EE" w14:textId="0ECCFD63" w:rsidR="003043C1" w:rsidRPr="001B134C" w:rsidRDefault="003043C1" w:rsidP="002860E8">
            <w:pPr>
              <w:jc w:val="center"/>
              <w:rPr>
                <w:color w:val="000000" w:themeColor="text1"/>
                <w:highlight w:val="yellow"/>
                <w:lang w:val="kk-KZ"/>
              </w:rPr>
            </w:pPr>
            <w:r w:rsidRPr="0018588F">
              <w:rPr>
                <w:color w:val="000000" w:themeColor="text1"/>
              </w:rPr>
              <w:t>169.</w:t>
            </w:r>
            <w:r w:rsidR="001B134C">
              <w:rPr>
                <w:color w:val="000000" w:themeColor="text1"/>
                <w:lang w:val="kk-KZ"/>
              </w:rPr>
              <w:t>2</w:t>
            </w:r>
          </w:p>
        </w:tc>
        <w:tc>
          <w:tcPr>
            <w:tcW w:w="963" w:type="dxa"/>
            <w:vAlign w:val="bottom"/>
          </w:tcPr>
          <w:p w14:paraId="7448BE07" w14:textId="4EBBC93D" w:rsidR="003043C1" w:rsidRPr="001B134C" w:rsidRDefault="003043C1" w:rsidP="002860E8">
            <w:pPr>
              <w:jc w:val="center"/>
              <w:rPr>
                <w:color w:val="000000" w:themeColor="text1"/>
                <w:highlight w:val="yellow"/>
                <w:lang w:val="kk-KZ"/>
              </w:rPr>
            </w:pPr>
            <w:r w:rsidRPr="0018588F">
              <w:rPr>
                <w:color w:val="000000" w:themeColor="text1"/>
              </w:rPr>
              <w:t>48.</w:t>
            </w:r>
            <w:r w:rsidR="001B134C">
              <w:rPr>
                <w:color w:val="000000" w:themeColor="text1"/>
                <w:lang w:val="kk-KZ"/>
              </w:rPr>
              <w:t>6</w:t>
            </w:r>
          </w:p>
        </w:tc>
        <w:tc>
          <w:tcPr>
            <w:tcW w:w="963" w:type="dxa"/>
            <w:vAlign w:val="bottom"/>
          </w:tcPr>
          <w:p w14:paraId="25AF1B70" w14:textId="1C90D3CC" w:rsidR="003043C1" w:rsidRPr="001B134C" w:rsidRDefault="003043C1" w:rsidP="002860E8">
            <w:pPr>
              <w:jc w:val="center"/>
              <w:rPr>
                <w:color w:val="000000" w:themeColor="text1"/>
                <w:highlight w:val="yellow"/>
                <w:lang w:val="kk-KZ"/>
              </w:rPr>
            </w:pPr>
            <w:r w:rsidRPr="0018588F">
              <w:rPr>
                <w:color w:val="000000" w:themeColor="text1"/>
              </w:rPr>
              <w:t>49.</w:t>
            </w:r>
            <w:r w:rsidR="001B134C">
              <w:rPr>
                <w:color w:val="000000" w:themeColor="text1"/>
                <w:lang w:val="kk-KZ"/>
              </w:rPr>
              <w:t>3</w:t>
            </w:r>
          </w:p>
        </w:tc>
        <w:tc>
          <w:tcPr>
            <w:tcW w:w="963" w:type="dxa"/>
            <w:vAlign w:val="bottom"/>
          </w:tcPr>
          <w:p w14:paraId="49BC6C22" w14:textId="4936FF65" w:rsidR="003043C1" w:rsidRPr="001B134C" w:rsidRDefault="003043C1" w:rsidP="002860E8">
            <w:pPr>
              <w:jc w:val="center"/>
              <w:rPr>
                <w:color w:val="000000" w:themeColor="text1"/>
                <w:highlight w:val="yellow"/>
                <w:lang w:val="kk-KZ"/>
              </w:rPr>
            </w:pPr>
            <w:r w:rsidRPr="0018588F">
              <w:rPr>
                <w:color w:val="000000" w:themeColor="text1"/>
              </w:rPr>
              <w:t>28.</w:t>
            </w:r>
            <w:r w:rsidR="001B134C">
              <w:rPr>
                <w:color w:val="000000" w:themeColor="text1"/>
                <w:lang w:val="kk-KZ"/>
              </w:rPr>
              <w:t>6</w:t>
            </w:r>
          </w:p>
        </w:tc>
        <w:tc>
          <w:tcPr>
            <w:tcW w:w="963" w:type="dxa"/>
            <w:vAlign w:val="bottom"/>
          </w:tcPr>
          <w:p w14:paraId="5C8D2306" w14:textId="00979B6D" w:rsidR="003043C1" w:rsidRPr="0018588F" w:rsidRDefault="003043C1" w:rsidP="002860E8">
            <w:pPr>
              <w:jc w:val="center"/>
              <w:rPr>
                <w:color w:val="000000" w:themeColor="text1"/>
                <w:highlight w:val="yellow"/>
              </w:rPr>
            </w:pPr>
            <w:r w:rsidRPr="0018588F">
              <w:rPr>
                <w:color w:val="000000" w:themeColor="text1"/>
              </w:rPr>
              <w:t>30.4</w:t>
            </w:r>
          </w:p>
        </w:tc>
      </w:tr>
      <w:tr w:rsidR="003043C1" w:rsidRPr="0018588F" w14:paraId="491ED4DA" w14:textId="77777777" w:rsidTr="002860E8">
        <w:trPr>
          <w:jc w:val="center"/>
        </w:trPr>
        <w:tc>
          <w:tcPr>
            <w:tcW w:w="1059" w:type="dxa"/>
            <w:vMerge/>
          </w:tcPr>
          <w:p w14:paraId="785B5CA2" w14:textId="77777777" w:rsidR="003043C1" w:rsidRPr="0018588F" w:rsidRDefault="003043C1" w:rsidP="002860E8">
            <w:pPr>
              <w:jc w:val="center"/>
              <w:rPr>
                <w:color w:val="000000" w:themeColor="text1"/>
              </w:rPr>
            </w:pPr>
          </w:p>
        </w:tc>
        <w:tc>
          <w:tcPr>
            <w:tcW w:w="964" w:type="dxa"/>
            <w:vAlign w:val="center"/>
          </w:tcPr>
          <w:p w14:paraId="63FDBC58" w14:textId="77777777" w:rsidR="003043C1" w:rsidRPr="0018588F" w:rsidRDefault="003043C1" w:rsidP="002860E8">
            <w:pPr>
              <w:jc w:val="center"/>
              <w:rPr>
                <w:color w:val="000000" w:themeColor="text1"/>
              </w:rPr>
            </w:pPr>
            <w:r w:rsidRPr="0018588F">
              <w:rPr>
                <w:color w:val="000000" w:themeColor="text1"/>
              </w:rPr>
              <w:t>9</w:t>
            </w:r>
          </w:p>
        </w:tc>
        <w:tc>
          <w:tcPr>
            <w:tcW w:w="983" w:type="dxa"/>
            <w:vMerge/>
          </w:tcPr>
          <w:p w14:paraId="182F61CD" w14:textId="77777777" w:rsidR="003043C1" w:rsidRPr="0018588F" w:rsidRDefault="003043C1" w:rsidP="002860E8">
            <w:pPr>
              <w:jc w:val="center"/>
              <w:rPr>
                <w:color w:val="000000" w:themeColor="text1"/>
              </w:rPr>
            </w:pPr>
          </w:p>
        </w:tc>
        <w:tc>
          <w:tcPr>
            <w:tcW w:w="962" w:type="dxa"/>
            <w:vMerge/>
          </w:tcPr>
          <w:p w14:paraId="6CC7A32D" w14:textId="77777777" w:rsidR="003043C1" w:rsidRPr="0018588F" w:rsidRDefault="003043C1" w:rsidP="002860E8">
            <w:pPr>
              <w:jc w:val="center"/>
              <w:rPr>
                <w:color w:val="000000" w:themeColor="text1"/>
              </w:rPr>
            </w:pPr>
          </w:p>
        </w:tc>
        <w:tc>
          <w:tcPr>
            <w:tcW w:w="962" w:type="dxa"/>
            <w:vMerge/>
          </w:tcPr>
          <w:p w14:paraId="41CBEDE8" w14:textId="77777777" w:rsidR="003043C1" w:rsidRPr="0018588F" w:rsidRDefault="003043C1" w:rsidP="002860E8">
            <w:pPr>
              <w:jc w:val="center"/>
              <w:rPr>
                <w:color w:val="000000" w:themeColor="text1"/>
              </w:rPr>
            </w:pPr>
          </w:p>
        </w:tc>
        <w:tc>
          <w:tcPr>
            <w:tcW w:w="963" w:type="dxa"/>
            <w:vMerge/>
          </w:tcPr>
          <w:p w14:paraId="4772C129" w14:textId="77777777" w:rsidR="003043C1" w:rsidRPr="0018588F" w:rsidRDefault="003043C1" w:rsidP="002860E8">
            <w:pPr>
              <w:jc w:val="center"/>
              <w:rPr>
                <w:color w:val="000000" w:themeColor="text1"/>
              </w:rPr>
            </w:pPr>
          </w:p>
        </w:tc>
        <w:tc>
          <w:tcPr>
            <w:tcW w:w="963" w:type="dxa"/>
            <w:vMerge/>
          </w:tcPr>
          <w:p w14:paraId="1869209B" w14:textId="77777777" w:rsidR="003043C1" w:rsidRPr="0018588F" w:rsidRDefault="003043C1" w:rsidP="002860E8">
            <w:pPr>
              <w:jc w:val="center"/>
              <w:rPr>
                <w:color w:val="000000" w:themeColor="text1"/>
              </w:rPr>
            </w:pPr>
          </w:p>
        </w:tc>
        <w:tc>
          <w:tcPr>
            <w:tcW w:w="963" w:type="dxa"/>
            <w:vAlign w:val="center"/>
          </w:tcPr>
          <w:p w14:paraId="1414A491" w14:textId="02C405E0" w:rsidR="003043C1" w:rsidRPr="001B134C" w:rsidRDefault="003043C1" w:rsidP="002860E8">
            <w:pPr>
              <w:jc w:val="center"/>
              <w:rPr>
                <w:color w:val="000000" w:themeColor="text1"/>
                <w:highlight w:val="yellow"/>
                <w:lang w:val="kk-KZ"/>
              </w:rPr>
            </w:pPr>
            <w:r w:rsidRPr="0018588F">
              <w:rPr>
                <w:color w:val="000000" w:themeColor="text1"/>
              </w:rPr>
              <w:t>60.</w:t>
            </w:r>
            <w:r w:rsidR="001B134C">
              <w:rPr>
                <w:color w:val="000000" w:themeColor="text1"/>
                <w:lang w:val="kk-KZ"/>
              </w:rPr>
              <w:t>9</w:t>
            </w:r>
          </w:p>
        </w:tc>
        <w:tc>
          <w:tcPr>
            <w:tcW w:w="963" w:type="dxa"/>
            <w:vAlign w:val="center"/>
          </w:tcPr>
          <w:p w14:paraId="76FA0260" w14:textId="463BD681" w:rsidR="003043C1" w:rsidRPr="001B134C" w:rsidRDefault="003043C1" w:rsidP="002860E8">
            <w:pPr>
              <w:jc w:val="center"/>
              <w:rPr>
                <w:color w:val="000000" w:themeColor="text1"/>
                <w:highlight w:val="yellow"/>
                <w:lang w:val="kk-KZ"/>
              </w:rPr>
            </w:pPr>
            <w:r w:rsidRPr="0018588F">
              <w:rPr>
                <w:color w:val="000000" w:themeColor="text1"/>
              </w:rPr>
              <w:t>60.</w:t>
            </w:r>
            <w:r w:rsidR="001B134C">
              <w:rPr>
                <w:color w:val="000000" w:themeColor="text1"/>
                <w:lang w:val="kk-KZ"/>
              </w:rPr>
              <w:t>5</w:t>
            </w:r>
          </w:p>
        </w:tc>
        <w:tc>
          <w:tcPr>
            <w:tcW w:w="963" w:type="dxa"/>
            <w:vAlign w:val="center"/>
          </w:tcPr>
          <w:p w14:paraId="703A0373" w14:textId="1360DA70" w:rsidR="003043C1" w:rsidRPr="001B134C" w:rsidRDefault="003043C1" w:rsidP="002860E8">
            <w:pPr>
              <w:jc w:val="center"/>
              <w:rPr>
                <w:color w:val="000000" w:themeColor="text1"/>
                <w:highlight w:val="yellow"/>
                <w:lang w:val="kk-KZ"/>
              </w:rPr>
            </w:pPr>
            <w:r w:rsidRPr="0018588F">
              <w:rPr>
                <w:color w:val="000000" w:themeColor="text1"/>
              </w:rPr>
              <w:t>271.</w:t>
            </w:r>
            <w:r w:rsidR="001B134C">
              <w:rPr>
                <w:color w:val="000000" w:themeColor="text1"/>
                <w:lang w:val="kk-KZ"/>
              </w:rPr>
              <w:t>6</w:t>
            </w:r>
          </w:p>
        </w:tc>
        <w:tc>
          <w:tcPr>
            <w:tcW w:w="963" w:type="dxa"/>
            <w:vAlign w:val="center"/>
          </w:tcPr>
          <w:p w14:paraId="7CA3463D" w14:textId="69217C54" w:rsidR="003043C1" w:rsidRPr="0018588F" w:rsidRDefault="003043C1" w:rsidP="002860E8">
            <w:pPr>
              <w:jc w:val="center"/>
              <w:rPr>
                <w:color w:val="000000" w:themeColor="text1"/>
                <w:highlight w:val="yellow"/>
              </w:rPr>
            </w:pPr>
            <w:r w:rsidRPr="0018588F">
              <w:rPr>
                <w:color w:val="000000" w:themeColor="text1"/>
              </w:rPr>
              <w:t>160.5</w:t>
            </w:r>
          </w:p>
        </w:tc>
        <w:tc>
          <w:tcPr>
            <w:tcW w:w="963" w:type="dxa"/>
            <w:vAlign w:val="bottom"/>
          </w:tcPr>
          <w:p w14:paraId="1ECA8EEB" w14:textId="2FFCC03B" w:rsidR="003043C1" w:rsidRPr="001B134C" w:rsidRDefault="003043C1" w:rsidP="002860E8">
            <w:pPr>
              <w:jc w:val="center"/>
              <w:rPr>
                <w:color w:val="000000" w:themeColor="text1"/>
                <w:highlight w:val="yellow"/>
                <w:lang w:val="kk-KZ"/>
              </w:rPr>
            </w:pPr>
            <w:r w:rsidRPr="0018588F">
              <w:rPr>
                <w:color w:val="000000" w:themeColor="text1"/>
              </w:rPr>
              <w:t>52.</w:t>
            </w:r>
            <w:r w:rsidR="001B134C">
              <w:rPr>
                <w:color w:val="000000" w:themeColor="text1"/>
                <w:lang w:val="kk-KZ"/>
              </w:rPr>
              <w:t>1</w:t>
            </w:r>
          </w:p>
        </w:tc>
        <w:tc>
          <w:tcPr>
            <w:tcW w:w="963" w:type="dxa"/>
            <w:vAlign w:val="bottom"/>
          </w:tcPr>
          <w:p w14:paraId="5BD9917B" w14:textId="47F0CF0D" w:rsidR="003043C1" w:rsidRPr="001B134C" w:rsidRDefault="003043C1" w:rsidP="002860E8">
            <w:pPr>
              <w:jc w:val="center"/>
              <w:rPr>
                <w:color w:val="000000" w:themeColor="text1"/>
                <w:highlight w:val="yellow"/>
                <w:lang w:val="kk-KZ"/>
              </w:rPr>
            </w:pPr>
            <w:r w:rsidRPr="0018588F">
              <w:rPr>
                <w:color w:val="000000" w:themeColor="text1"/>
              </w:rPr>
              <w:t>53.</w:t>
            </w:r>
            <w:r w:rsidR="001B134C">
              <w:rPr>
                <w:color w:val="000000" w:themeColor="text1"/>
                <w:lang w:val="kk-KZ"/>
              </w:rPr>
              <w:t>8</w:t>
            </w:r>
          </w:p>
        </w:tc>
        <w:tc>
          <w:tcPr>
            <w:tcW w:w="963" w:type="dxa"/>
            <w:vAlign w:val="bottom"/>
          </w:tcPr>
          <w:p w14:paraId="44AEF9CB" w14:textId="5DF0A0E1" w:rsidR="003043C1" w:rsidRPr="0018588F" w:rsidRDefault="003043C1" w:rsidP="002860E8">
            <w:pPr>
              <w:jc w:val="center"/>
              <w:rPr>
                <w:color w:val="000000" w:themeColor="text1"/>
                <w:highlight w:val="yellow"/>
              </w:rPr>
            </w:pPr>
            <w:r w:rsidRPr="0018588F">
              <w:rPr>
                <w:color w:val="000000" w:themeColor="text1"/>
              </w:rPr>
              <w:t>32.2</w:t>
            </w:r>
          </w:p>
        </w:tc>
        <w:tc>
          <w:tcPr>
            <w:tcW w:w="963" w:type="dxa"/>
            <w:vAlign w:val="bottom"/>
          </w:tcPr>
          <w:p w14:paraId="07B1BFFC" w14:textId="53324B43" w:rsidR="003043C1" w:rsidRPr="0018588F" w:rsidRDefault="003043C1" w:rsidP="002860E8">
            <w:pPr>
              <w:jc w:val="center"/>
              <w:rPr>
                <w:color w:val="000000" w:themeColor="text1"/>
                <w:highlight w:val="yellow"/>
              </w:rPr>
            </w:pPr>
            <w:r w:rsidRPr="0018588F">
              <w:rPr>
                <w:color w:val="000000" w:themeColor="text1"/>
              </w:rPr>
              <w:t>33.9</w:t>
            </w:r>
          </w:p>
        </w:tc>
      </w:tr>
      <w:tr w:rsidR="003043C1" w:rsidRPr="0018588F" w14:paraId="71A7FCCD" w14:textId="77777777" w:rsidTr="002860E8">
        <w:trPr>
          <w:jc w:val="center"/>
        </w:trPr>
        <w:tc>
          <w:tcPr>
            <w:tcW w:w="1059" w:type="dxa"/>
            <w:vMerge/>
          </w:tcPr>
          <w:p w14:paraId="3ED892C7" w14:textId="77777777" w:rsidR="003043C1" w:rsidRPr="0018588F" w:rsidRDefault="003043C1" w:rsidP="002860E8">
            <w:pPr>
              <w:jc w:val="center"/>
              <w:rPr>
                <w:color w:val="000000" w:themeColor="text1"/>
              </w:rPr>
            </w:pPr>
          </w:p>
        </w:tc>
        <w:tc>
          <w:tcPr>
            <w:tcW w:w="964" w:type="dxa"/>
            <w:vAlign w:val="center"/>
          </w:tcPr>
          <w:p w14:paraId="15839F22" w14:textId="77777777" w:rsidR="003043C1" w:rsidRPr="0018588F" w:rsidRDefault="003043C1" w:rsidP="002860E8">
            <w:pPr>
              <w:jc w:val="center"/>
              <w:rPr>
                <w:color w:val="000000" w:themeColor="text1"/>
              </w:rPr>
            </w:pPr>
            <w:r w:rsidRPr="0018588F">
              <w:rPr>
                <w:color w:val="000000" w:themeColor="text1"/>
              </w:rPr>
              <w:t>12</w:t>
            </w:r>
          </w:p>
        </w:tc>
        <w:tc>
          <w:tcPr>
            <w:tcW w:w="983" w:type="dxa"/>
            <w:vMerge/>
          </w:tcPr>
          <w:p w14:paraId="757C8FB9" w14:textId="77777777" w:rsidR="003043C1" w:rsidRPr="0018588F" w:rsidRDefault="003043C1" w:rsidP="002860E8">
            <w:pPr>
              <w:jc w:val="center"/>
              <w:rPr>
                <w:color w:val="000000" w:themeColor="text1"/>
              </w:rPr>
            </w:pPr>
          </w:p>
        </w:tc>
        <w:tc>
          <w:tcPr>
            <w:tcW w:w="962" w:type="dxa"/>
            <w:vMerge/>
          </w:tcPr>
          <w:p w14:paraId="46A2AB23" w14:textId="77777777" w:rsidR="003043C1" w:rsidRPr="0018588F" w:rsidRDefault="003043C1" w:rsidP="002860E8">
            <w:pPr>
              <w:jc w:val="center"/>
              <w:rPr>
                <w:color w:val="000000" w:themeColor="text1"/>
              </w:rPr>
            </w:pPr>
          </w:p>
        </w:tc>
        <w:tc>
          <w:tcPr>
            <w:tcW w:w="962" w:type="dxa"/>
            <w:vMerge/>
          </w:tcPr>
          <w:p w14:paraId="698C2C2A" w14:textId="77777777" w:rsidR="003043C1" w:rsidRPr="0018588F" w:rsidRDefault="003043C1" w:rsidP="002860E8">
            <w:pPr>
              <w:jc w:val="center"/>
              <w:rPr>
                <w:color w:val="000000" w:themeColor="text1"/>
              </w:rPr>
            </w:pPr>
          </w:p>
        </w:tc>
        <w:tc>
          <w:tcPr>
            <w:tcW w:w="963" w:type="dxa"/>
            <w:vMerge/>
          </w:tcPr>
          <w:p w14:paraId="418727EA" w14:textId="77777777" w:rsidR="003043C1" w:rsidRPr="0018588F" w:rsidRDefault="003043C1" w:rsidP="002860E8">
            <w:pPr>
              <w:jc w:val="center"/>
              <w:rPr>
                <w:color w:val="000000" w:themeColor="text1"/>
              </w:rPr>
            </w:pPr>
          </w:p>
        </w:tc>
        <w:tc>
          <w:tcPr>
            <w:tcW w:w="963" w:type="dxa"/>
            <w:vMerge/>
          </w:tcPr>
          <w:p w14:paraId="791321FB" w14:textId="77777777" w:rsidR="003043C1" w:rsidRPr="0018588F" w:rsidRDefault="003043C1" w:rsidP="002860E8">
            <w:pPr>
              <w:jc w:val="center"/>
              <w:rPr>
                <w:color w:val="000000" w:themeColor="text1"/>
              </w:rPr>
            </w:pPr>
          </w:p>
        </w:tc>
        <w:tc>
          <w:tcPr>
            <w:tcW w:w="963" w:type="dxa"/>
            <w:vAlign w:val="center"/>
          </w:tcPr>
          <w:p w14:paraId="6E0BA28D" w14:textId="352206CB" w:rsidR="003043C1" w:rsidRPr="0018588F" w:rsidRDefault="003043C1" w:rsidP="002860E8">
            <w:pPr>
              <w:jc w:val="center"/>
              <w:rPr>
                <w:color w:val="000000" w:themeColor="text1"/>
                <w:highlight w:val="yellow"/>
              </w:rPr>
            </w:pPr>
            <w:r w:rsidRPr="0018588F">
              <w:rPr>
                <w:color w:val="000000" w:themeColor="text1"/>
              </w:rPr>
              <w:t>57.4</w:t>
            </w:r>
          </w:p>
        </w:tc>
        <w:tc>
          <w:tcPr>
            <w:tcW w:w="963" w:type="dxa"/>
            <w:vAlign w:val="center"/>
          </w:tcPr>
          <w:p w14:paraId="4F67EB8A" w14:textId="3F73833F" w:rsidR="003043C1" w:rsidRPr="001B134C" w:rsidRDefault="003043C1" w:rsidP="002860E8">
            <w:pPr>
              <w:jc w:val="center"/>
              <w:rPr>
                <w:color w:val="000000" w:themeColor="text1"/>
                <w:highlight w:val="yellow"/>
                <w:lang w:val="kk-KZ"/>
              </w:rPr>
            </w:pPr>
            <w:r w:rsidRPr="0018588F">
              <w:rPr>
                <w:color w:val="000000" w:themeColor="text1"/>
              </w:rPr>
              <w:t>57.</w:t>
            </w:r>
            <w:r w:rsidR="001B134C">
              <w:rPr>
                <w:color w:val="000000" w:themeColor="text1"/>
                <w:lang w:val="kk-KZ"/>
              </w:rPr>
              <w:t>9</w:t>
            </w:r>
          </w:p>
        </w:tc>
        <w:tc>
          <w:tcPr>
            <w:tcW w:w="963" w:type="dxa"/>
            <w:vAlign w:val="center"/>
          </w:tcPr>
          <w:p w14:paraId="60C3F1C3" w14:textId="05A8BD61" w:rsidR="003043C1" w:rsidRPr="0018588F" w:rsidRDefault="003043C1" w:rsidP="002860E8">
            <w:pPr>
              <w:jc w:val="center"/>
              <w:rPr>
                <w:color w:val="000000" w:themeColor="text1"/>
                <w:highlight w:val="yellow"/>
              </w:rPr>
            </w:pPr>
            <w:r w:rsidRPr="0018588F">
              <w:rPr>
                <w:color w:val="000000" w:themeColor="text1"/>
              </w:rPr>
              <w:t>260.5</w:t>
            </w:r>
          </w:p>
        </w:tc>
        <w:tc>
          <w:tcPr>
            <w:tcW w:w="963" w:type="dxa"/>
            <w:vAlign w:val="center"/>
          </w:tcPr>
          <w:p w14:paraId="581E9D81" w14:textId="44AB99A7" w:rsidR="003043C1" w:rsidRPr="0018588F" w:rsidRDefault="003043C1" w:rsidP="002860E8">
            <w:pPr>
              <w:jc w:val="center"/>
              <w:rPr>
                <w:color w:val="000000" w:themeColor="text1"/>
                <w:highlight w:val="yellow"/>
              </w:rPr>
            </w:pPr>
            <w:r w:rsidRPr="0018588F">
              <w:rPr>
                <w:color w:val="000000" w:themeColor="text1"/>
              </w:rPr>
              <w:t>155.8</w:t>
            </w:r>
          </w:p>
        </w:tc>
        <w:tc>
          <w:tcPr>
            <w:tcW w:w="963" w:type="dxa"/>
            <w:vAlign w:val="bottom"/>
          </w:tcPr>
          <w:p w14:paraId="298D4BA3" w14:textId="1E1FEF82" w:rsidR="003043C1" w:rsidRPr="001B134C" w:rsidRDefault="003043C1" w:rsidP="002860E8">
            <w:pPr>
              <w:jc w:val="center"/>
              <w:rPr>
                <w:color w:val="000000" w:themeColor="text1"/>
                <w:highlight w:val="yellow"/>
                <w:lang w:val="kk-KZ"/>
              </w:rPr>
            </w:pPr>
            <w:r w:rsidRPr="0018588F">
              <w:rPr>
                <w:color w:val="000000" w:themeColor="text1"/>
              </w:rPr>
              <w:t>54.</w:t>
            </w:r>
            <w:r w:rsidR="001B134C">
              <w:rPr>
                <w:color w:val="000000" w:themeColor="text1"/>
                <w:lang w:val="kk-KZ"/>
              </w:rPr>
              <w:t>8</w:t>
            </w:r>
          </w:p>
        </w:tc>
        <w:tc>
          <w:tcPr>
            <w:tcW w:w="963" w:type="dxa"/>
            <w:vAlign w:val="bottom"/>
          </w:tcPr>
          <w:p w14:paraId="2C9B63AA" w14:textId="7C43F9CA" w:rsidR="003043C1" w:rsidRPr="0018588F" w:rsidRDefault="003043C1" w:rsidP="002860E8">
            <w:pPr>
              <w:jc w:val="center"/>
              <w:rPr>
                <w:color w:val="000000" w:themeColor="text1"/>
                <w:highlight w:val="yellow"/>
              </w:rPr>
            </w:pPr>
            <w:r w:rsidRPr="0018588F">
              <w:rPr>
                <w:color w:val="000000" w:themeColor="text1"/>
              </w:rPr>
              <w:t>55.7</w:t>
            </w:r>
          </w:p>
        </w:tc>
        <w:tc>
          <w:tcPr>
            <w:tcW w:w="963" w:type="dxa"/>
            <w:vAlign w:val="bottom"/>
          </w:tcPr>
          <w:p w14:paraId="604B341E" w14:textId="7358B3BF" w:rsidR="003043C1" w:rsidRPr="0018588F" w:rsidRDefault="003043C1" w:rsidP="002860E8">
            <w:pPr>
              <w:jc w:val="center"/>
              <w:rPr>
                <w:color w:val="000000" w:themeColor="text1"/>
                <w:highlight w:val="yellow"/>
              </w:rPr>
            </w:pPr>
            <w:r w:rsidRPr="0018588F">
              <w:rPr>
                <w:color w:val="000000" w:themeColor="text1"/>
              </w:rPr>
              <w:t>35.0</w:t>
            </w:r>
          </w:p>
        </w:tc>
        <w:tc>
          <w:tcPr>
            <w:tcW w:w="963" w:type="dxa"/>
            <w:vAlign w:val="bottom"/>
          </w:tcPr>
          <w:p w14:paraId="401B480D" w14:textId="4B7E18B1" w:rsidR="003043C1" w:rsidRPr="0018588F" w:rsidRDefault="003043C1" w:rsidP="002860E8">
            <w:pPr>
              <w:jc w:val="center"/>
              <w:rPr>
                <w:color w:val="000000" w:themeColor="text1"/>
                <w:highlight w:val="yellow"/>
              </w:rPr>
            </w:pPr>
            <w:r w:rsidRPr="0018588F">
              <w:rPr>
                <w:color w:val="000000" w:themeColor="text1"/>
              </w:rPr>
              <w:t>35.9</w:t>
            </w:r>
          </w:p>
        </w:tc>
      </w:tr>
      <w:tr w:rsidR="003043C1" w:rsidRPr="0018588F" w14:paraId="60D450B3" w14:textId="77777777" w:rsidTr="002860E8">
        <w:trPr>
          <w:jc w:val="center"/>
        </w:trPr>
        <w:tc>
          <w:tcPr>
            <w:tcW w:w="1059" w:type="dxa"/>
            <w:vMerge/>
          </w:tcPr>
          <w:p w14:paraId="549A3BC2" w14:textId="77777777" w:rsidR="003043C1" w:rsidRPr="0018588F" w:rsidRDefault="003043C1" w:rsidP="002860E8">
            <w:pPr>
              <w:jc w:val="center"/>
              <w:rPr>
                <w:color w:val="000000" w:themeColor="text1"/>
              </w:rPr>
            </w:pPr>
          </w:p>
        </w:tc>
        <w:tc>
          <w:tcPr>
            <w:tcW w:w="964" w:type="dxa"/>
            <w:vAlign w:val="center"/>
          </w:tcPr>
          <w:p w14:paraId="3BF361E9" w14:textId="77777777" w:rsidR="003043C1" w:rsidRPr="0018588F" w:rsidRDefault="003043C1" w:rsidP="002860E8">
            <w:pPr>
              <w:jc w:val="center"/>
              <w:rPr>
                <w:color w:val="000000" w:themeColor="text1"/>
              </w:rPr>
            </w:pPr>
            <w:r w:rsidRPr="0018588F">
              <w:rPr>
                <w:color w:val="000000" w:themeColor="text1"/>
              </w:rPr>
              <w:t>24</w:t>
            </w:r>
          </w:p>
        </w:tc>
        <w:tc>
          <w:tcPr>
            <w:tcW w:w="983" w:type="dxa"/>
            <w:vMerge/>
          </w:tcPr>
          <w:p w14:paraId="02FFF8B9" w14:textId="77777777" w:rsidR="003043C1" w:rsidRPr="0018588F" w:rsidRDefault="003043C1" w:rsidP="002860E8">
            <w:pPr>
              <w:jc w:val="center"/>
              <w:rPr>
                <w:color w:val="000000" w:themeColor="text1"/>
              </w:rPr>
            </w:pPr>
          </w:p>
        </w:tc>
        <w:tc>
          <w:tcPr>
            <w:tcW w:w="962" w:type="dxa"/>
            <w:vMerge/>
          </w:tcPr>
          <w:p w14:paraId="30F572DA" w14:textId="77777777" w:rsidR="003043C1" w:rsidRPr="0018588F" w:rsidRDefault="003043C1" w:rsidP="002860E8">
            <w:pPr>
              <w:jc w:val="center"/>
              <w:rPr>
                <w:color w:val="000000" w:themeColor="text1"/>
              </w:rPr>
            </w:pPr>
          </w:p>
        </w:tc>
        <w:tc>
          <w:tcPr>
            <w:tcW w:w="962" w:type="dxa"/>
            <w:vMerge/>
          </w:tcPr>
          <w:p w14:paraId="5343DE07" w14:textId="77777777" w:rsidR="003043C1" w:rsidRPr="0018588F" w:rsidRDefault="003043C1" w:rsidP="002860E8">
            <w:pPr>
              <w:jc w:val="center"/>
              <w:rPr>
                <w:color w:val="000000" w:themeColor="text1"/>
              </w:rPr>
            </w:pPr>
          </w:p>
        </w:tc>
        <w:tc>
          <w:tcPr>
            <w:tcW w:w="963" w:type="dxa"/>
            <w:vMerge/>
          </w:tcPr>
          <w:p w14:paraId="6DA9924D" w14:textId="77777777" w:rsidR="003043C1" w:rsidRPr="0018588F" w:rsidRDefault="003043C1" w:rsidP="002860E8">
            <w:pPr>
              <w:jc w:val="center"/>
              <w:rPr>
                <w:color w:val="000000" w:themeColor="text1"/>
              </w:rPr>
            </w:pPr>
          </w:p>
        </w:tc>
        <w:tc>
          <w:tcPr>
            <w:tcW w:w="963" w:type="dxa"/>
            <w:vMerge/>
          </w:tcPr>
          <w:p w14:paraId="1D5E730F" w14:textId="77777777" w:rsidR="003043C1" w:rsidRPr="0018588F" w:rsidRDefault="003043C1" w:rsidP="002860E8">
            <w:pPr>
              <w:jc w:val="center"/>
              <w:rPr>
                <w:color w:val="000000" w:themeColor="text1"/>
              </w:rPr>
            </w:pPr>
          </w:p>
        </w:tc>
        <w:tc>
          <w:tcPr>
            <w:tcW w:w="963" w:type="dxa"/>
            <w:vAlign w:val="center"/>
          </w:tcPr>
          <w:p w14:paraId="4B70CD42" w14:textId="756B57DC" w:rsidR="003043C1" w:rsidRPr="0018588F" w:rsidRDefault="003043C1" w:rsidP="002860E8">
            <w:pPr>
              <w:jc w:val="center"/>
              <w:rPr>
                <w:color w:val="000000" w:themeColor="text1"/>
                <w:highlight w:val="yellow"/>
              </w:rPr>
            </w:pPr>
            <w:r w:rsidRPr="0018588F">
              <w:rPr>
                <w:color w:val="000000" w:themeColor="text1"/>
              </w:rPr>
              <w:t>57.2</w:t>
            </w:r>
          </w:p>
        </w:tc>
        <w:tc>
          <w:tcPr>
            <w:tcW w:w="963" w:type="dxa"/>
            <w:vAlign w:val="center"/>
          </w:tcPr>
          <w:p w14:paraId="417F2967" w14:textId="0E402B5F" w:rsidR="003043C1" w:rsidRPr="001B134C" w:rsidRDefault="003043C1" w:rsidP="002860E8">
            <w:pPr>
              <w:jc w:val="center"/>
              <w:rPr>
                <w:color w:val="000000" w:themeColor="text1"/>
                <w:highlight w:val="yellow"/>
                <w:lang w:val="kk-KZ"/>
              </w:rPr>
            </w:pPr>
            <w:r w:rsidRPr="0018588F">
              <w:rPr>
                <w:color w:val="000000" w:themeColor="text1"/>
              </w:rPr>
              <w:t>57.</w:t>
            </w:r>
            <w:r w:rsidR="001B134C">
              <w:rPr>
                <w:color w:val="000000" w:themeColor="text1"/>
                <w:lang w:val="kk-KZ"/>
              </w:rPr>
              <w:t>6</w:t>
            </w:r>
          </w:p>
        </w:tc>
        <w:tc>
          <w:tcPr>
            <w:tcW w:w="963" w:type="dxa"/>
            <w:vAlign w:val="center"/>
          </w:tcPr>
          <w:p w14:paraId="466438BF" w14:textId="3575D8AD" w:rsidR="003043C1" w:rsidRPr="0018588F" w:rsidRDefault="003043C1" w:rsidP="002860E8">
            <w:pPr>
              <w:jc w:val="center"/>
              <w:rPr>
                <w:color w:val="000000" w:themeColor="text1"/>
                <w:highlight w:val="yellow"/>
              </w:rPr>
            </w:pPr>
            <w:r w:rsidRPr="0018588F">
              <w:rPr>
                <w:color w:val="000000" w:themeColor="text1"/>
              </w:rPr>
              <w:t>260.3</w:t>
            </w:r>
          </w:p>
        </w:tc>
        <w:tc>
          <w:tcPr>
            <w:tcW w:w="963" w:type="dxa"/>
            <w:vAlign w:val="center"/>
          </w:tcPr>
          <w:p w14:paraId="0DE1D98C" w14:textId="733D40A8" w:rsidR="003043C1" w:rsidRPr="001B134C" w:rsidRDefault="003043C1" w:rsidP="002860E8">
            <w:pPr>
              <w:jc w:val="center"/>
              <w:rPr>
                <w:color w:val="000000" w:themeColor="text1"/>
                <w:highlight w:val="yellow"/>
                <w:lang w:val="kk-KZ"/>
              </w:rPr>
            </w:pPr>
            <w:r w:rsidRPr="0018588F">
              <w:rPr>
                <w:color w:val="000000" w:themeColor="text1"/>
              </w:rPr>
              <w:t>155.</w:t>
            </w:r>
            <w:r w:rsidR="001B134C">
              <w:rPr>
                <w:color w:val="000000" w:themeColor="text1"/>
                <w:lang w:val="kk-KZ"/>
              </w:rPr>
              <w:t>2</w:t>
            </w:r>
          </w:p>
        </w:tc>
        <w:tc>
          <w:tcPr>
            <w:tcW w:w="963" w:type="dxa"/>
            <w:vAlign w:val="bottom"/>
          </w:tcPr>
          <w:p w14:paraId="2C638163" w14:textId="4A340599" w:rsidR="003043C1" w:rsidRPr="0018588F" w:rsidRDefault="003043C1" w:rsidP="002860E8">
            <w:pPr>
              <w:jc w:val="center"/>
              <w:rPr>
                <w:color w:val="000000" w:themeColor="text1"/>
                <w:highlight w:val="yellow"/>
              </w:rPr>
            </w:pPr>
            <w:r w:rsidRPr="0018588F">
              <w:rPr>
                <w:color w:val="000000" w:themeColor="text1"/>
              </w:rPr>
              <w:t>54.9</w:t>
            </w:r>
          </w:p>
        </w:tc>
        <w:tc>
          <w:tcPr>
            <w:tcW w:w="963" w:type="dxa"/>
            <w:vAlign w:val="bottom"/>
          </w:tcPr>
          <w:p w14:paraId="00678F48" w14:textId="56D2B2F1" w:rsidR="003043C1" w:rsidRPr="0018588F" w:rsidRDefault="003043C1" w:rsidP="002860E8">
            <w:pPr>
              <w:jc w:val="center"/>
              <w:rPr>
                <w:color w:val="000000" w:themeColor="text1"/>
                <w:highlight w:val="yellow"/>
              </w:rPr>
            </w:pPr>
            <w:r w:rsidRPr="0018588F">
              <w:rPr>
                <w:color w:val="000000" w:themeColor="text1"/>
              </w:rPr>
              <w:t>55.9</w:t>
            </w:r>
          </w:p>
        </w:tc>
        <w:tc>
          <w:tcPr>
            <w:tcW w:w="963" w:type="dxa"/>
            <w:vAlign w:val="bottom"/>
          </w:tcPr>
          <w:p w14:paraId="1FF0683E" w14:textId="0E48493F" w:rsidR="003043C1" w:rsidRPr="001B134C" w:rsidRDefault="003043C1" w:rsidP="002860E8">
            <w:pPr>
              <w:jc w:val="center"/>
              <w:rPr>
                <w:color w:val="000000" w:themeColor="text1"/>
                <w:highlight w:val="yellow"/>
                <w:lang w:val="kk-KZ"/>
              </w:rPr>
            </w:pPr>
            <w:r w:rsidRPr="0018588F">
              <w:rPr>
                <w:color w:val="000000" w:themeColor="text1"/>
              </w:rPr>
              <w:t>35.</w:t>
            </w:r>
            <w:r w:rsidR="001B134C">
              <w:rPr>
                <w:color w:val="000000" w:themeColor="text1"/>
                <w:lang w:val="kk-KZ"/>
              </w:rPr>
              <w:t>1</w:t>
            </w:r>
          </w:p>
        </w:tc>
        <w:tc>
          <w:tcPr>
            <w:tcW w:w="963" w:type="dxa"/>
            <w:vAlign w:val="bottom"/>
          </w:tcPr>
          <w:p w14:paraId="64DBD702" w14:textId="1C634863" w:rsidR="003043C1" w:rsidRPr="004F05BF" w:rsidRDefault="003043C1" w:rsidP="002860E8">
            <w:pPr>
              <w:jc w:val="center"/>
              <w:rPr>
                <w:color w:val="000000" w:themeColor="text1"/>
                <w:highlight w:val="yellow"/>
                <w:lang w:val="kk-KZ"/>
              </w:rPr>
            </w:pPr>
            <w:r w:rsidRPr="0018588F">
              <w:rPr>
                <w:color w:val="000000" w:themeColor="text1"/>
              </w:rPr>
              <w:t>36.</w:t>
            </w:r>
            <w:r w:rsidR="004F05BF">
              <w:rPr>
                <w:color w:val="000000" w:themeColor="text1"/>
                <w:lang w:val="kk-KZ"/>
              </w:rPr>
              <w:t>2</w:t>
            </w:r>
          </w:p>
        </w:tc>
      </w:tr>
    </w:tbl>
    <w:p w14:paraId="4C28CF39" w14:textId="77777777" w:rsidR="003043C1" w:rsidRPr="0018588F" w:rsidRDefault="003043C1" w:rsidP="003043C1">
      <w:pPr>
        <w:rPr>
          <w:b/>
          <w:bCs/>
          <w:color w:val="000000" w:themeColor="text1"/>
          <w:sz w:val="28"/>
          <w:szCs w:val="28"/>
        </w:rPr>
      </w:pPr>
    </w:p>
    <w:p w14:paraId="54A2A2A2" w14:textId="77777777" w:rsidR="003043C1" w:rsidRPr="0018588F" w:rsidRDefault="003043C1" w:rsidP="003043C1">
      <w:pPr>
        <w:rPr>
          <w:color w:val="000000" w:themeColor="text1"/>
          <w:sz w:val="28"/>
          <w:szCs w:val="28"/>
        </w:rPr>
      </w:pPr>
    </w:p>
    <w:p w14:paraId="7E461463" w14:textId="77777777" w:rsidR="003043C1" w:rsidRPr="0018588F" w:rsidRDefault="003043C1" w:rsidP="003043C1">
      <w:pPr>
        <w:rPr>
          <w:color w:val="000000" w:themeColor="text1"/>
          <w:sz w:val="28"/>
          <w:szCs w:val="28"/>
        </w:rPr>
      </w:pPr>
    </w:p>
    <w:p w14:paraId="61891D9D" w14:textId="77777777" w:rsidR="003043C1" w:rsidRPr="0018588F" w:rsidRDefault="003043C1" w:rsidP="003043C1">
      <w:pPr>
        <w:rPr>
          <w:color w:val="000000" w:themeColor="text1"/>
          <w:sz w:val="28"/>
          <w:szCs w:val="28"/>
        </w:rPr>
      </w:pPr>
    </w:p>
    <w:p w14:paraId="6441EF6B" w14:textId="77777777" w:rsidR="003043C1" w:rsidRPr="0018588F" w:rsidRDefault="003043C1" w:rsidP="003043C1">
      <w:pPr>
        <w:rPr>
          <w:color w:val="000000" w:themeColor="text1"/>
          <w:sz w:val="28"/>
          <w:szCs w:val="28"/>
        </w:rPr>
      </w:pPr>
    </w:p>
    <w:p w14:paraId="508ABE7A" w14:textId="1FF8FB83" w:rsidR="003043C1" w:rsidRDefault="00696CEB" w:rsidP="00696CEB">
      <w:pPr>
        <w:jc w:val="both"/>
        <w:rPr>
          <w:color w:val="000000" w:themeColor="text1"/>
          <w:sz w:val="28"/>
          <w:szCs w:val="28"/>
          <w:lang w:val="kk-KZ"/>
        </w:rPr>
      </w:pPr>
      <w:r w:rsidRPr="004627F5">
        <w:rPr>
          <w:color w:val="000000" w:themeColor="text1"/>
          <w:sz w:val="28"/>
          <w:szCs w:val="28"/>
        </w:rPr>
        <w:t xml:space="preserve">Кесте </w:t>
      </w:r>
      <w:r>
        <w:rPr>
          <w:color w:val="000000" w:themeColor="text1"/>
          <w:sz w:val="28"/>
          <w:szCs w:val="28"/>
          <w:lang w:val="kk-KZ"/>
        </w:rPr>
        <w:t xml:space="preserve">10 </w:t>
      </w:r>
      <w:r w:rsidR="003043C1" w:rsidRPr="004627F5">
        <w:rPr>
          <w:color w:val="000000" w:themeColor="text1"/>
          <w:sz w:val="28"/>
          <w:szCs w:val="28"/>
        </w:rPr>
        <w:t>– CuCl</w:t>
      </w:r>
      <w:r w:rsidR="003043C1" w:rsidRPr="004627F5">
        <w:rPr>
          <w:color w:val="000000" w:themeColor="text1"/>
          <w:sz w:val="28"/>
          <w:szCs w:val="28"/>
          <w:vertAlign w:val="subscript"/>
        </w:rPr>
        <w:t>2</w:t>
      </w:r>
      <w:r w:rsidR="003043C1" w:rsidRPr="004627F5">
        <w:rPr>
          <w:color w:val="000000" w:themeColor="text1"/>
          <w:sz w:val="28"/>
          <w:szCs w:val="28"/>
        </w:rPr>
        <w:t xml:space="preserve"> және ZnCl</w:t>
      </w:r>
      <w:r w:rsidR="003043C1" w:rsidRPr="004627F5">
        <w:rPr>
          <w:color w:val="000000" w:themeColor="text1"/>
          <w:sz w:val="28"/>
          <w:szCs w:val="28"/>
          <w:vertAlign w:val="subscript"/>
        </w:rPr>
        <w:t>2</w:t>
      </w:r>
      <w:r w:rsidR="003043C1" w:rsidRPr="004627F5">
        <w:rPr>
          <w:color w:val="000000" w:themeColor="text1"/>
          <w:sz w:val="28"/>
          <w:szCs w:val="28"/>
        </w:rPr>
        <w:t xml:space="preserve"> (0,01 М), CaCl</w:t>
      </w:r>
      <w:r w:rsidR="003043C1" w:rsidRPr="004627F5">
        <w:rPr>
          <w:color w:val="000000" w:themeColor="text1"/>
          <w:sz w:val="28"/>
          <w:szCs w:val="28"/>
          <w:vertAlign w:val="subscript"/>
        </w:rPr>
        <w:t>2</w:t>
      </w:r>
      <w:r w:rsidR="003043C1" w:rsidRPr="004627F5">
        <w:rPr>
          <w:color w:val="000000" w:themeColor="text1"/>
          <w:sz w:val="28"/>
          <w:szCs w:val="28"/>
        </w:rPr>
        <w:t xml:space="preserve"> және MgCl</w:t>
      </w:r>
      <w:r w:rsidR="003043C1" w:rsidRPr="004627F5">
        <w:rPr>
          <w:color w:val="000000" w:themeColor="text1"/>
          <w:sz w:val="28"/>
          <w:szCs w:val="28"/>
          <w:vertAlign w:val="subscript"/>
        </w:rPr>
        <w:t>2</w:t>
      </w:r>
      <w:r w:rsidR="003043C1" w:rsidRPr="004627F5">
        <w:rPr>
          <w:color w:val="000000" w:themeColor="text1"/>
          <w:sz w:val="28"/>
          <w:szCs w:val="28"/>
        </w:rPr>
        <w:t xml:space="preserve"> (0,05 М) ерітінділерінен Ме</w:t>
      </w:r>
      <w:r w:rsidR="003043C1" w:rsidRPr="004627F5">
        <w:rPr>
          <w:color w:val="000000" w:themeColor="text1"/>
          <w:sz w:val="28"/>
          <w:szCs w:val="28"/>
          <w:vertAlign w:val="superscript"/>
        </w:rPr>
        <w:t xml:space="preserve">2+ </w:t>
      </w:r>
      <w:r w:rsidR="003043C1" w:rsidRPr="004627F5">
        <w:rPr>
          <w:color w:val="000000" w:themeColor="text1"/>
          <w:sz w:val="28"/>
          <w:szCs w:val="28"/>
        </w:rPr>
        <w:t>иондарының п-ПГФФ–</w:t>
      </w:r>
      <w:r w:rsidR="003043C1">
        <w:rPr>
          <w:color w:val="000000" w:themeColor="text1"/>
          <w:sz w:val="28"/>
          <w:szCs w:val="28"/>
          <w:lang w:val="kk-KZ"/>
        </w:rPr>
        <w:t>М</w:t>
      </w:r>
      <w:r w:rsidR="003043C1" w:rsidRPr="004627F5">
        <w:rPr>
          <w:color w:val="000000" w:themeColor="text1"/>
          <w:sz w:val="28"/>
          <w:szCs w:val="28"/>
        </w:rPr>
        <w:t xml:space="preserve">AҚ </w:t>
      </w:r>
      <w:r w:rsidR="003043C1" w:rsidRPr="0018588F">
        <w:rPr>
          <w:rFonts w:eastAsia="Calibri"/>
          <w:color w:val="000000" w:themeColor="text1"/>
          <w:sz w:val="28"/>
          <w:szCs w:val="28"/>
        </w:rPr>
        <w:t>35.3:64.</w:t>
      </w:r>
      <w:r w:rsidR="003043C1">
        <w:rPr>
          <w:rFonts w:eastAsia="Calibri"/>
          <w:color w:val="000000" w:themeColor="text1"/>
          <w:sz w:val="28"/>
          <w:szCs w:val="28"/>
        </w:rPr>
        <w:t>7</w:t>
      </w:r>
      <w:r w:rsidR="003043C1" w:rsidRPr="0018588F">
        <w:rPr>
          <w:rFonts w:eastAsia="Calibri"/>
          <w:color w:val="000000" w:themeColor="text1"/>
          <w:sz w:val="28"/>
          <w:szCs w:val="28"/>
        </w:rPr>
        <w:t xml:space="preserve"> мол.%</w:t>
      </w:r>
      <w:r w:rsidR="003043C1" w:rsidRPr="004627F5">
        <w:rPr>
          <w:color w:val="000000" w:themeColor="text1"/>
          <w:sz w:val="28"/>
          <w:szCs w:val="28"/>
        </w:rPr>
        <w:t xml:space="preserve"> сополимерімен сорбциясы </w:t>
      </w:r>
    </w:p>
    <w:p w14:paraId="75BA29A8" w14:textId="77777777" w:rsidR="003043C1" w:rsidRPr="00696CEB" w:rsidRDefault="003043C1" w:rsidP="003043C1">
      <w:pPr>
        <w:rPr>
          <w:color w:val="000000" w:themeColor="text1"/>
          <w:sz w:val="16"/>
          <w:szCs w:val="16"/>
          <w:lang w:val="kk-KZ"/>
        </w:rPr>
      </w:pPr>
    </w:p>
    <w:tbl>
      <w:tblPr>
        <w:tblStyle w:val="aff4"/>
        <w:tblW w:w="0" w:type="auto"/>
        <w:jc w:val="center"/>
        <w:tblLook w:val="04A0" w:firstRow="1" w:lastRow="0" w:firstColumn="1" w:lastColumn="0" w:noHBand="0" w:noVBand="1"/>
      </w:tblPr>
      <w:tblGrid>
        <w:gridCol w:w="1174"/>
        <w:gridCol w:w="948"/>
        <w:gridCol w:w="1114"/>
        <w:gridCol w:w="948"/>
        <w:gridCol w:w="948"/>
        <w:gridCol w:w="950"/>
        <w:gridCol w:w="950"/>
        <w:gridCol w:w="950"/>
        <w:gridCol w:w="950"/>
        <w:gridCol w:w="950"/>
        <w:gridCol w:w="950"/>
        <w:gridCol w:w="932"/>
        <w:gridCol w:w="932"/>
        <w:gridCol w:w="932"/>
        <w:gridCol w:w="932"/>
      </w:tblGrid>
      <w:tr w:rsidR="003043C1" w:rsidRPr="0018588F" w14:paraId="7CA7363C" w14:textId="77777777" w:rsidTr="002860E8">
        <w:trPr>
          <w:jc w:val="center"/>
        </w:trPr>
        <w:tc>
          <w:tcPr>
            <w:tcW w:w="1174" w:type="dxa"/>
            <w:vMerge w:val="restart"/>
            <w:vAlign w:val="center"/>
          </w:tcPr>
          <w:p w14:paraId="01DCFBFC" w14:textId="77777777" w:rsidR="003043C1" w:rsidRPr="0018588F" w:rsidRDefault="003043C1" w:rsidP="002860E8">
            <w:pPr>
              <w:jc w:val="center"/>
              <w:rPr>
                <w:color w:val="000000" w:themeColor="text1"/>
              </w:rPr>
            </w:pPr>
            <w:r>
              <w:rPr>
                <w:color w:val="000000" w:themeColor="text1"/>
                <w:lang w:val="kk-KZ"/>
              </w:rPr>
              <w:t>Ерітінді көлемі</w:t>
            </w:r>
            <w:r w:rsidRPr="0018588F">
              <w:rPr>
                <w:color w:val="000000" w:themeColor="text1"/>
              </w:rPr>
              <w:t>, V, мл</w:t>
            </w:r>
          </w:p>
        </w:tc>
        <w:tc>
          <w:tcPr>
            <w:tcW w:w="948" w:type="dxa"/>
            <w:vMerge w:val="restart"/>
            <w:vAlign w:val="center"/>
          </w:tcPr>
          <w:p w14:paraId="15BBA008" w14:textId="77DFA7CE" w:rsidR="003043C1" w:rsidRPr="00C30281" w:rsidRDefault="003043C1" w:rsidP="002860E8">
            <w:pPr>
              <w:jc w:val="center"/>
              <w:rPr>
                <w:color w:val="000000" w:themeColor="text1"/>
                <w:lang w:val="kk-KZ"/>
              </w:rPr>
            </w:pPr>
            <w:r>
              <w:rPr>
                <w:color w:val="000000" w:themeColor="text1"/>
                <w:lang w:val="kk-KZ"/>
              </w:rPr>
              <w:t xml:space="preserve">Уақыт, </w:t>
            </w:r>
            <w:r w:rsidRPr="0018588F">
              <w:rPr>
                <w:color w:val="000000" w:themeColor="text1"/>
              </w:rPr>
              <w:t>t,</w:t>
            </w:r>
            <w:r w:rsidR="00C30281">
              <w:rPr>
                <w:color w:val="000000" w:themeColor="text1"/>
                <w:lang w:val="kk-KZ"/>
              </w:rPr>
              <w:t>сағ</w:t>
            </w:r>
          </w:p>
        </w:tc>
        <w:tc>
          <w:tcPr>
            <w:tcW w:w="1114" w:type="dxa"/>
            <w:vMerge w:val="restart"/>
            <w:vAlign w:val="center"/>
          </w:tcPr>
          <w:p w14:paraId="59F71033" w14:textId="77777777" w:rsidR="003043C1" w:rsidRPr="0018588F" w:rsidRDefault="003043C1" w:rsidP="002860E8">
            <w:pPr>
              <w:jc w:val="center"/>
              <w:rPr>
                <w:color w:val="000000" w:themeColor="text1"/>
              </w:rPr>
            </w:pPr>
            <w:r>
              <w:rPr>
                <w:color w:val="000000" w:themeColor="text1"/>
                <w:lang w:val="kk-KZ"/>
              </w:rPr>
              <w:t xml:space="preserve">Ерітінді </w:t>
            </w:r>
            <w:r w:rsidRPr="0018588F">
              <w:rPr>
                <w:color w:val="000000" w:themeColor="text1"/>
              </w:rPr>
              <w:t xml:space="preserve">pH </w:t>
            </w:r>
          </w:p>
        </w:tc>
        <w:tc>
          <w:tcPr>
            <w:tcW w:w="3796" w:type="dxa"/>
            <w:gridSpan w:val="4"/>
            <w:vAlign w:val="center"/>
          </w:tcPr>
          <w:p w14:paraId="76355555" w14:textId="77777777" w:rsidR="003043C1" w:rsidRPr="0018588F" w:rsidRDefault="003043C1" w:rsidP="002860E8">
            <w:pPr>
              <w:jc w:val="center"/>
              <w:rPr>
                <w:color w:val="000000" w:themeColor="text1"/>
              </w:rPr>
            </w:pPr>
            <w:r w:rsidRPr="004627F5">
              <w:rPr>
                <w:color w:val="000000" w:themeColor="text1"/>
              </w:rPr>
              <w:t>Сорбцияға дейін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800" w:type="dxa"/>
            <w:gridSpan w:val="4"/>
            <w:vAlign w:val="center"/>
          </w:tcPr>
          <w:p w14:paraId="771791CA" w14:textId="77777777" w:rsidR="003043C1" w:rsidRPr="0018588F" w:rsidRDefault="003043C1" w:rsidP="002860E8">
            <w:pPr>
              <w:jc w:val="center"/>
              <w:rPr>
                <w:color w:val="000000" w:themeColor="text1"/>
              </w:rPr>
            </w:pPr>
            <w:r w:rsidRPr="004627F5">
              <w:rPr>
                <w:color w:val="000000" w:themeColor="text1"/>
              </w:rPr>
              <w:t>Сорбция</w:t>
            </w:r>
            <w:r>
              <w:rPr>
                <w:color w:val="000000" w:themeColor="text1"/>
                <w:lang w:val="kk-KZ"/>
              </w:rPr>
              <w:t>дан кейінгі</w:t>
            </w:r>
            <w:r w:rsidRPr="004627F5">
              <w:rPr>
                <w:color w:val="000000" w:themeColor="text1"/>
              </w:rPr>
              <w:t xml:space="preserve">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728" w:type="dxa"/>
            <w:gridSpan w:val="4"/>
            <w:vAlign w:val="center"/>
          </w:tcPr>
          <w:p w14:paraId="5E40F295" w14:textId="77777777" w:rsidR="003043C1" w:rsidRPr="0018588F" w:rsidRDefault="003043C1" w:rsidP="002860E8">
            <w:pPr>
              <w:jc w:val="center"/>
              <w:rPr>
                <w:color w:val="000000" w:themeColor="text1"/>
              </w:rPr>
            </w:pPr>
            <w:r w:rsidRPr="0018588F">
              <w:rPr>
                <w:color w:val="000000" w:themeColor="text1"/>
              </w:rPr>
              <w:t>Me</w:t>
            </w:r>
            <w:r w:rsidRPr="0018588F">
              <w:rPr>
                <w:color w:val="000000" w:themeColor="text1"/>
                <w:vertAlign w:val="superscript"/>
              </w:rPr>
              <w:t>2+</w:t>
            </w:r>
            <w:r>
              <w:rPr>
                <w:color w:val="000000" w:themeColor="text1"/>
                <w:lang w:val="kk-KZ"/>
              </w:rPr>
              <w:t>катиондарының сорбциялану дәрежесі,</w:t>
            </w:r>
            <w:r w:rsidRPr="0018588F">
              <w:rPr>
                <w:color w:val="000000" w:themeColor="text1"/>
              </w:rPr>
              <w:t xml:space="preserve"> %</w:t>
            </w:r>
          </w:p>
        </w:tc>
      </w:tr>
      <w:tr w:rsidR="003043C1" w:rsidRPr="0018588F" w14:paraId="1B726A6B" w14:textId="77777777" w:rsidTr="002860E8">
        <w:trPr>
          <w:jc w:val="center"/>
        </w:trPr>
        <w:tc>
          <w:tcPr>
            <w:tcW w:w="1174" w:type="dxa"/>
            <w:vMerge/>
          </w:tcPr>
          <w:p w14:paraId="35D8A285" w14:textId="77777777" w:rsidR="003043C1" w:rsidRPr="0018588F" w:rsidRDefault="003043C1" w:rsidP="002860E8">
            <w:pPr>
              <w:jc w:val="center"/>
              <w:rPr>
                <w:color w:val="000000" w:themeColor="text1"/>
              </w:rPr>
            </w:pPr>
          </w:p>
        </w:tc>
        <w:tc>
          <w:tcPr>
            <w:tcW w:w="948" w:type="dxa"/>
            <w:vMerge/>
          </w:tcPr>
          <w:p w14:paraId="52DF9292" w14:textId="77777777" w:rsidR="003043C1" w:rsidRPr="0018588F" w:rsidRDefault="003043C1" w:rsidP="002860E8">
            <w:pPr>
              <w:jc w:val="center"/>
              <w:rPr>
                <w:color w:val="000000" w:themeColor="text1"/>
              </w:rPr>
            </w:pPr>
          </w:p>
        </w:tc>
        <w:tc>
          <w:tcPr>
            <w:tcW w:w="1114" w:type="dxa"/>
            <w:vMerge/>
          </w:tcPr>
          <w:p w14:paraId="6606C51A" w14:textId="77777777" w:rsidR="003043C1" w:rsidRPr="0018588F" w:rsidRDefault="003043C1" w:rsidP="002860E8">
            <w:pPr>
              <w:jc w:val="center"/>
              <w:rPr>
                <w:color w:val="000000" w:themeColor="text1"/>
              </w:rPr>
            </w:pPr>
          </w:p>
        </w:tc>
        <w:tc>
          <w:tcPr>
            <w:tcW w:w="948" w:type="dxa"/>
            <w:vAlign w:val="center"/>
          </w:tcPr>
          <w:p w14:paraId="2CC45D06" w14:textId="77777777" w:rsidR="003043C1" w:rsidRPr="0018588F" w:rsidRDefault="003043C1" w:rsidP="002860E8">
            <w:pPr>
              <w:jc w:val="center"/>
              <w:rPr>
                <w:color w:val="000000" w:themeColor="text1"/>
              </w:rPr>
            </w:pPr>
            <w:r w:rsidRPr="0018588F">
              <w:rPr>
                <w:color w:val="000000" w:themeColor="text1"/>
              </w:rPr>
              <w:t>Cu</w:t>
            </w:r>
          </w:p>
        </w:tc>
        <w:tc>
          <w:tcPr>
            <w:tcW w:w="948" w:type="dxa"/>
            <w:vAlign w:val="center"/>
          </w:tcPr>
          <w:p w14:paraId="04317C36" w14:textId="77777777" w:rsidR="003043C1" w:rsidRPr="0018588F" w:rsidRDefault="003043C1" w:rsidP="002860E8">
            <w:pPr>
              <w:jc w:val="center"/>
              <w:rPr>
                <w:color w:val="000000" w:themeColor="text1"/>
              </w:rPr>
            </w:pPr>
            <w:r w:rsidRPr="0018588F">
              <w:rPr>
                <w:color w:val="000000" w:themeColor="text1"/>
              </w:rPr>
              <w:t>Zn</w:t>
            </w:r>
          </w:p>
        </w:tc>
        <w:tc>
          <w:tcPr>
            <w:tcW w:w="950" w:type="dxa"/>
            <w:vAlign w:val="center"/>
          </w:tcPr>
          <w:p w14:paraId="7976CC9A" w14:textId="77777777" w:rsidR="003043C1" w:rsidRPr="0018588F" w:rsidRDefault="003043C1" w:rsidP="002860E8">
            <w:pPr>
              <w:jc w:val="center"/>
              <w:rPr>
                <w:color w:val="000000" w:themeColor="text1"/>
              </w:rPr>
            </w:pPr>
            <w:r w:rsidRPr="0018588F">
              <w:rPr>
                <w:color w:val="000000" w:themeColor="text1"/>
              </w:rPr>
              <w:t>Ca</w:t>
            </w:r>
          </w:p>
        </w:tc>
        <w:tc>
          <w:tcPr>
            <w:tcW w:w="950" w:type="dxa"/>
            <w:vAlign w:val="center"/>
          </w:tcPr>
          <w:p w14:paraId="5D94177F" w14:textId="77777777" w:rsidR="003043C1" w:rsidRPr="0018588F" w:rsidRDefault="003043C1" w:rsidP="002860E8">
            <w:pPr>
              <w:jc w:val="center"/>
              <w:rPr>
                <w:color w:val="000000" w:themeColor="text1"/>
              </w:rPr>
            </w:pPr>
            <w:r w:rsidRPr="0018588F">
              <w:rPr>
                <w:color w:val="000000" w:themeColor="text1"/>
              </w:rPr>
              <w:t>Mg</w:t>
            </w:r>
          </w:p>
        </w:tc>
        <w:tc>
          <w:tcPr>
            <w:tcW w:w="950" w:type="dxa"/>
            <w:vAlign w:val="center"/>
          </w:tcPr>
          <w:p w14:paraId="15563E2D" w14:textId="77777777" w:rsidR="003043C1" w:rsidRPr="0018588F" w:rsidRDefault="003043C1" w:rsidP="002860E8">
            <w:pPr>
              <w:jc w:val="center"/>
              <w:rPr>
                <w:color w:val="000000" w:themeColor="text1"/>
              </w:rPr>
            </w:pPr>
            <w:r w:rsidRPr="0018588F">
              <w:rPr>
                <w:color w:val="000000" w:themeColor="text1"/>
              </w:rPr>
              <w:t>Cu</w:t>
            </w:r>
          </w:p>
        </w:tc>
        <w:tc>
          <w:tcPr>
            <w:tcW w:w="950" w:type="dxa"/>
            <w:vAlign w:val="center"/>
          </w:tcPr>
          <w:p w14:paraId="289C126D" w14:textId="77777777" w:rsidR="003043C1" w:rsidRPr="0018588F" w:rsidRDefault="003043C1" w:rsidP="002860E8">
            <w:pPr>
              <w:jc w:val="center"/>
              <w:rPr>
                <w:color w:val="000000" w:themeColor="text1"/>
              </w:rPr>
            </w:pPr>
            <w:r w:rsidRPr="0018588F">
              <w:rPr>
                <w:color w:val="000000" w:themeColor="text1"/>
              </w:rPr>
              <w:t>Zn</w:t>
            </w:r>
          </w:p>
        </w:tc>
        <w:tc>
          <w:tcPr>
            <w:tcW w:w="950" w:type="dxa"/>
            <w:vAlign w:val="center"/>
          </w:tcPr>
          <w:p w14:paraId="067B9D6B" w14:textId="77777777" w:rsidR="003043C1" w:rsidRPr="0018588F" w:rsidRDefault="003043C1" w:rsidP="002860E8">
            <w:pPr>
              <w:jc w:val="center"/>
              <w:rPr>
                <w:color w:val="000000" w:themeColor="text1"/>
              </w:rPr>
            </w:pPr>
            <w:r w:rsidRPr="0018588F">
              <w:rPr>
                <w:color w:val="000000" w:themeColor="text1"/>
              </w:rPr>
              <w:t>Ca</w:t>
            </w:r>
          </w:p>
        </w:tc>
        <w:tc>
          <w:tcPr>
            <w:tcW w:w="950" w:type="dxa"/>
            <w:vAlign w:val="center"/>
          </w:tcPr>
          <w:p w14:paraId="4F52BFBA" w14:textId="77777777" w:rsidR="003043C1" w:rsidRPr="0018588F" w:rsidRDefault="003043C1" w:rsidP="002860E8">
            <w:pPr>
              <w:jc w:val="center"/>
              <w:rPr>
                <w:color w:val="000000" w:themeColor="text1"/>
              </w:rPr>
            </w:pPr>
            <w:r w:rsidRPr="0018588F">
              <w:rPr>
                <w:color w:val="000000" w:themeColor="text1"/>
              </w:rPr>
              <w:t>Mg</w:t>
            </w:r>
          </w:p>
        </w:tc>
        <w:tc>
          <w:tcPr>
            <w:tcW w:w="932" w:type="dxa"/>
            <w:vAlign w:val="center"/>
          </w:tcPr>
          <w:p w14:paraId="349222B4" w14:textId="77777777" w:rsidR="003043C1" w:rsidRPr="0018588F" w:rsidRDefault="003043C1" w:rsidP="002860E8">
            <w:pPr>
              <w:jc w:val="center"/>
              <w:rPr>
                <w:color w:val="000000" w:themeColor="text1"/>
              </w:rPr>
            </w:pPr>
            <w:r w:rsidRPr="0018588F">
              <w:rPr>
                <w:color w:val="000000" w:themeColor="text1"/>
              </w:rPr>
              <w:t>Cu</w:t>
            </w:r>
          </w:p>
        </w:tc>
        <w:tc>
          <w:tcPr>
            <w:tcW w:w="932" w:type="dxa"/>
            <w:vAlign w:val="center"/>
          </w:tcPr>
          <w:p w14:paraId="654A2EF3" w14:textId="77777777" w:rsidR="003043C1" w:rsidRPr="0018588F" w:rsidRDefault="003043C1" w:rsidP="002860E8">
            <w:pPr>
              <w:jc w:val="center"/>
              <w:rPr>
                <w:color w:val="000000" w:themeColor="text1"/>
              </w:rPr>
            </w:pPr>
            <w:r w:rsidRPr="0018588F">
              <w:rPr>
                <w:color w:val="000000" w:themeColor="text1"/>
              </w:rPr>
              <w:t>Zn</w:t>
            </w:r>
          </w:p>
        </w:tc>
        <w:tc>
          <w:tcPr>
            <w:tcW w:w="932" w:type="dxa"/>
            <w:vAlign w:val="center"/>
          </w:tcPr>
          <w:p w14:paraId="69F81F21" w14:textId="77777777" w:rsidR="003043C1" w:rsidRPr="0018588F" w:rsidRDefault="003043C1" w:rsidP="002860E8">
            <w:pPr>
              <w:jc w:val="center"/>
              <w:rPr>
                <w:color w:val="000000" w:themeColor="text1"/>
              </w:rPr>
            </w:pPr>
            <w:r w:rsidRPr="0018588F">
              <w:rPr>
                <w:color w:val="000000" w:themeColor="text1"/>
              </w:rPr>
              <w:t>Ca</w:t>
            </w:r>
          </w:p>
        </w:tc>
        <w:tc>
          <w:tcPr>
            <w:tcW w:w="932" w:type="dxa"/>
            <w:vAlign w:val="center"/>
          </w:tcPr>
          <w:p w14:paraId="6ECF22AE" w14:textId="77777777" w:rsidR="003043C1" w:rsidRPr="0018588F" w:rsidRDefault="003043C1" w:rsidP="002860E8">
            <w:pPr>
              <w:jc w:val="center"/>
              <w:rPr>
                <w:color w:val="000000" w:themeColor="text1"/>
              </w:rPr>
            </w:pPr>
            <w:r w:rsidRPr="0018588F">
              <w:rPr>
                <w:color w:val="000000" w:themeColor="text1"/>
              </w:rPr>
              <w:t>Mg</w:t>
            </w:r>
          </w:p>
        </w:tc>
      </w:tr>
      <w:tr w:rsidR="003043C1" w:rsidRPr="0018588F" w14:paraId="13118AAE" w14:textId="77777777" w:rsidTr="002860E8">
        <w:trPr>
          <w:jc w:val="center"/>
        </w:trPr>
        <w:tc>
          <w:tcPr>
            <w:tcW w:w="1174" w:type="dxa"/>
            <w:vMerge w:val="restart"/>
          </w:tcPr>
          <w:p w14:paraId="0F69526E" w14:textId="77777777" w:rsidR="003043C1" w:rsidRPr="0018588F" w:rsidRDefault="003043C1" w:rsidP="002860E8">
            <w:pPr>
              <w:jc w:val="center"/>
              <w:rPr>
                <w:color w:val="000000" w:themeColor="text1"/>
              </w:rPr>
            </w:pPr>
            <w:r w:rsidRPr="0018588F">
              <w:rPr>
                <w:color w:val="000000" w:themeColor="text1"/>
              </w:rPr>
              <w:t>200</w:t>
            </w:r>
          </w:p>
        </w:tc>
        <w:tc>
          <w:tcPr>
            <w:tcW w:w="948" w:type="dxa"/>
            <w:vAlign w:val="center"/>
          </w:tcPr>
          <w:p w14:paraId="568C0B58"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559C1073" w14:textId="45C7DD0C" w:rsidR="003043C1" w:rsidRPr="0018588F" w:rsidRDefault="003043C1" w:rsidP="002860E8">
            <w:pPr>
              <w:jc w:val="center"/>
              <w:rPr>
                <w:color w:val="000000" w:themeColor="text1"/>
              </w:rPr>
            </w:pPr>
            <w:r w:rsidRPr="0018588F">
              <w:rPr>
                <w:color w:val="000000" w:themeColor="text1"/>
              </w:rPr>
              <w:t>3.1</w:t>
            </w:r>
          </w:p>
        </w:tc>
        <w:tc>
          <w:tcPr>
            <w:tcW w:w="948" w:type="dxa"/>
            <w:vMerge w:val="restart"/>
          </w:tcPr>
          <w:p w14:paraId="5F2FF1AE" w14:textId="1C33BAA0" w:rsidR="003043C1" w:rsidRPr="0018588F" w:rsidRDefault="003043C1" w:rsidP="002860E8">
            <w:pPr>
              <w:jc w:val="center"/>
              <w:rPr>
                <w:color w:val="000000" w:themeColor="text1"/>
              </w:rPr>
            </w:pPr>
            <w:r w:rsidRPr="0018588F">
              <w:rPr>
                <w:color w:val="000000" w:themeColor="text1"/>
              </w:rPr>
              <w:t>127.0</w:t>
            </w:r>
          </w:p>
        </w:tc>
        <w:tc>
          <w:tcPr>
            <w:tcW w:w="948" w:type="dxa"/>
            <w:vMerge w:val="restart"/>
          </w:tcPr>
          <w:p w14:paraId="4D577B40" w14:textId="10EF11C3" w:rsidR="003043C1" w:rsidRPr="003671FD" w:rsidRDefault="003043C1" w:rsidP="002860E8">
            <w:pPr>
              <w:jc w:val="center"/>
              <w:rPr>
                <w:color w:val="000000" w:themeColor="text1"/>
                <w:lang w:val="kk-KZ"/>
              </w:rPr>
            </w:pPr>
            <w:r w:rsidRPr="0018588F">
              <w:rPr>
                <w:color w:val="000000" w:themeColor="text1"/>
              </w:rPr>
              <w:t>130.</w:t>
            </w:r>
            <w:r w:rsidR="003671FD">
              <w:rPr>
                <w:color w:val="000000" w:themeColor="text1"/>
                <w:lang w:val="kk-KZ"/>
              </w:rPr>
              <w:t>8</w:t>
            </w:r>
          </w:p>
        </w:tc>
        <w:tc>
          <w:tcPr>
            <w:tcW w:w="950" w:type="dxa"/>
            <w:vMerge w:val="restart"/>
          </w:tcPr>
          <w:p w14:paraId="30201454" w14:textId="280FB19B" w:rsidR="003043C1" w:rsidRPr="0018588F" w:rsidRDefault="003043C1" w:rsidP="002860E8">
            <w:pPr>
              <w:jc w:val="center"/>
              <w:rPr>
                <w:color w:val="000000" w:themeColor="text1"/>
              </w:rPr>
            </w:pPr>
            <w:r w:rsidRPr="0018588F">
              <w:rPr>
                <w:color w:val="000000" w:themeColor="text1"/>
              </w:rPr>
              <w:t>400.8</w:t>
            </w:r>
          </w:p>
        </w:tc>
        <w:tc>
          <w:tcPr>
            <w:tcW w:w="950" w:type="dxa"/>
            <w:vMerge w:val="restart"/>
          </w:tcPr>
          <w:p w14:paraId="59B89855" w14:textId="4786CE19"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19B8C91A" w14:textId="036FF899" w:rsidR="003043C1" w:rsidRPr="0018588F" w:rsidRDefault="003043C1" w:rsidP="002860E8">
            <w:pPr>
              <w:jc w:val="center"/>
              <w:rPr>
                <w:color w:val="000000" w:themeColor="text1"/>
              </w:rPr>
            </w:pPr>
            <w:r w:rsidRPr="0018588F">
              <w:rPr>
                <w:color w:val="000000" w:themeColor="text1"/>
              </w:rPr>
              <w:t>127.0</w:t>
            </w:r>
          </w:p>
        </w:tc>
        <w:tc>
          <w:tcPr>
            <w:tcW w:w="950" w:type="dxa"/>
          </w:tcPr>
          <w:p w14:paraId="6107A437" w14:textId="6413D3C1" w:rsidR="003043C1" w:rsidRPr="003671FD" w:rsidRDefault="003043C1" w:rsidP="002860E8">
            <w:pPr>
              <w:tabs>
                <w:tab w:val="left" w:pos="676"/>
              </w:tabs>
              <w:jc w:val="center"/>
              <w:rPr>
                <w:color w:val="000000" w:themeColor="text1"/>
                <w:lang w:val="kk-KZ"/>
              </w:rPr>
            </w:pPr>
            <w:r w:rsidRPr="0018588F">
              <w:rPr>
                <w:color w:val="000000" w:themeColor="text1"/>
              </w:rPr>
              <w:t>130.</w:t>
            </w:r>
            <w:r w:rsidR="003671FD">
              <w:rPr>
                <w:color w:val="000000" w:themeColor="text1"/>
                <w:lang w:val="kk-KZ"/>
              </w:rPr>
              <w:t>8</w:t>
            </w:r>
          </w:p>
        </w:tc>
        <w:tc>
          <w:tcPr>
            <w:tcW w:w="950" w:type="dxa"/>
          </w:tcPr>
          <w:p w14:paraId="7D33AD8A" w14:textId="53022947" w:rsidR="003043C1" w:rsidRPr="0018588F" w:rsidRDefault="003043C1" w:rsidP="002860E8">
            <w:pPr>
              <w:jc w:val="center"/>
              <w:rPr>
                <w:color w:val="000000" w:themeColor="text1"/>
              </w:rPr>
            </w:pPr>
            <w:r w:rsidRPr="0018588F">
              <w:rPr>
                <w:color w:val="000000" w:themeColor="text1"/>
              </w:rPr>
              <w:t>400.8</w:t>
            </w:r>
          </w:p>
        </w:tc>
        <w:tc>
          <w:tcPr>
            <w:tcW w:w="950" w:type="dxa"/>
          </w:tcPr>
          <w:p w14:paraId="429585FD" w14:textId="788F9C53" w:rsidR="003043C1" w:rsidRPr="0018588F" w:rsidRDefault="003043C1" w:rsidP="002860E8">
            <w:pPr>
              <w:jc w:val="center"/>
              <w:rPr>
                <w:color w:val="000000" w:themeColor="text1"/>
              </w:rPr>
            </w:pPr>
            <w:r w:rsidRPr="0018588F">
              <w:rPr>
                <w:color w:val="000000" w:themeColor="text1"/>
              </w:rPr>
              <w:t>243.1</w:t>
            </w:r>
          </w:p>
        </w:tc>
        <w:tc>
          <w:tcPr>
            <w:tcW w:w="932" w:type="dxa"/>
            <w:vAlign w:val="bottom"/>
          </w:tcPr>
          <w:p w14:paraId="7D420250" w14:textId="3A51745F" w:rsidR="003043C1" w:rsidRPr="0018588F" w:rsidRDefault="003043C1" w:rsidP="002860E8">
            <w:pPr>
              <w:jc w:val="center"/>
              <w:rPr>
                <w:color w:val="000000" w:themeColor="text1"/>
                <w:highlight w:val="yellow"/>
              </w:rPr>
            </w:pPr>
            <w:r w:rsidRPr="0018588F">
              <w:rPr>
                <w:color w:val="000000" w:themeColor="text1"/>
              </w:rPr>
              <w:t>0.0</w:t>
            </w:r>
          </w:p>
        </w:tc>
        <w:tc>
          <w:tcPr>
            <w:tcW w:w="932" w:type="dxa"/>
            <w:vAlign w:val="bottom"/>
          </w:tcPr>
          <w:p w14:paraId="685FBB3C" w14:textId="1383F545" w:rsidR="003043C1" w:rsidRPr="0018588F" w:rsidRDefault="003043C1" w:rsidP="002860E8">
            <w:pPr>
              <w:jc w:val="center"/>
              <w:rPr>
                <w:color w:val="000000" w:themeColor="text1"/>
                <w:highlight w:val="yellow"/>
              </w:rPr>
            </w:pPr>
            <w:r w:rsidRPr="0018588F">
              <w:rPr>
                <w:color w:val="000000" w:themeColor="text1"/>
              </w:rPr>
              <w:t>0.0</w:t>
            </w:r>
          </w:p>
        </w:tc>
        <w:tc>
          <w:tcPr>
            <w:tcW w:w="932" w:type="dxa"/>
            <w:vAlign w:val="bottom"/>
          </w:tcPr>
          <w:p w14:paraId="3B9ED685" w14:textId="3DCFB10A" w:rsidR="003043C1" w:rsidRPr="0018588F" w:rsidRDefault="003043C1" w:rsidP="002860E8">
            <w:pPr>
              <w:jc w:val="center"/>
              <w:rPr>
                <w:color w:val="000000" w:themeColor="text1"/>
                <w:highlight w:val="yellow"/>
              </w:rPr>
            </w:pPr>
            <w:r w:rsidRPr="0018588F">
              <w:rPr>
                <w:color w:val="000000" w:themeColor="text1"/>
              </w:rPr>
              <w:t>0.0</w:t>
            </w:r>
          </w:p>
        </w:tc>
        <w:tc>
          <w:tcPr>
            <w:tcW w:w="932" w:type="dxa"/>
            <w:vAlign w:val="bottom"/>
          </w:tcPr>
          <w:p w14:paraId="57989178" w14:textId="44E0C66E" w:rsidR="003043C1" w:rsidRPr="0018588F" w:rsidRDefault="003043C1" w:rsidP="002860E8">
            <w:pPr>
              <w:jc w:val="center"/>
              <w:rPr>
                <w:color w:val="000000" w:themeColor="text1"/>
                <w:highlight w:val="yellow"/>
              </w:rPr>
            </w:pPr>
            <w:r w:rsidRPr="0018588F">
              <w:rPr>
                <w:color w:val="000000" w:themeColor="text1"/>
              </w:rPr>
              <w:t>0.0</w:t>
            </w:r>
          </w:p>
        </w:tc>
      </w:tr>
      <w:tr w:rsidR="003043C1" w:rsidRPr="0018588F" w14:paraId="57D90A87" w14:textId="77777777" w:rsidTr="002860E8">
        <w:trPr>
          <w:jc w:val="center"/>
        </w:trPr>
        <w:tc>
          <w:tcPr>
            <w:tcW w:w="1174" w:type="dxa"/>
            <w:vMerge/>
          </w:tcPr>
          <w:p w14:paraId="2301DFC6" w14:textId="77777777" w:rsidR="003043C1" w:rsidRPr="0018588F" w:rsidRDefault="003043C1" w:rsidP="002860E8">
            <w:pPr>
              <w:jc w:val="center"/>
              <w:rPr>
                <w:color w:val="000000" w:themeColor="text1"/>
              </w:rPr>
            </w:pPr>
          </w:p>
        </w:tc>
        <w:tc>
          <w:tcPr>
            <w:tcW w:w="948" w:type="dxa"/>
            <w:vAlign w:val="center"/>
          </w:tcPr>
          <w:p w14:paraId="19F26900"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03B2F614" w14:textId="77777777" w:rsidR="003043C1" w:rsidRPr="0018588F" w:rsidRDefault="003043C1" w:rsidP="002860E8">
            <w:pPr>
              <w:jc w:val="center"/>
              <w:rPr>
                <w:color w:val="000000" w:themeColor="text1"/>
              </w:rPr>
            </w:pPr>
          </w:p>
        </w:tc>
        <w:tc>
          <w:tcPr>
            <w:tcW w:w="948" w:type="dxa"/>
            <w:vMerge/>
          </w:tcPr>
          <w:p w14:paraId="0396FEEA" w14:textId="77777777" w:rsidR="003043C1" w:rsidRPr="0018588F" w:rsidRDefault="003043C1" w:rsidP="002860E8">
            <w:pPr>
              <w:jc w:val="center"/>
              <w:rPr>
                <w:color w:val="000000" w:themeColor="text1"/>
              </w:rPr>
            </w:pPr>
          </w:p>
        </w:tc>
        <w:tc>
          <w:tcPr>
            <w:tcW w:w="948" w:type="dxa"/>
            <w:vMerge/>
          </w:tcPr>
          <w:p w14:paraId="52BDF979" w14:textId="77777777" w:rsidR="003043C1" w:rsidRPr="0018588F" w:rsidRDefault="003043C1" w:rsidP="002860E8">
            <w:pPr>
              <w:jc w:val="center"/>
              <w:rPr>
                <w:color w:val="000000" w:themeColor="text1"/>
              </w:rPr>
            </w:pPr>
          </w:p>
        </w:tc>
        <w:tc>
          <w:tcPr>
            <w:tcW w:w="950" w:type="dxa"/>
            <w:vMerge/>
          </w:tcPr>
          <w:p w14:paraId="5D188613" w14:textId="77777777" w:rsidR="003043C1" w:rsidRPr="0018588F" w:rsidRDefault="003043C1" w:rsidP="002860E8">
            <w:pPr>
              <w:jc w:val="center"/>
              <w:rPr>
                <w:color w:val="000000" w:themeColor="text1"/>
              </w:rPr>
            </w:pPr>
          </w:p>
        </w:tc>
        <w:tc>
          <w:tcPr>
            <w:tcW w:w="950" w:type="dxa"/>
            <w:vMerge/>
          </w:tcPr>
          <w:p w14:paraId="10DC6F0E" w14:textId="77777777" w:rsidR="003043C1" w:rsidRPr="0018588F" w:rsidRDefault="003043C1" w:rsidP="002860E8">
            <w:pPr>
              <w:jc w:val="center"/>
              <w:rPr>
                <w:color w:val="000000" w:themeColor="text1"/>
              </w:rPr>
            </w:pPr>
          </w:p>
        </w:tc>
        <w:tc>
          <w:tcPr>
            <w:tcW w:w="950" w:type="dxa"/>
            <w:vAlign w:val="center"/>
          </w:tcPr>
          <w:p w14:paraId="739D31FE" w14:textId="79A0C08C" w:rsidR="003043C1" w:rsidRPr="0018588F" w:rsidRDefault="003043C1" w:rsidP="002860E8">
            <w:pPr>
              <w:jc w:val="center"/>
              <w:rPr>
                <w:color w:val="000000" w:themeColor="text1"/>
              </w:rPr>
            </w:pPr>
            <w:r w:rsidRPr="0018588F">
              <w:rPr>
                <w:color w:val="000000" w:themeColor="text1"/>
              </w:rPr>
              <w:t>127.0</w:t>
            </w:r>
          </w:p>
        </w:tc>
        <w:tc>
          <w:tcPr>
            <w:tcW w:w="950" w:type="dxa"/>
          </w:tcPr>
          <w:p w14:paraId="7093C92B" w14:textId="55073A00" w:rsidR="003043C1" w:rsidRPr="003671FD" w:rsidRDefault="003043C1" w:rsidP="002860E8">
            <w:pPr>
              <w:jc w:val="center"/>
              <w:rPr>
                <w:color w:val="000000" w:themeColor="text1"/>
                <w:lang w:val="kk-KZ"/>
              </w:rPr>
            </w:pPr>
            <w:r w:rsidRPr="0018588F">
              <w:rPr>
                <w:color w:val="000000" w:themeColor="text1"/>
              </w:rPr>
              <w:t>130.</w:t>
            </w:r>
            <w:r w:rsidR="003671FD">
              <w:rPr>
                <w:color w:val="000000" w:themeColor="text1"/>
                <w:lang w:val="kk-KZ"/>
              </w:rPr>
              <w:t>8</w:t>
            </w:r>
          </w:p>
        </w:tc>
        <w:tc>
          <w:tcPr>
            <w:tcW w:w="950" w:type="dxa"/>
          </w:tcPr>
          <w:p w14:paraId="70996609" w14:textId="7A54EE1C" w:rsidR="003043C1" w:rsidRPr="003671FD" w:rsidRDefault="003043C1" w:rsidP="002860E8">
            <w:pPr>
              <w:jc w:val="center"/>
              <w:rPr>
                <w:color w:val="000000" w:themeColor="text1"/>
                <w:lang w:val="kk-KZ"/>
              </w:rPr>
            </w:pPr>
            <w:r w:rsidRPr="0018588F">
              <w:rPr>
                <w:color w:val="000000" w:themeColor="text1"/>
              </w:rPr>
              <w:t>400.</w:t>
            </w:r>
            <w:r w:rsidR="003671FD">
              <w:rPr>
                <w:color w:val="000000" w:themeColor="text1"/>
                <w:lang w:val="kk-KZ"/>
              </w:rPr>
              <w:t>8</w:t>
            </w:r>
          </w:p>
        </w:tc>
        <w:tc>
          <w:tcPr>
            <w:tcW w:w="950" w:type="dxa"/>
          </w:tcPr>
          <w:p w14:paraId="47EC6B5E" w14:textId="481447F8" w:rsidR="003043C1" w:rsidRPr="003671FD" w:rsidRDefault="003043C1" w:rsidP="002860E8">
            <w:pPr>
              <w:jc w:val="center"/>
              <w:rPr>
                <w:color w:val="000000" w:themeColor="text1"/>
                <w:lang w:val="kk-KZ"/>
              </w:rPr>
            </w:pPr>
            <w:r w:rsidRPr="0018588F">
              <w:rPr>
                <w:color w:val="000000" w:themeColor="text1"/>
              </w:rPr>
              <w:t>243.</w:t>
            </w:r>
            <w:r w:rsidR="003671FD">
              <w:rPr>
                <w:color w:val="000000" w:themeColor="text1"/>
                <w:lang w:val="kk-KZ"/>
              </w:rPr>
              <w:t>1</w:t>
            </w:r>
          </w:p>
        </w:tc>
        <w:tc>
          <w:tcPr>
            <w:tcW w:w="932" w:type="dxa"/>
            <w:vAlign w:val="bottom"/>
          </w:tcPr>
          <w:p w14:paraId="53DFD7FA" w14:textId="61EA44EA" w:rsidR="003043C1" w:rsidRPr="0018588F" w:rsidRDefault="003043C1" w:rsidP="002860E8">
            <w:pPr>
              <w:jc w:val="center"/>
              <w:rPr>
                <w:color w:val="000000" w:themeColor="text1"/>
                <w:highlight w:val="yellow"/>
              </w:rPr>
            </w:pPr>
            <w:r w:rsidRPr="0018588F">
              <w:rPr>
                <w:color w:val="000000" w:themeColor="text1"/>
              </w:rPr>
              <w:t>0.0</w:t>
            </w:r>
          </w:p>
        </w:tc>
        <w:tc>
          <w:tcPr>
            <w:tcW w:w="932" w:type="dxa"/>
            <w:vAlign w:val="bottom"/>
          </w:tcPr>
          <w:p w14:paraId="4D6D8210" w14:textId="48650F23" w:rsidR="003043C1" w:rsidRPr="0018588F" w:rsidRDefault="003043C1" w:rsidP="002860E8">
            <w:pPr>
              <w:jc w:val="center"/>
              <w:rPr>
                <w:color w:val="000000" w:themeColor="text1"/>
                <w:highlight w:val="yellow"/>
                <w:lang w:val="en-US"/>
              </w:rPr>
            </w:pPr>
            <w:r w:rsidRPr="0018588F">
              <w:rPr>
                <w:color w:val="000000" w:themeColor="text1"/>
              </w:rPr>
              <w:t>0.0</w:t>
            </w:r>
          </w:p>
        </w:tc>
        <w:tc>
          <w:tcPr>
            <w:tcW w:w="932" w:type="dxa"/>
            <w:vAlign w:val="bottom"/>
          </w:tcPr>
          <w:p w14:paraId="7D237D65" w14:textId="63C79FE0" w:rsidR="003043C1" w:rsidRPr="0018588F" w:rsidRDefault="003043C1" w:rsidP="002860E8">
            <w:pPr>
              <w:jc w:val="center"/>
              <w:rPr>
                <w:color w:val="000000" w:themeColor="text1"/>
                <w:highlight w:val="yellow"/>
              </w:rPr>
            </w:pPr>
            <w:r w:rsidRPr="0018588F">
              <w:rPr>
                <w:color w:val="000000" w:themeColor="text1"/>
              </w:rPr>
              <w:t>0.0</w:t>
            </w:r>
          </w:p>
        </w:tc>
        <w:tc>
          <w:tcPr>
            <w:tcW w:w="932" w:type="dxa"/>
            <w:vAlign w:val="bottom"/>
          </w:tcPr>
          <w:p w14:paraId="558E86DF" w14:textId="7E294FEF" w:rsidR="003043C1" w:rsidRPr="0018588F" w:rsidRDefault="003043C1" w:rsidP="002860E8">
            <w:pPr>
              <w:jc w:val="center"/>
              <w:rPr>
                <w:color w:val="000000" w:themeColor="text1"/>
                <w:highlight w:val="yellow"/>
              </w:rPr>
            </w:pPr>
            <w:r w:rsidRPr="0018588F">
              <w:rPr>
                <w:color w:val="000000" w:themeColor="text1"/>
              </w:rPr>
              <w:t>0.0</w:t>
            </w:r>
          </w:p>
        </w:tc>
      </w:tr>
      <w:tr w:rsidR="003043C1" w:rsidRPr="0018588F" w14:paraId="2EAA78E2" w14:textId="77777777" w:rsidTr="002860E8">
        <w:trPr>
          <w:jc w:val="center"/>
        </w:trPr>
        <w:tc>
          <w:tcPr>
            <w:tcW w:w="1174" w:type="dxa"/>
            <w:vMerge/>
          </w:tcPr>
          <w:p w14:paraId="3C75BE00" w14:textId="77777777" w:rsidR="003043C1" w:rsidRPr="0018588F" w:rsidRDefault="003043C1" w:rsidP="002860E8">
            <w:pPr>
              <w:jc w:val="center"/>
              <w:rPr>
                <w:color w:val="000000" w:themeColor="text1"/>
              </w:rPr>
            </w:pPr>
          </w:p>
        </w:tc>
        <w:tc>
          <w:tcPr>
            <w:tcW w:w="948" w:type="dxa"/>
            <w:vAlign w:val="center"/>
          </w:tcPr>
          <w:p w14:paraId="0C06E17E"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7F0549EE" w14:textId="77777777" w:rsidR="003043C1" w:rsidRPr="0018588F" w:rsidRDefault="003043C1" w:rsidP="002860E8">
            <w:pPr>
              <w:jc w:val="center"/>
              <w:rPr>
                <w:color w:val="000000" w:themeColor="text1"/>
              </w:rPr>
            </w:pPr>
          </w:p>
        </w:tc>
        <w:tc>
          <w:tcPr>
            <w:tcW w:w="948" w:type="dxa"/>
            <w:vMerge/>
          </w:tcPr>
          <w:p w14:paraId="08F22148" w14:textId="77777777" w:rsidR="003043C1" w:rsidRPr="0018588F" w:rsidRDefault="003043C1" w:rsidP="002860E8">
            <w:pPr>
              <w:jc w:val="center"/>
              <w:rPr>
                <w:color w:val="000000" w:themeColor="text1"/>
              </w:rPr>
            </w:pPr>
          </w:p>
        </w:tc>
        <w:tc>
          <w:tcPr>
            <w:tcW w:w="948" w:type="dxa"/>
            <w:vMerge/>
          </w:tcPr>
          <w:p w14:paraId="4BF37756" w14:textId="77777777" w:rsidR="003043C1" w:rsidRPr="0018588F" w:rsidRDefault="003043C1" w:rsidP="002860E8">
            <w:pPr>
              <w:jc w:val="center"/>
              <w:rPr>
                <w:color w:val="000000" w:themeColor="text1"/>
              </w:rPr>
            </w:pPr>
          </w:p>
        </w:tc>
        <w:tc>
          <w:tcPr>
            <w:tcW w:w="950" w:type="dxa"/>
            <w:vMerge/>
          </w:tcPr>
          <w:p w14:paraId="5635F036" w14:textId="77777777" w:rsidR="003043C1" w:rsidRPr="0018588F" w:rsidRDefault="003043C1" w:rsidP="002860E8">
            <w:pPr>
              <w:jc w:val="center"/>
              <w:rPr>
                <w:color w:val="000000" w:themeColor="text1"/>
              </w:rPr>
            </w:pPr>
          </w:p>
        </w:tc>
        <w:tc>
          <w:tcPr>
            <w:tcW w:w="950" w:type="dxa"/>
            <w:vMerge/>
          </w:tcPr>
          <w:p w14:paraId="6E4D3CE1" w14:textId="77777777" w:rsidR="003043C1" w:rsidRPr="0018588F" w:rsidRDefault="003043C1" w:rsidP="002860E8">
            <w:pPr>
              <w:jc w:val="center"/>
              <w:rPr>
                <w:color w:val="000000" w:themeColor="text1"/>
              </w:rPr>
            </w:pPr>
          </w:p>
        </w:tc>
        <w:tc>
          <w:tcPr>
            <w:tcW w:w="950" w:type="dxa"/>
            <w:vAlign w:val="center"/>
          </w:tcPr>
          <w:p w14:paraId="242567D8" w14:textId="4C16A4E9" w:rsidR="003043C1" w:rsidRPr="003671FD" w:rsidRDefault="003043C1" w:rsidP="002860E8">
            <w:pPr>
              <w:jc w:val="center"/>
              <w:rPr>
                <w:color w:val="000000" w:themeColor="text1"/>
                <w:lang w:val="kk-KZ"/>
              </w:rPr>
            </w:pPr>
            <w:r w:rsidRPr="0018588F">
              <w:rPr>
                <w:color w:val="000000" w:themeColor="text1"/>
              </w:rPr>
              <w:t>126.</w:t>
            </w:r>
            <w:r w:rsidR="003671FD">
              <w:rPr>
                <w:color w:val="000000" w:themeColor="text1"/>
                <w:lang w:val="kk-KZ"/>
              </w:rPr>
              <w:t>6</w:t>
            </w:r>
          </w:p>
        </w:tc>
        <w:tc>
          <w:tcPr>
            <w:tcW w:w="950" w:type="dxa"/>
          </w:tcPr>
          <w:p w14:paraId="4A0D96B8" w14:textId="11490159" w:rsidR="003043C1" w:rsidRPr="0018588F" w:rsidRDefault="003043C1" w:rsidP="002860E8">
            <w:pPr>
              <w:jc w:val="center"/>
              <w:rPr>
                <w:color w:val="000000" w:themeColor="text1"/>
              </w:rPr>
            </w:pPr>
            <w:r w:rsidRPr="0018588F">
              <w:rPr>
                <w:color w:val="000000" w:themeColor="text1"/>
              </w:rPr>
              <w:t>130.4</w:t>
            </w:r>
          </w:p>
        </w:tc>
        <w:tc>
          <w:tcPr>
            <w:tcW w:w="950" w:type="dxa"/>
          </w:tcPr>
          <w:p w14:paraId="065BF51A" w14:textId="273F9053" w:rsidR="003043C1" w:rsidRPr="0018588F" w:rsidRDefault="003043C1" w:rsidP="002860E8">
            <w:pPr>
              <w:jc w:val="center"/>
              <w:rPr>
                <w:color w:val="000000" w:themeColor="text1"/>
              </w:rPr>
            </w:pPr>
            <w:r w:rsidRPr="0018588F">
              <w:rPr>
                <w:color w:val="000000" w:themeColor="text1"/>
              </w:rPr>
              <w:t>400.5</w:t>
            </w:r>
          </w:p>
        </w:tc>
        <w:tc>
          <w:tcPr>
            <w:tcW w:w="950" w:type="dxa"/>
          </w:tcPr>
          <w:p w14:paraId="10D69B46" w14:textId="66C73865" w:rsidR="003043C1" w:rsidRPr="003671FD" w:rsidRDefault="003043C1" w:rsidP="002860E8">
            <w:pPr>
              <w:jc w:val="center"/>
              <w:rPr>
                <w:color w:val="000000" w:themeColor="text1"/>
                <w:lang w:val="kk-KZ"/>
              </w:rPr>
            </w:pPr>
            <w:r w:rsidRPr="0018588F">
              <w:rPr>
                <w:color w:val="000000" w:themeColor="text1"/>
              </w:rPr>
              <w:t>242.</w:t>
            </w:r>
            <w:r w:rsidR="003671FD">
              <w:rPr>
                <w:color w:val="000000" w:themeColor="text1"/>
                <w:lang w:val="kk-KZ"/>
              </w:rPr>
              <w:t>9</w:t>
            </w:r>
          </w:p>
        </w:tc>
        <w:tc>
          <w:tcPr>
            <w:tcW w:w="932" w:type="dxa"/>
            <w:vAlign w:val="bottom"/>
          </w:tcPr>
          <w:p w14:paraId="140F8215" w14:textId="4619BFEA"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4</w:t>
            </w:r>
          </w:p>
        </w:tc>
        <w:tc>
          <w:tcPr>
            <w:tcW w:w="932" w:type="dxa"/>
            <w:vAlign w:val="bottom"/>
          </w:tcPr>
          <w:p w14:paraId="31FE1534" w14:textId="570B170C"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3</w:t>
            </w:r>
          </w:p>
        </w:tc>
        <w:tc>
          <w:tcPr>
            <w:tcW w:w="932" w:type="dxa"/>
            <w:vAlign w:val="bottom"/>
          </w:tcPr>
          <w:p w14:paraId="7B8040DB" w14:textId="02A17233"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1</w:t>
            </w:r>
          </w:p>
        </w:tc>
        <w:tc>
          <w:tcPr>
            <w:tcW w:w="932" w:type="dxa"/>
            <w:vAlign w:val="bottom"/>
          </w:tcPr>
          <w:p w14:paraId="02451104" w14:textId="11EC8C32" w:rsidR="003043C1" w:rsidRPr="0018588F" w:rsidRDefault="003043C1" w:rsidP="002860E8">
            <w:pPr>
              <w:jc w:val="center"/>
              <w:rPr>
                <w:color w:val="000000" w:themeColor="text1"/>
                <w:highlight w:val="yellow"/>
              </w:rPr>
            </w:pPr>
            <w:r w:rsidRPr="0018588F">
              <w:rPr>
                <w:color w:val="000000" w:themeColor="text1"/>
              </w:rPr>
              <w:t>0.1</w:t>
            </w:r>
          </w:p>
        </w:tc>
      </w:tr>
      <w:tr w:rsidR="003043C1" w:rsidRPr="0018588F" w14:paraId="35A5B179" w14:textId="77777777" w:rsidTr="002860E8">
        <w:trPr>
          <w:trHeight w:val="116"/>
          <w:jc w:val="center"/>
        </w:trPr>
        <w:tc>
          <w:tcPr>
            <w:tcW w:w="1174" w:type="dxa"/>
            <w:vMerge/>
          </w:tcPr>
          <w:p w14:paraId="5CEC32F2" w14:textId="77777777" w:rsidR="003043C1" w:rsidRPr="0018588F" w:rsidRDefault="003043C1" w:rsidP="002860E8">
            <w:pPr>
              <w:jc w:val="center"/>
              <w:rPr>
                <w:color w:val="000000" w:themeColor="text1"/>
              </w:rPr>
            </w:pPr>
          </w:p>
        </w:tc>
        <w:tc>
          <w:tcPr>
            <w:tcW w:w="948" w:type="dxa"/>
            <w:vAlign w:val="center"/>
          </w:tcPr>
          <w:p w14:paraId="6C6B4B46"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6B33A2B4" w14:textId="77777777" w:rsidR="003043C1" w:rsidRPr="0018588F" w:rsidRDefault="003043C1" w:rsidP="002860E8">
            <w:pPr>
              <w:jc w:val="center"/>
              <w:rPr>
                <w:color w:val="000000" w:themeColor="text1"/>
              </w:rPr>
            </w:pPr>
          </w:p>
        </w:tc>
        <w:tc>
          <w:tcPr>
            <w:tcW w:w="948" w:type="dxa"/>
            <w:vMerge/>
          </w:tcPr>
          <w:p w14:paraId="36F5D159" w14:textId="77777777" w:rsidR="003043C1" w:rsidRPr="0018588F" w:rsidRDefault="003043C1" w:rsidP="002860E8">
            <w:pPr>
              <w:jc w:val="center"/>
              <w:rPr>
                <w:color w:val="000000" w:themeColor="text1"/>
              </w:rPr>
            </w:pPr>
          </w:p>
        </w:tc>
        <w:tc>
          <w:tcPr>
            <w:tcW w:w="948" w:type="dxa"/>
            <w:vMerge/>
          </w:tcPr>
          <w:p w14:paraId="0F6D03D9" w14:textId="77777777" w:rsidR="003043C1" w:rsidRPr="0018588F" w:rsidRDefault="003043C1" w:rsidP="002860E8">
            <w:pPr>
              <w:jc w:val="center"/>
              <w:rPr>
                <w:color w:val="000000" w:themeColor="text1"/>
              </w:rPr>
            </w:pPr>
          </w:p>
        </w:tc>
        <w:tc>
          <w:tcPr>
            <w:tcW w:w="950" w:type="dxa"/>
            <w:vMerge/>
          </w:tcPr>
          <w:p w14:paraId="64395E5E" w14:textId="77777777" w:rsidR="003043C1" w:rsidRPr="0018588F" w:rsidRDefault="003043C1" w:rsidP="002860E8">
            <w:pPr>
              <w:jc w:val="center"/>
              <w:rPr>
                <w:color w:val="000000" w:themeColor="text1"/>
              </w:rPr>
            </w:pPr>
          </w:p>
        </w:tc>
        <w:tc>
          <w:tcPr>
            <w:tcW w:w="950" w:type="dxa"/>
            <w:vMerge/>
          </w:tcPr>
          <w:p w14:paraId="07E62161" w14:textId="77777777" w:rsidR="003043C1" w:rsidRPr="0018588F" w:rsidRDefault="003043C1" w:rsidP="002860E8">
            <w:pPr>
              <w:jc w:val="center"/>
              <w:rPr>
                <w:color w:val="000000" w:themeColor="text1"/>
              </w:rPr>
            </w:pPr>
          </w:p>
        </w:tc>
        <w:tc>
          <w:tcPr>
            <w:tcW w:w="950" w:type="dxa"/>
            <w:vAlign w:val="center"/>
          </w:tcPr>
          <w:p w14:paraId="229B48ED" w14:textId="1BC161C7" w:rsidR="003043C1" w:rsidRPr="0018588F" w:rsidRDefault="003043C1" w:rsidP="002860E8">
            <w:pPr>
              <w:jc w:val="center"/>
              <w:rPr>
                <w:color w:val="000000" w:themeColor="text1"/>
              </w:rPr>
            </w:pPr>
            <w:r w:rsidRPr="0018588F">
              <w:rPr>
                <w:color w:val="000000" w:themeColor="text1"/>
              </w:rPr>
              <w:t>126.2</w:t>
            </w:r>
          </w:p>
        </w:tc>
        <w:tc>
          <w:tcPr>
            <w:tcW w:w="950" w:type="dxa"/>
          </w:tcPr>
          <w:p w14:paraId="3A4978E6" w14:textId="38C563A9" w:rsidR="003043C1" w:rsidRPr="0018588F" w:rsidRDefault="003043C1" w:rsidP="002860E8">
            <w:pPr>
              <w:jc w:val="center"/>
              <w:rPr>
                <w:color w:val="000000" w:themeColor="text1"/>
              </w:rPr>
            </w:pPr>
            <w:r w:rsidRPr="0018588F">
              <w:rPr>
                <w:color w:val="000000" w:themeColor="text1"/>
              </w:rPr>
              <w:t>130.0</w:t>
            </w:r>
          </w:p>
        </w:tc>
        <w:tc>
          <w:tcPr>
            <w:tcW w:w="950" w:type="dxa"/>
          </w:tcPr>
          <w:p w14:paraId="2FAFF05D" w14:textId="4C908636" w:rsidR="003043C1" w:rsidRPr="0018588F" w:rsidRDefault="003043C1" w:rsidP="002860E8">
            <w:pPr>
              <w:jc w:val="center"/>
              <w:rPr>
                <w:color w:val="000000" w:themeColor="text1"/>
              </w:rPr>
            </w:pPr>
            <w:r w:rsidRPr="0018588F">
              <w:rPr>
                <w:color w:val="000000" w:themeColor="text1"/>
              </w:rPr>
              <w:t>400.3</w:t>
            </w:r>
          </w:p>
        </w:tc>
        <w:tc>
          <w:tcPr>
            <w:tcW w:w="950" w:type="dxa"/>
          </w:tcPr>
          <w:p w14:paraId="0BA4ED57" w14:textId="03CB62C5" w:rsidR="003043C1" w:rsidRPr="0018588F" w:rsidRDefault="003043C1" w:rsidP="002860E8">
            <w:pPr>
              <w:jc w:val="center"/>
              <w:rPr>
                <w:color w:val="000000" w:themeColor="text1"/>
              </w:rPr>
            </w:pPr>
            <w:r w:rsidRPr="0018588F">
              <w:rPr>
                <w:color w:val="000000" w:themeColor="text1"/>
              </w:rPr>
              <w:t>242.6</w:t>
            </w:r>
          </w:p>
        </w:tc>
        <w:tc>
          <w:tcPr>
            <w:tcW w:w="932" w:type="dxa"/>
            <w:vAlign w:val="bottom"/>
          </w:tcPr>
          <w:p w14:paraId="5131D601" w14:textId="64E45137" w:rsidR="003043C1" w:rsidRPr="0018588F" w:rsidRDefault="003043C1" w:rsidP="002860E8">
            <w:pPr>
              <w:jc w:val="center"/>
              <w:rPr>
                <w:color w:val="000000" w:themeColor="text1"/>
                <w:highlight w:val="yellow"/>
                <w:lang w:val="en-US"/>
              </w:rPr>
            </w:pPr>
            <w:r w:rsidRPr="0018588F">
              <w:rPr>
                <w:color w:val="000000" w:themeColor="text1"/>
              </w:rPr>
              <w:t>0.6</w:t>
            </w:r>
          </w:p>
        </w:tc>
        <w:tc>
          <w:tcPr>
            <w:tcW w:w="932" w:type="dxa"/>
            <w:vAlign w:val="bottom"/>
          </w:tcPr>
          <w:p w14:paraId="7FEBD56D" w14:textId="2E2D203C"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6</w:t>
            </w:r>
          </w:p>
        </w:tc>
        <w:tc>
          <w:tcPr>
            <w:tcW w:w="932" w:type="dxa"/>
            <w:vAlign w:val="bottom"/>
          </w:tcPr>
          <w:p w14:paraId="1567BA79" w14:textId="433FEE77" w:rsidR="003043C1" w:rsidRPr="0018588F" w:rsidRDefault="003043C1" w:rsidP="002860E8">
            <w:pPr>
              <w:jc w:val="center"/>
              <w:rPr>
                <w:color w:val="000000" w:themeColor="text1"/>
                <w:highlight w:val="yellow"/>
              </w:rPr>
            </w:pPr>
            <w:r w:rsidRPr="0018588F">
              <w:rPr>
                <w:color w:val="000000" w:themeColor="text1"/>
              </w:rPr>
              <w:t>0.1</w:t>
            </w:r>
          </w:p>
        </w:tc>
        <w:tc>
          <w:tcPr>
            <w:tcW w:w="932" w:type="dxa"/>
            <w:vAlign w:val="bottom"/>
          </w:tcPr>
          <w:p w14:paraId="476981CF" w14:textId="04346DD8" w:rsidR="003043C1" w:rsidRPr="00247701" w:rsidRDefault="003043C1" w:rsidP="002860E8">
            <w:pPr>
              <w:jc w:val="center"/>
              <w:rPr>
                <w:color w:val="000000" w:themeColor="text1"/>
                <w:highlight w:val="yellow"/>
                <w:lang w:val="kk-KZ"/>
              </w:rPr>
            </w:pPr>
            <w:r w:rsidRPr="0018588F">
              <w:rPr>
                <w:color w:val="000000" w:themeColor="text1"/>
              </w:rPr>
              <w:t>0.</w:t>
            </w:r>
            <w:r w:rsidR="00247701">
              <w:rPr>
                <w:color w:val="000000" w:themeColor="text1"/>
                <w:lang w:val="kk-KZ"/>
              </w:rPr>
              <w:t>2</w:t>
            </w:r>
          </w:p>
        </w:tc>
      </w:tr>
      <w:tr w:rsidR="003043C1" w:rsidRPr="0018588F" w14:paraId="077E2F96" w14:textId="77777777" w:rsidTr="002860E8">
        <w:trPr>
          <w:jc w:val="center"/>
        </w:trPr>
        <w:tc>
          <w:tcPr>
            <w:tcW w:w="1174" w:type="dxa"/>
            <w:vMerge/>
          </w:tcPr>
          <w:p w14:paraId="30964F8A" w14:textId="77777777" w:rsidR="003043C1" w:rsidRPr="0018588F" w:rsidRDefault="003043C1" w:rsidP="002860E8">
            <w:pPr>
              <w:jc w:val="center"/>
              <w:rPr>
                <w:color w:val="000000" w:themeColor="text1"/>
              </w:rPr>
            </w:pPr>
          </w:p>
        </w:tc>
        <w:tc>
          <w:tcPr>
            <w:tcW w:w="948" w:type="dxa"/>
            <w:vAlign w:val="center"/>
          </w:tcPr>
          <w:p w14:paraId="11764025"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00878B36" w14:textId="77777777" w:rsidR="003043C1" w:rsidRPr="0018588F" w:rsidRDefault="003043C1" w:rsidP="002860E8">
            <w:pPr>
              <w:jc w:val="center"/>
              <w:rPr>
                <w:color w:val="000000" w:themeColor="text1"/>
              </w:rPr>
            </w:pPr>
          </w:p>
        </w:tc>
        <w:tc>
          <w:tcPr>
            <w:tcW w:w="948" w:type="dxa"/>
            <w:vMerge/>
          </w:tcPr>
          <w:p w14:paraId="6AF439D5" w14:textId="77777777" w:rsidR="003043C1" w:rsidRPr="0018588F" w:rsidRDefault="003043C1" w:rsidP="002860E8">
            <w:pPr>
              <w:jc w:val="center"/>
              <w:rPr>
                <w:color w:val="000000" w:themeColor="text1"/>
              </w:rPr>
            </w:pPr>
          </w:p>
        </w:tc>
        <w:tc>
          <w:tcPr>
            <w:tcW w:w="948" w:type="dxa"/>
            <w:vMerge/>
          </w:tcPr>
          <w:p w14:paraId="365B8875" w14:textId="77777777" w:rsidR="003043C1" w:rsidRPr="0018588F" w:rsidRDefault="003043C1" w:rsidP="002860E8">
            <w:pPr>
              <w:jc w:val="center"/>
              <w:rPr>
                <w:color w:val="000000" w:themeColor="text1"/>
              </w:rPr>
            </w:pPr>
          </w:p>
        </w:tc>
        <w:tc>
          <w:tcPr>
            <w:tcW w:w="950" w:type="dxa"/>
            <w:vMerge/>
          </w:tcPr>
          <w:p w14:paraId="708EBB0E" w14:textId="77777777" w:rsidR="003043C1" w:rsidRPr="0018588F" w:rsidRDefault="003043C1" w:rsidP="002860E8">
            <w:pPr>
              <w:jc w:val="center"/>
              <w:rPr>
                <w:color w:val="000000" w:themeColor="text1"/>
              </w:rPr>
            </w:pPr>
          </w:p>
        </w:tc>
        <w:tc>
          <w:tcPr>
            <w:tcW w:w="950" w:type="dxa"/>
            <w:vMerge/>
          </w:tcPr>
          <w:p w14:paraId="2EAAFE06" w14:textId="77777777" w:rsidR="003043C1" w:rsidRPr="0018588F" w:rsidRDefault="003043C1" w:rsidP="002860E8">
            <w:pPr>
              <w:jc w:val="center"/>
              <w:rPr>
                <w:color w:val="000000" w:themeColor="text1"/>
              </w:rPr>
            </w:pPr>
          </w:p>
        </w:tc>
        <w:tc>
          <w:tcPr>
            <w:tcW w:w="950" w:type="dxa"/>
            <w:vAlign w:val="center"/>
          </w:tcPr>
          <w:p w14:paraId="70E0026B" w14:textId="453FAF2A" w:rsidR="003043C1" w:rsidRPr="003671FD" w:rsidRDefault="003043C1" w:rsidP="002860E8">
            <w:pPr>
              <w:jc w:val="center"/>
              <w:rPr>
                <w:color w:val="000000" w:themeColor="text1"/>
                <w:lang w:val="kk-KZ"/>
              </w:rPr>
            </w:pPr>
            <w:r w:rsidRPr="0018588F">
              <w:rPr>
                <w:color w:val="000000" w:themeColor="text1"/>
              </w:rPr>
              <w:t>126.</w:t>
            </w:r>
            <w:r w:rsidR="003671FD">
              <w:rPr>
                <w:color w:val="000000" w:themeColor="text1"/>
                <w:lang w:val="kk-KZ"/>
              </w:rPr>
              <w:t>1</w:t>
            </w:r>
          </w:p>
        </w:tc>
        <w:tc>
          <w:tcPr>
            <w:tcW w:w="950" w:type="dxa"/>
          </w:tcPr>
          <w:p w14:paraId="5CC9C5B2" w14:textId="72872C91" w:rsidR="003043C1" w:rsidRPr="003671FD" w:rsidRDefault="003043C1" w:rsidP="002860E8">
            <w:pPr>
              <w:jc w:val="center"/>
              <w:rPr>
                <w:color w:val="000000" w:themeColor="text1"/>
                <w:lang w:val="kk-KZ"/>
              </w:rPr>
            </w:pPr>
            <w:r w:rsidRPr="0018588F">
              <w:rPr>
                <w:color w:val="000000" w:themeColor="text1"/>
              </w:rPr>
              <w:t>129.</w:t>
            </w:r>
            <w:r w:rsidR="003671FD">
              <w:rPr>
                <w:color w:val="000000" w:themeColor="text1"/>
                <w:lang w:val="kk-KZ"/>
              </w:rPr>
              <w:t>7</w:t>
            </w:r>
          </w:p>
        </w:tc>
        <w:tc>
          <w:tcPr>
            <w:tcW w:w="950" w:type="dxa"/>
          </w:tcPr>
          <w:p w14:paraId="43B21D33" w14:textId="3AF5F808" w:rsidR="003043C1" w:rsidRPr="003671FD" w:rsidRDefault="003043C1" w:rsidP="002860E8">
            <w:pPr>
              <w:jc w:val="center"/>
              <w:rPr>
                <w:color w:val="000000" w:themeColor="text1"/>
                <w:lang w:val="kk-KZ"/>
              </w:rPr>
            </w:pPr>
            <w:r w:rsidRPr="0018588F">
              <w:rPr>
                <w:color w:val="000000" w:themeColor="text1"/>
              </w:rPr>
              <w:t>400.</w:t>
            </w:r>
            <w:r w:rsidR="003671FD">
              <w:rPr>
                <w:color w:val="000000" w:themeColor="text1"/>
                <w:lang w:val="kk-KZ"/>
              </w:rPr>
              <w:t>1</w:t>
            </w:r>
          </w:p>
        </w:tc>
        <w:tc>
          <w:tcPr>
            <w:tcW w:w="950" w:type="dxa"/>
          </w:tcPr>
          <w:p w14:paraId="2316F7B5" w14:textId="2C98DE82" w:rsidR="003043C1" w:rsidRPr="0018588F" w:rsidRDefault="003043C1" w:rsidP="002860E8">
            <w:pPr>
              <w:jc w:val="center"/>
              <w:rPr>
                <w:color w:val="000000" w:themeColor="text1"/>
              </w:rPr>
            </w:pPr>
            <w:r w:rsidRPr="0018588F">
              <w:rPr>
                <w:color w:val="000000" w:themeColor="text1"/>
              </w:rPr>
              <w:t>242.4</w:t>
            </w:r>
          </w:p>
        </w:tc>
        <w:tc>
          <w:tcPr>
            <w:tcW w:w="932" w:type="dxa"/>
            <w:vAlign w:val="bottom"/>
          </w:tcPr>
          <w:p w14:paraId="4329ADD9" w14:textId="15B961F7"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8</w:t>
            </w:r>
          </w:p>
        </w:tc>
        <w:tc>
          <w:tcPr>
            <w:tcW w:w="932" w:type="dxa"/>
            <w:vAlign w:val="bottom"/>
          </w:tcPr>
          <w:p w14:paraId="30FF4888" w14:textId="59BED65E"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9</w:t>
            </w:r>
          </w:p>
        </w:tc>
        <w:tc>
          <w:tcPr>
            <w:tcW w:w="932" w:type="dxa"/>
            <w:vAlign w:val="bottom"/>
          </w:tcPr>
          <w:p w14:paraId="4C8E560F" w14:textId="59FDCCC2" w:rsidR="003043C1" w:rsidRPr="009B7FDE" w:rsidRDefault="003043C1" w:rsidP="002860E8">
            <w:pPr>
              <w:jc w:val="center"/>
              <w:rPr>
                <w:color w:val="000000" w:themeColor="text1"/>
                <w:highlight w:val="yellow"/>
                <w:lang w:val="kk-KZ"/>
              </w:rPr>
            </w:pPr>
            <w:r w:rsidRPr="0018588F">
              <w:rPr>
                <w:color w:val="000000" w:themeColor="text1"/>
              </w:rPr>
              <w:t>0.</w:t>
            </w:r>
            <w:r w:rsidR="009B7FDE">
              <w:rPr>
                <w:color w:val="000000" w:themeColor="text1"/>
                <w:lang w:val="kk-KZ"/>
              </w:rPr>
              <w:t>2</w:t>
            </w:r>
          </w:p>
        </w:tc>
        <w:tc>
          <w:tcPr>
            <w:tcW w:w="932" w:type="dxa"/>
            <w:vAlign w:val="bottom"/>
          </w:tcPr>
          <w:p w14:paraId="0B885053" w14:textId="2AAA6DC4" w:rsidR="003043C1" w:rsidRPr="00247701" w:rsidRDefault="003043C1" w:rsidP="002860E8">
            <w:pPr>
              <w:jc w:val="center"/>
              <w:rPr>
                <w:color w:val="000000" w:themeColor="text1"/>
                <w:highlight w:val="yellow"/>
                <w:lang w:val="kk-KZ"/>
              </w:rPr>
            </w:pPr>
            <w:r w:rsidRPr="0018588F">
              <w:rPr>
                <w:color w:val="000000" w:themeColor="text1"/>
              </w:rPr>
              <w:t>0.</w:t>
            </w:r>
            <w:r w:rsidR="00247701">
              <w:rPr>
                <w:color w:val="000000" w:themeColor="text1"/>
                <w:lang w:val="kk-KZ"/>
              </w:rPr>
              <w:t>3</w:t>
            </w:r>
          </w:p>
        </w:tc>
      </w:tr>
      <w:tr w:rsidR="003043C1" w:rsidRPr="0018588F" w14:paraId="2A4FE037" w14:textId="77777777" w:rsidTr="002860E8">
        <w:trPr>
          <w:jc w:val="center"/>
        </w:trPr>
        <w:tc>
          <w:tcPr>
            <w:tcW w:w="1174" w:type="dxa"/>
            <w:vMerge/>
          </w:tcPr>
          <w:p w14:paraId="0EF44026" w14:textId="77777777" w:rsidR="003043C1" w:rsidRPr="0018588F" w:rsidRDefault="003043C1" w:rsidP="002860E8">
            <w:pPr>
              <w:jc w:val="center"/>
              <w:rPr>
                <w:color w:val="000000" w:themeColor="text1"/>
              </w:rPr>
            </w:pPr>
          </w:p>
        </w:tc>
        <w:tc>
          <w:tcPr>
            <w:tcW w:w="948" w:type="dxa"/>
            <w:vAlign w:val="center"/>
          </w:tcPr>
          <w:p w14:paraId="4B4D9D30"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7B941ACB" w14:textId="77777777" w:rsidR="003043C1" w:rsidRPr="0018588F" w:rsidRDefault="003043C1" w:rsidP="002860E8">
            <w:pPr>
              <w:jc w:val="center"/>
              <w:rPr>
                <w:color w:val="000000" w:themeColor="text1"/>
              </w:rPr>
            </w:pPr>
          </w:p>
        </w:tc>
        <w:tc>
          <w:tcPr>
            <w:tcW w:w="948" w:type="dxa"/>
            <w:vMerge/>
          </w:tcPr>
          <w:p w14:paraId="7BD4CE36" w14:textId="77777777" w:rsidR="003043C1" w:rsidRPr="0018588F" w:rsidRDefault="003043C1" w:rsidP="002860E8">
            <w:pPr>
              <w:jc w:val="center"/>
              <w:rPr>
                <w:color w:val="000000" w:themeColor="text1"/>
              </w:rPr>
            </w:pPr>
          </w:p>
        </w:tc>
        <w:tc>
          <w:tcPr>
            <w:tcW w:w="948" w:type="dxa"/>
            <w:vMerge/>
          </w:tcPr>
          <w:p w14:paraId="2DF7E02F" w14:textId="77777777" w:rsidR="003043C1" w:rsidRPr="0018588F" w:rsidRDefault="003043C1" w:rsidP="002860E8">
            <w:pPr>
              <w:jc w:val="center"/>
              <w:rPr>
                <w:color w:val="000000" w:themeColor="text1"/>
              </w:rPr>
            </w:pPr>
          </w:p>
        </w:tc>
        <w:tc>
          <w:tcPr>
            <w:tcW w:w="950" w:type="dxa"/>
            <w:vMerge/>
          </w:tcPr>
          <w:p w14:paraId="19603A93" w14:textId="77777777" w:rsidR="003043C1" w:rsidRPr="0018588F" w:rsidRDefault="003043C1" w:rsidP="002860E8">
            <w:pPr>
              <w:jc w:val="center"/>
              <w:rPr>
                <w:color w:val="000000" w:themeColor="text1"/>
              </w:rPr>
            </w:pPr>
          </w:p>
        </w:tc>
        <w:tc>
          <w:tcPr>
            <w:tcW w:w="950" w:type="dxa"/>
            <w:vMerge/>
          </w:tcPr>
          <w:p w14:paraId="1BB3E887" w14:textId="77777777" w:rsidR="003043C1" w:rsidRPr="0018588F" w:rsidRDefault="003043C1" w:rsidP="002860E8">
            <w:pPr>
              <w:jc w:val="center"/>
              <w:rPr>
                <w:color w:val="000000" w:themeColor="text1"/>
              </w:rPr>
            </w:pPr>
          </w:p>
        </w:tc>
        <w:tc>
          <w:tcPr>
            <w:tcW w:w="950" w:type="dxa"/>
            <w:vAlign w:val="center"/>
          </w:tcPr>
          <w:p w14:paraId="5FEC55B0" w14:textId="372FC1B0" w:rsidR="003043C1" w:rsidRPr="0018588F" w:rsidRDefault="003043C1" w:rsidP="002860E8">
            <w:pPr>
              <w:jc w:val="center"/>
              <w:rPr>
                <w:color w:val="000000" w:themeColor="text1"/>
              </w:rPr>
            </w:pPr>
            <w:r w:rsidRPr="0018588F">
              <w:rPr>
                <w:color w:val="000000" w:themeColor="text1"/>
              </w:rPr>
              <w:t>125.9</w:t>
            </w:r>
          </w:p>
        </w:tc>
        <w:tc>
          <w:tcPr>
            <w:tcW w:w="950" w:type="dxa"/>
          </w:tcPr>
          <w:p w14:paraId="08A02831" w14:textId="46C5BBF9" w:rsidR="003043C1" w:rsidRPr="0018588F" w:rsidRDefault="003043C1" w:rsidP="002860E8">
            <w:pPr>
              <w:jc w:val="center"/>
              <w:rPr>
                <w:color w:val="000000" w:themeColor="text1"/>
              </w:rPr>
            </w:pPr>
            <w:r w:rsidRPr="0018588F">
              <w:rPr>
                <w:color w:val="000000" w:themeColor="text1"/>
              </w:rPr>
              <w:t>129.3</w:t>
            </w:r>
          </w:p>
        </w:tc>
        <w:tc>
          <w:tcPr>
            <w:tcW w:w="950" w:type="dxa"/>
          </w:tcPr>
          <w:p w14:paraId="03329ED2" w14:textId="1EA04947" w:rsidR="003043C1" w:rsidRPr="003671FD" w:rsidRDefault="003043C1" w:rsidP="002860E8">
            <w:pPr>
              <w:jc w:val="center"/>
              <w:rPr>
                <w:color w:val="000000" w:themeColor="text1"/>
                <w:lang w:val="kk-KZ"/>
              </w:rPr>
            </w:pPr>
            <w:r w:rsidRPr="0018588F">
              <w:rPr>
                <w:color w:val="000000" w:themeColor="text1"/>
              </w:rPr>
              <w:t>399.</w:t>
            </w:r>
            <w:r w:rsidR="003671FD">
              <w:rPr>
                <w:color w:val="000000" w:themeColor="text1"/>
                <w:lang w:val="kk-KZ"/>
              </w:rPr>
              <w:t>9</w:t>
            </w:r>
          </w:p>
        </w:tc>
        <w:tc>
          <w:tcPr>
            <w:tcW w:w="950" w:type="dxa"/>
          </w:tcPr>
          <w:p w14:paraId="4803888C" w14:textId="08B6E1FE" w:rsidR="003043C1" w:rsidRPr="003671FD" w:rsidRDefault="003043C1" w:rsidP="002860E8">
            <w:pPr>
              <w:jc w:val="center"/>
              <w:rPr>
                <w:color w:val="000000" w:themeColor="text1"/>
                <w:lang w:val="kk-KZ"/>
              </w:rPr>
            </w:pPr>
            <w:r w:rsidRPr="0018588F">
              <w:rPr>
                <w:color w:val="000000" w:themeColor="text1"/>
              </w:rPr>
              <w:t>242.</w:t>
            </w:r>
            <w:r w:rsidR="003671FD">
              <w:rPr>
                <w:color w:val="000000" w:themeColor="text1"/>
                <w:lang w:val="kk-KZ"/>
              </w:rPr>
              <w:t>3</w:t>
            </w:r>
          </w:p>
        </w:tc>
        <w:tc>
          <w:tcPr>
            <w:tcW w:w="932" w:type="dxa"/>
            <w:vAlign w:val="bottom"/>
          </w:tcPr>
          <w:p w14:paraId="4A9A4DC9" w14:textId="05C1B964" w:rsidR="003043C1" w:rsidRPr="003671FD" w:rsidRDefault="003043C1" w:rsidP="002860E8">
            <w:pPr>
              <w:jc w:val="center"/>
              <w:rPr>
                <w:color w:val="000000" w:themeColor="text1"/>
                <w:highlight w:val="yellow"/>
                <w:lang w:val="kk-KZ"/>
              </w:rPr>
            </w:pPr>
            <w:r w:rsidRPr="0018588F">
              <w:rPr>
                <w:color w:val="000000" w:themeColor="text1"/>
              </w:rPr>
              <w:t>0.</w:t>
            </w:r>
            <w:r w:rsidR="003671FD">
              <w:rPr>
                <w:color w:val="000000" w:themeColor="text1"/>
                <w:lang w:val="kk-KZ"/>
              </w:rPr>
              <w:t>9</w:t>
            </w:r>
          </w:p>
        </w:tc>
        <w:tc>
          <w:tcPr>
            <w:tcW w:w="932" w:type="dxa"/>
            <w:vAlign w:val="bottom"/>
          </w:tcPr>
          <w:p w14:paraId="1CA6EA38" w14:textId="2061AE0D" w:rsidR="003043C1" w:rsidRPr="003671FD" w:rsidRDefault="003043C1" w:rsidP="002860E8">
            <w:pPr>
              <w:jc w:val="center"/>
              <w:rPr>
                <w:color w:val="000000" w:themeColor="text1"/>
                <w:highlight w:val="yellow"/>
                <w:lang w:val="kk-KZ"/>
              </w:rPr>
            </w:pPr>
            <w:r w:rsidRPr="0018588F">
              <w:rPr>
                <w:color w:val="000000" w:themeColor="text1"/>
              </w:rPr>
              <w:t>1.</w:t>
            </w:r>
            <w:r w:rsidR="003671FD">
              <w:rPr>
                <w:color w:val="000000" w:themeColor="text1"/>
                <w:lang w:val="kk-KZ"/>
              </w:rPr>
              <w:t>1</w:t>
            </w:r>
          </w:p>
        </w:tc>
        <w:tc>
          <w:tcPr>
            <w:tcW w:w="932" w:type="dxa"/>
            <w:vAlign w:val="bottom"/>
          </w:tcPr>
          <w:p w14:paraId="4A7423C9" w14:textId="78A50EAE" w:rsidR="003043C1" w:rsidRPr="0018588F" w:rsidRDefault="003043C1" w:rsidP="002860E8">
            <w:pPr>
              <w:jc w:val="center"/>
              <w:rPr>
                <w:color w:val="000000" w:themeColor="text1"/>
                <w:highlight w:val="yellow"/>
              </w:rPr>
            </w:pPr>
            <w:r w:rsidRPr="0018588F">
              <w:rPr>
                <w:color w:val="000000" w:themeColor="text1"/>
              </w:rPr>
              <w:t>0.2</w:t>
            </w:r>
          </w:p>
        </w:tc>
        <w:tc>
          <w:tcPr>
            <w:tcW w:w="932" w:type="dxa"/>
            <w:vAlign w:val="bottom"/>
          </w:tcPr>
          <w:p w14:paraId="648DADC2" w14:textId="3EAED7B2" w:rsidR="003043C1" w:rsidRPr="00247701" w:rsidRDefault="003043C1" w:rsidP="002860E8">
            <w:pPr>
              <w:jc w:val="center"/>
              <w:rPr>
                <w:color w:val="000000" w:themeColor="text1"/>
                <w:highlight w:val="yellow"/>
                <w:lang w:val="kk-KZ"/>
              </w:rPr>
            </w:pPr>
            <w:r w:rsidRPr="0018588F">
              <w:rPr>
                <w:color w:val="000000" w:themeColor="text1"/>
              </w:rPr>
              <w:t>0.</w:t>
            </w:r>
            <w:r w:rsidR="00247701">
              <w:rPr>
                <w:color w:val="000000" w:themeColor="text1"/>
                <w:lang w:val="kk-KZ"/>
              </w:rPr>
              <w:t>4</w:t>
            </w:r>
          </w:p>
        </w:tc>
      </w:tr>
      <w:tr w:rsidR="003043C1" w:rsidRPr="0018588F" w14:paraId="372E7BFB" w14:textId="77777777" w:rsidTr="002860E8">
        <w:trPr>
          <w:jc w:val="center"/>
        </w:trPr>
        <w:tc>
          <w:tcPr>
            <w:tcW w:w="1174" w:type="dxa"/>
            <w:vMerge w:val="restart"/>
          </w:tcPr>
          <w:p w14:paraId="555977AB" w14:textId="77777777" w:rsidR="003043C1" w:rsidRPr="0018588F" w:rsidRDefault="003043C1" w:rsidP="002860E8">
            <w:pPr>
              <w:jc w:val="center"/>
              <w:rPr>
                <w:color w:val="000000" w:themeColor="text1"/>
              </w:rPr>
            </w:pPr>
            <w:r w:rsidRPr="0018588F">
              <w:rPr>
                <w:color w:val="000000" w:themeColor="text1"/>
              </w:rPr>
              <w:t>200</w:t>
            </w:r>
          </w:p>
        </w:tc>
        <w:tc>
          <w:tcPr>
            <w:tcW w:w="948" w:type="dxa"/>
            <w:vAlign w:val="center"/>
          </w:tcPr>
          <w:p w14:paraId="6450C538"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09AAD6FB" w14:textId="1F77EB9B" w:rsidR="003043C1" w:rsidRPr="0018588F" w:rsidRDefault="003043C1" w:rsidP="002860E8">
            <w:pPr>
              <w:jc w:val="center"/>
              <w:rPr>
                <w:color w:val="000000" w:themeColor="text1"/>
              </w:rPr>
            </w:pPr>
            <w:r w:rsidRPr="0018588F">
              <w:rPr>
                <w:color w:val="000000" w:themeColor="text1"/>
              </w:rPr>
              <w:t>7.0</w:t>
            </w:r>
          </w:p>
        </w:tc>
        <w:tc>
          <w:tcPr>
            <w:tcW w:w="948" w:type="dxa"/>
            <w:vMerge w:val="restart"/>
          </w:tcPr>
          <w:p w14:paraId="7A06024B" w14:textId="078B4FB7" w:rsidR="003043C1" w:rsidRPr="0018588F" w:rsidRDefault="003043C1" w:rsidP="002860E8">
            <w:pPr>
              <w:jc w:val="center"/>
              <w:rPr>
                <w:color w:val="000000" w:themeColor="text1"/>
              </w:rPr>
            </w:pPr>
            <w:r w:rsidRPr="0018588F">
              <w:rPr>
                <w:color w:val="000000" w:themeColor="text1"/>
              </w:rPr>
              <w:t>127.0</w:t>
            </w:r>
          </w:p>
        </w:tc>
        <w:tc>
          <w:tcPr>
            <w:tcW w:w="948" w:type="dxa"/>
            <w:vMerge w:val="restart"/>
          </w:tcPr>
          <w:p w14:paraId="5392F067" w14:textId="72272581" w:rsidR="003043C1" w:rsidRPr="003671FD" w:rsidRDefault="003043C1" w:rsidP="002860E8">
            <w:pPr>
              <w:jc w:val="center"/>
              <w:rPr>
                <w:color w:val="000000" w:themeColor="text1"/>
                <w:lang w:val="kk-KZ"/>
              </w:rPr>
            </w:pPr>
            <w:r w:rsidRPr="0018588F">
              <w:rPr>
                <w:color w:val="000000" w:themeColor="text1"/>
              </w:rPr>
              <w:t>130.</w:t>
            </w:r>
            <w:r w:rsidR="003671FD">
              <w:rPr>
                <w:color w:val="000000" w:themeColor="text1"/>
                <w:lang w:val="kk-KZ"/>
              </w:rPr>
              <w:t>8</w:t>
            </w:r>
          </w:p>
        </w:tc>
        <w:tc>
          <w:tcPr>
            <w:tcW w:w="950" w:type="dxa"/>
            <w:vMerge w:val="restart"/>
          </w:tcPr>
          <w:p w14:paraId="471D94AE" w14:textId="7D1D4426" w:rsidR="003043C1" w:rsidRPr="0018588F" w:rsidRDefault="003043C1" w:rsidP="002860E8">
            <w:pPr>
              <w:jc w:val="center"/>
              <w:rPr>
                <w:color w:val="000000" w:themeColor="text1"/>
              </w:rPr>
            </w:pPr>
            <w:r w:rsidRPr="0018588F">
              <w:rPr>
                <w:color w:val="000000" w:themeColor="text1"/>
              </w:rPr>
              <w:t>400.8</w:t>
            </w:r>
          </w:p>
        </w:tc>
        <w:tc>
          <w:tcPr>
            <w:tcW w:w="950" w:type="dxa"/>
            <w:vMerge w:val="restart"/>
          </w:tcPr>
          <w:p w14:paraId="54DDBB50" w14:textId="199D72BF"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5967DFAD" w14:textId="40B2760B" w:rsidR="003043C1" w:rsidRPr="003671FD" w:rsidRDefault="003043C1" w:rsidP="002860E8">
            <w:pPr>
              <w:jc w:val="center"/>
              <w:rPr>
                <w:color w:val="000000" w:themeColor="text1"/>
                <w:lang w:val="kk-KZ"/>
              </w:rPr>
            </w:pPr>
            <w:r w:rsidRPr="0018588F">
              <w:rPr>
                <w:color w:val="000000" w:themeColor="text1"/>
              </w:rPr>
              <w:t>90.</w:t>
            </w:r>
            <w:r w:rsidR="003671FD">
              <w:rPr>
                <w:color w:val="000000" w:themeColor="text1"/>
                <w:lang w:val="kk-KZ"/>
              </w:rPr>
              <w:t>4</w:t>
            </w:r>
          </w:p>
        </w:tc>
        <w:tc>
          <w:tcPr>
            <w:tcW w:w="950" w:type="dxa"/>
            <w:vAlign w:val="center"/>
          </w:tcPr>
          <w:p w14:paraId="00FCD41B" w14:textId="2AC91EB1" w:rsidR="003043C1" w:rsidRPr="0018588F" w:rsidRDefault="003043C1" w:rsidP="002860E8">
            <w:pPr>
              <w:jc w:val="center"/>
              <w:rPr>
                <w:color w:val="000000" w:themeColor="text1"/>
              </w:rPr>
            </w:pPr>
            <w:r w:rsidRPr="0018588F">
              <w:rPr>
                <w:color w:val="000000" w:themeColor="text1"/>
              </w:rPr>
              <w:t>90.4</w:t>
            </w:r>
          </w:p>
        </w:tc>
        <w:tc>
          <w:tcPr>
            <w:tcW w:w="950" w:type="dxa"/>
            <w:vAlign w:val="center"/>
          </w:tcPr>
          <w:p w14:paraId="7E61C4A1" w14:textId="0627DD9F" w:rsidR="003043C1" w:rsidRPr="0018588F" w:rsidRDefault="003043C1" w:rsidP="002860E8">
            <w:pPr>
              <w:jc w:val="center"/>
              <w:rPr>
                <w:color w:val="000000" w:themeColor="text1"/>
              </w:rPr>
            </w:pPr>
            <w:r w:rsidRPr="0018588F">
              <w:rPr>
                <w:color w:val="000000" w:themeColor="text1"/>
              </w:rPr>
              <w:t>326.5</w:t>
            </w:r>
          </w:p>
        </w:tc>
        <w:tc>
          <w:tcPr>
            <w:tcW w:w="950" w:type="dxa"/>
            <w:vAlign w:val="center"/>
          </w:tcPr>
          <w:p w14:paraId="07C156DE" w14:textId="30EF0C6F" w:rsidR="003043C1" w:rsidRPr="003671FD" w:rsidRDefault="003043C1" w:rsidP="002860E8">
            <w:pPr>
              <w:jc w:val="center"/>
              <w:rPr>
                <w:color w:val="000000" w:themeColor="text1"/>
                <w:highlight w:val="yellow"/>
                <w:lang w:val="kk-KZ"/>
              </w:rPr>
            </w:pPr>
            <w:r w:rsidRPr="0018588F">
              <w:rPr>
                <w:color w:val="000000" w:themeColor="text1"/>
              </w:rPr>
              <w:t>196.</w:t>
            </w:r>
            <w:r w:rsidR="003671FD">
              <w:rPr>
                <w:color w:val="000000" w:themeColor="text1"/>
                <w:lang w:val="kk-KZ"/>
              </w:rPr>
              <w:t>3</w:t>
            </w:r>
          </w:p>
        </w:tc>
        <w:tc>
          <w:tcPr>
            <w:tcW w:w="932" w:type="dxa"/>
            <w:vAlign w:val="bottom"/>
          </w:tcPr>
          <w:p w14:paraId="1F2E43C3" w14:textId="73F1ECBE" w:rsidR="003043C1" w:rsidRPr="0018588F" w:rsidRDefault="003043C1" w:rsidP="002860E8">
            <w:pPr>
              <w:jc w:val="center"/>
              <w:rPr>
                <w:color w:val="000000" w:themeColor="text1"/>
                <w:highlight w:val="yellow"/>
              </w:rPr>
            </w:pPr>
            <w:r w:rsidRPr="0018588F">
              <w:rPr>
                <w:color w:val="000000" w:themeColor="text1"/>
              </w:rPr>
              <w:t>28.8</w:t>
            </w:r>
          </w:p>
        </w:tc>
        <w:tc>
          <w:tcPr>
            <w:tcW w:w="932" w:type="dxa"/>
            <w:vAlign w:val="bottom"/>
          </w:tcPr>
          <w:p w14:paraId="4CEA63C2" w14:textId="5E5ED9CD" w:rsidR="003043C1" w:rsidRPr="0018588F" w:rsidRDefault="003043C1" w:rsidP="002860E8">
            <w:pPr>
              <w:jc w:val="center"/>
              <w:rPr>
                <w:color w:val="000000" w:themeColor="text1"/>
                <w:highlight w:val="yellow"/>
              </w:rPr>
            </w:pPr>
            <w:r w:rsidRPr="0018588F">
              <w:rPr>
                <w:color w:val="000000" w:themeColor="text1"/>
              </w:rPr>
              <w:t>30.8</w:t>
            </w:r>
          </w:p>
        </w:tc>
        <w:tc>
          <w:tcPr>
            <w:tcW w:w="932" w:type="dxa"/>
            <w:vAlign w:val="bottom"/>
          </w:tcPr>
          <w:p w14:paraId="5701F419" w14:textId="6F31321A" w:rsidR="003043C1" w:rsidRPr="0018588F" w:rsidRDefault="003043C1" w:rsidP="002860E8">
            <w:pPr>
              <w:jc w:val="center"/>
              <w:rPr>
                <w:color w:val="000000" w:themeColor="text1"/>
                <w:highlight w:val="yellow"/>
              </w:rPr>
            </w:pPr>
            <w:r w:rsidRPr="0018588F">
              <w:rPr>
                <w:color w:val="000000" w:themeColor="text1"/>
              </w:rPr>
              <w:t>18.5</w:t>
            </w:r>
          </w:p>
        </w:tc>
        <w:tc>
          <w:tcPr>
            <w:tcW w:w="932" w:type="dxa"/>
            <w:vAlign w:val="bottom"/>
          </w:tcPr>
          <w:p w14:paraId="00FE4F22" w14:textId="1877890D" w:rsidR="003043C1" w:rsidRPr="00247701" w:rsidRDefault="003043C1" w:rsidP="002860E8">
            <w:pPr>
              <w:jc w:val="center"/>
              <w:rPr>
                <w:color w:val="000000" w:themeColor="text1"/>
                <w:highlight w:val="yellow"/>
                <w:lang w:val="kk-KZ"/>
              </w:rPr>
            </w:pPr>
            <w:r w:rsidRPr="0018588F">
              <w:rPr>
                <w:color w:val="000000" w:themeColor="text1"/>
              </w:rPr>
              <w:t>19.</w:t>
            </w:r>
            <w:r w:rsidR="00247701">
              <w:rPr>
                <w:color w:val="000000" w:themeColor="text1"/>
                <w:lang w:val="kk-KZ"/>
              </w:rPr>
              <w:t>3</w:t>
            </w:r>
          </w:p>
        </w:tc>
      </w:tr>
      <w:tr w:rsidR="003043C1" w:rsidRPr="0018588F" w14:paraId="242A03D0" w14:textId="77777777" w:rsidTr="002860E8">
        <w:trPr>
          <w:jc w:val="center"/>
        </w:trPr>
        <w:tc>
          <w:tcPr>
            <w:tcW w:w="1174" w:type="dxa"/>
            <w:vMerge/>
          </w:tcPr>
          <w:p w14:paraId="0D57219B" w14:textId="77777777" w:rsidR="003043C1" w:rsidRPr="0018588F" w:rsidRDefault="003043C1" w:rsidP="002860E8">
            <w:pPr>
              <w:jc w:val="center"/>
              <w:rPr>
                <w:color w:val="000000" w:themeColor="text1"/>
              </w:rPr>
            </w:pPr>
          </w:p>
        </w:tc>
        <w:tc>
          <w:tcPr>
            <w:tcW w:w="948" w:type="dxa"/>
            <w:vAlign w:val="center"/>
          </w:tcPr>
          <w:p w14:paraId="62B0F8F2"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3A4B3A40" w14:textId="77777777" w:rsidR="003043C1" w:rsidRPr="0018588F" w:rsidRDefault="003043C1" w:rsidP="002860E8">
            <w:pPr>
              <w:jc w:val="center"/>
              <w:rPr>
                <w:color w:val="000000" w:themeColor="text1"/>
              </w:rPr>
            </w:pPr>
          </w:p>
        </w:tc>
        <w:tc>
          <w:tcPr>
            <w:tcW w:w="948" w:type="dxa"/>
            <w:vMerge/>
          </w:tcPr>
          <w:p w14:paraId="73067706" w14:textId="77777777" w:rsidR="003043C1" w:rsidRPr="0018588F" w:rsidRDefault="003043C1" w:rsidP="002860E8">
            <w:pPr>
              <w:jc w:val="center"/>
              <w:rPr>
                <w:color w:val="000000" w:themeColor="text1"/>
              </w:rPr>
            </w:pPr>
          </w:p>
        </w:tc>
        <w:tc>
          <w:tcPr>
            <w:tcW w:w="948" w:type="dxa"/>
            <w:vMerge/>
          </w:tcPr>
          <w:p w14:paraId="5A110FD9" w14:textId="77777777" w:rsidR="003043C1" w:rsidRPr="0018588F" w:rsidRDefault="003043C1" w:rsidP="002860E8">
            <w:pPr>
              <w:jc w:val="center"/>
              <w:rPr>
                <w:color w:val="000000" w:themeColor="text1"/>
              </w:rPr>
            </w:pPr>
          </w:p>
        </w:tc>
        <w:tc>
          <w:tcPr>
            <w:tcW w:w="950" w:type="dxa"/>
            <w:vMerge/>
          </w:tcPr>
          <w:p w14:paraId="5B99DC9C" w14:textId="77777777" w:rsidR="003043C1" w:rsidRPr="0018588F" w:rsidRDefault="003043C1" w:rsidP="002860E8">
            <w:pPr>
              <w:jc w:val="center"/>
              <w:rPr>
                <w:color w:val="000000" w:themeColor="text1"/>
              </w:rPr>
            </w:pPr>
          </w:p>
        </w:tc>
        <w:tc>
          <w:tcPr>
            <w:tcW w:w="950" w:type="dxa"/>
            <w:vMerge/>
          </w:tcPr>
          <w:p w14:paraId="38B13247" w14:textId="77777777" w:rsidR="003043C1" w:rsidRPr="0018588F" w:rsidRDefault="003043C1" w:rsidP="002860E8">
            <w:pPr>
              <w:jc w:val="center"/>
              <w:rPr>
                <w:color w:val="000000" w:themeColor="text1"/>
              </w:rPr>
            </w:pPr>
          </w:p>
        </w:tc>
        <w:tc>
          <w:tcPr>
            <w:tcW w:w="950" w:type="dxa"/>
            <w:vAlign w:val="center"/>
          </w:tcPr>
          <w:p w14:paraId="00E28CF6" w14:textId="19675958" w:rsidR="003043C1" w:rsidRPr="0018588F" w:rsidRDefault="003043C1" w:rsidP="002860E8">
            <w:pPr>
              <w:jc w:val="center"/>
              <w:rPr>
                <w:color w:val="000000" w:themeColor="text1"/>
              </w:rPr>
            </w:pPr>
            <w:r w:rsidRPr="0018588F">
              <w:rPr>
                <w:color w:val="000000" w:themeColor="text1"/>
              </w:rPr>
              <w:t>69.5</w:t>
            </w:r>
          </w:p>
        </w:tc>
        <w:tc>
          <w:tcPr>
            <w:tcW w:w="950" w:type="dxa"/>
            <w:vAlign w:val="center"/>
          </w:tcPr>
          <w:p w14:paraId="0E467191" w14:textId="1EF8A8B0" w:rsidR="003043C1" w:rsidRPr="003671FD" w:rsidRDefault="003043C1" w:rsidP="002860E8">
            <w:pPr>
              <w:jc w:val="center"/>
              <w:rPr>
                <w:color w:val="000000" w:themeColor="text1"/>
                <w:lang w:val="kk-KZ"/>
              </w:rPr>
            </w:pPr>
            <w:r w:rsidRPr="0018588F">
              <w:rPr>
                <w:color w:val="000000" w:themeColor="text1"/>
              </w:rPr>
              <w:t>68.</w:t>
            </w:r>
            <w:r w:rsidR="003671FD">
              <w:rPr>
                <w:color w:val="000000" w:themeColor="text1"/>
                <w:lang w:val="kk-KZ"/>
              </w:rPr>
              <w:t>8</w:t>
            </w:r>
          </w:p>
        </w:tc>
        <w:tc>
          <w:tcPr>
            <w:tcW w:w="950" w:type="dxa"/>
            <w:vAlign w:val="center"/>
          </w:tcPr>
          <w:p w14:paraId="3F7F83FF" w14:textId="426DD269" w:rsidR="003043C1" w:rsidRPr="0018588F" w:rsidRDefault="003043C1" w:rsidP="002860E8">
            <w:pPr>
              <w:jc w:val="center"/>
              <w:rPr>
                <w:color w:val="000000" w:themeColor="text1"/>
              </w:rPr>
            </w:pPr>
            <w:r w:rsidRPr="0018588F">
              <w:rPr>
                <w:color w:val="000000" w:themeColor="text1"/>
              </w:rPr>
              <w:t>274.1</w:t>
            </w:r>
          </w:p>
        </w:tc>
        <w:tc>
          <w:tcPr>
            <w:tcW w:w="950" w:type="dxa"/>
            <w:vAlign w:val="center"/>
          </w:tcPr>
          <w:p w14:paraId="19F79515" w14:textId="6697EE4B" w:rsidR="003043C1" w:rsidRPr="003671FD" w:rsidRDefault="003043C1" w:rsidP="002860E8">
            <w:pPr>
              <w:jc w:val="center"/>
              <w:rPr>
                <w:color w:val="000000" w:themeColor="text1"/>
                <w:highlight w:val="yellow"/>
                <w:lang w:val="kk-KZ"/>
              </w:rPr>
            </w:pPr>
            <w:r w:rsidRPr="0018588F">
              <w:rPr>
                <w:color w:val="000000" w:themeColor="text1"/>
              </w:rPr>
              <w:t>162.</w:t>
            </w:r>
            <w:r w:rsidR="003671FD">
              <w:rPr>
                <w:color w:val="000000" w:themeColor="text1"/>
                <w:lang w:val="kk-KZ"/>
              </w:rPr>
              <w:t>6</w:t>
            </w:r>
          </w:p>
        </w:tc>
        <w:tc>
          <w:tcPr>
            <w:tcW w:w="932" w:type="dxa"/>
            <w:vAlign w:val="bottom"/>
          </w:tcPr>
          <w:p w14:paraId="4A1F14B4" w14:textId="231436CD" w:rsidR="003043C1" w:rsidRPr="0018588F" w:rsidRDefault="003043C1" w:rsidP="002860E8">
            <w:pPr>
              <w:jc w:val="center"/>
              <w:rPr>
                <w:color w:val="000000" w:themeColor="text1"/>
                <w:highlight w:val="yellow"/>
              </w:rPr>
            </w:pPr>
            <w:r w:rsidRPr="0018588F">
              <w:rPr>
                <w:color w:val="000000" w:themeColor="text1"/>
              </w:rPr>
              <w:t>45.2</w:t>
            </w:r>
          </w:p>
        </w:tc>
        <w:tc>
          <w:tcPr>
            <w:tcW w:w="932" w:type="dxa"/>
            <w:vAlign w:val="bottom"/>
          </w:tcPr>
          <w:p w14:paraId="256A2192" w14:textId="77D66656" w:rsidR="003043C1" w:rsidRPr="0018588F" w:rsidRDefault="003043C1" w:rsidP="002860E8">
            <w:pPr>
              <w:jc w:val="center"/>
              <w:rPr>
                <w:color w:val="000000" w:themeColor="text1"/>
                <w:highlight w:val="yellow"/>
              </w:rPr>
            </w:pPr>
            <w:r w:rsidRPr="0018588F">
              <w:rPr>
                <w:color w:val="000000" w:themeColor="text1"/>
              </w:rPr>
              <w:t>47.4</w:t>
            </w:r>
          </w:p>
        </w:tc>
        <w:tc>
          <w:tcPr>
            <w:tcW w:w="932" w:type="dxa"/>
            <w:vAlign w:val="bottom"/>
          </w:tcPr>
          <w:p w14:paraId="7396B241" w14:textId="4D5C0A41" w:rsidR="003043C1" w:rsidRPr="0018588F" w:rsidRDefault="003043C1" w:rsidP="002860E8">
            <w:pPr>
              <w:jc w:val="center"/>
              <w:rPr>
                <w:color w:val="000000" w:themeColor="text1"/>
                <w:highlight w:val="yellow"/>
              </w:rPr>
            </w:pPr>
            <w:r w:rsidRPr="0018588F">
              <w:rPr>
                <w:color w:val="000000" w:themeColor="text1"/>
              </w:rPr>
              <w:t>31.6</w:t>
            </w:r>
          </w:p>
        </w:tc>
        <w:tc>
          <w:tcPr>
            <w:tcW w:w="932" w:type="dxa"/>
            <w:vAlign w:val="bottom"/>
          </w:tcPr>
          <w:p w14:paraId="77416E1B" w14:textId="4400BE53" w:rsidR="003043C1" w:rsidRPr="00247701" w:rsidRDefault="003043C1" w:rsidP="002860E8">
            <w:pPr>
              <w:jc w:val="center"/>
              <w:rPr>
                <w:color w:val="000000" w:themeColor="text1"/>
                <w:highlight w:val="yellow"/>
                <w:lang w:val="kk-KZ"/>
              </w:rPr>
            </w:pPr>
            <w:r w:rsidRPr="0018588F">
              <w:rPr>
                <w:color w:val="000000" w:themeColor="text1"/>
              </w:rPr>
              <w:t>33.</w:t>
            </w:r>
            <w:r w:rsidR="00247701">
              <w:rPr>
                <w:color w:val="000000" w:themeColor="text1"/>
                <w:lang w:val="kk-KZ"/>
              </w:rPr>
              <w:t>2</w:t>
            </w:r>
          </w:p>
        </w:tc>
      </w:tr>
      <w:tr w:rsidR="003043C1" w:rsidRPr="0018588F" w14:paraId="279C9506" w14:textId="77777777" w:rsidTr="002860E8">
        <w:trPr>
          <w:jc w:val="center"/>
        </w:trPr>
        <w:tc>
          <w:tcPr>
            <w:tcW w:w="1174" w:type="dxa"/>
            <w:vMerge/>
          </w:tcPr>
          <w:p w14:paraId="7AE0FBBB" w14:textId="77777777" w:rsidR="003043C1" w:rsidRPr="0018588F" w:rsidRDefault="003043C1" w:rsidP="002860E8">
            <w:pPr>
              <w:jc w:val="center"/>
              <w:rPr>
                <w:color w:val="000000" w:themeColor="text1"/>
              </w:rPr>
            </w:pPr>
          </w:p>
        </w:tc>
        <w:tc>
          <w:tcPr>
            <w:tcW w:w="948" w:type="dxa"/>
            <w:vAlign w:val="center"/>
          </w:tcPr>
          <w:p w14:paraId="2426257A"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66788C90" w14:textId="77777777" w:rsidR="003043C1" w:rsidRPr="0018588F" w:rsidRDefault="003043C1" w:rsidP="002860E8">
            <w:pPr>
              <w:jc w:val="center"/>
              <w:rPr>
                <w:color w:val="000000" w:themeColor="text1"/>
              </w:rPr>
            </w:pPr>
          </w:p>
        </w:tc>
        <w:tc>
          <w:tcPr>
            <w:tcW w:w="948" w:type="dxa"/>
            <w:vMerge/>
          </w:tcPr>
          <w:p w14:paraId="39B568F3" w14:textId="77777777" w:rsidR="003043C1" w:rsidRPr="0018588F" w:rsidRDefault="003043C1" w:rsidP="002860E8">
            <w:pPr>
              <w:jc w:val="center"/>
              <w:rPr>
                <w:color w:val="000000" w:themeColor="text1"/>
              </w:rPr>
            </w:pPr>
          </w:p>
        </w:tc>
        <w:tc>
          <w:tcPr>
            <w:tcW w:w="948" w:type="dxa"/>
            <w:vMerge/>
          </w:tcPr>
          <w:p w14:paraId="7F87F6AF" w14:textId="77777777" w:rsidR="003043C1" w:rsidRPr="0018588F" w:rsidRDefault="003043C1" w:rsidP="002860E8">
            <w:pPr>
              <w:jc w:val="center"/>
              <w:rPr>
                <w:color w:val="000000" w:themeColor="text1"/>
              </w:rPr>
            </w:pPr>
          </w:p>
        </w:tc>
        <w:tc>
          <w:tcPr>
            <w:tcW w:w="950" w:type="dxa"/>
            <w:vMerge/>
          </w:tcPr>
          <w:p w14:paraId="1E0F918F" w14:textId="77777777" w:rsidR="003043C1" w:rsidRPr="0018588F" w:rsidRDefault="003043C1" w:rsidP="002860E8">
            <w:pPr>
              <w:jc w:val="center"/>
              <w:rPr>
                <w:color w:val="000000" w:themeColor="text1"/>
              </w:rPr>
            </w:pPr>
          </w:p>
        </w:tc>
        <w:tc>
          <w:tcPr>
            <w:tcW w:w="950" w:type="dxa"/>
            <w:vMerge/>
          </w:tcPr>
          <w:p w14:paraId="564FE9B3" w14:textId="77777777" w:rsidR="003043C1" w:rsidRPr="0018588F" w:rsidRDefault="003043C1" w:rsidP="002860E8">
            <w:pPr>
              <w:jc w:val="center"/>
              <w:rPr>
                <w:color w:val="000000" w:themeColor="text1"/>
              </w:rPr>
            </w:pPr>
          </w:p>
        </w:tc>
        <w:tc>
          <w:tcPr>
            <w:tcW w:w="950" w:type="dxa"/>
            <w:vAlign w:val="center"/>
          </w:tcPr>
          <w:p w14:paraId="52C54E32" w14:textId="3000749D" w:rsidR="003043C1" w:rsidRPr="003671FD" w:rsidRDefault="003043C1" w:rsidP="002860E8">
            <w:pPr>
              <w:jc w:val="center"/>
              <w:rPr>
                <w:color w:val="000000" w:themeColor="text1"/>
                <w:lang w:val="kk-KZ"/>
              </w:rPr>
            </w:pPr>
            <w:r w:rsidRPr="0018588F">
              <w:rPr>
                <w:color w:val="000000" w:themeColor="text1"/>
              </w:rPr>
              <w:t>58.</w:t>
            </w:r>
            <w:r w:rsidR="003671FD">
              <w:rPr>
                <w:color w:val="000000" w:themeColor="text1"/>
                <w:lang w:val="kk-KZ"/>
              </w:rPr>
              <w:t>4</w:t>
            </w:r>
          </w:p>
        </w:tc>
        <w:tc>
          <w:tcPr>
            <w:tcW w:w="950" w:type="dxa"/>
            <w:vAlign w:val="center"/>
          </w:tcPr>
          <w:p w14:paraId="7655A9A7" w14:textId="786B950F" w:rsidR="003043C1" w:rsidRPr="003671FD" w:rsidRDefault="003043C1" w:rsidP="002860E8">
            <w:pPr>
              <w:jc w:val="center"/>
              <w:rPr>
                <w:color w:val="000000" w:themeColor="text1"/>
                <w:lang w:val="kk-KZ"/>
              </w:rPr>
            </w:pPr>
            <w:r w:rsidRPr="0018588F">
              <w:rPr>
                <w:color w:val="000000" w:themeColor="text1"/>
              </w:rPr>
              <w:t>57.</w:t>
            </w:r>
            <w:r w:rsidR="003671FD">
              <w:rPr>
                <w:color w:val="000000" w:themeColor="text1"/>
                <w:lang w:val="kk-KZ"/>
              </w:rPr>
              <w:t>2</w:t>
            </w:r>
          </w:p>
        </w:tc>
        <w:tc>
          <w:tcPr>
            <w:tcW w:w="950" w:type="dxa"/>
            <w:vAlign w:val="center"/>
          </w:tcPr>
          <w:p w14:paraId="4F5A7589" w14:textId="0A2DE216" w:rsidR="003043C1" w:rsidRPr="0018588F" w:rsidRDefault="003043C1" w:rsidP="002860E8">
            <w:pPr>
              <w:jc w:val="center"/>
              <w:rPr>
                <w:color w:val="000000" w:themeColor="text1"/>
              </w:rPr>
            </w:pPr>
            <w:r w:rsidRPr="0018588F">
              <w:rPr>
                <w:color w:val="000000" w:themeColor="text1"/>
              </w:rPr>
              <w:t>256.7</w:t>
            </w:r>
          </w:p>
        </w:tc>
        <w:tc>
          <w:tcPr>
            <w:tcW w:w="950" w:type="dxa"/>
            <w:vAlign w:val="center"/>
          </w:tcPr>
          <w:p w14:paraId="5C5BEB00" w14:textId="6D9DAE80" w:rsidR="003043C1" w:rsidRPr="0018588F" w:rsidRDefault="003043C1" w:rsidP="002860E8">
            <w:pPr>
              <w:jc w:val="center"/>
              <w:rPr>
                <w:color w:val="000000" w:themeColor="text1"/>
                <w:highlight w:val="yellow"/>
              </w:rPr>
            </w:pPr>
            <w:r w:rsidRPr="0018588F">
              <w:rPr>
                <w:color w:val="000000" w:themeColor="text1"/>
              </w:rPr>
              <w:t>147.6</w:t>
            </w:r>
          </w:p>
        </w:tc>
        <w:tc>
          <w:tcPr>
            <w:tcW w:w="932" w:type="dxa"/>
            <w:vAlign w:val="bottom"/>
          </w:tcPr>
          <w:p w14:paraId="4D533DDC" w14:textId="2B3829FE" w:rsidR="003043C1" w:rsidRPr="003671FD" w:rsidRDefault="003043C1" w:rsidP="002860E8">
            <w:pPr>
              <w:jc w:val="center"/>
              <w:rPr>
                <w:color w:val="000000" w:themeColor="text1"/>
                <w:highlight w:val="yellow"/>
                <w:lang w:val="kk-KZ"/>
              </w:rPr>
            </w:pPr>
            <w:r w:rsidRPr="0018588F">
              <w:rPr>
                <w:color w:val="000000" w:themeColor="text1"/>
              </w:rPr>
              <w:t>54.</w:t>
            </w:r>
            <w:r w:rsidR="003671FD">
              <w:rPr>
                <w:color w:val="000000" w:themeColor="text1"/>
                <w:lang w:val="kk-KZ"/>
              </w:rPr>
              <w:t>1</w:t>
            </w:r>
          </w:p>
        </w:tc>
        <w:tc>
          <w:tcPr>
            <w:tcW w:w="932" w:type="dxa"/>
            <w:vAlign w:val="bottom"/>
          </w:tcPr>
          <w:p w14:paraId="0D78F91E" w14:textId="6A268D78" w:rsidR="003043C1" w:rsidRPr="003671FD" w:rsidRDefault="003043C1" w:rsidP="002860E8">
            <w:pPr>
              <w:jc w:val="center"/>
              <w:rPr>
                <w:color w:val="000000" w:themeColor="text1"/>
                <w:highlight w:val="yellow"/>
                <w:lang w:val="kk-KZ"/>
              </w:rPr>
            </w:pPr>
            <w:r w:rsidRPr="0018588F">
              <w:rPr>
                <w:color w:val="000000" w:themeColor="text1"/>
              </w:rPr>
              <w:t>56.</w:t>
            </w:r>
            <w:r w:rsidR="003671FD">
              <w:rPr>
                <w:color w:val="000000" w:themeColor="text1"/>
                <w:lang w:val="kk-KZ"/>
              </w:rPr>
              <w:t>3</w:t>
            </w:r>
          </w:p>
        </w:tc>
        <w:tc>
          <w:tcPr>
            <w:tcW w:w="932" w:type="dxa"/>
            <w:vAlign w:val="bottom"/>
          </w:tcPr>
          <w:p w14:paraId="74F99F5B" w14:textId="5F022E5D" w:rsidR="003043C1" w:rsidRPr="0018588F" w:rsidRDefault="003043C1" w:rsidP="002860E8">
            <w:pPr>
              <w:jc w:val="center"/>
              <w:rPr>
                <w:color w:val="000000" w:themeColor="text1"/>
                <w:highlight w:val="yellow"/>
              </w:rPr>
            </w:pPr>
            <w:r w:rsidRPr="0018588F">
              <w:rPr>
                <w:color w:val="000000" w:themeColor="text1"/>
              </w:rPr>
              <w:t>35.9</w:t>
            </w:r>
          </w:p>
        </w:tc>
        <w:tc>
          <w:tcPr>
            <w:tcW w:w="932" w:type="dxa"/>
            <w:vAlign w:val="bottom"/>
          </w:tcPr>
          <w:p w14:paraId="27634D63" w14:textId="2666A15E" w:rsidR="003043C1" w:rsidRPr="00247701" w:rsidRDefault="003043C1" w:rsidP="002860E8">
            <w:pPr>
              <w:jc w:val="center"/>
              <w:rPr>
                <w:color w:val="000000" w:themeColor="text1"/>
                <w:highlight w:val="yellow"/>
                <w:lang w:val="kk-KZ"/>
              </w:rPr>
            </w:pPr>
            <w:r w:rsidRPr="0018588F">
              <w:rPr>
                <w:color w:val="000000" w:themeColor="text1"/>
              </w:rPr>
              <w:t>39.</w:t>
            </w:r>
            <w:r w:rsidR="00247701">
              <w:rPr>
                <w:color w:val="000000" w:themeColor="text1"/>
                <w:lang w:val="kk-KZ"/>
              </w:rPr>
              <w:t>3</w:t>
            </w:r>
          </w:p>
        </w:tc>
      </w:tr>
      <w:tr w:rsidR="003043C1" w:rsidRPr="0018588F" w14:paraId="4F96F0F7" w14:textId="77777777" w:rsidTr="002860E8">
        <w:trPr>
          <w:jc w:val="center"/>
        </w:trPr>
        <w:tc>
          <w:tcPr>
            <w:tcW w:w="1174" w:type="dxa"/>
            <w:vMerge/>
          </w:tcPr>
          <w:p w14:paraId="3D0DDAA6" w14:textId="77777777" w:rsidR="003043C1" w:rsidRPr="0018588F" w:rsidRDefault="003043C1" w:rsidP="002860E8">
            <w:pPr>
              <w:jc w:val="center"/>
              <w:rPr>
                <w:color w:val="000000" w:themeColor="text1"/>
              </w:rPr>
            </w:pPr>
          </w:p>
        </w:tc>
        <w:tc>
          <w:tcPr>
            <w:tcW w:w="948" w:type="dxa"/>
            <w:vAlign w:val="center"/>
          </w:tcPr>
          <w:p w14:paraId="5789F97B"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6334C217" w14:textId="77777777" w:rsidR="003043C1" w:rsidRPr="0018588F" w:rsidRDefault="003043C1" w:rsidP="002860E8">
            <w:pPr>
              <w:jc w:val="center"/>
              <w:rPr>
                <w:color w:val="000000" w:themeColor="text1"/>
              </w:rPr>
            </w:pPr>
          </w:p>
        </w:tc>
        <w:tc>
          <w:tcPr>
            <w:tcW w:w="948" w:type="dxa"/>
            <w:vMerge/>
          </w:tcPr>
          <w:p w14:paraId="7A06E776" w14:textId="77777777" w:rsidR="003043C1" w:rsidRPr="0018588F" w:rsidRDefault="003043C1" w:rsidP="002860E8">
            <w:pPr>
              <w:jc w:val="center"/>
              <w:rPr>
                <w:color w:val="000000" w:themeColor="text1"/>
              </w:rPr>
            </w:pPr>
          </w:p>
        </w:tc>
        <w:tc>
          <w:tcPr>
            <w:tcW w:w="948" w:type="dxa"/>
            <w:vMerge/>
          </w:tcPr>
          <w:p w14:paraId="75EA846A" w14:textId="77777777" w:rsidR="003043C1" w:rsidRPr="0018588F" w:rsidRDefault="003043C1" w:rsidP="002860E8">
            <w:pPr>
              <w:jc w:val="center"/>
              <w:rPr>
                <w:color w:val="000000" w:themeColor="text1"/>
              </w:rPr>
            </w:pPr>
          </w:p>
        </w:tc>
        <w:tc>
          <w:tcPr>
            <w:tcW w:w="950" w:type="dxa"/>
            <w:vMerge/>
          </w:tcPr>
          <w:p w14:paraId="40E6BBBC" w14:textId="77777777" w:rsidR="003043C1" w:rsidRPr="0018588F" w:rsidRDefault="003043C1" w:rsidP="002860E8">
            <w:pPr>
              <w:jc w:val="center"/>
              <w:rPr>
                <w:color w:val="000000" w:themeColor="text1"/>
              </w:rPr>
            </w:pPr>
          </w:p>
        </w:tc>
        <w:tc>
          <w:tcPr>
            <w:tcW w:w="950" w:type="dxa"/>
            <w:vMerge/>
          </w:tcPr>
          <w:p w14:paraId="6EBD046B" w14:textId="77777777" w:rsidR="003043C1" w:rsidRPr="0018588F" w:rsidRDefault="003043C1" w:rsidP="002860E8">
            <w:pPr>
              <w:jc w:val="center"/>
              <w:rPr>
                <w:color w:val="000000" w:themeColor="text1"/>
              </w:rPr>
            </w:pPr>
          </w:p>
        </w:tc>
        <w:tc>
          <w:tcPr>
            <w:tcW w:w="950" w:type="dxa"/>
            <w:vAlign w:val="center"/>
          </w:tcPr>
          <w:p w14:paraId="645F7701" w14:textId="1C868A46" w:rsidR="003043C1" w:rsidRPr="0018588F" w:rsidRDefault="003043C1" w:rsidP="002860E8">
            <w:pPr>
              <w:jc w:val="center"/>
              <w:rPr>
                <w:color w:val="000000" w:themeColor="text1"/>
              </w:rPr>
            </w:pPr>
            <w:r w:rsidRPr="0018588F">
              <w:rPr>
                <w:color w:val="000000" w:themeColor="text1"/>
              </w:rPr>
              <w:t>55.7</w:t>
            </w:r>
          </w:p>
        </w:tc>
        <w:tc>
          <w:tcPr>
            <w:tcW w:w="950" w:type="dxa"/>
            <w:vAlign w:val="center"/>
          </w:tcPr>
          <w:p w14:paraId="3D653E33" w14:textId="4F8B2D92" w:rsidR="003043C1" w:rsidRPr="003671FD" w:rsidRDefault="003043C1" w:rsidP="002860E8">
            <w:pPr>
              <w:jc w:val="center"/>
              <w:rPr>
                <w:color w:val="000000" w:themeColor="text1"/>
                <w:lang w:val="kk-KZ"/>
              </w:rPr>
            </w:pPr>
            <w:r w:rsidRPr="0018588F">
              <w:rPr>
                <w:color w:val="000000" w:themeColor="text1"/>
              </w:rPr>
              <w:t>54.</w:t>
            </w:r>
            <w:r w:rsidR="003671FD">
              <w:rPr>
                <w:color w:val="000000" w:themeColor="text1"/>
                <w:lang w:val="kk-KZ"/>
              </w:rPr>
              <w:t>7</w:t>
            </w:r>
          </w:p>
        </w:tc>
        <w:tc>
          <w:tcPr>
            <w:tcW w:w="950" w:type="dxa"/>
            <w:vAlign w:val="center"/>
          </w:tcPr>
          <w:p w14:paraId="70100663" w14:textId="291C4134" w:rsidR="003043C1" w:rsidRPr="003671FD" w:rsidRDefault="003043C1" w:rsidP="002860E8">
            <w:pPr>
              <w:jc w:val="center"/>
              <w:rPr>
                <w:color w:val="000000" w:themeColor="text1"/>
                <w:lang w:val="kk-KZ"/>
              </w:rPr>
            </w:pPr>
            <w:r w:rsidRPr="0018588F">
              <w:rPr>
                <w:color w:val="000000" w:themeColor="text1"/>
              </w:rPr>
              <w:t>247.</w:t>
            </w:r>
            <w:r w:rsidR="003671FD">
              <w:rPr>
                <w:color w:val="000000" w:themeColor="text1"/>
                <w:lang w:val="kk-KZ"/>
              </w:rPr>
              <w:t>3</w:t>
            </w:r>
          </w:p>
        </w:tc>
        <w:tc>
          <w:tcPr>
            <w:tcW w:w="950" w:type="dxa"/>
            <w:vAlign w:val="center"/>
          </w:tcPr>
          <w:p w14:paraId="31D1F854" w14:textId="208FE777" w:rsidR="003043C1" w:rsidRPr="003671FD" w:rsidRDefault="003043C1" w:rsidP="002860E8">
            <w:pPr>
              <w:jc w:val="center"/>
              <w:rPr>
                <w:color w:val="000000" w:themeColor="text1"/>
                <w:highlight w:val="yellow"/>
                <w:lang w:val="kk-KZ"/>
              </w:rPr>
            </w:pPr>
            <w:r w:rsidRPr="0018588F">
              <w:rPr>
                <w:color w:val="000000" w:themeColor="text1"/>
              </w:rPr>
              <w:t>144.</w:t>
            </w:r>
            <w:r w:rsidR="003671FD">
              <w:rPr>
                <w:color w:val="000000" w:themeColor="text1"/>
                <w:lang w:val="kk-KZ"/>
              </w:rPr>
              <w:t>2</w:t>
            </w:r>
          </w:p>
        </w:tc>
        <w:tc>
          <w:tcPr>
            <w:tcW w:w="932" w:type="dxa"/>
            <w:vAlign w:val="bottom"/>
          </w:tcPr>
          <w:p w14:paraId="5F308BCD" w14:textId="24AFC3CD" w:rsidR="003043C1" w:rsidRPr="0018588F" w:rsidRDefault="003043C1" w:rsidP="002860E8">
            <w:pPr>
              <w:jc w:val="center"/>
              <w:rPr>
                <w:color w:val="000000" w:themeColor="text1"/>
                <w:highlight w:val="yellow"/>
              </w:rPr>
            </w:pPr>
            <w:r w:rsidRPr="0018588F">
              <w:rPr>
                <w:color w:val="000000" w:themeColor="text1"/>
              </w:rPr>
              <w:t>56.1</w:t>
            </w:r>
          </w:p>
        </w:tc>
        <w:tc>
          <w:tcPr>
            <w:tcW w:w="932" w:type="dxa"/>
            <w:vAlign w:val="bottom"/>
          </w:tcPr>
          <w:p w14:paraId="647016C8" w14:textId="640E30F9" w:rsidR="003043C1" w:rsidRPr="0018588F" w:rsidRDefault="003043C1" w:rsidP="002860E8">
            <w:pPr>
              <w:jc w:val="center"/>
              <w:rPr>
                <w:color w:val="000000" w:themeColor="text1"/>
                <w:highlight w:val="yellow"/>
              </w:rPr>
            </w:pPr>
            <w:r w:rsidRPr="0018588F">
              <w:rPr>
                <w:color w:val="000000" w:themeColor="text1"/>
              </w:rPr>
              <w:t>58.2</w:t>
            </w:r>
          </w:p>
        </w:tc>
        <w:tc>
          <w:tcPr>
            <w:tcW w:w="932" w:type="dxa"/>
            <w:vAlign w:val="bottom"/>
          </w:tcPr>
          <w:p w14:paraId="3B26D24B" w14:textId="71B97BF3" w:rsidR="003043C1" w:rsidRPr="0018588F" w:rsidRDefault="003043C1" w:rsidP="002860E8">
            <w:pPr>
              <w:jc w:val="center"/>
              <w:rPr>
                <w:color w:val="000000" w:themeColor="text1"/>
                <w:highlight w:val="yellow"/>
              </w:rPr>
            </w:pPr>
            <w:r w:rsidRPr="0018588F">
              <w:rPr>
                <w:color w:val="000000" w:themeColor="text1"/>
              </w:rPr>
              <w:t>38.3</w:t>
            </w:r>
          </w:p>
        </w:tc>
        <w:tc>
          <w:tcPr>
            <w:tcW w:w="932" w:type="dxa"/>
            <w:vAlign w:val="bottom"/>
          </w:tcPr>
          <w:p w14:paraId="5B5E66B4" w14:textId="4A495695" w:rsidR="003043C1" w:rsidRPr="0018588F" w:rsidRDefault="003043C1" w:rsidP="002860E8">
            <w:pPr>
              <w:jc w:val="center"/>
              <w:rPr>
                <w:color w:val="000000" w:themeColor="text1"/>
                <w:highlight w:val="yellow"/>
              </w:rPr>
            </w:pPr>
            <w:r w:rsidRPr="0018588F">
              <w:rPr>
                <w:color w:val="000000" w:themeColor="text1"/>
              </w:rPr>
              <w:t>40.7</w:t>
            </w:r>
          </w:p>
        </w:tc>
      </w:tr>
      <w:tr w:rsidR="003043C1" w:rsidRPr="0018588F" w14:paraId="2A3A6612" w14:textId="77777777" w:rsidTr="002860E8">
        <w:trPr>
          <w:jc w:val="center"/>
        </w:trPr>
        <w:tc>
          <w:tcPr>
            <w:tcW w:w="1174" w:type="dxa"/>
            <w:vMerge/>
          </w:tcPr>
          <w:p w14:paraId="6CA70AF2" w14:textId="77777777" w:rsidR="003043C1" w:rsidRPr="0018588F" w:rsidRDefault="003043C1" w:rsidP="002860E8">
            <w:pPr>
              <w:jc w:val="center"/>
              <w:rPr>
                <w:color w:val="000000" w:themeColor="text1"/>
              </w:rPr>
            </w:pPr>
          </w:p>
        </w:tc>
        <w:tc>
          <w:tcPr>
            <w:tcW w:w="948" w:type="dxa"/>
            <w:vAlign w:val="center"/>
          </w:tcPr>
          <w:p w14:paraId="5F5BD03C"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60508468" w14:textId="77777777" w:rsidR="003043C1" w:rsidRPr="0018588F" w:rsidRDefault="003043C1" w:rsidP="002860E8">
            <w:pPr>
              <w:jc w:val="center"/>
              <w:rPr>
                <w:color w:val="000000" w:themeColor="text1"/>
              </w:rPr>
            </w:pPr>
          </w:p>
        </w:tc>
        <w:tc>
          <w:tcPr>
            <w:tcW w:w="948" w:type="dxa"/>
            <w:vMerge/>
          </w:tcPr>
          <w:p w14:paraId="0BF4783B" w14:textId="77777777" w:rsidR="003043C1" w:rsidRPr="0018588F" w:rsidRDefault="003043C1" w:rsidP="002860E8">
            <w:pPr>
              <w:jc w:val="center"/>
              <w:rPr>
                <w:color w:val="000000" w:themeColor="text1"/>
              </w:rPr>
            </w:pPr>
          </w:p>
        </w:tc>
        <w:tc>
          <w:tcPr>
            <w:tcW w:w="948" w:type="dxa"/>
            <w:vMerge/>
          </w:tcPr>
          <w:p w14:paraId="3CB518DF" w14:textId="77777777" w:rsidR="003043C1" w:rsidRPr="0018588F" w:rsidRDefault="003043C1" w:rsidP="002860E8">
            <w:pPr>
              <w:jc w:val="center"/>
              <w:rPr>
                <w:color w:val="000000" w:themeColor="text1"/>
              </w:rPr>
            </w:pPr>
          </w:p>
        </w:tc>
        <w:tc>
          <w:tcPr>
            <w:tcW w:w="950" w:type="dxa"/>
            <w:vMerge/>
          </w:tcPr>
          <w:p w14:paraId="0A87E7A6" w14:textId="77777777" w:rsidR="003043C1" w:rsidRPr="0018588F" w:rsidRDefault="003043C1" w:rsidP="002860E8">
            <w:pPr>
              <w:jc w:val="center"/>
              <w:rPr>
                <w:color w:val="000000" w:themeColor="text1"/>
              </w:rPr>
            </w:pPr>
          </w:p>
        </w:tc>
        <w:tc>
          <w:tcPr>
            <w:tcW w:w="950" w:type="dxa"/>
            <w:vMerge/>
          </w:tcPr>
          <w:p w14:paraId="1ACE8D78" w14:textId="77777777" w:rsidR="003043C1" w:rsidRPr="0018588F" w:rsidRDefault="003043C1" w:rsidP="002860E8">
            <w:pPr>
              <w:jc w:val="center"/>
              <w:rPr>
                <w:color w:val="000000" w:themeColor="text1"/>
              </w:rPr>
            </w:pPr>
          </w:p>
        </w:tc>
        <w:tc>
          <w:tcPr>
            <w:tcW w:w="950" w:type="dxa"/>
            <w:vAlign w:val="center"/>
          </w:tcPr>
          <w:p w14:paraId="0115F6FC" w14:textId="6EB362A6" w:rsidR="003043C1" w:rsidRPr="003671FD" w:rsidRDefault="003043C1" w:rsidP="002860E8">
            <w:pPr>
              <w:jc w:val="center"/>
              <w:rPr>
                <w:color w:val="000000" w:themeColor="text1"/>
                <w:lang w:val="kk-KZ"/>
              </w:rPr>
            </w:pPr>
            <w:r w:rsidRPr="0018588F">
              <w:rPr>
                <w:color w:val="000000" w:themeColor="text1"/>
              </w:rPr>
              <w:t>53.</w:t>
            </w:r>
            <w:r w:rsidR="003671FD">
              <w:rPr>
                <w:color w:val="000000" w:themeColor="text1"/>
                <w:lang w:val="kk-KZ"/>
              </w:rPr>
              <w:t>2</w:t>
            </w:r>
          </w:p>
        </w:tc>
        <w:tc>
          <w:tcPr>
            <w:tcW w:w="950" w:type="dxa"/>
            <w:vAlign w:val="center"/>
          </w:tcPr>
          <w:p w14:paraId="42B0D27A" w14:textId="296018FA" w:rsidR="003043C1" w:rsidRPr="0018588F" w:rsidRDefault="003043C1" w:rsidP="002860E8">
            <w:pPr>
              <w:jc w:val="center"/>
              <w:rPr>
                <w:color w:val="000000" w:themeColor="text1"/>
              </w:rPr>
            </w:pPr>
            <w:r w:rsidRPr="0018588F">
              <w:rPr>
                <w:color w:val="000000" w:themeColor="text1"/>
              </w:rPr>
              <w:t>52.9</w:t>
            </w:r>
          </w:p>
        </w:tc>
        <w:tc>
          <w:tcPr>
            <w:tcW w:w="950" w:type="dxa"/>
            <w:vAlign w:val="center"/>
          </w:tcPr>
          <w:p w14:paraId="14875D41" w14:textId="3BFE1DC4" w:rsidR="003043C1" w:rsidRPr="0018588F" w:rsidRDefault="003043C1" w:rsidP="002860E8">
            <w:pPr>
              <w:jc w:val="center"/>
              <w:rPr>
                <w:color w:val="000000" w:themeColor="text1"/>
              </w:rPr>
            </w:pPr>
            <w:r w:rsidRPr="0018588F">
              <w:rPr>
                <w:color w:val="000000" w:themeColor="text1"/>
              </w:rPr>
              <w:t>241.2</w:t>
            </w:r>
          </w:p>
        </w:tc>
        <w:tc>
          <w:tcPr>
            <w:tcW w:w="950" w:type="dxa"/>
            <w:vAlign w:val="center"/>
          </w:tcPr>
          <w:p w14:paraId="281137C5" w14:textId="256C7449" w:rsidR="003043C1" w:rsidRPr="003671FD" w:rsidRDefault="003043C1" w:rsidP="002860E8">
            <w:pPr>
              <w:jc w:val="center"/>
              <w:rPr>
                <w:color w:val="000000" w:themeColor="text1"/>
                <w:highlight w:val="yellow"/>
                <w:lang w:val="kk-KZ"/>
              </w:rPr>
            </w:pPr>
            <w:r w:rsidRPr="0018588F">
              <w:rPr>
                <w:color w:val="000000" w:themeColor="text1"/>
              </w:rPr>
              <w:t>142.</w:t>
            </w:r>
            <w:r w:rsidR="003671FD">
              <w:rPr>
                <w:color w:val="000000" w:themeColor="text1"/>
                <w:lang w:val="kk-KZ"/>
              </w:rPr>
              <w:t>5</w:t>
            </w:r>
          </w:p>
        </w:tc>
        <w:tc>
          <w:tcPr>
            <w:tcW w:w="932" w:type="dxa"/>
            <w:vAlign w:val="bottom"/>
          </w:tcPr>
          <w:p w14:paraId="37953A0A" w14:textId="05F750BD" w:rsidR="003043C1" w:rsidRPr="0018588F" w:rsidRDefault="003043C1" w:rsidP="002860E8">
            <w:pPr>
              <w:jc w:val="center"/>
              <w:rPr>
                <w:color w:val="000000" w:themeColor="text1"/>
                <w:highlight w:val="yellow"/>
              </w:rPr>
            </w:pPr>
            <w:r w:rsidRPr="0018588F">
              <w:rPr>
                <w:color w:val="000000" w:themeColor="text1"/>
              </w:rPr>
              <w:t>58.1</w:t>
            </w:r>
          </w:p>
        </w:tc>
        <w:tc>
          <w:tcPr>
            <w:tcW w:w="932" w:type="dxa"/>
            <w:vAlign w:val="bottom"/>
          </w:tcPr>
          <w:p w14:paraId="72E05152" w14:textId="0F79AE61" w:rsidR="003043C1" w:rsidRPr="0018588F" w:rsidRDefault="003043C1" w:rsidP="002860E8">
            <w:pPr>
              <w:jc w:val="center"/>
              <w:rPr>
                <w:color w:val="000000" w:themeColor="text1"/>
                <w:highlight w:val="yellow"/>
              </w:rPr>
            </w:pPr>
            <w:r w:rsidRPr="0018588F">
              <w:rPr>
                <w:color w:val="000000" w:themeColor="text1"/>
              </w:rPr>
              <w:t>59.5</w:t>
            </w:r>
          </w:p>
        </w:tc>
        <w:tc>
          <w:tcPr>
            <w:tcW w:w="932" w:type="dxa"/>
            <w:vAlign w:val="bottom"/>
          </w:tcPr>
          <w:p w14:paraId="229C9FC4" w14:textId="73D51522" w:rsidR="003043C1" w:rsidRPr="0018588F" w:rsidRDefault="003043C1" w:rsidP="002860E8">
            <w:pPr>
              <w:jc w:val="center"/>
              <w:rPr>
                <w:color w:val="000000" w:themeColor="text1"/>
                <w:highlight w:val="yellow"/>
              </w:rPr>
            </w:pPr>
            <w:r w:rsidRPr="0018588F">
              <w:rPr>
                <w:color w:val="000000" w:themeColor="text1"/>
              </w:rPr>
              <w:t>39.8</w:t>
            </w:r>
          </w:p>
        </w:tc>
        <w:tc>
          <w:tcPr>
            <w:tcW w:w="932" w:type="dxa"/>
            <w:vAlign w:val="bottom"/>
          </w:tcPr>
          <w:p w14:paraId="6DA9E81C" w14:textId="7A8B7E3F" w:rsidR="003043C1" w:rsidRPr="0018588F" w:rsidRDefault="003043C1" w:rsidP="002860E8">
            <w:pPr>
              <w:jc w:val="center"/>
              <w:rPr>
                <w:color w:val="000000" w:themeColor="text1"/>
                <w:highlight w:val="yellow"/>
              </w:rPr>
            </w:pPr>
            <w:r w:rsidRPr="0018588F">
              <w:rPr>
                <w:color w:val="000000" w:themeColor="text1"/>
              </w:rPr>
              <w:t>41.4</w:t>
            </w:r>
          </w:p>
        </w:tc>
      </w:tr>
      <w:tr w:rsidR="003043C1" w:rsidRPr="0018588F" w14:paraId="51AC3DB8" w14:textId="77777777" w:rsidTr="002860E8">
        <w:trPr>
          <w:jc w:val="center"/>
        </w:trPr>
        <w:tc>
          <w:tcPr>
            <w:tcW w:w="1174" w:type="dxa"/>
            <w:vMerge/>
          </w:tcPr>
          <w:p w14:paraId="1D6A8999" w14:textId="77777777" w:rsidR="003043C1" w:rsidRPr="0018588F" w:rsidRDefault="003043C1" w:rsidP="002860E8">
            <w:pPr>
              <w:jc w:val="center"/>
              <w:rPr>
                <w:color w:val="000000" w:themeColor="text1"/>
              </w:rPr>
            </w:pPr>
          </w:p>
        </w:tc>
        <w:tc>
          <w:tcPr>
            <w:tcW w:w="948" w:type="dxa"/>
            <w:vAlign w:val="center"/>
          </w:tcPr>
          <w:p w14:paraId="1B2D69E2"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3843B887" w14:textId="77777777" w:rsidR="003043C1" w:rsidRPr="0018588F" w:rsidRDefault="003043C1" w:rsidP="002860E8">
            <w:pPr>
              <w:jc w:val="center"/>
              <w:rPr>
                <w:color w:val="000000" w:themeColor="text1"/>
              </w:rPr>
            </w:pPr>
          </w:p>
        </w:tc>
        <w:tc>
          <w:tcPr>
            <w:tcW w:w="948" w:type="dxa"/>
            <w:vMerge/>
          </w:tcPr>
          <w:p w14:paraId="190ADA14" w14:textId="77777777" w:rsidR="003043C1" w:rsidRPr="0018588F" w:rsidRDefault="003043C1" w:rsidP="002860E8">
            <w:pPr>
              <w:jc w:val="center"/>
              <w:rPr>
                <w:color w:val="000000" w:themeColor="text1"/>
              </w:rPr>
            </w:pPr>
          </w:p>
        </w:tc>
        <w:tc>
          <w:tcPr>
            <w:tcW w:w="948" w:type="dxa"/>
            <w:vMerge/>
          </w:tcPr>
          <w:p w14:paraId="505CEC3C" w14:textId="77777777" w:rsidR="003043C1" w:rsidRPr="0018588F" w:rsidRDefault="003043C1" w:rsidP="002860E8">
            <w:pPr>
              <w:jc w:val="center"/>
              <w:rPr>
                <w:color w:val="000000" w:themeColor="text1"/>
              </w:rPr>
            </w:pPr>
          </w:p>
        </w:tc>
        <w:tc>
          <w:tcPr>
            <w:tcW w:w="950" w:type="dxa"/>
            <w:vMerge/>
          </w:tcPr>
          <w:p w14:paraId="17DF91C4" w14:textId="77777777" w:rsidR="003043C1" w:rsidRPr="0018588F" w:rsidRDefault="003043C1" w:rsidP="002860E8">
            <w:pPr>
              <w:jc w:val="center"/>
              <w:rPr>
                <w:color w:val="000000" w:themeColor="text1"/>
              </w:rPr>
            </w:pPr>
          </w:p>
        </w:tc>
        <w:tc>
          <w:tcPr>
            <w:tcW w:w="950" w:type="dxa"/>
            <w:vMerge/>
          </w:tcPr>
          <w:p w14:paraId="76E7C91E" w14:textId="77777777" w:rsidR="003043C1" w:rsidRPr="0018588F" w:rsidRDefault="003043C1" w:rsidP="002860E8">
            <w:pPr>
              <w:jc w:val="center"/>
              <w:rPr>
                <w:color w:val="000000" w:themeColor="text1"/>
              </w:rPr>
            </w:pPr>
          </w:p>
        </w:tc>
        <w:tc>
          <w:tcPr>
            <w:tcW w:w="950" w:type="dxa"/>
            <w:vAlign w:val="center"/>
          </w:tcPr>
          <w:p w14:paraId="351B7797" w14:textId="6A6E5D84" w:rsidR="003043C1" w:rsidRPr="003671FD" w:rsidRDefault="003043C1" w:rsidP="002860E8">
            <w:pPr>
              <w:jc w:val="center"/>
              <w:rPr>
                <w:color w:val="000000" w:themeColor="text1"/>
                <w:lang w:val="kk-KZ"/>
              </w:rPr>
            </w:pPr>
            <w:r w:rsidRPr="0018588F">
              <w:rPr>
                <w:color w:val="000000" w:themeColor="text1"/>
              </w:rPr>
              <w:t>53.</w:t>
            </w:r>
            <w:r w:rsidR="003671FD">
              <w:rPr>
                <w:color w:val="000000" w:themeColor="text1"/>
                <w:lang w:val="kk-KZ"/>
              </w:rPr>
              <w:t>1</w:t>
            </w:r>
          </w:p>
        </w:tc>
        <w:tc>
          <w:tcPr>
            <w:tcW w:w="950" w:type="dxa"/>
            <w:vAlign w:val="center"/>
          </w:tcPr>
          <w:p w14:paraId="79C7A0B6" w14:textId="66AAE79D" w:rsidR="003043C1" w:rsidRPr="0018588F" w:rsidRDefault="003043C1" w:rsidP="002860E8">
            <w:pPr>
              <w:jc w:val="center"/>
              <w:rPr>
                <w:color w:val="000000" w:themeColor="text1"/>
              </w:rPr>
            </w:pPr>
            <w:r w:rsidRPr="0018588F">
              <w:rPr>
                <w:color w:val="000000" w:themeColor="text1"/>
              </w:rPr>
              <w:t>52.7</w:t>
            </w:r>
          </w:p>
        </w:tc>
        <w:tc>
          <w:tcPr>
            <w:tcW w:w="950" w:type="dxa"/>
            <w:vAlign w:val="center"/>
          </w:tcPr>
          <w:p w14:paraId="7A6D638B" w14:textId="67893AEC" w:rsidR="003043C1" w:rsidRPr="003671FD" w:rsidRDefault="003043C1" w:rsidP="002860E8">
            <w:pPr>
              <w:jc w:val="center"/>
              <w:rPr>
                <w:color w:val="000000" w:themeColor="text1"/>
                <w:lang w:val="kk-KZ"/>
              </w:rPr>
            </w:pPr>
            <w:r w:rsidRPr="0018588F">
              <w:rPr>
                <w:color w:val="000000" w:themeColor="text1"/>
              </w:rPr>
              <w:t>240.</w:t>
            </w:r>
            <w:r w:rsidR="003671FD">
              <w:rPr>
                <w:color w:val="000000" w:themeColor="text1"/>
                <w:lang w:val="kk-KZ"/>
              </w:rPr>
              <w:t>6</w:t>
            </w:r>
          </w:p>
        </w:tc>
        <w:tc>
          <w:tcPr>
            <w:tcW w:w="950" w:type="dxa"/>
            <w:vAlign w:val="center"/>
          </w:tcPr>
          <w:p w14:paraId="5190CE65" w14:textId="7F318473" w:rsidR="003043C1" w:rsidRPr="003671FD" w:rsidRDefault="003043C1" w:rsidP="002860E8">
            <w:pPr>
              <w:jc w:val="center"/>
              <w:rPr>
                <w:color w:val="000000" w:themeColor="text1"/>
                <w:highlight w:val="yellow"/>
                <w:lang w:val="kk-KZ"/>
              </w:rPr>
            </w:pPr>
            <w:r w:rsidRPr="0018588F">
              <w:rPr>
                <w:color w:val="000000" w:themeColor="text1"/>
              </w:rPr>
              <w:t>142.</w:t>
            </w:r>
            <w:r w:rsidR="003671FD">
              <w:rPr>
                <w:color w:val="000000" w:themeColor="text1"/>
                <w:lang w:val="kk-KZ"/>
              </w:rPr>
              <w:t>1</w:t>
            </w:r>
          </w:p>
        </w:tc>
        <w:tc>
          <w:tcPr>
            <w:tcW w:w="932" w:type="dxa"/>
            <w:vAlign w:val="bottom"/>
          </w:tcPr>
          <w:p w14:paraId="3B4ADF1E" w14:textId="7BE11E26" w:rsidR="003043C1" w:rsidRPr="0018588F" w:rsidRDefault="003043C1" w:rsidP="002860E8">
            <w:pPr>
              <w:jc w:val="center"/>
              <w:rPr>
                <w:color w:val="000000" w:themeColor="text1"/>
                <w:highlight w:val="yellow"/>
              </w:rPr>
            </w:pPr>
            <w:r w:rsidRPr="0018588F">
              <w:rPr>
                <w:color w:val="000000" w:themeColor="text1"/>
              </w:rPr>
              <w:t>58.2</w:t>
            </w:r>
          </w:p>
        </w:tc>
        <w:tc>
          <w:tcPr>
            <w:tcW w:w="932" w:type="dxa"/>
            <w:vAlign w:val="bottom"/>
          </w:tcPr>
          <w:p w14:paraId="425E675A" w14:textId="54A0956D" w:rsidR="003043C1" w:rsidRPr="003671FD" w:rsidRDefault="003043C1" w:rsidP="002860E8">
            <w:pPr>
              <w:jc w:val="center"/>
              <w:rPr>
                <w:color w:val="000000" w:themeColor="text1"/>
                <w:highlight w:val="yellow"/>
                <w:lang w:val="kk-KZ"/>
              </w:rPr>
            </w:pPr>
            <w:r w:rsidRPr="0018588F">
              <w:rPr>
                <w:color w:val="000000" w:themeColor="text1"/>
              </w:rPr>
              <w:t>59.</w:t>
            </w:r>
            <w:r w:rsidR="003671FD">
              <w:rPr>
                <w:color w:val="000000" w:themeColor="text1"/>
                <w:lang w:val="kk-KZ"/>
              </w:rPr>
              <w:t>7</w:t>
            </w:r>
          </w:p>
        </w:tc>
        <w:tc>
          <w:tcPr>
            <w:tcW w:w="932" w:type="dxa"/>
            <w:vAlign w:val="bottom"/>
          </w:tcPr>
          <w:p w14:paraId="3AAFBF4A" w14:textId="50989CEE" w:rsidR="003043C1" w:rsidRPr="0018588F" w:rsidRDefault="003043C1" w:rsidP="002860E8">
            <w:pPr>
              <w:jc w:val="center"/>
              <w:rPr>
                <w:color w:val="000000" w:themeColor="text1"/>
                <w:highlight w:val="yellow"/>
              </w:rPr>
            </w:pPr>
            <w:r w:rsidRPr="0018588F">
              <w:rPr>
                <w:color w:val="000000" w:themeColor="text1"/>
              </w:rPr>
              <w:t>39.9</w:t>
            </w:r>
          </w:p>
        </w:tc>
        <w:tc>
          <w:tcPr>
            <w:tcW w:w="932" w:type="dxa"/>
            <w:vAlign w:val="bottom"/>
          </w:tcPr>
          <w:p w14:paraId="034A3A53" w14:textId="696A48A8" w:rsidR="003043C1" w:rsidRPr="00247701" w:rsidRDefault="003043C1" w:rsidP="002860E8">
            <w:pPr>
              <w:jc w:val="center"/>
              <w:rPr>
                <w:color w:val="000000" w:themeColor="text1"/>
                <w:highlight w:val="yellow"/>
                <w:lang w:val="kk-KZ"/>
              </w:rPr>
            </w:pPr>
            <w:r w:rsidRPr="0018588F">
              <w:rPr>
                <w:color w:val="000000" w:themeColor="text1"/>
              </w:rPr>
              <w:t>41.</w:t>
            </w:r>
            <w:r w:rsidR="00247701">
              <w:rPr>
                <w:color w:val="000000" w:themeColor="text1"/>
                <w:lang w:val="kk-KZ"/>
              </w:rPr>
              <w:t>6</w:t>
            </w:r>
          </w:p>
        </w:tc>
      </w:tr>
      <w:tr w:rsidR="003043C1" w:rsidRPr="0018588F" w14:paraId="3A7D629A" w14:textId="77777777" w:rsidTr="002860E8">
        <w:trPr>
          <w:jc w:val="center"/>
        </w:trPr>
        <w:tc>
          <w:tcPr>
            <w:tcW w:w="1174" w:type="dxa"/>
            <w:vMerge w:val="restart"/>
          </w:tcPr>
          <w:p w14:paraId="57C8A532" w14:textId="77777777" w:rsidR="003043C1" w:rsidRPr="0018588F" w:rsidRDefault="003043C1" w:rsidP="002860E8">
            <w:pPr>
              <w:jc w:val="center"/>
              <w:rPr>
                <w:color w:val="000000" w:themeColor="text1"/>
              </w:rPr>
            </w:pPr>
            <w:r w:rsidRPr="0018588F">
              <w:rPr>
                <w:color w:val="000000" w:themeColor="text1"/>
              </w:rPr>
              <w:t>200</w:t>
            </w:r>
          </w:p>
        </w:tc>
        <w:tc>
          <w:tcPr>
            <w:tcW w:w="948" w:type="dxa"/>
            <w:vAlign w:val="center"/>
          </w:tcPr>
          <w:p w14:paraId="4776487A"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1FC75DF1" w14:textId="131EB5DE" w:rsidR="003043C1" w:rsidRPr="003671FD" w:rsidRDefault="003043C1" w:rsidP="002860E8">
            <w:pPr>
              <w:jc w:val="center"/>
              <w:rPr>
                <w:color w:val="000000" w:themeColor="text1"/>
                <w:lang w:val="kk-KZ"/>
              </w:rPr>
            </w:pPr>
            <w:r w:rsidRPr="0018588F">
              <w:rPr>
                <w:color w:val="000000" w:themeColor="text1"/>
              </w:rPr>
              <w:t>9.</w:t>
            </w:r>
            <w:r w:rsidR="003671FD">
              <w:rPr>
                <w:color w:val="000000" w:themeColor="text1"/>
                <w:lang w:val="kk-KZ"/>
              </w:rPr>
              <w:t>1</w:t>
            </w:r>
          </w:p>
        </w:tc>
        <w:tc>
          <w:tcPr>
            <w:tcW w:w="948" w:type="dxa"/>
            <w:vMerge w:val="restart"/>
          </w:tcPr>
          <w:p w14:paraId="3E6BB66D" w14:textId="067DCCD1" w:rsidR="003043C1" w:rsidRPr="0018588F" w:rsidRDefault="003043C1" w:rsidP="002860E8">
            <w:pPr>
              <w:jc w:val="center"/>
              <w:rPr>
                <w:color w:val="000000" w:themeColor="text1"/>
              </w:rPr>
            </w:pPr>
            <w:r w:rsidRPr="0018588F">
              <w:rPr>
                <w:color w:val="000000" w:themeColor="text1"/>
              </w:rPr>
              <w:t>127.0</w:t>
            </w:r>
          </w:p>
        </w:tc>
        <w:tc>
          <w:tcPr>
            <w:tcW w:w="948" w:type="dxa"/>
            <w:vMerge w:val="restart"/>
          </w:tcPr>
          <w:p w14:paraId="45423F33" w14:textId="67B50F0F" w:rsidR="003043C1" w:rsidRPr="003671FD" w:rsidRDefault="003043C1" w:rsidP="002860E8">
            <w:pPr>
              <w:jc w:val="center"/>
              <w:rPr>
                <w:color w:val="000000" w:themeColor="text1"/>
                <w:lang w:val="kk-KZ"/>
              </w:rPr>
            </w:pPr>
            <w:r w:rsidRPr="0018588F">
              <w:rPr>
                <w:color w:val="000000" w:themeColor="text1"/>
              </w:rPr>
              <w:t>130.</w:t>
            </w:r>
            <w:r w:rsidR="003671FD">
              <w:rPr>
                <w:color w:val="000000" w:themeColor="text1"/>
                <w:lang w:val="kk-KZ"/>
              </w:rPr>
              <w:t>8</w:t>
            </w:r>
          </w:p>
        </w:tc>
        <w:tc>
          <w:tcPr>
            <w:tcW w:w="950" w:type="dxa"/>
            <w:vMerge w:val="restart"/>
          </w:tcPr>
          <w:p w14:paraId="197F6BEF" w14:textId="66CC5286" w:rsidR="003043C1" w:rsidRPr="0018588F" w:rsidRDefault="003043C1" w:rsidP="002860E8">
            <w:pPr>
              <w:jc w:val="center"/>
              <w:rPr>
                <w:color w:val="000000" w:themeColor="text1"/>
              </w:rPr>
            </w:pPr>
            <w:r w:rsidRPr="0018588F">
              <w:rPr>
                <w:color w:val="000000" w:themeColor="text1"/>
              </w:rPr>
              <w:t>400.8</w:t>
            </w:r>
          </w:p>
        </w:tc>
        <w:tc>
          <w:tcPr>
            <w:tcW w:w="950" w:type="dxa"/>
            <w:vMerge w:val="restart"/>
          </w:tcPr>
          <w:p w14:paraId="485C7296" w14:textId="4847BECF"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1DA4B844" w14:textId="27068D7C" w:rsidR="003043C1" w:rsidRPr="0018588F" w:rsidRDefault="003043C1" w:rsidP="002860E8">
            <w:pPr>
              <w:jc w:val="center"/>
              <w:rPr>
                <w:color w:val="000000" w:themeColor="text1"/>
              </w:rPr>
            </w:pPr>
            <w:r w:rsidRPr="0018588F">
              <w:rPr>
                <w:color w:val="000000" w:themeColor="text1"/>
              </w:rPr>
              <w:t>103.1</w:t>
            </w:r>
          </w:p>
        </w:tc>
        <w:tc>
          <w:tcPr>
            <w:tcW w:w="950" w:type="dxa"/>
            <w:vAlign w:val="center"/>
          </w:tcPr>
          <w:p w14:paraId="533DBF06" w14:textId="45846619" w:rsidR="003043C1" w:rsidRPr="0018588F" w:rsidRDefault="003043C1" w:rsidP="002860E8">
            <w:pPr>
              <w:jc w:val="center"/>
              <w:rPr>
                <w:color w:val="000000" w:themeColor="text1"/>
              </w:rPr>
            </w:pPr>
            <w:r w:rsidRPr="0018588F">
              <w:rPr>
                <w:color w:val="000000" w:themeColor="text1"/>
              </w:rPr>
              <w:t>102.6</w:t>
            </w:r>
          </w:p>
        </w:tc>
        <w:tc>
          <w:tcPr>
            <w:tcW w:w="950" w:type="dxa"/>
            <w:vAlign w:val="center"/>
          </w:tcPr>
          <w:p w14:paraId="02D63D79" w14:textId="004E195F" w:rsidR="003043C1" w:rsidRPr="003671FD" w:rsidRDefault="003043C1" w:rsidP="002860E8">
            <w:pPr>
              <w:jc w:val="center"/>
              <w:rPr>
                <w:color w:val="000000" w:themeColor="text1"/>
                <w:lang w:val="kk-KZ"/>
              </w:rPr>
            </w:pPr>
            <w:r w:rsidRPr="0018588F">
              <w:rPr>
                <w:color w:val="000000" w:themeColor="text1"/>
              </w:rPr>
              <w:t>369.</w:t>
            </w:r>
            <w:r w:rsidR="003671FD">
              <w:rPr>
                <w:color w:val="000000" w:themeColor="text1"/>
                <w:lang w:val="kk-KZ"/>
              </w:rPr>
              <w:t>6</w:t>
            </w:r>
          </w:p>
        </w:tc>
        <w:tc>
          <w:tcPr>
            <w:tcW w:w="950" w:type="dxa"/>
            <w:vAlign w:val="center"/>
          </w:tcPr>
          <w:p w14:paraId="7000FAD5" w14:textId="6668E58E" w:rsidR="003043C1" w:rsidRPr="003671FD" w:rsidRDefault="003043C1" w:rsidP="002860E8">
            <w:pPr>
              <w:jc w:val="center"/>
              <w:rPr>
                <w:color w:val="000000" w:themeColor="text1"/>
                <w:highlight w:val="yellow"/>
                <w:lang w:val="kk-KZ"/>
              </w:rPr>
            </w:pPr>
            <w:r w:rsidRPr="0018588F">
              <w:rPr>
                <w:color w:val="000000" w:themeColor="text1"/>
              </w:rPr>
              <w:t>218.</w:t>
            </w:r>
            <w:r w:rsidR="003671FD">
              <w:rPr>
                <w:color w:val="000000" w:themeColor="text1"/>
                <w:lang w:val="kk-KZ"/>
              </w:rPr>
              <w:t>8</w:t>
            </w:r>
          </w:p>
        </w:tc>
        <w:tc>
          <w:tcPr>
            <w:tcW w:w="932" w:type="dxa"/>
            <w:vAlign w:val="bottom"/>
          </w:tcPr>
          <w:p w14:paraId="70A3C034" w14:textId="064EA08D" w:rsidR="003043C1" w:rsidRPr="0018588F" w:rsidRDefault="003043C1" w:rsidP="002860E8">
            <w:pPr>
              <w:jc w:val="center"/>
              <w:rPr>
                <w:color w:val="000000" w:themeColor="text1"/>
                <w:highlight w:val="yellow"/>
              </w:rPr>
            </w:pPr>
            <w:r w:rsidRPr="0018588F">
              <w:rPr>
                <w:color w:val="000000" w:themeColor="text1"/>
              </w:rPr>
              <w:t>18.8</w:t>
            </w:r>
          </w:p>
        </w:tc>
        <w:tc>
          <w:tcPr>
            <w:tcW w:w="932" w:type="dxa"/>
            <w:vAlign w:val="bottom"/>
          </w:tcPr>
          <w:p w14:paraId="5511815A" w14:textId="2F9151A3" w:rsidR="003043C1" w:rsidRPr="0018588F" w:rsidRDefault="003043C1" w:rsidP="002860E8">
            <w:pPr>
              <w:jc w:val="center"/>
              <w:rPr>
                <w:color w:val="000000" w:themeColor="text1"/>
                <w:highlight w:val="yellow"/>
              </w:rPr>
            </w:pPr>
            <w:r w:rsidRPr="0018588F">
              <w:rPr>
                <w:color w:val="000000" w:themeColor="text1"/>
              </w:rPr>
              <w:t>21.5</w:t>
            </w:r>
          </w:p>
        </w:tc>
        <w:tc>
          <w:tcPr>
            <w:tcW w:w="932" w:type="dxa"/>
            <w:vAlign w:val="bottom"/>
          </w:tcPr>
          <w:p w14:paraId="1B9C3A48" w14:textId="09C93FBD" w:rsidR="003043C1" w:rsidRPr="0018588F" w:rsidRDefault="003043C1" w:rsidP="002860E8">
            <w:pPr>
              <w:jc w:val="center"/>
              <w:rPr>
                <w:color w:val="000000" w:themeColor="text1"/>
                <w:highlight w:val="yellow"/>
              </w:rPr>
            </w:pPr>
            <w:r w:rsidRPr="0018588F">
              <w:rPr>
                <w:color w:val="000000" w:themeColor="text1"/>
              </w:rPr>
              <w:t>7.8</w:t>
            </w:r>
          </w:p>
        </w:tc>
        <w:tc>
          <w:tcPr>
            <w:tcW w:w="932" w:type="dxa"/>
            <w:vAlign w:val="bottom"/>
          </w:tcPr>
          <w:p w14:paraId="537494CD" w14:textId="2D725622" w:rsidR="003043C1" w:rsidRPr="0018588F" w:rsidRDefault="003043C1" w:rsidP="002860E8">
            <w:pPr>
              <w:jc w:val="center"/>
              <w:rPr>
                <w:color w:val="000000" w:themeColor="text1"/>
                <w:highlight w:val="yellow"/>
              </w:rPr>
            </w:pPr>
            <w:r w:rsidRPr="0018588F">
              <w:rPr>
                <w:color w:val="000000" w:themeColor="text1"/>
              </w:rPr>
              <w:t>10.0</w:t>
            </w:r>
          </w:p>
        </w:tc>
      </w:tr>
      <w:tr w:rsidR="003043C1" w:rsidRPr="0018588F" w14:paraId="1BD99E5A" w14:textId="77777777" w:rsidTr="002860E8">
        <w:trPr>
          <w:jc w:val="center"/>
        </w:trPr>
        <w:tc>
          <w:tcPr>
            <w:tcW w:w="1174" w:type="dxa"/>
            <w:vMerge/>
          </w:tcPr>
          <w:p w14:paraId="773C7786" w14:textId="77777777" w:rsidR="003043C1" w:rsidRPr="0018588F" w:rsidRDefault="003043C1" w:rsidP="002860E8">
            <w:pPr>
              <w:jc w:val="center"/>
              <w:rPr>
                <w:color w:val="000000" w:themeColor="text1"/>
              </w:rPr>
            </w:pPr>
          </w:p>
        </w:tc>
        <w:tc>
          <w:tcPr>
            <w:tcW w:w="948" w:type="dxa"/>
            <w:vAlign w:val="center"/>
          </w:tcPr>
          <w:p w14:paraId="65C237C1"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66E1CC7D" w14:textId="77777777" w:rsidR="003043C1" w:rsidRPr="0018588F" w:rsidRDefault="003043C1" w:rsidP="002860E8">
            <w:pPr>
              <w:jc w:val="center"/>
              <w:rPr>
                <w:color w:val="000000" w:themeColor="text1"/>
              </w:rPr>
            </w:pPr>
          </w:p>
        </w:tc>
        <w:tc>
          <w:tcPr>
            <w:tcW w:w="948" w:type="dxa"/>
            <w:vMerge/>
          </w:tcPr>
          <w:p w14:paraId="7F6ECE65" w14:textId="77777777" w:rsidR="003043C1" w:rsidRPr="0018588F" w:rsidRDefault="003043C1" w:rsidP="002860E8">
            <w:pPr>
              <w:jc w:val="center"/>
              <w:rPr>
                <w:color w:val="000000" w:themeColor="text1"/>
              </w:rPr>
            </w:pPr>
          </w:p>
        </w:tc>
        <w:tc>
          <w:tcPr>
            <w:tcW w:w="948" w:type="dxa"/>
            <w:vMerge/>
          </w:tcPr>
          <w:p w14:paraId="58F0E39D" w14:textId="77777777" w:rsidR="003043C1" w:rsidRPr="0018588F" w:rsidRDefault="003043C1" w:rsidP="002860E8">
            <w:pPr>
              <w:jc w:val="center"/>
              <w:rPr>
                <w:color w:val="000000" w:themeColor="text1"/>
              </w:rPr>
            </w:pPr>
          </w:p>
        </w:tc>
        <w:tc>
          <w:tcPr>
            <w:tcW w:w="950" w:type="dxa"/>
            <w:vMerge/>
          </w:tcPr>
          <w:p w14:paraId="2C58DFAB" w14:textId="77777777" w:rsidR="003043C1" w:rsidRPr="0018588F" w:rsidRDefault="003043C1" w:rsidP="002860E8">
            <w:pPr>
              <w:jc w:val="center"/>
              <w:rPr>
                <w:color w:val="000000" w:themeColor="text1"/>
              </w:rPr>
            </w:pPr>
          </w:p>
        </w:tc>
        <w:tc>
          <w:tcPr>
            <w:tcW w:w="950" w:type="dxa"/>
            <w:vMerge/>
          </w:tcPr>
          <w:p w14:paraId="68897098" w14:textId="77777777" w:rsidR="003043C1" w:rsidRPr="0018588F" w:rsidRDefault="003043C1" w:rsidP="002860E8">
            <w:pPr>
              <w:jc w:val="center"/>
              <w:rPr>
                <w:color w:val="000000" w:themeColor="text1"/>
              </w:rPr>
            </w:pPr>
          </w:p>
        </w:tc>
        <w:tc>
          <w:tcPr>
            <w:tcW w:w="950" w:type="dxa"/>
            <w:vAlign w:val="center"/>
          </w:tcPr>
          <w:p w14:paraId="7BB17060" w14:textId="416EA38A" w:rsidR="003043C1" w:rsidRPr="0018588F" w:rsidRDefault="003043C1" w:rsidP="002860E8">
            <w:pPr>
              <w:jc w:val="center"/>
              <w:rPr>
                <w:color w:val="000000" w:themeColor="text1"/>
              </w:rPr>
            </w:pPr>
            <w:r w:rsidRPr="0018588F">
              <w:rPr>
                <w:color w:val="000000" w:themeColor="text1"/>
              </w:rPr>
              <w:t>89.4</w:t>
            </w:r>
          </w:p>
        </w:tc>
        <w:tc>
          <w:tcPr>
            <w:tcW w:w="950" w:type="dxa"/>
            <w:vAlign w:val="center"/>
          </w:tcPr>
          <w:p w14:paraId="61310810" w14:textId="034DB4C9" w:rsidR="003043C1" w:rsidRPr="0018588F" w:rsidRDefault="003043C1" w:rsidP="002860E8">
            <w:pPr>
              <w:jc w:val="center"/>
              <w:rPr>
                <w:color w:val="000000" w:themeColor="text1"/>
              </w:rPr>
            </w:pPr>
            <w:r w:rsidRPr="0018588F">
              <w:rPr>
                <w:color w:val="000000" w:themeColor="text1"/>
              </w:rPr>
              <w:t>89.1</w:t>
            </w:r>
          </w:p>
        </w:tc>
        <w:tc>
          <w:tcPr>
            <w:tcW w:w="950" w:type="dxa"/>
            <w:vAlign w:val="center"/>
          </w:tcPr>
          <w:p w14:paraId="310F2AF3" w14:textId="4F300BA8" w:rsidR="003043C1" w:rsidRPr="0018588F" w:rsidRDefault="003043C1" w:rsidP="002860E8">
            <w:pPr>
              <w:jc w:val="center"/>
              <w:rPr>
                <w:color w:val="000000" w:themeColor="text1"/>
              </w:rPr>
            </w:pPr>
            <w:r w:rsidRPr="0018588F">
              <w:rPr>
                <w:color w:val="000000" w:themeColor="text1"/>
              </w:rPr>
              <w:t>319.2</w:t>
            </w:r>
          </w:p>
        </w:tc>
        <w:tc>
          <w:tcPr>
            <w:tcW w:w="950" w:type="dxa"/>
            <w:vAlign w:val="center"/>
          </w:tcPr>
          <w:p w14:paraId="2DEF7DA7" w14:textId="010F7532" w:rsidR="003043C1" w:rsidRPr="003671FD" w:rsidRDefault="003043C1" w:rsidP="002860E8">
            <w:pPr>
              <w:jc w:val="center"/>
              <w:rPr>
                <w:color w:val="000000" w:themeColor="text1"/>
                <w:highlight w:val="yellow"/>
                <w:lang w:val="kk-KZ"/>
              </w:rPr>
            </w:pPr>
            <w:r w:rsidRPr="0018588F">
              <w:rPr>
                <w:color w:val="000000" w:themeColor="text1"/>
              </w:rPr>
              <w:t>191.</w:t>
            </w:r>
            <w:r w:rsidR="003671FD">
              <w:rPr>
                <w:color w:val="000000" w:themeColor="text1"/>
                <w:lang w:val="kk-KZ"/>
              </w:rPr>
              <w:t>4</w:t>
            </w:r>
          </w:p>
        </w:tc>
        <w:tc>
          <w:tcPr>
            <w:tcW w:w="932" w:type="dxa"/>
            <w:vAlign w:val="bottom"/>
          </w:tcPr>
          <w:p w14:paraId="57B42D2F" w14:textId="117207BC" w:rsidR="003043C1" w:rsidRPr="0018588F" w:rsidRDefault="003043C1" w:rsidP="002860E8">
            <w:pPr>
              <w:jc w:val="center"/>
              <w:rPr>
                <w:color w:val="000000" w:themeColor="text1"/>
                <w:highlight w:val="yellow"/>
              </w:rPr>
            </w:pPr>
            <w:r w:rsidRPr="0018588F">
              <w:rPr>
                <w:color w:val="000000" w:themeColor="text1"/>
              </w:rPr>
              <w:t>29.6</w:t>
            </w:r>
          </w:p>
        </w:tc>
        <w:tc>
          <w:tcPr>
            <w:tcW w:w="932" w:type="dxa"/>
            <w:vAlign w:val="bottom"/>
          </w:tcPr>
          <w:p w14:paraId="363642C9" w14:textId="74F5A84A" w:rsidR="003043C1" w:rsidRPr="0018588F" w:rsidRDefault="003043C1" w:rsidP="002860E8">
            <w:pPr>
              <w:jc w:val="center"/>
              <w:rPr>
                <w:color w:val="000000" w:themeColor="text1"/>
                <w:highlight w:val="yellow"/>
              </w:rPr>
            </w:pPr>
            <w:r w:rsidRPr="0018588F">
              <w:rPr>
                <w:color w:val="000000" w:themeColor="text1"/>
              </w:rPr>
              <w:t>31.8</w:t>
            </w:r>
          </w:p>
        </w:tc>
        <w:tc>
          <w:tcPr>
            <w:tcW w:w="932" w:type="dxa"/>
            <w:vAlign w:val="bottom"/>
          </w:tcPr>
          <w:p w14:paraId="5AACE346" w14:textId="47B6DEE0" w:rsidR="003043C1" w:rsidRPr="009B7FDE" w:rsidRDefault="003043C1" w:rsidP="002860E8">
            <w:pPr>
              <w:jc w:val="center"/>
              <w:rPr>
                <w:color w:val="000000" w:themeColor="text1"/>
                <w:highlight w:val="yellow"/>
                <w:lang w:val="kk-KZ"/>
              </w:rPr>
            </w:pPr>
            <w:r w:rsidRPr="0018588F">
              <w:rPr>
                <w:color w:val="000000" w:themeColor="text1"/>
              </w:rPr>
              <w:t>20.</w:t>
            </w:r>
            <w:r w:rsidR="009B7FDE">
              <w:rPr>
                <w:color w:val="000000" w:themeColor="text1"/>
                <w:lang w:val="kk-KZ"/>
              </w:rPr>
              <w:t>4</w:t>
            </w:r>
          </w:p>
        </w:tc>
        <w:tc>
          <w:tcPr>
            <w:tcW w:w="932" w:type="dxa"/>
            <w:vAlign w:val="bottom"/>
          </w:tcPr>
          <w:p w14:paraId="3597CE7F" w14:textId="44078835" w:rsidR="003043C1" w:rsidRPr="00247701" w:rsidRDefault="003043C1" w:rsidP="002860E8">
            <w:pPr>
              <w:jc w:val="center"/>
              <w:rPr>
                <w:color w:val="000000" w:themeColor="text1"/>
                <w:highlight w:val="yellow"/>
                <w:lang w:val="kk-KZ"/>
              </w:rPr>
            </w:pPr>
            <w:r w:rsidRPr="0018588F">
              <w:rPr>
                <w:color w:val="000000" w:themeColor="text1"/>
              </w:rPr>
              <w:t>21.</w:t>
            </w:r>
            <w:r w:rsidR="00247701">
              <w:rPr>
                <w:color w:val="000000" w:themeColor="text1"/>
                <w:lang w:val="kk-KZ"/>
              </w:rPr>
              <w:t>3</w:t>
            </w:r>
          </w:p>
        </w:tc>
      </w:tr>
      <w:tr w:rsidR="003043C1" w:rsidRPr="0018588F" w14:paraId="3671D2F8" w14:textId="77777777" w:rsidTr="002860E8">
        <w:trPr>
          <w:jc w:val="center"/>
        </w:trPr>
        <w:tc>
          <w:tcPr>
            <w:tcW w:w="1174" w:type="dxa"/>
            <w:vMerge/>
          </w:tcPr>
          <w:p w14:paraId="069CAFBA" w14:textId="77777777" w:rsidR="003043C1" w:rsidRPr="0018588F" w:rsidRDefault="003043C1" w:rsidP="002860E8">
            <w:pPr>
              <w:jc w:val="center"/>
              <w:rPr>
                <w:color w:val="000000" w:themeColor="text1"/>
              </w:rPr>
            </w:pPr>
          </w:p>
        </w:tc>
        <w:tc>
          <w:tcPr>
            <w:tcW w:w="948" w:type="dxa"/>
            <w:vAlign w:val="center"/>
          </w:tcPr>
          <w:p w14:paraId="440E1B8E"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6C43FE22" w14:textId="77777777" w:rsidR="003043C1" w:rsidRPr="0018588F" w:rsidRDefault="003043C1" w:rsidP="002860E8">
            <w:pPr>
              <w:jc w:val="center"/>
              <w:rPr>
                <w:color w:val="000000" w:themeColor="text1"/>
              </w:rPr>
            </w:pPr>
          </w:p>
        </w:tc>
        <w:tc>
          <w:tcPr>
            <w:tcW w:w="948" w:type="dxa"/>
            <w:vMerge/>
          </w:tcPr>
          <w:p w14:paraId="07795F9B" w14:textId="77777777" w:rsidR="003043C1" w:rsidRPr="0018588F" w:rsidRDefault="003043C1" w:rsidP="002860E8">
            <w:pPr>
              <w:jc w:val="center"/>
              <w:rPr>
                <w:color w:val="000000" w:themeColor="text1"/>
              </w:rPr>
            </w:pPr>
          </w:p>
        </w:tc>
        <w:tc>
          <w:tcPr>
            <w:tcW w:w="948" w:type="dxa"/>
            <w:vMerge/>
          </w:tcPr>
          <w:p w14:paraId="56557D85" w14:textId="77777777" w:rsidR="003043C1" w:rsidRPr="0018588F" w:rsidRDefault="003043C1" w:rsidP="002860E8">
            <w:pPr>
              <w:jc w:val="center"/>
              <w:rPr>
                <w:color w:val="000000" w:themeColor="text1"/>
              </w:rPr>
            </w:pPr>
          </w:p>
        </w:tc>
        <w:tc>
          <w:tcPr>
            <w:tcW w:w="950" w:type="dxa"/>
            <w:vMerge/>
          </w:tcPr>
          <w:p w14:paraId="28BD4AB5" w14:textId="77777777" w:rsidR="003043C1" w:rsidRPr="0018588F" w:rsidRDefault="003043C1" w:rsidP="002860E8">
            <w:pPr>
              <w:jc w:val="center"/>
              <w:rPr>
                <w:color w:val="000000" w:themeColor="text1"/>
              </w:rPr>
            </w:pPr>
          </w:p>
        </w:tc>
        <w:tc>
          <w:tcPr>
            <w:tcW w:w="950" w:type="dxa"/>
            <w:vMerge/>
          </w:tcPr>
          <w:p w14:paraId="00E7D11B" w14:textId="77777777" w:rsidR="003043C1" w:rsidRPr="0018588F" w:rsidRDefault="003043C1" w:rsidP="002860E8">
            <w:pPr>
              <w:jc w:val="center"/>
              <w:rPr>
                <w:color w:val="000000" w:themeColor="text1"/>
              </w:rPr>
            </w:pPr>
          </w:p>
        </w:tc>
        <w:tc>
          <w:tcPr>
            <w:tcW w:w="950" w:type="dxa"/>
            <w:vAlign w:val="center"/>
          </w:tcPr>
          <w:p w14:paraId="584DB9FF" w14:textId="554EAF46" w:rsidR="003043C1" w:rsidRPr="003671FD" w:rsidRDefault="003043C1" w:rsidP="002860E8">
            <w:pPr>
              <w:jc w:val="center"/>
              <w:rPr>
                <w:color w:val="000000" w:themeColor="text1"/>
                <w:lang w:val="kk-KZ"/>
              </w:rPr>
            </w:pPr>
            <w:r w:rsidRPr="0018588F">
              <w:rPr>
                <w:color w:val="000000" w:themeColor="text1"/>
              </w:rPr>
              <w:t>75.</w:t>
            </w:r>
            <w:r w:rsidR="003671FD">
              <w:rPr>
                <w:color w:val="000000" w:themeColor="text1"/>
                <w:lang w:val="kk-KZ"/>
              </w:rPr>
              <w:t>6</w:t>
            </w:r>
          </w:p>
        </w:tc>
        <w:tc>
          <w:tcPr>
            <w:tcW w:w="950" w:type="dxa"/>
            <w:vAlign w:val="center"/>
          </w:tcPr>
          <w:p w14:paraId="38E54687" w14:textId="571D457B" w:rsidR="003043C1" w:rsidRPr="0018588F" w:rsidRDefault="003043C1" w:rsidP="002860E8">
            <w:pPr>
              <w:jc w:val="center"/>
              <w:rPr>
                <w:color w:val="000000" w:themeColor="text1"/>
              </w:rPr>
            </w:pPr>
            <w:r w:rsidRPr="0018588F">
              <w:rPr>
                <w:color w:val="000000" w:themeColor="text1"/>
              </w:rPr>
              <w:t>75.2</w:t>
            </w:r>
          </w:p>
        </w:tc>
        <w:tc>
          <w:tcPr>
            <w:tcW w:w="950" w:type="dxa"/>
            <w:vAlign w:val="center"/>
          </w:tcPr>
          <w:p w14:paraId="4ECF74A5" w14:textId="0639C5C3" w:rsidR="003043C1" w:rsidRPr="003671FD" w:rsidRDefault="003043C1" w:rsidP="002860E8">
            <w:pPr>
              <w:jc w:val="center"/>
              <w:rPr>
                <w:color w:val="000000" w:themeColor="text1"/>
                <w:lang w:val="kk-KZ"/>
              </w:rPr>
            </w:pPr>
            <w:r w:rsidRPr="0018588F">
              <w:rPr>
                <w:color w:val="000000" w:themeColor="text1"/>
              </w:rPr>
              <w:t>301.</w:t>
            </w:r>
            <w:r w:rsidR="003671FD">
              <w:rPr>
                <w:color w:val="000000" w:themeColor="text1"/>
                <w:lang w:val="kk-KZ"/>
              </w:rPr>
              <w:t>5</w:t>
            </w:r>
          </w:p>
        </w:tc>
        <w:tc>
          <w:tcPr>
            <w:tcW w:w="950" w:type="dxa"/>
            <w:vAlign w:val="center"/>
          </w:tcPr>
          <w:p w14:paraId="07BAC259" w14:textId="53D648A8" w:rsidR="003043C1" w:rsidRPr="003671FD" w:rsidRDefault="003043C1" w:rsidP="002860E8">
            <w:pPr>
              <w:jc w:val="center"/>
              <w:rPr>
                <w:color w:val="000000" w:themeColor="text1"/>
                <w:highlight w:val="yellow"/>
                <w:lang w:val="kk-KZ"/>
              </w:rPr>
            </w:pPr>
            <w:r w:rsidRPr="0018588F">
              <w:rPr>
                <w:color w:val="000000" w:themeColor="text1"/>
              </w:rPr>
              <w:t>179.</w:t>
            </w:r>
            <w:r w:rsidR="003671FD">
              <w:rPr>
                <w:color w:val="000000" w:themeColor="text1"/>
                <w:lang w:val="kk-KZ"/>
              </w:rPr>
              <w:t>5</w:t>
            </w:r>
          </w:p>
        </w:tc>
        <w:tc>
          <w:tcPr>
            <w:tcW w:w="932" w:type="dxa"/>
            <w:vAlign w:val="bottom"/>
          </w:tcPr>
          <w:p w14:paraId="22BE9318" w14:textId="0DD36E9A" w:rsidR="003043C1" w:rsidRPr="003671FD" w:rsidRDefault="003043C1" w:rsidP="002860E8">
            <w:pPr>
              <w:jc w:val="center"/>
              <w:rPr>
                <w:color w:val="000000" w:themeColor="text1"/>
                <w:highlight w:val="yellow"/>
                <w:lang w:val="kk-KZ"/>
              </w:rPr>
            </w:pPr>
            <w:r w:rsidRPr="0018588F">
              <w:rPr>
                <w:color w:val="000000" w:themeColor="text1"/>
              </w:rPr>
              <w:t>40.</w:t>
            </w:r>
            <w:r w:rsidR="003671FD">
              <w:rPr>
                <w:color w:val="000000" w:themeColor="text1"/>
                <w:lang w:val="kk-KZ"/>
              </w:rPr>
              <w:t>5</w:t>
            </w:r>
          </w:p>
        </w:tc>
        <w:tc>
          <w:tcPr>
            <w:tcW w:w="932" w:type="dxa"/>
            <w:vAlign w:val="bottom"/>
          </w:tcPr>
          <w:p w14:paraId="041DD37E" w14:textId="1D645FEA" w:rsidR="003043C1" w:rsidRPr="003671FD" w:rsidRDefault="003043C1" w:rsidP="002860E8">
            <w:pPr>
              <w:jc w:val="center"/>
              <w:rPr>
                <w:color w:val="000000" w:themeColor="text1"/>
                <w:highlight w:val="yellow"/>
                <w:lang w:val="kk-KZ"/>
              </w:rPr>
            </w:pPr>
            <w:r w:rsidRPr="0018588F">
              <w:rPr>
                <w:color w:val="000000" w:themeColor="text1"/>
              </w:rPr>
              <w:t>42.</w:t>
            </w:r>
            <w:r w:rsidR="003671FD">
              <w:rPr>
                <w:color w:val="000000" w:themeColor="text1"/>
                <w:lang w:val="kk-KZ"/>
              </w:rPr>
              <w:t>5</w:t>
            </w:r>
          </w:p>
        </w:tc>
        <w:tc>
          <w:tcPr>
            <w:tcW w:w="932" w:type="dxa"/>
            <w:vAlign w:val="bottom"/>
          </w:tcPr>
          <w:p w14:paraId="07473F1A" w14:textId="166AEF96" w:rsidR="003043C1" w:rsidRPr="009B7FDE" w:rsidRDefault="003043C1" w:rsidP="002860E8">
            <w:pPr>
              <w:jc w:val="center"/>
              <w:rPr>
                <w:color w:val="000000" w:themeColor="text1"/>
                <w:highlight w:val="yellow"/>
                <w:lang w:val="kk-KZ"/>
              </w:rPr>
            </w:pPr>
            <w:r w:rsidRPr="0018588F">
              <w:rPr>
                <w:color w:val="000000" w:themeColor="text1"/>
              </w:rPr>
              <w:t>24.</w:t>
            </w:r>
            <w:r w:rsidR="009B7FDE">
              <w:rPr>
                <w:color w:val="000000" w:themeColor="text1"/>
                <w:lang w:val="kk-KZ"/>
              </w:rPr>
              <w:t>8</w:t>
            </w:r>
          </w:p>
        </w:tc>
        <w:tc>
          <w:tcPr>
            <w:tcW w:w="932" w:type="dxa"/>
            <w:vAlign w:val="bottom"/>
          </w:tcPr>
          <w:p w14:paraId="534C7002" w14:textId="5E631D1B" w:rsidR="003043C1" w:rsidRPr="00247701" w:rsidRDefault="003043C1" w:rsidP="002860E8">
            <w:pPr>
              <w:jc w:val="center"/>
              <w:rPr>
                <w:color w:val="000000" w:themeColor="text1"/>
                <w:highlight w:val="yellow"/>
                <w:lang w:val="kk-KZ"/>
              </w:rPr>
            </w:pPr>
            <w:r w:rsidRPr="0018588F">
              <w:rPr>
                <w:color w:val="000000" w:themeColor="text1"/>
              </w:rPr>
              <w:t>26.</w:t>
            </w:r>
            <w:r w:rsidR="00247701">
              <w:rPr>
                <w:color w:val="000000" w:themeColor="text1"/>
                <w:lang w:val="kk-KZ"/>
              </w:rPr>
              <w:t>2</w:t>
            </w:r>
          </w:p>
        </w:tc>
      </w:tr>
      <w:tr w:rsidR="003043C1" w:rsidRPr="0018588F" w14:paraId="7012B1C2" w14:textId="77777777" w:rsidTr="002860E8">
        <w:trPr>
          <w:jc w:val="center"/>
        </w:trPr>
        <w:tc>
          <w:tcPr>
            <w:tcW w:w="1174" w:type="dxa"/>
            <w:vMerge/>
          </w:tcPr>
          <w:p w14:paraId="47B7508E" w14:textId="77777777" w:rsidR="003043C1" w:rsidRPr="0018588F" w:rsidRDefault="003043C1" w:rsidP="002860E8">
            <w:pPr>
              <w:jc w:val="center"/>
              <w:rPr>
                <w:color w:val="000000" w:themeColor="text1"/>
              </w:rPr>
            </w:pPr>
          </w:p>
        </w:tc>
        <w:tc>
          <w:tcPr>
            <w:tcW w:w="948" w:type="dxa"/>
            <w:vAlign w:val="center"/>
          </w:tcPr>
          <w:p w14:paraId="5E9A36F8"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5D3BAAB3" w14:textId="77777777" w:rsidR="003043C1" w:rsidRPr="0018588F" w:rsidRDefault="003043C1" w:rsidP="002860E8">
            <w:pPr>
              <w:jc w:val="center"/>
              <w:rPr>
                <w:color w:val="000000" w:themeColor="text1"/>
              </w:rPr>
            </w:pPr>
          </w:p>
        </w:tc>
        <w:tc>
          <w:tcPr>
            <w:tcW w:w="948" w:type="dxa"/>
            <w:vMerge/>
          </w:tcPr>
          <w:p w14:paraId="5510705D" w14:textId="77777777" w:rsidR="003043C1" w:rsidRPr="0018588F" w:rsidRDefault="003043C1" w:rsidP="002860E8">
            <w:pPr>
              <w:jc w:val="center"/>
              <w:rPr>
                <w:color w:val="000000" w:themeColor="text1"/>
              </w:rPr>
            </w:pPr>
          </w:p>
        </w:tc>
        <w:tc>
          <w:tcPr>
            <w:tcW w:w="948" w:type="dxa"/>
            <w:vMerge/>
          </w:tcPr>
          <w:p w14:paraId="72B389BB" w14:textId="77777777" w:rsidR="003043C1" w:rsidRPr="0018588F" w:rsidRDefault="003043C1" w:rsidP="002860E8">
            <w:pPr>
              <w:jc w:val="center"/>
              <w:rPr>
                <w:color w:val="000000" w:themeColor="text1"/>
              </w:rPr>
            </w:pPr>
          </w:p>
        </w:tc>
        <w:tc>
          <w:tcPr>
            <w:tcW w:w="950" w:type="dxa"/>
            <w:vMerge/>
          </w:tcPr>
          <w:p w14:paraId="6CB7C4FD" w14:textId="77777777" w:rsidR="003043C1" w:rsidRPr="0018588F" w:rsidRDefault="003043C1" w:rsidP="002860E8">
            <w:pPr>
              <w:jc w:val="center"/>
              <w:rPr>
                <w:color w:val="000000" w:themeColor="text1"/>
              </w:rPr>
            </w:pPr>
          </w:p>
        </w:tc>
        <w:tc>
          <w:tcPr>
            <w:tcW w:w="950" w:type="dxa"/>
            <w:vMerge/>
          </w:tcPr>
          <w:p w14:paraId="610D1A11" w14:textId="77777777" w:rsidR="003043C1" w:rsidRPr="0018588F" w:rsidRDefault="003043C1" w:rsidP="002860E8">
            <w:pPr>
              <w:jc w:val="center"/>
              <w:rPr>
                <w:color w:val="000000" w:themeColor="text1"/>
              </w:rPr>
            </w:pPr>
          </w:p>
        </w:tc>
        <w:tc>
          <w:tcPr>
            <w:tcW w:w="950" w:type="dxa"/>
            <w:vAlign w:val="center"/>
          </w:tcPr>
          <w:p w14:paraId="4EADD744" w14:textId="46A6E89F" w:rsidR="003043C1" w:rsidRPr="0018588F" w:rsidRDefault="003043C1" w:rsidP="002860E8">
            <w:pPr>
              <w:jc w:val="center"/>
              <w:rPr>
                <w:color w:val="000000" w:themeColor="text1"/>
              </w:rPr>
            </w:pPr>
            <w:r w:rsidRPr="0018588F">
              <w:rPr>
                <w:color w:val="000000" w:themeColor="text1"/>
              </w:rPr>
              <w:t>73.0</w:t>
            </w:r>
          </w:p>
        </w:tc>
        <w:tc>
          <w:tcPr>
            <w:tcW w:w="950" w:type="dxa"/>
            <w:vAlign w:val="center"/>
          </w:tcPr>
          <w:p w14:paraId="7E28246A" w14:textId="5210A4EE" w:rsidR="003043C1" w:rsidRPr="003671FD" w:rsidRDefault="003043C1" w:rsidP="002860E8">
            <w:pPr>
              <w:jc w:val="center"/>
              <w:rPr>
                <w:color w:val="000000" w:themeColor="text1"/>
                <w:lang w:val="kk-KZ"/>
              </w:rPr>
            </w:pPr>
            <w:r w:rsidRPr="0018588F">
              <w:rPr>
                <w:color w:val="000000" w:themeColor="text1"/>
              </w:rPr>
              <w:t>71.</w:t>
            </w:r>
            <w:r w:rsidR="003671FD">
              <w:rPr>
                <w:color w:val="000000" w:themeColor="text1"/>
                <w:lang w:val="kk-KZ"/>
              </w:rPr>
              <w:t>6</w:t>
            </w:r>
          </w:p>
        </w:tc>
        <w:tc>
          <w:tcPr>
            <w:tcW w:w="950" w:type="dxa"/>
            <w:vAlign w:val="center"/>
          </w:tcPr>
          <w:p w14:paraId="6509F91B" w14:textId="267C86C0" w:rsidR="003043C1" w:rsidRPr="003671FD" w:rsidRDefault="003043C1" w:rsidP="002860E8">
            <w:pPr>
              <w:jc w:val="center"/>
              <w:rPr>
                <w:color w:val="000000" w:themeColor="text1"/>
                <w:lang w:val="kk-KZ"/>
              </w:rPr>
            </w:pPr>
            <w:r w:rsidRPr="0018588F">
              <w:rPr>
                <w:color w:val="000000" w:themeColor="text1"/>
              </w:rPr>
              <w:t>285.</w:t>
            </w:r>
            <w:r w:rsidR="003671FD">
              <w:rPr>
                <w:color w:val="000000" w:themeColor="text1"/>
                <w:lang w:val="kk-KZ"/>
              </w:rPr>
              <w:t>7</w:t>
            </w:r>
          </w:p>
        </w:tc>
        <w:tc>
          <w:tcPr>
            <w:tcW w:w="950" w:type="dxa"/>
            <w:vAlign w:val="center"/>
          </w:tcPr>
          <w:p w14:paraId="4AA671BA" w14:textId="5EAE3B02" w:rsidR="003043C1" w:rsidRPr="0018588F" w:rsidRDefault="003043C1" w:rsidP="002860E8">
            <w:pPr>
              <w:jc w:val="center"/>
              <w:rPr>
                <w:color w:val="000000" w:themeColor="text1"/>
                <w:highlight w:val="yellow"/>
              </w:rPr>
            </w:pPr>
            <w:r w:rsidRPr="0018588F">
              <w:rPr>
                <w:color w:val="000000" w:themeColor="text1"/>
              </w:rPr>
              <w:t>170.7</w:t>
            </w:r>
          </w:p>
        </w:tc>
        <w:tc>
          <w:tcPr>
            <w:tcW w:w="932" w:type="dxa"/>
            <w:vAlign w:val="bottom"/>
          </w:tcPr>
          <w:p w14:paraId="6E65BC24" w14:textId="0346C990" w:rsidR="003043C1" w:rsidRPr="0018588F" w:rsidRDefault="003043C1" w:rsidP="002860E8">
            <w:pPr>
              <w:jc w:val="center"/>
              <w:rPr>
                <w:color w:val="000000" w:themeColor="text1"/>
                <w:highlight w:val="yellow"/>
              </w:rPr>
            </w:pPr>
            <w:r w:rsidRPr="0018588F">
              <w:rPr>
                <w:color w:val="000000" w:themeColor="text1"/>
              </w:rPr>
              <w:t>42.5</w:t>
            </w:r>
          </w:p>
        </w:tc>
        <w:tc>
          <w:tcPr>
            <w:tcW w:w="932" w:type="dxa"/>
            <w:vAlign w:val="bottom"/>
          </w:tcPr>
          <w:p w14:paraId="4FEFAD89" w14:textId="7849FCBB" w:rsidR="003043C1" w:rsidRPr="003671FD" w:rsidRDefault="003043C1" w:rsidP="002860E8">
            <w:pPr>
              <w:jc w:val="center"/>
              <w:rPr>
                <w:color w:val="000000" w:themeColor="text1"/>
                <w:highlight w:val="yellow"/>
                <w:lang w:val="kk-KZ"/>
              </w:rPr>
            </w:pPr>
            <w:r w:rsidRPr="0018588F">
              <w:rPr>
                <w:color w:val="000000" w:themeColor="text1"/>
              </w:rPr>
              <w:t>45.</w:t>
            </w:r>
            <w:r w:rsidR="003671FD">
              <w:rPr>
                <w:color w:val="000000" w:themeColor="text1"/>
                <w:lang w:val="kk-KZ"/>
              </w:rPr>
              <w:t>3</w:t>
            </w:r>
          </w:p>
        </w:tc>
        <w:tc>
          <w:tcPr>
            <w:tcW w:w="932" w:type="dxa"/>
            <w:vAlign w:val="bottom"/>
          </w:tcPr>
          <w:p w14:paraId="38E12F5F" w14:textId="1F760CE2" w:rsidR="003043C1" w:rsidRPr="0018588F" w:rsidRDefault="003043C1" w:rsidP="002860E8">
            <w:pPr>
              <w:jc w:val="center"/>
              <w:rPr>
                <w:color w:val="000000" w:themeColor="text1"/>
                <w:highlight w:val="yellow"/>
              </w:rPr>
            </w:pPr>
            <w:r w:rsidRPr="0018588F">
              <w:rPr>
                <w:color w:val="000000" w:themeColor="text1"/>
              </w:rPr>
              <w:t>28.7</w:t>
            </w:r>
          </w:p>
        </w:tc>
        <w:tc>
          <w:tcPr>
            <w:tcW w:w="932" w:type="dxa"/>
            <w:vAlign w:val="bottom"/>
          </w:tcPr>
          <w:p w14:paraId="31E317BE" w14:textId="574E32F9" w:rsidR="003043C1" w:rsidRPr="00247701" w:rsidRDefault="003043C1" w:rsidP="002860E8">
            <w:pPr>
              <w:jc w:val="center"/>
              <w:rPr>
                <w:color w:val="000000" w:themeColor="text1"/>
                <w:highlight w:val="yellow"/>
                <w:lang w:val="kk-KZ"/>
              </w:rPr>
            </w:pPr>
            <w:r w:rsidRPr="0018588F">
              <w:rPr>
                <w:color w:val="000000" w:themeColor="text1"/>
              </w:rPr>
              <w:t>29.</w:t>
            </w:r>
            <w:r w:rsidR="00247701">
              <w:rPr>
                <w:color w:val="000000" w:themeColor="text1"/>
                <w:lang w:val="kk-KZ"/>
              </w:rPr>
              <w:t>8</w:t>
            </w:r>
          </w:p>
        </w:tc>
      </w:tr>
      <w:tr w:rsidR="003043C1" w:rsidRPr="0018588F" w14:paraId="243937A5" w14:textId="77777777" w:rsidTr="002860E8">
        <w:trPr>
          <w:jc w:val="center"/>
        </w:trPr>
        <w:tc>
          <w:tcPr>
            <w:tcW w:w="1174" w:type="dxa"/>
            <w:vMerge/>
          </w:tcPr>
          <w:p w14:paraId="183A423C" w14:textId="77777777" w:rsidR="003043C1" w:rsidRPr="0018588F" w:rsidRDefault="003043C1" w:rsidP="002860E8">
            <w:pPr>
              <w:jc w:val="center"/>
              <w:rPr>
                <w:color w:val="000000" w:themeColor="text1"/>
              </w:rPr>
            </w:pPr>
          </w:p>
        </w:tc>
        <w:tc>
          <w:tcPr>
            <w:tcW w:w="948" w:type="dxa"/>
            <w:vAlign w:val="center"/>
          </w:tcPr>
          <w:p w14:paraId="0E0BBADC"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730C5333" w14:textId="77777777" w:rsidR="003043C1" w:rsidRPr="0018588F" w:rsidRDefault="003043C1" w:rsidP="002860E8">
            <w:pPr>
              <w:jc w:val="center"/>
              <w:rPr>
                <w:color w:val="000000" w:themeColor="text1"/>
              </w:rPr>
            </w:pPr>
          </w:p>
        </w:tc>
        <w:tc>
          <w:tcPr>
            <w:tcW w:w="948" w:type="dxa"/>
            <w:vMerge/>
          </w:tcPr>
          <w:p w14:paraId="3AE0BE18" w14:textId="77777777" w:rsidR="003043C1" w:rsidRPr="0018588F" w:rsidRDefault="003043C1" w:rsidP="002860E8">
            <w:pPr>
              <w:jc w:val="center"/>
              <w:rPr>
                <w:color w:val="000000" w:themeColor="text1"/>
              </w:rPr>
            </w:pPr>
          </w:p>
        </w:tc>
        <w:tc>
          <w:tcPr>
            <w:tcW w:w="948" w:type="dxa"/>
            <w:vMerge/>
          </w:tcPr>
          <w:p w14:paraId="5AE96E37" w14:textId="77777777" w:rsidR="003043C1" w:rsidRPr="0018588F" w:rsidRDefault="003043C1" w:rsidP="002860E8">
            <w:pPr>
              <w:jc w:val="center"/>
              <w:rPr>
                <w:color w:val="000000" w:themeColor="text1"/>
              </w:rPr>
            </w:pPr>
          </w:p>
        </w:tc>
        <w:tc>
          <w:tcPr>
            <w:tcW w:w="950" w:type="dxa"/>
            <w:vMerge/>
          </w:tcPr>
          <w:p w14:paraId="48362978" w14:textId="77777777" w:rsidR="003043C1" w:rsidRPr="0018588F" w:rsidRDefault="003043C1" w:rsidP="002860E8">
            <w:pPr>
              <w:jc w:val="center"/>
              <w:rPr>
                <w:color w:val="000000" w:themeColor="text1"/>
              </w:rPr>
            </w:pPr>
          </w:p>
        </w:tc>
        <w:tc>
          <w:tcPr>
            <w:tcW w:w="950" w:type="dxa"/>
            <w:vMerge/>
          </w:tcPr>
          <w:p w14:paraId="60E1B33D" w14:textId="77777777" w:rsidR="003043C1" w:rsidRPr="0018588F" w:rsidRDefault="003043C1" w:rsidP="002860E8">
            <w:pPr>
              <w:jc w:val="center"/>
              <w:rPr>
                <w:color w:val="000000" w:themeColor="text1"/>
              </w:rPr>
            </w:pPr>
          </w:p>
        </w:tc>
        <w:tc>
          <w:tcPr>
            <w:tcW w:w="950" w:type="dxa"/>
            <w:vAlign w:val="center"/>
          </w:tcPr>
          <w:p w14:paraId="4DA61269" w14:textId="28C5D27D" w:rsidR="003043C1" w:rsidRPr="003671FD" w:rsidRDefault="003043C1" w:rsidP="002860E8">
            <w:pPr>
              <w:jc w:val="center"/>
              <w:rPr>
                <w:color w:val="000000" w:themeColor="text1"/>
                <w:lang w:val="kk-KZ"/>
              </w:rPr>
            </w:pPr>
            <w:r w:rsidRPr="0018588F">
              <w:rPr>
                <w:color w:val="000000" w:themeColor="text1"/>
              </w:rPr>
              <w:t>71.</w:t>
            </w:r>
            <w:r w:rsidR="003671FD">
              <w:rPr>
                <w:color w:val="000000" w:themeColor="text1"/>
                <w:lang w:val="kk-KZ"/>
              </w:rPr>
              <w:t>8</w:t>
            </w:r>
          </w:p>
        </w:tc>
        <w:tc>
          <w:tcPr>
            <w:tcW w:w="950" w:type="dxa"/>
            <w:vAlign w:val="center"/>
          </w:tcPr>
          <w:p w14:paraId="771D2B85" w14:textId="0907EFD3" w:rsidR="003043C1" w:rsidRPr="003671FD" w:rsidRDefault="003043C1" w:rsidP="002860E8">
            <w:pPr>
              <w:jc w:val="center"/>
              <w:rPr>
                <w:color w:val="000000" w:themeColor="text1"/>
                <w:lang w:val="kk-KZ"/>
              </w:rPr>
            </w:pPr>
            <w:r w:rsidRPr="0018588F">
              <w:rPr>
                <w:color w:val="000000" w:themeColor="text1"/>
              </w:rPr>
              <w:t>70.</w:t>
            </w:r>
            <w:r w:rsidR="003671FD">
              <w:rPr>
                <w:color w:val="000000" w:themeColor="text1"/>
                <w:lang w:val="kk-KZ"/>
              </w:rPr>
              <w:t>9</w:t>
            </w:r>
          </w:p>
        </w:tc>
        <w:tc>
          <w:tcPr>
            <w:tcW w:w="950" w:type="dxa"/>
            <w:vAlign w:val="center"/>
          </w:tcPr>
          <w:p w14:paraId="351B844E" w14:textId="44D4E6AA" w:rsidR="003043C1" w:rsidRPr="003671FD" w:rsidRDefault="003043C1" w:rsidP="002860E8">
            <w:pPr>
              <w:jc w:val="center"/>
              <w:rPr>
                <w:color w:val="000000" w:themeColor="text1"/>
                <w:lang w:val="kk-KZ"/>
              </w:rPr>
            </w:pPr>
            <w:r w:rsidRPr="0018588F">
              <w:rPr>
                <w:color w:val="000000" w:themeColor="text1"/>
              </w:rPr>
              <w:t>273.</w:t>
            </w:r>
            <w:r w:rsidR="003671FD">
              <w:rPr>
                <w:color w:val="000000" w:themeColor="text1"/>
                <w:lang w:val="kk-KZ"/>
              </w:rPr>
              <w:t>5</w:t>
            </w:r>
          </w:p>
        </w:tc>
        <w:tc>
          <w:tcPr>
            <w:tcW w:w="950" w:type="dxa"/>
            <w:vAlign w:val="center"/>
          </w:tcPr>
          <w:p w14:paraId="7BAF68E4" w14:textId="5D1A9DBB" w:rsidR="003043C1" w:rsidRPr="0018588F" w:rsidRDefault="003043C1" w:rsidP="002860E8">
            <w:pPr>
              <w:jc w:val="center"/>
              <w:rPr>
                <w:color w:val="000000" w:themeColor="text1"/>
                <w:highlight w:val="yellow"/>
              </w:rPr>
            </w:pPr>
            <w:r w:rsidRPr="0018588F">
              <w:rPr>
                <w:color w:val="000000" w:themeColor="text1"/>
              </w:rPr>
              <w:t>165.3</w:t>
            </w:r>
          </w:p>
        </w:tc>
        <w:tc>
          <w:tcPr>
            <w:tcW w:w="932" w:type="dxa"/>
            <w:vAlign w:val="bottom"/>
          </w:tcPr>
          <w:p w14:paraId="1357FAC0" w14:textId="70DA268F" w:rsidR="003043C1" w:rsidRPr="003671FD" w:rsidRDefault="003043C1" w:rsidP="002860E8">
            <w:pPr>
              <w:jc w:val="center"/>
              <w:rPr>
                <w:color w:val="000000" w:themeColor="text1"/>
                <w:highlight w:val="yellow"/>
                <w:lang w:val="kk-KZ"/>
              </w:rPr>
            </w:pPr>
            <w:r w:rsidRPr="0018588F">
              <w:rPr>
                <w:color w:val="000000" w:themeColor="text1"/>
              </w:rPr>
              <w:t>43.</w:t>
            </w:r>
            <w:r w:rsidR="003671FD">
              <w:rPr>
                <w:color w:val="000000" w:themeColor="text1"/>
                <w:lang w:val="kk-KZ"/>
              </w:rPr>
              <w:t>5</w:t>
            </w:r>
          </w:p>
        </w:tc>
        <w:tc>
          <w:tcPr>
            <w:tcW w:w="932" w:type="dxa"/>
            <w:vAlign w:val="bottom"/>
          </w:tcPr>
          <w:p w14:paraId="313B5E69" w14:textId="5F5CD5CB" w:rsidR="003043C1" w:rsidRPr="003671FD" w:rsidRDefault="003043C1" w:rsidP="002860E8">
            <w:pPr>
              <w:jc w:val="center"/>
              <w:rPr>
                <w:color w:val="000000" w:themeColor="text1"/>
                <w:highlight w:val="yellow"/>
                <w:lang w:val="kk-KZ"/>
              </w:rPr>
            </w:pPr>
            <w:r w:rsidRPr="0018588F">
              <w:rPr>
                <w:color w:val="000000" w:themeColor="text1"/>
              </w:rPr>
              <w:t>45.</w:t>
            </w:r>
            <w:r w:rsidR="003671FD">
              <w:rPr>
                <w:color w:val="000000" w:themeColor="text1"/>
                <w:lang w:val="kk-KZ"/>
              </w:rPr>
              <w:t>8</w:t>
            </w:r>
          </w:p>
        </w:tc>
        <w:tc>
          <w:tcPr>
            <w:tcW w:w="932" w:type="dxa"/>
            <w:vAlign w:val="bottom"/>
          </w:tcPr>
          <w:p w14:paraId="4DA1A0A2" w14:textId="1D0AD0B0" w:rsidR="003043C1" w:rsidRPr="009B7FDE" w:rsidRDefault="003043C1" w:rsidP="002860E8">
            <w:pPr>
              <w:jc w:val="center"/>
              <w:rPr>
                <w:color w:val="000000" w:themeColor="text1"/>
                <w:highlight w:val="yellow"/>
                <w:lang w:val="kk-KZ"/>
              </w:rPr>
            </w:pPr>
            <w:r w:rsidRPr="0018588F">
              <w:rPr>
                <w:color w:val="000000" w:themeColor="text1"/>
              </w:rPr>
              <w:t>31.</w:t>
            </w:r>
            <w:r w:rsidR="009B7FDE">
              <w:rPr>
                <w:color w:val="000000" w:themeColor="text1"/>
                <w:lang w:val="kk-KZ"/>
              </w:rPr>
              <w:t>8</w:t>
            </w:r>
          </w:p>
        </w:tc>
        <w:tc>
          <w:tcPr>
            <w:tcW w:w="932" w:type="dxa"/>
            <w:vAlign w:val="bottom"/>
          </w:tcPr>
          <w:p w14:paraId="4C9C536C" w14:textId="6E065F75" w:rsidR="003043C1" w:rsidRPr="0018588F" w:rsidRDefault="003043C1" w:rsidP="002860E8">
            <w:pPr>
              <w:jc w:val="center"/>
              <w:rPr>
                <w:color w:val="000000" w:themeColor="text1"/>
                <w:highlight w:val="yellow"/>
              </w:rPr>
            </w:pPr>
            <w:r w:rsidRPr="0018588F">
              <w:rPr>
                <w:color w:val="000000" w:themeColor="text1"/>
              </w:rPr>
              <w:t>32.0</w:t>
            </w:r>
          </w:p>
        </w:tc>
      </w:tr>
      <w:tr w:rsidR="003043C1" w:rsidRPr="0018588F" w14:paraId="1B1E59AF" w14:textId="77777777" w:rsidTr="002860E8">
        <w:trPr>
          <w:jc w:val="center"/>
        </w:trPr>
        <w:tc>
          <w:tcPr>
            <w:tcW w:w="1174" w:type="dxa"/>
            <w:vMerge/>
          </w:tcPr>
          <w:p w14:paraId="42186D83" w14:textId="77777777" w:rsidR="003043C1" w:rsidRPr="0018588F" w:rsidRDefault="003043C1" w:rsidP="002860E8">
            <w:pPr>
              <w:jc w:val="center"/>
              <w:rPr>
                <w:color w:val="000000" w:themeColor="text1"/>
              </w:rPr>
            </w:pPr>
          </w:p>
        </w:tc>
        <w:tc>
          <w:tcPr>
            <w:tcW w:w="948" w:type="dxa"/>
            <w:vAlign w:val="center"/>
          </w:tcPr>
          <w:p w14:paraId="3E2E19C0"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099EA874" w14:textId="77777777" w:rsidR="003043C1" w:rsidRPr="0018588F" w:rsidRDefault="003043C1" w:rsidP="002860E8">
            <w:pPr>
              <w:jc w:val="center"/>
              <w:rPr>
                <w:color w:val="000000" w:themeColor="text1"/>
              </w:rPr>
            </w:pPr>
          </w:p>
        </w:tc>
        <w:tc>
          <w:tcPr>
            <w:tcW w:w="948" w:type="dxa"/>
            <w:vMerge/>
          </w:tcPr>
          <w:p w14:paraId="26B12B7B" w14:textId="77777777" w:rsidR="003043C1" w:rsidRPr="0018588F" w:rsidRDefault="003043C1" w:rsidP="002860E8">
            <w:pPr>
              <w:jc w:val="center"/>
              <w:rPr>
                <w:color w:val="000000" w:themeColor="text1"/>
              </w:rPr>
            </w:pPr>
          </w:p>
        </w:tc>
        <w:tc>
          <w:tcPr>
            <w:tcW w:w="948" w:type="dxa"/>
            <w:vMerge/>
          </w:tcPr>
          <w:p w14:paraId="75DDD024" w14:textId="77777777" w:rsidR="003043C1" w:rsidRPr="0018588F" w:rsidRDefault="003043C1" w:rsidP="002860E8">
            <w:pPr>
              <w:jc w:val="center"/>
              <w:rPr>
                <w:color w:val="000000" w:themeColor="text1"/>
              </w:rPr>
            </w:pPr>
          </w:p>
        </w:tc>
        <w:tc>
          <w:tcPr>
            <w:tcW w:w="950" w:type="dxa"/>
            <w:vMerge/>
          </w:tcPr>
          <w:p w14:paraId="5986F9B3" w14:textId="77777777" w:rsidR="003043C1" w:rsidRPr="0018588F" w:rsidRDefault="003043C1" w:rsidP="002860E8">
            <w:pPr>
              <w:jc w:val="center"/>
              <w:rPr>
                <w:color w:val="000000" w:themeColor="text1"/>
              </w:rPr>
            </w:pPr>
          </w:p>
        </w:tc>
        <w:tc>
          <w:tcPr>
            <w:tcW w:w="950" w:type="dxa"/>
            <w:vMerge/>
          </w:tcPr>
          <w:p w14:paraId="2A263559" w14:textId="77777777" w:rsidR="003043C1" w:rsidRPr="0018588F" w:rsidRDefault="003043C1" w:rsidP="002860E8">
            <w:pPr>
              <w:jc w:val="center"/>
              <w:rPr>
                <w:color w:val="000000" w:themeColor="text1"/>
              </w:rPr>
            </w:pPr>
          </w:p>
        </w:tc>
        <w:tc>
          <w:tcPr>
            <w:tcW w:w="950" w:type="dxa"/>
            <w:vAlign w:val="center"/>
          </w:tcPr>
          <w:p w14:paraId="16D971B3" w14:textId="4828D1E9" w:rsidR="003043C1" w:rsidRPr="0018588F" w:rsidRDefault="003043C1" w:rsidP="002860E8">
            <w:pPr>
              <w:jc w:val="center"/>
              <w:rPr>
                <w:color w:val="000000" w:themeColor="text1"/>
              </w:rPr>
            </w:pPr>
            <w:r w:rsidRPr="0018588F">
              <w:rPr>
                <w:color w:val="000000" w:themeColor="text1"/>
              </w:rPr>
              <w:t>71.3</w:t>
            </w:r>
          </w:p>
        </w:tc>
        <w:tc>
          <w:tcPr>
            <w:tcW w:w="950" w:type="dxa"/>
            <w:vAlign w:val="center"/>
          </w:tcPr>
          <w:p w14:paraId="2EEB95C1" w14:textId="10882BBA" w:rsidR="003043C1" w:rsidRPr="0018588F" w:rsidRDefault="003043C1" w:rsidP="002860E8">
            <w:pPr>
              <w:jc w:val="center"/>
              <w:rPr>
                <w:color w:val="000000" w:themeColor="text1"/>
              </w:rPr>
            </w:pPr>
            <w:r w:rsidRPr="0018588F">
              <w:rPr>
                <w:color w:val="000000" w:themeColor="text1"/>
              </w:rPr>
              <w:t>70.7</w:t>
            </w:r>
          </w:p>
        </w:tc>
        <w:tc>
          <w:tcPr>
            <w:tcW w:w="950" w:type="dxa"/>
            <w:vAlign w:val="center"/>
          </w:tcPr>
          <w:p w14:paraId="1EDCC9A8" w14:textId="36A1CF04" w:rsidR="003043C1" w:rsidRPr="0018588F" w:rsidRDefault="003043C1" w:rsidP="002860E8">
            <w:pPr>
              <w:jc w:val="center"/>
              <w:rPr>
                <w:color w:val="000000" w:themeColor="text1"/>
              </w:rPr>
            </w:pPr>
            <w:r w:rsidRPr="0018588F">
              <w:rPr>
                <w:color w:val="000000" w:themeColor="text1"/>
              </w:rPr>
              <w:t>273.3</w:t>
            </w:r>
          </w:p>
        </w:tc>
        <w:tc>
          <w:tcPr>
            <w:tcW w:w="950" w:type="dxa"/>
            <w:vAlign w:val="center"/>
          </w:tcPr>
          <w:p w14:paraId="173102E2" w14:textId="668C9588" w:rsidR="003043C1" w:rsidRPr="003671FD" w:rsidRDefault="003043C1" w:rsidP="002860E8">
            <w:pPr>
              <w:jc w:val="center"/>
              <w:rPr>
                <w:color w:val="000000" w:themeColor="text1"/>
                <w:highlight w:val="yellow"/>
                <w:lang w:val="kk-KZ"/>
              </w:rPr>
            </w:pPr>
            <w:r w:rsidRPr="0018588F">
              <w:rPr>
                <w:color w:val="000000" w:themeColor="text1"/>
              </w:rPr>
              <w:t>165.</w:t>
            </w:r>
            <w:r w:rsidR="003671FD">
              <w:rPr>
                <w:color w:val="000000" w:themeColor="text1"/>
                <w:lang w:val="kk-KZ"/>
              </w:rPr>
              <w:t>1</w:t>
            </w:r>
          </w:p>
        </w:tc>
        <w:tc>
          <w:tcPr>
            <w:tcW w:w="932" w:type="dxa"/>
            <w:vAlign w:val="bottom"/>
          </w:tcPr>
          <w:p w14:paraId="4E484B34" w14:textId="7C0629F1" w:rsidR="003043C1" w:rsidRPr="0018588F" w:rsidRDefault="003043C1" w:rsidP="002860E8">
            <w:pPr>
              <w:jc w:val="center"/>
              <w:rPr>
                <w:color w:val="000000" w:themeColor="text1"/>
                <w:highlight w:val="yellow"/>
              </w:rPr>
            </w:pPr>
            <w:r w:rsidRPr="0018588F">
              <w:rPr>
                <w:color w:val="000000" w:themeColor="text1"/>
              </w:rPr>
              <w:t>43.8</w:t>
            </w:r>
          </w:p>
        </w:tc>
        <w:tc>
          <w:tcPr>
            <w:tcW w:w="932" w:type="dxa"/>
            <w:vAlign w:val="bottom"/>
          </w:tcPr>
          <w:p w14:paraId="4679DF16" w14:textId="0782BE6B" w:rsidR="003043C1" w:rsidRPr="0018588F" w:rsidRDefault="003043C1" w:rsidP="002860E8">
            <w:pPr>
              <w:jc w:val="center"/>
              <w:rPr>
                <w:color w:val="000000" w:themeColor="text1"/>
                <w:highlight w:val="yellow"/>
              </w:rPr>
            </w:pPr>
            <w:r w:rsidRPr="0018588F">
              <w:rPr>
                <w:color w:val="000000" w:themeColor="text1"/>
              </w:rPr>
              <w:t>45.9</w:t>
            </w:r>
          </w:p>
        </w:tc>
        <w:tc>
          <w:tcPr>
            <w:tcW w:w="932" w:type="dxa"/>
            <w:vAlign w:val="bottom"/>
          </w:tcPr>
          <w:p w14:paraId="4C7016A0" w14:textId="42F4A4D6" w:rsidR="003043C1" w:rsidRPr="0018588F" w:rsidRDefault="003043C1" w:rsidP="002860E8">
            <w:pPr>
              <w:jc w:val="center"/>
              <w:rPr>
                <w:color w:val="000000" w:themeColor="text1"/>
                <w:highlight w:val="yellow"/>
              </w:rPr>
            </w:pPr>
            <w:r w:rsidRPr="0018588F">
              <w:rPr>
                <w:color w:val="000000" w:themeColor="text1"/>
              </w:rPr>
              <w:t>31.8</w:t>
            </w:r>
          </w:p>
        </w:tc>
        <w:tc>
          <w:tcPr>
            <w:tcW w:w="932" w:type="dxa"/>
            <w:vAlign w:val="bottom"/>
          </w:tcPr>
          <w:p w14:paraId="0320C47B" w14:textId="05890604" w:rsidR="003043C1" w:rsidRPr="0018588F" w:rsidRDefault="003043C1" w:rsidP="002860E8">
            <w:pPr>
              <w:jc w:val="center"/>
              <w:rPr>
                <w:color w:val="000000" w:themeColor="text1"/>
                <w:highlight w:val="yellow"/>
              </w:rPr>
            </w:pPr>
            <w:r w:rsidRPr="0018588F">
              <w:rPr>
                <w:color w:val="000000" w:themeColor="text1"/>
              </w:rPr>
              <w:t>32.1</w:t>
            </w:r>
          </w:p>
        </w:tc>
      </w:tr>
    </w:tbl>
    <w:p w14:paraId="76634E7D" w14:textId="77777777" w:rsidR="003043C1" w:rsidRPr="0018588F" w:rsidRDefault="003043C1" w:rsidP="003043C1">
      <w:pPr>
        <w:rPr>
          <w:color w:val="000000" w:themeColor="text1"/>
          <w:sz w:val="28"/>
          <w:szCs w:val="28"/>
        </w:rPr>
      </w:pPr>
    </w:p>
    <w:p w14:paraId="5AC6FFEE" w14:textId="77777777" w:rsidR="003043C1" w:rsidRPr="0018588F" w:rsidRDefault="003043C1" w:rsidP="003043C1">
      <w:pPr>
        <w:rPr>
          <w:color w:val="000000" w:themeColor="text1"/>
          <w:sz w:val="28"/>
          <w:szCs w:val="28"/>
        </w:rPr>
      </w:pPr>
    </w:p>
    <w:p w14:paraId="1F55244E" w14:textId="77777777" w:rsidR="003043C1" w:rsidRPr="0018588F" w:rsidRDefault="003043C1" w:rsidP="003043C1">
      <w:pPr>
        <w:rPr>
          <w:color w:val="000000" w:themeColor="text1"/>
          <w:sz w:val="28"/>
          <w:szCs w:val="28"/>
        </w:rPr>
      </w:pPr>
    </w:p>
    <w:p w14:paraId="205E8BD2" w14:textId="77777777" w:rsidR="003043C1" w:rsidRPr="0018588F" w:rsidRDefault="003043C1" w:rsidP="003043C1">
      <w:pPr>
        <w:rPr>
          <w:color w:val="000000" w:themeColor="text1"/>
          <w:sz w:val="28"/>
          <w:szCs w:val="28"/>
        </w:rPr>
      </w:pPr>
    </w:p>
    <w:p w14:paraId="6626B5B4" w14:textId="77777777" w:rsidR="003043C1" w:rsidRDefault="003043C1" w:rsidP="003043C1">
      <w:pPr>
        <w:rPr>
          <w:color w:val="000000" w:themeColor="text1"/>
          <w:sz w:val="28"/>
          <w:szCs w:val="28"/>
        </w:rPr>
      </w:pPr>
    </w:p>
    <w:p w14:paraId="76159FFE" w14:textId="731B9323" w:rsidR="003043C1" w:rsidRDefault="00696CEB" w:rsidP="00696CEB">
      <w:pPr>
        <w:jc w:val="both"/>
        <w:rPr>
          <w:color w:val="000000" w:themeColor="text1"/>
          <w:sz w:val="28"/>
          <w:szCs w:val="28"/>
          <w:lang w:val="kk-KZ"/>
        </w:rPr>
      </w:pPr>
      <w:r w:rsidRPr="004627F5">
        <w:rPr>
          <w:color w:val="000000" w:themeColor="text1"/>
          <w:sz w:val="28"/>
          <w:szCs w:val="28"/>
        </w:rPr>
        <w:t xml:space="preserve">Кесте </w:t>
      </w:r>
      <w:r>
        <w:rPr>
          <w:color w:val="000000" w:themeColor="text1"/>
          <w:sz w:val="28"/>
          <w:szCs w:val="28"/>
          <w:lang w:val="kk-KZ"/>
        </w:rPr>
        <w:t xml:space="preserve">11 </w:t>
      </w:r>
      <w:r w:rsidR="003043C1" w:rsidRPr="004627F5">
        <w:rPr>
          <w:color w:val="000000" w:themeColor="text1"/>
          <w:sz w:val="28"/>
          <w:szCs w:val="28"/>
        </w:rPr>
        <w:t>– CuCl</w:t>
      </w:r>
      <w:r w:rsidR="003043C1" w:rsidRPr="004627F5">
        <w:rPr>
          <w:color w:val="000000" w:themeColor="text1"/>
          <w:sz w:val="28"/>
          <w:szCs w:val="28"/>
          <w:vertAlign w:val="subscript"/>
        </w:rPr>
        <w:t>2</w:t>
      </w:r>
      <w:r w:rsidR="003043C1" w:rsidRPr="004627F5">
        <w:rPr>
          <w:color w:val="000000" w:themeColor="text1"/>
          <w:sz w:val="28"/>
          <w:szCs w:val="28"/>
        </w:rPr>
        <w:t xml:space="preserve"> және ZnCl</w:t>
      </w:r>
      <w:r w:rsidR="003043C1" w:rsidRPr="004627F5">
        <w:rPr>
          <w:color w:val="000000" w:themeColor="text1"/>
          <w:sz w:val="28"/>
          <w:szCs w:val="28"/>
          <w:vertAlign w:val="subscript"/>
        </w:rPr>
        <w:t>2</w:t>
      </w:r>
      <w:r w:rsidR="003043C1" w:rsidRPr="004627F5">
        <w:rPr>
          <w:color w:val="000000" w:themeColor="text1"/>
          <w:sz w:val="28"/>
          <w:szCs w:val="28"/>
        </w:rPr>
        <w:t xml:space="preserve"> (0,01 М), CaCl</w:t>
      </w:r>
      <w:r w:rsidR="003043C1" w:rsidRPr="004627F5">
        <w:rPr>
          <w:color w:val="000000" w:themeColor="text1"/>
          <w:sz w:val="28"/>
          <w:szCs w:val="28"/>
          <w:vertAlign w:val="subscript"/>
        </w:rPr>
        <w:t xml:space="preserve">2 </w:t>
      </w:r>
      <w:r w:rsidR="003043C1" w:rsidRPr="004627F5">
        <w:rPr>
          <w:color w:val="000000" w:themeColor="text1"/>
          <w:sz w:val="28"/>
          <w:szCs w:val="28"/>
        </w:rPr>
        <w:t>және MgCl</w:t>
      </w:r>
      <w:r w:rsidR="003043C1" w:rsidRPr="004627F5">
        <w:rPr>
          <w:color w:val="000000" w:themeColor="text1"/>
          <w:sz w:val="28"/>
          <w:szCs w:val="28"/>
          <w:vertAlign w:val="subscript"/>
        </w:rPr>
        <w:t>2</w:t>
      </w:r>
      <w:r w:rsidR="003043C1" w:rsidRPr="004627F5">
        <w:rPr>
          <w:color w:val="000000" w:themeColor="text1"/>
          <w:sz w:val="28"/>
          <w:szCs w:val="28"/>
        </w:rPr>
        <w:t xml:space="preserve"> (0,05 М) ерітінділерінен Ме</w:t>
      </w:r>
      <w:r w:rsidR="003043C1" w:rsidRPr="004627F5">
        <w:rPr>
          <w:color w:val="000000" w:themeColor="text1"/>
          <w:sz w:val="28"/>
          <w:szCs w:val="28"/>
          <w:vertAlign w:val="superscript"/>
        </w:rPr>
        <w:t>2+</w:t>
      </w:r>
      <w:r w:rsidR="003043C1" w:rsidRPr="004627F5">
        <w:rPr>
          <w:color w:val="000000" w:themeColor="text1"/>
          <w:sz w:val="28"/>
          <w:szCs w:val="28"/>
        </w:rPr>
        <w:t xml:space="preserve"> иондарының п-ПГФФ–AҚ </w:t>
      </w:r>
      <w:r w:rsidR="003043C1" w:rsidRPr="0018588F">
        <w:rPr>
          <w:rFonts w:eastAsia="Calibri"/>
          <w:color w:val="000000" w:themeColor="text1"/>
          <w:sz w:val="28"/>
          <w:szCs w:val="28"/>
        </w:rPr>
        <w:t>44.</w:t>
      </w:r>
      <w:r w:rsidR="003043C1">
        <w:rPr>
          <w:rFonts w:eastAsia="Calibri"/>
          <w:color w:val="000000" w:themeColor="text1"/>
          <w:sz w:val="28"/>
          <w:szCs w:val="28"/>
        </w:rPr>
        <w:t>7</w:t>
      </w:r>
      <w:r w:rsidR="003043C1" w:rsidRPr="0018588F">
        <w:rPr>
          <w:rFonts w:eastAsia="Calibri"/>
          <w:color w:val="000000" w:themeColor="text1"/>
          <w:sz w:val="28"/>
          <w:szCs w:val="28"/>
        </w:rPr>
        <w:t>:55.3</w:t>
      </w:r>
      <w:r w:rsidR="003043C1" w:rsidRPr="004627F5">
        <w:rPr>
          <w:color w:val="000000" w:themeColor="text1"/>
          <w:sz w:val="28"/>
          <w:szCs w:val="28"/>
        </w:rPr>
        <w:t xml:space="preserve"> мол.% сополимерімен сорбциясы </w:t>
      </w:r>
    </w:p>
    <w:p w14:paraId="36A7B8CD" w14:textId="77777777" w:rsidR="003043C1" w:rsidRPr="00696CEB" w:rsidRDefault="003043C1" w:rsidP="003043C1">
      <w:pPr>
        <w:rPr>
          <w:color w:val="000000" w:themeColor="text1"/>
          <w:sz w:val="16"/>
          <w:szCs w:val="16"/>
        </w:rPr>
      </w:pPr>
    </w:p>
    <w:tbl>
      <w:tblPr>
        <w:tblStyle w:val="aff4"/>
        <w:tblW w:w="0" w:type="auto"/>
        <w:jc w:val="center"/>
        <w:tblLook w:val="04A0" w:firstRow="1" w:lastRow="0" w:firstColumn="1" w:lastColumn="0" w:noHBand="0" w:noVBand="1"/>
      </w:tblPr>
      <w:tblGrid>
        <w:gridCol w:w="1174"/>
        <w:gridCol w:w="944"/>
        <w:gridCol w:w="1114"/>
        <w:gridCol w:w="945"/>
        <w:gridCol w:w="945"/>
        <w:gridCol w:w="948"/>
        <w:gridCol w:w="948"/>
        <w:gridCol w:w="950"/>
        <w:gridCol w:w="996"/>
        <w:gridCol w:w="948"/>
        <w:gridCol w:w="948"/>
        <w:gridCol w:w="925"/>
        <w:gridCol w:w="925"/>
        <w:gridCol w:w="925"/>
        <w:gridCol w:w="925"/>
      </w:tblGrid>
      <w:tr w:rsidR="003043C1" w:rsidRPr="0018588F" w14:paraId="038BC426" w14:textId="77777777" w:rsidTr="002860E8">
        <w:trPr>
          <w:jc w:val="center"/>
        </w:trPr>
        <w:tc>
          <w:tcPr>
            <w:tcW w:w="1174" w:type="dxa"/>
            <w:vMerge w:val="restart"/>
            <w:vAlign w:val="center"/>
          </w:tcPr>
          <w:p w14:paraId="5B696F1B" w14:textId="77777777" w:rsidR="003043C1" w:rsidRPr="0018588F" w:rsidRDefault="003043C1" w:rsidP="002860E8">
            <w:pPr>
              <w:jc w:val="center"/>
              <w:rPr>
                <w:color w:val="000000" w:themeColor="text1"/>
              </w:rPr>
            </w:pPr>
            <w:r>
              <w:rPr>
                <w:color w:val="000000" w:themeColor="text1"/>
                <w:lang w:val="kk-KZ"/>
              </w:rPr>
              <w:t>Ерітінді көлемі</w:t>
            </w:r>
            <w:r w:rsidRPr="0018588F">
              <w:rPr>
                <w:color w:val="000000" w:themeColor="text1"/>
              </w:rPr>
              <w:t>, V, мл</w:t>
            </w:r>
          </w:p>
        </w:tc>
        <w:tc>
          <w:tcPr>
            <w:tcW w:w="944" w:type="dxa"/>
            <w:vMerge w:val="restart"/>
            <w:vAlign w:val="center"/>
          </w:tcPr>
          <w:p w14:paraId="76D84874" w14:textId="638FB4A0" w:rsidR="003043C1" w:rsidRPr="00C30281" w:rsidRDefault="003043C1" w:rsidP="002860E8">
            <w:pPr>
              <w:jc w:val="center"/>
              <w:rPr>
                <w:color w:val="000000" w:themeColor="text1"/>
                <w:lang w:val="kk-KZ"/>
              </w:rPr>
            </w:pPr>
            <w:r>
              <w:rPr>
                <w:color w:val="000000" w:themeColor="text1"/>
                <w:lang w:val="kk-KZ"/>
              </w:rPr>
              <w:t xml:space="preserve">Уақыт, </w:t>
            </w:r>
            <w:r w:rsidRPr="0018588F">
              <w:rPr>
                <w:color w:val="000000" w:themeColor="text1"/>
              </w:rPr>
              <w:t>t,</w:t>
            </w:r>
            <w:r w:rsidR="00C30281">
              <w:rPr>
                <w:color w:val="000000" w:themeColor="text1"/>
                <w:lang w:val="kk-KZ"/>
              </w:rPr>
              <w:t>сағ</w:t>
            </w:r>
          </w:p>
        </w:tc>
        <w:tc>
          <w:tcPr>
            <w:tcW w:w="1114" w:type="dxa"/>
            <w:vMerge w:val="restart"/>
            <w:vAlign w:val="center"/>
          </w:tcPr>
          <w:p w14:paraId="62608EB0" w14:textId="77777777" w:rsidR="003043C1" w:rsidRPr="0018588F" w:rsidRDefault="003043C1" w:rsidP="002860E8">
            <w:pPr>
              <w:jc w:val="center"/>
              <w:rPr>
                <w:color w:val="000000" w:themeColor="text1"/>
              </w:rPr>
            </w:pPr>
            <w:r>
              <w:rPr>
                <w:color w:val="000000" w:themeColor="text1"/>
                <w:lang w:val="kk-KZ"/>
              </w:rPr>
              <w:t xml:space="preserve">Ерітінді </w:t>
            </w:r>
            <w:r w:rsidRPr="0018588F">
              <w:rPr>
                <w:color w:val="000000" w:themeColor="text1"/>
              </w:rPr>
              <w:t xml:space="preserve">pH </w:t>
            </w:r>
          </w:p>
        </w:tc>
        <w:tc>
          <w:tcPr>
            <w:tcW w:w="3786" w:type="dxa"/>
            <w:gridSpan w:val="4"/>
            <w:vAlign w:val="center"/>
          </w:tcPr>
          <w:p w14:paraId="2D4EDC37" w14:textId="77777777" w:rsidR="003043C1" w:rsidRPr="0018588F" w:rsidRDefault="003043C1" w:rsidP="002860E8">
            <w:pPr>
              <w:jc w:val="center"/>
              <w:rPr>
                <w:color w:val="000000" w:themeColor="text1"/>
              </w:rPr>
            </w:pPr>
            <w:r w:rsidRPr="004627F5">
              <w:rPr>
                <w:color w:val="000000" w:themeColor="text1"/>
              </w:rPr>
              <w:t>Сорбцияға дейін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842" w:type="dxa"/>
            <w:gridSpan w:val="4"/>
            <w:vAlign w:val="center"/>
          </w:tcPr>
          <w:p w14:paraId="4563017F" w14:textId="77777777" w:rsidR="003043C1" w:rsidRPr="0018588F" w:rsidRDefault="003043C1" w:rsidP="002860E8">
            <w:pPr>
              <w:jc w:val="center"/>
              <w:rPr>
                <w:color w:val="000000" w:themeColor="text1"/>
              </w:rPr>
            </w:pPr>
            <w:r w:rsidRPr="004627F5">
              <w:rPr>
                <w:color w:val="000000" w:themeColor="text1"/>
              </w:rPr>
              <w:t>Сорбция</w:t>
            </w:r>
            <w:r>
              <w:rPr>
                <w:color w:val="000000" w:themeColor="text1"/>
                <w:lang w:val="kk-KZ"/>
              </w:rPr>
              <w:t>дан кейінгі</w:t>
            </w:r>
            <w:r w:rsidRPr="004627F5">
              <w:rPr>
                <w:color w:val="000000" w:themeColor="text1"/>
              </w:rPr>
              <w:t xml:space="preserve">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700" w:type="dxa"/>
            <w:gridSpan w:val="4"/>
            <w:vAlign w:val="center"/>
          </w:tcPr>
          <w:p w14:paraId="023D44F9" w14:textId="77777777" w:rsidR="003043C1" w:rsidRPr="0018588F" w:rsidRDefault="003043C1" w:rsidP="002860E8">
            <w:pPr>
              <w:jc w:val="center"/>
              <w:rPr>
                <w:color w:val="000000" w:themeColor="text1"/>
              </w:rPr>
            </w:pPr>
            <w:r w:rsidRPr="0018588F">
              <w:rPr>
                <w:color w:val="000000" w:themeColor="text1"/>
              </w:rPr>
              <w:t>Me</w:t>
            </w:r>
            <w:r w:rsidRPr="0018588F">
              <w:rPr>
                <w:color w:val="000000" w:themeColor="text1"/>
                <w:vertAlign w:val="superscript"/>
              </w:rPr>
              <w:t>2+</w:t>
            </w:r>
            <w:r>
              <w:rPr>
                <w:color w:val="000000" w:themeColor="text1"/>
                <w:lang w:val="kk-KZ"/>
              </w:rPr>
              <w:t>катиондарының сорбциялану дәрежесі,</w:t>
            </w:r>
            <w:r w:rsidRPr="0018588F">
              <w:rPr>
                <w:color w:val="000000" w:themeColor="text1"/>
              </w:rPr>
              <w:t xml:space="preserve"> %</w:t>
            </w:r>
          </w:p>
        </w:tc>
      </w:tr>
      <w:tr w:rsidR="003043C1" w:rsidRPr="0018588F" w14:paraId="0106C13A" w14:textId="77777777" w:rsidTr="002860E8">
        <w:trPr>
          <w:jc w:val="center"/>
        </w:trPr>
        <w:tc>
          <w:tcPr>
            <w:tcW w:w="1174" w:type="dxa"/>
            <w:vMerge/>
          </w:tcPr>
          <w:p w14:paraId="23F0A86C" w14:textId="77777777" w:rsidR="003043C1" w:rsidRPr="0018588F" w:rsidRDefault="003043C1" w:rsidP="002860E8">
            <w:pPr>
              <w:jc w:val="center"/>
              <w:rPr>
                <w:color w:val="000000" w:themeColor="text1"/>
              </w:rPr>
            </w:pPr>
          </w:p>
        </w:tc>
        <w:tc>
          <w:tcPr>
            <w:tcW w:w="944" w:type="dxa"/>
            <w:vMerge/>
          </w:tcPr>
          <w:p w14:paraId="6279EDB2" w14:textId="77777777" w:rsidR="003043C1" w:rsidRPr="0018588F" w:rsidRDefault="003043C1" w:rsidP="002860E8">
            <w:pPr>
              <w:jc w:val="center"/>
              <w:rPr>
                <w:color w:val="000000" w:themeColor="text1"/>
              </w:rPr>
            </w:pPr>
          </w:p>
        </w:tc>
        <w:tc>
          <w:tcPr>
            <w:tcW w:w="1114" w:type="dxa"/>
            <w:vMerge/>
          </w:tcPr>
          <w:p w14:paraId="7AA0B8A3" w14:textId="77777777" w:rsidR="003043C1" w:rsidRPr="0018588F" w:rsidRDefault="003043C1" w:rsidP="002860E8">
            <w:pPr>
              <w:jc w:val="center"/>
              <w:rPr>
                <w:color w:val="000000" w:themeColor="text1"/>
              </w:rPr>
            </w:pPr>
          </w:p>
        </w:tc>
        <w:tc>
          <w:tcPr>
            <w:tcW w:w="945" w:type="dxa"/>
            <w:vAlign w:val="center"/>
          </w:tcPr>
          <w:p w14:paraId="02D84E30" w14:textId="77777777" w:rsidR="003043C1" w:rsidRPr="0018588F" w:rsidRDefault="003043C1" w:rsidP="002860E8">
            <w:pPr>
              <w:jc w:val="center"/>
              <w:rPr>
                <w:color w:val="000000" w:themeColor="text1"/>
              </w:rPr>
            </w:pPr>
            <w:r w:rsidRPr="0018588F">
              <w:rPr>
                <w:color w:val="000000" w:themeColor="text1"/>
              </w:rPr>
              <w:t>Cu</w:t>
            </w:r>
          </w:p>
        </w:tc>
        <w:tc>
          <w:tcPr>
            <w:tcW w:w="945" w:type="dxa"/>
            <w:vAlign w:val="center"/>
          </w:tcPr>
          <w:p w14:paraId="3F3C3C6A" w14:textId="77777777" w:rsidR="003043C1" w:rsidRPr="0018588F" w:rsidRDefault="003043C1" w:rsidP="002860E8">
            <w:pPr>
              <w:jc w:val="center"/>
              <w:rPr>
                <w:color w:val="000000" w:themeColor="text1"/>
              </w:rPr>
            </w:pPr>
            <w:r w:rsidRPr="0018588F">
              <w:rPr>
                <w:color w:val="000000" w:themeColor="text1"/>
              </w:rPr>
              <w:t>Zn</w:t>
            </w:r>
          </w:p>
        </w:tc>
        <w:tc>
          <w:tcPr>
            <w:tcW w:w="948" w:type="dxa"/>
            <w:vAlign w:val="center"/>
          </w:tcPr>
          <w:p w14:paraId="04E67219" w14:textId="77777777" w:rsidR="003043C1" w:rsidRPr="0018588F" w:rsidRDefault="003043C1" w:rsidP="002860E8">
            <w:pPr>
              <w:jc w:val="center"/>
              <w:rPr>
                <w:color w:val="000000" w:themeColor="text1"/>
              </w:rPr>
            </w:pPr>
            <w:r w:rsidRPr="0018588F">
              <w:rPr>
                <w:color w:val="000000" w:themeColor="text1"/>
              </w:rPr>
              <w:t>Ca</w:t>
            </w:r>
          </w:p>
        </w:tc>
        <w:tc>
          <w:tcPr>
            <w:tcW w:w="948" w:type="dxa"/>
            <w:vAlign w:val="center"/>
          </w:tcPr>
          <w:p w14:paraId="17B3ED6B" w14:textId="77777777" w:rsidR="003043C1" w:rsidRPr="0018588F" w:rsidRDefault="003043C1" w:rsidP="002860E8">
            <w:pPr>
              <w:jc w:val="center"/>
              <w:rPr>
                <w:color w:val="000000" w:themeColor="text1"/>
              </w:rPr>
            </w:pPr>
            <w:r w:rsidRPr="0018588F">
              <w:rPr>
                <w:color w:val="000000" w:themeColor="text1"/>
              </w:rPr>
              <w:t>Mg</w:t>
            </w:r>
          </w:p>
        </w:tc>
        <w:tc>
          <w:tcPr>
            <w:tcW w:w="950" w:type="dxa"/>
            <w:vAlign w:val="center"/>
          </w:tcPr>
          <w:p w14:paraId="6CA7EE85" w14:textId="77777777" w:rsidR="003043C1" w:rsidRPr="0018588F" w:rsidRDefault="003043C1" w:rsidP="002860E8">
            <w:pPr>
              <w:jc w:val="center"/>
              <w:rPr>
                <w:color w:val="000000" w:themeColor="text1"/>
              </w:rPr>
            </w:pPr>
            <w:r w:rsidRPr="0018588F">
              <w:rPr>
                <w:color w:val="000000" w:themeColor="text1"/>
              </w:rPr>
              <w:t>Cu</w:t>
            </w:r>
          </w:p>
        </w:tc>
        <w:tc>
          <w:tcPr>
            <w:tcW w:w="996" w:type="dxa"/>
            <w:vAlign w:val="center"/>
          </w:tcPr>
          <w:p w14:paraId="01765D8E" w14:textId="77777777" w:rsidR="003043C1" w:rsidRPr="0018588F" w:rsidRDefault="003043C1" w:rsidP="002860E8">
            <w:pPr>
              <w:jc w:val="center"/>
              <w:rPr>
                <w:color w:val="000000" w:themeColor="text1"/>
              </w:rPr>
            </w:pPr>
            <w:r w:rsidRPr="0018588F">
              <w:rPr>
                <w:color w:val="000000" w:themeColor="text1"/>
              </w:rPr>
              <w:t>Zn</w:t>
            </w:r>
          </w:p>
        </w:tc>
        <w:tc>
          <w:tcPr>
            <w:tcW w:w="948" w:type="dxa"/>
            <w:vAlign w:val="center"/>
          </w:tcPr>
          <w:p w14:paraId="34EFC02B" w14:textId="77777777" w:rsidR="003043C1" w:rsidRPr="0018588F" w:rsidRDefault="003043C1" w:rsidP="002860E8">
            <w:pPr>
              <w:jc w:val="center"/>
              <w:rPr>
                <w:color w:val="000000" w:themeColor="text1"/>
              </w:rPr>
            </w:pPr>
            <w:r w:rsidRPr="0018588F">
              <w:rPr>
                <w:color w:val="000000" w:themeColor="text1"/>
              </w:rPr>
              <w:t>Ca</w:t>
            </w:r>
          </w:p>
        </w:tc>
        <w:tc>
          <w:tcPr>
            <w:tcW w:w="948" w:type="dxa"/>
            <w:vAlign w:val="center"/>
          </w:tcPr>
          <w:p w14:paraId="6CABF235" w14:textId="77777777" w:rsidR="003043C1" w:rsidRPr="0018588F" w:rsidRDefault="003043C1" w:rsidP="002860E8">
            <w:pPr>
              <w:jc w:val="center"/>
              <w:rPr>
                <w:color w:val="000000" w:themeColor="text1"/>
              </w:rPr>
            </w:pPr>
            <w:r w:rsidRPr="0018588F">
              <w:rPr>
                <w:color w:val="000000" w:themeColor="text1"/>
              </w:rPr>
              <w:t>Mg</w:t>
            </w:r>
          </w:p>
        </w:tc>
        <w:tc>
          <w:tcPr>
            <w:tcW w:w="925" w:type="dxa"/>
            <w:vAlign w:val="center"/>
          </w:tcPr>
          <w:p w14:paraId="1B77D6A0" w14:textId="77777777" w:rsidR="003043C1" w:rsidRPr="0018588F" w:rsidRDefault="003043C1" w:rsidP="002860E8">
            <w:pPr>
              <w:jc w:val="center"/>
              <w:rPr>
                <w:color w:val="000000" w:themeColor="text1"/>
              </w:rPr>
            </w:pPr>
            <w:r w:rsidRPr="0018588F">
              <w:rPr>
                <w:color w:val="000000" w:themeColor="text1"/>
              </w:rPr>
              <w:t>Cu</w:t>
            </w:r>
          </w:p>
        </w:tc>
        <w:tc>
          <w:tcPr>
            <w:tcW w:w="925" w:type="dxa"/>
            <w:vAlign w:val="center"/>
          </w:tcPr>
          <w:p w14:paraId="5F7181A1" w14:textId="77777777" w:rsidR="003043C1" w:rsidRPr="0018588F" w:rsidRDefault="003043C1" w:rsidP="002860E8">
            <w:pPr>
              <w:jc w:val="center"/>
              <w:rPr>
                <w:color w:val="000000" w:themeColor="text1"/>
              </w:rPr>
            </w:pPr>
            <w:r w:rsidRPr="0018588F">
              <w:rPr>
                <w:color w:val="000000" w:themeColor="text1"/>
              </w:rPr>
              <w:t>Zn</w:t>
            </w:r>
          </w:p>
        </w:tc>
        <w:tc>
          <w:tcPr>
            <w:tcW w:w="925" w:type="dxa"/>
            <w:vAlign w:val="center"/>
          </w:tcPr>
          <w:p w14:paraId="2086DE99" w14:textId="77777777" w:rsidR="003043C1" w:rsidRPr="0018588F" w:rsidRDefault="003043C1" w:rsidP="002860E8">
            <w:pPr>
              <w:jc w:val="center"/>
              <w:rPr>
                <w:color w:val="000000" w:themeColor="text1"/>
              </w:rPr>
            </w:pPr>
            <w:r w:rsidRPr="0018588F">
              <w:rPr>
                <w:color w:val="000000" w:themeColor="text1"/>
              </w:rPr>
              <w:t>Ca</w:t>
            </w:r>
          </w:p>
        </w:tc>
        <w:tc>
          <w:tcPr>
            <w:tcW w:w="925" w:type="dxa"/>
            <w:vAlign w:val="center"/>
          </w:tcPr>
          <w:p w14:paraId="711656A4" w14:textId="77777777" w:rsidR="003043C1" w:rsidRPr="0018588F" w:rsidRDefault="003043C1" w:rsidP="002860E8">
            <w:pPr>
              <w:jc w:val="center"/>
              <w:rPr>
                <w:color w:val="000000" w:themeColor="text1"/>
              </w:rPr>
            </w:pPr>
            <w:r w:rsidRPr="0018588F">
              <w:rPr>
                <w:color w:val="000000" w:themeColor="text1"/>
              </w:rPr>
              <w:t>Mg</w:t>
            </w:r>
          </w:p>
        </w:tc>
      </w:tr>
      <w:tr w:rsidR="003043C1" w:rsidRPr="0018588F" w14:paraId="505A4F8A" w14:textId="77777777" w:rsidTr="002860E8">
        <w:trPr>
          <w:jc w:val="center"/>
        </w:trPr>
        <w:tc>
          <w:tcPr>
            <w:tcW w:w="1174" w:type="dxa"/>
            <w:vMerge w:val="restart"/>
          </w:tcPr>
          <w:p w14:paraId="7B2F740E"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668440CF"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7AB73703" w14:textId="25E548EA" w:rsidR="003043C1" w:rsidRPr="0018588F" w:rsidRDefault="003043C1" w:rsidP="002860E8">
            <w:pPr>
              <w:jc w:val="center"/>
              <w:rPr>
                <w:color w:val="000000" w:themeColor="text1"/>
              </w:rPr>
            </w:pPr>
            <w:r w:rsidRPr="0018588F">
              <w:rPr>
                <w:color w:val="000000" w:themeColor="text1"/>
              </w:rPr>
              <w:t>3.1</w:t>
            </w:r>
          </w:p>
        </w:tc>
        <w:tc>
          <w:tcPr>
            <w:tcW w:w="945" w:type="dxa"/>
            <w:vMerge w:val="restart"/>
          </w:tcPr>
          <w:p w14:paraId="61C66AEB" w14:textId="01CE3D31"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1400AAE4" w14:textId="5A575D7A" w:rsidR="003043C1" w:rsidRPr="00B72387" w:rsidRDefault="003043C1" w:rsidP="002860E8">
            <w:pPr>
              <w:jc w:val="center"/>
              <w:rPr>
                <w:color w:val="000000" w:themeColor="text1"/>
                <w:lang w:val="kk-KZ"/>
              </w:rPr>
            </w:pPr>
            <w:r w:rsidRPr="0018588F">
              <w:rPr>
                <w:color w:val="000000" w:themeColor="text1"/>
              </w:rPr>
              <w:t>130.</w:t>
            </w:r>
            <w:r w:rsidR="00B72387">
              <w:rPr>
                <w:color w:val="000000" w:themeColor="text1"/>
                <w:lang w:val="kk-KZ"/>
              </w:rPr>
              <w:t>8</w:t>
            </w:r>
          </w:p>
        </w:tc>
        <w:tc>
          <w:tcPr>
            <w:tcW w:w="948" w:type="dxa"/>
            <w:vMerge w:val="restart"/>
          </w:tcPr>
          <w:p w14:paraId="78A8A76B" w14:textId="67924737"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792BB5B8" w14:textId="0A93F70D" w:rsidR="003043C1" w:rsidRPr="0018588F" w:rsidRDefault="003043C1" w:rsidP="002860E8">
            <w:pPr>
              <w:jc w:val="center"/>
              <w:rPr>
                <w:color w:val="000000" w:themeColor="text1"/>
              </w:rPr>
            </w:pPr>
            <w:r w:rsidRPr="0018588F">
              <w:rPr>
                <w:color w:val="000000" w:themeColor="text1"/>
              </w:rPr>
              <w:t>243.1</w:t>
            </w:r>
          </w:p>
        </w:tc>
        <w:tc>
          <w:tcPr>
            <w:tcW w:w="950" w:type="dxa"/>
            <w:vAlign w:val="bottom"/>
          </w:tcPr>
          <w:p w14:paraId="1CE74BCE" w14:textId="4A61F5B9" w:rsidR="003043C1" w:rsidRPr="0018588F" w:rsidRDefault="003043C1" w:rsidP="002860E8">
            <w:pPr>
              <w:jc w:val="center"/>
              <w:rPr>
                <w:color w:val="000000" w:themeColor="text1"/>
              </w:rPr>
            </w:pPr>
            <w:r w:rsidRPr="0018588F">
              <w:rPr>
                <w:color w:val="000000" w:themeColor="text1"/>
              </w:rPr>
              <w:t>127.0</w:t>
            </w:r>
          </w:p>
        </w:tc>
        <w:tc>
          <w:tcPr>
            <w:tcW w:w="996" w:type="dxa"/>
          </w:tcPr>
          <w:p w14:paraId="7053F054" w14:textId="2C7AB2C4" w:rsidR="003043C1" w:rsidRPr="00365EDA" w:rsidRDefault="003043C1" w:rsidP="002860E8">
            <w:pPr>
              <w:tabs>
                <w:tab w:val="left" w:pos="676"/>
              </w:tabs>
              <w:jc w:val="center"/>
              <w:rPr>
                <w:color w:val="000000" w:themeColor="text1"/>
                <w:lang w:val="kk-KZ"/>
              </w:rPr>
            </w:pPr>
            <w:r w:rsidRPr="0018588F">
              <w:rPr>
                <w:color w:val="000000" w:themeColor="text1"/>
              </w:rPr>
              <w:t>130.</w:t>
            </w:r>
            <w:r w:rsidR="00365EDA">
              <w:rPr>
                <w:color w:val="000000" w:themeColor="text1"/>
                <w:lang w:val="kk-KZ"/>
              </w:rPr>
              <w:t>8</w:t>
            </w:r>
          </w:p>
        </w:tc>
        <w:tc>
          <w:tcPr>
            <w:tcW w:w="948" w:type="dxa"/>
            <w:vAlign w:val="center"/>
          </w:tcPr>
          <w:p w14:paraId="5F37C631" w14:textId="4BFB7775" w:rsidR="003043C1" w:rsidRPr="0018588F" w:rsidRDefault="003043C1" w:rsidP="002860E8">
            <w:pPr>
              <w:jc w:val="center"/>
              <w:rPr>
                <w:color w:val="000000" w:themeColor="text1"/>
              </w:rPr>
            </w:pPr>
            <w:r w:rsidRPr="0018588F">
              <w:rPr>
                <w:color w:val="000000" w:themeColor="text1"/>
              </w:rPr>
              <w:t>400.8</w:t>
            </w:r>
          </w:p>
        </w:tc>
        <w:tc>
          <w:tcPr>
            <w:tcW w:w="948" w:type="dxa"/>
            <w:vAlign w:val="center"/>
          </w:tcPr>
          <w:p w14:paraId="79BB336B" w14:textId="6001F7E9" w:rsidR="003043C1" w:rsidRPr="0018588F" w:rsidRDefault="003043C1" w:rsidP="002860E8">
            <w:pPr>
              <w:jc w:val="center"/>
              <w:rPr>
                <w:color w:val="000000" w:themeColor="text1"/>
              </w:rPr>
            </w:pPr>
            <w:r w:rsidRPr="0018588F">
              <w:rPr>
                <w:color w:val="000000" w:themeColor="text1"/>
              </w:rPr>
              <w:t>243.1</w:t>
            </w:r>
          </w:p>
        </w:tc>
        <w:tc>
          <w:tcPr>
            <w:tcW w:w="925" w:type="dxa"/>
            <w:vAlign w:val="bottom"/>
          </w:tcPr>
          <w:p w14:paraId="1DB0861C" w14:textId="6AC8A29A"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0</w:t>
            </w:r>
          </w:p>
        </w:tc>
        <w:tc>
          <w:tcPr>
            <w:tcW w:w="925" w:type="dxa"/>
            <w:vAlign w:val="bottom"/>
          </w:tcPr>
          <w:p w14:paraId="1815ABED" w14:textId="656991D0" w:rsidR="003043C1" w:rsidRPr="0018588F" w:rsidRDefault="003043C1" w:rsidP="002860E8">
            <w:pPr>
              <w:jc w:val="center"/>
              <w:rPr>
                <w:color w:val="000000" w:themeColor="text1"/>
              </w:rPr>
            </w:pPr>
            <w:r w:rsidRPr="0018588F">
              <w:rPr>
                <w:color w:val="000000" w:themeColor="text1"/>
              </w:rPr>
              <w:t>0.0</w:t>
            </w:r>
          </w:p>
        </w:tc>
        <w:tc>
          <w:tcPr>
            <w:tcW w:w="925" w:type="dxa"/>
            <w:vAlign w:val="center"/>
          </w:tcPr>
          <w:p w14:paraId="12716F14" w14:textId="56A799E1" w:rsidR="003043C1" w:rsidRPr="0018588F" w:rsidRDefault="003043C1" w:rsidP="002860E8">
            <w:pPr>
              <w:jc w:val="center"/>
              <w:rPr>
                <w:color w:val="000000" w:themeColor="text1"/>
              </w:rPr>
            </w:pPr>
            <w:r w:rsidRPr="0018588F">
              <w:rPr>
                <w:color w:val="000000" w:themeColor="text1"/>
              </w:rPr>
              <w:t>0.0</w:t>
            </w:r>
          </w:p>
        </w:tc>
        <w:tc>
          <w:tcPr>
            <w:tcW w:w="925" w:type="dxa"/>
            <w:vAlign w:val="bottom"/>
          </w:tcPr>
          <w:p w14:paraId="24BF0CC9" w14:textId="35F57640" w:rsidR="003043C1" w:rsidRPr="0018588F" w:rsidRDefault="003043C1" w:rsidP="002860E8">
            <w:pPr>
              <w:jc w:val="center"/>
              <w:rPr>
                <w:color w:val="000000" w:themeColor="text1"/>
              </w:rPr>
            </w:pPr>
            <w:r w:rsidRPr="0018588F">
              <w:rPr>
                <w:color w:val="000000" w:themeColor="text1"/>
              </w:rPr>
              <w:t>0.0</w:t>
            </w:r>
          </w:p>
        </w:tc>
      </w:tr>
      <w:tr w:rsidR="003043C1" w:rsidRPr="0018588F" w14:paraId="4769AEFB" w14:textId="77777777" w:rsidTr="002860E8">
        <w:trPr>
          <w:jc w:val="center"/>
        </w:trPr>
        <w:tc>
          <w:tcPr>
            <w:tcW w:w="1174" w:type="dxa"/>
            <w:vMerge/>
          </w:tcPr>
          <w:p w14:paraId="33AA36C7" w14:textId="77777777" w:rsidR="003043C1" w:rsidRPr="0018588F" w:rsidRDefault="003043C1" w:rsidP="002860E8">
            <w:pPr>
              <w:jc w:val="center"/>
              <w:rPr>
                <w:color w:val="000000" w:themeColor="text1"/>
              </w:rPr>
            </w:pPr>
          </w:p>
        </w:tc>
        <w:tc>
          <w:tcPr>
            <w:tcW w:w="944" w:type="dxa"/>
            <w:vAlign w:val="center"/>
          </w:tcPr>
          <w:p w14:paraId="24043B60"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51668580" w14:textId="77777777" w:rsidR="003043C1" w:rsidRPr="0018588F" w:rsidRDefault="003043C1" w:rsidP="002860E8">
            <w:pPr>
              <w:jc w:val="center"/>
              <w:rPr>
                <w:color w:val="000000" w:themeColor="text1"/>
              </w:rPr>
            </w:pPr>
          </w:p>
        </w:tc>
        <w:tc>
          <w:tcPr>
            <w:tcW w:w="945" w:type="dxa"/>
            <w:vMerge/>
          </w:tcPr>
          <w:p w14:paraId="651C5F1B" w14:textId="77777777" w:rsidR="003043C1" w:rsidRPr="0018588F" w:rsidRDefault="003043C1" w:rsidP="002860E8">
            <w:pPr>
              <w:jc w:val="center"/>
              <w:rPr>
                <w:color w:val="000000" w:themeColor="text1"/>
              </w:rPr>
            </w:pPr>
          </w:p>
        </w:tc>
        <w:tc>
          <w:tcPr>
            <w:tcW w:w="945" w:type="dxa"/>
            <w:vMerge/>
          </w:tcPr>
          <w:p w14:paraId="0C798653" w14:textId="77777777" w:rsidR="003043C1" w:rsidRPr="0018588F" w:rsidRDefault="003043C1" w:rsidP="002860E8">
            <w:pPr>
              <w:jc w:val="center"/>
              <w:rPr>
                <w:color w:val="000000" w:themeColor="text1"/>
              </w:rPr>
            </w:pPr>
          </w:p>
        </w:tc>
        <w:tc>
          <w:tcPr>
            <w:tcW w:w="948" w:type="dxa"/>
            <w:vMerge/>
          </w:tcPr>
          <w:p w14:paraId="2D22C6C4" w14:textId="77777777" w:rsidR="003043C1" w:rsidRPr="0018588F" w:rsidRDefault="003043C1" w:rsidP="002860E8">
            <w:pPr>
              <w:jc w:val="center"/>
              <w:rPr>
                <w:color w:val="000000" w:themeColor="text1"/>
              </w:rPr>
            </w:pPr>
          </w:p>
        </w:tc>
        <w:tc>
          <w:tcPr>
            <w:tcW w:w="948" w:type="dxa"/>
            <w:vMerge/>
          </w:tcPr>
          <w:p w14:paraId="2A3011EA" w14:textId="77777777" w:rsidR="003043C1" w:rsidRPr="0018588F" w:rsidRDefault="003043C1" w:rsidP="002860E8">
            <w:pPr>
              <w:jc w:val="center"/>
              <w:rPr>
                <w:color w:val="000000" w:themeColor="text1"/>
              </w:rPr>
            </w:pPr>
          </w:p>
        </w:tc>
        <w:tc>
          <w:tcPr>
            <w:tcW w:w="950" w:type="dxa"/>
            <w:vAlign w:val="bottom"/>
          </w:tcPr>
          <w:p w14:paraId="112C0724" w14:textId="2B1C9FBD" w:rsidR="003043C1" w:rsidRPr="0018588F" w:rsidRDefault="003043C1" w:rsidP="002860E8">
            <w:pPr>
              <w:jc w:val="center"/>
              <w:rPr>
                <w:color w:val="000000" w:themeColor="text1"/>
              </w:rPr>
            </w:pPr>
            <w:r w:rsidRPr="0018588F">
              <w:rPr>
                <w:color w:val="000000" w:themeColor="text1"/>
              </w:rPr>
              <w:t>127.0</w:t>
            </w:r>
          </w:p>
        </w:tc>
        <w:tc>
          <w:tcPr>
            <w:tcW w:w="996" w:type="dxa"/>
          </w:tcPr>
          <w:p w14:paraId="611AAE58" w14:textId="03E9250C" w:rsidR="003043C1" w:rsidRPr="00365EDA" w:rsidRDefault="003043C1" w:rsidP="002860E8">
            <w:pPr>
              <w:jc w:val="center"/>
              <w:rPr>
                <w:color w:val="000000" w:themeColor="text1"/>
                <w:lang w:val="kk-KZ"/>
              </w:rPr>
            </w:pPr>
            <w:r w:rsidRPr="0018588F">
              <w:rPr>
                <w:color w:val="000000" w:themeColor="text1"/>
              </w:rPr>
              <w:t>130.</w:t>
            </w:r>
            <w:r w:rsidR="00365EDA">
              <w:rPr>
                <w:color w:val="000000" w:themeColor="text1"/>
                <w:lang w:val="kk-KZ"/>
              </w:rPr>
              <w:t>8</w:t>
            </w:r>
          </w:p>
        </w:tc>
        <w:tc>
          <w:tcPr>
            <w:tcW w:w="948" w:type="dxa"/>
            <w:vAlign w:val="center"/>
          </w:tcPr>
          <w:p w14:paraId="579F3DA2" w14:textId="09228F8F" w:rsidR="003043C1" w:rsidRPr="0018588F" w:rsidRDefault="003043C1" w:rsidP="002860E8">
            <w:pPr>
              <w:jc w:val="center"/>
              <w:rPr>
                <w:color w:val="000000" w:themeColor="text1"/>
              </w:rPr>
            </w:pPr>
            <w:r w:rsidRPr="0018588F">
              <w:rPr>
                <w:color w:val="000000" w:themeColor="text1"/>
              </w:rPr>
              <w:t>400.8</w:t>
            </w:r>
          </w:p>
        </w:tc>
        <w:tc>
          <w:tcPr>
            <w:tcW w:w="948" w:type="dxa"/>
            <w:vAlign w:val="center"/>
          </w:tcPr>
          <w:p w14:paraId="130C5DA0" w14:textId="46908E9E" w:rsidR="003043C1" w:rsidRPr="0018588F" w:rsidRDefault="003043C1" w:rsidP="002860E8">
            <w:pPr>
              <w:jc w:val="center"/>
              <w:rPr>
                <w:color w:val="000000" w:themeColor="text1"/>
              </w:rPr>
            </w:pPr>
            <w:r w:rsidRPr="0018588F">
              <w:rPr>
                <w:color w:val="000000" w:themeColor="text1"/>
              </w:rPr>
              <w:t>243.1</w:t>
            </w:r>
          </w:p>
        </w:tc>
        <w:tc>
          <w:tcPr>
            <w:tcW w:w="925" w:type="dxa"/>
            <w:vAlign w:val="bottom"/>
          </w:tcPr>
          <w:p w14:paraId="5C707A92" w14:textId="2E12E1B6" w:rsidR="003043C1" w:rsidRPr="0018588F" w:rsidRDefault="003043C1" w:rsidP="002860E8">
            <w:pPr>
              <w:jc w:val="center"/>
              <w:rPr>
                <w:color w:val="000000" w:themeColor="text1"/>
              </w:rPr>
            </w:pPr>
            <w:r w:rsidRPr="0018588F">
              <w:rPr>
                <w:color w:val="000000" w:themeColor="text1"/>
              </w:rPr>
              <w:t>0.0</w:t>
            </w:r>
          </w:p>
        </w:tc>
        <w:tc>
          <w:tcPr>
            <w:tcW w:w="925" w:type="dxa"/>
            <w:vAlign w:val="bottom"/>
          </w:tcPr>
          <w:p w14:paraId="621B1CC3" w14:textId="1E0BB63A" w:rsidR="003043C1" w:rsidRPr="0018588F" w:rsidRDefault="003043C1" w:rsidP="002860E8">
            <w:pPr>
              <w:jc w:val="center"/>
              <w:rPr>
                <w:color w:val="000000" w:themeColor="text1"/>
                <w:lang w:val="en-US"/>
              </w:rPr>
            </w:pPr>
            <w:r w:rsidRPr="0018588F">
              <w:rPr>
                <w:color w:val="000000" w:themeColor="text1"/>
              </w:rPr>
              <w:t>0.0</w:t>
            </w:r>
          </w:p>
        </w:tc>
        <w:tc>
          <w:tcPr>
            <w:tcW w:w="925" w:type="dxa"/>
            <w:vAlign w:val="center"/>
          </w:tcPr>
          <w:p w14:paraId="452B49FE" w14:textId="76C7303D" w:rsidR="003043C1" w:rsidRPr="0018588F" w:rsidRDefault="003043C1" w:rsidP="002860E8">
            <w:pPr>
              <w:jc w:val="center"/>
              <w:rPr>
                <w:color w:val="000000" w:themeColor="text1"/>
              </w:rPr>
            </w:pPr>
            <w:r w:rsidRPr="0018588F">
              <w:rPr>
                <w:color w:val="000000" w:themeColor="text1"/>
              </w:rPr>
              <w:t>0.0</w:t>
            </w:r>
          </w:p>
        </w:tc>
        <w:tc>
          <w:tcPr>
            <w:tcW w:w="925" w:type="dxa"/>
            <w:vAlign w:val="bottom"/>
          </w:tcPr>
          <w:p w14:paraId="28C2775B" w14:textId="24C63AC9" w:rsidR="003043C1" w:rsidRPr="0018588F" w:rsidRDefault="003043C1" w:rsidP="002860E8">
            <w:pPr>
              <w:jc w:val="center"/>
              <w:rPr>
                <w:color w:val="000000" w:themeColor="text1"/>
              </w:rPr>
            </w:pPr>
            <w:r w:rsidRPr="0018588F">
              <w:rPr>
                <w:color w:val="000000" w:themeColor="text1"/>
              </w:rPr>
              <w:t>0.0</w:t>
            </w:r>
          </w:p>
        </w:tc>
      </w:tr>
      <w:tr w:rsidR="003043C1" w:rsidRPr="0018588F" w14:paraId="01E34F7A" w14:textId="77777777" w:rsidTr="002860E8">
        <w:trPr>
          <w:jc w:val="center"/>
        </w:trPr>
        <w:tc>
          <w:tcPr>
            <w:tcW w:w="1174" w:type="dxa"/>
            <w:vMerge/>
          </w:tcPr>
          <w:p w14:paraId="3C6AB39E" w14:textId="77777777" w:rsidR="003043C1" w:rsidRPr="0018588F" w:rsidRDefault="003043C1" w:rsidP="002860E8">
            <w:pPr>
              <w:jc w:val="center"/>
              <w:rPr>
                <w:color w:val="000000" w:themeColor="text1"/>
              </w:rPr>
            </w:pPr>
          </w:p>
        </w:tc>
        <w:tc>
          <w:tcPr>
            <w:tcW w:w="944" w:type="dxa"/>
            <w:vAlign w:val="center"/>
          </w:tcPr>
          <w:p w14:paraId="64798578"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25023AF7" w14:textId="77777777" w:rsidR="003043C1" w:rsidRPr="0018588F" w:rsidRDefault="003043C1" w:rsidP="002860E8">
            <w:pPr>
              <w:jc w:val="center"/>
              <w:rPr>
                <w:color w:val="000000" w:themeColor="text1"/>
              </w:rPr>
            </w:pPr>
          </w:p>
        </w:tc>
        <w:tc>
          <w:tcPr>
            <w:tcW w:w="945" w:type="dxa"/>
            <w:vMerge/>
          </w:tcPr>
          <w:p w14:paraId="619CDE8F" w14:textId="77777777" w:rsidR="003043C1" w:rsidRPr="0018588F" w:rsidRDefault="003043C1" w:rsidP="002860E8">
            <w:pPr>
              <w:jc w:val="center"/>
              <w:rPr>
                <w:color w:val="000000" w:themeColor="text1"/>
              </w:rPr>
            </w:pPr>
          </w:p>
        </w:tc>
        <w:tc>
          <w:tcPr>
            <w:tcW w:w="945" w:type="dxa"/>
            <w:vMerge/>
          </w:tcPr>
          <w:p w14:paraId="5A130311" w14:textId="77777777" w:rsidR="003043C1" w:rsidRPr="0018588F" w:rsidRDefault="003043C1" w:rsidP="002860E8">
            <w:pPr>
              <w:jc w:val="center"/>
              <w:rPr>
                <w:color w:val="000000" w:themeColor="text1"/>
              </w:rPr>
            </w:pPr>
          </w:p>
        </w:tc>
        <w:tc>
          <w:tcPr>
            <w:tcW w:w="948" w:type="dxa"/>
            <w:vMerge/>
          </w:tcPr>
          <w:p w14:paraId="26698B54" w14:textId="77777777" w:rsidR="003043C1" w:rsidRPr="0018588F" w:rsidRDefault="003043C1" w:rsidP="002860E8">
            <w:pPr>
              <w:jc w:val="center"/>
              <w:rPr>
                <w:color w:val="000000" w:themeColor="text1"/>
              </w:rPr>
            </w:pPr>
          </w:p>
        </w:tc>
        <w:tc>
          <w:tcPr>
            <w:tcW w:w="948" w:type="dxa"/>
            <w:vMerge/>
          </w:tcPr>
          <w:p w14:paraId="3A12DB6D" w14:textId="77777777" w:rsidR="003043C1" w:rsidRPr="0018588F" w:rsidRDefault="003043C1" w:rsidP="002860E8">
            <w:pPr>
              <w:jc w:val="center"/>
              <w:rPr>
                <w:color w:val="000000" w:themeColor="text1"/>
              </w:rPr>
            </w:pPr>
          </w:p>
        </w:tc>
        <w:tc>
          <w:tcPr>
            <w:tcW w:w="950" w:type="dxa"/>
            <w:vAlign w:val="bottom"/>
          </w:tcPr>
          <w:p w14:paraId="0078AA23" w14:textId="19CA5F78" w:rsidR="003043C1" w:rsidRPr="00B72387" w:rsidRDefault="003043C1" w:rsidP="002860E8">
            <w:pPr>
              <w:jc w:val="center"/>
              <w:rPr>
                <w:color w:val="000000" w:themeColor="text1"/>
                <w:lang w:val="kk-KZ"/>
              </w:rPr>
            </w:pPr>
            <w:r w:rsidRPr="0018588F">
              <w:rPr>
                <w:color w:val="000000" w:themeColor="text1"/>
              </w:rPr>
              <w:t>126.</w:t>
            </w:r>
            <w:r w:rsidR="00B72387">
              <w:rPr>
                <w:color w:val="000000" w:themeColor="text1"/>
                <w:lang w:val="kk-KZ"/>
              </w:rPr>
              <w:t>9</w:t>
            </w:r>
          </w:p>
        </w:tc>
        <w:tc>
          <w:tcPr>
            <w:tcW w:w="996" w:type="dxa"/>
            <w:vAlign w:val="center"/>
          </w:tcPr>
          <w:p w14:paraId="3023A368" w14:textId="223EDFFA" w:rsidR="003043C1" w:rsidRPr="0018588F" w:rsidRDefault="003043C1" w:rsidP="002860E8">
            <w:pPr>
              <w:jc w:val="center"/>
              <w:rPr>
                <w:color w:val="000000" w:themeColor="text1"/>
              </w:rPr>
            </w:pPr>
            <w:r w:rsidRPr="0018588F">
              <w:rPr>
                <w:color w:val="000000" w:themeColor="text1"/>
              </w:rPr>
              <w:t>130.5</w:t>
            </w:r>
          </w:p>
        </w:tc>
        <w:tc>
          <w:tcPr>
            <w:tcW w:w="948" w:type="dxa"/>
            <w:vAlign w:val="center"/>
          </w:tcPr>
          <w:p w14:paraId="6240AA71" w14:textId="7F756902" w:rsidR="003043C1" w:rsidRPr="00365EDA" w:rsidRDefault="003043C1" w:rsidP="002860E8">
            <w:pPr>
              <w:jc w:val="center"/>
              <w:rPr>
                <w:color w:val="000000" w:themeColor="text1"/>
                <w:lang w:val="kk-KZ"/>
              </w:rPr>
            </w:pPr>
            <w:r w:rsidRPr="0018588F">
              <w:rPr>
                <w:color w:val="000000" w:themeColor="text1"/>
              </w:rPr>
              <w:t>400.</w:t>
            </w:r>
            <w:r w:rsidR="00365EDA">
              <w:rPr>
                <w:color w:val="000000" w:themeColor="text1"/>
                <w:lang w:val="kk-KZ"/>
              </w:rPr>
              <w:t>7</w:t>
            </w:r>
          </w:p>
        </w:tc>
        <w:tc>
          <w:tcPr>
            <w:tcW w:w="948" w:type="dxa"/>
            <w:vAlign w:val="center"/>
          </w:tcPr>
          <w:p w14:paraId="65D79856" w14:textId="32BC2F99" w:rsidR="003043C1" w:rsidRPr="0018588F" w:rsidRDefault="003043C1" w:rsidP="002860E8">
            <w:pPr>
              <w:jc w:val="center"/>
              <w:rPr>
                <w:color w:val="000000" w:themeColor="text1"/>
              </w:rPr>
            </w:pPr>
            <w:r w:rsidRPr="0018588F">
              <w:rPr>
                <w:color w:val="000000" w:themeColor="text1"/>
              </w:rPr>
              <w:t>242.9</w:t>
            </w:r>
          </w:p>
        </w:tc>
        <w:tc>
          <w:tcPr>
            <w:tcW w:w="925" w:type="dxa"/>
            <w:vAlign w:val="bottom"/>
          </w:tcPr>
          <w:p w14:paraId="1AFC1753" w14:textId="2569CF06" w:rsidR="003043C1" w:rsidRPr="0018588F" w:rsidRDefault="003043C1" w:rsidP="002860E8">
            <w:pPr>
              <w:jc w:val="center"/>
              <w:rPr>
                <w:color w:val="000000" w:themeColor="text1"/>
                <w:lang w:val="en-US"/>
              </w:rPr>
            </w:pPr>
            <w:r w:rsidRPr="0018588F">
              <w:rPr>
                <w:color w:val="000000" w:themeColor="text1"/>
              </w:rPr>
              <w:t>0.1</w:t>
            </w:r>
          </w:p>
        </w:tc>
        <w:tc>
          <w:tcPr>
            <w:tcW w:w="925" w:type="dxa"/>
            <w:vAlign w:val="bottom"/>
          </w:tcPr>
          <w:p w14:paraId="54179D33" w14:textId="425A847F" w:rsidR="003043C1" w:rsidRPr="0018588F" w:rsidRDefault="003043C1" w:rsidP="002860E8">
            <w:pPr>
              <w:jc w:val="center"/>
              <w:rPr>
                <w:color w:val="000000" w:themeColor="text1"/>
              </w:rPr>
            </w:pPr>
            <w:r w:rsidRPr="0018588F">
              <w:rPr>
                <w:color w:val="000000" w:themeColor="text1"/>
              </w:rPr>
              <w:t>0.2</w:t>
            </w:r>
          </w:p>
        </w:tc>
        <w:tc>
          <w:tcPr>
            <w:tcW w:w="925" w:type="dxa"/>
            <w:vAlign w:val="bottom"/>
          </w:tcPr>
          <w:p w14:paraId="28F68366" w14:textId="52929CC1" w:rsidR="003043C1" w:rsidRPr="0018588F" w:rsidRDefault="003043C1" w:rsidP="002860E8">
            <w:pPr>
              <w:jc w:val="center"/>
              <w:rPr>
                <w:color w:val="000000" w:themeColor="text1"/>
              </w:rPr>
            </w:pPr>
            <w:r w:rsidRPr="0018588F">
              <w:rPr>
                <w:color w:val="000000" w:themeColor="text1"/>
              </w:rPr>
              <w:t>0.0</w:t>
            </w:r>
          </w:p>
        </w:tc>
        <w:tc>
          <w:tcPr>
            <w:tcW w:w="925" w:type="dxa"/>
            <w:vAlign w:val="bottom"/>
          </w:tcPr>
          <w:p w14:paraId="141B99AD" w14:textId="4202D81A"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1</w:t>
            </w:r>
          </w:p>
        </w:tc>
      </w:tr>
      <w:tr w:rsidR="003043C1" w:rsidRPr="0018588F" w14:paraId="631AAA8B" w14:textId="77777777" w:rsidTr="002860E8">
        <w:trPr>
          <w:trHeight w:val="116"/>
          <w:jc w:val="center"/>
        </w:trPr>
        <w:tc>
          <w:tcPr>
            <w:tcW w:w="1174" w:type="dxa"/>
            <w:vMerge/>
          </w:tcPr>
          <w:p w14:paraId="086CB5B1" w14:textId="77777777" w:rsidR="003043C1" w:rsidRPr="0018588F" w:rsidRDefault="003043C1" w:rsidP="002860E8">
            <w:pPr>
              <w:jc w:val="center"/>
              <w:rPr>
                <w:color w:val="000000" w:themeColor="text1"/>
              </w:rPr>
            </w:pPr>
          </w:p>
        </w:tc>
        <w:tc>
          <w:tcPr>
            <w:tcW w:w="944" w:type="dxa"/>
            <w:vAlign w:val="center"/>
          </w:tcPr>
          <w:p w14:paraId="4D830DE3"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37B88BFB" w14:textId="77777777" w:rsidR="003043C1" w:rsidRPr="0018588F" w:rsidRDefault="003043C1" w:rsidP="002860E8">
            <w:pPr>
              <w:jc w:val="center"/>
              <w:rPr>
                <w:color w:val="000000" w:themeColor="text1"/>
              </w:rPr>
            </w:pPr>
          </w:p>
        </w:tc>
        <w:tc>
          <w:tcPr>
            <w:tcW w:w="945" w:type="dxa"/>
            <w:vMerge/>
          </w:tcPr>
          <w:p w14:paraId="3DDEF486" w14:textId="77777777" w:rsidR="003043C1" w:rsidRPr="0018588F" w:rsidRDefault="003043C1" w:rsidP="002860E8">
            <w:pPr>
              <w:jc w:val="center"/>
              <w:rPr>
                <w:color w:val="000000" w:themeColor="text1"/>
              </w:rPr>
            </w:pPr>
          </w:p>
        </w:tc>
        <w:tc>
          <w:tcPr>
            <w:tcW w:w="945" w:type="dxa"/>
            <w:vMerge/>
          </w:tcPr>
          <w:p w14:paraId="2D579871" w14:textId="77777777" w:rsidR="003043C1" w:rsidRPr="0018588F" w:rsidRDefault="003043C1" w:rsidP="002860E8">
            <w:pPr>
              <w:jc w:val="center"/>
              <w:rPr>
                <w:color w:val="000000" w:themeColor="text1"/>
              </w:rPr>
            </w:pPr>
          </w:p>
        </w:tc>
        <w:tc>
          <w:tcPr>
            <w:tcW w:w="948" w:type="dxa"/>
            <w:vMerge/>
          </w:tcPr>
          <w:p w14:paraId="147FDFC6" w14:textId="77777777" w:rsidR="003043C1" w:rsidRPr="0018588F" w:rsidRDefault="003043C1" w:rsidP="002860E8">
            <w:pPr>
              <w:jc w:val="center"/>
              <w:rPr>
                <w:color w:val="000000" w:themeColor="text1"/>
              </w:rPr>
            </w:pPr>
          </w:p>
        </w:tc>
        <w:tc>
          <w:tcPr>
            <w:tcW w:w="948" w:type="dxa"/>
            <w:vMerge/>
          </w:tcPr>
          <w:p w14:paraId="08B875AA" w14:textId="77777777" w:rsidR="003043C1" w:rsidRPr="0018588F" w:rsidRDefault="003043C1" w:rsidP="002860E8">
            <w:pPr>
              <w:jc w:val="center"/>
              <w:rPr>
                <w:color w:val="000000" w:themeColor="text1"/>
              </w:rPr>
            </w:pPr>
          </w:p>
        </w:tc>
        <w:tc>
          <w:tcPr>
            <w:tcW w:w="950" w:type="dxa"/>
            <w:vAlign w:val="bottom"/>
          </w:tcPr>
          <w:p w14:paraId="2786C038" w14:textId="03BD3E10" w:rsidR="003043C1" w:rsidRPr="0018588F" w:rsidRDefault="003043C1" w:rsidP="002860E8">
            <w:pPr>
              <w:jc w:val="center"/>
              <w:rPr>
                <w:color w:val="000000" w:themeColor="text1"/>
              </w:rPr>
            </w:pPr>
            <w:r w:rsidRPr="0018588F">
              <w:rPr>
                <w:color w:val="000000" w:themeColor="text1"/>
              </w:rPr>
              <w:t>126.6</w:t>
            </w:r>
          </w:p>
        </w:tc>
        <w:tc>
          <w:tcPr>
            <w:tcW w:w="996" w:type="dxa"/>
            <w:vAlign w:val="center"/>
          </w:tcPr>
          <w:p w14:paraId="7788E66D" w14:textId="4FDEA228" w:rsidR="003043C1" w:rsidRPr="00365EDA" w:rsidRDefault="003043C1" w:rsidP="002860E8">
            <w:pPr>
              <w:jc w:val="center"/>
              <w:rPr>
                <w:color w:val="000000" w:themeColor="text1"/>
                <w:lang w:val="kk-KZ"/>
              </w:rPr>
            </w:pPr>
            <w:r w:rsidRPr="0018588F">
              <w:rPr>
                <w:color w:val="000000" w:themeColor="text1"/>
              </w:rPr>
              <w:t>130.</w:t>
            </w:r>
            <w:r w:rsidR="00365EDA">
              <w:rPr>
                <w:color w:val="000000" w:themeColor="text1"/>
                <w:lang w:val="kk-KZ"/>
              </w:rPr>
              <w:t>3</w:t>
            </w:r>
          </w:p>
        </w:tc>
        <w:tc>
          <w:tcPr>
            <w:tcW w:w="948" w:type="dxa"/>
            <w:vAlign w:val="center"/>
          </w:tcPr>
          <w:p w14:paraId="59FCEBBE" w14:textId="17DCA94B" w:rsidR="003043C1" w:rsidRPr="00365EDA" w:rsidRDefault="003043C1" w:rsidP="002860E8">
            <w:pPr>
              <w:jc w:val="center"/>
              <w:rPr>
                <w:color w:val="000000" w:themeColor="text1"/>
                <w:lang w:val="kk-KZ"/>
              </w:rPr>
            </w:pPr>
            <w:r w:rsidRPr="0018588F">
              <w:rPr>
                <w:color w:val="000000" w:themeColor="text1"/>
              </w:rPr>
              <w:t>400.</w:t>
            </w:r>
            <w:r w:rsidR="00365EDA">
              <w:rPr>
                <w:color w:val="000000" w:themeColor="text1"/>
                <w:lang w:val="kk-KZ"/>
              </w:rPr>
              <w:t>6</w:t>
            </w:r>
          </w:p>
        </w:tc>
        <w:tc>
          <w:tcPr>
            <w:tcW w:w="948" w:type="dxa"/>
            <w:vAlign w:val="center"/>
          </w:tcPr>
          <w:p w14:paraId="56ECB383" w14:textId="6801379E" w:rsidR="003043C1" w:rsidRPr="00365EDA" w:rsidRDefault="003043C1" w:rsidP="002860E8">
            <w:pPr>
              <w:jc w:val="center"/>
              <w:rPr>
                <w:color w:val="000000" w:themeColor="text1"/>
                <w:lang w:val="kk-KZ"/>
              </w:rPr>
            </w:pPr>
            <w:r w:rsidRPr="0018588F">
              <w:rPr>
                <w:color w:val="000000" w:themeColor="text1"/>
              </w:rPr>
              <w:t>242.</w:t>
            </w:r>
            <w:r w:rsidR="00365EDA">
              <w:rPr>
                <w:color w:val="000000" w:themeColor="text1"/>
                <w:lang w:val="kk-KZ"/>
              </w:rPr>
              <w:t>8</w:t>
            </w:r>
          </w:p>
        </w:tc>
        <w:tc>
          <w:tcPr>
            <w:tcW w:w="925" w:type="dxa"/>
            <w:vAlign w:val="bottom"/>
          </w:tcPr>
          <w:p w14:paraId="51AF7A1C" w14:textId="6737CCBA" w:rsidR="003043C1" w:rsidRPr="0018588F" w:rsidRDefault="003043C1" w:rsidP="002860E8">
            <w:pPr>
              <w:jc w:val="center"/>
              <w:rPr>
                <w:color w:val="000000" w:themeColor="text1"/>
                <w:lang w:val="en-US"/>
              </w:rPr>
            </w:pPr>
            <w:r w:rsidRPr="0018588F">
              <w:rPr>
                <w:color w:val="000000" w:themeColor="text1"/>
              </w:rPr>
              <w:t>0.3</w:t>
            </w:r>
          </w:p>
        </w:tc>
        <w:tc>
          <w:tcPr>
            <w:tcW w:w="925" w:type="dxa"/>
            <w:vAlign w:val="bottom"/>
          </w:tcPr>
          <w:p w14:paraId="53EC75FD" w14:textId="57134D9B"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4</w:t>
            </w:r>
          </w:p>
        </w:tc>
        <w:tc>
          <w:tcPr>
            <w:tcW w:w="925" w:type="dxa"/>
            <w:vAlign w:val="bottom"/>
          </w:tcPr>
          <w:p w14:paraId="31774161" w14:textId="7B434A04"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1</w:t>
            </w:r>
          </w:p>
        </w:tc>
        <w:tc>
          <w:tcPr>
            <w:tcW w:w="925" w:type="dxa"/>
            <w:vAlign w:val="bottom"/>
          </w:tcPr>
          <w:p w14:paraId="4713F13E" w14:textId="0229247B" w:rsidR="003043C1" w:rsidRPr="0018588F" w:rsidRDefault="003043C1" w:rsidP="002860E8">
            <w:pPr>
              <w:jc w:val="center"/>
              <w:rPr>
                <w:color w:val="000000" w:themeColor="text1"/>
              </w:rPr>
            </w:pPr>
            <w:r w:rsidRPr="0018588F">
              <w:rPr>
                <w:color w:val="000000" w:themeColor="text1"/>
              </w:rPr>
              <w:t>0.1</w:t>
            </w:r>
          </w:p>
        </w:tc>
      </w:tr>
      <w:tr w:rsidR="003043C1" w:rsidRPr="0018588F" w14:paraId="2D7B7C0C" w14:textId="77777777" w:rsidTr="002860E8">
        <w:trPr>
          <w:jc w:val="center"/>
        </w:trPr>
        <w:tc>
          <w:tcPr>
            <w:tcW w:w="1174" w:type="dxa"/>
            <w:vMerge/>
          </w:tcPr>
          <w:p w14:paraId="110D7A3B" w14:textId="77777777" w:rsidR="003043C1" w:rsidRPr="0018588F" w:rsidRDefault="003043C1" w:rsidP="002860E8">
            <w:pPr>
              <w:jc w:val="center"/>
              <w:rPr>
                <w:color w:val="000000" w:themeColor="text1"/>
              </w:rPr>
            </w:pPr>
          </w:p>
        </w:tc>
        <w:tc>
          <w:tcPr>
            <w:tcW w:w="944" w:type="dxa"/>
            <w:vAlign w:val="center"/>
          </w:tcPr>
          <w:p w14:paraId="4D16D3D8"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7FC9D7F6" w14:textId="77777777" w:rsidR="003043C1" w:rsidRPr="0018588F" w:rsidRDefault="003043C1" w:rsidP="002860E8">
            <w:pPr>
              <w:jc w:val="center"/>
              <w:rPr>
                <w:color w:val="000000" w:themeColor="text1"/>
              </w:rPr>
            </w:pPr>
          </w:p>
        </w:tc>
        <w:tc>
          <w:tcPr>
            <w:tcW w:w="945" w:type="dxa"/>
            <w:vMerge/>
          </w:tcPr>
          <w:p w14:paraId="7D6EF80B" w14:textId="77777777" w:rsidR="003043C1" w:rsidRPr="0018588F" w:rsidRDefault="003043C1" w:rsidP="002860E8">
            <w:pPr>
              <w:jc w:val="center"/>
              <w:rPr>
                <w:color w:val="000000" w:themeColor="text1"/>
              </w:rPr>
            </w:pPr>
          </w:p>
        </w:tc>
        <w:tc>
          <w:tcPr>
            <w:tcW w:w="945" w:type="dxa"/>
            <w:vMerge/>
          </w:tcPr>
          <w:p w14:paraId="252EAB9E" w14:textId="77777777" w:rsidR="003043C1" w:rsidRPr="0018588F" w:rsidRDefault="003043C1" w:rsidP="002860E8">
            <w:pPr>
              <w:jc w:val="center"/>
              <w:rPr>
                <w:color w:val="000000" w:themeColor="text1"/>
              </w:rPr>
            </w:pPr>
          </w:p>
        </w:tc>
        <w:tc>
          <w:tcPr>
            <w:tcW w:w="948" w:type="dxa"/>
            <w:vMerge/>
          </w:tcPr>
          <w:p w14:paraId="0A7A9C5A" w14:textId="77777777" w:rsidR="003043C1" w:rsidRPr="0018588F" w:rsidRDefault="003043C1" w:rsidP="002860E8">
            <w:pPr>
              <w:jc w:val="center"/>
              <w:rPr>
                <w:color w:val="000000" w:themeColor="text1"/>
              </w:rPr>
            </w:pPr>
          </w:p>
        </w:tc>
        <w:tc>
          <w:tcPr>
            <w:tcW w:w="948" w:type="dxa"/>
            <w:vMerge/>
          </w:tcPr>
          <w:p w14:paraId="1CCCD4E8" w14:textId="77777777" w:rsidR="003043C1" w:rsidRPr="0018588F" w:rsidRDefault="003043C1" w:rsidP="002860E8">
            <w:pPr>
              <w:jc w:val="center"/>
              <w:rPr>
                <w:color w:val="000000" w:themeColor="text1"/>
              </w:rPr>
            </w:pPr>
          </w:p>
        </w:tc>
        <w:tc>
          <w:tcPr>
            <w:tcW w:w="950" w:type="dxa"/>
            <w:vAlign w:val="bottom"/>
          </w:tcPr>
          <w:p w14:paraId="79108233" w14:textId="64856664" w:rsidR="003043C1" w:rsidRPr="00B72387" w:rsidRDefault="003043C1" w:rsidP="002860E8">
            <w:pPr>
              <w:jc w:val="center"/>
              <w:rPr>
                <w:color w:val="000000" w:themeColor="text1"/>
                <w:lang w:val="kk-KZ"/>
              </w:rPr>
            </w:pPr>
            <w:r w:rsidRPr="0018588F">
              <w:rPr>
                <w:color w:val="000000" w:themeColor="text1"/>
              </w:rPr>
              <w:t>126.</w:t>
            </w:r>
            <w:r w:rsidR="00B72387">
              <w:rPr>
                <w:color w:val="000000" w:themeColor="text1"/>
                <w:lang w:val="kk-KZ"/>
              </w:rPr>
              <w:t>5</w:t>
            </w:r>
          </w:p>
        </w:tc>
        <w:tc>
          <w:tcPr>
            <w:tcW w:w="996" w:type="dxa"/>
            <w:vAlign w:val="center"/>
          </w:tcPr>
          <w:p w14:paraId="095FC808" w14:textId="21978A65" w:rsidR="003043C1" w:rsidRPr="00365EDA" w:rsidRDefault="003043C1" w:rsidP="002860E8">
            <w:pPr>
              <w:jc w:val="center"/>
              <w:rPr>
                <w:color w:val="000000" w:themeColor="text1"/>
                <w:lang w:val="kk-KZ"/>
              </w:rPr>
            </w:pPr>
            <w:r w:rsidRPr="0018588F">
              <w:rPr>
                <w:color w:val="000000" w:themeColor="text1"/>
              </w:rPr>
              <w:t>130.</w:t>
            </w:r>
            <w:r w:rsidR="00365EDA">
              <w:rPr>
                <w:color w:val="000000" w:themeColor="text1"/>
                <w:lang w:val="kk-KZ"/>
              </w:rPr>
              <w:t>1</w:t>
            </w:r>
          </w:p>
        </w:tc>
        <w:tc>
          <w:tcPr>
            <w:tcW w:w="948" w:type="dxa"/>
            <w:vAlign w:val="center"/>
          </w:tcPr>
          <w:p w14:paraId="3A8984CB" w14:textId="2B6C1C52" w:rsidR="003043C1" w:rsidRPr="00365EDA" w:rsidRDefault="003043C1" w:rsidP="002860E8">
            <w:pPr>
              <w:jc w:val="center"/>
              <w:rPr>
                <w:color w:val="000000" w:themeColor="text1"/>
                <w:lang w:val="kk-KZ"/>
              </w:rPr>
            </w:pPr>
            <w:r w:rsidRPr="0018588F">
              <w:rPr>
                <w:color w:val="000000" w:themeColor="text1"/>
              </w:rPr>
              <w:t>400.</w:t>
            </w:r>
            <w:r w:rsidR="00365EDA">
              <w:rPr>
                <w:color w:val="000000" w:themeColor="text1"/>
                <w:lang w:val="kk-KZ"/>
              </w:rPr>
              <w:t>5</w:t>
            </w:r>
          </w:p>
        </w:tc>
        <w:tc>
          <w:tcPr>
            <w:tcW w:w="948" w:type="dxa"/>
            <w:vAlign w:val="center"/>
          </w:tcPr>
          <w:p w14:paraId="48B827D4" w14:textId="1618F974" w:rsidR="003043C1" w:rsidRPr="00365EDA" w:rsidRDefault="003043C1" w:rsidP="002860E8">
            <w:pPr>
              <w:jc w:val="center"/>
              <w:rPr>
                <w:color w:val="000000" w:themeColor="text1"/>
                <w:lang w:val="kk-KZ"/>
              </w:rPr>
            </w:pPr>
            <w:r w:rsidRPr="0018588F">
              <w:rPr>
                <w:color w:val="000000" w:themeColor="text1"/>
              </w:rPr>
              <w:t>242.</w:t>
            </w:r>
            <w:r w:rsidR="00365EDA">
              <w:rPr>
                <w:color w:val="000000" w:themeColor="text1"/>
                <w:lang w:val="kk-KZ"/>
              </w:rPr>
              <w:t>6</w:t>
            </w:r>
          </w:p>
        </w:tc>
        <w:tc>
          <w:tcPr>
            <w:tcW w:w="925" w:type="dxa"/>
            <w:vAlign w:val="bottom"/>
          </w:tcPr>
          <w:p w14:paraId="5BDCBFD0" w14:textId="62B5FA92" w:rsidR="003043C1" w:rsidRPr="0018588F" w:rsidRDefault="003043C1" w:rsidP="002860E8">
            <w:pPr>
              <w:jc w:val="center"/>
              <w:rPr>
                <w:color w:val="000000" w:themeColor="text1"/>
                <w:lang w:val="en-US"/>
              </w:rPr>
            </w:pPr>
            <w:r w:rsidRPr="0018588F">
              <w:rPr>
                <w:color w:val="000000" w:themeColor="text1"/>
              </w:rPr>
              <w:t>0.4</w:t>
            </w:r>
          </w:p>
        </w:tc>
        <w:tc>
          <w:tcPr>
            <w:tcW w:w="925" w:type="dxa"/>
            <w:vAlign w:val="bottom"/>
          </w:tcPr>
          <w:p w14:paraId="3EB7798F" w14:textId="1A951697" w:rsidR="003043C1" w:rsidRPr="0018588F" w:rsidRDefault="003043C1" w:rsidP="002860E8">
            <w:pPr>
              <w:jc w:val="center"/>
              <w:rPr>
                <w:color w:val="000000" w:themeColor="text1"/>
              </w:rPr>
            </w:pPr>
            <w:r w:rsidRPr="0018588F">
              <w:rPr>
                <w:color w:val="000000" w:themeColor="text1"/>
              </w:rPr>
              <w:t>0.5</w:t>
            </w:r>
          </w:p>
        </w:tc>
        <w:tc>
          <w:tcPr>
            <w:tcW w:w="925" w:type="dxa"/>
            <w:vAlign w:val="bottom"/>
          </w:tcPr>
          <w:p w14:paraId="1FBF4B7A" w14:textId="267A6989"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1</w:t>
            </w:r>
          </w:p>
        </w:tc>
        <w:tc>
          <w:tcPr>
            <w:tcW w:w="925" w:type="dxa"/>
            <w:vAlign w:val="bottom"/>
          </w:tcPr>
          <w:p w14:paraId="08BF49B6" w14:textId="7F693DA6" w:rsidR="003043C1" w:rsidRPr="0018588F" w:rsidRDefault="003043C1" w:rsidP="002860E8">
            <w:pPr>
              <w:jc w:val="center"/>
              <w:rPr>
                <w:color w:val="000000" w:themeColor="text1"/>
              </w:rPr>
            </w:pPr>
            <w:r w:rsidRPr="0018588F">
              <w:rPr>
                <w:color w:val="000000" w:themeColor="text1"/>
              </w:rPr>
              <w:t>0.2</w:t>
            </w:r>
          </w:p>
        </w:tc>
      </w:tr>
      <w:tr w:rsidR="003043C1" w:rsidRPr="0018588F" w14:paraId="563B0171" w14:textId="77777777" w:rsidTr="002860E8">
        <w:trPr>
          <w:jc w:val="center"/>
        </w:trPr>
        <w:tc>
          <w:tcPr>
            <w:tcW w:w="1174" w:type="dxa"/>
            <w:vMerge/>
          </w:tcPr>
          <w:p w14:paraId="7552A349" w14:textId="77777777" w:rsidR="003043C1" w:rsidRPr="0018588F" w:rsidRDefault="003043C1" w:rsidP="002860E8">
            <w:pPr>
              <w:jc w:val="center"/>
              <w:rPr>
                <w:color w:val="000000" w:themeColor="text1"/>
              </w:rPr>
            </w:pPr>
          </w:p>
        </w:tc>
        <w:tc>
          <w:tcPr>
            <w:tcW w:w="944" w:type="dxa"/>
            <w:vAlign w:val="center"/>
          </w:tcPr>
          <w:p w14:paraId="7E4F19EE"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3BA2CDC0" w14:textId="77777777" w:rsidR="003043C1" w:rsidRPr="0018588F" w:rsidRDefault="003043C1" w:rsidP="002860E8">
            <w:pPr>
              <w:jc w:val="center"/>
              <w:rPr>
                <w:color w:val="000000" w:themeColor="text1"/>
              </w:rPr>
            </w:pPr>
          </w:p>
        </w:tc>
        <w:tc>
          <w:tcPr>
            <w:tcW w:w="945" w:type="dxa"/>
            <w:vMerge/>
          </w:tcPr>
          <w:p w14:paraId="6FBC1630" w14:textId="77777777" w:rsidR="003043C1" w:rsidRPr="0018588F" w:rsidRDefault="003043C1" w:rsidP="002860E8">
            <w:pPr>
              <w:jc w:val="center"/>
              <w:rPr>
                <w:color w:val="000000" w:themeColor="text1"/>
              </w:rPr>
            </w:pPr>
          </w:p>
        </w:tc>
        <w:tc>
          <w:tcPr>
            <w:tcW w:w="945" w:type="dxa"/>
            <w:vMerge/>
          </w:tcPr>
          <w:p w14:paraId="1DAC2EAB" w14:textId="77777777" w:rsidR="003043C1" w:rsidRPr="0018588F" w:rsidRDefault="003043C1" w:rsidP="002860E8">
            <w:pPr>
              <w:jc w:val="center"/>
              <w:rPr>
                <w:color w:val="000000" w:themeColor="text1"/>
              </w:rPr>
            </w:pPr>
          </w:p>
        </w:tc>
        <w:tc>
          <w:tcPr>
            <w:tcW w:w="948" w:type="dxa"/>
            <w:vMerge/>
          </w:tcPr>
          <w:p w14:paraId="71871A14" w14:textId="77777777" w:rsidR="003043C1" w:rsidRPr="0018588F" w:rsidRDefault="003043C1" w:rsidP="002860E8">
            <w:pPr>
              <w:jc w:val="center"/>
              <w:rPr>
                <w:color w:val="000000" w:themeColor="text1"/>
              </w:rPr>
            </w:pPr>
          </w:p>
        </w:tc>
        <w:tc>
          <w:tcPr>
            <w:tcW w:w="948" w:type="dxa"/>
            <w:vMerge/>
          </w:tcPr>
          <w:p w14:paraId="670067CD" w14:textId="77777777" w:rsidR="003043C1" w:rsidRPr="0018588F" w:rsidRDefault="003043C1" w:rsidP="002860E8">
            <w:pPr>
              <w:jc w:val="center"/>
              <w:rPr>
                <w:color w:val="000000" w:themeColor="text1"/>
              </w:rPr>
            </w:pPr>
          </w:p>
        </w:tc>
        <w:tc>
          <w:tcPr>
            <w:tcW w:w="950" w:type="dxa"/>
            <w:vAlign w:val="bottom"/>
          </w:tcPr>
          <w:p w14:paraId="159B0B1A" w14:textId="6CB6086E" w:rsidR="003043C1" w:rsidRPr="0018588F" w:rsidRDefault="003043C1" w:rsidP="002860E8">
            <w:pPr>
              <w:jc w:val="center"/>
              <w:rPr>
                <w:color w:val="000000" w:themeColor="text1"/>
              </w:rPr>
            </w:pPr>
            <w:r w:rsidRPr="0018588F">
              <w:rPr>
                <w:color w:val="000000" w:themeColor="text1"/>
              </w:rPr>
              <w:t>126.3</w:t>
            </w:r>
          </w:p>
        </w:tc>
        <w:tc>
          <w:tcPr>
            <w:tcW w:w="996" w:type="dxa"/>
            <w:vAlign w:val="center"/>
          </w:tcPr>
          <w:p w14:paraId="78059FEF" w14:textId="4DA4FD43" w:rsidR="003043C1" w:rsidRPr="0018588F" w:rsidRDefault="003043C1" w:rsidP="002860E8">
            <w:pPr>
              <w:jc w:val="center"/>
              <w:rPr>
                <w:color w:val="000000" w:themeColor="text1"/>
              </w:rPr>
            </w:pPr>
            <w:r w:rsidRPr="0018588F">
              <w:rPr>
                <w:color w:val="000000" w:themeColor="text1"/>
              </w:rPr>
              <w:t>130.0</w:t>
            </w:r>
          </w:p>
        </w:tc>
        <w:tc>
          <w:tcPr>
            <w:tcW w:w="948" w:type="dxa"/>
            <w:vAlign w:val="center"/>
          </w:tcPr>
          <w:p w14:paraId="0AD59C92" w14:textId="6D87461C" w:rsidR="003043C1" w:rsidRPr="0018588F" w:rsidRDefault="003043C1" w:rsidP="002860E8">
            <w:pPr>
              <w:jc w:val="center"/>
              <w:rPr>
                <w:color w:val="000000" w:themeColor="text1"/>
              </w:rPr>
            </w:pPr>
            <w:r w:rsidRPr="0018588F">
              <w:rPr>
                <w:color w:val="000000" w:themeColor="text1"/>
              </w:rPr>
              <w:t>400.4</w:t>
            </w:r>
          </w:p>
        </w:tc>
        <w:tc>
          <w:tcPr>
            <w:tcW w:w="948" w:type="dxa"/>
            <w:vAlign w:val="center"/>
          </w:tcPr>
          <w:p w14:paraId="3FE4538C" w14:textId="5726934F" w:rsidR="003043C1" w:rsidRPr="0018588F" w:rsidRDefault="003043C1" w:rsidP="002860E8">
            <w:pPr>
              <w:jc w:val="center"/>
              <w:rPr>
                <w:color w:val="000000" w:themeColor="text1"/>
              </w:rPr>
            </w:pPr>
            <w:r w:rsidRPr="0018588F">
              <w:rPr>
                <w:color w:val="000000" w:themeColor="text1"/>
              </w:rPr>
              <w:t>242.4</w:t>
            </w:r>
          </w:p>
        </w:tc>
        <w:tc>
          <w:tcPr>
            <w:tcW w:w="925" w:type="dxa"/>
            <w:vAlign w:val="bottom"/>
          </w:tcPr>
          <w:p w14:paraId="3565F8C7" w14:textId="7A5AAEAB" w:rsidR="003043C1" w:rsidRPr="0018588F" w:rsidRDefault="003043C1" w:rsidP="002860E8">
            <w:pPr>
              <w:jc w:val="center"/>
              <w:rPr>
                <w:color w:val="000000" w:themeColor="text1"/>
                <w:lang w:val="en-US"/>
              </w:rPr>
            </w:pPr>
            <w:r w:rsidRPr="0018588F">
              <w:rPr>
                <w:color w:val="000000" w:themeColor="text1"/>
              </w:rPr>
              <w:t>0.5</w:t>
            </w:r>
          </w:p>
        </w:tc>
        <w:tc>
          <w:tcPr>
            <w:tcW w:w="925" w:type="dxa"/>
            <w:vAlign w:val="bottom"/>
          </w:tcPr>
          <w:p w14:paraId="2405B8BF" w14:textId="0B3DA6E5"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6</w:t>
            </w:r>
          </w:p>
        </w:tc>
        <w:tc>
          <w:tcPr>
            <w:tcW w:w="925" w:type="dxa"/>
            <w:vAlign w:val="bottom"/>
          </w:tcPr>
          <w:p w14:paraId="0A8D31AF" w14:textId="2B0D5922"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1</w:t>
            </w:r>
          </w:p>
        </w:tc>
        <w:tc>
          <w:tcPr>
            <w:tcW w:w="925" w:type="dxa"/>
            <w:vAlign w:val="bottom"/>
          </w:tcPr>
          <w:p w14:paraId="65B7C630" w14:textId="629AFED8" w:rsidR="003043C1" w:rsidRPr="00365EDA" w:rsidRDefault="003043C1" w:rsidP="002860E8">
            <w:pPr>
              <w:jc w:val="center"/>
              <w:rPr>
                <w:color w:val="000000" w:themeColor="text1"/>
                <w:lang w:val="kk-KZ"/>
              </w:rPr>
            </w:pPr>
            <w:r w:rsidRPr="0018588F">
              <w:rPr>
                <w:color w:val="000000" w:themeColor="text1"/>
              </w:rPr>
              <w:t>0.</w:t>
            </w:r>
            <w:r w:rsidR="00365EDA">
              <w:rPr>
                <w:color w:val="000000" w:themeColor="text1"/>
                <w:lang w:val="kk-KZ"/>
              </w:rPr>
              <w:t>3</w:t>
            </w:r>
          </w:p>
        </w:tc>
      </w:tr>
      <w:tr w:rsidR="003043C1" w:rsidRPr="0018588F" w14:paraId="7E448614" w14:textId="77777777" w:rsidTr="002860E8">
        <w:trPr>
          <w:jc w:val="center"/>
        </w:trPr>
        <w:tc>
          <w:tcPr>
            <w:tcW w:w="1174" w:type="dxa"/>
            <w:vMerge w:val="restart"/>
          </w:tcPr>
          <w:p w14:paraId="30B33C5F"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671FC6B3"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4916B817" w14:textId="682B06EE" w:rsidR="003043C1" w:rsidRPr="0018588F" w:rsidRDefault="003043C1" w:rsidP="002860E8">
            <w:pPr>
              <w:jc w:val="center"/>
              <w:rPr>
                <w:color w:val="000000" w:themeColor="text1"/>
              </w:rPr>
            </w:pPr>
            <w:r w:rsidRPr="0018588F">
              <w:rPr>
                <w:color w:val="000000" w:themeColor="text1"/>
              </w:rPr>
              <w:t>7.0</w:t>
            </w:r>
          </w:p>
        </w:tc>
        <w:tc>
          <w:tcPr>
            <w:tcW w:w="945" w:type="dxa"/>
            <w:vMerge w:val="restart"/>
          </w:tcPr>
          <w:p w14:paraId="07A115E3" w14:textId="600E35C6"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49D15C89" w14:textId="2C24F2C1" w:rsidR="003043C1" w:rsidRPr="00B72387" w:rsidRDefault="003043C1" w:rsidP="002860E8">
            <w:pPr>
              <w:jc w:val="center"/>
              <w:rPr>
                <w:color w:val="000000" w:themeColor="text1"/>
                <w:lang w:val="kk-KZ"/>
              </w:rPr>
            </w:pPr>
            <w:r w:rsidRPr="0018588F">
              <w:rPr>
                <w:color w:val="000000" w:themeColor="text1"/>
              </w:rPr>
              <w:t>130.</w:t>
            </w:r>
            <w:r w:rsidR="00B72387">
              <w:rPr>
                <w:color w:val="000000" w:themeColor="text1"/>
                <w:lang w:val="kk-KZ"/>
              </w:rPr>
              <w:t>8</w:t>
            </w:r>
          </w:p>
        </w:tc>
        <w:tc>
          <w:tcPr>
            <w:tcW w:w="948" w:type="dxa"/>
            <w:vMerge w:val="restart"/>
          </w:tcPr>
          <w:p w14:paraId="7FD7E103" w14:textId="71C2FEC4"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17E029DA" w14:textId="69797534" w:rsidR="003043C1" w:rsidRPr="0018588F" w:rsidRDefault="003043C1" w:rsidP="002860E8">
            <w:pPr>
              <w:jc w:val="center"/>
              <w:rPr>
                <w:color w:val="000000" w:themeColor="text1"/>
              </w:rPr>
            </w:pPr>
            <w:r w:rsidRPr="0018588F">
              <w:rPr>
                <w:color w:val="000000" w:themeColor="text1"/>
              </w:rPr>
              <w:t>243.1</w:t>
            </w:r>
          </w:p>
        </w:tc>
        <w:tc>
          <w:tcPr>
            <w:tcW w:w="950" w:type="dxa"/>
            <w:vAlign w:val="bottom"/>
          </w:tcPr>
          <w:p w14:paraId="0DB24A1E" w14:textId="1E6E58B4" w:rsidR="003043C1" w:rsidRPr="0018588F" w:rsidRDefault="003043C1" w:rsidP="002860E8">
            <w:pPr>
              <w:jc w:val="center"/>
              <w:rPr>
                <w:color w:val="000000" w:themeColor="text1"/>
              </w:rPr>
            </w:pPr>
            <w:r w:rsidRPr="0018588F">
              <w:rPr>
                <w:color w:val="000000" w:themeColor="text1"/>
              </w:rPr>
              <w:t>105.5</w:t>
            </w:r>
          </w:p>
        </w:tc>
        <w:tc>
          <w:tcPr>
            <w:tcW w:w="996" w:type="dxa"/>
            <w:vAlign w:val="center"/>
          </w:tcPr>
          <w:p w14:paraId="0BD2240A" w14:textId="2BFDFA3B" w:rsidR="003043C1" w:rsidRPr="00365EDA" w:rsidRDefault="003043C1" w:rsidP="002860E8">
            <w:pPr>
              <w:jc w:val="center"/>
              <w:rPr>
                <w:color w:val="000000" w:themeColor="text1"/>
                <w:lang w:val="kk-KZ"/>
              </w:rPr>
            </w:pPr>
            <w:r w:rsidRPr="0018588F">
              <w:rPr>
                <w:color w:val="000000" w:themeColor="text1"/>
              </w:rPr>
              <w:t>107.</w:t>
            </w:r>
            <w:r w:rsidR="00365EDA">
              <w:rPr>
                <w:color w:val="000000" w:themeColor="text1"/>
                <w:lang w:val="kk-KZ"/>
              </w:rPr>
              <w:t>3</w:t>
            </w:r>
          </w:p>
        </w:tc>
        <w:tc>
          <w:tcPr>
            <w:tcW w:w="948" w:type="dxa"/>
            <w:vAlign w:val="center"/>
          </w:tcPr>
          <w:p w14:paraId="17BD3D85" w14:textId="3AE1A7F1" w:rsidR="003043C1" w:rsidRPr="00365EDA" w:rsidRDefault="003043C1" w:rsidP="002860E8">
            <w:pPr>
              <w:jc w:val="center"/>
              <w:rPr>
                <w:color w:val="000000" w:themeColor="text1"/>
                <w:lang w:val="kk-KZ"/>
              </w:rPr>
            </w:pPr>
            <w:r w:rsidRPr="0018588F">
              <w:rPr>
                <w:color w:val="000000" w:themeColor="text1"/>
              </w:rPr>
              <w:t>344.</w:t>
            </w:r>
            <w:r w:rsidR="00365EDA">
              <w:rPr>
                <w:color w:val="000000" w:themeColor="text1"/>
                <w:lang w:val="kk-KZ"/>
              </w:rPr>
              <w:t>5</w:t>
            </w:r>
          </w:p>
        </w:tc>
        <w:tc>
          <w:tcPr>
            <w:tcW w:w="948" w:type="dxa"/>
            <w:vAlign w:val="center"/>
          </w:tcPr>
          <w:p w14:paraId="51EDDF66" w14:textId="4D07B848" w:rsidR="003043C1" w:rsidRPr="00365EDA" w:rsidRDefault="003043C1" w:rsidP="002860E8">
            <w:pPr>
              <w:jc w:val="center"/>
              <w:rPr>
                <w:color w:val="000000" w:themeColor="text1"/>
                <w:lang w:val="kk-KZ"/>
              </w:rPr>
            </w:pPr>
            <w:r w:rsidRPr="0018588F">
              <w:rPr>
                <w:color w:val="000000" w:themeColor="text1"/>
              </w:rPr>
              <w:t>205.</w:t>
            </w:r>
            <w:r w:rsidR="00365EDA">
              <w:rPr>
                <w:color w:val="000000" w:themeColor="text1"/>
                <w:lang w:val="kk-KZ"/>
              </w:rPr>
              <w:t>2</w:t>
            </w:r>
          </w:p>
        </w:tc>
        <w:tc>
          <w:tcPr>
            <w:tcW w:w="925" w:type="dxa"/>
            <w:vAlign w:val="bottom"/>
          </w:tcPr>
          <w:p w14:paraId="2DA01BDB" w14:textId="03EBCB17" w:rsidR="003043C1" w:rsidRPr="0018588F" w:rsidRDefault="003043C1" w:rsidP="002860E8">
            <w:pPr>
              <w:jc w:val="center"/>
              <w:rPr>
                <w:color w:val="000000" w:themeColor="text1"/>
              </w:rPr>
            </w:pPr>
            <w:r w:rsidRPr="0018588F">
              <w:rPr>
                <w:color w:val="000000" w:themeColor="text1"/>
              </w:rPr>
              <w:t>16.9</w:t>
            </w:r>
          </w:p>
        </w:tc>
        <w:tc>
          <w:tcPr>
            <w:tcW w:w="925" w:type="dxa"/>
            <w:vAlign w:val="bottom"/>
          </w:tcPr>
          <w:p w14:paraId="72596531" w14:textId="57385537" w:rsidR="003043C1" w:rsidRPr="0018588F" w:rsidRDefault="003043C1" w:rsidP="002860E8">
            <w:pPr>
              <w:jc w:val="center"/>
              <w:rPr>
                <w:color w:val="000000" w:themeColor="text1"/>
              </w:rPr>
            </w:pPr>
            <w:r w:rsidRPr="0018588F">
              <w:rPr>
                <w:color w:val="000000" w:themeColor="text1"/>
              </w:rPr>
              <w:t>17.9</w:t>
            </w:r>
          </w:p>
        </w:tc>
        <w:tc>
          <w:tcPr>
            <w:tcW w:w="925" w:type="dxa"/>
            <w:vAlign w:val="bottom"/>
          </w:tcPr>
          <w:p w14:paraId="6A8BF153" w14:textId="61C7C130" w:rsidR="003043C1" w:rsidRPr="00365EDA" w:rsidRDefault="003043C1" w:rsidP="002860E8">
            <w:pPr>
              <w:jc w:val="center"/>
              <w:rPr>
                <w:color w:val="000000" w:themeColor="text1"/>
                <w:lang w:val="kk-KZ"/>
              </w:rPr>
            </w:pPr>
            <w:r w:rsidRPr="0018588F">
              <w:rPr>
                <w:color w:val="000000" w:themeColor="text1"/>
              </w:rPr>
              <w:t>14.</w:t>
            </w:r>
            <w:r w:rsidR="00365EDA">
              <w:rPr>
                <w:color w:val="000000" w:themeColor="text1"/>
                <w:lang w:val="kk-KZ"/>
              </w:rPr>
              <w:t>1</w:t>
            </w:r>
          </w:p>
        </w:tc>
        <w:tc>
          <w:tcPr>
            <w:tcW w:w="925" w:type="dxa"/>
            <w:vAlign w:val="bottom"/>
          </w:tcPr>
          <w:p w14:paraId="15B5E5FB" w14:textId="6F2F8C64" w:rsidR="003043C1" w:rsidRPr="0018588F" w:rsidRDefault="003043C1" w:rsidP="002860E8">
            <w:pPr>
              <w:jc w:val="center"/>
              <w:rPr>
                <w:color w:val="000000" w:themeColor="text1"/>
              </w:rPr>
            </w:pPr>
            <w:r w:rsidRPr="0018588F">
              <w:rPr>
                <w:color w:val="000000" w:themeColor="text1"/>
              </w:rPr>
              <w:t>15.6</w:t>
            </w:r>
          </w:p>
        </w:tc>
      </w:tr>
      <w:tr w:rsidR="003043C1" w:rsidRPr="0018588F" w14:paraId="55239CA3" w14:textId="77777777" w:rsidTr="002860E8">
        <w:trPr>
          <w:jc w:val="center"/>
        </w:trPr>
        <w:tc>
          <w:tcPr>
            <w:tcW w:w="1174" w:type="dxa"/>
            <w:vMerge/>
          </w:tcPr>
          <w:p w14:paraId="25D89A70" w14:textId="77777777" w:rsidR="003043C1" w:rsidRPr="0018588F" w:rsidRDefault="003043C1" w:rsidP="002860E8">
            <w:pPr>
              <w:jc w:val="center"/>
              <w:rPr>
                <w:color w:val="000000" w:themeColor="text1"/>
              </w:rPr>
            </w:pPr>
          </w:p>
        </w:tc>
        <w:tc>
          <w:tcPr>
            <w:tcW w:w="944" w:type="dxa"/>
            <w:vAlign w:val="center"/>
          </w:tcPr>
          <w:p w14:paraId="01A98732"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5FB427BC" w14:textId="77777777" w:rsidR="003043C1" w:rsidRPr="0018588F" w:rsidRDefault="003043C1" w:rsidP="002860E8">
            <w:pPr>
              <w:jc w:val="center"/>
              <w:rPr>
                <w:color w:val="000000" w:themeColor="text1"/>
              </w:rPr>
            </w:pPr>
          </w:p>
        </w:tc>
        <w:tc>
          <w:tcPr>
            <w:tcW w:w="945" w:type="dxa"/>
            <w:vMerge/>
          </w:tcPr>
          <w:p w14:paraId="1D653556" w14:textId="77777777" w:rsidR="003043C1" w:rsidRPr="0018588F" w:rsidRDefault="003043C1" w:rsidP="002860E8">
            <w:pPr>
              <w:jc w:val="center"/>
              <w:rPr>
                <w:color w:val="000000" w:themeColor="text1"/>
              </w:rPr>
            </w:pPr>
          </w:p>
        </w:tc>
        <w:tc>
          <w:tcPr>
            <w:tcW w:w="945" w:type="dxa"/>
            <w:vMerge/>
          </w:tcPr>
          <w:p w14:paraId="4EBBE19C" w14:textId="77777777" w:rsidR="003043C1" w:rsidRPr="0018588F" w:rsidRDefault="003043C1" w:rsidP="002860E8">
            <w:pPr>
              <w:jc w:val="center"/>
              <w:rPr>
                <w:color w:val="000000" w:themeColor="text1"/>
              </w:rPr>
            </w:pPr>
          </w:p>
        </w:tc>
        <w:tc>
          <w:tcPr>
            <w:tcW w:w="948" w:type="dxa"/>
            <w:vMerge/>
          </w:tcPr>
          <w:p w14:paraId="18CAEE73" w14:textId="77777777" w:rsidR="003043C1" w:rsidRPr="0018588F" w:rsidRDefault="003043C1" w:rsidP="002860E8">
            <w:pPr>
              <w:jc w:val="center"/>
              <w:rPr>
                <w:color w:val="000000" w:themeColor="text1"/>
              </w:rPr>
            </w:pPr>
          </w:p>
        </w:tc>
        <w:tc>
          <w:tcPr>
            <w:tcW w:w="948" w:type="dxa"/>
            <w:vMerge/>
          </w:tcPr>
          <w:p w14:paraId="3C2A5DE9" w14:textId="77777777" w:rsidR="003043C1" w:rsidRPr="0018588F" w:rsidRDefault="003043C1" w:rsidP="002860E8">
            <w:pPr>
              <w:jc w:val="center"/>
              <w:rPr>
                <w:color w:val="000000" w:themeColor="text1"/>
              </w:rPr>
            </w:pPr>
          </w:p>
        </w:tc>
        <w:tc>
          <w:tcPr>
            <w:tcW w:w="950" w:type="dxa"/>
            <w:vAlign w:val="bottom"/>
          </w:tcPr>
          <w:p w14:paraId="40618CF6" w14:textId="1724E52E" w:rsidR="003043C1" w:rsidRPr="00B72387" w:rsidRDefault="003043C1" w:rsidP="002860E8">
            <w:pPr>
              <w:jc w:val="center"/>
              <w:rPr>
                <w:color w:val="000000" w:themeColor="text1"/>
                <w:lang w:val="kk-KZ"/>
              </w:rPr>
            </w:pPr>
            <w:r w:rsidRPr="0018588F">
              <w:rPr>
                <w:color w:val="000000" w:themeColor="text1"/>
              </w:rPr>
              <w:t>95.</w:t>
            </w:r>
            <w:r w:rsidR="00B72387">
              <w:rPr>
                <w:color w:val="000000" w:themeColor="text1"/>
                <w:lang w:val="kk-KZ"/>
              </w:rPr>
              <w:t>4</w:t>
            </w:r>
          </w:p>
        </w:tc>
        <w:tc>
          <w:tcPr>
            <w:tcW w:w="996" w:type="dxa"/>
            <w:vAlign w:val="center"/>
          </w:tcPr>
          <w:p w14:paraId="7969809F" w14:textId="49756BE5" w:rsidR="003043C1" w:rsidRPr="0018588F" w:rsidRDefault="003043C1" w:rsidP="002860E8">
            <w:pPr>
              <w:jc w:val="center"/>
              <w:rPr>
                <w:color w:val="000000" w:themeColor="text1"/>
              </w:rPr>
            </w:pPr>
            <w:r w:rsidRPr="0018588F">
              <w:rPr>
                <w:color w:val="000000" w:themeColor="text1"/>
              </w:rPr>
              <w:t>96.7</w:t>
            </w:r>
          </w:p>
        </w:tc>
        <w:tc>
          <w:tcPr>
            <w:tcW w:w="948" w:type="dxa"/>
            <w:vAlign w:val="center"/>
          </w:tcPr>
          <w:p w14:paraId="5F7849FF" w14:textId="7DF48A09" w:rsidR="003043C1" w:rsidRPr="0018588F" w:rsidRDefault="003043C1" w:rsidP="002860E8">
            <w:pPr>
              <w:jc w:val="center"/>
              <w:rPr>
                <w:color w:val="000000" w:themeColor="text1"/>
              </w:rPr>
            </w:pPr>
            <w:r w:rsidRPr="0018588F">
              <w:rPr>
                <w:color w:val="000000" w:themeColor="text1"/>
              </w:rPr>
              <w:t>312.7</w:t>
            </w:r>
          </w:p>
        </w:tc>
        <w:tc>
          <w:tcPr>
            <w:tcW w:w="948" w:type="dxa"/>
            <w:vAlign w:val="center"/>
          </w:tcPr>
          <w:p w14:paraId="24BBADC1" w14:textId="340053CC" w:rsidR="003043C1" w:rsidRPr="00365EDA" w:rsidRDefault="003043C1" w:rsidP="002860E8">
            <w:pPr>
              <w:jc w:val="center"/>
              <w:rPr>
                <w:color w:val="000000" w:themeColor="text1"/>
                <w:lang w:val="kk-KZ"/>
              </w:rPr>
            </w:pPr>
            <w:r w:rsidRPr="0018588F">
              <w:rPr>
                <w:color w:val="000000" w:themeColor="text1"/>
              </w:rPr>
              <w:t>171.</w:t>
            </w:r>
            <w:r w:rsidR="00365EDA">
              <w:rPr>
                <w:color w:val="000000" w:themeColor="text1"/>
                <w:lang w:val="kk-KZ"/>
              </w:rPr>
              <w:t>4</w:t>
            </w:r>
          </w:p>
        </w:tc>
        <w:tc>
          <w:tcPr>
            <w:tcW w:w="925" w:type="dxa"/>
            <w:vAlign w:val="bottom"/>
          </w:tcPr>
          <w:p w14:paraId="4F059117" w14:textId="07DAD34D" w:rsidR="003043C1" w:rsidRPr="0018588F" w:rsidRDefault="003043C1" w:rsidP="002860E8">
            <w:pPr>
              <w:jc w:val="center"/>
              <w:rPr>
                <w:color w:val="000000" w:themeColor="text1"/>
              </w:rPr>
            </w:pPr>
            <w:r w:rsidRPr="0018588F">
              <w:rPr>
                <w:color w:val="000000" w:themeColor="text1"/>
              </w:rPr>
              <w:t>24.9</w:t>
            </w:r>
          </w:p>
        </w:tc>
        <w:tc>
          <w:tcPr>
            <w:tcW w:w="925" w:type="dxa"/>
            <w:vAlign w:val="bottom"/>
          </w:tcPr>
          <w:p w14:paraId="239C003D" w14:textId="2729F766" w:rsidR="003043C1" w:rsidRPr="0018588F" w:rsidRDefault="003043C1" w:rsidP="002860E8">
            <w:pPr>
              <w:jc w:val="center"/>
              <w:rPr>
                <w:color w:val="000000" w:themeColor="text1"/>
              </w:rPr>
            </w:pPr>
            <w:r w:rsidRPr="0018588F">
              <w:rPr>
                <w:color w:val="000000" w:themeColor="text1"/>
              </w:rPr>
              <w:t>26.0</w:t>
            </w:r>
          </w:p>
        </w:tc>
        <w:tc>
          <w:tcPr>
            <w:tcW w:w="925" w:type="dxa"/>
            <w:vAlign w:val="bottom"/>
          </w:tcPr>
          <w:p w14:paraId="32C1F8AE" w14:textId="474B463F" w:rsidR="003043C1" w:rsidRPr="0018588F" w:rsidRDefault="003043C1" w:rsidP="002860E8">
            <w:pPr>
              <w:jc w:val="center"/>
              <w:rPr>
                <w:color w:val="000000" w:themeColor="text1"/>
              </w:rPr>
            </w:pPr>
            <w:r w:rsidRPr="0018588F">
              <w:rPr>
                <w:color w:val="000000" w:themeColor="text1"/>
              </w:rPr>
              <w:t>21.9</w:t>
            </w:r>
          </w:p>
        </w:tc>
        <w:tc>
          <w:tcPr>
            <w:tcW w:w="925" w:type="dxa"/>
            <w:vAlign w:val="bottom"/>
          </w:tcPr>
          <w:p w14:paraId="566E00DA" w14:textId="0E29D610" w:rsidR="003043C1" w:rsidRPr="0018588F" w:rsidRDefault="003043C1" w:rsidP="002860E8">
            <w:pPr>
              <w:jc w:val="center"/>
              <w:rPr>
                <w:color w:val="000000" w:themeColor="text1"/>
              </w:rPr>
            </w:pPr>
            <w:r w:rsidRPr="0018588F">
              <w:rPr>
                <w:color w:val="000000" w:themeColor="text1"/>
              </w:rPr>
              <w:t>29.5</w:t>
            </w:r>
          </w:p>
        </w:tc>
      </w:tr>
      <w:tr w:rsidR="003043C1" w:rsidRPr="0018588F" w14:paraId="17F3CBBD" w14:textId="77777777" w:rsidTr="002860E8">
        <w:trPr>
          <w:jc w:val="center"/>
        </w:trPr>
        <w:tc>
          <w:tcPr>
            <w:tcW w:w="1174" w:type="dxa"/>
            <w:vMerge/>
          </w:tcPr>
          <w:p w14:paraId="523CF334" w14:textId="77777777" w:rsidR="003043C1" w:rsidRPr="0018588F" w:rsidRDefault="003043C1" w:rsidP="002860E8">
            <w:pPr>
              <w:jc w:val="center"/>
              <w:rPr>
                <w:color w:val="000000" w:themeColor="text1"/>
              </w:rPr>
            </w:pPr>
          </w:p>
        </w:tc>
        <w:tc>
          <w:tcPr>
            <w:tcW w:w="944" w:type="dxa"/>
            <w:vAlign w:val="center"/>
          </w:tcPr>
          <w:p w14:paraId="074AF181"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611F8CA5" w14:textId="77777777" w:rsidR="003043C1" w:rsidRPr="0018588F" w:rsidRDefault="003043C1" w:rsidP="002860E8">
            <w:pPr>
              <w:jc w:val="center"/>
              <w:rPr>
                <w:color w:val="000000" w:themeColor="text1"/>
              </w:rPr>
            </w:pPr>
          </w:p>
        </w:tc>
        <w:tc>
          <w:tcPr>
            <w:tcW w:w="945" w:type="dxa"/>
            <w:vMerge/>
          </w:tcPr>
          <w:p w14:paraId="12638B48" w14:textId="77777777" w:rsidR="003043C1" w:rsidRPr="0018588F" w:rsidRDefault="003043C1" w:rsidP="002860E8">
            <w:pPr>
              <w:jc w:val="center"/>
              <w:rPr>
                <w:color w:val="000000" w:themeColor="text1"/>
              </w:rPr>
            </w:pPr>
          </w:p>
        </w:tc>
        <w:tc>
          <w:tcPr>
            <w:tcW w:w="945" w:type="dxa"/>
            <w:vMerge/>
          </w:tcPr>
          <w:p w14:paraId="0FE30DDE" w14:textId="77777777" w:rsidR="003043C1" w:rsidRPr="0018588F" w:rsidRDefault="003043C1" w:rsidP="002860E8">
            <w:pPr>
              <w:jc w:val="center"/>
              <w:rPr>
                <w:color w:val="000000" w:themeColor="text1"/>
              </w:rPr>
            </w:pPr>
          </w:p>
        </w:tc>
        <w:tc>
          <w:tcPr>
            <w:tcW w:w="948" w:type="dxa"/>
            <w:vMerge/>
          </w:tcPr>
          <w:p w14:paraId="1497C6C8" w14:textId="77777777" w:rsidR="003043C1" w:rsidRPr="0018588F" w:rsidRDefault="003043C1" w:rsidP="002860E8">
            <w:pPr>
              <w:jc w:val="center"/>
              <w:rPr>
                <w:color w:val="000000" w:themeColor="text1"/>
              </w:rPr>
            </w:pPr>
          </w:p>
        </w:tc>
        <w:tc>
          <w:tcPr>
            <w:tcW w:w="948" w:type="dxa"/>
            <w:vMerge/>
          </w:tcPr>
          <w:p w14:paraId="1DB1A4ED" w14:textId="77777777" w:rsidR="003043C1" w:rsidRPr="0018588F" w:rsidRDefault="003043C1" w:rsidP="002860E8">
            <w:pPr>
              <w:jc w:val="center"/>
              <w:rPr>
                <w:color w:val="000000" w:themeColor="text1"/>
              </w:rPr>
            </w:pPr>
          </w:p>
        </w:tc>
        <w:tc>
          <w:tcPr>
            <w:tcW w:w="950" w:type="dxa"/>
            <w:vAlign w:val="bottom"/>
          </w:tcPr>
          <w:p w14:paraId="4310C967" w14:textId="7D78E3EF" w:rsidR="003043C1" w:rsidRPr="0018588F" w:rsidRDefault="003043C1" w:rsidP="002860E8">
            <w:pPr>
              <w:jc w:val="center"/>
              <w:rPr>
                <w:color w:val="000000" w:themeColor="text1"/>
              </w:rPr>
            </w:pPr>
            <w:r w:rsidRPr="0018588F">
              <w:rPr>
                <w:color w:val="000000" w:themeColor="text1"/>
              </w:rPr>
              <w:t>86.7</w:t>
            </w:r>
          </w:p>
        </w:tc>
        <w:tc>
          <w:tcPr>
            <w:tcW w:w="996" w:type="dxa"/>
            <w:vAlign w:val="center"/>
          </w:tcPr>
          <w:p w14:paraId="760B3BD2" w14:textId="09B7BCB5" w:rsidR="003043C1" w:rsidRPr="00365EDA" w:rsidRDefault="003043C1" w:rsidP="002860E8">
            <w:pPr>
              <w:jc w:val="center"/>
              <w:rPr>
                <w:color w:val="000000" w:themeColor="text1"/>
                <w:lang w:val="kk-KZ"/>
              </w:rPr>
            </w:pPr>
            <w:r w:rsidRPr="0018588F">
              <w:rPr>
                <w:color w:val="000000" w:themeColor="text1"/>
              </w:rPr>
              <w:t>86.</w:t>
            </w:r>
            <w:r w:rsidR="00365EDA">
              <w:rPr>
                <w:color w:val="000000" w:themeColor="text1"/>
                <w:lang w:val="kk-KZ"/>
              </w:rPr>
              <w:t>4</w:t>
            </w:r>
          </w:p>
        </w:tc>
        <w:tc>
          <w:tcPr>
            <w:tcW w:w="948" w:type="dxa"/>
            <w:vAlign w:val="center"/>
          </w:tcPr>
          <w:p w14:paraId="2802EB77" w14:textId="435F9586" w:rsidR="003043C1" w:rsidRPr="00365EDA" w:rsidRDefault="003043C1" w:rsidP="002860E8">
            <w:pPr>
              <w:jc w:val="center"/>
              <w:rPr>
                <w:color w:val="000000" w:themeColor="text1"/>
                <w:lang w:val="kk-KZ"/>
              </w:rPr>
            </w:pPr>
            <w:r w:rsidRPr="0018588F">
              <w:rPr>
                <w:color w:val="000000" w:themeColor="text1"/>
              </w:rPr>
              <w:t>291.</w:t>
            </w:r>
            <w:r w:rsidR="00365EDA">
              <w:rPr>
                <w:color w:val="000000" w:themeColor="text1"/>
                <w:lang w:val="kk-KZ"/>
              </w:rPr>
              <w:t>8</w:t>
            </w:r>
          </w:p>
        </w:tc>
        <w:tc>
          <w:tcPr>
            <w:tcW w:w="948" w:type="dxa"/>
            <w:vAlign w:val="center"/>
          </w:tcPr>
          <w:p w14:paraId="130FF798" w14:textId="0B9B80F8" w:rsidR="003043C1" w:rsidRPr="0018588F" w:rsidRDefault="003043C1" w:rsidP="002860E8">
            <w:pPr>
              <w:jc w:val="center"/>
              <w:rPr>
                <w:color w:val="000000" w:themeColor="text1"/>
              </w:rPr>
            </w:pPr>
            <w:r w:rsidRPr="0018588F">
              <w:rPr>
                <w:color w:val="000000" w:themeColor="text1"/>
              </w:rPr>
              <w:t>162.9</w:t>
            </w:r>
          </w:p>
        </w:tc>
        <w:tc>
          <w:tcPr>
            <w:tcW w:w="925" w:type="dxa"/>
            <w:vAlign w:val="bottom"/>
          </w:tcPr>
          <w:p w14:paraId="669A4102" w14:textId="70E8EF4F" w:rsidR="003043C1" w:rsidRPr="0018588F" w:rsidRDefault="003043C1" w:rsidP="002860E8">
            <w:pPr>
              <w:jc w:val="center"/>
              <w:rPr>
                <w:color w:val="000000" w:themeColor="text1"/>
              </w:rPr>
            </w:pPr>
            <w:r w:rsidRPr="0018588F">
              <w:rPr>
                <w:color w:val="000000" w:themeColor="text1"/>
              </w:rPr>
              <w:t>31.7</w:t>
            </w:r>
          </w:p>
        </w:tc>
        <w:tc>
          <w:tcPr>
            <w:tcW w:w="925" w:type="dxa"/>
            <w:vAlign w:val="bottom"/>
          </w:tcPr>
          <w:p w14:paraId="46BCCBCF" w14:textId="1004C46C" w:rsidR="003043C1" w:rsidRPr="0018588F" w:rsidRDefault="003043C1" w:rsidP="002860E8">
            <w:pPr>
              <w:jc w:val="center"/>
              <w:rPr>
                <w:color w:val="000000" w:themeColor="text1"/>
              </w:rPr>
            </w:pPr>
            <w:r w:rsidRPr="0018588F">
              <w:rPr>
                <w:color w:val="000000" w:themeColor="text1"/>
              </w:rPr>
              <w:t>33.9</w:t>
            </w:r>
          </w:p>
        </w:tc>
        <w:tc>
          <w:tcPr>
            <w:tcW w:w="925" w:type="dxa"/>
            <w:vAlign w:val="bottom"/>
          </w:tcPr>
          <w:p w14:paraId="53E3951F" w14:textId="2DD2C9BC" w:rsidR="003043C1" w:rsidRPr="0018588F" w:rsidRDefault="003043C1" w:rsidP="002860E8">
            <w:pPr>
              <w:jc w:val="center"/>
              <w:rPr>
                <w:color w:val="000000" w:themeColor="text1"/>
              </w:rPr>
            </w:pPr>
            <w:r w:rsidRPr="0018588F">
              <w:rPr>
                <w:color w:val="000000" w:themeColor="text1"/>
              </w:rPr>
              <w:t>27.2</w:t>
            </w:r>
          </w:p>
        </w:tc>
        <w:tc>
          <w:tcPr>
            <w:tcW w:w="925" w:type="dxa"/>
            <w:vAlign w:val="bottom"/>
          </w:tcPr>
          <w:p w14:paraId="5CDCA6B1" w14:textId="7605CF7E" w:rsidR="003043C1" w:rsidRPr="0018588F" w:rsidRDefault="003043C1" w:rsidP="002860E8">
            <w:pPr>
              <w:jc w:val="center"/>
              <w:rPr>
                <w:color w:val="000000" w:themeColor="text1"/>
              </w:rPr>
            </w:pPr>
            <w:r w:rsidRPr="0018588F">
              <w:rPr>
                <w:color w:val="000000" w:themeColor="text1"/>
              </w:rPr>
              <w:t>32.9</w:t>
            </w:r>
          </w:p>
        </w:tc>
      </w:tr>
      <w:tr w:rsidR="003043C1" w:rsidRPr="0018588F" w14:paraId="532ACBC0" w14:textId="77777777" w:rsidTr="002860E8">
        <w:trPr>
          <w:jc w:val="center"/>
        </w:trPr>
        <w:tc>
          <w:tcPr>
            <w:tcW w:w="1174" w:type="dxa"/>
            <w:vMerge/>
          </w:tcPr>
          <w:p w14:paraId="7EDBD9AA" w14:textId="77777777" w:rsidR="003043C1" w:rsidRPr="0018588F" w:rsidRDefault="003043C1" w:rsidP="002860E8">
            <w:pPr>
              <w:jc w:val="center"/>
              <w:rPr>
                <w:color w:val="000000" w:themeColor="text1"/>
              </w:rPr>
            </w:pPr>
          </w:p>
        </w:tc>
        <w:tc>
          <w:tcPr>
            <w:tcW w:w="944" w:type="dxa"/>
            <w:vAlign w:val="center"/>
          </w:tcPr>
          <w:p w14:paraId="533A3DF3"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7C678265" w14:textId="77777777" w:rsidR="003043C1" w:rsidRPr="0018588F" w:rsidRDefault="003043C1" w:rsidP="002860E8">
            <w:pPr>
              <w:jc w:val="center"/>
              <w:rPr>
                <w:color w:val="000000" w:themeColor="text1"/>
              </w:rPr>
            </w:pPr>
          </w:p>
        </w:tc>
        <w:tc>
          <w:tcPr>
            <w:tcW w:w="945" w:type="dxa"/>
            <w:vMerge/>
          </w:tcPr>
          <w:p w14:paraId="2A0244D8" w14:textId="77777777" w:rsidR="003043C1" w:rsidRPr="0018588F" w:rsidRDefault="003043C1" w:rsidP="002860E8">
            <w:pPr>
              <w:jc w:val="center"/>
              <w:rPr>
                <w:color w:val="000000" w:themeColor="text1"/>
              </w:rPr>
            </w:pPr>
          </w:p>
        </w:tc>
        <w:tc>
          <w:tcPr>
            <w:tcW w:w="945" w:type="dxa"/>
            <w:vMerge/>
          </w:tcPr>
          <w:p w14:paraId="3417D887" w14:textId="77777777" w:rsidR="003043C1" w:rsidRPr="0018588F" w:rsidRDefault="003043C1" w:rsidP="002860E8">
            <w:pPr>
              <w:jc w:val="center"/>
              <w:rPr>
                <w:color w:val="000000" w:themeColor="text1"/>
              </w:rPr>
            </w:pPr>
          </w:p>
        </w:tc>
        <w:tc>
          <w:tcPr>
            <w:tcW w:w="948" w:type="dxa"/>
            <w:vMerge/>
          </w:tcPr>
          <w:p w14:paraId="11DA8684" w14:textId="77777777" w:rsidR="003043C1" w:rsidRPr="0018588F" w:rsidRDefault="003043C1" w:rsidP="002860E8">
            <w:pPr>
              <w:jc w:val="center"/>
              <w:rPr>
                <w:color w:val="000000" w:themeColor="text1"/>
              </w:rPr>
            </w:pPr>
          </w:p>
        </w:tc>
        <w:tc>
          <w:tcPr>
            <w:tcW w:w="948" w:type="dxa"/>
            <w:vMerge/>
          </w:tcPr>
          <w:p w14:paraId="076736C5" w14:textId="77777777" w:rsidR="003043C1" w:rsidRPr="0018588F" w:rsidRDefault="003043C1" w:rsidP="002860E8">
            <w:pPr>
              <w:jc w:val="center"/>
              <w:rPr>
                <w:color w:val="000000" w:themeColor="text1"/>
              </w:rPr>
            </w:pPr>
          </w:p>
        </w:tc>
        <w:tc>
          <w:tcPr>
            <w:tcW w:w="950" w:type="dxa"/>
            <w:vAlign w:val="bottom"/>
          </w:tcPr>
          <w:p w14:paraId="1DACDB9D" w14:textId="52B561CC" w:rsidR="003043C1" w:rsidRPr="00B72387" w:rsidRDefault="003043C1" w:rsidP="002860E8">
            <w:pPr>
              <w:jc w:val="center"/>
              <w:rPr>
                <w:color w:val="000000" w:themeColor="text1"/>
                <w:lang w:val="kk-KZ"/>
              </w:rPr>
            </w:pPr>
            <w:r w:rsidRPr="0018588F">
              <w:rPr>
                <w:color w:val="000000" w:themeColor="text1"/>
              </w:rPr>
              <w:t>78.</w:t>
            </w:r>
            <w:r w:rsidR="00B72387">
              <w:rPr>
                <w:color w:val="000000" w:themeColor="text1"/>
                <w:lang w:val="kk-KZ"/>
              </w:rPr>
              <w:t>1</w:t>
            </w:r>
          </w:p>
        </w:tc>
        <w:tc>
          <w:tcPr>
            <w:tcW w:w="996" w:type="dxa"/>
            <w:vAlign w:val="center"/>
          </w:tcPr>
          <w:p w14:paraId="0B71EAC8" w14:textId="4D0989E4" w:rsidR="003043C1" w:rsidRPr="00365EDA" w:rsidRDefault="003043C1" w:rsidP="002860E8">
            <w:pPr>
              <w:jc w:val="center"/>
              <w:rPr>
                <w:color w:val="000000" w:themeColor="text1"/>
                <w:lang w:val="kk-KZ"/>
              </w:rPr>
            </w:pPr>
            <w:r w:rsidRPr="0018588F">
              <w:rPr>
                <w:color w:val="000000" w:themeColor="text1"/>
              </w:rPr>
              <w:t>77.</w:t>
            </w:r>
            <w:r w:rsidR="00365EDA">
              <w:rPr>
                <w:color w:val="000000" w:themeColor="text1"/>
                <w:lang w:val="kk-KZ"/>
              </w:rPr>
              <w:t>2</w:t>
            </w:r>
          </w:p>
        </w:tc>
        <w:tc>
          <w:tcPr>
            <w:tcW w:w="948" w:type="dxa"/>
            <w:vAlign w:val="center"/>
          </w:tcPr>
          <w:p w14:paraId="2C48BED8" w14:textId="44F81D4E" w:rsidR="003043C1" w:rsidRPr="0018588F" w:rsidRDefault="003043C1" w:rsidP="002860E8">
            <w:pPr>
              <w:jc w:val="center"/>
              <w:rPr>
                <w:color w:val="000000" w:themeColor="text1"/>
              </w:rPr>
            </w:pPr>
            <w:r w:rsidRPr="0018588F">
              <w:rPr>
                <w:color w:val="000000" w:themeColor="text1"/>
              </w:rPr>
              <w:t>282.3</w:t>
            </w:r>
          </w:p>
        </w:tc>
        <w:tc>
          <w:tcPr>
            <w:tcW w:w="948" w:type="dxa"/>
            <w:vAlign w:val="center"/>
          </w:tcPr>
          <w:p w14:paraId="7DCE232E" w14:textId="05C2C1B0" w:rsidR="003043C1" w:rsidRPr="00365EDA" w:rsidRDefault="003043C1" w:rsidP="002860E8">
            <w:pPr>
              <w:jc w:val="center"/>
              <w:rPr>
                <w:color w:val="000000" w:themeColor="text1"/>
                <w:lang w:val="kk-KZ"/>
              </w:rPr>
            </w:pPr>
            <w:r w:rsidRPr="0018588F">
              <w:rPr>
                <w:color w:val="000000" w:themeColor="text1"/>
              </w:rPr>
              <w:t>159.</w:t>
            </w:r>
            <w:r w:rsidR="00365EDA">
              <w:rPr>
                <w:color w:val="000000" w:themeColor="text1"/>
                <w:lang w:val="kk-KZ"/>
              </w:rPr>
              <w:t>4</w:t>
            </w:r>
          </w:p>
        </w:tc>
        <w:tc>
          <w:tcPr>
            <w:tcW w:w="925" w:type="dxa"/>
            <w:vAlign w:val="bottom"/>
          </w:tcPr>
          <w:p w14:paraId="68289D2F" w14:textId="0A38D71F" w:rsidR="003043C1" w:rsidRPr="00365EDA" w:rsidRDefault="003043C1" w:rsidP="002860E8">
            <w:pPr>
              <w:jc w:val="center"/>
              <w:rPr>
                <w:color w:val="000000" w:themeColor="text1"/>
                <w:lang w:val="kk-KZ"/>
              </w:rPr>
            </w:pPr>
            <w:r w:rsidRPr="0018588F">
              <w:rPr>
                <w:color w:val="000000" w:themeColor="text1"/>
              </w:rPr>
              <w:t>38.</w:t>
            </w:r>
            <w:r w:rsidR="00365EDA">
              <w:rPr>
                <w:color w:val="000000" w:themeColor="text1"/>
                <w:lang w:val="kk-KZ"/>
              </w:rPr>
              <w:t>6</w:t>
            </w:r>
          </w:p>
        </w:tc>
        <w:tc>
          <w:tcPr>
            <w:tcW w:w="925" w:type="dxa"/>
            <w:vAlign w:val="bottom"/>
          </w:tcPr>
          <w:p w14:paraId="79230F7A" w14:textId="21F017D6" w:rsidR="003043C1" w:rsidRPr="0018588F" w:rsidRDefault="003043C1" w:rsidP="002860E8">
            <w:pPr>
              <w:jc w:val="center"/>
              <w:rPr>
                <w:color w:val="000000" w:themeColor="text1"/>
              </w:rPr>
            </w:pPr>
            <w:r w:rsidRPr="0018588F">
              <w:rPr>
                <w:color w:val="000000" w:themeColor="text1"/>
              </w:rPr>
              <w:t>40.9</w:t>
            </w:r>
          </w:p>
        </w:tc>
        <w:tc>
          <w:tcPr>
            <w:tcW w:w="925" w:type="dxa"/>
            <w:vAlign w:val="bottom"/>
          </w:tcPr>
          <w:p w14:paraId="5115C1BE" w14:textId="41954543" w:rsidR="003043C1" w:rsidRPr="00365EDA" w:rsidRDefault="003043C1" w:rsidP="002860E8">
            <w:pPr>
              <w:jc w:val="center"/>
              <w:rPr>
                <w:color w:val="000000" w:themeColor="text1"/>
                <w:lang w:val="kk-KZ"/>
              </w:rPr>
            </w:pPr>
            <w:r w:rsidRPr="0018588F">
              <w:rPr>
                <w:color w:val="000000" w:themeColor="text1"/>
              </w:rPr>
              <w:t>29.</w:t>
            </w:r>
            <w:r w:rsidR="00365EDA">
              <w:rPr>
                <w:color w:val="000000" w:themeColor="text1"/>
                <w:lang w:val="kk-KZ"/>
              </w:rPr>
              <w:t>6</w:t>
            </w:r>
          </w:p>
        </w:tc>
        <w:tc>
          <w:tcPr>
            <w:tcW w:w="925" w:type="dxa"/>
            <w:vAlign w:val="bottom"/>
          </w:tcPr>
          <w:p w14:paraId="4AB66AC4" w14:textId="477F6AB3" w:rsidR="003043C1" w:rsidRPr="00365EDA" w:rsidRDefault="003043C1" w:rsidP="002860E8">
            <w:pPr>
              <w:jc w:val="center"/>
              <w:rPr>
                <w:color w:val="000000" w:themeColor="text1"/>
                <w:lang w:val="kk-KZ"/>
              </w:rPr>
            </w:pPr>
            <w:r w:rsidRPr="0018588F">
              <w:rPr>
                <w:color w:val="000000" w:themeColor="text1"/>
              </w:rPr>
              <w:t>34.</w:t>
            </w:r>
            <w:r w:rsidR="00365EDA">
              <w:rPr>
                <w:color w:val="000000" w:themeColor="text1"/>
                <w:lang w:val="kk-KZ"/>
              </w:rPr>
              <w:t>5</w:t>
            </w:r>
          </w:p>
        </w:tc>
      </w:tr>
      <w:tr w:rsidR="003043C1" w:rsidRPr="0018588F" w14:paraId="6A068095" w14:textId="77777777" w:rsidTr="002860E8">
        <w:trPr>
          <w:jc w:val="center"/>
        </w:trPr>
        <w:tc>
          <w:tcPr>
            <w:tcW w:w="1174" w:type="dxa"/>
            <w:vMerge/>
          </w:tcPr>
          <w:p w14:paraId="2BD769D4" w14:textId="77777777" w:rsidR="003043C1" w:rsidRPr="0018588F" w:rsidRDefault="003043C1" w:rsidP="002860E8">
            <w:pPr>
              <w:jc w:val="center"/>
              <w:rPr>
                <w:color w:val="000000" w:themeColor="text1"/>
              </w:rPr>
            </w:pPr>
          </w:p>
        </w:tc>
        <w:tc>
          <w:tcPr>
            <w:tcW w:w="944" w:type="dxa"/>
            <w:vAlign w:val="center"/>
          </w:tcPr>
          <w:p w14:paraId="0203C522"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65AE5808" w14:textId="77777777" w:rsidR="003043C1" w:rsidRPr="0018588F" w:rsidRDefault="003043C1" w:rsidP="002860E8">
            <w:pPr>
              <w:jc w:val="center"/>
              <w:rPr>
                <w:color w:val="000000" w:themeColor="text1"/>
              </w:rPr>
            </w:pPr>
          </w:p>
        </w:tc>
        <w:tc>
          <w:tcPr>
            <w:tcW w:w="945" w:type="dxa"/>
            <w:vMerge/>
          </w:tcPr>
          <w:p w14:paraId="6C740AF7" w14:textId="77777777" w:rsidR="003043C1" w:rsidRPr="0018588F" w:rsidRDefault="003043C1" w:rsidP="002860E8">
            <w:pPr>
              <w:jc w:val="center"/>
              <w:rPr>
                <w:color w:val="000000" w:themeColor="text1"/>
              </w:rPr>
            </w:pPr>
          </w:p>
        </w:tc>
        <w:tc>
          <w:tcPr>
            <w:tcW w:w="945" w:type="dxa"/>
            <w:vMerge/>
          </w:tcPr>
          <w:p w14:paraId="3AD59154" w14:textId="77777777" w:rsidR="003043C1" w:rsidRPr="0018588F" w:rsidRDefault="003043C1" w:rsidP="002860E8">
            <w:pPr>
              <w:jc w:val="center"/>
              <w:rPr>
                <w:color w:val="000000" w:themeColor="text1"/>
              </w:rPr>
            </w:pPr>
          </w:p>
        </w:tc>
        <w:tc>
          <w:tcPr>
            <w:tcW w:w="948" w:type="dxa"/>
            <w:vMerge/>
          </w:tcPr>
          <w:p w14:paraId="2E351710" w14:textId="77777777" w:rsidR="003043C1" w:rsidRPr="0018588F" w:rsidRDefault="003043C1" w:rsidP="002860E8">
            <w:pPr>
              <w:jc w:val="center"/>
              <w:rPr>
                <w:color w:val="000000" w:themeColor="text1"/>
              </w:rPr>
            </w:pPr>
          </w:p>
        </w:tc>
        <w:tc>
          <w:tcPr>
            <w:tcW w:w="948" w:type="dxa"/>
            <w:vMerge/>
          </w:tcPr>
          <w:p w14:paraId="45C28898" w14:textId="77777777" w:rsidR="003043C1" w:rsidRPr="0018588F" w:rsidRDefault="003043C1" w:rsidP="002860E8">
            <w:pPr>
              <w:jc w:val="center"/>
              <w:rPr>
                <w:color w:val="000000" w:themeColor="text1"/>
              </w:rPr>
            </w:pPr>
          </w:p>
        </w:tc>
        <w:tc>
          <w:tcPr>
            <w:tcW w:w="950" w:type="dxa"/>
            <w:vAlign w:val="bottom"/>
          </w:tcPr>
          <w:p w14:paraId="52FF0982" w14:textId="13759F83" w:rsidR="003043C1" w:rsidRPr="0018588F" w:rsidRDefault="003043C1" w:rsidP="002860E8">
            <w:pPr>
              <w:jc w:val="center"/>
              <w:rPr>
                <w:color w:val="000000" w:themeColor="text1"/>
              </w:rPr>
            </w:pPr>
            <w:r w:rsidRPr="0018588F">
              <w:rPr>
                <w:color w:val="000000" w:themeColor="text1"/>
              </w:rPr>
              <w:t>74.4</w:t>
            </w:r>
          </w:p>
        </w:tc>
        <w:tc>
          <w:tcPr>
            <w:tcW w:w="996" w:type="dxa"/>
            <w:vAlign w:val="center"/>
          </w:tcPr>
          <w:p w14:paraId="1D1C9559" w14:textId="01FBCC38" w:rsidR="003043C1" w:rsidRPr="0018588F" w:rsidRDefault="003043C1" w:rsidP="002860E8">
            <w:pPr>
              <w:jc w:val="center"/>
              <w:rPr>
                <w:color w:val="000000" w:themeColor="text1"/>
              </w:rPr>
            </w:pPr>
            <w:r w:rsidRPr="0018588F">
              <w:rPr>
                <w:color w:val="000000" w:themeColor="text1"/>
              </w:rPr>
              <w:t>73.5</w:t>
            </w:r>
          </w:p>
        </w:tc>
        <w:tc>
          <w:tcPr>
            <w:tcW w:w="948" w:type="dxa"/>
            <w:vAlign w:val="center"/>
          </w:tcPr>
          <w:p w14:paraId="6C9A37FE" w14:textId="609E1695" w:rsidR="003043C1" w:rsidRPr="00365EDA" w:rsidRDefault="003043C1" w:rsidP="002860E8">
            <w:pPr>
              <w:jc w:val="center"/>
              <w:rPr>
                <w:color w:val="000000" w:themeColor="text1"/>
                <w:lang w:val="kk-KZ"/>
              </w:rPr>
            </w:pPr>
            <w:r w:rsidRPr="0018588F">
              <w:rPr>
                <w:color w:val="000000" w:themeColor="text1"/>
              </w:rPr>
              <w:t>278.</w:t>
            </w:r>
            <w:r w:rsidR="00365EDA">
              <w:rPr>
                <w:color w:val="000000" w:themeColor="text1"/>
                <w:lang w:val="kk-KZ"/>
              </w:rPr>
              <w:t>7</w:t>
            </w:r>
          </w:p>
        </w:tc>
        <w:tc>
          <w:tcPr>
            <w:tcW w:w="948" w:type="dxa"/>
            <w:vAlign w:val="center"/>
          </w:tcPr>
          <w:p w14:paraId="7363021B" w14:textId="1B8D2387" w:rsidR="003043C1" w:rsidRPr="0018588F" w:rsidRDefault="003043C1" w:rsidP="002860E8">
            <w:pPr>
              <w:jc w:val="center"/>
              <w:rPr>
                <w:color w:val="000000" w:themeColor="text1"/>
              </w:rPr>
            </w:pPr>
            <w:r w:rsidRPr="0018588F">
              <w:rPr>
                <w:color w:val="000000" w:themeColor="text1"/>
              </w:rPr>
              <w:t>156.1</w:t>
            </w:r>
          </w:p>
        </w:tc>
        <w:tc>
          <w:tcPr>
            <w:tcW w:w="925" w:type="dxa"/>
            <w:vAlign w:val="bottom"/>
          </w:tcPr>
          <w:p w14:paraId="3854C94F" w14:textId="7D4F753D" w:rsidR="003043C1" w:rsidRPr="00365EDA" w:rsidRDefault="003043C1" w:rsidP="002860E8">
            <w:pPr>
              <w:jc w:val="center"/>
              <w:rPr>
                <w:color w:val="000000" w:themeColor="text1"/>
                <w:lang w:val="kk-KZ"/>
              </w:rPr>
            </w:pPr>
            <w:r w:rsidRPr="0018588F">
              <w:rPr>
                <w:color w:val="000000" w:themeColor="text1"/>
              </w:rPr>
              <w:t>41.</w:t>
            </w:r>
            <w:r w:rsidR="00365EDA">
              <w:rPr>
                <w:color w:val="000000" w:themeColor="text1"/>
                <w:lang w:val="kk-KZ"/>
              </w:rPr>
              <w:t>4</w:t>
            </w:r>
          </w:p>
        </w:tc>
        <w:tc>
          <w:tcPr>
            <w:tcW w:w="925" w:type="dxa"/>
            <w:vAlign w:val="bottom"/>
          </w:tcPr>
          <w:p w14:paraId="27BBAD26" w14:textId="03169033" w:rsidR="003043C1" w:rsidRPr="00365EDA" w:rsidRDefault="003043C1" w:rsidP="002860E8">
            <w:pPr>
              <w:jc w:val="center"/>
              <w:rPr>
                <w:color w:val="000000" w:themeColor="text1"/>
                <w:lang w:val="kk-KZ"/>
              </w:rPr>
            </w:pPr>
            <w:r w:rsidRPr="0018588F">
              <w:rPr>
                <w:color w:val="000000" w:themeColor="text1"/>
              </w:rPr>
              <w:t>43.</w:t>
            </w:r>
            <w:r w:rsidR="00365EDA">
              <w:rPr>
                <w:color w:val="000000" w:themeColor="text1"/>
                <w:lang w:val="kk-KZ"/>
              </w:rPr>
              <w:t>8</w:t>
            </w:r>
          </w:p>
        </w:tc>
        <w:tc>
          <w:tcPr>
            <w:tcW w:w="925" w:type="dxa"/>
            <w:vAlign w:val="bottom"/>
          </w:tcPr>
          <w:p w14:paraId="65EE4F4A" w14:textId="2F869579" w:rsidR="003043C1" w:rsidRPr="00365EDA" w:rsidRDefault="003043C1" w:rsidP="002860E8">
            <w:pPr>
              <w:jc w:val="center"/>
              <w:rPr>
                <w:color w:val="000000" w:themeColor="text1"/>
                <w:lang w:val="kk-KZ"/>
              </w:rPr>
            </w:pPr>
            <w:r w:rsidRPr="0018588F">
              <w:rPr>
                <w:color w:val="000000" w:themeColor="text1"/>
              </w:rPr>
              <w:t>30.</w:t>
            </w:r>
            <w:r w:rsidR="00365EDA">
              <w:rPr>
                <w:color w:val="000000" w:themeColor="text1"/>
                <w:lang w:val="kk-KZ"/>
              </w:rPr>
              <w:t>5</w:t>
            </w:r>
          </w:p>
        </w:tc>
        <w:tc>
          <w:tcPr>
            <w:tcW w:w="925" w:type="dxa"/>
            <w:vAlign w:val="bottom"/>
          </w:tcPr>
          <w:p w14:paraId="0264A47A" w14:textId="4F96CD25" w:rsidR="003043C1" w:rsidRPr="00365EDA" w:rsidRDefault="003043C1" w:rsidP="002860E8">
            <w:pPr>
              <w:jc w:val="center"/>
              <w:rPr>
                <w:color w:val="000000" w:themeColor="text1"/>
                <w:lang w:val="kk-KZ"/>
              </w:rPr>
            </w:pPr>
            <w:r w:rsidRPr="0018588F">
              <w:rPr>
                <w:color w:val="000000" w:themeColor="text1"/>
              </w:rPr>
              <w:t>35.</w:t>
            </w:r>
            <w:r w:rsidR="00365EDA">
              <w:rPr>
                <w:color w:val="000000" w:themeColor="text1"/>
                <w:lang w:val="kk-KZ"/>
              </w:rPr>
              <w:t>8</w:t>
            </w:r>
          </w:p>
        </w:tc>
      </w:tr>
      <w:tr w:rsidR="003043C1" w:rsidRPr="0018588F" w14:paraId="6D9EC4CE" w14:textId="77777777" w:rsidTr="002860E8">
        <w:trPr>
          <w:jc w:val="center"/>
        </w:trPr>
        <w:tc>
          <w:tcPr>
            <w:tcW w:w="1174" w:type="dxa"/>
            <w:vMerge/>
          </w:tcPr>
          <w:p w14:paraId="167FD10A" w14:textId="77777777" w:rsidR="003043C1" w:rsidRPr="0018588F" w:rsidRDefault="003043C1" w:rsidP="002860E8">
            <w:pPr>
              <w:jc w:val="center"/>
              <w:rPr>
                <w:color w:val="000000" w:themeColor="text1"/>
              </w:rPr>
            </w:pPr>
          </w:p>
        </w:tc>
        <w:tc>
          <w:tcPr>
            <w:tcW w:w="944" w:type="dxa"/>
            <w:vAlign w:val="center"/>
          </w:tcPr>
          <w:p w14:paraId="40832F3F"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03B849B9" w14:textId="77777777" w:rsidR="003043C1" w:rsidRPr="0018588F" w:rsidRDefault="003043C1" w:rsidP="002860E8">
            <w:pPr>
              <w:jc w:val="center"/>
              <w:rPr>
                <w:color w:val="000000" w:themeColor="text1"/>
              </w:rPr>
            </w:pPr>
          </w:p>
        </w:tc>
        <w:tc>
          <w:tcPr>
            <w:tcW w:w="945" w:type="dxa"/>
            <w:vMerge/>
          </w:tcPr>
          <w:p w14:paraId="4FF0FCC6" w14:textId="77777777" w:rsidR="003043C1" w:rsidRPr="0018588F" w:rsidRDefault="003043C1" w:rsidP="002860E8">
            <w:pPr>
              <w:jc w:val="center"/>
              <w:rPr>
                <w:color w:val="000000" w:themeColor="text1"/>
              </w:rPr>
            </w:pPr>
          </w:p>
        </w:tc>
        <w:tc>
          <w:tcPr>
            <w:tcW w:w="945" w:type="dxa"/>
            <w:vMerge/>
          </w:tcPr>
          <w:p w14:paraId="6B1E051B" w14:textId="77777777" w:rsidR="003043C1" w:rsidRPr="0018588F" w:rsidRDefault="003043C1" w:rsidP="002860E8">
            <w:pPr>
              <w:jc w:val="center"/>
              <w:rPr>
                <w:color w:val="000000" w:themeColor="text1"/>
              </w:rPr>
            </w:pPr>
          </w:p>
        </w:tc>
        <w:tc>
          <w:tcPr>
            <w:tcW w:w="948" w:type="dxa"/>
            <w:vMerge/>
          </w:tcPr>
          <w:p w14:paraId="79B6BA17" w14:textId="77777777" w:rsidR="003043C1" w:rsidRPr="0018588F" w:rsidRDefault="003043C1" w:rsidP="002860E8">
            <w:pPr>
              <w:jc w:val="center"/>
              <w:rPr>
                <w:color w:val="000000" w:themeColor="text1"/>
              </w:rPr>
            </w:pPr>
          </w:p>
        </w:tc>
        <w:tc>
          <w:tcPr>
            <w:tcW w:w="948" w:type="dxa"/>
            <w:vMerge/>
          </w:tcPr>
          <w:p w14:paraId="720E0A1A" w14:textId="77777777" w:rsidR="003043C1" w:rsidRPr="0018588F" w:rsidRDefault="003043C1" w:rsidP="002860E8">
            <w:pPr>
              <w:jc w:val="center"/>
              <w:rPr>
                <w:color w:val="000000" w:themeColor="text1"/>
              </w:rPr>
            </w:pPr>
          </w:p>
        </w:tc>
        <w:tc>
          <w:tcPr>
            <w:tcW w:w="950" w:type="dxa"/>
            <w:vAlign w:val="bottom"/>
          </w:tcPr>
          <w:p w14:paraId="1FA66A21" w14:textId="2275143F" w:rsidR="003043C1" w:rsidRPr="0018588F" w:rsidRDefault="003043C1" w:rsidP="002860E8">
            <w:pPr>
              <w:jc w:val="center"/>
              <w:rPr>
                <w:color w:val="000000" w:themeColor="text1"/>
              </w:rPr>
            </w:pPr>
            <w:r w:rsidRPr="0018588F">
              <w:rPr>
                <w:color w:val="000000" w:themeColor="text1"/>
              </w:rPr>
              <w:t>74.2</w:t>
            </w:r>
          </w:p>
        </w:tc>
        <w:tc>
          <w:tcPr>
            <w:tcW w:w="996" w:type="dxa"/>
            <w:vAlign w:val="center"/>
          </w:tcPr>
          <w:p w14:paraId="4E423001" w14:textId="41B981D6" w:rsidR="003043C1" w:rsidRPr="00365EDA" w:rsidRDefault="003043C1" w:rsidP="002860E8">
            <w:pPr>
              <w:jc w:val="center"/>
              <w:rPr>
                <w:color w:val="000000" w:themeColor="text1"/>
                <w:lang w:val="kk-KZ"/>
              </w:rPr>
            </w:pPr>
            <w:r w:rsidRPr="0018588F">
              <w:rPr>
                <w:color w:val="000000" w:themeColor="text1"/>
              </w:rPr>
              <w:t>73.</w:t>
            </w:r>
            <w:r w:rsidR="00365EDA">
              <w:rPr>
                <w:color w:val="000000" w:themeColor="text1"/>
                <w:lang w:val="kk-KZ"/>
              </w:rPr>
              <w:t>3</w:t>
            </w:r>
          </w:p>
        </w:tc>
        <w:tc>
          <w:tcPr>
            <w:tcW w:w="948" w:type="dxa"/>
            <w:vAlign w:val="center"/>
          </w:tcPr>
          <w:p w14:paraId="5C388328" w14:textId="2BD5290C" w:rsidR="003043C1" w:rsidRPr="0018588F" w:rsidRDefault="003043C1" w:rsidP="002860E8">
            <w:pPr>
              <w:jc w:val="center"/>
              <w:rPr>
                <w:color w:val="000000" w:themeColor="text1"/>
              </w:rPr>
            </w:pPr>
            <w:r w:rsidRPr="0018588F">
              <w:rPr>
                <w:color w:val="000000" w:themeColor="text1"/>
              </w:rPr>
              <w:t>278.1</w:t>
            </w:r>
          </w:p>
        </w:tc>
        <w:tc>
          <w:tcPr>
            <w:tcW w:w="948" w:type="dxa"/>
            <w:vAlign w:val="center"/>
          </w:tcPr>
          <w:p w14:paraId="7F0C8BD7" w14:textId="1098BA6D" w:rsidR="003043C1" w:rsidRPr="0018588F" w:rsidRDefault="003043C1" w:rsidP="002860E8">
            <w:pPr>
              <w:jc w:val="center"/>
              <w:rPr>
                <w:color w:val="000000" w:themeColor="text1"/>
              </w:rPr>
            </w:pPr>
            <w:r w:rsidRPr="0018588F">
              <w:rPr>
                <w:color w:val="000000" w:themeColor="text1"/>
              </w:rPr>
              <w:t>156.0</w:t>
            </w:r>
          </w:p>
        </w:tc>
        <w:tc>
          <w:tcPr>
            <w:tcW w:w="925" w:type="dxa"/>
            <w:vAlign w:val="bottom"/>
          </w:tcPr>
          <w:p w14:paraId="1F5DB00B" w14:textId="6282F085" w:rsidR="003043C1" w:rsidRPr="00365EDA" w:rsidRDefault="003043C1" w:rsidP="002860E8">
            <w:pPr>
              <w:jc w:val="center"/>
              <w:rPr>
                <w:color w:val="000000" w:themeColor="text1"/>
                <w:lang w:val="kk-KZ"/>
              </w:rPr>
            </w:pPr>
            <w:r w:rsidRPr="0018588F">
              <w:rPr>
                <w:color w:val="000000" w:themeColor="text1"/>
              </w:rPr>
              <w:t>41.</w:t>
            </w:r>
            <w:r w:rsidR="00365EDA">
              <w:rPr>
                <w:color w:val="000000" w:themeColor="text1"/>
                <w:lang w:val="kk-KZ"/>
              </w:rPr>
              <w:t>6</w:t>
            </w:r>
          </w:p>
        </w:tc>
        <w:tc>
          <w:tcPr>
            <w:tcW w:w="925" w:type="dxa"/>
            <w:vAlign w:val="bottom"/>
          </w:tcPr>
          <w:p w14:paraId="68375010" w14:textId="13A6B1D2" w:rsidR="003043C1" w:rsidRPr="0018588F" w:rsidRDefault="003043C1" w:rsidP="002860E8">
            <w:pPr>
              <w:jc w:val="center"/>
              <w:rPr>
                <w:color w:val="000000" w:themeColor="text1"/>
              </w:rPr>
            </w:pPr>
            <w:r w:rsidRPr="0018588F">
              <w:rPr>
                <w:color w:val="000000" w:themeColor="text1"/>
              </w:rPr>
              <w:t>43.9</w:t>
            </w:r>
          </w:p>
        </w:tc>
        <w:tc>
          <w:tcPr>
            <w:tcW w:w="925" w:type="dxa"/>
            <w:vAlign w:val="bottom"/>
          </w:tcPr>
          <w:p w14:paraId="2D076D40" w14:textId="59211035" w:rsidR="003043C1" w:rsidRPr="0018588F" w:rsidRDefault="003043C1" w:rsidP="002860E8">
            <w:pPr>
              <w:jc w:val="center"/>
              <w:rPr>
                <w:color w:val="000000" w:themeColor="text1"/>
              </w:rPr>
            </w:pPr>
            <w:r w:rsidRPr="0018588F">
              <w:rPr>
                <w:color w:val="000000" w:themeColor="text1"/>
              </w:rPr>
              <w:t>30.6</w:t>
            </w:r>
          </w:p>
        </w:tc>
        <w:tc>
          <w:tcPr>
            <w:tcW w:w="925" w:type="dxa"/>
            <w:vAlign w:val="bottom"/>
          </w:tcPr>
          <w:p w14:paraId="10F6F842" w14:textId="6748F249" w:rsidR="003043C1" w:rsidRPr="0018588F" w:rsidRDefault="003043C1" w:rsidP="002860E8">
            <w:pPr>
              <w:jc w:val="center"/>
              <w:rPr>
                <w:color w:val="000000" w:themeColor="text1"/>
              </w:rPr>
            </w:pPr>
            <w:r w:rsidRPr="0018588F">
              <w:rPr>
                <w:color w:val="000000" w:themeColor="text1"/>
              </w:rPr>
              <w:t>35.8</w:t>
            </w:r>
          </w:p>
        </w:tc>
      </w:tr>
      <w:tr w:rsidR="003043C1" w:rsidRPr="0018588F" w14:paraId="2FF398FD" w14:textId="77777777" w:rsidTr="002860E8">
        <w:trPr>
          <w:jc w:val="center"/>
        </w:trPr>
        <w:tc>
          <w:tcPr>
            <w:tcW w:w="1174" w:type="dxa"/>
            <w:vMerge w:val="restart"/>
          </w:tcPr>
          <w:p w14:paraId="7EF101F3"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7EE4D5DD"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2BED729A" w14:textId="2E33519A" w:rsidR="003043C1" w:rsidRPr="00B72387" w:rsidRDefault="003043C1" w:rsidP="002860E8">
            <w:pPr>
              <w:jc w:val="center"/>
              <w:rPr>
                <w:color w:val="000000" w:themeColor="text1"/>
                <w:lang w:val="kk-KZ"/>
              </w:rPr>
            </w:pPr>
            <w:r w:rsidRPr="0018588F">
              <w:rPr>
                <w:color w:val="000000" w:themeColor="text1"/>
              </w:rPr>
              <w:t>9.</w:t>
            </w:r>
            <w:r w:rsidR="00B72387">
              <w:rPr>
                <w:color w:val="000000" w:themeColor="text1"/>
                <w:lang w:val="kk-KZ"/>
              </w:rPr>
              <w:t>1</w:t>
            </w:r>
          </w:p>
        </w:tc>
        <w:tc>
          <w:tcPr>
            <w:tcW w:w="945" w:type="dxa"/>
            <w:vMerge w:val="restart"/>
          </w:tcPr>
          <w:p w14:paraId="4F524666" w14:textId="1C31D6E2"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2263A9B2" w14:textId="61752ED3" w:rsidR="003043C1" w:rsidRPr="00B72387" w:rsidRDefault="003043C1" w:rsidP="002860E8">
            <w:pPr>
              <w:jc w:val="center"/>
              <w:rPr>
                <w:color w:val="000000" w:themeColor="text1"/>
                <w:lang w:val="kk-KZ"/>
              </w:rPr>
            </w:pPr>
            <w:r w:rsidRPr="0018588F">
              <w:rPr>
                <w:color w:val="000000" w:themeColor="text1"/>
              </w:rPr>
              <w:t>130.</w:t>
            </w:r>
            <w:r w:rsidR="00B72387">
              <w:rPr>
                <w:color w:val="000000" w:themeColor="text1"/>
                <w:lang w:val="kk-KZ"/>
              </w:rPr>
              <w:t>8</w:t>
            </w:r>
          </w:p>
        </w:tc>
        <w:tc>
          <w:tcPr>
            <w:tcW w:w="948" w:type="dxa"/>
            <w:vMerge w:val="restart"/>
          </w:tcPr>
          <w:p w14:paraId="6471E80E" w14:textId="60B493B8"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00E04B7D" w14:textId="739230AB" w:rsidR="003043C1" w:rsidRPr="0018588F" w:rsidRDefault="003043C1" w:rsidP="002860E8">
            <w:pPr>
              <w:jc w:val="center"/>
              <w:rPr>
                <w:color w:val="000000" w:themeColor="text1"/>
              </w:rPr>
            </w:pPr>
            <w:r w:rsidRPr="0018588F">
              <w:rPr>
                <w:color w:val="000000" w:themeColor="text1"/>
              </w:rPr>
              <w:t>243.1</w:t>
            </w:r>
          </w:p>
        </w:tc>
        <w:tc>
          <w:tcPr>
            <w:tcW w:w="950" w:type="dxa"/>
            <w:vAlign w:val="bottom"/>
          </w:tcPr>
          <w:p w14:paraId="37BCAB30" w14:textId="00967C73" w:rsidR="003043C1" w:rsidRPr="0018588F" w:rsidRDefault="003043C1" w:rsidP="002860E8">
            <w:pPr>
              <w:jc w:val="center"/>
              <w:rPr>
                <w:color w:val="000000" w:themeColor="text1"/>
              </w:rPr>
            </w:pPr>
            <w:r w:rsidRPr="0018588F">
              <w:rPr>
                <w:color w:val="000000" w:themeColor="text1"/>
              </w:rPr>
              <w:t>114.2</w:t>
            </w:r>
          </w:p>
        </w:tc>
        <w:tc>
          <w:tcPr>
            <w:tcW w:w="996" w:type="dxa"/>
            <w:vAlign w:val="center"/>
          </w:tcPr>
          <w:p w14:paraId="5C0033CB" w14:textId="04B6D326" w:rsidR="003043C1" w:rsidRPr="0018588F" w:rsidRDefault="003043C1" w:rsidP="002860E8">
            <w:pPr>
              <w:jc w:val="center"/>
              <w:rPr>
                <w:color w:val="000000" w:themeColor="text1"/>
              </w:rPr>
            </w:pPr>
            <w:r w:rsidRPr="0018588F">
              <w:rPr>
                <w:color w:val="000000" w:themeColor="text1"/>
              </w:rPr>
              <w:t>117.3</w:t>
            </w:r>
          </w:p>
        </w:tc>
        <w:tc>
          <w:tcPr>
            <w:tcW w:w="948" w:type="dxa"/>
            <w:vAlign w:val="center"/>
          </w:tcPr>
          <w:p w14:paraId="0ECFD282" w14:textId="18789F8A" w:rsidR="003043C1" w:rsidRPr="00365EDA" w:rsidRDefault="003043C1" w:rsidP="002860E8">
            <w:pPr>
              <w:jc w:val="center"/>
              <w:rPr>
                <w:color w:val="000000" w:themeColor="text1"/>
                <w:lang w:val="kk-KZ"/>
              </w:rPr>
            </w:pPr>
            <w:r w:rsidRPr="0018588F">
              <w:rPr>
                <w:color w:val="000000" w:themeColor="text1"/>
              </w:rPr>
              <w:t>378.</w:t>
            </w:r>
            <w:r w:rsidR="00365EDA">
              <w:rPr>
                <w:color w:val="000000" w:themeColor="text1"/>
                <w:lang w:val="kk-KZ"/>
              </w:rPr>
              <w:t>6</w:t>
            </w:r>
          </w:p>
        </w:tc>
        <w:tc>
          <w:tcPr>
            <w:tcW w:w="948" w:type="dxa"/>
            <w:vAlign w:val="center"/>
          </w:tcPr>
          <w:p w14:paraId="55CB7DF2" w14:textId="2B42C7C5" w:rsidR="003043C1" w:rsidRPr="00365EDA" w:rsidRDefault="003043C1" w:rsidP="002860E8">
            <w:pPr>
              <w:jc w:val="center"/>
              <w:rPr>
                <w:color w:val="000000" w:themeColor="text1"/>
                <w:lang w:val="kk-KZ"/>
              </w:rPr>
            </w:pPr>
            <w:r w:rsidRPr="0018588F">
              <w:rPr>
                <w:color w:val="000000" w:themeColor="text1"/>
              </w:rPr>
              <w:t>227.</w:t>
            </w:r>
            <w:r w:rsidR="00365EDA">
              <w:rPr>
                <w:color w:val="000000" w:themeColor="text1"/>
                <w:lang w:val="kk-KZ"/>
              </w:rPr>
              <w:t>6</w:t>
            </w:r>
          </w:p>
        </w:tc>
        <w:tc>
          <w:tcPr>
            <w:tcW w:w="925" w:type="dxa"/>
            <w:vAlign w:val="bottom"/>
          </w:tcPr>
          <w:p w14:paraId="7AAB9A02" w14:textId="582F2E87" w:rsidR="003043C1" w:rsidRPr="00365EDA" w:rsidRDefault="003043C1" w:rsidP="002860E8">
            <w:pPr>
              <w:jc w:val="center"/>
              <w:rPr>
                <w:color w:val="000000" w:themeColor="text1"/>
                <w:lang w:val="kk-KZ"/>
              </w:rPr>
            </w:pPr>
            <w:r w:rsidRPr="0018588F">
              <w:rPr>
                <w:color w:val="000000" w:themeColor="text1"/>
              </w:rPr>
              <w:t>10.</w:t>
            </w:r>
            <w:r w:rsidR="00365EDA">
              <w:rPr>
                <w:color w:val="000000" w:themeColor="text1"/>
                <w:lang w:val="kk-KZ"/>
              </w:rPr>
              <w:t>1</w:t>
            </w:r>
          </w:p>
        </w:tc>
        <w:tc>
          <w:tcPr>
            <w:tcW w:w="925" w:type="dxa"/>
            <w:vAlign w:val="bottom"/>
          </w:tcPr>
          <w:p w14:paraId="24402A8D" w14:textId="2401CE8E" w:rsidR="003043C1" w:rsidRPr="00365EDA" w:rsidRDefault="003043C1" w:rsidP="002860E8">
            <w:pPr>
              <w:jc w:val="center"/>
              <w:rPr>
                <w:color w:val="000000" w:themeColor="text1"/>
                <w:lang w:val="kk-KZ"/>
              </w:rPr>
            </w:pPr>
            <w:r w:rsidRPr="0018588F">
              <w:rPr>
                <w:color w:val="000000" w:themeColor="text1"/>
              </w:rPr>
              <w:t>10.</w:t>
            </w:r>
            <w:r w:rsidR="00365EDA">
              <w:rPr>
                <w:color w:val="000000" w:themeColor="text1"/>
                <w:lang w:val="kk-KZ"/>
              </w:rPr>
              <w:t>3</w:t>
            </w:r>
          </w:p>
        </w:tc>
        <w:tc>
          <w:tcPr>
            <w:tcW w:w="925" w:type="dxa"/>
            <w:vAlign w:val="bottom"/>
          </w:tcPr>
          <w:p w14:paraId="4CAD2562" w14:textId="6477A582" w:rsidR="003043C1" w:rsidRPr="0018588F" w:rsidRDefault="003043C1" w:rsidP="002860E8">
            <w:pPr>
              <w:jc w:val="center"/>
              <w:rPr>
                <w:color w:val="000000" w:themeColor="text1"/>
              </w:rPr>
            </w:pPr>
            <w:r w:rsidRPr="0018588F">
              <w:rPr>
                <w:color w:val="000000" w:themeColor="text1"/>
              </w:rPr>
              <w:t>5.5</w:t>
            </w:r>
          </w:p>
        </w:tc>
        <w:tc>
          <w:tcPr>
            <w:tcW w:w="925" w:type="dxa"/>
            <w:vAlign w:val="bottom"/>
          </w:tcPr>
          <w:p w14:paraId="2980095A" w14:textId="4E317925" w:rsidR="003043C1" w:rsidRPr="00365EDA" w:rsidRDefault="003043C1" w:rsidP="002860E8">
            <w:pPr>
              <w:jc w:val="center"/>
              <w:rPr>
                <w:color w:val="000000" w:themeColor="text1"/>
                <w:lang w:val="kk-KZ"/>
              </w:rPr>
            </w:pPr>
            <w:r w:rsidRPr="0018588F">
              <w:rPr>
                <w:color w:val="000000" w:themeColor="text1"/>
              </w:rPr>
              <w:t>6.</w:t>
            </w:r>
            <w:r w:rsidR="00365EDA">
              <w:rPr>
                <w:color w:val="000000" w:themeColor="text1"/>
                <w:lang w:val="kk-KZ"/>
              </w:rPr>
              <w:t>4</w:t>
            </w:r>
          </w:p>
        </w:tc>
      </w:tr>
      <w:tr w:rsidR="003043C1" w:rsidRPr="0018588F" w14:paraId="64B1CF3E" w14:textId="77777777" w:rsidTr="002860E8">
        <w:trPr>
          <w:jc w:val="center"/>
        </w:trPr>
        <w:tc>
          <w:tcPr>
            <w:tcW w:w="1174" w:type="dxa"/>
            <w:vMerge/>
          </w:tcPr>
          <w:p w14:paraId="2F40ECD7" w14:textId="77777777" w:rsidR="003043C1" w:rsidRPr="0018588F" w:rsidRDefault="003043C1" w:rsidP="002860E8">
            <w:pPr>
              <w:jc w:val="center"/>
              <w:rPr>
                <w:color w:val="000000" w:themeColor="text1"/>
              </w:rPr>
            </w:pPr>
          </w:p>
        </w:tc>
        <w:tc>
          <w:tcPr>
            <w:tcW w:w="944" w:type="dxa"/>
            <w:vAlign w:val="center"/>
          </w:tcPr>
          <w:p w14:paraId="68CAC028"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453AA662" w14:textId="77777777" w:rsidR="003043C1" w:rsidRPr="0018588F" w:rsidRDefault="003043C1" w:rsidP="002860E8">
            <w:pPr>
              <w:jc w:val="center"/>
              <w:rPr>
                <w:color w:val="000000" w:themeColor="text1"/>
              </w:rPr>
            </w:pPr>
          </w:p>
        </w:tc>
        <w:tc>
          <w:tcPr>
            <w:tcW w:w="945" w:type="dxa"/>
            <w:vMerge/>
          </w:tcPr>
          <w:p w14:paraId="760DCDFF" w14:textId="77777777" w:rsidR="003043C1" w:rsidRPr="0018588F" w:rsidRDefault="003043C1" w:rsidP="002860E8">
            <w:pPr>
              <w:jc w:val="center"/>
              <w:rPr>
                <w:color w:val="000000" w:themeColor="text1"/>
              </w:rPr>
            </w:pPr>
          </w:p>
        </w:tc>
        <w:tc>
          <w:tcPr>
            <w:tcW w:w="945" w:type="dxa"/>
            <w:vMerge/>
          </w:tcPr>
          <w:p w14:paraId="0AA4AC05" w14:textId="77777777" w:rsidR="003043C1" w:rsidRPr="0018588F" w:rsidRDefault="003043C1" w:rsidP="002860E8">
            <w:pPr>
              <w:jc w:val="center"/>
              <w:rPr>
                <w:color w:val="000000" w:themeColor="text1"/>
              </w:rPr>
            </w:pPr>
          </w:p>
        </w:tc>
        <w:tc>
          <w:tcPr>
            <w:tcW w:w="948" w:type="dxa"/>
            <w:vMerge/>
          </w:tcPr>
          <w:p w14:paraId="6A68035F" w14:textId="77777777" w:rsidR="003043C1" w:rsidRPr="0018588F" w:rsidRDefault="003043C1" w:rsidP="002860E8">
            <w:pPr>
              <w:jc w:val="center"/>
              <w:rPr>
                <w:color w:val="000000" w:themeColor="text1"/>
              </w:rPr>
            </w:pPr>
          </w:p>
        </w:tc>
        <w:tc>
          <w:tcPr>
            <w:tcW w:w="948" w:type="dxa"/>
            <w:vMerge/>
          </w:tcPr>
          <w:p w14:paraId="33563F42" w14:textId="77777777" w:rsidR="003043C1" w:rsidRPr="0018588F" w:rsidRDefault="003043C1" w:rsidP="002860E8">
            <w:pPr>
              <w:jc w:val="center"/>
              <w:rPr>
                <w:color w:val="000000" w:themeColor="text1"/>
              </w:rPr>
            </w:pPr>
          </w:p>
        </w:tc>
        <w:tc>
          <w:tcPr>
            <w:tcW w:w="950" w:type="dxa"/>
            <w:vAlign w:val="bottom"/>
          </w:tcPr>
          <w:p w14:paraId="0EC5A876" w14:textId="2F30EF43" w:rsidR="003043C1" w:rsidRPr="00B72387" w:rsidRDefault="003043C1" w:rsidP="002860E8">
            <w:pPr>
              <w:jc w:val="center"/>
              <w:rPr>
                <w:color w:val="000000" w:themeColor="text1"/>
                <w:lang w:val="kk-KZ"/>
              </w:rPr>
            </w:pPr>
            <w:r w:rsidRPr="0018588F">
              <w:rPr>
                <w:color w:val="000000" w:themeColor="text1"/>
              </w:rPr>
              <w:t>103.</w:t>
            </w:r>
            <w:r w:rsidR="00B72387">
              <w:rPr>
                <w:color w:val="000000" w:themeColor="text1"/>
                <w:lang w:val="kk-KZ"/>
              </w:rPr>
              <w:t>6</w:t>
            </w:r>
          </w:p>
        </w:tc>
        <w:tc>
          <w:tcPr>
            <w:tcW w:w="996" w:type="dxa"/>
            <w:vAlign w:val="center"/>
          </w:tcPr>
          <w:p w14:paraId="4FDC7668" w14:textId="5A4ABB40" w:rsidR="003043C1" w:rsidRPr="00365EDA" w:rsidRDefault="003043C1" w:rsidP="002860E8">
            <w:pPr>
              <w:jc w:val="center"/>
              <w:rPr>
                <w:color w:val="000000" w:themeColor="text1"/>
                <w:lang w:val="kk-KZ"/>
              </w:rPr>
            </w:pPr>
            <w:r w:rsidRPr="0018588F">
              <w:rPr>
                <w:color w:val="000000" w:themeColor="text1"/>
              </w:rPr>
              <w:t>105.</w:t>
            </w:r>
            <w:r w:rsidR="00365EDA">
              <w:rPr>
                <w:color w:val="000000" w:themeColor="text1"/>
                <w:lang w:val="kk-KZ"/>
              </w:rPr>
              <w:t>3</w:t>
            </w:r>
          </w:p>
        </w:tc>
        <w:tc>
          <w:tcPr>
            <w:tcW w:w="948" w:type="dxa"/>
            <w:vAlign w:val="center"/>
          </w:tcPr>
          <w:p w14:paraId="57B74ED1" w14:textId="668D2CD9" w:rsidR="003043C1" w:rsidRPr="0018588F" w:rsidRDefault="003043C1" w:rsidP="002860E8">
            <w:pPr>
              <w:jc w:val="center"/>
              <w:rPr>
                <w:color w:val="000000" w:themeColor="text1"/>
              </w:rPr>
            </w:pPr>
            <w:r w:rsidRPr="0018588F">
              <w:rPr>
                <w:color w:val="000000" w:themeColor="text1"/>
              </w:rPr>
              <w:t>350.1</w:t>
            </w:r>
          </w:p>
        </w:tc>
        <w:tc>
          <w:tcPr>
            <w:tcW w:w="948" w:type="dxa"/>
            <w:vAlign w:val="center"/>
          </w:tcPr>
          <w:p w14:paraId="2E579C5E" w14:textId="6EEDAD53" w:rsidR="003043C1" w:rsidRPr="00365EDA" w:rsidRDefault="003043C1" w:rsidP="002860E8">
            <w:pPr>
              <w:jc w:val="center"/>
              <w:rPr>
                <w:color w:val="000000" w:themeColor="text1"/>
                <w:lang w:val="kk-KZ"/>
              </w:rPr>
            </w:pPr>
            <w:r w:rsidRPr="0018588F">
              <w:rPr>
                <w:color w:val="000000" w:themeColor="text1"/>
              </w:rPr>
              <w:t>211.</w:t>
            </w:r>
            <w:r w:rsidR="00365EDA">
              <w:rPr>
                <w:color w:val="000000" w:themeColor="text1"/>
                <w:lang w:val="kk-KZ"/>
              </w:rPr>
              <w:t>3</w:t>
            </w:r>
          </w:p>
        </w:tc>
        <w:tc>
          <w:tcPr>
            <w:tcW w:w="925" w:type="dxa"/>
            <w:vAlign w:val="bottom"/>
          </w:tcPr>
          <w:p w14:paraId="72167FF6" w14:textId="6D4B8871" w:rsidR="003043C1" w:rsidRPr="00365EDA" w:rsidRDefault="003043C1" w:rsidP="002860E8">
            <w:pPr>
              <w:jc w:val="center"/>
              <w:rPr>
                <w:color w:val="000000" w:themeColor="text1"/>
                <w:lang w:val="kk-KZ"/>
              </w:rPr>
            </w:pPr>
            <w:r w:rsidRPr="0018588F">
              <w:rPr>
                <w:color w:val="000000" w:themeColor="text1"/>
              </w:rPr>
              <w:t>18.</w:t>
            </w:r>
            <w:r w:rsidR="00365EDA">
              <w:rPr>
                <w:color w:val="000000" w:themeColor="text1"/>
                <w:lang w:val="kk-KZ"/>
              </w:rPr>
              <w:t>5</w:t>
            </w:r>
          </w:p>
        </w:tc>
        <w:tc>
          <w:tcPr>
            <w:tcW w:w="925" w:type="dxa"/>
            <w:vAlign w:val="bottom"/>
          </w:tcPr>
          <w:p w14:paraId="6437FAF3" w14:textId="05EC2B24" w:rsidR="003043C1" w:rsidRPr="00365EDA" w:rsidRDefault="003043C1" w:rsidP="002860E8">
            <w:pPr>
              <w:jc w:val="center"/>
              <w:rPr>
                <w:color w:val="000000" w:themeColor="text1"/>
                <w:lang w:val="kk-KZ"/>
              </w:rPr>
            </w:pPr>
            <w:r w:rsidRPr="0018588F">
              <w:rPr>
                <w:color w:val="000000" w:themeColor="text1"/>
              </w:rPr>
              <w:t>19.</w:t>
            </w:r>
            <w:r w:rsidR="00365EDA">
              <w:rPr>
                <w:color w:val="000000" w:themeColor="text1"/>
                <w:lang w:val="kk-KZ"/>
              </w:rPr>
              <w:t>5</w:t>
            </w:r>
          </w:p>
        </w:tc>
        <w:tc>
          <w:tcPr>
            <w:tcW w:w="925" w:type="dxa"/>
            <w:vAlign w:val="bottom"/>
          </w:tcPr>
          <w:p w14:paraId="52A31C69" w14:textId="5D15476A" w:rsidR="003043C1" w:rsidRPr="0018588F" w:rsidRDefault="003043C1" w:rsidP="002860E8">
            <w:pPr>
              <w:jc w:val="center"/>
              <w:rPr>
                <w:color w:val="000000" w:themeColor="text1"/>
              </w:rPr>
            </w:pPr>
            <w:r w:rsidRPr="0018588F">
              <w:rPr>
                <w:color w:val="000000" w:themeColor="text1"/>
              </w:rPr>
              <w:t>12.6</w:t>
            </w:r>
          </w:p>
        </w:tc>
        <w:tc>
          <w:tcPr>
            <w:tcW w:w="925" w:type="dxa"/>
            <w:vAlign w:val="bottom"/>
          </w:tcPr>
          <w:p w14:paraId="5685C3B5" w14:textId="5B015F13" w:rsidR="003043C1" w:rsidRPr="0018588F" w:rsidRDefault="003043C1" w:rsidP="002860E8">
            <w:pPr>
              <w:jc w:val="center"/>
              <w:rPr>
                <w:color w:val="000000" w:themeColor="text1"/>
              </w:rPr>
            </w:pPr>
            <w:r w:rsidRPr="0018588F">
              <w:rPr>
                <w:color w:val="000000" w:themeColor="text1"/>
              </w:rPr>
              <w:t>13.1</w:t>
            </w:r>
          </w:p>
        </w:tc>
      </w:tr>
      <w:tr w:rsidR="003043C1" w:rsidRPr="0018588F" w14:paraId="1A964D83" w14:textId="77777777" w:rsidTr="002860E8">
        <w:trPr>
          <w:jc w:val="center"/>
        </w:trPr>
        <w:tc>
          <w:tcPr>
            <w:tcW w:w="1174" w:type="dxa"/>
            <w:vMerge/>
          </w:tcPr>
          <w:p w14:paraId="14686B39" w14:textId="77777777" w:rsidR="003043C1" w:rsidRPr="0018588F" w:rsidRDefault="003043C1" w:rsidP="002860E8">
            <w:pPr>
              <w:jc w:val="center"/>
              <w:rPr>
                <w:color w:val="000000" w:themeColor="text1"/>
              </w:rPr>
            </w:pPr>
          </w:p>
        </w:tc>
        <w:tc>
          <w:tcPr>
            <w:tcW w:w="944" w:type="dxa"/>
            <w:vAlign w:val="center"/>
          </w:tcPr>
          <w:p w14:paraId="04E61A31"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0A876AEC" w14:textId="77777777" w:rsidR="003043C1" w:rsidRPr="0018588F" w:rsidRDefault="003043C1" w:rsidP="002860E8">
            <w:pPr>
              <w:jc w:val="center"/>
              <w:rPr>
                <w:color w:val="000000" w:themeColor="text1"/>
              </w:rPr>
            </w:pPr>
          </w:p>
        </w:tc>
        <w:tc>
          <w:tcPr>
            <w:tcW w:w="945" w:type="dxa"/>
            <w:vMerge/>
          </w:tcPr>
          <w:p w14:paraId="081D9E27" w14:textId="77777777" w:rsidR="003043C1" w:rsidRPr="0018588F" w:rsidRDefault="003043C1" w:rsidP="002860E8">
            <w:pPr>
              <w:jc w:val="center"/>
              <w:rPr>
                <w:color w:val="000000" w:themeColor="text1"/>
              </w:rPr>
            </w:pPr>
          </w:p>
        </w:tc>
        <w:tc>
          <w:tcPr>
            <w:tcW w:w="945" w:type="dxa"/>
            <w:vMerge/>
          </w:tcPr>
          <w:p w14:paraId="7348FD68" w14:textId="77777777" w:rsidR="003043C1" w:rsidRPr="0018588F" w:rsidRDefault="003043C1" w:rsidP="002860E8">
            <w:pPr>
              <w:jc w:val="center"/>
              <w:rPr>
                <w:color w:val="000000" w:themeColor="text1"/>
              </w:rPr>
            </w:pPr>
          </w:p>
        </w:tc>
        <w:tc>
          <w:tcPr>
            <w:tcW w:w="948" w:type="dxa"/>
            <w:vMerge/>
          </w:tcPr>
          <w:p w14:paraId="522E644F" w14:textId="77777777" w:rsidR="003043C1" w:rsidRPr="0018588F" w:rsidRDefault="003043C1" w:rsidP="002860E8">
            <w:pPr>
              <w:jc w:val="center"/>
              <w:rPr>
                <w:color w:val="000000" w:themeColor="text1"/>
              </w:rPr>
            </w:pPr>
          </w:p>
        </w:tc>
        <w:tc>
          <w:tcPr>
            <w:tcW w:w="948" w:type="dxa"/>
            <w:vMerge/>
          </w:tcPr>
          <w:p w14:paraId="58CB0955" w14:textId="77777777" w:rsidR="003043C1" w:rsidRPr="0018588F" w:rsidRDefault="003043C1" w:rsidP="002860E8">
            <w:pPr>
              <w:jc w:val="center"/>
              <w:rPr>
                <w:color w:val="000000" w:themeColor="text1"/>
              </w:rPr>
            </w:pPr>
          </w:p>
        </w:tc>
        <w:tc>
          <w:tcPr>
            <w:tcW w:w="950" w:type="dxa"/>
            <w:vAlign w:val="bottom"/>
          </w:tcPr>
          <w:p w14:paraId="0031EB88" w14:textId="0EBE3ECC" w:rsidR="003043C1" w:rsidRPr="00B72387" w:rsidRDefault="003043C1" w:rsidP="002860E8">
            <w:pPr>
              <w:jc w:val="center"/>
              <w:rPr>
                <w:color w:val="000000" w:themeColor="text1"/>
                <w:lang w:val="kk-KZ"/>
              </w:rPr>
            </w:pPr>
            <w:r w:rsidRPr="0018588F">
              <w:rPr>
                <w:color w:val="000000" w:themeColor="text1"/>
              </w:rPr>
              <w:t>94.</w:t>
            </w:r>
            <w:r w:rsidR="00B72387">
              <w:rPr>
                <w:color w:val="000000" w:themeColor="text1"/>
                <w:lang w:val="kk-KZ"/>
              </w:rPr>
              <w:t>6</w:t>
            </w:r>
          </w:p>
        </w:tc>
        <w:tc>
          <w:tcPr>
            <w:tcW w:w="996" w:type="dxa"/>
            <w:vAlign w:val="center"/>
          </w:tcPr>
          <w:p w14:paraId="1625783B" w14:textId="6715250E" w:rsidR="003043C1" w:rsidRPr="00365EDA" w:rsidRDefault="003043C1" w:rsidP="002860E8">
            <w:pPr>
              <w:jc w:val="center"/>
              <w:rPr>
                <w:color w:val="000000" w:themeColor="text1"/>
                <w:lang w:val="kk-KZ"/>
              </w:rPr>
            </w:pPr>
            <w:r w:rsidRPr="0018588F">
              <w:rPr>
                <w:color w:val="000000" w:themeColor="text1"/>
              </w:rPr>
              <w:t>94.</w:t>
            </w:r>
            <w:r w:rsidR="00365EDA">
              <w:rPr>
                <w:color w:val="000000" w:themeColor="text1"/>
                <w:lang w:val="kk-KZ"/>
              </w:rPr>
              <w:t>9</w:t>
            </w:r>
          </w:p>
        </w:tc>
        <w:tc>
          <w:tcPr>
            <w:tcW w:w="948" w:type="dxa"/>
            <w:vAlign w:val="center"/>
          </w:tcPr>
          <w:p w14:paraId="36822F46" w14:textId="50FE781E" w:rsidR="003043C1" w:rsidRPr="0018588F" w:rsidRDefault="003043C1" w:rsidP="002860E8">
            <w:pPr>
              <w:jc w:val="center"/>
              <w:rPr>
                <w:color w:val="000000" w:themeColor="text1"/>
              </w:rPr>
            </w:pPr>
            <w:r w:rsidRPr="0018588F">
              <w:rPr>
                <w:color w:val="000000" w:themeColor="text1"/>
              </w:rPr>
              <w:t>333.2</w:t>
            </w:r>
          </w:p>
        </w:tc>
        <w:tc>
          <w:tcPr>
            <w:tcW w:w="948" w:type="dxa"/>
            <w:vAlign w:val="center"/>
          </w:tcPr>
          <w:p w14:paraId="3B5C6F59" w14:textId="5EAE8336" w:rsidR="003043C1" w:rsidRPr="00365EDA" w:rsidRDefault="003043C1" w:rsidP="002860E8">
            <w:pPr>
              <w:jc w:val="center"/>
              <w:rPr>
                <w:color w:val="000000" w:themeColor="text1"/>
                <w:lang w:val="kk-KZ"/>
              </w:rPr>
            </w:pPr>
            <w:r w:rsidRPr="0018588F">
              <w:rPr>
                <w:color w:val="000000" w:themeColor="text1"/>
              </w:rPr>
              <w:t>198.</w:t>
            </w:r>
            <w:r w:rsidR="00365EDA">
              <w:rPr>
                <w:color w:val="000000" w:themeColor="text1"/>
                <w:lang w:val="kk-KZ"/>
              </w:rPr>
              <w:t>9</w:t>
            </w:r>
          </w:p>
        </w:tc>
        <w:tc>
          <w:tcPr>
            <w:tcW w:w="925" w:type="dxa"/>
            <w:vAlign w:val="bottom"/>
          </w:tcPr>
          <w:p w14:paraId="642869FE" w14:textId="05BE36AA" w:rsidR="003043C1" w:rsidRPr="0018588F" w:rsidRDefault="003043C1" w:rsidP="002860E8">
            <w:pPr>
              <w:jc w:val="center"/>
              <w:rPr>
                <w:color w:val="000000" w:themeColor="text1"/>
              </w:rPr>
            </w:pPr>
            <w:r w:rsidRPr="0018588F">
              <w:rPr>
                <w:color w:val="000000" w:themeColor="text1"/>
              </w:rPr>
              <w:t>25.5</w:t>
            </w:r>
          </w:p>
        </w:tc>
        <w:tc>
          <w:tcPr>
            <w:tcW w:w="925" w:type="dxa"/>
            <w:vAlign w:val="bottom"/>
          </w:tcPr>
          <w:p w14:paraId="7D772C1B" w14:textId="07B10732" w:rsidR="003043C1" w:rsidRPr="00365EDA" w:rsidRDefault="003043C1" w:rsidP="002860E8">
            <w:pPr>
              <w:jc w:val="center"/>
              <w:rPr>
                <w:color w:val="000000" w:themeColor="text1"/>
                <w:lang w:val="kk-KZ"/>
              </w:rPr>
            </w:pPr>
            <w:r w:rsidRPr="0018588F">
              <w:rPr>
                <w:color w:val="000000" w:themeColor="text1"/>
              </w:rPr>
              <w:t>27.</w:t>
            </w:r>
            <w:r w:rsidR="00365EDA">
              <w:rPr>
                <w:color w:val="000000" w:themeColor="text1"/>
                <w:lang w:val="kk-KZ"/>
              </w:rPr>
              <w:t>5</w:t>
            </w:r>
          </w:p>
        </w:tc>
        <w:tc>
          <w:tcPr>
            <w:tcW w:w="925" w:type="dxa"/>
            <w:vAlign w:val="bottom"/>
          </w:tcPr>
          <w:p w14:paraId="5FE40B28" w14:textId="0DB58596" w:rsidR="003043C1" w:rsidRPr="00365EDA" w:rsidRDefault="003043C1" w:rsidP="002860E8">
            <w:pPr>
              <w:jc w:val="center"/>
              <w:rPr>
                <w:color w:val="000000" w:themeColor="text1"/>
                <w:lang w:val="kk-KZ"/>
              </w:rPr>
            </w:pPr>
            <w:r w:rsidRPr="0018588F">
              <w:rPr>
                <w:color w:val="000000" w:themeColor="text1"/>
              </w:rPr>
              <w:t>16.</w:t>
            </w:r>
            <w:r w:rsidR="00365EDA">
              <w:rPr>
                <w:color w:val="000000" w:themeColor="text1"/>
                <w:lang w:val="kk-KZ"/>
              </w:rPr>
              <w:t>9</w:t>
            </w:r>
          </w:p>
        </w:tc>
        <w:tc>
          <w:tcPr>
            <w:tcW w:w="925" w:type="dxa"/>
            <w:vAlign w:val="bottom"/>
          </w:tcPr>
          <w:p w14:paraId="4A8CE768" w14:textId="48284BFC" w:rsidR="003043C1" w:rsidRPr="00365EDA" w:rsidRDefault="003043C1" w:rsidP="002860E8">
            <w:pPr>
              <w:jc w:val="center"/>
              <w:rPr>
                <w:color w:val="000000" w:themeColor="text1"/>
                <w:lang w:val="kk-KZ"/>
              </w:rPr>
            </w:pPr>
            <w:r w:rsidRPr="0018588F">
              <w:rPr>
                <w:color w:val="000000" w:themeColor="text1"/>
              </w:rPr>
              <w:t>18.</w:t>
            </w:r>
            <w:r w:rsidR="00365EDA">
              <w:rPr>
                <w:color w:val="000000" w:themeColor="text1"/>
                <w:lang w:val="kk-KZ"/>
              </w:rPr>
              <w:t>2</w:t>
            </w:r>
          </w:p>
        </w:tc>
      </w:tr>
      <w:tr w:rsidR="003043C1" w:rsidRPr="0018588F" w14:paraId="1BBDBD47" w14:textId="77777777" w:rsidTr="002860E8">
        <w:trPr>
          <w:jc w:val="center"/>
        </w:trPr>
        <w:tc>
          <w:tcPr>
            <w:tcW w:w="1174" w:type="dxa"/>
            <w:vMerge/>
          </w:tcPr>
          <w:p w14:paraId="13284E12" w14:textId="77777777" w:rsidR="003043C1" w:rsidRPr="0018588F" w:rsidRDefault="003043C1" w:rsidP="002860E8">
            <w:pPr>
              <w:jc w:val="center"/>
              <w:rPr>
                <w:color w:val="000000" w:themeColor="text1"/>
              </w:rPr>
            </w:pPr>
          </w:p>
        </w:tc>
        <w:tc>
          <w:tcPr>
            <w:tcW w:w="944" w:type="dxa"/>
            <w:vAlign w:val="center"/>
          </w:tcPr>
          <w:p w14:paraId="0C47B3DA"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35CB6539" w14:textId="77777777" w:rsidR="003043C1" w:rsidRPr="0018588F" w:rsidRDefault="003043C1" w:rsidP="002860E8">
            <w:pPr>
              <w:jc w:val="center"/>
              <w:rPr>
                <w:color w:val="000000" w:themeColor="text1"/>
              </w:rPr>
            </w:pPr>
          </w:p>
        </w:tc>
        <w:tc>
          <w:tcPr>
            <w:tcW w:w="945" w:type="dxa"/>
            <w:vMerge/>
          </w:tcPr>
          <w:p w14:paraId="56F709EE" w14:textId="77777777" w:rsidR="003043C1" w:rsidRPr="0018588F" w:rsidRDefault="003043C1" w:rsidP="002860E8">
            <w:pPr>
              <w:jc w:val="center"/>
              <w:rPr>
                <w:color w:val="000000" w:themeColor="text1"/>
              </w:rPr>
            </w:pPr>
          </w:p>
        </w:tc>
        <w:tc>
          <w:tcPr>
            <w:tcW w:w="945" w:type="dxa"/>
            <w:vMerge/>
          </w:tcPr>
          <w:p w14:paraId="5E44E193" w14:textId="77777777" w:rsidR="003043C1" w:rsidRPr="0018588F" w:rsidRDefault="003043C1" w:rsidP="002860E8">
            <w:pPr>
              <w:jc w:val="center"/>
              <w:rPr>
                <w:color w:val="000000" w:themeColor="text1"/>
              </w:rPr>
            </w:pPr>
          </w:p>
        </w:tc>
        <w:tc>
          <w:tcPr>
            <w:tcW w:w="948" w:type="dxa"/>
            <w:vMerge/>
          </w:tcPr>
          <w:p w14:paraId="138EB6BF" w14:textId="77777777" w:rsidR="003043C1" w:rsidRPr="0018588F" w:rsidRDefault="003043C1" w:rsidP="002860E8">
            <w:pPr>
              <w:jc w:val="center"/>
              <w:rPr>
                <w:color w:val="000000" w:themeColor="text1"/>
              </w:rPr>
            </w:pPr>
          </w:p>
        </w:tc>
        <w:tc>
          <w:tcPr>
            <w:tcW w:w="948" w:type="dxa"/>
            <w:vMerge/>
          </w:tcPr>
          <w:p w14:paraId="650577E7" w14:textId="77777777" w:rsidR="003043C1" w:rsidRPr="0018588F" w:rsidRDefault="003043C1" w:rsidP="002860E8">
            <w:pPr>
              <w:jc w:val="center"/>
              <w:rPr>
                <w:color w:val="000000" w:themeColor="text1"/>
              </w:rPr>
            </w:pPr>
          </w:p>
        </w:tc>
        <w:tc>
          <w:tcPr>
            <w:tcW w:w="950" w:type="dxa"/>
            <w:vAlign w:val="bottom"/>
          </w:tcPr>
          <w:p w14:paraId="1DD5D3CE" w14:textId="3783EAA9" w:rsidR="003043C1" w:rsidRPr="00B72387" w:rsidRDefault="003043C1" w:rsidP="002860E8">
            <w:pPr>
              <w:jc w:val="center"/>
              <w:rPr>
                <w:color w:val="000000" w:themeColor="text1"/>
                <w:lang w:val="kk-KZ"/>
              </w:rPr>
            </w:pPr>
            <w:r w:rsidRPr="0018588F">
              <w:rPr>
                <w:color w:val="000000" w:themeColor="text1"/>
              </w:rPr>
              <w:t>86.</w:t>
            </w:r>
            <w:r w:rsidR="00B72387">
              <w:rPr>
                <w:color w:val="000000" w:themeColor="text1"/>
                <w:lang w:val="kk-KZ"/>
              </w:rPr>
              <w:t>8</w:t>
            </w:r>
          </w:p>
        </w:tc>
        <w:tc>
          <w:tcPr>
            <w:tcW w:w="996" w:type="dxa"/>
            <w:vAlign w:val="center"/>
          </w:tcPr>
          <w:p w14:paraId="2F2B351E" w14:textId="77232CF9" w:rsidR="003043C1" w:rsidRPr="00365EDA" w:rsidRDefault="003043C1" w:rsidP="002860E8">
            <w:pPr>
              <w:jc w:val="center"/>
              <w:rPr>
                <w:color w:val="000000" w:themeColor="text1"/>
                <w:lang w:val="kk-KZ"/>
              </w:rPr>
            </w:pPr>
            <w:r w:rsidRPr="0018588F">
              <w:rPr>
                <w:color w:val="000000" w:themeColor="text1"/>
              </w:rPr>
              <w:t>86.</w:t>
            </w:r>
            <w:r w:rsidR="00365EDA">
              <w:rPr>
                <w:color w:val="000000" w:themeColor="text1"/>
                <w:lang w:val="kk-KZ"/>
              </w:rPr>
              <w:t>5</w:t>
            </w:r>
          </w:p>
        </w:tc>
        <w:tc>
          <w:tcPr>
            <w:tcW w:w="948" w:type="dxa"/>
            <w:vAlign w:val="center"/>
          </w:tcPr>
          <w:p w14:paraId="27A18AFA" w14:textId="4D52F755" w:rsidR="003043C1" w:rsidRPr="0018588F" w:rsidRDefault="003043C1" w:rsidP="002860E8">
            <w:pPr>
              <w:jc w:val="center"/>
              <w:rPr>
                <w:color w:val="000000" w:themeColor="text1"/>
              </w:rPr>
            </w:pPr>
            <w:r w:rsidRPr="0018588F">
              <w:rPr>
                <w:color w:val="000000" w:themeColor="text1"/>
              </w:rPr>
              <w:t>321.6</w:t>
            </w:r>
          </w:p>
        </w:tc>
        <w:tc>
          <w:tcPr>
            <w:tcW w:w="948" w:type="dxa"/>
            <w:vAlign w:val="center"/>
          </w:tcPr>
          <w:p w14:paraId="7B5D72CE" w14:textId="67EC8B27" w:rsidR="003043C1" w:rsidRPr="0018588F" w:rsidRDefault="003043C1" w:rsidP="002860E8">
            <w:pPr>
              <w:jc w:val="center"/>
              <w:rPr>
                <w:color w:val="000000" w:themeColor="text1"/>
              </w:rPr>
            </w:pPr>
            <w:r w:rsidRPr="0018588F">
              <w:rPr>
                <w:color w:val="000000" w:themeColor="text1"/>
              </w:rPr>
              <w:t>190.2</w:t>
            </w:r>
          </w:p>
        </w:tc>
        <w:tc>
          <w:tcPr>
            <w:tcW w:w="925" w:type="dxa"/>
            <w:vAlign w:val="bottom"/>
          </w:tcPr>
          <w:p w14:paraId="4B0A4ECF" w14:textId="02F66FD2" w:rsidR="003043C1" w:rsidRPr="00365EDA" w:rsidRDefault="003043C1" w:rsidP="002860E8">
            <w:pPr>
              <w:jc w:val="center"/>
              <w:rPr>
                <w:color w:val="000000" w:themeColor="text1"/>
                <w:lang w:val="kk-KZ"/>
              </w:rPr>
            </w:pPr>
            <w:r w:rsidRPr="0018588F">
              <w:rPr>
                <w:color w:val="000000" w:themeColor="text1"/>
              </w:rPr>
              <w:t>31.</w:t>
            </w:r>
            <w:r w:rsidR="00365EDA">
              <w:rPr>
                <w:color w:val="000000" w:themeColor="text1"/>
                <w:lang w:val="kk-KZ"/>
              </w:rPr>
              <w:t>7</w:t>
            </w:r>
          </w:p>
        </w:tc>
        <w:tc>
          <w:tcPr>
            <w:tcW w:w="925" w:type="dxa"/>
            <w:vAlign w:val="bottom"/>
          </w:tcPr>
          <w:p w14:paraId="657E2C58" w14:textId="5DAE05BD" w:rsidR="003043C1" w:rsidRPr="00365EDA" w:rsidRDefault="003043C1" w:rsidP="002860E8">
            <w:pPr>
              <w:jc w:val="center"/>
              <w:rPr>
                <w:color w:val="000000" w:themeColor="text1"/>
                <w:lang w:val="kk-KZ"/>
              </w:rPr>
            </w:pPr>
            <w:r w:rsidRPr="0018588F">
              <w:rPr>
                <w:color w:val="000000" w:themeColor="text1"/>
              </w:rPr>
              <w:t>33.</w:t>
            </w:r>
            <w:r w:rsidR="00365EDA">
              <w:rPr>
                <w:color w:val="000000" w:themeColor="text1"/>
                <w:lang w:val="kk-KZ"/>
              </w:rPr>
              <w:t>9</w:t>
            </w:r>
          </w:p>
        </w:tc>
        <w:tc>
          <w:tcPr>
            <w:tcW w:w="925" w:type="dxa"/>
            <w:vAlign w:val="bottom"/>
          </w:tcPr>
          <w:p w14:paraId="3478214F" w14:textId="02AC0679" w:rsidR="003043C1" w:rsidRPr="00365EDA" w:rsidRDefault="003043C1" w:rsidP="002860E8">
            <w:pPr>
              <w:jc w:val="center"/>
              <w:rPr>
                <w:color w:val="000000" w:themeColor="text1"/>
                <w:lang w:val="kk-KZ"/>
              </w:rPr>
            </w:pPr>
            <w:r w:rsidRPr="0018588F">
              <w:rPr>
                <w:color w:val="000000" w:themeColor="text1"/>
              </w:rPr>
              <w:t>19.</w:t>
            </w:r>
            <w:r w:rsidR="00365EDA">
              <w:rPr>
                <w:color w:val="000000" w:themeColor="text1"/>
                <w:lang w:val="kk-KZ"/>
              </w:rPr>
              <w:t>8</w:t>
            </w:r>
          </w:p>
        </w:tc>
        <w:tc>
          <w:tcPr>
            <w:tcW w:w="925" w:type="dxa"/>
            <w:vAlign w:val="bottom"/>
          </w:tcPr>
          <w:p w14:paraId="7FA29868" w14:textId="34E7632A" w:rsidR="003043C1" w:rsidRPr="00365EDA" w:rsidRDefault="003043C1" w:rsidP="002860E8">
            <w:pPr>
              <w:jc w:val="center"/>
              <w:rPr>
                <w:color w:val="000000" w:themeColor="text1"/>
                <w:lang w:val="kk-KZ"/>
              </w:rPr>
            </w:pPr>
            <w:r w:rsidRPr="0018588F">
              <w:rPr>
                <w:color w:val="000000" w:themeColor="text1"/>
              </w:rPr>
              <w:t>21.</w:t>
            </w:r>
            <w:r w:rsidR="00365EDA">
              <w:rPr>
                <w:color w:val="000000" w:themeColor="text1"/>
                <w:lang w:val="kk-KZ"/>
              </w:rPr>
              <w:t>8</w:t>
            </w:r>
          </w:p>
        </w:tc>
      </w:tr>
      <w:tr w:rsidR="003043C1" w:rsidRPr="0018588F" w14:paraId="24192223" w14:textId="77777777" w:rsidTr="002860E8">
        <w:trPr>
          <w:jc w:val="center"/>
        </w:trPr>
        <w:tc>
          <w:tcPr>
            <w:tcW w:w="1174" w:type="dxa"/>
            <w:vMerge/>
          </w:tcPr>
          <w:p w14:paraId="59130B0F" w14:textId="77777777" w:rsidR="003043C1" w:rsidRPr="0018588F" w:rsidRDefault="003043C1" w:rsidP="002860E8">
            <w:pPr>
              <w:jc w:val="center"/>
              <w:rPr>
                <w:color w:val="000000" w:themeColor="text1"/>
              </w:rPr>
            </w:pPr>
          </w:p>
        </w:tc>
        <w:tc>
          <w:tcPr>
            <w:tcW w:w="944" w:type="dxa"/>
            <w:vAlign w:val="center"/>
          </w:tcPr>
          <w:p w14:paraId="4A9C161D"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6109444E" w14:textId="77777777" w:rsidR="003043C1" w:rsidRPr="0018588F" w:rsidRDefault="003043C1" w:rsidP="002860E8">
            <w:pPr>
              <w:jc w:val="center"/>
              <w:rPr>
                <w:color w:val="000000" w:themeColor="text1"/>
              </w:rPr>
            </w:pPr>
          </w:p>
        </w:tc>
        <w:tc>
          <w:tcPr>
            <w:tcW w:w="945" w:type="dxa"/>
            <w:vMerge/>
          </w:tcPr>
          <w:p w14:paraId="3B8E4226" w14:textId="77777777" w:rsidR="003043C1" w:rsidRPr="0018588F" w:rsidRDefault="003043C1" w:rsidP="002860E8">
            <w:pPr>
              <w:jc w:val="center"/>
              <w:rPr>
                <w:color w:val="000000" w:themeColor="text1"/>
              </w:rPr>
            </w:pPr>
          </w:p>
        </w:tc>
        <w:tc>
          <w:tcPr>
            <w:tcW w:w="945" w:type="dxa"/>
            <w:vMerge/>
          </w:tcPr>
          <w:p w14:paraId="5B8C6F2A" w14:textId="77777777" w:rsidR="003043C1" w:rsidRPr="0018588F" w:rsidRDefault="003043C1" w:rsidP="002860E8">
            <w:pPr>
              <w:jc w:val="center"/>
              <w:rPr>
                <w:color w:val="000000" w:themeColor="text1"/>
              </w:rPr>
            </w:pPr>
          </w:p>
        </w:tc>
        <w:tc>
          <w:tcPr>
            <w:tcW w:w="948" w:type="dxa"/>
            <w:vMerge/>
          </w:tcPr>
          <w:p w14:paraId="35918369" w14:textId="77777777" w:rsidR="003043C1" w:rsidRPr="0018588F" w:rsidRDefault="003043C1" w:rsidP="002860E8">
            <w:pPr>
              <w:jc w:val="center"/>
              <w:rPr>
                <w:color w:val="000000" w:themeColor="text1"/>
              </w:rPr>
            </w:pPr>
          </w:p>
        </w:tc>
        <w:tc>
          <w:tcPr>
            <w:tcW w:w="948" w:type="dxa"/>
            <w:vMerge/>
          </w:tcPr>
          <w:p w14:paraId="2A6B353A" w14:textId="77777777" w:rsidR="003043C1" w:rsidRPr="0018588F" w:rsidRDefault="003043C1" w:rsidP="002860E8">
            <w:pPr>
              <w:jc w:val="center"/>
              <w:rPr>
                <w:color w:val="000000" w:themeColor="text1"/>
              </w:rPr>
            </w:pPr>
          </w:p>
        </w:tc>
        <w:tc>
          <w:tcPr>
            <w:tcW w:w="950" w:type="dxa"/>
            <w:vAlign w:val="bottom"/>
          </w:tcPr>
          <w:p w14:paraId="6DE5C2FE" w14:textId="3EE47D01" w:rsidR="003043C1" w:rsidRPr="00B72387" w:rsidRDefault="003043C1" w:rsidP="002860E8">
            <w:pPr>
              <w:jc w:val="center"/>
              <w:rPr>
                <w:color w:val="000000" w:themeColor="text1"/>
                <w:lang w:val="kk-KZ"/>
              </w:rPr>
            </w:pPr>
            <w:r w:rsidRPr="0018588F">
              <w:rPr>
                <w:color w:val="000000" w:themeColor="text1"/>
              </w:rPr>
              <w:t>80.</w:t>
            </w:r>
            <w:r w:rsidR="00B72387">
              <w:rPr>
                <w:color w:val="000000" w:themeColor="text1"/>
                <w:lang w:val="kk-KZ"/>
              </w:rPr>
              <w:t>4</w:t>
            </w:r>
          </w:p>
        </w:tc>
        <w:tc>
          <w:tcPr>
            <w:tcW w:w="996" w:type="dxa"/>
            <w:vAlign w:val="center"/>
          </w:tcPr>
          <w:p w14:paraId="22766AB5" w14:textId="1B813609" w:rsidR="003043C1" w:rsidRPr="0018588F" w:rsidRDefault="003043C1" w:rsidP="002860E8">
            <w:pPr>
              <w:jc w:val="center"/>
              <w:rPr>
                <w:color w:val="000000" w:themeColor="text1"/>
              </w:rPr>
            </w:pPr>
            <w:r w:rsidRPr="0018588F">
              <w:rPr>
                <w:color w:val="000000" w:themeColor="text1"/>
              </w:rPr>
              <w:t>80.5</w:t>
            </w:r>
          </w:p>
        </w:tc>
        <w:tc>
          <w:tcPr>
            <w:tcW w:w="948" w:type="dxa"/>
            <w:vAlign w:val="center"/>
          </w:tcPr>
          <w:p w14:paraId="33E872E7" w14:textId="02E748F5" w:rsidR="003043C1" w:rsidRPr="0018588F" w:rsidRDefault="003043C1" w:rsidP="002860E8">
            <w:pPr>
              <w:jc w:val="center"/>
              <w:rPr>
                <w:color w:val="000000" w:themeColor="text1"/>
              </w:rPr>
            </w:pPr>
            <w:r w:rsidRPr="0018588F">
              <w:rPr>
                <w:color w:val="000000" w:themeColor="text1"/>
              </w:rPr>
              <w:t>313.5</w:t>
            </w:r>
          </w:p>
        </w:tc>
        <w:tc>
          <w:tcPr>
            <w:tcW w:w="948" w:type="dxa"/>
            <w:vAlign w:val="center"/>
          </w:tcPr>
          <w:p w14:paraId="778CD6E4" w14:textId="78A33D84" w:rsidR="003043C1" w:rsidRPr="0018588F" w:rsidRDefault="003043C1" w:rsidP="002860E8">
            <w:pPr>
              <w:jc w:val="center"/>
              <w:rPr>
                <w:color w:val="000000" w:themeColor="text1"/>
              </w:rPr>
            </w:pPr>
            <w:r w:rsidRPr="0018588F">
              <w:rPr>
                <w:color w:val="000000" w:themeColor="text1"/>
              </w:rPr>
              <w:t>185.4</w:t>
            </w:r>
          </w:p>
        </w:tc>
        <w:tc>
          <w:tcPr>
            <w:tcW w:w="925" w:type="dxa"/>
            <w:vAlign w:val="bottom"/>
          </w:tcPr>
          <w:p w14:paraId="711CD3E6" w14:textId="432C7BFE" w:rsidR="003043C1" w:rsidRPr="0018588F" w:rsidRDefault="003043C1" w:rsidP="002860E8">
            <w:pPr>
              <w:jc w:val="center"/>
              <w:rPr>
                <w:color w:val="000000" w:themeColor="text1"/>
              </w:rPr>
            </w:pPr>
            <w:r w:rsidRPr="0018588F">
              <w:rPr>
                <w:color w:val="000000" w:themeColor="text1"/>
              </w:rPr>
              <w:t>36.7</w:t>
            </w:r>
          </w:p>
        </w:tc>
        <w:tc>
          <w:tcPr>
            <w:tcW w:w="925" w:type="dxa"/>
            <w:vAlign w:val="bottom"/>
          </w:tcPr>
          <w:p w14:paraId="79FA0E1F" w14:textId="781F0FB4" w:rsidR="003043C1" w:rsidRPr="0018588F" w:rsidRDefault="003043C1" w:rsidP="002860E8">
            <w:pPr>
              <w:jc w:val="center"/>
              <w:rPr>
                <w:color w:val="000000" w:themeColor="text1"/>
              </w:rPr>
            </w:pPr>
            <w:r w:rsidRPr="0018588F">
              <w:rPr>
                <w:color w:val="000000" w:themeColor="text1"/>
              </w:rPr>
              <w:t>38.4</w:t>
            </w:r>
          </w:p>
        </w:tc>
        <w:tc>
          <w:tcPr>
            <w:tcW w:w="925" w:type="dxa"/>
            <w:vAlign w:val="bottom"/>
          </w:tcPr>
          <w:p w14:paraId="08FCA6F0" w14:textId="31D7A05A" w:rsidR="003043C1" w:rsidRPr="00365EDA" w:rsidRDefault="003043C1" w:rsidP="002860E8">
            <w:pPr>
              <w:jc w:val="center"/>
              <w:rPr>
                <w:color w:val="000000" w:themeColor="text1"/>
                <w:lang w:val="kk-KZ"/>
              </w:rPr>
            </w:pPr>
            <w:r w:rsidRPr="0018588F">
              <w:rPr>
                <w:color w:val="000000" w:themeColor="text1"/>
              </w:rPr>
              <w:t>21.</w:t>
            </w:r>
            <w:r w:rsidR="00365EDA">
              <w:rPr>
                <w:color w:val="000000" w:themeColor="text1"/>
                <w:lang w:val="kk-KZ"/>
              </w:rPr>
              <w:t>8</w:t>
            </w:r>
          </w:p>
        </w:tc>
        <w:tc>
          <w:tcPr>
            <w:tcW w:w="925" w:type="dxa"/>
            <w:vAlign w:val="bottom"/>
          </w:tcPr>
          <w:p w14:paraId="5F9CF969" w14:textId="2BD40864" w:rsidR="003043C1" w:rsidRPr="0018588F" w:rsidRDefault="003043C1" w:rsidP="002860E8">
            <w:pPr>
              <w:jc w:val="center"/>
              <w:rPr>
                <w:color w:val="000000" w:themeColor="text1"/>
              </w:rPr>
            </w:pPr>
            <w:r w:rsidRPr="0018588F">
              <w:rPr>
                <w:color w:val="000000" w:themeColor="text1"/>
              </w:rPr>
              <w:t>23.7</w:t>
            </w:r>
          </w:p>
        </w:tc>
      </w:tr>
      <w:tr w:rsidR="003043C1" w:rsidRPr="0018588F" w14:paraId="0837D1EF" w14:textId="77777777" w:rsidTr="002860E8">
        <w:trPr>
          <w:jc w:val="center"/>
        </w:trPr>
        <w:tc>
          <w:tcPr>
            <w:tcW w:w="1174" w:type="dxa"/>
            <w:vMerge/>
          </w:tcPr>
          <w:p w14:paraId="733F6F41" w14:textId="77777777" w:rsidR="003043C1" w:rsidRPr="0018588F" w:rsidRDefault="003043C1" w:rsidP="002860E8">
            <w:pPr>
              <w:jc w:val="center"/>
              <w:rPr>
                <w:color w:val="000000" w:themeColor="text1"/>
              </w:rPr>
            </w:pPr>
          </w:p>
        </w:tc>
        <w:tc>
          <w:tcPr>
            <w:tcW w:w="944" w:type="dxa"/>
            <w:vAlign w:val="center"/>
          </w:tcPr>
          <w:p w14:paraId="639C08F2"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74102153" w14:textId="77777777" w:rsidR="003043C1" w:rsidRPr="0018588F" w:rsidRDefault="003043C1" w:rsidP="002860E8">
            <w:pPr>
              <w:jc w:val="center"/>
              <w:rPr>
                <w:color w:val="000000" w:themeColor="text1"/>
              </w:rPr>
            </w:pPr>
          </w:p>
        </w:tc>
        <w:tc>
          <w:tcPr>
            <w:tcW w:w="945" w:type="dxa"/>
            <w:vMerge/>
          </w:tcPr>
          <w:p w14:paraId="29DB5F32" w14:textId="77777777" w:rsidR="003043C1" w:rsidRPr="0018588F" w:rsidRDefault="003043C1" w:rsidP="002860E8">
            <w:pPr>
              <w:jc w:val="center"/>
              <w:rPr>
                <w:color w:val="000000" w:themeColor="text1"/>
              </w:rPr>
            </w:pPr>
          </w:p>
        </w:tc>
        <w:tc>
          <w:tcPr>
            <w:tcW w:w="945" w:type="dxa"/>
            <w:vMerge/>
          </w:tcPr>
          <w:p w14:paraId="5FDFC652" w14:textId="77777777" w:rsidR="003043C1" w:rsidRPr="0018588F" w:rsidRDefault="003043C1" w:rsidP="002860E8">
            <w:pPr>
              <w:jc w:val="center"/>
              <w:rPr>
                <w:color w:val="000000" w:themeColor="text1"/>
              </w:rPr>
            </w:pPr>
          </w:p>
        </w:tc>
        <w:tc>
          <w:tcPr>
            <w:tcW w:w="948" w:type="dxa"/>
            <w:vMerge/>
          </w:tcPr>
          <w:p w14:paraId="26C82ABB" w14:textId="77777777" w:rsidR="003043C1" w:rsidRPr="0018588F" w:rsidRDefault="003043C1" w:rsidP="002860E8">
            <w:pPr>
              <w:jc w:val="center"/>
              <w:rPr>
                <w:color w:val="000000" w:themeColor="text1"/>
              </w:rPr>
            </w:pPr>
          </w:p>
        </w:tc>
        <w:tc>
          <w:tcPr>
            <w:tcW w:w="948" w:type="dxa"/>
            <w:vMerge/>
          </w:tcPr>
          <w:p w14:paraId="681C13D5" w14:textId="77777777" w:rsidR="003043C1" w:rsidRPr="0018588F" w:rsidRDefault="003043C1" w:rsidP="002860E8">
            <w:pPr>
              <w:jc w:val="center"/>
              <w:rPr>
                <w:color w:val="000000" w:themeColor="text1"/>
              </w:rPr>
            </w:pPr>
          </w:p>
        </w:tc>
        <w:tc>
          <w:tcPr>
            <w:tcW w:w="950" w:type="dxa"/>
            <w:vAlign w:val="bottom"/>
          </w:tcPr>
          <w:p w14:paraId="1831D2A9" w14:textId="5E9C7783" w:rsidR="003043C1" w:rsidRPr="0018588F" w:rsidRDefault="003043C1" w:rsidP="002860E8">
            <w:pPr>
              <w:jc w:val="center"/>
              <w:rPr>
                <w:color w:val="000000" w:themeColor="text1"/>
              </w:rPr>
            </w:pPr>
            <w:r w:rsidRPr="0018588F">
              <w:rPr>
                <w:color w:val="000000" w:themeColor="text1"/>
              </w:rPr>
              <w:t>80.1</w:t>
            </w:r>
          </w:p>
        </w:tc>
        <w:tc>
          <w:tcPr>
            <w:tcW w:w="996" w:type="dxa"/>
            <w:vAlign w:val="center"/>
          </w:tcPr>
          <w:p w14:paraId="4A6B4FAC" w14:textId="4702A833" w:rsidR="003043C1" w:rsidRPr="0018588F" w:rsidRDefault="003043C1" w:rsidP="002860E8">
            <w:pPr>
              <w:jc w:val="center"/>
              <w:rPr>
                <w:color w:val="000000" w:themeColor="text1"/>
              </w:rPr>
            </w:pPr>
            <w:r w:rsidRPr="0018588F">
              <w:rPr>
                <w:color w:val="000000" w:themeColor="text1"/>
              </w:rPr>
              <w:t>80.1</w:t>
            </w:r>
          </w:p>
        </w:tc>
        <w:tc>
          <w:tcPr>
            <w:tcW w:w="948" w:type="dxa"/>
            <w:vAlign w:val="center"/>
          </w:tcPr>
          <w:p w14:paraId="11DC4EC2" w14:textId="1551038D" w:rsidR="003043C1" w:rsidRPr="00365EDA" w:rsidRDefault="003043C1" w:rsidP="002860E8">
            <w:pPr>
              <w:jc w:val="center"/>
              <w:rPr>
                <w:color w:val="000000" w:themeColor="text1"/>
                <w:lang w:val="kk-KZ"/>
              </w:rPr>
            </w:pPr>
            <w:r w:rsidRPr="0018588F">
              <w:rPr>
                <w:color w:val="000000" w:themeColor="text1"/>
              </w:rPr>
              <w:t>313.</w:t>
            </w:r>
            <w:r w:rsidR="00365EDA">
              <w:rPr>
                <w:color w:val="000000" w:themeColor="text1"/>
                <w:lang w:val="kk-KZ"/>
              </w:rPr>
              <w:t>2</w:t>
            </w:r>
          </w:p>
        </w:tc>
        <w:tc>
          <w:tcPr>
            <w:tcW w:w="948" w:type="dxa"/>
            <w:vAlign w:val="center"/>
          </w:tcPr>
          <w:p w14:paraId="4BC610B6" w14:textId="5317F25F" w:rsidR="003043C1" w:rsidRPr="00365EDA" w:rsidRDefault="003043C1" w:rsidP="002860E8">
            <w:pPr>
              <w:jc w:val="center"/>
              <w:rPr>
                <w:color w:val="000000" w:themeColor="text1"/>
                <w:lang w:val="kk-KZ"/>
              </w:rPr>
            </w:pPr>
            <w:r w:rsidRPr="0018588F">
              <w:rPr>
                <w:color w:val="000000" w:themeColor="text1"/>
              </w:rPr>
              <w:t>185.</w:t>
            </w:r>
            <w:r w:rsidR="00365EDA">
              <w:rPr>
                <w:color w:val="000000" w:themeColor="text1"/>
                <w:lang w:val="kk-KZ"/>
              </w:rPr>
              <w:t>1</w:t>
            </w:r>
          </w:p>
        </w:tc>
        <w:tc>
          <w:tcPr>
            <w:tcW w:w="925" w:type="dxa"/>
            <w:vAlign w:val="bottom"/>
          </w:tcPr>
          <w:p w14:paraId="087C04B7" w14:textId="1C9D9BAA" w:rsidR="003043C1" w:rsidRPr="0018588F" w:rsidRDefault="003043C1" w:rsidP="002860E8">
            <w:pPr>
              <w:jc w:val="center"/>
              <w:rPr>
                <w:color w:val="000000" w:themeColor="text1"/>
              </w:rPr>
            </w:pPr>
            <w:r w:rsidRPr="0018588F">
              <w:rPr>
                <w:color w:val="000000" w:themeColor="text1"/>
              </w:rPr>
              <w:t>36.9</w:t>
            </w:r>
          </w:p>
        </w:tc>
        <w:tc>
          <w:tcPr>
            <w:tcW w:w="925" w:type="dxa"/>
            <w:vAlign w:val="bottom"/>
          </w:tcPr>
          <w:p w14:paraId="18CD97DB" w14:textId="5AAA69BF" w:rsidR="003043C1" w:rsidRPr="0018588F" w:rsidRDefault="003043C1" w:rsidP="002860E8">
            <w:pPr>
              <w:jc w:val="center"/>
              <w:rPr>
                <w:color w:val="000000" w:themeColor="text1"/>
              </w:rPr>
            </w:pPr>
            <w:r w:rsidRPr="0018588F">
              <w:rPr>
                <w:color w:val="000000" w:themeColor="text1"/>
              </w:rPr>
              <w:t>38.7</w:t>
            </w:r>
          </w:p>
        </w:tc>
        <w:tc>
          <w:tcPr>
            <w:tcW w:w="925" w:type="dxa"/>
            <w:vAlign w:val="bottom"/>
          </w:tcPr>
          <w:p w14:paraId="224768F4" w14:textId="5262DE42" w:rsidR="003043C1" w:rsidRPr="00365EDA" w:rsidRDefault="003043C1" w:rsidP="002860E8">
            <w:pPr>
              <w:jc w:val="center"/>
              <w:rPr>
                <w:color w:val="000000" w:themeColor="text1"/>
                <w:lang w:val="kk-KZ"/>
              </w:rPr>
            </w:pPr>
            <w:r w:rsidRPr="0018588F">
              <w:rPr>
                <w:color w:val="000000" w:themeColor="text1"/>
              </w:rPr>
              <w:t>21.</w:t>
            </w:r>
            <w:r w:rsidR="00365EDA">
              <w:rPr>
                <w:color w:val="000000" w:themeColor="text1"/>
                <w:lang w:val="kk-KZ"/>
              </w:rPr>
              <w:t>9</w:t>
            </w:r>
          </w:p>
        </w:tc>
        <w:tc>
          <w:tcPr>
            <w:tcW w:w="925" w:type="dxa"/>
            <w:vAlign w:val="bottom"/>
          </w:tcPr>
          <w:p w14:paraId="28921B8E" w14:textId="5879EAC3" w:rsidR="003043C1" w:rsidRPr="00365EDA" w:rsidRDefault="003043C1" w:rsidP="002860E8">
            <w:pPr>
              <w:jc w:val="center"/>
              <w:rPr>
                <w:color w:val="000000" w:themeColor="text1"/>
                <w:lang w:val="kk-KZ"/>
              </w:rPr>
            </w:pPr>
            <w:r w:rsidRPr="0018588F">
              <w:rPr>
                <w:color w:val="000000" w:themeColor="text1"/>
              </w:rPr>
              <w:t>23.</w:t>
            </w:r>
            <w:r w:rsidR="00365EDA">
              <w:rPr>
                <w:color w:val="000000" w:themeColor="text1"/>
                <w:lang w:val="kk-KZ"/>
              </w:rPr>
              <w:t>9</w:t>
            </w:r>
          </w:p>
        </w:tc>
      </w:tr>
    </w:tbl>
    <w:p w14:paraId="607D6BE7" w14:textId="77777777" w:rsidR="003043C1" w:rsidRPr="0018588F" w:rsidRDefault="003043C1" w:rsidP="003043C1">
      <w:pPr>
        <w:rPr>
          <w:color w:val="000000" w:themeColor="text1"/>
          <w:sz w:val="28"/>
          <w:szCs w:val="28"/>
        </w:rPr>
      </w:pPr>
    </w:p>
    <w:p w14:paraId="46A171F5" w14:textId="77777777" w:rsidR="003043C1" w:rsidRPr="0018588F" w:rsidRDefault="003043C1" w:rsidP="003043C1">
      <w:pPr>
        <w:tabs>
          <w:tab w:val="left" w:pos="3682"/>
        </w:tabs>
        <w:rPr>
          <w:color w:val="000000" w:themeColor="text1"/>
          <w:sz w:val="28"/>
          <w:szCs w:val="28"/>
        </w:rPr>
      </w:pPr>
      <w:r w:rsidRPr="0018588F">
        <w:rPr>
          <w:color w:val="000000" w:themeColor="text1"/>
          <w:sz w:val="28"/>
          <w:szCs w:val="28"/>
        </w:rPr>
        <w:tab/>
      </w:r>
    </w:p>
    <w:p w14:paraId="3A9D9334" w14:textId="77777777" w:rsidR="003043C1" w:rsidRPr="0018588F" w:rsidRDefault="003043C1" w:rsidP="003043C1">
      <w:pPr>
        <w:tabs>
          <w:tab w:val="left" w:pos="3682"/>
        </w:tabs>
        <w:rPr>
          <w:color w:val="000000" w:themeColor="text1"/>
          <w:sz w:val="28"/>
          <w:szCs w:val="28"/>
        </w:rPr>
      </w:pPr>
    </w:p>
    <w:p w14:paraId="4A250B81" w14:textId="77777777" w:rsidR="003043C1" w:rsidRPr="0018588F" w:rsidRDefault="003043C1" w:rsidP="003043C1">
      <w:pPr>
        <w:tabs>
          <w:tab w:val="left" w:pos="3682"/>
        </w:tabs>
        <w:rPr>
          <w:color w:val="000000" w:themeColor="text1"/>
          <w:sz w:val="28"/>
          <w:szCs w:val="28"/>
        </w:rPr>
      </w:pPr>
    </w:p>
    <w:p w14:paraId="0A3736FF" w14:textId="77777777" w:rsidR="003043C1" w:rsidRPr="0018588F" w:rsidRDefault="003043C1" w:rsidP="003043C1">
      <w:pPr>
        <w:tabs>
          <w:tab w:val="left" w:pos="3682"/>
        </w:tabs>
        <w:rPr>
          <w:color w:val="000000" w:themeColor="text1"/>
          <w:sz w:val="28"/>
          <w:szCs w:val="28"/>
        </w:rPr>
      </w:pPr>
    </w:p>
    <w:p w14:paraId="03459408" w14:textId="03E8A852" w:rsidR="003043C1" w:rsidRDefault="00696CEB" w:rsidP="00696CEB">
      <w:pPr>
        <w:jc w:val="both"/>
        <w:rPr>
          <w:color w:val="000000" w:themeColor="text1"/>
          <w:sz w:val="28"/>
          <w:szCs w:val="28"/>
          <w:lang w:val="kk-KZ"/>
        </w:rPr>
      </w:pPr>
      <w:r w:rsidRPr="004627F5">
        <w:rPr>
          <w:color w:val="000000" w:themeColor="text1"/>
          <w:sz w:val="28"/>
          <w:szCs w:val="28"/>
        </w:rPr>
        <w:t xml:space="preserve">Кесте </w:t>
      </w:r>
      <w:r>
        <w:rPr>
          <w:color w:val="000000" w:themeColor="text1"/>
          <w:sz w:val="28"/>
          <w:szCs w:val="28"/>
          <w:lang w:val="kk-KZ"/>
        </w:rPr>
        <w:t xml:space="preserve">12 </w:t>
      </w:r>
      <w:r w:rsidR="003043C1" w:rsidRPr="004627F5">
        <w:rPr>
          <w:color w:val="000000" w:themeColor="text1"/>
          <w:sz w:val="28"/>
          <w:szCs w:val="28"/>
        </w:rPr>
        <w:t>– CuCl</w:t>
      </w:r>
      <w:r w:rsidR="003043C1" w:rsidRPr="004627F5">
        <w:rPr>
          <w:color w:val="000000" w:themeColor="text1"/>
          <w:sz w:val="28"/>
          <w:szCs w:val="28"/>
          <w:vertAlign w:val="subscript"/>
        </w:rPr>
        <w:t>2</w:t>
      </w:r>
      <w:r w:rsidR="003043C1" w:rsidRPr="004627F5">
        <w:rPr>
          <w:color w:val="000000" w:themeColor="text1"/>
          <w:sz w:val="28"/>
          <w:szCs w:val="28"/>
        </w:rPr>
        <w:t xml:space="preserve"> және ZnCl</w:t>
      </w:r>
      <w:r w:rsidR="003043C1" w:rsidRPr="004627F5">
        <w:rPr>
          <w:color w:val="000000" w:themeColor="text1"/>
          <w:sz w:val="28"/>
          <w:szCs w:val="28"/>
          <w:vertAlign w:val="subscript"/>
        </w:rPr>
        <w:t xml:space="preserve">2 </w:t>
      </w:r>
      <w:r w:rsidR="003043C1" w:rsidRPr="004627F5">
        <w:rPr>
          <w:color w:val="000000" w:themeColor="text1"/>
          <w:sz w:val="28"/>
          <w:szCs w:val="28"/>
        </w:rPr>
        <w:t>(0,01 М), CaCl</w:t>
      </w:r>
      <w:r w:rsidR="003043C1" w:rsidRPr="004627F5">
        <w:rPr>
          <w:color w:val="000000" w:themeColor="text1"/>
          <w:sz w:val="28"/>
          <w:szCs w:val="28"/>
          <w:vertAlign w:val="subscript"/>
        </w:rPr>
        <w:t>2</w:t>
      </w:r>
      <w:r w:rsidR="003043C1" w:rsidRPr="004627F5">
        <w:rPr>
          <w:color w:val="000000" w:themeColor="text1"/>
          <w:sz w:val="28"/>
          <w:szCs w:val="28"/>
        </w:rPr>
        <w:t xml:space="preserve"> және MgCl</w:t>
      </w:r>
      <w:r w:rsidR="003043C1" w:rsidRPr="004627F5">
        <w:rPr>
          <w:color w:val="000000" w:themeColor="text1"/>
          <w:sz w:val="28"/>
          <w:szCs w:val="28"/>
          <w:vertAlign w:val="subscript"/>
        </w:rPr>
        <w:t>2</w:t>
      </w:r>
      <w:r w:rsidR="003043C1" w:rsidRPr="004627F5">
        <w:rPr>
          <w:color w:val="000000" w:themeColor="text1"/>
          <w:sz w:val="28"/>
          <w:szCs w:val="28"/>
        </w:rPr>
        <w:t xml:space="preserve"> (0,05 М) ерітінділерінен Ме</w:t>
      </w:r>
      <w:r w:rsidR="003043C1" w:rsidRPr="004627F5">
        <w:rPr>
          <w:color w:val="000000" w:themeColor="text1"/>
          <w:sz w:val="28"/>
          <w:szCs w:val="28"/>
          <w:vertAlign w:val="superscript"/>
        </w:rPr>
        <w:t>2+</w:t>
      </w:r>
      <w:r w:rsidR="003043C1" w:rsidRPr="004627F5">
        <w:rPr>
          <w:color w:val="000000" w:themeColor="text1"/>
          <w:sz w:val="28"/>
          <w:szCs w:val="28"/>
        </w:rPr>
        <w:t xml:space="preserve"> иондарының п-ПГФФ–</w:t>
      </w:r>
      <w:r w:rsidR="003043C1">
        <w:rPr>
          <w:color w:val="000000" w:themeColor="text1"/>
          <w:sz w:val="28"/>
          <w:szCs w:val="28"/>
          <w:lang w:val="kk-KZ"/>
        </w:rPr>
        <w:t>М</w:t>
      </w:r>
      <w:r w:rsidR="003043C1" w:rsidRPr="004627F5">
        <w:rPr>
          <w:color w:val="000000" w:themeColor="text1"/>
          <w:sz w:val="28"/>
          <w:szCs w:val="28"/>
        </w:rPr>
        <w:t xml:space="preserve">AҚ </w:t>
      </w:r>
      <w:r w:rsidR="003043C1" w:rsidRPr="0018588F">
        <w:rPr>
          <w:rFonts w:eastAsia="Calibri"/>
          <w:color w:val="000000" w:themeColor="text1"/>
          <w:sz w:val="28"/>
          <w:szCs w:val="28"/>
        </w:rPr>
        <w:t>46.5:53.</w:t>
      </w:r>
      <w:r w:rsidR="003043C1">
        <w:rPr>
          <w:rFonts w:eastAsia="Calibri"/>
          <w:color w:val="000000" w:themeColor="text1"/>
          <w:sz w:val="28"/>
          <w:szCs w:val="28"/>
        </w:rPr>
        <w:t>5</w:t>
      </w:r>
      <w:r w:rsidR="003043C1" w:rsidRPr="0018588F">
        <w:rPr>
          <w:rFonts w:eastAsia="Calibri"/>
          <w:color w:val="000000" w:themeColor="text1"/>
          <w:sz w:val="28"/>
          <w:szCs w:val="28"/>
        </w:rPr>
        <w:t xml:space="preserve"> </w:t>
      </w:r>
      <w:r w:rsidR="003043C1" w:rsidRPr="004627F5">
        <w:rPr>
          <w:color w:val="000000" w:themeColor="text1"/>
          <w:sz w:val="28"/>
          <w:szCs w:val="28"/>
        </w:rPr>
        <w:t xml:space="preserve">мол.% сополимерімен сорбциясы </w:t>
      </w:r>
    </w:p>
    <w:p w14:paraId="1F4C9DA6" w14:textId="77777777" w:rsidR="003043C1" w:rsidRPr="00696CEB" w:rsidRDefault="003043C1" w:rsidP="003043C1">
      <w:pPr>
        <w:rPr>
          <w:color w:val="000000" w:themeColor="text1"/>
          <w:sz w:val="16"/>
          <w:szCs w:val="16"/>
        </w:rPr>
      </w:pPr>
    </w:p>
    <w:tbl>
      <w:tblPr>
        <w:tblStyle w:val="aff4"/>
        <w:tblW w:w="0" w:type="auto"/>
        <w:jc w:val="center"/>
        <w:tblLook w:val="04A0" w:firstRow="1" w:lastRow="0" w:firstColumn="1" w:lastColumn="0" w:noHBand="0" w:noVBand="1"/>
      </w:tblPr>
      <w:tblGrid>
        <w:gridCol w:w="1174"/>
        <w:gridCol w:w="944"/>
        <w:gridCol w:w="1114"/>
        <w:gridCol w:w="945"/>
        <w:gridCol w:w="945"/>
        <w:gridCol w:w="948"/>
        <w:gridCol w:w="948"/>
        <w:gridCol w:w="950"/>
        <w:gridCol w:w="996"/>
        <w:gridCol w:w="948"/>
        <w:gridCol w:w="948"/>
        <w:gridCol w:w="925"/>
        <w:gridCol w:w="925"/>
        <w:gridCol w:w="925"/>
        <w:gridCol w:w="925"/>
      </w:tblGrid>
      <w:tr w:rsidR="003043C1" w:rsidRPr="0018588F" w14:paraId="7107CCCB" w14:textId="77777777" w:rsidTr="002860E8">
        <w:trPr>
          <w:jc w:val="center"/>
        </w:trPr>
        <w:tc>
          <w:tcPr>
            <w:tcW w:w="1174" w:type="dxa"/>
            <w:vMerge w:val="restart"/>
            <w:vAlign w:val="center"/>
          </w:tcPr>
          <w:p w14:paraId="59489943" w14:textId="77777777" w:rsidR="003043C1" w:rsidRPr="0018588F" w:rsidRDefault="003043C1" w:rsidP="002860E8">
            <w:pPr>
              <w:jc w:val="center"/>
              <w:rPr>
                <w:color w:val="000000" w:themeColor="text1"/>
              </w:rPr>
            </w:pPr>
            <w:r>
              <w:rPr>
                <w:color w:val="000000" w:themeColor="text1"/>
                <w:lang w:val="kk-KZ"/>
              </w:rPr>
              <w:t>Ерітінді көлемі</w:t>
            </w:r>
            <w:r w:rsidRPr="0018588F">
              <w:rPr>
                <w:color w:val="000000" w:themeColor="text1"/>
              </w:rPr>
              <w:t>, V, мл</w:t>
            </w:r>
          </w:p>
        </w:tc>
        <w:tc>
          <w:tcPr>
            <w:tcW w:w="944" w:type="dxa"/>
            <w:vMerge w:val="restart"/>
            <w:vAlign w:val="center"/>
          </w:tcPr>
          <w:p w14:paraId="512C7369" w14:textId="5040D79C" w:rsidR="003043C1" w:rsidRPr="00C30281" w:rsidRDefault="003043C1" w:rsidP="002860E8">
            <w:pPr>
              <w:jc w:val="center"/>
              <w:rPr>
                <w:color w:val="000000" w:themeColor="text1"/>
                <w:lang w:val="kk-KZ"/>
              </w:rPr>
            </w:pPr>
            <w:r>
              <w:rPr>
                <w:color w:val="000000" w:themeColor="text1"/>
                <w:lang w:val="kk-KZ"/>
              </w:rPr>
              <w:t xml:space="preserve">Уақыт, </w:t>
            </w:r>
            <w:r w:rsidRPr="0018588F">
              <w:rPr>
                <w:color w:val="000000" w:themeColor="text1"/>
              </w:rPr>
              <w:t>t,</w:t>
            </w:r>
            <w:r w:rsidR="00C30281">
              <w:rPr>
                <w:color w:val="000000" w:themeColor="text1"/>
                <w:lang w:val="kk-KZ"/>
              </w:rPr>
              <w:t>сағ</w:t>
            </w:r>
          </w:p>
        </w:tc>
        <w:tc>
          <w:tcPr>
            <w:tcW w:w="1114" w:type="dxa"/>
            <w:vMerge w:val="restart"/>
            <w:vAlign w:val="center"/>
          </w:tcPr>
          <w:p w14:paraId="31545558" w14:textId="77777777" w:rsidR="003043C1" w:rsidRPr="0018588F" w:rsidRDefault="003043C1" w:rsidP="002860E8">
            <w:pPr>
              <w:jc w:val="center"/>
              <w:rPr>
                <w:color w:val="000000" w:themeColor="text1"/>
              </w:rPr>
            </w:pPr>
            <w:r>
              <w:rPr>
                <w:color w:val="000000" w:themeColor="text1"/>
                <w:lang w:val="kk-KZ"/>
              </w:rPr>
              <w:t xml:space="preserve">Ерітінді </w:t>
            </w:r>
            <w:r w:rsidRPr="0018588F">
              <w:rPr>
                <w:color w:val="000000" w:themeColor="text1"/>
              </w:rPr>
              <w:t xml:space="preserve">pH </w:t>
            </w:r>
          </w:p>
        </w:tc>
        <w:tc>
          <w:tcPr>
            <w:tcW w:w="3786" w:type="dxa"/>
            <w:gridSpan w:val="4"/>
            <w:vAlign w:val="center"/>
          </w:tcPr>
          <w:p w14:paraId="0B5ACE6A" w14:textId="77777777" w:rsidR="003043C1" w:rsidRPr="0018588F" w:rsidRDefault="003043C1" w:rsidP="002860E8">
            <w:pPr>
              <w:jc w:val="center"/>
              <w:rPr>
                <w:color w:val="000000" w:themeColor="text1"/>
              </w:rPr>
            </w:pPr>
            <w:r w:rsidRPr="004627F5">
              <w:rPr>
                <w:color w:val="000000" w:themeColor="text1"/>
              </w:rPr>
              <w:t>Сорбцияға дейін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842" w:type="dxa"/>
            <w:gridSpan w:val="4"/>
            <w:vAlign w:val="center"/>
          </w:tcPr>
          <w:p w14:paraId="35AD69E3" w14:textId="77777777" w:rsidR="003043C1" w:rsidRPr="0018588F" w:rsidRDefault="003043C1" w:rsidP="002860E8">
            <w:pPr>
              <w:jc w:val="center"/>
              <w:rPr>
                <w:color w:val="000000" w:themeColor="text1"/>
              </w:rPr>
            </w:pPr>
            <w:r w:rsidRPr="004627F5">
              <w:rPr>
                <w:color w:val="000000" w:themeColor="text1"/>
              </w:rPr>
              <w:t>Сорбция</w:t>
            </w:r>
            <w:r>
              <w:rPr>
                <w:color w:val="000000" w:themeColor="text1"/>
                <w:lang w:val="kk-KZ"/>
              </w:rPr>
              <w:t>дан кейінгі</w:t>
            </w:r>
            <w:r w:rsidRPr="004627F5">
              <w:rPr>
                <w:color w:val="000000" w:themeColor="text1"/>
              </w:rPr>
              <w:t xml:space="preserve"> ерітіндідегі Me</w:t>
            </w:r>
            <w:r w:rsidRPr="004627F5">
              <w:rPr>
                <w:color w:val="000000" w:themeColor="text1"/>
                <w:vertAlign w:val="superscript"/>
              </w:rPr>
              <w:t>2+</w:t>
            </w:r>
            <w:r w:rsidRPr="004627F5">
              <w:rPr>
                <w:color w:val="000000" w:themeColor="text1"/>
              </w:rPr>
              <w:t xml:space="preserve"> катиондарының мөлшері</w:t>
            </w:r>
            <w:r w:rsidRPr="0018588F">
              <w:rPr>
                <w:color w:val="000000" w:themeColor="text1"/>
              </w:rPr>
              <w:t>, мг/л</w:t>
            </w:r>
          </w:p>
        </w:tc>
        <w:tc>
          <w:tcPr>
            <w:tcW w:w="3700" w:type="dxa"/>
            <w:gridSpan w:val="4"/>
            <w:vAlign w:val="center"/>
          </w:tcPr>
          <w:p w14:paraId="58C3F7D7" w14:textId="77777777" w:rsidR="003043C1" w:rsidRPr="0018588F" w:rsidRDefault="003043C1" w:rsidP="002860E8">
            <w:pPr>
              <w:jc w:val="center"/>
              <w:rPr>
                <w:color w:val="000000" w:themeColor="text1"/>
              </w:rPr>
            </w:pPr>
            <w:r w:rsidRPr="0018588F">
              <w:rPr>
                <w:color w:val="000000" w:themeColor="text1"/>
              </w:rPr>
              <w:t>Me</w:t>
            </w:r>
            <w:r w:rsidRPr="0018588F">
              <w:rPr>
                <w:color w:val="000000" w:themeColor="text1"/>
                <w:vertAlign w:val="superscript"/>
              </w:rPr>
              <w:t>2+</w:t>
            </w:r>
            <w:r>
              <w:rPr>
                <w:color w:val="000000" w:themeColor="text1"/>
                <w:lang w:val="kk-KZ"/>
              </w:rPr>
              <w:t>катиондарының сорбциялану дәрежесі,</w:t>
            </w:r>
            <w:r w:rsidRPr="0018588F">
              <w:rPr>
                <w:color w:val="000000" w:themeColor="text1"/>
              </w:rPr>
              <w:t xml:space="preserve"> %</w:t>
            </w:r>
          </w:p>
        </w:tc>
      </w:tr>
      <w:tr w:rsidR="003043C1" w:rsidRPr="0018588F" w14:paraId="16B91C6E" w14:textId="77777777" w:rsidTr="002860E8">
        <w:trPr>
          <w:jc w:val="center"/>
        </w:trPr>
        <w:tc>
          <w:tcPr>
            <w:tcW w:w="1174" w:type="dxa"/>
            <w:vMerge/>
          </w:tcPr>
          <w:p w14:paraId="534871D8" w14:textId="77777777" w:rsidR="003043C1" w:rsidRPr="0018588F" w:rsidRDefault="003043C1" w:rsidP="002860E8">
            <w:pPr>
              <w:jc w:val="center"/>
              <w:rPr>
                <w:color w:val="000000" w:themeColor="text1"/>
              </w:rPr>
            </w:pPr>
          </w:p>
        </w:tc>
        <w:tc>
          <w:tcPr>
            <w:tcW w:w="944" w:type="dxa"/>
            <w:vMerge/>
          </w:tcPr>
          <w:p w14:paraId="1D444D1A" w14:textId="77777777" w:rsidR="003043C1" w:rsidRPr="0018588F" w:rsidRDefault="003043C1" w:rsidP="002860E8">
            <w:pPr>
              <w:jc w:val="center"/>
              <w:rPr>
                <w:color w:val="000000" w:themeColor="text1"/>
              </w:rPr>
            </w:pPr>
          </w:p>
        </w:tc>
        <w:tc>
          <w:tcPr>
            <w:tcW w:w="1114" w:type="dxa"/>
            <w:vMerge/>
          </w:tcPr>
          <w:p w14:paraId="604EABEB" w14:textId="77777777" w:rsidR="003043C1" w:rsidRPr="0018588F" w:rsidRDefault="003043C1" w:rsidP="002860E8">
            <w:pPr>
              <w:jc w:val="center"/>
              <w:rPr>
                <w:color w:val="000000" w:themeColor="text1"/>
              </w:rPr>
            </w:pPr>
          </w:p>
        </w:tc>
        <w:tc>
          <w:tcPr>
            <w:tcW w:w="945" w:type="dxa"/>
            <w:vAlign w:val="center"/>
          </w:tcPr>
          <w:p w14:paraId="45264F88" w14:textId="77777777" w:rsidR="003043C1" w:rsidRPr="0018588F" w:rsidRDefault="003043C1" w:rsidP="002860E8">
            <w:pPr>
              <w:jc w:val="center"/>
              <w:rPr>
                <w:color w:val="000000" w:themeColor="text1"/>
              </w:rPr>
            </w:pPr>
            <w:r w:rsidRPr="0018588F">
              <w:rPr>
                <w:color w:val="000000" w:themeColor="text1"/>
              </w:rPr>
              <w:t>Cu</w:t>
            </w:r>
          </w:p>
        </w:tc>
        <w:tc>
          <w:tcPr>
            <w:tcW w:w="945" w:type="dxa"/>
            <w:vAlign w:val="center"/>
          </w:tcPr>
          <w:p w14:paraId="69C5E33B" w14:textId="77777777" w:rsidR="003043C1" w:rsidRPr="0018588F" w:rsidRDefault="003043C1" w:rsidP="002860E8">
            <w:pPr>
              <w:jc w:val="center"/>
              <w:rPr>
                <w:color w:val="000000" w:themeColor="text1"/>
              </w:rPr>
            </w:pPr>
            <w:r w:rsidRPr="0018588F">
              <w:rPr>
                <w:color w:val="000000" w:themeColor="text1"/>
              </w:rPr>
              <w:t>Zn</w:t>
            </w:r>
          </w:p>
        </w:tc>
        <w:tc>
          <w:tcPr>
            <w:tcW w:w="948" w:type="dxa"/>
            <w:vAlign w:val="center"/>
          </w:tcPr>
          <w:p w14:paraId="67AB2B91" w14:textId="77777777" w:rsidR="003043C1" w:rsidRPr="0018588F" w:rsidRDefault="003043C1" w:rsidP="002860E8">
            <w:pPr>
              <w:jc w:val="center"/>
              <w:rPr>
                <w:color w:val="000000" w:themeColor="text1"/>
              </w:rPr>
            </w:pPr>
            <w:r w:rsidRPr="0018588F">
              <w:rPr>
                <w:color w:val="000000" w:themeColor="text1"/>
              </w:rPr>
              <w:t>Ca</w:t>
            </w:r>
          </w:p>
        </w:tc>
        <w:tc>
          <w:tcPr>
            <w:tcW w:w="948" w:type="dxa"/>
            <w:vAlign w:val="center"/>
          </w:tcPr>
          <w:p w14:paraId="2CB3516A" w14:textId="77777777" w:rsidR="003043C1" w:rsidRPr="0018588F" w:rsidRDefault="003043C1" w:rsidP="002860E8">
            <w:pPr>
              <w:jc w:val="center"/>
              <w:rPr>
                <w:color w:val="000000" w:themeColor="text1"/>
              </w:rPr>
            </w:pPr>
            <w:r w:rsidRPr="0018588F">
              <w:rPr>
                <w:color w:val="000000" w:themeColor="text1"/>
              </w:rPr>
              <w:t>Mg</w:t>
            </w:r>
          </w:p>
        </w:tc>
        <w:tc>
          <w:tcPr>
            <w:tcW w:w="950" w:type="dxa"/>
            <w:vAlign w:val="center"/>
          </w:tcPr>
          <w:p w14:paraId="76470D05" w14:textId="77777777" w:rsidR="003043C1" w:rsidRPr="0018588F" w:rsidRDefault="003043C1" w:rsidP="002860E8">
            <w:pPr>
              <w:jc w:val="center"/>
              <w:rPr>
                <w:color w:val="000000" w:themeColor="text1"/>
              </w:rPr>
            </w:pPr>
            <w:r w:rsidRPr="0018588F">
              <w:rPr>
                <w:color w:val="000000" w:themeColor="text1"/>
              </w:rPr>
              <w:t>Cu</w:t>
            </w:r>
          </w:p>
        </w:tc>
        <w:tc>
          <w:tcPr>
            <w:tcW w:w="996" w:type="dxa"/>
            <w:vAlign w:val="center"/>
          </w:tcPr>
          <w:p w14:paraId="1ECB7DE4" w14:textId="77777777" w:rsidR="003043C1" w:rsidRPr="0018588F" w:rsidRDefault="003043C1" w:rsidP="002860E8">
            <w:pPr>
              <w:jc w:val="center"/>
              <w:rPr>
                <w:color w:val="000000" w:themeColor="text1"/>
              </w:rPr>
            </w:pPr>
            <w:r w:rsidRPr="0018588F">
              <w:rPr>
                <w:color w:val="000000" w:themeColor="text1"/>
              </w:rPr>
              <w:t>Zn</w:t>
            </w:r>
          </w:p>
        </w:tc>
        <w:tc>
          <w:tcPr>
            <w:tcW w:w="948" w:type="dxa"/>
            <w:vAlign w:val="center"/>
          </w:tcPr>
          <w:p w14:paraId="7FA95E14" w14:textId="77777777" w:rsidR="003043C1" w:rsidRPr="0018588F" w:rsidRDefault="003043C1" w:rsidP="002860E8">
            <w:pPr>
              <w:jc w:val="center"/>
              <w:rPr>
                <w:color w:val="000000" w:themeColor="text1"/>
              </w:rPr>
            </w:pPr>
            <w:r w:rsidRPr="0018588F">
              <w:rPr>
                <w:color w:val="000000" w:themeColor="text1"/>
              </w:rPr>
              <w:t>Ca</w:t>
            </w:r>
          </w:p>
        </w:tc>
        <w:tc>
          <w:tcPr>
            <w:tcW w:w="948" w:type="dxa"/>
            <w:vAlign w:val="center"/>
          </w:tcPr>
          <w:p w14:paraId="1F8B25B2" w14:textId="77777777" w:rsidR="003043C1" w:rsidRPr="0018588F" w:rsidRDefault="003043C1" w:rsidP="002860E8">
            <w:pPr>
              <w:jc w:val="center"/>
              <w:rPr>
                <w:color w:val="000000" w:themeColor="text1"/>
              </w:rPr>
            </w:pPr>
            <w:r w:rsidRPr="0018588F">
              <w:rPr>
                <w:color w:val="000000" w:themeColor="text1"/>
              </w:rPr>
              <w:t>Mg</w:t>
            </w:r>
          </w:p>
        </w:tc>
        <w:tc>
          <w:tcPr>
            <w:tcW w:w="925" w:type="dxa"/>
            <w:vAlign w:val="center"/>
          </w:tcPr>
          <w:p w14:paraId="3831DE07" w14:textId="77777777" w:rsidR="003043C1" w:rsidRPr="0018588F" w:rsidRDefault="003043C1" w:rsidP="002860E8">
            <w:pPr>
              <w:jc w:val="center"/>
              <w:rPr>
                <w:color w:val="000000" w:themeColor="text1"/>
              </w:rPr>
            </w:pPr>
            <w:r w:rsidRPr="0018588F">
              <w:rPr>
                <w:color w:val="000000" w:themeColor="text1"/>
              </w:rPr>
              <w:t>Cu</w:t>
            </w:r>
          </w:p>
        </w:tc>
        <w:tc>
          <w:tcPr>
            <w:tcW w:w="925" w:type="dxa"/>
            <w:vAlign w:val="center"/>
          </w:tcPr>
          <w:p w14:paraId="6C1F8D81" w14:textId="77777777" w:rsidR="003043C1" w:rsidRPr="0018588F" w:rsidRDefault="003043C1" w:rsidP="002860E8">
            <w:pPr>
              <w:jc w:val="center"/>
              <w:rPr>
                <w:color w:val="000000" w:themeColor="text1"/>
              </w:rPr>
            </w:pPr>
            <w:r w:rsidRPr="0018588F">
              <w:rPr>
                <w:color w:val="000000" w:themeColor="text1"/>
              </w:rPr>
              <w:t>Zn</w:t>
            </w:r>
          </w:p>
        </w:tc>
        <w:tc>
          <w:tcPr>
            <w:tcW w:w="925" w:type="dxa"/>
            <w:vAlign w:val="center"/>
          </w:tcPr>
          <w:p w14:paraId="11847B56" w14:textId="77777777" w:rsidR="003043C1" w:rsidRPr="0018588F" w:rsidRDefault="003043C1" w:rsidP="002860E8">
            <w:pPr>
              <w:jc w:val="center"/>
              <w:rPr>
                <w:color w:val="000000" w:themeColor="text1"/>
              </w:rPr>
            </w:pPr>
            <w:r w:rsidRPr="0018588F">
              <w:rPr>
                <w:color w:val="000000" w:themeColor="text1"/>
              </w:rPr>
              <w:t>Ca</w:t>
            </w:r>
          </w:p>
        </w:tc>
        <w:tc>
          <w:tcPr>
            <w:tcW w:w="925" w:type="dxa"/>
            <w:vAlign w:val="center"/>
          </w:tcPr>
          <w:p w14:paraId="227C5442" w14:textId="77777777" w:rsidR="003043C1" w:rsidRPr="0018588F" w:rsidRDefault="003043C1" w:rsidP="002860E8">
            <w:pPr>
              <w:jc w:val="center"/>
              <w:rPr>
                <w:color w:val="000000" w:themeColor="text1"/>
              </w:rPr>
            </w:pPr>
            <w:r w:rsidRPr="0018588F">
              <w:rPr>
                <w:color w:val="000000" w:themeColor="text1"/>
              </w:rPr>
              <w:t>Mg</w:t>
            </w:r>
          </w:p>
        </w:tc>
      </w:tr>
      <w:tr w:rsidR="003043C1" w:rsidRPr="0018588F" w14:paraId="49CB5D19" w14:textId="77777777" w:rsidTr="002860E8">
        <w:trPr>
          <w:jc w:val="center"/>
        </w:trPr>
        <w:tc>
          <w:tcPr>
            <w:tcW w:w="1174" w:type="dxa"/>
            <w:vMerge w:val="restart"/>
          </w:tcPr>
          <w:p w14:paraId="56846121"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2F8F1F88"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20B97781" w14:textId="407B4525" w:rsidR="003043C1" w:rsidRPr="0018588F" w:rsidRDefault="003043C1" w:rsidP="002860E8">
            <w:pPr>
              <w:jc w:val="center"/>
              <w:rPr>
                <w:color w:val="000000" w:themeColor="text1"/>
              </w:rPr>
            </w:pPr>
            <w:r w:rsidRPr="0018588F">
              <w:rPr>
                <w:color w:val="000000" w:themeColor="text1"/>
              </w:rPr>
              <w:t>3.1</w:t>
            </w:r>
          </w:p>
        </w:tc>
        <w:tc>
          <w:tcPr>
            <w:tcW w:w="945" w:type="dxa"/>
            <w:vMerge w:val="restart"/>
          </w:tcPr>
          <w:p w14:paraId="062A5434" w14:textId="43516551"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20ECF52E" w14:textId="0831F3F0" w:rsidR="003043C1" w:rsidRPr="00057F83" w:rsidRDefault="003043C1" w:rsidP="002860E8">
            <w:pPr>
              <w:jc w:val="center"/>
              <w:rPr>
                <w:color w:val="000000" w:themeColor="text1"/>
                <w:lang w:val="kk-KZ"/>
              </w:rPr>
            </w:pPr>
            <w:r w:rsidRPr="0018588F">
              <w:rPr>
                <w:color w:val="000000" w:themeColor="text1"/>
              </w:rPr>
              <w:t>130.</w:t>
            </w:r>
            <w:r w:rsidR="00057F83">
              <w:rPr>
                <w:color w:val="000000" w:themeColor="text1"/>
                <w:lang w:val="kk-KZ"/>
              </w:rPr>
              <w:t>8</w:t>
            </w:r>
          </w:p>
        </w:tc>
        <w:tc>
          <w:tcPr>
            <w:tcW w:w="948" w:type="dxa"/>
            <w:vMerge w:val="restart"/>
          </w:tcPr>
          <w:p w14:paraId="3D86B895" w14:textId="5D6FDF3D"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746401EB" w14:textId="58B61826"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3BAA93C0" w14:textId="7A0B98B3" w:rsidR="003043C1" w:rsidRPr="0018588F" w:rsidRDefault="003043C1" w:rsidP="002860E8">
            <w:pPr>
              <w:jc w:val="center"/>
              <w:rPr>
                <w:color w:val="000000" w:themeColor="text1"/>
              </w:rPr>
            </w:pPr>
            <w:r w:rsidRPr="0018588F">
              <w:rPr>
                <w:color w:val="000000" w:themeColor="text1"/>
              </w:rPr>
              <w:t>127.0</w:t>
            </w:r>
          </w:p>
        </w:tc>
        <w:tc>
          <w:tcPr>
            <w:tcW w:w="996" w:type="dxa"/>
            <w:vAlign w:val="center"/>
          </w:tcPr>
          <w:p w14:paraId="19F2FE80" w14:textId="5CCF320D" w:rsidR="003043C1" w:rsidRPr="00B26325" w:rsidRDefault="003043C1" w:rsidP="002860E8">
            <w:pPr>
              <w:tabs>
                <w:tab w:val="left" w:pos="676"/>
              </w:tabs>
              <w:jc w:val="center"/>
              <w:rPr>
                <w:color w:val="000000" w:themeColor="text1"/>
                <w:lang w:val="kk-KZ"/>
              </w:rPr>
            </w:pPr>
            <w:r w:rsidRPr="0018588F">
              <w:rPr>
                <w:color w:val="000000" w:themeColor="text1"/>
              </w:rPr>
              <w:t>130.</w:t>
            </w:r>
            <w:r w:rsidR="00B26325">
              <w:rPr>
                <w:color w:val="000000" w:themeColor="text1"/>
                <w:lang w:val="kk-KZ"/>
              </w:rPr>
              <w:t>8</w:t>
            </w:r>
          </w:p>
        </w:tc>
        <w:tc>
          <w:tcPr>
            <w:tcW w:w="948" w:type="dxa"/>
            <w:vAlign w:val="center"/>
          </w:tcPr>
          <w:p w14:paraId="1A1A2E7F" w14:textId="6DED41BD" w:rsidR="003043C1" w:rsidRPr="0018588F" w:rsidRDefault="003043C1" w:rsidP="002860E8">
            <w:pPr>
              <w:jc w:val="center"/>
              <w:rPr>
                <w:color w:val="000000" w:themeColor="text1"/>
              </w:rPr>
            </w:pPr>
            <w:r w:rsidRPr="0018588F">
              <w:rPr>
                <w:color w:val="000000" w:themeColor="text1"/>
              </w:rPr>
              <w:t>400.8</w:t>
            </w:r>
          </w:p>
        </w:tc>
        <w:tc>
          <w:tcPr>
            <w:tcW w:w="948" w:type="dxa"/>
            <w:vAlign w:val="center"/>
          </w:tcPr>
          <w:p w14:paraId="7976883D" w14:textId="0081717D" w:rsidR="003043C1" w:rsidRPr="0018588F" w:rsidRDefault="003043C1" w:rsidP="002860E8">
            <w:pPr>
              <w:jc w:val="center"/>
              <w:rPr>
                <w:color w:val="000000" w:themeColor="text1"/>
                <w:highlight w:val="green"/>
              </w:rPr>
            </w:pPr>
            <w:r w:rsidRPr="0018588F">
              <w:rPr>
                <w:color w:val="000000" w:themeColor="text1"/>
              </w:rPr>
              <w:t>243.1</w:t>
            </w:r>
          </w:p>
        </w:tc>
        <w:tc>
          <w:tcPr>
            <w:tcW w:w="925" w:type="dxa"/>
            <w:vAlign w:val="bottom"/>
          </w:tcPr>
          <w:p w14:paraId="53557EA6" w14:textId="70FF56C2"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11E89520" w14:textId="21DAABB3"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22ADB8E7" w14:textId="3126F5FB"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7D9B4C4F" w14:textId="2621EBD9" w:rsidR="003043C1" w:rsidRPr="0018588F" w:rsidRDefault="003043C1" w:rsidP="002860E8">
            <w:pPr>
              <w:jc w:val="center"/>
              <w:rPr>
                <w:color w:val="000000" w:themeColor="text1"/>
                <w:highlight w:val="green"/>
              </w:rPr>
            </w:pPr>
            <w:r w:rsidRPr="0018588F">
              <w:rPr>
                <w:color w:val="000000" w:themeColor="text1"/>
              </w:rPr>
              <w:t>0.0</w:t>
            </w:r>
          </w:p>
        </w:tc>
      </w:tr>
      <w:tr w:rsidR="003043C1" w:rsidRPr="0018588F" w14:paraId="2A2F781A" w14:textId="77777777" w:rsidTr="002860E8">
        <w:trPr>
          <w:jc w:val="center"/>
        </w:trPr>
        <w:tc>
          <w:tcPr>
            <w:tcW w:w="1174" w:type="dxa"/>
            <w:vMerge/>
          </w:tcPr>
          <w:p w14:paraId="19BF5F3A" w14:textId="77777777" w:rsidR="003043C1" w:rsidRPr="0018588F" w:rsidRDefault="003043C1" w:rsidP="002860E8">
            <w:pPr>
              <w:jc w:val="center"/>
              <w:rPr>
                <w:color w:val="000000" w:themeColor="text1"/>
              </w:rPr>
            </w:pPr>
          </w:p>
        </w:tc>
        <w:tc>
          <w:tcPr>
            <w:tcW w:w="944" w:type="dxa"/>
            <w:vAlign w:val="center"/>
          </w:tcPr>
          <w:p w14:paraId="5DB4F10F"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0190C71C" w14:textId="77777777" w:rsidR="003043C1" w:rsidRPr="0018588F" w:rsidRDefault="003043C1" w:rsidP="002860E8">
            <w:pPr>
              <w:jc w:val="center"/>
              <w:rPr>
                <w:color w:val="000000" w:themeColor="text1"/>
              </w:rPr>
            </w:pPr>
          </w:p>
        </w:tc>
        <w:tc>
          <w:tcPr>
            <w:tcW w:w="945" w:type="dxa"/>
            <w:vMerge/>
          </w:tcPr>
          <w:p w14:paraId="2A333DE9" w14:textId="77777777" w:rsidR="003043C1" w:rsidRPr="0018588F" w:rsidRDefault="003043C1" w:rsidP="002860E8">
            <w:pPr>
              <w:jc w:val="center"/>
              <w:rPr>
                <w:color w:val="000000" w:themeColor="text1"/>
              </w:rPr>
            </w:pPr>
          </w:p>
        </w:tc>
        <w:tc>
          <w:tcPr>
            <w:tcW w:w="945" w:type="dxa"/>
            <w:vMerge/>
          </w:tcPr>
          <w:p w14:paraId="0ADAEB17" w14:textId="77777777" w:rsidR="003043C1" w:rsidRPr="0018588F" w:rsidRDefault="003043C1" w:rsidP="002860E8">
            <w:pPr>
              <w:jc w:val="center"/>
              <w:rPr>
                <w:color w:val="000000" w:themeColor="text1"/>
              </w:rPr>
            </w:pPr>
          </w:p>
        </w:tc>
        <w:tc>
          <w:tcPr>
            <w:tcW w:w="948" w:type="dxa"/>
            <w:vMerge/>
          </w:tcPr>
          <w:p w14:paraId="0B798F5D" w14:textId="77777777" w:rsidR="003043C1" w:rsidRPr="0018588F" w:rsidRDefault="003043C1" w:rsidP="002860E8">
            <w:pPr>
              <w:jc w:val="center"/>
              <w:rPr>
                <w:color w:val="000000" w:themeColor="text1"/>
              </w:rPr>
            </w:pPr>
          </w:p>
        </w:tc>
        <w:tc>
          <w:tcPr>
            <w:tcW w:w="948" w:type="dxa"/>
            <w:vMerge/>
          </w:tcPr>
          <w:p w14:paraId="517D8EE1" w14:textId="77777777" w:rsidR="003043C1" w:rsidRPr="0018588F" w:rsidRDefault="003043C1" w:rsidP="002860E8">
            <w:pPr>
              <w:jc w:val="center"/>
              <w:rPr>
                <w:color w:val="000000" w:themeColor="text1"/>
              </w:rPr>
            </w:pPr>
          </w:p>
        </w:tc>
        <w:tc>
          <w:tcPr>
            <w:tcW w:w="950" w:type="dxa"/>
            <w:vAlign w:val="center"/>
          </w:tcPr>
          <w:p w14:paraId="58DF36C0" w14:textId="29EE02C4" w:rsidR="003043C1" w:rsidRPr="0018588F" w:rsidRDefault="003043C1" w:rsidP="002860E8">
            <w:pPr>
              <w:jc w:val="center"/>
              <w:rPr>
                <w:color w:val="000000" w:themeColor="text1"/>
              </w:rPr>
            </w:pPr>
            <w:r w:rsidRPr="0018588F">
              <w:rPr>
                <w:color w:val="000000" w:themeColor="text1"/>
              </w:rPr>
              <w:t>127.0</w:t>
            </w:r>
          </w:p>
        </w:tc>
        <w:tc>
          <w:tcPr>
            <w:tcW w:w="996" w:type="dxa"/>
            <w:vAlign w:val="center"/>
          </w:tcPr>
          <w:p w14:paraId="06444037" w14:textId="7B214A00" w:rsidR="003043C1" w:rsidRPr="00B26325" w:rsidRDefault="003043C1" w:rsidP="002860E8">
            <w:pPr>
              <w:jc w:val="center"/>
              <w:rPr>
                <w:color w:val="000000" w:themeColor="text1"/>
                <w:lang w:val="kk-KZ"/>
              </w:rPr>
            </w:pPr>
            <w:r w:rsidRPr="0018588F">
              <w:rPr>
                <w:color w:val="000000" w:themeColor="text1"/>
              </w:rPr>
              <w:t>130.</w:t>
            </w:r>
            <w:r w:rsidR="00B26325">
              <w:rPr>
                <w:color w:val="000000" w:themeColor="text1"/>
                <w:lang w:val="kk-KZ"/>
              </w:rPr>
              <w:t>8</w:t>
            </w:r>
          </w:p>
        </w:tc>
        <w:tc>
          <w:tcPr>
            <w:tcW w:w="948" w:type="dxa"/>
            <w:vAlign w:val="center"/>
          </w:tcPr>
          <w:p w14:paraId="03603701" w14:textId="067550B3" w:rsidR="003043C1" w:rsidRPr="00B26325" w:rsidRDefault="003043C1" w:rsidP="002860E8">
            <w:pPr>
              <w:jc w:val="center"/>
              <w:rPr>
                <w:color w:val="000000" w:themeColor="text1"/>
                <w:lang w:val="kk-KZ"/>
              </w:rPr>
            </w:pPr>
            <w:r w:rsidRPr="0018588F">
              <w:rPr>
                <w:color w:val="000000" w:themeColor="text1"/>
              </w:rPr>
              <w:t>400.</w:t>
            </w:r>
            <w:r w:rsidR="00B26325">
              <w:rPr>
                <w:color w:val="000000" w:themeColor="text1"/>
                <w:lang w:val="kk-KZ"/>
              </w:rPr>
              <w:t>8</w:t>
            </w:r>
          </w:p>
        </w:tc>
        <w:tc>
          <w:tcPr>
            <w:tcW w:w="948" w:type="dxa"/>
            <w:vAlign w:val="center"/>
          </w:tcPr>
          <w:p w14:paraId="1D2ADD9C" w14:textId="00EB8389" w:rsidR="003043C1" w:rsidRPr="0018588F" w:rsidRDefault="003043C1" w:rsidP="002860E8">
            <w:pPr>
              <w:jc w:val="center"/>
              <w:rPr>
                <w:color w:val="000000" w:themeColor="text1"/>
                <w:highlight w:val="green"/>
              </w:rPr>
            </w:pPr>
            <w:r w:rsidRPr="0018588F">
              <w:rPr>
                <w:color w:val="000000" w:themeColor="text1"/>
              </w:rPr>
              <w:t>243.1</w:t>
            </w:r>
          </w:p>
        </w:tc>
        <w:tc>
          <w:tcPr>
            <w:tcW w:w="925" w:type="dxa"/>
            <w:vAlign w:val="bottom"/>
          </w:tcPr>
          <w:p w14:paraId="10845EA6" w14:textId="0EB0570D"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412FC9E4" w14:textId="5CF9AC78" w:rsidR="003043C1" w:rsidRPr="0018588F" w:rsidRDefault="003043C1" w:rsidP="002860E8">
            <w:pPr>
              <w:jc w:val="center"/>
              <w:rPr>
                <w:color w:val="000000" w:themeColor="text1"/>
                <w:highlight w:val="green"/>
                <w:lang w:val="en-US"/>
              </w:rPr>
            </w:pPr>
            <w:r w:rsidRPr="0018588F">
              <w:rPr>
                <w:color w:val="000000" w:themeColor="text1"/>
              </w:rPr>
              <w:t>0.0</w:t>
            </w:r>
          </w:p>
        </w:tc>
        <w:tc>
          <w:tcPr>
            <w:tcW w:w="925" w:type="dxa"/>
            <w:vAlign w:val="bottom"/>
          </w:tcPr>
          <w:p w14:paraId="61610385" w14:textId="3EB7593A"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61D10165" w14:textId="7E61998D" w:rsidR="003043C1" w:rsidRPr="0018588F" w:rsidRDefault="003043C1" w:rsidP="002860E8">
            <w:pPr>
              <w:jc w:val="center"/>
              <w:rPr>
                <w:color w:val="000000" w:themeColor="text1"/>
                <w:highlight w:val="green"/>
              </w:rPr>
            </w:pPr>
            <w:r w:rsidRPr="0018588F">
              <w:rPr>
                <w:color w:val="000000" w:themeColor="text1"/>
              </w:rPr>
              <w:t>0.0</w:t>
            </w:r>
          </w:p>
        </w:tc>
      </w:tr>
      <w:tr w:rsidR="003043C1" w:rsidRPr="0018588F" w14:paraId="58F065BA" w14:textId="77777777" w:rsidTr="002860E8">
        <w:trPr>
          <w:jc w:val="center"/>
        </w:trPr>
        <w:tc>
          <w:tcPr>
            <w:tcW w:w="1174" w:type="dxa"/>
            <w:vMerge/>
          </w:tcPr>
          <w:p w14:paraId="7A1F534F" w14:textId="77777777" w:rsidR="003043C1" w:rsidRPr="0018588F" w:rsidRDefault="003043C1" w:rsidP="002860E8">
            <w:pPr>
              <w:jc w:val="center"/>
              <w:rPr>
                <w:color w:val="000000" w:themeColor="text1"/>
              </w:rPr>
            </w:pPr>
          </w:p>
        </w:tc>
        <w:tc>
          <w:tcPr>
            <w:tcW w:w="944" w:type="dxa"/>
            <w:vAlign w:val="center"/>
          </w:tcPr>
          <w:p w14:paraId="1ECC040C"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13C40E10" w14:textId="77777777" w:rsidR="003043C1" w:rsidRPr="0018588F" w:rsidRDefault="003043C1" w:rsidP="002860E8">
            <w:pPr>
              <w:jc w:val="center"/>
              <w:rPr>
                <w:color w:val="000000" w:themeColor="text1"/>
              </w:rPr>
            </w:pPr>
          </w:p>
        </w:tc>
        <w:tc>
          <w:tcPr>
            <w:tcW w:w="945" w:type="dxa"/>
            <w:vMerge/>
          </w:tcPr>
          <w:p w14:paraId="635C3D26" w14:textId="77777777" w:rsidR="003043C1" w:rsidRPr="0018588F" w:rsidRDefault="003043C1" w:rsidP="002860E8">
            <w:pPr>
              <w:jc w:val="center"/>
              <w:rPr>
                <w:color w:val="000000" w:themeColor="text1"/>
              </w:rPr>
            </w:pPr>
          </w:p>
        </w:tc>
        <w:tc>
          <w:tcPr>
            <w:tcW w:w="945" w:type="dxa"/>
            <w:vMerge/>
          </w:tcPr>
          <w:p w14:paraId="64A2C3A1" w14:textId="77777777" w:rsidR="003043C1" w:rsidRPr="0018588F" w:rsidRDefault="003043C1" w:rsidP="002860E8">
            <w:pPr>
              <w:jc w:val="center"/>
              <w:rPr>
                <w:color w:val="000000" w:themeColor="text1"/>
              </w:rPr>
            </w:pPr>
          </w:p>
        </w:tc>
        <w:tc>
          <w:tcPr>
            <w:tcW w:w="948" w:type="dxa"/>
            <w:vMerge/>
          </w:tcPr>
          <w:p w14:paraId="5337D5BF" w14:textId="77777777" w:rsidR="003043C1" w:rsidRPr="0018588F" w:rsidRDefault="003043C1" w:rsidP="002860E8">
            <w:pPr>
              <w:jc w:val="center"/>
              <w:rPr>
                <w:color w:val="000000" w:themeColor="text1"/>
              </w:rPr>
            </w:pPr>
          </w:p>
        </w:tc>
        <w:tc>
          <w:tcPr>
            <w:tcW w:w="948" w:type="dxa"/>
            <w:vMerge/>
          </w:tcPr>
          <w:p w14:paraId="200FED8F" w14:textId="77777777" w:rsidR="003043C1" w:rsidRPr="0018588F" w:rsidRDefault="003043C1" w:rsidP="002860E8">
            <w:pPr>
              <w:jc w:val="center"/>
              <w:rPr>
                <w:color w:val="000000" w:themeColor="text1"/>
              </w:rPr>
            </w:pPr>
          </w:p>
        </w:tc>
        <w:tc>
          <w:tcPr>
            <w:tcW w:w="950" w:type="dxa"/>
            <w:vAlign w:val="center"/>
          </w:tcPr>
          <w:p w14:paraId="1E195361" w14:textId="2AECD6DF" w:rsidR="003043C1" w:rsidRPr="0018588F" w:rsidRDefault="003043C1" w:rsidP="002860E8">
            <w:pPr>
              <w:jc w:val="center"/>
              <w:rPr>
                <w:color w:val="000000" w:themeColor="text1"/>
              </w:rPr>
            </w:pPr>
            <w:r w:rsidRPr="0018588F">
              <w:rPr>
                <w:color w:val="000000" w:themeColor="text1"/>
              </w:rPr>
              <w:t>126.9</w:t>
            </w:r>
          </w:p>
        </w:tc>
        <w:tc>
          <w:tcPr>
            <w:tcW w:w="996" w:type="dxa"/>
            <w:vAlign w:val="center"/>
          </w:tcPr>
          <w:p w14:paraId="4CA06E34" w14:textId="4720EDAB" w:rsidR="003043C1" w:rsidRPr="0018588F" w:rsidRDefault="003043C1" w:rsidP="002860E8">
            <w:pPr>
              <w:jc w:val="center"/>
              <w:rPr>
                <w:color w:val="000000" w:themeColor="text1"/>
              </w:rPr>
            </w:pPr>
            <w:r w:rsidRPr="0018588F">
              <w:rPr>
                <w:color w:val="000000" w:themeColor="text1"/>
              </w:rPr>
              <w:t>130.6</w:t>
            </w:r>
          </w:p>
        </w:tc>
        <w:tc>
          <w:tcPr>
            <w:tcW w:w="948" w:type="dxa"/>
            <w:vAlign w:val="center"/>
          </w:tcPr>
          <w:p w14:paraId="41B0A30C" w14:textId="5DA5A20A" w:rsidR="003043C1" w:rsidRPr="0018588F" w:rsidRDefault="003043C1" w:rsidP="002860E8">
            <w:pPr>
              <w:jc w:val="center"/>
              <w:rPr>
                <w:color w:val="000000" w:themeColor="text1"/>
              </w:rPr>
            </w:pPr>
            <w:r w:rsidRPr="0018588F">
              <w:rPr>
                <w:color w:val="000000" w:themeColor="text1"/>
              </w:rPr>
              <w:t>400.7</w:t>
            </w:r>
          </w:p>
        </w:tc>
        <w:tc>
          <w:tcPr>
            <w:tcW w:w="948" w:type="dxa"/>
            <w:vAlign w:val="center"/>
          </w:tcPr>
          <w:p w14:paraId="306BDB40" w14:textId="6621CEF1" w:rsidR="003043C1" w:rsidRPr="0018588F" w:rsidRDefault="003043C1" w:rsidP="002860E8">
            <w:pPr>
              <w:jc w:val="center"/>
              <w:rPr>
                <w:color w:val="000000" w:themeColor="text1"/>
                <w:highlight w:val="green"/>
              </w:rPr>
            </w:pPr>
            <w:r w:rsidRPr="0018588F">
              <w:rPr>
                <w:color w:val="000000" w:themeColor="text1"/>
              </w:rPr>
              <w:t>243.0</w:t>
            </w:r>
          </w:p>
        </w:tc>
        <w:tc>
          <w:tcPr>
            <w:tcW w:w="925" w:type="dxa"/>
            <w:vAlign w:val="bottom"/>
          </w:tcPr>
          <w:p w14:paraId="34C70290" w14:textId="1E67603C"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1</w:t>
            </w:r>
          </w:p>
        </w:tc>
        <w:tc>
          <w:tcPr>
            <w:tcW w:w="925" w:type="dxa"/>
            <w:vAlign w:val="bottom"/>
          </w:tcPr>
          <w:p w14:paraId="51BA1FC2" w14:textId="715A6B81" w:rsidR="003043C1" w:rsidRPr="0018588F" w:rsidRDefault="003043C1" w:rsidP="002860E8">
            <w:pPr>
              <w:jc w:val="center"/>
              <w:rPr>
                <w:color w:val="000000" w:themeColor="text1"/>
                <w:highlight w:val="green"/>
              </w:rPr>
            </w:pPr>
            <w:r w:rsidRPr="0018588F">
              <w:rPr>
                <w:color w:val="000000" w:themeColor="text1"/>
              </w:rPr>
              <w:t>0.1</w:t>
            </w:r>
          </w:p>
        </w:tc>
        <w:tc>
          <w:tcPr>
            <w:tcW w:w="925" w:type="dxa"/>
            <w:vAlign w:val="bottom"/>
          </w:tcPr>
          <w:p w14:paraId="6C614052" w14:textId="1AE6E502" w:rsidR="003043C1" w:rsidRPr="0018588F" w:rsidRDefault="003043C1" w:rsidP="002860E8">
            <w:pPr>
              <w:jc w:val="center"/>
              <w:rPr>
                <w:color w:val="000000" w:themeColor="text1"/>
                <w:highlight w:val="green"/>
              </w:rPr>
            </w:pPr>
            <w:r w:rsidRPr="0018588F">
              <w:rPr>
                <w:color w:val="000000" w:themeColor="text1"/>
              </w:rPr>
              <w:t>0.0</w:t>
            </w:r>
          </w:p>
        </w:tc>
        <w:tc>
          <w:tcPr>
            <w:tcW w:w="925" w:type="dxa"/>
            <w:vAlign w:val="bottom"/>
          </w:tcPr>
          <w:p w14:paraId="69ED8ABD" w14:textId="59594E3A" w:rsidR="003043C1" w:rsidRPr="006D4898" w:rsidRDefault="003043C1" w:rsidP="002860E8">
            <w:pPr>
              <w:jc w:val="center"/>
              <w:rPr>
                <w:color w:val="000000" w:themeColor="text1"/>
                <w:highlight w:val="green"/>
                <w:lang w:val="kk-KZ"/>
              </w:rPr>
            </w:pPr>
            <w:r w:rsidRPr="0018588F">
              <w:rPr>
                <w:color w:val="000000" w:themeColor="text1"/>
              </w:rPr>
              <w:t>0.</w:t>
            </w:r>
            <w:r w:rsidR="006D4898">
              <w:rPr>
                <w:color w:val="000000" w:themeColor="text1"/>
                <w:lang w:val="kk-KZ"/>
              </w:rPr>
              <w:t>1</w:t>
            </w:r>
          </w:p>
        </w:tc>
      </w:tr>
      <w:tr w:rsidR="003043C1" w:rsidRPr="0018588F" w14:paraId="0CF76F5D" w14:textId="77777777" w:rsidTr="002860E8">
        <w:trPr>
          <w:trHeight w:val="116"/>
          <w:jc w:val="center"/>
        </w:trPr>
        <w:tc>
          <w:tcPr>
            <w:tcW w:w="1174" w:type="dxa"/>
            <w:vMerge/>
          </w:tcPr>
          <w:p w14:paraId="197B6E15" w14:textId="77777777" w:rsidR="003043C1" w:rsidRPr="0018588F" w:rsidRDefault="003043C1" w:rsidP="002860E8">
            <w:pPr>
              <w:jc w:val="center"/>
              <w:rPr>
                <w:color w:val="000000" w:themeColor="text1"/>
              </w:rPr>
            </w:pPr>
          </w:p>
        </w:tc>
        <w:tc>
          <w:tcPr>
            <w:tcW w:w="944" w:type="dxa"/>
            <w:vAlign w:val="center"/>
          </w:tcPr>
          <w:p w14:paraId="2F3AE97B"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021BE2F6" w14:textId="77777777" w:rsidR="003043C1" w:rsidRPr="0018588F" w:rsidRDefault="003043C1" w:rsidP="002860E8">
            <w:pPr>
              <w:jc w:val="center"/>
              <w:rPr>
                <w:color w:val="000000" w:themeColor="text1"/>
              </w:rPr>
            </w:pPr>
          </w:p>
        </w:tc>
        <w:tc>
          <w:tcPr>
            <w:tcW w:w="945" w:type="dxa"/>
            <w:vMerge/>
          </w:tcPr>
          <w:p w14:paraId="02DEB197" w14:textId="77777777" w:rsidR="003043C1" w:rsidRPr="0018588F" w:rsidRDefault="003043C1" w:rsidP="002860E8">
            <w:pPr>
              <w:jc w:val="center"/>
              <w:rPr>
                <w:color w:val="000000" w:themeColor="text1"/>
              </w:rPr>
            </w:pPr>
          </w:p>
        </w:tc>
        <w:tc>
          <w:tcPr>
            <w:tcW w:w="945" w:type="dxa"/>
            <w:vMerge/>
          </w:tcPr>
          <w:p w14:paraId="344FA681" w14:textId="77777777" w:rsidR="003043C1" w:rsidRPr="0018588F" w:rsidRDefault="003043C1" w:rsidP="002860E8">
            <w:pPr>
              <w:jc w:val="center"/>
              <w:rPr>
                <w:color w:val="000000" w:themeColor="text1"/>
              </w:rPr>
            </w:pPr>
          </w:p>
        </w:tc>
        <w:tc>
          <w:tcPr>
            <w:tcW w:w="948" w:type="dxa"/>
            <w:vMerge/>
          </w:tcPr>
          <w:p w14:paraId="6EB3799F" w14:textId="77777777" w:rsidR="003043C1" w:rsidRPr="0018588F" w:rsidRDefault="003043C1" w:rsidP="002860E8">
            <w:pPr>
              <w:jc w:val="center"/>
              <w:rPr>
                <w:color w:val="000000" w:themeColor="text1"/>
              </w:rPr>
            </w:pPr>
          </w:p>
        </w:tc>
        <w:tc>
          <w:tcPr>
            <w:tcW w:w="948" w:type="dxa"/>
            <w:vMerge/>
          </w:tcPr>
          <w:p w14:paraId="764DCE5B" w14:textId="77777777" w:rsidR="003043C1" w:rsidRPr="0018588F" w:rsidRDefault="003043C1" w:rsidP="002860E8">
            <w:pPr>
              <w:jc w:val="center"/>
              <w:rPr>
                <w:color w:val="000000" w:themeColor="text1"/>
              </w:rPr>
            </w:pPr>
          </w:p>
        </w:tc>
        <w:tc>
          <w:tcPr>
            <w:tcW w:w="950" w:type="dxa"/>
            <w:vAlign w:val="center"/>
          </w:tcPr>
          <w:p w14:paraId="21F2742B" w14:textId="48A9C693" w:rsidR="003043C1" w:rsidRPr="00057F83" w:rsidRDefault="003043C1" w:rsidP="002860E8">
            <w:pPr>
              <w:jc w:val="center"/>
              <w:rPr>
                <w:color w:val="000000" w:themeColor="text1"/>
                <w:lang w:val="kk-KZ"/>
              </w:rPr>
            </w:pPr>
            <w:r w:rsidRPr="0018588F">
              <w:rPr>
                <w:color w:val="000000" w:themeColor="text1"/>
              </w:rPr>
              <w:t>126.</w:t>
            </w:r>
            <w:r w:rsidR="00057F83">
              <w:rPr>
                <w:color w:val="000000" w:themeColor="text1"/>
                <w:lang w:val="kk-KZ"/>
              </w:rPr>
              <w:t>8</w:t>
            </w:r>
          </w:p>
        </w:tc>
        <w:tc>
          <w:tcPr>
            <w:tcW w:w="996" w:type="dxa"/>
            <w:vAlign w:val="center"/>
          </w:tcPr>
          <w:p w14:paraId="6D5F59E1" w14:textId="554A82C6" w:rsidR="003043C1" w:rsidRPr="0018588F" w:rsidRDefault="003043C1" w:rsidP="002860E8">
            <w:pPr>
              <w:jc w:val="center"/>
              <w:rPr>
                <w:color w:val="000000" w:themeColor="text1"/>
              </w:rPr>
            </w:pPr>
            <w:r w:rsidRPr="0018588F">
              <w:rPr>
                <w:color w:val="000000" w:themeColor="text1"/>
              </w:rPr>
              <w:t>130.5</w:t>
            </w:r>
          </w:p>
        </w:tc>
        <w:tc>
          <w:tcPr>
            <w:tcW w:w="948" w:type="dxa"/>
            <w:vAlign w:val="center"/>
          </w:tcPr>
          <w:p w14:paraId="7E07F8C8" w14:textId="1C393359" w:rsidR="003043C1" w:rsidRPr="00B26325" w:rsidRDefault="003043C1" w:rsidP="002860E8">
            <w:pPr>
              <w:jc w:val="center"/>
              <w:rPr>
                <w:color w:val="000000" w:themeColor="text1"/>
                <w:lang w:val="kk-KZ"/>
              </w:rPr>
            </w:pPr>
            <w:r w:rsidRPr="0018588F">
              <w:rPr>
                <w:color w:val="000000" w:themeColor="text1"/>
              </w:rPr>
              <w:t>400.</w:t>
            </w:r>
            <w:r w:rsidR="00B26325">
              <w:rPr>
                <w:color w:val="000000" w:themeColor="text1"/>
                <w:lang w:val="kk-KZ"/>
              </w:rPr>
              <w:t>7</w:t>
            </w:r>
          </w:p>
        </w:tc>
        <w:tc>
          <w:tcPr>
            <w:tcW w:w="948" w:type="dxa"/>
            <w:vAlign w:val="center"/>
          </w:tcPr>
          <w:p w14:paraId="12E00E2A" w14:textId="3A0CD8C3" w:rsidR="003043C1" w:rsidRPr="0018588F" w:rsidRDefault="003043C1" w:rsidP="002860E8">
            <w:pPr>
              <w:jc w:val="center"/>
              <w:rPr>
                <w:color w:val="000000" w:themeColor="text1"/>
                <w:highlight w:val="green"/>
              </w:rPr>
            </w:pPr>
            <w:r w:rsidRPr="0018588F">
              <w:rPr>
                <w:color w:val="000000" w:themeColor="text1"/>
              </w:rPr>
              <w:t>242.9</w:t>
            </w:r>
          </w:p>
        </w:tc>
        <w:tc>
          <w:tcPr>
            <w:tcW w:w="925" w:type="dxa"/>
            <w:vAlign w:val="bottom"/>
          </w:tcPr>
          <w:p w14:paraId="388C1E53" w14:textId="4CE21671"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2</w:t>
            </w:r>
          </w:p>
        </w:tc>
        <w:tc>
          <w:tcPr>
            <w:tcW w:w="925" w:type="dxa"/>
            <w:vAlign w:val="bottom"/>
          </w:tcPr>
          <w:p w14:paraId="7274316A" w14:textId="6ACF5112"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2</w:t>
            </w:r>
          </w:p>
        </w:tc>
        <w:tc>
          <w:tcPr>
            <w:tcW w:w="925" w:type="dxa"/>
            <w:vAlign w:val="bottom"/>
          </w:tcPr>
          <w:p w14:paraId="6E98927C" w14:textId="14EDF0F1"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1</w:t>
            </w:r>
          </w:p>
        </w:tc>
        <w:tc>
          <w:tcPr>
            <w:tcW w:w="925" w:type="dxa"/>
            <w:vAlign w:val="bottom"/>
          </w:tcPr>
          <w:p w14:paraId="6E389D4C" w14:textId="212036C2" w:rsidR="003043C1" w:rsidRPr="006D4898" w:rsidRDefault="003043C1" w:rsidP="002860E8">
            <w:pPr>
              <w:jc w:val="center"/>
              <w:rPr>
                <w:color w:val="000000" w:themeColor="text1"/>
                <w:highlight w:val="green"/>
                <w:lang w:val="kk-KZ"/>
              </w:rPr>
            </w:pPr>
            <w:r w:rsidRPr="0018588F">
              <w:rPr>
                <w:color w:val="000000" w:themeColor="text1"/>
              </w:rPr>
              <w:t>0.</w:t>
            </w:r>
            <w:r w:rsidR="006D4898">
              <w:rPr>
                <w:color w:val="000000" w:themeColor="text1"/>
                <w:lang w:val="kk-KZ"/>
              </w:rPr>
              <w:t>1</w:t>
            </w:r>
          </w:p>
        </w:tc>
      </w:tr>
      <w:tr w:rsidR="003043C1" w:rsidRPr="0018588F" w14:paraId="38C8A89E" w14:textId="77777777" w:rsidTr="002860E8">
        <w:trPr>
          <w:jc w:val="center"/>
        </w:trPr>
        <w:tc>
          <w:tcPr>
            <w:tcW w:w="1174" w:type="dxa"/>
            <w:vMerge/>
          </w:tcPr>
          <w:p w14:paraId="0B77F4EA" w14:textId="77777777" w:rsidR="003043C1" w:rsidRPr="0018588F" w:rsidRDefault="003043C1" w:rsidP="002860E8">
            <w:pPr>
              <w:jc w:val="center"/>
              <w:rPr>
                <w:color w:val="000000" w:themeColor="text1"/>
              </w:rPr>
            </w:pPr>
          </w:p>
        </w:tc>
        <w:tc>
          <w:tcPr>
            <w:tcW w:w="944" w:type="dxa"/>
            <w:vAlign w:val="center"/>
          </w:tcPr>
          <w:p w14:paraId="13FB7C58"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31DDEC73" w14:textId="77777777" w:rsidR="003043C1" w:rsidRPr="0018588F" w:rsidRDefault="003043C1" w:rsidP="002860E8">
            <w:pPr>
              <w:jc w:val="center"/>
              <w:rPr>
                <w:color w:val="000000" w:themeColor="text1"/>
              </w:rPr>
            </w:pPr>
          </w:p>
        </w:tc>
        <w:tc>
          <w:tcPr>
            <w:tcW w:w="945" w:type="dxa"/>
            <w:vMerge/>
          </w:tcPr>
          <w:p w14:paraId="29C4BF43" w14:textId="77777777" w:rsidR="003043C1" w:rsidRPr="0018588F" w:rsidRDefault="003043C1" w:rsidP="002860E8">
            <w:pPr>
              <w:jc w:val="center"/>
              <w:rPr>
                <w:color w:val="000000" w:themeColor="text1"/>
              </w:rPr>
            </w:pPr>
          </w:p>
        </w:tc>
        <w:tc>
          <w:tcPr>
            <w:tcW w:w="945" w:type="dxa"/>
            <w:vMerge/>
          </w:tcPr>
          <w:p w14:paraId="7BEA2BC0" w14:textId="77777777" w:rsidR="003043C1" w:rsidRPr="0018588F" w:rsidRDefault="003043C1" w:rsidP="002860E8">
            <w:pPr>
              <w:jc w:val="center"/>
              <w:rPr>
                <w:color w:val="000000" w:themeColor="text1"/>
              </w:rPr>
            </w:pPr>
          </w:p>
        </w:tc>
        <w:tc>
          <w:tcPr>
            <w:tcW w:w="948" w:type="dxa"/>
            <w:vMerge/>
          </w:tcPr>
          <w:p w14:paraId="619D70B7" w14:textId="77777777" w:rsidR="003043C1" w:rsidRPr="0018588F" w:rsidRDefault="003043C1" w:rsidP="002860E8">
            <w:pPr>
              <w:jc w:val="center"/>
              <w:rPr>
                <w:color w:val="000000" w:themeColor="text1"/>
              </w:rPr>
            </w:pPr>
          </w:p>
        </w:tc>
        <w:tc>
          <w:tcPr>
            <w:tcW w:w="948" w:type="dxa"/>
            <w:vMerge/>
          </w:tcPr>
          <w:p w14:paraId="6FFA0201" w14:textId="77777777" w:rsidR="003043C1" w:rsidRPr="0018588F" w:rsidRDefault="003043C1" w:rsidP="002860E8">
            <w:pPr>
              <w:jc w:val="center"/>
              <w:rPr>
                <w:color w:val="000000" w:themeColor="text1"/>
              </w:rPr>
            </w:pPr>
          </w:p>
        </w:tc>
        <w:tc>
          <w:tcPr>
            <w:tcW w:w="950" w:type="dxa"/>
            <w:vAlign w:val="center"/>
          </w:tcPr>
          <w:p w14:paraId="652BE549" w14:textId="24AC7A3F" w:rsidR="003043C1" w:rsidRPr="00057F83" w:rsidRDefault="003043C1" w:rsidP="002860E8">
            <w:pPr>
              <w:jc w:val="center"/>
              <w:rPr>
                <w:color w:val="000000" w:themeColor="text1"/>
                <w:lang w:val="kk-KZ"/>
              </w:rPr>
            </w:pPr>
            <w:r w:rsidRPr="0018588F">
              <w:rPr>
                <w:color w:val="000000" w:themeColor="text1"/>
              </w:rPr>
              <w:t>126.</w:t>
            </w:r>
            <w:r w:rsidR="00057F83">
              <w:rPr>
                <w:color w:val="000000" w:themeColor="text1"/>
                <w:lang w:val="kk-KZ"/>
              </w:rPr>
              <w:t>7</w:t>
            </w:r>
          </w:p>
        </w:tc>
        <w:tc>
          <w:tcPr>
            <w:tcW w:w="996" w:type="dxa"/>
            <w:vAlign w:val="center"/>
          </w:tcPr>
          <w:p w14:paraId="60080459" w14:textId="2687D4FA" w:rsidR="003043C1" w:rsidRPr="0018588F" w:rsidRDefault="003043C1" w:rsidP="002860E8">
            <w:pPr>
              <w:jc w:val="center"/>
              <w:rPr>
                <w:color w:val="000000" w:themeColor="text1"/>
              </w:rPr>
            </w:pPr>
            <w:r w:rsidRPr="0018588F">
              <w:rPr>
                <w:color w:val="000000" w:themeColor="text1"/>
              </w:rPr>
              <w:t>130.4</w:t>
            </w:r>
          </w:p>
        </w:tc>
        <w:tc>
          <w:tcPr>
            <w:tcW w:w="948" w:type="dxa"/>
            <w:vAlign w:val="center"/>
          </w:tcPr>
          <w:p w14:paraId="2E9BBA93" w14:textId="5973A3D7" w:rsidR="003043C1" w:rsidRPr="0018588F" w:rsidRDefault="003043C1" w:rsidP="002860E8">
            <w:pPr>
              <w:jc w:val="center"/>
              <w:rPr>
                <w:color w:val="000000" w:themeColor="text1"/>
              </w:rPr>
            </w:pPr>
            <w:r w:rsidRPr="0018588F">
              <w:rPr>
                <w:color w:val="000000" w:themeColor="text1"/>
              </w:rPr>
              <w:t>400.6</w:t>
            </w:r>
          </w:p>
        </w:tc>
        <w:tc>
          <w:tcPr>
            <w:tcW w:w="948" w:type="dxa"/>
            <w:vAlign w:val="center"/>
          </w:tcPr>
          <w:p w14:paraId="275176FD" w14:textId="19E47B65" w:rsidR="003043C1" w:rsidRPr="0018588F" w:rsidRDefault="003043C1" w:rsidP="002860E8">
            <w:pPr>
              <w:jc w:val="center"/>
              <w:rPr>
                <w:color w:val="000000" w:themeColor="text1"/>
                <w:highlight w:val="green"/>
              </w:rPr>
            </w:pPr>
            <w:r w:rsidRPr="0018588F">
              <w:rPr>
                <w:color w:val="000000" w:themeColor="text1"/>
              </w:rPr>
              <w:t>242.9</w:t>
            </w:r>
          </w:p>
        </w:tc>
        <w:tc>
          <w:tcPr>
            <w:tcW w:w="925" w:type="dxa"/>
            <w:vAlign w:val="bottom"/>
          </w:tcPr>
          <w:p w14:paraId="7B4E9CBA" w14:textId="2F6966B7"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3</w:t>
            </w:r>
          </w:p>
        </w:tc>
        <w:tc>
          <w:tcPr>
            <w:tcW w:w="925" w:type="dxa"/>
            <w:vAlign w:val="bottom"/>
          </w:tcPr>
          <w:p w14:paraId="11DF7D17" w14:textId="3FF3F072"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3</w:t>
            </w:r>
          </w:p>
        </w:tc>
        <w:tc>
          <w:tcPr>
            <w:tcW w:w="925" w:type="dxa"/>
            <w:vAlign w:val="bottom"/>
          </w:tcPr>
          <w:p w14:paraId="45CE9606" w14:textId="13DC4081"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1</w:t>
            </w:r>
          </w:p>
        </w:tc>
        <w:tc>
          <w:tcPr>
            <w:tcW w:w="925" w:type="dxa"/>
            <w:vAlign w:val="bottom"/>
          </w:tcPr>
          <w:p w14:paraId="215E46A3" w14:textId="17CDBDFF" w:rsidR="003043C1" w:rsidRPr="006D4898" w:rsidRDefault="003043C1" w:rsidP="002860E8">
            <w:pPr>
              <w:jc w:val="center"/>
              <w:rPr>
                <w:color w:val="000000" w:themeColor="text1"/>
                <w:highlight w:val="green"/>
                <w:lang w:val="kk-KZ"/>
              </w:rPr>
            </w:pPr>
            <w:r w:rsidRPr="0018588F">
              <w:rPr>
                <w:color w:val="000000" w:themeColor="text1"/>
              </w:rPr>
              <w:t>0.</w:t>
            </w:r>
            <w:r w:rsidR="006D4898">
              <w:rPr>
                <w:color w:val="000000" w:themeColor="text1"/>
                <w:lang w:val="kk-KZ"/>
              </w:rPr>
              <w:t>1</w:t>
            </w:r>
          </w:p>
        </w:tc>
      </w:tr>
      <w:tr w:rsidR="003043C1" w:rsidRPr="0018588F" w14:paraId="29354456" w14:textId="77777777" w:rsidTr="002860E8">
        <w:trPr>
          <w:jc w:val="center"/>
        </w:trPr>
        <w:tc>
          <w:tcPr>
            <w:tcW w:w="1174" w:type="dxa"/>
            <w:vMerge/>
          </w:tcPr>
          <w:p w14:paraId="04F9813B" w14:textId="77777777" w:rsidR="003043C1" w:rsidRPr="0018588F" w:rsidRDefault="003043C1" w:rsidP="002860E8">
            <w:pPr>
              <w:jc w:val="center"/>
              <w:rPr>
                <w:color w:val="000000" w:themeColor="text1"/>
              </w:rPr>
            </w:pPr>
          </w:p>
        </w:tc>
        <w:tc>
          <w:tcPr>
            <w:tcW w:w="944" w:type="dxa"/>
            <w:vAlign w:val="center"/>
          </w:tcPr>
          <w:p w14:paraId="72DF6103"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7E99B336" w14:textId="77777777" w:rsidR="003043C1" w:rsidRPr="0018588F" w:rsidRDefault="003043C1" w:rsidP="002860E8">
            <w:pPr>
              <w:jc w:val="center"/>
              <w:rPr>
                <w:color w:val="000000" w:themeColor="text1"/>
              </w:rPr>
            </w:pPr>
          </w:p>
        </w:tc>
        <w:tc>
          <w:tcPr>
            <w:tcW w:w="945" w:type="dxa"/>
            <w:vMerge/>
          </w:tcPr>
          <w:p w14:paraId="697D1A06" w14:textId="77777777" w:rsidR="003043C1" w:rsidRPr="0018588F" w:rsidRDefault="003043C1" w:rsidP="002860E8">
            <w:pPr>
              <w:jc w:val="center"/>
              <w:rPr>
                <w:color w:val="000000" w:themeColor="text1"/>
              </w:rPr>
            </w:pPr>
          </w:p>
        </w:tc>
        <w:tc>
          <w:tcPr>
            <w:tcW w:w="945" w:type="dxa"/>
            <w:vMerge/>
          </w:tcPr>
          <w:p w14:paraId="7F5C384F" w14:textId="77777777" w:rsidR="003043C1" w:rsidRPr="0018588F" w:rsidRDefault="003043C1" w:rsidP="002860E8">
            <w:pPr>
              <w:jc w:val="center"/>
              <w:rPr>
                <w:color w:val="000000" w:themeColor="text1"/>
              </w:rPr>
            </w:pPr>
          </w:p>
        </w:tc>
        <w:tc>
          <w:tcPr>
            <w:tcW w:w="948" w:type="dxa"/>
            <w:vMerge/>
          </w:tcPr>
          <w:p w14:paraId="0FE930A1" w14:textId="77777777" w:rsidR="003043C1" w:rsidRPr="0018588F" w:rsidRDefault="003043C1" w:rsidP="002860E8">
            <w:pPr>
              <w:jc w:val="center"/>
              <w:rPr>
                <w:color w:val="000000" w:themeColor="text1"/>
              </w:rPr>
            </w:pPr>
          </w:p>
        </w:tc>
        <w:tc>
          <w:tcPr>
            <w:tcW w:w="948" w:type="dxa"/>
            <w:vMerge/>
          </w:tcPr>
          <w:p w14:paraId="7FFB42C3" w14:textId="77777777" w:rsidR="003043C1" w:rsidRPr="0018588F" w:rsidRDefault="003043C1" w:rsidP="002860E8">
            <w:pPr>
              <w:jc w:val="center"/>
              <w:rPr>
                <w:color w:val="000000" w:themeColor="text1"/>
              </w:rPr>
            </w:pPr>
          </w:p>
        </w:tc>
        <w:tc>
          <w:tcPr>
            <w:tcW w:w="950" w:type="dxa"/>
            <w:vAlign w:val="center"/>
          </w:tcPr>
          <w:p w14:paraId="653D2E78" w14:textId="5604364B" w:rsidR="003043C1" w:rsidRPr="00057F83" w:rsidRDefault="003043C1" w:rsidP="002860E8">
            <w:pPr>
              <w:jc w:val="center"/>
              <w:rPr>
                <w:color w:val="000000" w:themeColor="text1"/>
                <w:lang w:val="kk-KZ"/>
              </w:rPr>
            </w:pPr>
            <w:r w:rsidRPr="0018588F">
              <w:rPr>
                <w:color w:val="000000" w:themeColor="text1"/>
              </w:rPr>
              <w:t>126.</w:t>
            </w:r>
            <w:r w:rsidR="00057F83">
              <w:rPr>
                <w:color w:val="000000" w:themeColor="text1"/>
                <w:lang w:val="kk-KZ"/>
              </w:rPr>
              <w:t>6</w:t>
            </w:r>
          </w:p>
        </w:tc>
        <w:tc>
          <w:tcPr>
            <w:tcW w:w="996" w:type="dxa"/>
            <w:vAlign w:val="center"/>
          </w:tcPr>
          <w:p w14:paraId="772CA6B4" w14:textId="440235A4" w:rsidR="003043C1" w:rsidRPr="0018588F" w:rsidRDefault="003043C1" w:rsidP="002860E8">
            <w:pPr>
              <w:jc w:val="center"/>
              <w:rPr>
                <w:color w:val="000000" w:themeColor="text1"/>
              </w:rPr>
            </w:pPr>
            <w:r w:rsidRPr="0018588F">
              <w:rPr>
                <w:color w:val="000000" w:themeColor="text1"/>
              </w:rPr>
              <w:t>130.3</w:t>
            </w:r>
          </w:p>
        </w:tc>
        <w:tc>
          <w:tcPr>
            <w:tcW w:w="948" w:type="dxa"/>
            <w:vAlign w:val="center"/>
          </w:tcPr>
          <w:p w14:paraId="070443ED" w14:textId="32E55B26" w:rsidR="003043C1" w:rsidRPr="00B26325" w:rsidRDefault="003043C1" w:rsidP="002860E8">
            <w:pPr>
              <w:jc w:val="center"/>
              <w:rPr>
                <w:color w:val="000000" w:themeColor="text1"/>
                <w:lang w:val="kk-KZ"/>
              </w:rPr>
            </w:pPr>
            <w:r w:rsidRPr="0018588F">
              <w:rPr>
                <w:color w:val="000000" w:themeColor="text1"/>
              </w:rPr>
              <w:t>400.</w:t>
            </w:r>
            <w:r w:rsidR="00B26325">
              <w:rPr>
                <w:color w:val="000000" w:themeColor="text1"/>
                <w:lang w:val="kk-KZ"/>
              </w:rPr>
              <w:t>6</w:t>
            </w:r>
          </w:p>
        </w:tc>
        <w:tc>
          <w:tcPr>
            <w:tcW w:w="948" w:type="dxa"/>
            <w:vAlign w:val="center"/>
          </w:tcPr>
          <w:p w14:paraId="49AE8A61" w14:textId="3895F7B6" w:rsidR="003043C1" w:rsidRPr="00B26325" w:rsidRDefault="003043C1" w:rsidP="002860E8">
            <w:pPr>
              <w:jc w:val="center"/>
              <w:rPr>
                <w:color w:val="000000" w:themeColor="text1"/>
                <w:highlight w:val="green"/>
                <w:lang w:val="kk-KZ"/>
              </w:rPr>
            </w:pPr>
            <w:r w:rsidRPr="0018588F">
              <w:rPr>
                <w:color w:val="000000" w:themeColor="text1"/>
              </w:rPr>
              <w:t>242.</w:t>
            </w:r>
            <w:r w:rsidR="00B26325">
              <w:rPr>
                <w:color w:val="000000" w:themeColor="text1"/>
                <w:lang w:val="kk-KZ"/>
              </w:rPr>
              <w:t>9</w:t>
            </w:r>
          </w:p>
        </w:tc>
        <w:tc>
          <w:tcPr>
            <w:tcW w:w="925" w:type="dxa"/>
            <w:vAlign w:val="bottom"/>
          </w:tcPr>
          <w:p w14:paraId="47FF7651" w14:textId="79963931" w:rsidR="003043C1" w:rsidRPr="0018588F" w:rsidRDefault="003043C1" w:rsidP="002860E8">
            <w:pPr>
              <w:jc w:val="center"/>
              <w:rPr>
                <w:color w:val="000000" w:themeColor="text1"/>
                <w:highlight w:val="green"/>
                <w:lang w:val="en-US"/>
              </w:rPr>
            </w:pPr>
            <w:r w:rsidRPr="0018588F">
              <w:rPr>
                <w:color w:val="000000" w:themeColor="text1"/>
              </w:rPr>
              <w:t>0.3</w:t>
            </w:r>
          </w:p>
        </w:tc>
        <w:tc>
          <w:tcPr>
            <w:tcW w:w="925" w:type="dxa"/>
            <w:vAlign w:val="bottom"/>
          </w:tcPr>
          <w:p w14:paraId="2E6ADB6B" w14:textId="0C5C1D75" w:rsidR="003043C1" w:rsidRPr="0018588F" w:rsidRDefault="003043C1" w:rsidP="002860E8">
            <w:pPr>
              <w:jc w:val="center"/>
              <w:rPr>
                <w:color w:val="000000" w:themeColor="text1"/>
                <w:highlight w:val="green"/>
                <w:lang w:val="en-US"/>
              </w:rPr>
            </w:pPr>
            <w:r w:rsidRPr="0018588F">
              <w:rPr>
                <w:color w:val="000000" w:themeColor="text1"/>
              </w:rPr>
              <w:t>0.3</w:t>
            </w:r>
          </w:p>
        </w:tc>
        <w:tc>
          <w:tcPr>
            <w:tcW w:w="925" w:type="dxa"/>
            <w:vAlign w:val="bottom"/>
          </w:tcPr>
          <w:p w14:paraId="5470511E" w14:textId="5AF151C6" w:rsidR="003043C1" w:rsidRPr="00B26325" w:rsidRDefault="003043C1" w:rsidP="002860E8">
            <w:pPr>
              <w:jc w:val="center"/>
              <w:rPr>
                <w:color w:val="000000" w:themeColor="text1"/>
                <w:highlight w:val="green"/>
                <w:lang w:val="kk-KZ"/>
              </w:rPr>
            </w:pPr>
            <w:r w:rsidRPr="0018588F">
              <w:rPr>
                <w:color w:val="000000" w:themeColor="text1"/>
              </w:rPr>
              <w:t>0.</w:t>
            </w:r>
            <w:r w:rsidR="00B26325">
              <w:rPr>
                <w:color w:val="000000" w:themeColor="text1"/>
                <w:lang w:val="kk-KZ"/>
              </w:rPr>
              <w:t>1</w:t>
            </w:r>
          </w:p>
        </w:tc>
        <w:tc>
          <w:tcPr>
            <w:tcW w:w="925" w:type="dxa"/>
            <w:vAlign w:val="bottom"/>
          </w:tcPr>
          <w:p w14:paraId="73E4BD0B" w14:textId="3080A744" w:rsidR="003043C1" w:rsidRPr="006D4898" w:rsidRDefault="003043C1" w:rsidP="002860E8">
            <w:pPr>
              <w:jc w:val="center"/>
              <w:rPr>
                <w:color w:val="000000" w:themeColor="text1"/>
                <w:highlight w:val="green"/>
                <w:lang w:val="kk-KZ"/>
              </w:rPr>
            </w:pPr>
            <w:r w:rsidRPr="0018588F">
              <w:rPr>
                <w:color w:val="000000" w:themeColor="text1"/>
              </w:rPr>
              <w:t>0.</w:t>
            </w:r>
            <w:r w:rsidR="006D4898">
              <w:rPr>
                <w:color w:val="000000" w:themeColor="text1"/>
                <w:lang w:val="kk-KZ"/>
              </w:rPr>
              <w:t>1</w:t>
            </w:r>
          </w:p>
        </w:tc>
      </w:tr>
      <w:tr w:rsidR="003043C1" w:rsidRPr="0018588F" w14:paraId="21CF3520" w14:textId="77777777" w:rsidTr="002860E8">
        <w:trPr>
          <w:jc w:val="center"/>
        </w:trPr>
        <w:tc>
          <w:tcPr>
            <w:tcW w:w="1174" w:type="dxa"/>
            <w:vMerge w:val="restart"/>
          </w:tcPr>
          <w:p w14:paraId="7B8B5C19"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2C592883"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73740620" w14:textId="54186EF0" w:rsidR="003043C1" w:rsidRPr="0018588F" w:rsidRDefault="003043C1" w:rsidP="002860E8">
            <w:pPr>
              <w:jc w:val="center"/>
              <w:rPr>
                <w:color w:val="000000" w:themeColor="text1"/>
              </w:rPr>
            </w:pPr>
            <w:r w:rsidRPr="0018588F">
              <w:rPr>
                <w:color w:val="000000" w:themeColor="text1"/>
              </w:rPr>
              <w:t>7.0</w:t>
            </w:r>
          </w:p>
        </w:tc>
        <w:tc>
          <w:tcPr>
            <w:tcW w:w="945" w:type="dxa"/>
            <w:vMerge w:val="restart"/>
          </w:tcPr>
          <w:p w14:paraId="451BDFFA" w14:textId="24A8B8D5"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596C5874" w14:textId="086BEF2A" w:rsidR="003043C1" w:rsidRPr="00057F83" w:rsidRDefault="003043C1" w:rsidP="002860E8">
            <w:pPr>
              <w:jc w:val="center"/>
              <w:rPr>
                <w:color w:val="000000" w:themeColor="text1"/>
                <w:lang w:val="kk-KZ"/>
              </w:rPr>
            </w:pPr>
            <w:r w:rsidRPr="0018588F">
              <w:rPr>
                <w:color w:val="000000" w:themeColor="text1"/>
              </w:rPr>
              <w:t>130.</w:t>
            </w:r>
            <w:r w:rsidR="00057F83">
              <w:rPr>
                <w:color w:val="000000" w:themeColor="text1"/>
                <w:lang w:val="kk-KZ"/>
              </w:rPr>
              <w:t>8</w:t>
            </w:r>
          </w:p>
        </w:tc>
        <w:tc>
          <w:tcPr>
            <w:tcW w:w="948" w:type="dxa"/>
            <w:vMerge w:val="restart"/>
          </w:tcPr>
          <w:p w14:paraId="2C8A43CB" w14:textId="27D41143"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4F577A91" w14:textId="5CC93C99"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6A05F2E0" w14:textId="439EA30D" w:rsidR="003043C1" w:rsidRPr="00057F83" w:rsidRDefault="003043C1" w:rsidP="002860E8">
            <w:pPr>
              <w:jc w:val="center"/>
              <w:rPr>
                <w:color w:val="000000" w:themeColor="text1"/>
                <w:lang w:val="kk-KZ"/>
              </w:rPr>
            </w:pPr>
            <w:r w:rsidRPr="0018588F">
              <w:rPr>
                <w:color w:val="000000" w:themeColor="text1"/>
              </w:rPr>
              <w:t>107.</w:t>
            </w:r>
            <w:r w:rsidR="00057F83">
              <w:rPr>
                <w:color w:val="000000" w:themeColor="text1"/>
                <w:lang w:val="kk-KZ"/>
              </w:rPr>
              <w:t>9</w:t>
            </w:r>
          </w:p>
        </w:tc>
        <w:tc>
          <w:tcPr>
            <w:tcW w:w="996" w:type="dxa"/>
            <w:vAlign w:val="center"/>
          </w:tcPr>
          <w:p w14:paraId="0143724A" w14:textId="23D09E9C" w:rsidR="003043C1" w:rsidRPr="0018588F" w:rsidRDefault="003043C1" w:rsidP="002860E8">
            <w:pPr>
              <w:jc w:val="center"/>
              <w:rPr>
                <w:color w:val="000000" w:themeColor="text1"/>
              </w:rPr>
            </w:pPr>
            <w:r w:rsidRPr="0018588F">
              <w:rPr>
                <w:color w:val="000000" w:themeColor="text1"/>
              </w:rPr>
              <w:t>109.1</w:t>
            </w:r>
          </w:p>
        </w:tc>
        <w:tc>
          <w:tcPr>
            <w:tcW w:w="948" w:type="dxa"/>
            <w:vAlign w:val="center"/>
          </w:tcPr>
          <w:p w14:paraId="13843E7A" w14:textId="1BE603B2" w:rsidR="003043C1" w:rsidRPr="00B26325" w:rsidRDefault="003043C1" w:rsidP="002860E8">
            <w:pPr>
              <w:jc w:val="center"/>
              <w:rPr>
                <w:color w:val="000000" w:themeColor="text1"/>
                <w:lang w:val="kk-KZ"/>
              </w:rPr>
            </w:pPr>
            <w:r w:rsidRPr="0018588F">
              <w:rPr>
                <w:color w:val="000000" w:themeColor="text1"/>
              </w:rPr>
              <w:t>352.</w:t>
            </w:r>
            <w:r w:rsidR="00B26325">
              <w:rPr>
                <w:color w:val="000000" w:themeColor="text1"/>
                <w:lang w:val="kk-KZ"/>
              </w:rPr>
              <w:t>8</w:t>
            </w:r>
          </w:p>
        </w:tc>
        <w:tc>
          <w:tcPr>
            <w:tcW w:w="948" w:type="dxa"/>
            <w:vAlign w:val="center"/>
          </w:tcPr>
          <w:p w14:paraId="535D8DA3" w14:textId="6C4CC958" w:rsidR="003043C1" w:rsidRPr="0018588F" w:rsidRDefault="003043C1" w:rsidP="002860E8">
            <w:pPr>
              <w:jc w:val="center"/>
              <w:rPr>
                <w:color w:val="000000" w:themeColor="text1"/>
                <w:highlight w:val="green"/>
              </w:rPr>
            </w:pPr>
            <w:r w:rsidRPr="0018588F">
              <w:rPr>
                <w:color w:val="000000" w:themeColor="text1"/>
              </w:rPr>
              <w:t>210.4</w:t>
            </w:r>
          </w:p>
        </w:tc>
        <w:tc>
          <w:tcPr>
            <w:tcW w:w="925" w:type="dxa"/>
            <w:vAlign w:val="bottom"/>
          </w:tcPr>
          <w:p w14:paraId="470F77D9" w14:textId="55A987CD" w:rsidR="003043C1" w:rsidRPr="00B26325" w:rsidRDefault="003043C1" w:rsidP="002860E8">
            <w:pPr>
              <w:jc w:val="center"/>
              <w:rPr>
                <w:color w:val="000000" w:themeColor="text1"/>
                <w:highlight w:val="green"/>
                <w:lang w:val="kk-KZ"/>
              </w:rPr>
            </w:pPr>
            <w:r w:rsidRPr="0018588F">
              <w:rPr>
                <w:color w:val="000000" w:themeColor="text1"/>
              </w:rPr>
              <w:t>15.</w:t>
            </w:r>
            <w:r w:rsidR="00B26325">
              <w:rPr>
                <w:color w:val="000000" w:themeColor="text1"/>
                <w:lang w:val="kk-KZ"/>
              </w:rPr>
              <w:t>1</w:t>
            </w:r>
          </w:p>
        </w:tc>
        <w:tc>
          <w:tcPr>
            <w:tcW w:w="925" w:type="dxa"/>
            <w:vAlign w:val="bottom"/>
          </w:tcPr>
          <w:p w14:paraId="3775A8E2" w14:textId="44E2D564" w:rsidR="003043C1" w:rsidRPr="0018588F" w:rsidRDefault="003043C1" w:rsidP="002860E8">
            <w:pPr>
              <w:jc w:val="center"/>
              <w:rPr>
                <w:color w:val="000000" w:themeColor="text1"/>
                <w:highlight w:val="green"/>
              </w:rPr>
            </w:pPr>
            <w:r w:rsidRPr="0018588F">
              <w:rPr>
                <w:color w:val="000000" w:themeColor="text1"/>
              </w:rPr>
              <w:t>16.5</w:t>
            </w:r>
          </w:p>
        </w:tc>
        <w:tc>
          <w:tcPr>
            <w:tcW w:w="925" w:type="dxa"/>
            <w:vAlign w:val="bottom"/>
          </w:tcPr>
          <w:p w14:paraId="37DCB2E7" w14:textId="76DAF0D1" w:rsidR="003043C1" w:rsidRPr="0018588F" w:rsidRDefault="003043C1" w:rsidP="002860E8">
            <w:pPr>
              <w:jc w:val="center"/>
              <w:rPr>
                <w:color w:val="000000" w:themeColor="text1"/>
                <w:highlight w:val="green"/>
              </w:rPr>
            </w:pPr>
            <w:r w:rsidRPr="0018588F">
              <w:rPr>
                <w:color w:val="000000" w:themeColor="text1"/>
              </w:rPr>
              <w:t>11.9</w:t>
            </w:r>
          </w:p>
        </w:tc>
        <w:tc>
          <w:tcPr>
            <w:tcW w:w="925" w:type="dxa"/>
            <w:vAlign w:val="bottom"/>
          </w:tcPr>
          <w:p w14:paraId="28C828BA" w14:textId="529DBA56" w:rsidR="003043C1" w:rsidRPr="0018588F" w:rsidRDefault="003043C1" w:rsidP="002860E8">
            <w:pPr>
              <w:jc w:val="center"/>
              <w:rPr>
                <w:color w:val="000000" w:themeColor="text1"/>
                <w:highlight w:val="green"/>
              </w:rPr>
            </w:pPr>
            <w:r w:rsidRPr="0018588F">
              <w:rPr>
                <w:color w:val="000000" w:themeColor="text1"/>
              </w:rPr>
              <w:t>13.4</w:t>
            </w:r>
          </w:p>
        </w:tc>
      </w:tr>
      <w:tr w:rsidR="003043C1" w:rsidRPr="0018588F" w14:paraId="1E02ABF8" w14:textId="77777777" w:rsidTr="002860E8">
        <w:trPr>
          <w:jc w:val="center"/>
        </w:trPr>
        <w:tc>
          <w:tcPr>
            <w:tcW w:w="1174" w:type="dxa"/>
            <w:vMerge/>
          </w:tcPr>
          <w:p w14:paraId="2535C007" w14:textId="77777777" w:rsidR="003043C1" w:rsidRPr="0018588F" w:rsidRDefault="003043C1" w:rsidP="002860E8">
            <w:pPr>
              <w:jc w:val="center"/>
              <w:rPr>
                <w:color w:val="000000" w:themeColor="text1"/>
              </w:rPr>
            </w:pPr>
          </w:p>
        </w:tc>
        <w:tc>
          <w:tcPr>
            <w:tcW w:w="944" w:type="dxa"/>
            <w:vAlign w:val="center"/>
          </w:tcPr>
          <w:p w14:paraId="1A149740"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22FB2966" w14:textId="77777777" w:rsidR="003043C1" w:rsidRPr="0018588F" w:rsidRDefault="003043C1" w:rsidP="002860E8">
            <w:pPr>
              <w:jc w:val="center"/>
              <w:rPr>
                <w:color w:val="000000" w:themeColor="text1"/>
              </w:rPr>
            </w:pPr>
          </w:p>
        </w:tc>
        <w:tc>
          <w:tcPr>
            <w:tcW w:w="945" w:type="dxa"/>
            <w:vMerge/>
          </w:tcPr>
          <w:p w14:paraId="186FFBE8" w14:textId="77777777" w:rsidR="003043C1" w:rsidRPr="0018588F" w:rsidRDefault="003043C1" w:rsidP="002860E8">
            <w:pPr>
              <w:jc w:val="center"/>
              <w:rPr>
                <w:color w:val="000000" w:themeColor="text1"/>
              </w:rPr>
            </w:pPr>
          </w:p>
        </w:tc>
        <w:tc>
          <w:tcPr>
            <w:tcW w:w="945" w:type="dxa"/>
            <w:vMerge/>
          </w:tcPr>
          <w:p w14:paraId="1B1FC28F" w14:textId="77777777" w:rsidR="003043C1" w:rsidRPr="0018588F" w:rsidRDefault="003043C1" w:rsidP="002860E8">
            <w:pPr>
              <w:jc w:val="center"/>
              <w:rPr>
                <w:color w:val="000000" w:themeColor="text1"/>
              </w:rPr>
            </w:pPr>
          </w:p>
        </w:tc>
        <w:tc>
          <w:tcPr>
            <w:tcW w:w="948" w:type="dxa"/>
            <w:vMerge/>
          </w:tcPr>
          <w:p w14:paraId="2C77A22C" w14:textId="77777777" w:rsidR="003043C1" w:rsidRPr="0018588F" w:rsidRDefault="003043C1" w:rsidP="002860E8">
            <w:pPr>
              <w:jc w:val="center"/>
              <w:rPr>
                <w:color w:val="000000" w:themeColor="text1"/>
              </w:rPr>
            </w:pPr>
          </w:p>
        </w:tc>
        <w:tc>
          <w:tcPr>
            <w:tcW w:w="948" w:type="dxa"/>
            <w:vMerge/>
          </w:tcPr>
          <w:p w14:paraId="04952AA2" w14:textId="77777777" w:rsidR="003043C1" w:rsidRPr="0018588F" w:rsidRDefault="003043C1" w:rsidP="002860E8">
            <w:pPr>
              <w:jc w:val="center"/>
              <w:rPr>
                <w:color w:val="000000" w:themeColor="text1"/>
              </w:rPr>
            </w:pPr>
          </w:p>
        </w:tc>
        <w:tc>
          <w:tcPr>
            <w:tcW w:w="950" w:type="dxa"/>
            <w:vAlign w:val="center"/>
          </w:tcPr>
          <w:p w14:paraId="6991489D" w14:textId="738F0F50" w:rsidR="003043C1" w:rsidRPr="00057F83" w:rsidRDefault="003043C1" w:rsidP="002860E8">
            <w:pPr>
              <w:jc w:val="center"/>
              <w:rPr>
                <w:color w:val="000000" w:themeColor="text1"/>
                <w:lang w:val="kk-KZ"/>
              </w:rPr>
            </w:pPr>
            <w:r w:rsidRPr="0018588F">
              <w:rPr>
                <w:color w:val="000000" w:themeColor="text1"/>
              </w:rPr>
              <w:t>97.</w:t>
            </w:r>
            <w:r w:rsidR="00057F83">
              <w:rPr>
                <w:color w:val="000000" w:themeColor="text1"/>
                <w:lang w:val="kk-KZ"/>
              </w:rPr>
              <w:t>5</w:t>
            </w:r>
          </w:p>
        </w:tc>
        <w:tc>
          <w:tcPr>
            <w:tcW w:w="996" w:type="dxa"/>
            <w:vAlign w:val="center"/>
          </w:tcPr>
          <w:p w14:paraId="059B9EFB" w14:textId="15618BD5" w:rsidR="003043C1" w:rsidRPr="0018588F" w:rsidRDefault="003043C1" w:rsidP="002860E8">
            <w:pPr>
              <w:jc w:val="center"/>
              <w:rPr>
                <w:color w:val="000000" w:themeColor="text1"/>
              </w:rPr>
            </w:pPr>
            <w:r w:rsidRPr="0018588F">
              <w:rPr>
                <w:color w:val="000000" w:themeColor="text1"/>
              </w:rPr>
              <w:t>98.7</w:t>
            </w:r>
          </w:p>
        </w:tc>
        <w:tc>
          <w:tcPr>
            <w:tcW w:w="948" w:type="dxa"/>
            <w:vAlign w:val="center"/>
          </w:tcPr>
          <w:p w14:paraId="3E2EC4E5" w14:textId="78C0D280" w:rsidR="003043C1" w:rsidRPr="00B26325" w:rsidRDefault="003043C1" w:rsidP="002860E8">
            <w:pPr>
              <w:jc w:val="center"/>
              <w:rPr>
                <w:color w:val="000000" w:themeColor="text1"/>
                <w:lang w:val="kk-KZ"/>
              </w:rPr>
            </w:pPr>
            <w:r w:rsidRPr="0018588F">
              <w:rPr>
                <w:color w:val="000000" w:themeColor="text1"/>
              </w:rPr>
              <w:t>321.</w:t>
            </w:r>
            <w:r w:rsidR="00B26325">
              <w:rPr>
                <w:color w:val="000000" w:themeColor="text1"/>
                <w:lang w:val="kk-KZ"/>
              </w:rPr>
              <w:t>5</w:t>
            </w:r>
          </w:p>
        </w:tc>
        <w:tc>
          <w:tcPr>
            <w:tcW w:w="948" w:type="dxa"/>
            <w:vAlign w:val="center"/>
          </w:tcPr>
          <w:p w14:paraId="23446A7F" w14:textId="6BA12A9B" w:rsidR="003043C1" w:rsidRPr="00B26325" w:rsidRDefault="003043C1" w:rsidP="002860E8">
            <w:pPr>
              <w:jc w:val="center"/>
              <w:rPr>
                <w:color w:val="000000" w:themeColor="text1"/>
                <w:highlight w:val="green"/>
                <w:lang w:val="kk-KZ"/>
              </w:rPr>
            </w:pPr>
            <w:r w:rsidRPr="0018588F">
              <w:rPr>
                <w:color w:val="000000" w:themeColor="text1"/>
              </w:rPr>
              <w:t>179.</w:t>
            </w:r>
            <w:r w:rsidR="00B26325">
              <w:rPr>
                <w:color w:val="000000" w:themeColor="text1"/>
                <w:lang w:val="kk-KZ"/>
              </w:rPr>
              <w:t>3</w:t>
            </w:r>
          </w:p>
        </w:tc>
        <w:tc>
          <w:tcPr>
            <w:tcW w:w="925" w:type="dxa"/>
            <w:vAlign w:val="bottom"/>
          </w:tcPr>
          <w:p w14:paraId="12B653CB" w14:textId="4B462C57" w:rsidR="003043C1" w:rsidRPr="00B26325" w:rsidRDefault="003043C1" w:rsidP="002860E8">
            <w:pPr>
              <w:jc w:val="center"/>
              <w:rPr>
                <w:color w:val="000000" w:themeColor="text1"/>
                <w:highlight w:val="green"/>
                <w:lang w:val="kk-KZ"/>
              </w:rPr>
            </w:pPr>
            <w:r w:rsidRPr="0018588F">
              <w:rPr>
                <w:color w:val="000000" w:themeColor="text1"/>
              </w:rPr>
              <w:t>23.</w:t>
            </w:r>
            <w:r w:rsidR="00B26325">
              <w:rPr>
                <w:color w:val="000000" w:themeColor="text1"/>
                <w:lang w:val="kk-KZ"/>
              </w:rPr>
              <w:t>3</w:t>
            </w:r>
          </w:p>
        </w:tc>
        <w:tc>
          <w:tcPr>
            <w:tcW w:w="925" w:type="dxa"/>
            <w:vAlign w:val="bottom"/>
          </w:tcPr>
          <w:p w14:paraId="77B95B6C" w14:textId="4D212688" w:rsidR="003043C1" w:rsidRPr="0018588F" w:rsidRDefault="003043C1" w:rsidP="002860E8">
            <w:pPr>
              <w:jc w:val="center"/>
              <w:rPr>
                <w:color w:val="000000" w:themeColor="text1"/>
                <w:highlight w:val="green"/>
              </w:rPr>
            </w:pPr>
            <w:r w:rsidRPr="0018588F">
              <w:rPr>
                <w:color w:val="000000" w:themeColor="text1"/>
              </w:rPr>
              <w:t>24.5</w:t>
            </w:r>
          </w:p>
        </w:tc>
        <w:tc>
          <w:tcPr>
            <w:tcW w:w="925" w:type="dxa"/>
            <w:vAlign w:val="bottom"/>
          </w:tcPr>
          <w:p w14:paraId="1CF545C8" w14:textId="34BCBC2D" w:rsidR="003043C1" w:rsidRPr="00B26325" w:rsidRDefault="003043C1" w:rsidP="002860E8">
            <w:pPr>
              <w:jc w:val="center"/>
              <w:rPr>
                <w:color w:val="000000" w:themeColor="text1"/>
                <w:highlight w:val="green"/>
                <w:lang w:val="kk-KZ"/>
              </w:rPr>
            </w:pPr>
            <w:r w:rsidRPr="0018588F">
              <w:rPr>
                <w:color w:val="000000" w:themeColor="text1"/>
              </w:rPr>
              <w:t>19.</w:t>
            </w:r>
            <w:r w:rsidR="00B26325">
              <w:rPr>
                <w:color w:val="000000" w:themeColor="text1"/>
                <w:lang w:val="kk-KZ"/>
              </w:rPr>
              <w:t>8</w:t>
            </w:r>
          </w:p>
        </w:tc>
        <w:tc>
          <w:tcPr>
            <w:tcW w:w="925" w:type="dxa"/>
            <w:vAlign w:val="bottom"/>
          </w:tcPr>
          <w:p w14:paraId="0882D3C4" w14:textId="21BB6C4B" w:rsidR="003043C1" w:rsidRPr="006D4898" w:rsidRDefault="003043C1" w:rsidP="002860E8">
            <w:pPr>
              <w:jc w:val="center"/>
              <w:rPr>
                <w:color w:val="000000" w:themeColor="text1"/>
                <w:highlight w:val="green"/>
                <w:lang w:val="kk-KZ"/>
              </w:rPr>
            </w:pPr>
            <w:r w:rsidRPr="0018588F">
              <w:rPr>
                <w:color w:val="000000" w:themeColor="text1"/>
              </w:rPr>
              <w:t>26.</w:t>
            </w:r>
            <w:r w:rsidR="006D4898">
              <w:rPr>
                <w:color w:val="000000" w:themeColor="text1"/>
                <w:lang w:val="kk-KZ"/>
              </w:rPr>
              <w:t>3</w:t>
            </w:r>
          </w:p>
        </w:tc>
      </w:tr>
      <w:tr w:rsidR="003043C1" w:rsidRPr="0018588F" w14:paraId="4DBDF571" w14:textId="77777777" w:rsidTr="002860E8">
        <w:trPr>
          <w:jc w:val="center"/>
        </w:trPr>
        <w:tc>
          <w:tcPr>
            <w:tcW w:w="1174" w:type="dxa"/>
            <w:vMerge/>
          </w:tcPr>
          <w:p w14:paraId="678C118C" w14:textId="77777777" w:rsidR="003043C1" w:rsidRPr="0018588F" w:rsidRDefault="003043C1" w:rsidP="002860E8">
            <w:pPr>
              <w:jc w:val="center"/>
              <w:rPr>
                <w:color w:val="000000" w:themeColor="text1"/>
              </w:rPr>
            </w:pPr>
          </w:p>
        </w:tc>
        <w:tc>
          <w:tcPr>
            <w:tcW w:w="944" w:type="dxa"/>
            <w:vAlign w:val="center"/>
          </w:tcPr>
          <w:p w14:paraId="038A1A81"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642776E4" w14:textId="77777777" w:rsidR="003043C1" w:rsidRPr="0018588F" w:rsidRDefault="003043C1" w:rsidP="002860E8">
            <w:pPr>
              <w:jc w:val="center"/>
              <w:rPr>
                <w:color w:val="000000" w:themeColor="text1"/>
              </w:rPr>
            </w:pPr>
          </w:p>
        </w:tc>
        <w:tc>
          <w:tcPr>
            <w:tcW w:w="945" w:type="dxa"/>
            <w:vMerge/>
          </w:tcPr>
          <w:p w14:paraId="5908F33A" w14:textId="77777777" w:rsidR="003043C1" w:rsidRPr="0018588F" w:rsidRDefault="003043C1" w:rsidP="002860E8">
            <w:pPr>
              <w:jc w:val="center"/>
              <w:rPr>
                <w:color w:val="000000" w:themeColor="text1"/>
              </w:rPr>
            </w:pPr>
          </w:p>
        </w:tc>
        <w:tc>
          <w:tcPr>
            <w:tcW w:w="945" w:type="dxa"/>
            <w:vMerge/>
          </w:tcPr>
          <w:p w14:paraId="4767CF36" w14:textId="77777777" w:rsidR="003043C1" w:rsidRPr="0018588F" w:rsidRDefault="003043C1" w:rsidP="002860E8">
            <w:pPr>
              <w:jc w:val="center"/>
              <w:rPr>
                <w:color w:val="000000" w:themeColor="text1"/>
              </w:rPr>
            </w:pPr>
          </w:p>
        </w:tc>
        <w:tc>
          <w:tcPr>
            <w:tcW w:w="948" w:type="dxa"/>
            <w:vMerge/>
          </w:tcPr>
          <w:p w14:paraId="74852DF8" w14:textId="77777777" w:rsidR="003043C1" w:rsidRPr="0018588F" w:rsidRDefault="003043C1" w:rsidP="002860E8">
            <w:pPr>
              <w:jc w:val="center"/>
              <w:rPr>
                <w:color w:val="000000" w:themeColor="text1"/>
              </w:rPr>
            </w:pPr>
          </w:p>
        </w:tc>
        <w:tc>
          <w:tcPr>
            <w:tcW w:w="948" w:type="dxa"/>
            <w:vMerge/>
          </w:tcPr>
          <w:p w14:paraId="34417DC1" w14:textId="77777777" w:rsidR="003043C1" w:rsidRPr="0018588F" w:rsidRDefault="003043C1" w:rsidP="002860E8">
            <w:pPr>
              <w:jc w:val="center"/>
              <w:rPr>
                <w:color w:val="000000" w:themeColor="text1"/>
              </w:rPr>
            </w:pPr>
          </w:p>
        </w:tc>
        <w:tc>
          <w:tcPr>
            <w:tcW w:w="950" w:type="dxa"/>
            <w:vAlign w:val="center"/>
          </w:tcPr>
          <w:p w14:paraId="4F8215ED" w14:textId="524B5F55" w:rsidR="003043C1" w:rsidRPr="0018588F" w:rsidRDefault="003043C1" w:rsidP="002860E8">
            <w:pPr>
              <w:jc w:val="center"/>
              <w:rPr>
                <w:color w:val="000000" w:themeColor="text1"/>
              </w:rPr>
            </w:pPr>
            <w:r w:rsidRPr="0018588F">
              <w:rPr>
                <w:color w:val="000000" w:themeColor="text1"/>
              </w:rPr>
              <w:t>88.1</w:t>
            </w:r>
          </w:p>
        </w:tc>
        <w:tc>
          <w:tcPr>
            <w:tcW w:w="996" w:type="dxa"/>
            <w:vAlign w:val="center"/>
          </w:tcPr>
          <w:p w14:paraId="4C900382" w14:textId="682E3E31" w:rsidR="003043C1" w:rsidRPr="00B26325" w:rsidRDefault="003043C1" w:rsidP="002860E8">
            <w:pPr>
              <w:jc w:val="center"/>
              <w:rPr>
                <w:color w:val="000000" w:themeColor="text1"/>
                <w:lang w:val="kk-KZ"/>
              </w:rPr>
            </w:pPr>
            <w:r w:rsidRPr="0018588F">
              <w:rPr>
                <w:color w:val="000000" w:themeColor="text1"/>
              </w:rPr>
              <w:t>89.</w:t>
            </w:r>
            <w:r w:rsidR="00B26325">
              <w:rPr>
                <w:color w:val="000000" w:themeColor="text1"/>
                <w:lang w:val="kk-KZ"/>
              </w:rPr>
              <w:t>5</w:t>
            </w:r>
          </w:p>
        </w:tc>
        <w:tc>
          <w:tcPr>
            <w:tcW w:w="948" w:type="dxa"/>
            <w:vAlign w:val="center"/>
          </w:tcPr>
          <w:p w14:paraId="4BE366F8" w14:textId="18587C4D" w:rsidR="003043C1" w:rsidRPr="0018588F" w:rsidRDefault="003043C1" w:rsidP="002860E8">
            <w:pPr>
              <w:jc w:val="center"/>
              <w:rPr>
                <w:color w:val="000000" w:themeColor="text1"/>
              </w:rPr>
            </w:pPr>
            <w:r w:rsidRPr="0018588F">
              <w:rPr>
                <w:color w:val="000000" w:themeColor="text1"/>
              </w:rPr>
              <w:t>297.5</w:t>
            </w:r>
          </w:p>
        </w:tc>
        <w:tc>
          <w:tcPr>
            <w:tcW w:w="948" w:type="dxa"/>
            <w:vAlign w:val="center"/>
          </w:tcPr>
          <w:p w14:paraId="6DF222A4" w14:textId="20EC59E5" w:rsidR="003043C1" w:rsidRPr="0018588F" w:rsidRDefault="003043C1" w:rsidP="002860E8">
            <w:pPr>
              <w:jc w:val="center"/>
              <w:rPr>
                <w:color w:val="000000" w:themeColor="text1"/>
                <w:highlight w:val="green"/>
              </w:rPr>
            </w:pPr>
            <w:r w:rsidRPr="0018588F">
              <w:rPr>
                <w:color w:val="000000" w:themeColor="text1"/>
              </w:rPr>
              <w:t>168.1</w:t>
            </w:r>
          </w:p>
        </w:tc>
        <w:tc>
          <w:tcPr>
            <w:tcW w:w="925" w:type="dxa"/>
            <w:vAlign w:val="bottom"/>
          </w:tcPr>
          <w:p w14:paraId="7D27D2A7" w14:textId="5E1FDFF8" w:rsidR="003043C1" w:rsidRPr="0018588F" w:rsidRDefault="003043C1" w:rsidP="002860E8">
            <w:pPr>
              <w:jc w:val="center"/>
              <w:rPr>
                <w:color w:val="000000" w:themeColor="text1"/>
                <w:highlight w:val="green"/>
              </w:rPr>
            </w:pPr>
            <w:r w:rsidRPr="0018588F">
              <w:rPr>
                <w:color w:val="000000" w:themeColor="text1"/>
              </w:rPr>
              <w:t>30.6</w:t>
            </w:r>
          </w:p>
        </w:tc>
        <w:tc>
          <w:tcPr>
            <w:tcW w:w="925" w:type="dxa"/>
            <w:vAlign w:val="bottom"/>
          </w:tcPr>
          <w:p w14:paraId="7BC95237" w14:textId="6B305A6C" w:rsidR="003043C1" w:rsidRPr="00B26325" w:rsidRDefault="003043C1" w:rsidP="002860E8">
            <w:pPr>
              <w:jc w:val="center"/>
              <w:rPr>
                <w:color w:val="000000" w:themeColor="text1"/>
                <w:highlight w:val="green"/>
                <w:lang w:val="kk-KZ"/>
              </w:rPr>
            </w:pPr>
            <w:r w:rsidRPr="0018588F">
              <w:rPr>
                <w:color w:val="000000" w:themeColor="text1"/>
              </w:rPr>
              <w:t>31.</w:t>
            </w:r>
            <w:r w:rsidR="00B26325">
              <w:rPr>
                <w:color w:val="000000" w:themeColor="text1"/>
                <w:lang w:val="kk-KZ"/>
              </w:rPr>
              <w:t>6</w:t>
            </w:r>
          </w:p>
        </w:tc>
        <w:tc>
          <w:tcPr>
            <w:tcW w:w="925" w:type="dxa"/>
            <w:vAlign w:val="bottom"/>
          </w:tcPr>
          <w:p w14:paraId="75640A6D" w14:textId="48B24978" w:rsidR="003043C1" w:rsidRPr="00B26325" w:rsidRDefault="003043C1" w:rsidP="002860E8">
            <w:pPr>
              <w:jc w:val="center"/>
              <w:rPr>
                <w:color w:val="000000" w:themeColor="text1"/>
                <w:highlight w:val="green"/>
                <w:lang w:val="kk-KZ"/>
              </w:rPr>
            </w:pPr>
            <w:r w:rsidRPr="0018588F">
              <w:rPr>
                <w:color w:val="000000" w:themeColor="text1"/>
              </w:rPr>
              <w:t>25.</w:t>
            </w:r>
            <w:r w:rsidR="00B26325">
              <w:rPr>
                <w:color w:val="000000" w:themeColor="text1"/>
                <w:lang w:val="kk-KZ"/>
              </w:rPr>
              <w:t>8</w:t>
            </w:r>
          </w:p>
        </w:tc>
        <w:tc>
          <w:tcPr>
            <w:tcW w:w="925" w:type="dxa"/>
            <w:vAlign w:val="bottom"/>
          </w:tcPr>
          <w:p w14:paraId="19F100F2" w14:textId="3B21BCB5" w:rsidR="003043C1" w:rsidRPr="006D4898" w:rsidRDefault="003043C1" w:rsidP="002860E8">
            <w:pPr>
              <w:jc w:val="center"/>
              <w:rPr>
                <w:color w:val="000000" w:themeColor="text1"/>
                <w:highlight w:val="green"/>
                <w:lang w:val="kk-KZ"/>
              </w:rPr>
            </w:pPr>
            <w:r w:rsidRPr="0018588F">
              <w:rPr>
                <w:color w:val="000000" w:themeColor="text1"/>
              </w:rPr>
              <w:t>30.</w:t>
            </w:r>
            <w:r w:rsidR="006D4898">
              <w:rPr>
                <w:color w:val="000000" w:themeColor="text1"/>
                <w:lang w:val="kk-KZ"/>
              </w:rPr>
              <w:t>9</w:t>
            </w:r>
          </w:p>
        </w:tc>
      </w:tr>
      <w:tr w:rsidR="003043C1" w:rsidRPr="0018588F" w14:paraId="1D02F468" w14:textId="77777777" w:rsidTr="002860E8">
        <w:trPr>
          <w:jc w:val="center"/>
        </w:trPr>
        <w:tc>
          <w:tcPr>
            <w:tcW w:w="1174" w:type="dxa"/>
            <w:vMerge/>
          </w:tcPr>
          <w:p w14:paraId="0B7DCC5E" w14:textId="77777777" w:rsidR="003043C1" w:rsidRPr="0018588F" w:rsidRDefault="003043C1" w:rsidP="002860E8">
            <w:pPr>
              <w:jc w:val="center"/>
              <w:rPr>
                <w:color w:val="000000" w:themeColor="text1"/>
              </w:rPr>
            </w:pPr>
          </w:p>
        </w:tc>
        <w:tc>
          <w:tcPr>
            <w:tcW w:w="944" w:type="dxa"/>
            <w:vAlign w:val="center"/>
          </w:tcPr>
          <w:p w14:paraId="7415DD3B"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05D50B49" w14:textId="77777777" w:rsidR="003043C1" w:rsidRPr="0018588F" w:rsidRDefault="003043C1" w:rsidP="002860E8">
            <w:pPr>
              <w:jc w:val="center"/>
              <w:rPr>
                <w:color w:val="000000" w:themeColor="text1"/>
              </w:rPr>
            </w:pPr>
          </w:p>
        </w:tc>
        <w:tc>
          <w:tcPr>
            <w:tcW w:w="945" w:type="dxa"/>
            <w:vMerge/>
          </w:tcPr>
          <w:p w14:paraId="591EA3E5" w14:textId="77777777" w:rsidR="003043C1" w:rsidRPr="0018588F" w:rsidRDefault="003043C1" w:rsidP="002860E8">
            <w:pPr>
              <w:jc w:val="center"/>
              <w:rPr>
                <w:color w:val="000000" w:themeColor="text1"/>
              </w:rPr>
            </w:pPr>
          </w:p>
        </w:tc>
        <w:tc>
          <w:tcPr>
            <w:tcW w:w="945" w:type="dxa"/>
            <w:vMerge/>
          </w:tcPr>
          <w:p w14:paraId="078260C3" w14:textId="77777777" w:rsidR="003043C1" w:rsidRPr="0018588F" w:rsidRDefault="003043C1" w:rsidP="002860E8">
            <w:pPr>
              <w:jc w:val="center"/>
              <w:rPr>
                <w:color w:val="000000" w:themeColor="text1"/>
              </w:rPr>
            </w:pPr>
          </w:p>
        </w:tc>
        <w:tc>
          <w:tcPr>
            <w:tcW w:w="948" w:type="dxa"/>
            <w:vMerge/>
          </w:tcPr>
          <w:p w14:paraId="2FC6C0C7" w14:textId="77777777" w:rsidR="003043C1" w:rsidRPr="0018588F" w:rsidRDefault="003043C1" w:rsidP="002860E8">
            <w:pPr>
              <w:jc w:val="center"/>
              <w:rPr>
                <w:color w:val="000000" w:themeColor="text1"/>
              </w:rPr>
            </w:pPr>
          </w:p>
        </w:tc>
        <w:tc>
          <w:tcPr>
            <w:tcW w:w="948" w:type="dxa"/>
            <w:vMerge/>
          </w:tcPr>
          <w:p w14:paraId="76DE6503" w14:textId="77777777" w:rsidR="003043C1" w:rsidRPr="0018588F" w:rsidRDefault="003043C1" w:rsidP="002860E8">
            <w:pPr>
              <w:jc w:val="center"/>
              <w:rPr>
                <w:color w:val="000000" w:themeColor="text1"/>
              </w:rPr>
            </w:pPr>
          </w:p>
        </w:tc>
        <w:tc>
          <w:tcPr>
            <w:tcW w:w="950" w:type="dxa"/>
            <w:vAlign w:val="center"/>
          </w:tcPr>
          <w:p w14:paraId="4CD6124F" w14:textId="30950FAE" w:rsidR="003043C1" w:rsidRPr="0018588F" w:rsidRDefault="003043C1" w:rsidP="002860E8">
            <w:pPr>
              <w:jc w:val="center"/>
              <w:rPr>
                <w:color w:val="000000" w:themeColor="text1"/>
              </w:rPr>
            </w:pPr>
            <w:r w:rsidRPr="0018588F">
              <w:rPr>
                <w:color w:val="000000" w:themeColor="text1"/>
              </w:rPr>
              <w:t>84.5</w:t>
            </w:r>
          </w:p>
        </w:tc>
        <w:tc>
          <w:tcPr>
            <w:tcW w:w="996" w:type="dxa"/>
            <w:vAlign w:val="center"/>
          </w:tcPr>
          <w:p w14:paraId="4B894208" w14:textId="2A75FA69" w:rsidR="003043C1" w:rsidRPr="00B26325" w:rsidRDefault="003043C1" w:rsidP="002860E8">
            <w:pPr>
              <w:jc w:val="center"/>
              <w:rPr>
                <w:color w:val="000000" w:themeColor="text1"/>
                <w:lang w:val="kk-KZ"/>
              </w:rPr>
            </w:pPr>
            <w:r w:rsidRPr="0018588F">
              <w:rPr>
                <w:color w:val="000000" w:themeColor="text1"/>
              </w:rPr>
              <w:t>80.</w:t>
            </w:r>
            <w:r w:rsidR="00B26325">
              <w:rPr>
                <w:color w:val="000000" w:themeColor="text1"/>
                <w:lang w:val="kk-KZ"/>
              </w:rPr>
              <w:t>4</w:t>
            </w:r>
          </w:p>
        </w:tc>
        <w:tc>
          <w:tcPr>
            <w:tcW w:w="948" w:type="dxa"/>
            <w:vAlign w:val="center"/>
          </w:tcPr>
          <w:p w14:paraId="6BB704DF" w14:textId="15A55CEF" w:rsidR="003043C1" w:rsidRPr="0018588F" w:rsidRDefault="003043C1" w:rsidP="002860E8">
            <w:pPr>
              <w:jc w:val="center"/>
              <w:rPr>
                <w:color w:val="000000" w:themeColor="text1"/>
              </w:rPr>
            </w:pPr>
            <w:r w:rsidRPr="0018588F">
              <w:rPr>
                <w:color w:val="000000" w:themeColor="text1"/>
              </w:rPr>
              <w:t>285.4</w:t>
            </w:r>
          </w:p>
        </w:tc>
        <w:tc>
          <w:tcPr>
            <w:tcW w:w="948" w:type="dxa"/>
            <w:vAlign w:val="center"/>
          </w:tcPr>
          <w:p w14:paraId="6742C24A" w14:textId="26417B16" w:rsidR="003043C1" w:rsidRPr="0018588F" w:rsidRDefault="003043C1" w:rsidP="002860E8">
            <w:pPr>
              <w:jc w:val="center"/>
              <w:rPr>
                <w:color w:val="000000" w:themeColor="text1"/>
                <w:highlight w:val="green"/>
              </w:rPr>
            </w:pPr>
            <w:r w:rsidRPr="0018588F">
              <w:rPr>
                <w:color w:val="000000" w:themeColor="text1"/>
              </w:rPr>
              <w:t>163.3</w:t>
            </w:r>
          </w:p>
        </w:tc>
        <w:tc>
          <w:tcPr>
            <w:tcW w:w="925" w:type="dxa"/>
            <w:vAlign w:val="bottom"/>
          </w:tcPr>
          <w:p w14:paraId="072484A7" w14:textId="07E0092F" w:rsidR="003043C1" w:rsidRPr="0018588F" w:rsidRDefault="003043C1" w:rsidP="002860E8">
            <w:pPr>
              <w:jc w:val="center"/>
              <w:rPr>
                <w:color w:val="000000" w:themeColor="text1"/>
                <w:highlight w:val="green"/>
              </w:rPr>
            </w:pPr>
            <w:r w:rsidRPr="0018588F">
              <w:rPr>
                <w:color w:val="000000" w:themeColor="text1"/>
              </w:rPr>
              <w:t>33.4</w:t>
            </w:r>
          </w:p>
        </w:tc>
        <w:tc>
          <w:tcPr>
            <w:tcW w:w="925" w:type="dxa"/>
            <w:vAlign w:val="bottom"/>
          </w:tcPr>
          <w:p w14:paraId="1F01A022" w14:textId="3909E1E3" w:rsidR="003043C1" w:rsidRPr="0018588F" w:rsidRDefault="003043C1" w:rsidP="002860E8">
            <w:pPr>
              <w:jc w:val="center"/>
              <w:rPr>
                <w:color w:val="000000" w:themeColor="text1"/>
                <w:highlight w:val="green"/>
              </w:rPr>
            </w:pPr>
            <w:r w:rsidRPr="0018588F">
              <w:rPr>
                <w:color w:val="000000" w:themeColor="text1"/>
              </w:rPr>
              <w:t>38.5</w:t>
            </w:r>
          </w:p>
        </w:tc>
        <w:tc>
          <w:tcPr>
            <w:tcW w:w="925" w:type="dxa"/>
            <w:vAlign w:val="bottom"/>
          </w:tcPr>
          <w:p w14:paraId="1C690B4D" w14:textId="72101294" w:rsidR="003043C1" w:rsidRPr="00B26325" w:rsidRDefault="003043C1" w:rsidP="002860E8">
            <w:pPr>
              <w:jc w:val="center"/>
              <w:rPr>
                <w:color w:val="000000" w:themeColor="text1"/>
                <w:highlight w:val="green"/>
                <w:lang w:val="kk-KZ"/>
              </w:rPr>
            </w:pPr>
            <w:r w:rsidRPr="0018588F">
              <w:rPr>
                <w:color w:val="000000" w:themeColor="text1"/>
              </w:rPr>
              <w:t>28.</w:t>
            </w:r>
            <w:r w:rsidR="00B26325">
              <w:rPr>
                <w:color w:val="000000" w:themeColor="text1"/>
                <w:lang w:val="kk-KZ"/>
              </w:rPr>
              <w:t>8</w:t>
            </w:r>
          </w:p>
        </w:tc>
        <w:tc>
          <w:tcPr>
            <w:tcW w:w="925" w:type="dxa"/>
            <w:vAlign w:val="bottom"/>
          </w:tcPr>
          <w:p w14:paraId="04E33F60" w14:textId="185131F7" w:rsidR="003043C1" w:rsidRPr="0018588F" w:rsidRDefault="003043C1" w:rsidP="002860E8">
            <w:pPr>
              <w:jc w:val="center"/>
              <w:rPr>
                <w:color w:val="000000" w:themeColor="text1"/>
                <w:highlight w:val="green"/>
              </w:rPr>
            </w:pPr>
            <w:r w:rsidRPr="0018588F">
              <w:rPr>
                <w:color w:val="000000" w:themeColor="text1"/>
              </w:rPr>
              <w:t>32.8</w:t>
            </w:r>
          </w:p>
        </w:tc>
      </w:tr>
      <w:tr w:rsidR="003043C1" w:rsidRPr="0018588F" w14:paraId="378D7C74" w14:textId="77777777" w:rsidTr="002860E8">
        <w:trPr>
          <w:jc w:val="center"/>
        </w:trPr>
        <w:tc>
          <w:tcPr>
            <w:tcW w:w="1174" w:type="dxa"/>
            <w:vMerge/>
          </w:tcPr>
          <w:p w14:paraId="15670BE8" w14:textId="77777777" w:rsidR="003043C1" w:rsidRPr="0018588F" w:rsidRDefault="003043C1" w:rsidP="002860E8">
            <w:pPr>
              <w:jc w:val="center"/>
              <w:rPr>
                <w:color w:val="000000" w:themeColor="text1"/>
              </w:rPr>
            </w:pPr>
          </w:p>
        </w:tc>
        <w:tc>
          <w:tcPr>
            <w:tcW w:w="944" w:type="dxa"/>
            <w:vAlign w:val="center"/>
          </w:tcPr>
          <w:p w14:paraId="2D4079C1"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1D8BBCFA" w14:textId="77777777" w:rsidR="003043C1" w:rsidRPr="0018588F" w:rsidRDefault="003043C1" w:rsidP="002860E8">
            <w:pPr>
              <w:jc w:val="center"/>
              <w:rPr>
                <w:color w:val="000000" w:themeColor="text1"/>
              </w:rPr>
            </w:pPr>
          </w:p>
        </w:tc>
        <w:tc>
          <w:tcPr>
            <w:tcW w:w="945" w:type="dxa"/>
            <w:vMerge/>
          </w:tcPr>
          <w:p w14:paraId="14DD90D3" w14:textId="77777777" w:rsidR="003043C1" w:rsidRPr="0018588F" w:rsidRDefault="003043C1" w:rsidP="002860E8">
            <w:pPr>
              <w:jc w:val="center"/>
              <w:rPr>
                <w:color w:val="000000" w:themeColor="text1"/>
              </w:rPr>
            </w:pPr>
          </w:p>
        </w:tc>
        <w:tc>
          <w:tcPr>
            <w:tcW w:w="945" w:type="dxa"/>
            <w:vMerge/>
          </w:tcPr>
          <w:p w14:paraId="1309A581" w14:textId="77777777" w:rsidR="003043C1" w:rsidRPr="0018588F" w:rsidRDefault="003043C1" w:rsidP="002860E8">
            <w:pPr>
              <w:jc w:val="center"/>
              <w:rPr>
                <w:color w:val="000000" w:themeColor="text1"/>
              </w:rPr>
            </w:pPr>
          </w:p>
        </w:tc>
        <w:tc>
          <w:tcPr>
            <w:tcW w:w="948" w:type="dxa"/>
            <w:vMerge/>
          </w:tcPr>
          <w:p w14:paraId="741EF7D6" w14:textId="77777777" w:rsidR="003043C1" w:rsidRPr="0018588F" w:rsidRDefault="003043C1" w:rsidP="002860E8">
            <w:pPr>
              <w:jc w:val="center"/>
              <w:rPr>
                <w:color w:val="000000" w:themeColor="text1"/>
              </w:rPr>
            </w:pPr>
          </w:p>
        </w:tc>
        <w:tc>
          <w:tcPr>
            <w:tcW w:w="948" w:type="dxa"/>
            <w:vMerge/>
          </w:tcPr>
          <w:p w14:paraId="6316D2DD" w14:textId="77777777" w:rsidR="003043C1" w:rsidRPr="0018588F" w:rsidRDefault="003043C1" w:rsidP="002860E8">
            <w:pPr>
              <w:jc w:val="center"/>
              <w:rPr>
                <w:color w:val="000000" w:themeColor="text1"/>
              </w:rPr>
            </w:pPr>
          </w:p>
        </w:tc>
        <w:tc>
          <w:tcPr>
            <w:tcW w:w="950" w:type="dxa"/>
            <w:vAlign w:val="center"/>
          </w:tcPr>
          <w:p w14:paraId="7DA44784" w14:textId="61874AD8" w:rsidR="003043C1" w:rsidRPr="0018588F" w:rsidRDefault="003043C1" w:rsidP="002860E8">
            <w:pPr>
              <w:jc w:val="center"/>
              <w:rPr>
                <w:color w:val="000000" w:themeColor="text1"/>
              </w:rPr>
            </w:pPr>
            <w:r w:rsidRPr="0018588F">
              <w:rPr>
                <w:color w:val="000000" w:themeColor="text1"/>
              </w:rPr>
              <w:t>82.7</w:t>
            </w:r>
          </w:p>
        </w:tc>
        <w:tc>
          <w:tcPr>
            <w:tcW w:w="996" w:type="dxa"/>
            <w:vAlign w:val="center"/>
          </w:tcPr>
          <w:p w14:paraId="22588DFD" w14:textId="0B145661" w:rsidR="003043C1" w:rsidRPr="0018588F" w:rsidRDefault="003043C1" w:rsidP="002860E8">
            <w:pPr>
              <w:jc w:val="center"/>
              <w:rPr>
                <w:color w:val="000000" w:themeColor="text1"/>
              </w:rPr>
            </w:pPr>
            <w:r w:rsidRPr="0018588F">
              <w:rPr>
                <w:color w:val="000000" w:themeColor="text1"/>
              </w:rPr>
              <w:t>74.9</w:t>
            </w:r>
          </w:p>
        </w:tc>
        <w:tc>
          <w:tcPr>
            <w:tcW w:w="948" w:type="dxa"/>
            <w:vAlign w:val="center"/>
          </w:tcPr>
          <w:p w14:paraId="3A4BE047" w14:textId="03EAF0D4" w:rsidR="003043C1" w:rsidRPr="0018588F" w:rsidRDefault="003043C1" w:rsidP="002860E8">
            <w:pPr>
              <w:jc w:val="center"/>
              <w:rPr>
                <w:color w:val="000000" w:themeColor="text1"/>
              </w:rPr>
            </w:pPr>
            <w:r w:rsidRPr="0018588F">
              <w:rPr>
                <w:color w:val="000000" w:themeColor="text1"/>
              </w:rPr>
              <w:t>283.6</w:t>
            </w:r>
          </w:p>
        </w:tc>
        <w:tc>
          <w:tcPr>
            <w:tcW w:w="948" w:type="dxa"/>
            <w:vAlign w:val="center"/>
          </w:tcPr>
          <w:p w14:paraId="0BE7D492" w14:textId="391BCD1D" w:rsidR="003043C1" w:rsidRPr="0018588F" w:rsidRDefault="003043C1" w:rsidP="002860E8">
            <w:pPr>
              <w:jc w:val="center"/>
              <w:rPr>
                <w:color w:val="000000" w:themeColor="text1"/>
                <w:highlight w:val="green"/>
              </w:rPr>
            </w:pPr>
            <w:r w:rsidRPr="0018588F">
              <w:rPr>
                <w:color w:val="000000" w:themeColor="text1"/>
              </w:rPr>
              <w:t>158.9</w:t>
            </w:r>
          </w:p>
        </w:tc>
        <w:tc>
          <w:tcPr>
            <w:tcW w:w="925" w:type="dxa"/>
            <w:vAlign w:val="bottom"/>
          </w:tcPr>
          <w:p w14:paraId="57D2912C" w14:textId="50E67C5A" w:rsidR="003043C1" w:rsidRPr="00B26325" w:rsidRDefault="003043C1" w:rsidP="002860E8">
            <w:pPr>
              <w:jc w:val="center"/>
              <w:rPr>
                <w:color w:val="000000" w:themeColor="text1"/>
                <w:highlight w:val="green"/>
                <w:lang w:val="kk-KZ"/>
              </w:rPr>
            </w:pPr>
            <w:r w:rsidRPr="0018588F">
              <w:rPr>
                <w:color w:val="000000" w:themeColor="text1"/>
              </w:rPr>
              <w:t>34.</w:t>
            </w:r>
            <w:r w:rsidR="00B26325">
              <w:rPr>
                <w:color w:val="000000" w:themeColor="text1"/>
                <w:lang w:val="kk-KZ"/>
              </w:rPr>
              <w:t>9</w:t>
            </w:r>
          </w:p>
        </w:tc>
        <w:tc>
          <w:tcPr>
            <w:tcW w:w="925" w:type="dxa"/>
            <w:vAlign w:val="bottom"/>
          </w:tcPr>
          <w:p w14:paraId="44181E4D" w14:textId="3CDE6DE5" w:rsidR="003043C1" w:rsidRPr="00B26325" w:rsidRDefault="003043C1" w:rsidP="002860E8">
            <w:pPr>
              <w:jc w:val="center"/>
              <w:rPr>
                <w:color w:val="000000" w:themeColor="text1"/>
                <w:highlight w:val="green"/>
                <w:lang w:val="kk-KZ"/>
              </w:rPr>
            </w:pPr>
            <w:r w:rsidRPr="0018588F">
              <w:rPr>
                <w:color w:val="000000" w:themeColor="text1"/>
              </w:rPr>
              <w:t>42.</w:t>
            </w:r>
            <w:r w:rsidR="00B26325">
              <w:rPr>
                <w:color w:val="000000" w:themeColor="text1"/>
                <w:lang w:val="kk-KZ"/>
              </w:rPr>
              <w:t>7</w:t>
            </w:r>
          </w:p>
        </w:tc>
        <w:tc>
          <w:tcPr>
            <w:tcW w:w="925" w:type="dxa"/>
            <w:vAlign w:val="bottom"/>
          </w:tcPr>
          <w:p w14:paraId="6C4F373A" w14:textId="3A1A27AC" w:rsidR="003043C1" w:rsidRPr="0018588F" w:rsidRDefault="003043C1" w:rsidP="002860E8">
            <w:pPr>
              <w:jc w:val="center"/>
              <w:rPr>
                <w:color w:val="000000" w:themeColor="text1"/>
                <w:highlight w:val="green"/>
              </w:rPr>
            </w:pPr>
            <w:r w:rsidRPr="0018588F">
              <w:rPr>
                <w:color w:val="000000" w:themeColor="text1"/>
              </w:rPr>
              <w:t>29.2</w:t>
            </w:r>
          </w:p>
        </w:tc>
        <w:tc>
          <w:tcPr>
            <w:tcW w:w="925" w:type="dxa"/>
            <w:vAlign w:val="bottom"/>
          </w:tcPr>
          <w:p w14:paraId="3606A24F" w14:textId="7DF68BC5" w:rsidR="003043C1" w:rsidRPr="0018588F" w:rsidRDefault="003043C1" w:rsidP="002860E8">
            <w:pPr>
              <w:jc w:val="center"/>
              <w:rPr>
                <w:color w:val="000000" w:themeColor="text1"/>
                <w:highlight w:val="green"/>
              </w:rPr>
            </w:pPr>
            <w:r w:rsidRPr="0018588F">
              <w:rPr>
                <w:color w:val="000000" w:themeColor="text1"/>
              </w:rPr>
              <w:t>34.6</w:t>
            </w:r>
          </w:p>
        </w:tc>
      </w:tr>
      <w:tr w:rsidR="003043C1" w:rsidRPr="0018588F" w14:paraId="4970220A" w14:textId="77777777" w:rsidTr="002860E8">
        <w:trPr>
          <w:jc w:val="center"/>
        </w:trPr>
        <w:tc>
          <w:tcPr>
            <w:tcW w:w="1174" w:type="dxa"/>
            <w:vMerge/>
          </w:tcPr>
          <w:p w14:paraId="49EC3A1E" w14:textId="77777777" w:rsidR="003043C1" w:rsidRPr="0018588F" w:rsidRDefault="003043C1" w:rsidP="002860E8">
            <w:pPr>
              <w:jc w:val="center"/>
              <w:rPr>
                <w:color w:val="000000" w:themeColor="text1"/>
              </w:rPr>
            </w:pPr>
          </w:p>
        </w:tc>
        <w:tc>
          <w:tcPr>
            <w:tcW w:w="944" w:type="dxa"/>
            <w:vAlign w:val="center"/>
          </w:tcPr>
          <w:p w14:paraId="067E71C9"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3BDFDA2D" w14:textId="77777777" w:rsidR="003043C1" w:rsidRPr="0018588F" w:rsidRDefault="003043C1" w:rsidP="002860E8">
            <w:pPr>
              <w:jc w:val="center"/>
              <w:rPr>
                <w:color w:val="000000" w:themeColor="text1"/>
              </w:rPr>
            </w:pPr>
          </w:p>
        </w:tc>
        <w:tc>
          <w:tcPr>
            <w:tcW w:w="945" w:type="dxa"/>
            <w:vMerge/>
          </w:tcPr>
          <w:p w14:paraId="15C1C5FE" w14:textId="77777777" w:rsidR="003043C1" w:rsidRPr="0018588F" w:rsidRDefault="003043C1" w:rsidP="002860E8">
            <w:pPr>
              <w:jc w:val="center"/>
              <w:rPr>
                <w:color w:val="000000" w:themeColor="text1"/>
              </w:rPr>
            </w:pPr>
          </w:p>
        </w:tc>
        <w:tc>
          <w:tcPr>
            <w:tcW w:w="945" w:type="dxa"/>
            <w:vMerge/>
          </w:tcPr>
          <w:p w14:paraId="45D56C5A" w14:textId="77777777" w:rsidR="003043C1" w:rsidRPr="0018588F" w:rsidRDefault="003043C1" w:rsidP="002860E8">
            <w:pPr>
              <w:jc w:val="center"/>
              <w:rPr>
                <w:color w:val="000000" w:themeColor="text1"/>
              </w:rPr>
            </w:pPr>
          </w:p>
        </w:tc>
        <w:tc>
          <w:tcPr>
            <w:tcW w:w="948" w:type="dxa"/>
            <w:vMerge/>
          </w:tcPr>
          <w:p w14:paraId="27AA92B0" w14:textId="77777777" w:rsidR="003043C1" w:rsidRPr="0018588F" w:rsidRDefault="003043C1" w:rsidP="002860E8">
            <w:pPr>
              <w:jc w:val="center"/>
              <w:rPr>
                <w:color w:val="000000" w:themeColor="text1"/>
              </w:rPr>
            </w:pPr>
          </w:p>
        </w:tc>
        <w:tc>
          <w:tcPr>
            <w:tcW w:w="948" w:type="dxa"/>
            <w:vMerge/>
          </w:tcPr>
          <w:p w14:paraId="55CA232F" w14:textId="77777777" w:rsidR="003043C1" w:rsidRPr="0018588F" w:rsidRDefault="003043C1" w:rsidP="002860E8">
            <w:pPr>
              <w:jc w:val="center"/>
              <w:rPr>
                <w:color w:val="000000" w:themeColor="text1"/>
              </w:rPr>
            </w:pPr>
          </w:p>
        </w:tc>
        <w:tc>
          <w:tcPr>
            <w:tcW w:w="950" w:type="dxa"/>
            <w:vAlign w:val="center"/>
          </w:tcPr>
          <w:p w14:paraId="46B49339" w14:textId="1E4F28FF" w:rsidR="003043C1" w:rsidRPr="0018588F" w:rsidRDefault="003043C1" w:rsidP="002860E8">
            <w:pPr>
              <w:jc w:val="center"/>
              <w:rPr>
                <w:color w:val="000000" w:themeColor="text1"/>
              </w:rPr>
            </w:pPr>
            <w:r w:rsidRPr="0018588F">
              <w:rPr>
                <w:color w:val="000000" w:themeColor="text1"/>
              </w:rPr>
              <w:t>82.6</w:t>
            </w:r>
          </w:p>
        </w:tc>
        <w:tc>
          <w:tcPr>
            <w:tcW w:w="996" w:type="dxa"/>
            <w:vAlign w:val="center"/>
          </w:tcPr>
          <w:p w14:paraId="1880C0AF" w14:textId="7C7683DE" w:rsidR="003043C1" w:rsidRPr="00B26325" w:rsidRDefault="003043C1" w:rsidP="002860E8">
            <w:pPr>
              <w:jc w:val="center"/>
              <w:rPr>
                <w:color w:val="000000" w:themeColor="text1"/>
                <w:lang w:val="kk-KZ"/>
              </w:rPr>
            </w:pPr>
            <w:r w:rsidRPr="0018588F">
              <w:rPr>
                <w:color w:val="000000" w:themeColor="text1"/>
              </w:rPr>
              <w:t>74.</w:t>
            </w:r>
            <w:r w:rsidR="00B26325">
              <w:rPr>
                <w:color w:val="000000" w:themeColor="text1"/>
                <w:lang w:val="kk-KZ"/>
              </w:rPr>
              <w:t>8</w:t>
            </w:r>
          </w:p>
        </w:tc>
        <w:tc>
          <w:tcPr>
            <w:tcW w:w="948" w:type="dxa"/>
            <w:vAlign w:val="center"/>
          </w:tcPr>
          <w:p w14:paraId="1E6CBE49" w14:textId="380D4686" w:rsidR="003043C1" w:rsidRPr="00B26325" w:rsidRDefault="003043C1" w:rsidP="002860E8">
            <w:pPr>
              <w:jc w:val="center"/>
              <w:rPr>
                <w:color w:val="000000" w:themeColor="text1"/>
                <w:lang w:val="kk-KZ"/>
              </w:rPr>
            </w:pPr>
            <w:r w:rsidRPr="0018588F">
              <w:rPr>
                <w:color w:val="000000" w:themeColor="text1"/>
              </w:rPr>
              <w:t>283.</w:t>
            </w:r>
            <w:r w:rsidR="00B26325">
              <w:rPr>
                <w:color w:val="000000" w:themeColor="text1"/>
                <w:lang w:val="kk-KZ"/>
              </w:rPr>
              <w:t>2</w:t>
            </w:r>
          </w:p>
        </w:tc>
        <w:tc>
          <w:tcPr>
            <w:tcW w:w="948" w:type="dxa"/>
            <w:vAlign w:val="center"/>
          </w:tcPr>
          <w:p w14:paraId="4CCCBFA6" w14:textId="7A98AE5E" w:rsidR="003043C1" w:rsidRPr="0018588F" w:rsidRDefault="003043C1" w:rsidP="002860E8">
            <w:pPr>
              <w:jc w:val="center"/>
              <w:rPr>
                <w:color w:val="000000" w:themeColor="text1"/>
                <w:highlight w:val="green"/>
              </w:rPr>
            </w:pPr>
            <w:r w:rsidRPr="0018588F">
              <w:rPr>
                <w:color w:val="000000" w:themeColor="text1"/>
              </w:rPr>
              <w:t>158.7</w:t>
            </w:r>
          </w:p>
        </w:tc>
        <w:tc>
          <w:tcPr>
            <w:tcW w:w="925" w:type="dxa"/>
            <w:vAlign w:val="bottom"/>
          </w:tcPr>
          <w:p w14:paraId="65E127EE" w14:textId="353D5DE4" w:rsidR="003043C1" w:rsidRPr="0018588F" w:rsidRDefault="003043C1" w:rsidP="002860E8">
            <w:pPr>
              <w:jc w:val="center"/>
              <w:rPr>
                <w:color w:val="000000" w:themeColor="text1"/>
                <w:highlight w:val="green"/>
              </w:rPr>
            </w:pPr>
            <w:r w:rsidRPr="0018588F">
              <w:rPr>
                <w:color w:val="000000" w:themeColor="text1"/>
              </w:rPr>
              <w:t>34.9</w:t>
            </w:r>
          </w:p>
        </w:tc>
        <w:tc>
          <w:tcPr>
            <w:tcW w:w="925" w:type="dxa"/>
            <w:vAlign w:val="bottom"/>
          </w:tcPr>
          <w:p w14:paraId="09C5D37E" w14:textId="3C2AC78D" w:rsidR="003043C1" w:rsidRPr="0018588F" w:rsidRDefault="003043C1" w:rsidP="002860E8">
            <w:pPr>
              <w:jc w:val="center"/>
              <w:rPr>
                <w:color w:val="000000" w:themeColor="text1"/>
                <w:highlight w:val="green"/>
              </w:rPr>
            </w:pPr>
            <w:r w:rsidRPr="0018588F">
              <w:rPr>
                <w:color w:val="000000" w:themeColor="text1"/>
              </w:rPr>
              <w:t>42.8</w:t>
            </w:r>
          </w:p>
        </w:tc>
        <w:tc>
          <w:tcPr>
            <w:tcW w:w="925" w:type="dxa"/>
            <w:vAlign w:val="bottom"/>
          </w:tcPr>
          <w:p w14:paraId="054F502F" w14:textId="1870C867" w:rsidR="003043C1" w:rsidRPr="0018588F" w:rsidRDefault="003043C1" w:rsidP="002860E8">
            <w:pPr>
              <w:jc w:val="center"/>
              <w:rPr>
                <w:color w:val="000000" w:themeColor="text1"/>
                <w:highlight w:val="green"/>
              </w:rPr>
            </w:pPr>
            <w:r w:rsidRPr="0018588F">
              <w:rPr>
                <w:color w:val="000000" w:themeColor="text1"/>
              </w:rPr>
              <w:t>29.3</w:t>
            </w:r>
          </w:p>
        </w:tc>
        <w:tc>
          <w:tcPr>
            <w:tcW w:w="925" w:type="dxa"/>
            <w:vAlign w:val="bottom"/>
          </w:tcPr>
          <w:p w14:paraId="4EC3D285" w14:textId="765D09DC" w:rsidR="003043C1" w:rsidRPr="0018588F" w:rsidRDefault="003043C1" w:rsidP="002860E8">
            <w:pPr>
              <w:jc w:val="center"/>
              <w:rPr>
                <w:color w:val="000000" w:themeColor="text1"/>
                <w:highlight w:val="green"/>
              </w:rPr>
            </w:pPr>
            <w:r w:rsidRPr="0018588F">
              <w:rPr>
                <w:color w:val="000000" w:themeColor="text1"/>
              </w:rPr>
              <w:t>34.7</w:t>
            </w:r>
          </w:p>
        </w:tc>
      </w:tr>
      <w:tr w:rsidR="003043C1" w:rsidRPr="0018588F" w14:paraId="6411B7A1" w14:textId="77777777" w:rsidTr="002860E8">
        <w:trPr>
          <w:jc w:val="center"/>
        </w:trPr>
        <w:tc>
          <w:tcPr>
            <w:tcW w:w="1174" w:type="dxa"/>
            <w:vMerge w:val="restart"/>
          </w:tcPr>
          <w:p w14:paraId="6DD6BEC9" w14:textId="77777777" w:rsidR="003043C1" w:rsidRPr="0018588F" w:rsidRDefault="003043C1" w:rsidP="002860E8">
            <w:pPr>
              <w:jc w:val="center"/>
              <w:rPr>
                <w:color w:val="000000" w:themeColor="text1"/>
              </w:rPr>
            </w:pPr>
            <w:r w:rsidRPr="0018588F">
              <w:rPr>
                <w:color w:val="000000" w:themeColor="text1"/>
              </w:rPr>
              <w:t>200</w:t>
            </w:r>
          </w:p>
        </w:tc>
        <w:tc>
          <w:tcPr>
            <w:tcW w:w="944" w:type="dxa"/>
            <w:vAlign w:val="center"/>
          </w:tcPr>
          <w:p w14:paraId="62620719" w14:textId="77777777" w:rsidR="003043C1" w:rsidRPr="0018588F" w:rsidRDefault="003043C1" w:rsidP="002860E8">
            <w:pPr>
              <w:jc w:val="center"/>
              <w:rPr>
                <w:color w:val="000000" w:themeColor="text1"/>
              </w:rPr>
            </w:pPr>
            <w:r w:rsidRPr="0018588F">
              <w:rPr>
                <w:color w:val="000000" w:themeColor="text1"/>
              </w:rPr>
              <w:t>1</w:t>
            </w:r>
          </w:p>
        </w:tc>
        <w:tc>
          <w:tcPr>
            <w:tcW w:w="1114" w:type="dxa"/>
            <w:vMerge w:val="restart"/>
          </w:tcPr>
          <w:p w14:paraId="65B74171" w14:textId="31311723" w:rsidR="003043C1" w:rsidRPr="00D841A9" w:rsidRDefault="003043C1" w:rsidP="002860E8">
            <w:pPr>
              <w:jc w:val="center"/>
              <w:rPr>
                <w:color w:val="000000" w:themeColor="text1"/>
                <w:lang w:val="kk-KZ"/>
              </w:rPr>
            </w:pPr>
            <w:r w:rsidRPr="0018588F">
              <w:rPr>
                <w:color w:val="000000" w:themeColor="text1"/>
              </w:rPr>
              <w:t>9.</w:t>
            </w:r>
            <w:r w:rsidR="00D841A9">
              <w:rPr>
                <w:color w:val="000000" w:themeColor="text1"/>
                <w:lang w:val="kk-KZ"/>
              </w:rPr>
              <w:t>1</w:t>
            </w:r>
          </w:p>
        </w:tc>
        <w:tc>
          <w:tcPr>
            <w:tcW w:w="945" w:type="dxa"/>
            <w:vMerge w:val="restart"/>
          </w:tcPr>
          <w:p w14:paraId="42567374" w14:textId="77C78623" w:rsidR="003043C1" w:rsidRPr="0018588F" w:rsidRDefault="003043C1" w:rsidP="002860E8">
            <w:pPr>
              <w:jc w:val="center"/>
              <w:rPr>
                <w:color w:val="000000" w:themeColor="text1"/>
              </w:rPr>
            </w:pPr>
            <w:r w:rsidRPr="0018588F">
              <w:rPr>
                <w:color w:val="000000" w:themeColor="text1"/>
              </w:rPr>
              <w:t>127.0</w:t>
            </w:r>
          </w:p>
        </w:tc>
        <w:tc>
          <w:tcPr>
            <w:tcW w:w="945" w:type="dxa"/>
            <w:vMerge w:val="restart"/>
          </w:tcPr>
          <w:p w14:paraId="0997F618" w14:textId="1C7C08F2" w:rsidR="003043C1" w:rsidRPr="00057F83" w:rsidRDefault="003043C1" w:rsidP="002860E8">
            <w:pPr>
              <w:jc w:val="center"/>
              <w:rPr>
                <w:color w:val="000000" w:themeColor="text1"/>
                <w:lang w:val="kk-KZ"/>
              </w:rPr>
            </w:pPr>
            <w:r w:rsidRPr="0018588F">
              <w:rPr>
                <w:color w:val="000000" w:themeColor="text1"/>
              </w:rPr>
              <w:t>130.</w:t>
            </w:r>
            <w:r w:rsidR="00057F83">
              <w:rPr>
                <w:color w:val="000000" w:themeColor="text1"/>
                <w:lang w:val="kk-KZ"/>
              </w:rPr>
              <w:t>8</w:t>
            </w:r>
          </w:p>
        </w:tc>
        <w:tc>
          <w:tcPr>
            <w:tcW w:w="948" w:type="dxa"/>
            <w:vMerge w:val="restart"/>
          </w:tcPr>
          <w:p w14:paraId="25C8BF1A" w14:textId="0DA6F29D" w:rsidR="003043C1" w:rsidRPr="0018588F" w:rsidRDefault="003043C1" w:rsidP="002860E8">
            <w:pPr>
              <w:jc w:val="center"/>
              <w:rPr>
                <w:color w:val="000000" w:themeColor="text1"/>
              </w:rPr>
            </w:pPr>
            <w:r w:rsidRPr="0018588F">
              <w:rPr>
                <w:color w:val="000000" w:themeColor="text1"/>
              </w:rPr>
              <w:t>400.8</w:t>
            </w:r>
          </w:p>
        </w:tc>
        <w:tc>
          <w:tcPr>
            <w:tcW w:w="948" w:type="dxa"/>
            <w:vMerge w:val="restart"/>
          </w:tcPr>
          <w:p w14:paraId="21580DC2" w14:textId="2F26AEC5" w:rsidR="003043C1" w:rsidRPr="0018588F" w:rsidRDefault="003043C1" w:rsidP="002860E8">
            <w:pPr>
              <w:jc w:val="center"/>
              <w:rPr>
                <w:color w:val="000000" w:themeColor="text1"/>
              </w:rPr>
            </w:pPr>
            <w:r w:rsidRPr="0018588F">
              <w:rPr>
                <w:color w:val="000000" w:themeColor="text1"/>
              </w:rPr>
              <w:t>243.1</w:t>
            </w:r>
          </w:p>
        </w:tc>
        <w:tc>
          <w:tcPr>
            <w:tcW w:w="950" w:type="dxa"/>
            <w:vAlign w:val="center"/>
          </w:tcPr>
          <w:p w14:paraId="4A147FA0" w14:textId="23D0DEE3" w:rsidR="003043C1" w:rsidRPr="00057F83" w:rsidRDefault="003043C1" w:rsidP="002860E8">
            <w:pPr>
              <w:jc w:val="center"/>
              <w:rPr>
                <w:color w:val="000000" w:themeColor="text1"/>
                <w:lang w:val="kk-KZ"/>
              </w:rPr>
            </w:pPr>
            <w:r w:rsidRPr="0018588F">
              <w:rPr>
                <w:color w:val="000000" w:themeColor="text1"/>
              </w:rPr>
              <w:t>116.</w:t>
            </w:r>
            <w:r w:rsidR="00057F83">
              <w:rPr>
                <w:color w:val="000000" w:themeColor="text1"/>
                <w:lang w:val="kk-KZ"/>
              </w:rPr>
              <w:t>6</w:t>
            </w:r>
          </w:p>
        </w:tc>
        <w:tc>
          <w:tcPr>
            <w:tcW w:w="996" w:type="dxa"/>
            <w:vAlign w:val="center"/>
          </w:tcPr>
          <w:p w14:paraId="0F710727" w14:textId="2F2D8B8F" w:rsidR="003043C1" w:rsidRPr="00B26325" w:rsidRDefault="003043C1" w:rsidP="002860E8">
            <w:pPr>
              <w:jc w:val="center"/>
              <w:rPr>
                <w:color w:val="000000" w:themeColor="text1"/>
                <w:lang w:val="kk-KZ"/>
              </w:rPr>
            </w:pPr>
            <w:r w:rsidRPr="0018588F">
              <w:rPr>
                <w:color w:val="000000" w:themeColor="text1"/>
              </w:rPr>
              <w:t>119.</w:t>
            </w:r>
            <w:r w:rsidR="00B26325">
              <w:rPr>
                <w:color w:val="000000" w:themeColor="text1"/>
                <w:lang w:val="kk-KZ"/>
              </w:rPr>
              <w:t>7</w:t>
            </w:r>
          </w:p>
        </w:tc>
        <w:tc>
          <w:tcPr>
            <w:tcW w:w="948" w:type="dxa"/>
            <w:vAlign w:val="center"/>
          </w:tcPr>
          <w:p w14:paraId="7E2C1777" w14:textId="029550ED" w:rsidR="003043C1" w:rsidRPr="00B26325" w:rsidRDefault="003043C1" w:rsidP="002860E8">
            <w:pPr>
              <w:jc w:val="center"/>
              <w:rPr>
                <w:color w:val="000000" w:themeColor="text1"/>
                <w:lang w:val="kk-KZ"/>
              </w:rPr>
            </w:pPr>
            <w:r w:rsidRPr="0018588F">
              <w:rPr>
                <w:color w:val="000000" w:themeColor="text1"/>
              </w:rPr>
              <w:t>382.</w:t>
            </w:r>
            <w:r w:rsidR="00B26325">
              <w:rPr>
                <w:color w:val="000000" w:themeColor="text1"/>
                <w:lang w:val="kk-KZ"/>
              </w:rPr>
              <w:t>7</w:t>
            </w:r>
          </w:p>
        </w:tc>
        <w:tc>
          <w:tcPr>
            <w:tcW w:w="948" w:type="dxa"/>
            <w:vAlign w:val="center"/>
          </w:tcPr>
          <w:p w14:paraId="7C8D2830" w14:textId="451DDC54" w:rsidR="003043C1" w:rsidRPr="00B26325" w:rsidRDefault="003043C1" w:rsidP="002860E8">
            <w:pPr>
              <w:jc w:val="center"/>
              <w:rPr>
                <w:color w:val="000000" w:themeColor="text1"/>
                <w:highlight w:val="green"/>
                <w:lang w:val="kk-KZ"/>
              </w:rPr>
            </w:pPr>
            <w:r w:rsidRPr="0018588F">
              <w:rPr>
                <w:color w:val="000000" w:themeColor="text1"/>
              </w:rPr>
              <w:t>230.</w:t>
            </w:r>
            <w:r w:rsidR="00B26325">
              <w:rPr>
                <w:color w:val="000000" w:themeColor="text1"/>
                <w:lang w:val="kk-KZ"/>
              </w:rPr>
              <w:t>5</w:t>
            </w:r>
          </w:p>
        </w:tc>
        <w:tc>
          <w:tcPr>
            <w:tcW w:w="925" w:type="dxa"/>
            <w:vAlign w:val="bottom"/>
          </w:tcPr>
          <w:p w14:paraId="4E4BB24C" w14:textId="0E47BB77" w:rsidR="003043C1" w:rsidRPr="0018588F" w:rsidRDefault="003043C1" w:rsidP="002860E8">
            <w:pPr>
              <w:jc w:val="center"/>
              <w:rPr>
                <w:color w:val="000000" w:themeColor="text1"/>
                <w:highlight w:val="green"/>
              </w:rPr>
            </w:pPr>
            <w:r w:rsidRPr="0018588F">
              <w:rPr>
                <w:color w:val="000000" w:themeColor="text1"/>
              </w:rPr>
              <w:t>8.2</w:t>
            </w:r>
          </w:p>
        </w:tc>
        <w:tc>
          <w:tcPr>
            <w:tcW w:w="925" w:type="dxa"/>
            <w:vAlign w:val="bottom"/>
          </w:tcPr>
          <w:p w14:paraId="4903E700" w14:textId="79C40949" w:rsidR="003043C1" w:rsidRPr="00B26325" w:rsidRDefault="003043C1" w:rsidP="002860E8">
            <w:pPr>
              <w:jc w:val="center"/>
              <w:rPr>
                <w:color w:val="000000" w:themeColor="text1"/>
                <w:highlight w:val="green"/>
                <w:lang w:val="kk-KZ"/>
              </w:rPr>
            </w:pPr>
            <w:r w:rsidRPr="0018588F">
              <w:rPr>
                <w:color w:val="000000" w:themeColor="text1"/>
              </w:rPr>
              <w:t>8.</w:t>
            </w:r>
            <w:r w:rsidR="00B26325">
              <w:rPr>
                <w:color w:val="000000" w:themeColor="text1"/>
                <w:lang w:val="kk-KZ"/>
              </w:rPr>
              <w:t>5</w:t>
            </w:r>
          </w:p>
        </w:tc>
        <w:tc>
          <w:tcPr>
            <w:tcW w:w="925" w:type="dxa"/>
            <w:vAlign w:val="bottom"/>
          </w:tcPr>
          <w:p w14:paraId="35C1B93A" w14:textId="39C4E5DE" w:rsidR="003043C1" w:rsidRPr="0018588F" w:rsidRDefault="003043C1" w:rsidP="002860E8">
            <w:pPr>
              <w:jc w:val="center"/>
              <w:rPr>
                <w:color w:val="000000" w:themeColor="text1"/>
                <w:highlight w:val="green"/>
              </w:rPr>
            </w:pPr>
            <w:r w:rsidRPr="0018588F">
              <w:rPr>
                <w:color w:val="000000" w:themeColor="text1"/>
              </w:rPr>
              <w:t>4.5</w:t>
            </w:r>
          </w:p>
        </w:tc>
        <w:tc>
          <w:tcPr>
            <w:tcW w:w="925" w:type="dxa"/>
            <w:vAlign w:val="bottom"/>
          </w:tcPr>
          <w:p w14:paraId="63EBB1D2" w14:textId="6A504284" w:rsidR="003043C1" w:rsidRPr="0018588F" w:rsidRDefault="003043C1" w:rsidP="002860E8">
            <w:pPr>
              <w:jc w:val="center"/>
              <w:rPr>
                <w:color w:val="000000" w:themeColor="text1"/>
                <w:highlight w:val="green"/>
              </w:rPr>
            </w:pPr>
            <w:r w:rsidRPr="0018588F">
              <w:rPr>
                <w:color w:val="000000" w:themeColor="text1"/>
              </w:rPr>
              <w:t>5.2</w:t>
            </w:r>
          </w:p>
        </w:tc>
      </w:tr>
      <w:tr w:rsidR="003043C1" w:rsidRPr="0018588F" w14:paraId="1C9489F7" w14:textId="77777777" w:rsidTr="002860E8">
        <w:trPr>
          <w:jc w:val="center"/>
        </w:trPr>
        <w:tc>
          <w:tcPr>
            <w:tcW w:w="1174" w:type="dxa"/>
            <w:vMerge/>
          </w:tcPr>
          <w:p w14:paraId="16BE7C60" w14:textId="77777777" w:rsidR="003043C1" w:rsidRPr="0018588F" w:rsidRDefault="003043C1" w:rsidP="002860E8">
            <w:pPr>
              <w:jc w:val="center"/>
              <w:rPr>
                <w:color w:val="000000" w:themeColor="text1"/>
              </w:rPr>
            </w:pPr>
          </w:p>
        </w:tc>
        <w:tc>
          <w:tcPr>
            <w:tcW w:w="944" w:type="dxa"/>
            <w:vAlign w:val="center"/>
          </w:tcPr>
          <w:p w14:paraId="24B61D08" w14:textId="77777777" w:rsidR="003043C1" w:rsidRPr="0018588F" w:rsidRDefault="003043C1" w:rsidP="002860E8">
            <w:pPr>
              <w:jc w:val="center"/>
              <w:rPr>
                <w:color w:val="000000" w:themeColor="text1"/>
              </w:rPr>
            </w:pPr>
            <w:r w:rsidRPr="0018588F">
              <w:rPr>
                <w:color w:val="000000" w:themeColor="text1"/>
              </w:rPr>
              <w:t>3</w:t>
            </w:r>
          </w:p>
        </w:tc>
        <w:tc>
          <w:tcPr>
            <w:tcW w:w="1114" w:type="dxa"/>
            <w:vMerge/>
          </w:tcPr>
          <w:p w14:paraId="7984918C" w14:textId="77777777" w:rsidR="003043C1" w:rsidRPr="0018588F" w:rsidRDefault="003043C1" w:rsidP="002860E8">
            <w:pPr>
              <w:jc w:val="center"/>
              <w:rPr>
                <w:color w:val="000000" w:themeColor="text1"/>
              </w:rPr>
            </w:pPr>
          </w:p>
        </w:tc>
        <w:tc>
          <w:tcPr>
            <w:tcW w:w="945" w:type="dxa"/>
            <w:vMerge/>
          </w:tcPr>
          <w:p w14:paraId="6DD0994C" w14:textId="77777777" w:rsidR="003043C1" w:rsidRPr="0018588F" w:rsidRDefault="003043C1" w:rsidP="002860E8">
            <w:pPr>
              <w:jc w:val="center"/>
              <w:rPr>
                <w:color w:val="000000" w:themeColor="text1"/>
              </w:rPr>
            </w:pPr>
          </w:p>
        </w:tc>
        <w:tc>
          <w:tcPr>
            <w:tcW w:w="945" w:type="dxa"/>
            <w:vMerge/>
          </w:tcPr>
          <w:p w14:paraId="7695F91C" w14:textId="77777777" w:rsidR="003043C1" w:rsidRPr="0018588F" w:rsidRDefault="003043C1" w:rsidP="002860E8">
            <w:pPr>
              <w:jc w:val="center"/>
              <w:rPr>
                <w:color w:val="000000" w:themeColor="text1"/>
              </w:rPr>
            </w:pPr>
          </w:p>
        </w:tc>
        <w:tc>
          <w:tcPr>
            <w:tcW w:w="948" w:type="dxa"/>
            <w:vMerge/>
          </w:tcPr>
          <w:p w14:paraId="728294CA" w14:textId="77777777" w:rsidR="003043C1" w:rsidRPr="0018588F" w:rsidRDefault="003043C1" w:rsidP="002860E8">
            <w:pPr>
              <w:jc w:val="center"/>
              <w:rPr>
                <w:color w:val="000000" w:themeColor="text1"/>
              </w:rPr>
            </w:pPr>
          </w:p>
        </w:tc>
        <w:tc>
          <w:tcPr>
            <w:tcW w:w="948" w:type="dxa"/>
            <w:vMerge/>
          </w:tcPr>
          <w:p w14:paraId="1692FFB3" w14:textId="77777777" w:rsidR="003043C1" w:rsidRPr="0018588F" w:rsidRDefault="003043C1" w:rsidP="002860E8">
            <w:pPr>
              <w:jc w:val="center"/>
              <w:rPr>
                <w:color w:val="000000" w:themeColor="text1"/>
              </w:rPr>
            </w:pPr>
          </w:p>
        </w:tc>
        <w:tc>
          <w:tcPr>
            <w:tcW w:w="950" w:type="dxa"/>
            <w:vAlign w:val="center"/>
          </w:tcPr>
          <w:p w14:paraId="20682250" w14:textId="1F037685" w:rsidR="003043C1" w:rsidRPr="0018588F" w:rsidRDefault="003043C1" w:rsidP="002860E8">
            <w:pPr>
              <w:jc w:val="center"/>
              <w:rPr>
                <w:color w:val="000000" w:themeColor="text1"/>
              </w:rPr>
            </w:pPr>
            <w:r w:rsidRPr="0018588F">
              <w:rPr>
                <w:color w:val="000000" w:themeColor="text1"/>
              </w:rPr>
              <w:t>105.1</w:t>
            </w:r>
          </w:p>
        </w:tc>
        <w:tc>
          <w:tcPr>
            <w:tcW w:w="996" w:type="dxa"/>
            <w:vAlign w:val="center"/>
          </w:tcPr>
          <w:p w14:paraId="55F917F3" w14:textId="014FBC27" w:rsidR="003043C1" w:rsidRPr="0018588F" w:rsidRDefault="003043C1" w:rsidP="002860E8">
            <w:pPr>
              <w:jc w:val="center"/>
              <w:rPr>
                <w:color w:val="000000" w:themeColor="text1"/>
              </w:rPr>
            </w:pPr>
            <w:r w:rsidRPr="0018588F">
              <w:rPr>
                <w:color w:val="000000" w:themeColor="text1"/>
              </w:rPr>
              <w:t>108.3</w:t>
            </w:r>
          </w:p>
        </w:tc>
        <w:tc>
          <w:tcPr>
            <w:tcW w:w="948" w:type="dxa"/>
            <w:vAlign w:val="center"/>
          </w:tcPr>
          <w:p w14:paraId="5018AAA8" w14:textId="46E160CF" w:rsidR="003043C1" w:rsidRPr="00B26325" w:rsidRDefault="003043C1" w:rsidP="002860E8">
            <w:pPr>
              <w:jc w:val="center"/>
              <w:rPr>
                <w:color w:val="000000" w:themeColor="text1"/>
                <w:lang w:val="kk-KZ"/>
              </w:rPr>
            </w:pPr>
            <w:r w:rsidRPr="0018588F">
              <w:rPr>
                <w:color w:val="000000" w:themeColor="text1"/>
              </w:rPr>
              <w:t>355.</w:t>
            </w:r>
            <w:r w:rsidR="00B26325">
              <w:rPr>
                <w:color w:val="000000" w:themeColor="text1"/>
                <w:lang w:val="kk-KZ"/>
              </w:rPr>
              <w:t>5</w:t>
            </w:r>
          </w:p>
        </w:tc>
        <w:tc>
          <w:tcPr>
            <w:tcW w:w="948" w:type="dxa"/>
            <w:vAlign w:val="center"/>
          </w:tcPr>
          <w:p w14:paraId="5D57BFA7" w14:textId="259A529E" w:rsidR="003043C1" w:rsidRPr="0018588F" w:rsidRDefault="003043C1" w:rsidP="002860E8">
            <w:pPr>
              <w:jc w:val="center"/>
              <w:rPr>
                <w:color w:val="000000" w:themeColor="text1"/>
                <w:highlight w:val="green"/>
              </w:rPr>
            </w:pPr>
            <w:r w:rsidRPr="0018588F">
              <w:rPr>
                <w:color w:val="000000" w:themeColor="text1"/>
              </w:rPr>
              <w:t>218.2</w:t>
            </w:r>
          </w:p>
        </w:tc>
        <w:tc>
          <w:tcPr>
            <w:tcW w:w="925" w:type="dxa"/>
            <w:vAlign w:val="bottom"/>
          </w:tcPr>
          <w:p w14:paraId="0A605498" w14:textId="70EF6A37" w:rsidR="003043C1" w:rsidRPr="0018588F" w:rsidRDefault="003043C1" w:rsidP="002860E8">
            <w:pPr>
              <w:jc w:val="center"/>
              <w:rPr>
                <w:color w:val="000000" w:themeColor="text1"/>
                <w:highlight w:val="green"/>
              </w:rPr>
            </w:pPr>
            <w:r w:rsidRPr="0018588F">
              <w:rPr>
                <w:color w:val="000000" w:themeColor="text1"/>
              </w:rPr>
              <w:t>17.2</w:t>
            </w:r>
          </w:p>
        </w:tc>
        <w:tc>
          <w:tcPr>
            <w:tcW w:w="925" w:type="dxa"/>
            <w:vAlign w:val="bottom"/>
          </w:tcPr>
          <w:p w14:paraId="2C9A066A" w14:textId="1C43B41B" w:rsidR="003043C1" w:rsidRPr="00B26325" w:rsidRDefault="003043C1" w:rsidP="002860E8">
            <w:pPr>
              <w:jc w:val="center"/>
              <w:rPr>
                <w:color w:val="000000" w:themeColor="text1"/>
                <w:highlight w:val="green"/>
                <w:lang w:val="kk-KZ"/>
              </w:rPr>
            </w:pPr>
            <w:r w:rsidRPr="0018588F">
              <w:rPr>
                <w:color w:val="000000" w:themeColor="text1"/>
              </w:rPr>
              <w:t>17.</w:t>
            </w:r>
            <w:r w:rsidR="00B26325">
              <w:rPr>
                <w:color w:val="000000" w:themeColor="text1"/>
                <w:lang w:val="kk-KZ"/>
              </w:rPr>
              <w:t>2</w:t>
            </w:r>
          </w:p>
        </w:tc>
        <w:tc>
          <w:tcPr>
            <w:tcW w:w="925" w:type="dxa"/>
            <w:vAlign w:val="bottom"/>
          </w:tcPr>
          <w:p w14:paraId="2BF4D704" w14:textId="51B3564E" w:rsidR="003043C1" w:rsidRPr="0018588F" w:rsidRDefault="003043C1" w:rsidP="002860E8">
            <w:pPr>
              <w:jc w:val="center"/>
              <w:rPr>
                <w:color w:val="000000" w:themeColor="text1"/>
                <w:highlight w:val="green"/>
              </w:rPr>
            </w:pPr>
            <w:r w:rsidRPr="0018588F">
              <w:rPr>
                <w:color w:val="000000" w:themeColor="text1"/>
              </w:rPr>
              <w:t>11.3</w:t>
            </w:r>
          </w:p>
        </w:tc>
        <w:tc>
          <w:tcPr>
            <w:tcW w:w="925" w:type="dxa"/>
            <w:vAlign w:val="bottom"/>
          </w:tcPr>
          <w:p w14:paraId="6AE98B5E" w14:textId="2414BD10" w:rsidR="003043C1" w:rsidRPr="0018588F" w:rsidRDefault="003043C1" w:rsidP="002860E8">
            <w:pPr>
              <w:jc w:val="center"/>
              <w:rPr>
                <w:color w:val="000000" w:themeColor="text1"/>
                <w:highlight w:val="green"/>
              </w:rPr>
            </w:pPr>
            <w:r w:rsidRPr="0018588F">
              <w:rPr>
                <w:color w:val="000000" w:themeColor="text1"/>
              </w:rPr>
              <w:t>10.2</w:t>
            </w:r>
          </w:p>
        </w:tc>
      </w:tr>
      <w:tr w:rsidR="003043C1" w:rsidRPr="0018588F" w14:paraId="4A89E80E" w14:textId="77777777" w:rsidTr="002860E8">
        <w:trPr>
          <w:jc w:val="center"/>
        </w:trPr>
        <w:tc>
          <w:tcPr>
            <w:tcW w:w="1174" w:type="dxa"/>
            <w:vMerge/>
          </w:tcPr>
          <w:p w14:paraId="097D831A" w14:textId="77777777" w:rsidR="003043C1" w:rsidRPr="0018588F" w:rsidRDefault="003043C1" w:rsidP="002860E8">
            <w:pPr>
              <w:jc w:val="center"/>
              <w:rPr>
                <w:color w:val="000000" w:themeColor="text1"/>
              </w:rPr>
            </w:pPr>
          </w:p>
        </w:tc>
        <w:tc>
          <w:tcPr>
            <w:tcW w:w="944" w:type="dxa"/>
            <w:vAlign w:val="center"/>
          </w:tcPr>
          <w:p w14:paraId="2F1B4307" w14:textId="77777777" w:rsidR="003043C1" w:rsidRPr="0018588F" w:rsidRDefault="003043C1" w:rsidP="002860E8">
            <w:pPr>
              <w:jc w:val="center"/>
              <w:rPr>
                <w:color w:val="000000" w:themeColor="text1"/>
              </w:rPr>
            </w:pPr>
            <w:r w:rsidRPr="0018588F">
              <w:rPr>
                <w:color w:val="000000" w:themeColor="text1"/>
              </w:rPr>
              <w:t>6</w:t>
            </w:r>
          </w:p>
        </w:tc>
        <w:tc>
          <w:tcPr>
            <w:tcW w:w="1114" w:type="dxa"/>
            <w:vMerge/>
          </w:tcPr>
          <w:p w14:paraId="43E7416E" w14:textId="77777777" w:rsidR="003043C1" w:rsidRPr="0018588F" w:rsidRDefault="003043C1" w:rsidP="002860E8">
            <w:pPr>
              <w:jc w:val="center"/>
              <w:rPr>
                <w:color w:val="000000" w:themeColor="text1"/>
              </w:rPr>
            </w:pPr>
          </w:p>
        </w:tc>
        <w:tc>
          <w:tcPr>
            <w:tcW w:w="945" w:type="dxa"/>
            <w:vMerge/>
          </w:tcPr>
          <w:p w14:paraId="19C5E34B" w14:textId="77777777" w:rsidR="003043C1" w:rsidRPr="0018588F" w:rsidRDefault="003043C1" w:rsidP="002860E8">
            <w:pPr>
              <w:jc w:val="center"/>
              <w:rPr>
                <w:color w:val="000000" w:themeColor="text1"/>
              </w:rPr>
            </w:pPr>
          </w:p>
        </w:tc>
        <w:tc>
          <w:tcPr>
            <w:tcW w:w="945" w:type="dxa"/>
            <w:vMerge/>
          </w:tcPr>
          <w:p w14:paraId="57AD6EEA" w14:textId="77777777" w:rsidR="003043C1" w:rsidRPr="0018588F" w:rsidRDefault="003043C1" w:rsidP="002860E8">
            <w:pPr>
              <w:jc w:val="center"/>
              <w:rPr>
                <w:color w:val="000000" w:themeColor="text1"/>
              </w:rPr>
            </w:pPr>
          </w:p>
        </w:tc>
        <w:tc>
          <w:tcPr>
            <w:tcW w:w="948" w:type="dxa"/>
            <w:vMerge/>
          </w:tcPr>
          <w:p w14:paraId="3384E977" w14:textId="77777777" w:rsidR="003043C1" w:rsidRPr="0018588F" w:rsidRDefault="003043C1" w:rsidP="002860E8">
            <w:pPr>
              <w:jc w:val="center"/>
              <w:rPr>
                <w:color w:val="000000" w:themeColor="text1"/>
              </w:rPr>
            </w:pPr>
          </w:p>
        </w:tc>
        <w:tc>
          <w:tcPr>
            <w:tcW w:w="948" w:type="dxa"/>
            <w:vMerge/>
          </w:tcPr>
          <w:p w14:paraId="0CFD47A3" w14:textId="77777777" w:rsidR="003043C1" w:rsidRPr="0018588F" w:rsidRDefault="003043C1" w:rsidP="002860E8">
            <w:pPr>
              <w:jc w:val="center"/>
              <w:rPr>
                <w:color w:val="000000" w:themeColor="text1"/>
              </w:rPr>
            </w:pPr>
          </w:p>
        </w:tc>
        <w:tc>
          <w:tcPr>
            <w:tcW w:w="950" w:type="dxa"/>
            <w:vAlign w:val="center"/>
          </w:tcPr>
          <w:p w14:paraId="6BB1DDAD" w14:textId="62E68DCD" w:rsidR="003043C1" w:rsidRPr="0018588F" w:rsidRDefault="003043C1" w:rsidP="002860E8">
            <w:pPr>
              <w:jc w:val="center"/>
              <w:rPr>
                <w:color w:val="000000" w:themeColor="text1"/>
              </w:rPr>
            </w:pPr>
            <w:r w:rsidRPr="0018588F">
              <w:rPr>
                <w:color w:val="000000" w:themeColor="text1"/>
              </w:rPr>
              <w:t>97.7</w:t>
            </w:r>
          </w:p>
        </w:tc>
        <w:tc>
          <w:tcPr>
            <w:tcW w:w="996" w:type="dxa"/>
            <w:vAlign w:val="center"/>
          </w:tcPr>
          <w:p w14:paraId="21922F29" w14:textId="6AF1D76B" w:rsidR="003043C1" w:rsidRPr="0018588F" w:rsidRDefault="003043C1" w:rsidP="002860E8">
            <w:pPr>
              <w:jc w:val="center"/>
              <w:rPr>
                <w:color w:val="000000" w:themeColor="text1"/>
              </w:rPr>
            </w:pPr>
            <w:r w:rsidRPr="0018588F">
              <w:rPr>
                <w:color w:val="000000" w:themeColor="text1"/>
              </w:rPr>
              <w:t>98.1</w:t>
            </w:r>
          </w:p>
        </w:tc>
        <w:tc>
          <w:tcPr>
            <w:tcW w:w="948" w:type="dxa"/>
            <w:vAlign w:val="center"/>
          </w:tcPr>
          <w:p w14:paraId="0027EE5F" w14:textId="06119D7D" w:rsidR="003043C1" w:rsidRPr="00B26325" w:rsidRDefault="003043C1" w:rsidP="002860E8">
            <w:pPr>
              <w:jc w:val="center"/>
              <w:rPr>
                <w:color w:val="000000" w:themeColor="text1"/>
                <w:lang w:val="kk-KZ"/>
              </w:rPr>
            </w:pPr>
            <w:r w:rsidRPr="0018588F">
              <w:rPr>
                <w:color w:val="000000" w:themeColor="text1"/>
              </w:rPr>
              <w:t>339.</w:t>
            </w:r>
            <w:r w:rsidR="00B26325">
              <w:rPr>
                <w:color w:val="000000" w:themeColor="text1"/>
                <w:lang w:val="kk-KZ"/>
              </w:rPr>
              <w:t>3</w:t>
            </w:r>
          </w:p>
        </w:tc>
        <w:tc>
          <w:tcPr>
            <w:tcW w:w="948" w:type="dxa"/>
            <w:vAlign w:val="center"/>
          </w:tcPr>
          <w:p w14:paraId="16F06803" w14:textId="60986704" w:rsidR="003043C1" w:rsidRPr="00B26325" w:rsidRDefault="003043C1" w:rsidP="002860E8">
            <w:pPr>
              <w:jc w:val="center"/>
              <w:rPr>
                <w:color w:val="000000" w:themeColor="text1"/>
                <w:highlight w:val="green"/>
                <w:lang w:val="kk-KZ"/>
              </w:rPr>
            </w:pPr>
            <w:r w:rsidRPr="0018588F">
              <w:rPr>
                <w:color w:val="000000" w:themeColor="text1"/>
              </w:rPr>
              <w:t>209.</w:t>
            </w:r>
            <w:r w:rsidR="00B26325">
              <w:rPr>
                <w:color w:val="000000" w:themeColor="text1"/>
                <w:lang w:val="kk-KZ"/>
              </w:rPr>
              <w:t>8</w:t>
            </w:r>
          </w:p>
        </w:tc>
        <w:tc>
          <w:tcPr>
            <w:tcW w:w="925" w:type="dxa"/>
            <w:vAlign w:val="bottom"/>
          </w:tcPr>
          <w:p w14:paraId="1FD30918" w14:textId="74EC5560" w:rsidR="003043C1" w:rsidRPr="00B26325" w:rsidRDefault="003043C1" w:rsidP="002860E8">
            <w:pPr>
              <w:jc w:val="center"/>
              <w:rPr>
                <w:color w:val="000000" w:themeColor="text1"/>
                <w:highlight w:val="green"/>
                <w:lang w:val="kk-KZ"/>
              </w:rPr>
            </w:pPr>
            <w:r w:rsidRPr="0018588F">
              <w:rPr>
                <w:color w:val="000000" w:themeColor="text1"/>
              </w:rPr>
              <w:t>23.</w:t>
            </w:r>
            <w:r w:rsidR="00B26325">
              <w:rPr>
                <w:color w:val="000000" w:themeColor="text1"/>
                <w:lang w:val="kk-KZ"/>
              </w:rPr>
              <w:t>1</w:t>
            </w:r>
          </w:p>
        </w:tc>
        <w:tc>
          <w:tcPr>
            <w:tcW w:w="925" w:type="dxa"/>
            <w:vAlign w:val="bottom"/>
          </w:tcPr>
          <w:p w14:paraId="7E10A2EE" w14:textId="6C612D19" w:rsidR="003043C1" w:rsidRPr="0018588F" w:rsidRDefault="003043C1" w:rsidP="002860E8">
            <w:pPr>
              <w:jc w:val="center"/>
              <w:rPr>
                <w:color w:val="000000" w:themeColor="text1"/>
                <w:highlight w:val="green"/>
              </w:rPr>
            </w:pPr>
            <w:r w:rsidRPr="0018588F">
              <w:rPr>
                <w:color w:val="000000" w:themeColor="text1"/>
              </w:rPr>
              <w:t>24.9</w:t>
            </w:r>
          </w:p>
        </w:tc>
        <w:tc>
          <w:tcPr>
            <w:tcW w:w="925" w:type="dxa"/>
            <w:vAlign w:val="bottom"/>
          </w:tcPr>
          <w:p w14:paraId="5F47863C" w14:textId="10EEF37F" w:rsidR="003043C1" w:rsidRPr="006D4898" w:rsidRDefault="003043C1" w:rsidP="002860E8">
            <w:pPr>
              <w:jc w:val="center"/>
              <w:rPr>
                <w:color w:val="000000" w:themeColor="text1"/>
                <w:highlight w:val="green"/>
                <w:lang w:val="kk-KZ"/>
              </w:rPr>
            </w:pPr>
            <w:r w:rsidRPr="0018588F">
              <w:rPr>
                <w:color w:val="000000" w:themeColor="text1"/>
              </w:rPr>
              <w:t>15.</w:t>
            </w:r>
            <w:r w:rsidR="006D4898">
              <w:rPr>
                <w:color w:val="000000" w:themeColor="text1"/>
                <w:lang w:val="kk-KZ"/>
              </w:rPr>
              <w:t>4</w:t>
            </w:r>
          </w:p>
        </w:tc>
        <w:tc>
          <w:tcPr>
            <w:tcW w:w="925" w:type="dxa"/>
            <w:vAlign w:val="bottom"/>
          </w:tcPr>
          <w:p w14:paraId="55F59CB6" w14:textId="4AA5D2FF" w:rsidR="003043C1" w:rsidRPr="0018588F" w:rsidRDefault="003043C1" w:rsidP="002860E8">
            <w:pPr>
              <w:jc w:val="center"/>
              <w:rPr>
                <w:color w:val="000000" w:themeColor="text1"/>
                <w:highlight w:val="green"/>
              </w:rPr>
            </w:pPr>
            <w:r w:rsidRPr="0018588F">
              <w:rPr>
                <w:color w:val="000000" w:themeColor="text1"/>
              </w:rPr>
              <w:t>13.7</w:t>
            </w:r>
          </w:p>
        </w:tc>
      </w:tr>
      <w:tr w:rsidR="003043C1" w:rsidRPr="0018588F" w14:paraId="5D0A02BF" w14:textId="77777777" w:rsidTr="002860E8">
        <w:trPr>
          <w:jc w:val="center"/>
        </w:trPr>
        <w:tc>
          <w:tcPr>
            <w:tcW w:w="1174" w:type="dxa"/>
            <w:vMerge/>
          </w:tcPr>
          <w:p w14:paraId="2798372E" w14:textId="77777777" w:rsidR="003043C1" w:rsidRPr="0018588F" w:rsidRDefault="003043C1" w:rsidP="002860E8">
            <w:pPr>
              <w:jc w:val="center"/>
              <w:rPr>
                <w:color w:val="000000" w:themeColor="text1"/>
              </w:rPr>
            </w:pPr>
          </w:p>
        </w:tc>
        <w:tc>
          <w:tcPr>
            <w:tcW w:w="944" w:type="dxa"/>
            <w:vAlign w:val="center"/>
          </w:tcPr>
          <w:p w14:paraId="1589AE3D" w14:textId="77777777" w:rsidR="003043C1" w:rsidRPr="0018588F" w:rsidRDefault="003043C1" w:rsidP="002860E8">
            <w:pPr>
              <w:jc w:val="center"/>
              <w:rPr>
                <w:color w:val="000000" w:themeColor="text1"/>
              </w:rPr>
            </w:pPr>
            <w:r w:rsidRPr="0018588F">
              <w:rPr>
                <w:color w:val="000000" w:themeColor="text1"/>
              </w:rPr>
              <w:t>9</w:t>
            </w:r>
          </w:p>
        </w:tc>
        <w:tc>
          <w:tcPr>
            <w:tcW w:w="1114" w:type="dxa"/>
            <w:vMerge/>
          </w:tcPr>
          <w:p w14:paraId="5DEE1B6C" w14:textId="77777777" w:rsidR="003043C1" w:rsidRPr="0018588F" w:rsidRDefault="003043C1" w:rsidP="002860E8">
            <w:pPr>
              <w:jc w:val="center"/>
              <w:rPr>
                <w:color w:val="000000" w:themeColor="text1"/>
              </w:rPr>
            </w:pPr>
          </w:p>
        </w:tc>
        <w:tc>
          <w:tcPr>
            <w:tcW w:w="945" w:type="dxa"/>
            <w:vMerge/>
          </w:tcPr>
          <w:p w14:paraId="129EE018" w14:textId="77777777" w:rsidR="003043C1" w:rsidRPr="0018588F" w:rsidRDefault="003043C1" w:rsidP="002860E8">
            <w:pPr>
              <w:jc w:val="center"/>
              <w:rPr>
                <w:color w:val="000000" w:themeColor="text1"/>
              </w:rPr>
            </w:pPr>
          </w:p>
        </w:tc>
        <w:tc>
          <w:tcPr>
            <w:tcW w:w="945" w:type="dxa"/>
            <w:vMerge/>
          </w:tcPr>
          <w:p w14:paraId="7407B4BC" w14:textId="77777777" w:rsidR="003043C1" w:rsidRPr="0018588F" w:rsidRDefault="003043C1" w:rsidP="002860E8">
            <w:pPr>
              <w:jc w:val="center"/>
              <w:rPr>
                <w:color w:val="000000" w:themeColor="text1"/>
              </w:rPr>
            </w:pPr>
          </w:p>
        </w:tc>
        <w:tc>
          <w:tcPr>
            <w:tcW w:w="948" w:type="dxa"/>
            <w:vMerge/>
          </w:tcPr>
          <w:p w14:paraId="66AD7D17" w14:textId="77777777" w:rsidR="003043C1" w:rsidRPr="0018588F" w:rsidRDefault="003043C1" w:rsidP="002860E8">
            <w:pPr>
              <w:jc w:val="center"/>
              <w:rPr>
                <w:color w:val="000000" w:themeColor="text1"/>
              </w:rPr>
            </w:pPr>
          </w:p>
        </w:tc>
        <w:tc>
          <w:tcPr>
            <w:tcW w:w="948" w:type="dxa"/>
            <w:vMerge/>
          </w:tcPr>
          <w:p w14:paraId="28A4D1AB" w14:textId="77777777" w:rsidR="003043C1" w:rsidRPr="0018588F" w:rsidRDefault="003043C1" w:rsidP="002860E8">
            <w:pPr>
              <w:jc w:val="center"/>
              <w:rPr>
                <w:color w:val="000000" w:themeColor="text1"/>
              </w:rPr>
            </w:pPr>
          </w:p>
        </w:tc>
        <w:tc>
          <w:tcPr>
            <w:tcW w:w="950" w:type="dxa"/>
            <w:vAlign w:val="center"/>
          </w:tcPr>
          <w:p w14:paraId="560C5FB1" w14:textId="41DAE83C" w:rsidR="003043C1" w:rsidRPr="0018588F" w:rsidRDefault="003043C1" w:rsidP="002860E8">
            <w:pPr>
              <w:jc w:val="center"/>
              <w:rPr>
                <w:color w:val="000000" w:themeColor="text1"/>
              </w:rPr>
            </w:pPr>
            <w:r w:rsidRPr="0018588F">
              <w:rPr>
                <w:color w:val="000000" w:themeColor="text1"/>
              </w:rPr>
              <w:t>90.4</w:t>
            </w:r>
          </w:p>
        </w:tc>
        <w:tc>
          <w:tcPr>
            <w:tcW w:w="996" w:type="dxa"/>
            <w:vAlign w:val="center"/>
          </w:tcPr>
          <w:p w14:paraId="33BFE996" w14:textId="4E36F52B" w:rsidR="003043C1" w:rsidRPr="00B26325" w:rsidRDefault="003043C1" w:rsidP="002860E8">
            <w:pPr>
              <w:jc w:val="center"/>
              <w:rPr>
                <w:color w:val="000000" w:themeColor="text1"/>
                <w:lang w:val="kk-KZ"/>
              </w:rPr>
            </w:pPr>
            <w:r w:rsidRPr="0018588F">
              <w:rPr>
                <w:color w:val="000000" w:themeColor="text1"/>
              </w:rPr>
              <w:t>90.</w:t>
            </w:r>
            <w:r w:rsidR="00B26325">
              <w:rPr>
                <w:color w:val="000000" w:themeColor="text1"/>
                <w:lang w:val="kk-KZ"/>
              </w:rPr>
              <w:t>9</w:t>
            </w:r>
          </w:p>
        </w:tc>
        <w:tc>
          <w:tcPr>
            <w:tcW w:w="948" w:type="dxa"/>
            <w:vAlign w:val="center"/>
          </w:tcPr>
          <w:p w14:paraId="6470E2A0" w14:textId="6CD36E71" w:rsidR="003043C1" w:rsidRPr="0018588F" w:rsidRDefault="003043C1" w:rsidP="002860E8">
            <w:pPr>
              <w:jc w:val="center"/>
              <w:rPr>
                <w:color w:val="000000" w:themeColor="text1"/>
              </w:rPr>
            </w:pPr>
            <w:r w:rsidRPr="0018588F">
              <w:rPr>
                <w:color w:val="000000" w:themeColor="text1"/>
              </w:rPr>
              <w:t>327.7</w:t>
            </w:r>
          </w:p>
        </w:tc>
        <w:tc>
          <w:tcPr>
            <w:tcW w:w="948" w:type="dxa"/>
            <w:vAlign w:val="center"/>
          </w:tcPr>
          <w:p w14:paraId="59B30ABC" w14:textId="51B4F406" w:rsidR="003043C1" w:rsidRPr="0018588F" w:rsidRDefault="003043C1" w:rsidP="002860E8">
            <w:pPr>
              <w:jc w:val="center"/>
              <w:rPr>
                <w:color w:val="000000" w:themeColor="text1"/>
                <w:highlight w:val="green"/>
              </w:rPr>
            </w:pPr>
            <w:r w:rsidRPr="0018588F">
              <w:rPr>
                <w:color w:val="000000" w:themeColor="text1"/>
              </w:rPr>
              <w:t>200.5</w:t>
            </w:r>
          </w:p>
        </w:tc>
        <w:tc>
          <w:tcPr>
            <w:tcW w:w="925" w:type="dxa"/>
            <w:vAlign w:val="bottom"/>
          </w:tcPr>
          <w:p w14:paraId="44AFBCBE" w14:textId="299441D5" w:rsidR="003043C1" w:rsidRPr="0018588F" w:rsidRDefault="003043C1" w:rsidP="002860E8">
            <w:pPr>
              <w:jc w:val="center"/>
              <w:rPr>
                <w:color w:val="000000" w:themeColor="text1"/>
                <w:highlight w:val="green"/>
              </w:rPr>
            </w:pPr>
            <w:r w:rsidRPr="0018588F">
              <w:rPr>
                <w:color w:val="000000" w:themeColor="text1"/>
              </w:rPr>
              <w:t>28.8</w:t>
            </w:r>
          </w:p>
        </w:tc>
        <w:tc>
          <w:tcPr>
            <w:tcW w:w="925" w:type="dxa"/>
            <w:vAlign w:val="bottom"/>
          </w:tcPr>
          <w:p w14:paraId="24E894D3" w14:textId="670C083F" w:rsidR="003043C1" w:rsidRPr="0018588F" w:rsidRDefault="003043C1" w:rsidP="002860E8">
            <w:pPr>
              <w:jc w:val="center"/>
              <w:rPr>
                <w:color w:val="000000" w:themeColor="text1"/>
                <w:highlight w:val="green"/>
              </w:rPr>
            </w:pPr>
            <w:r w:rsidRPr="0018588F">
              <w:rPr>
                <w:color w:val="000000" w:themeColor="text1"/>
              </w:rPr>
              <w:t>30.5</w:t>
            </w:r>
          </w:p>
        </w:tc>
        <w:tc>
          <w:tcPr>
            <w:tcW w:w="925" w:type="dxa"/>
            <w:vAlign w:val="bottom"/>
          </w:tcPr>
          <w:p w14:paraId="09A2274A" w14:textId="3A000D54" w:rsidR="003043C1" w:rsidRPr="0018588F" w:rsidRDefault="003043C1" w:rsidP="002860E8">
            <w:pPr>
              <w:jc w:val="center"/>
              <w:rPr>
                <w:color w:val="000000" w:themeColor="text1"/>
                <w:highlight w:val="green"/>
              </w:rPr>
            </w:pPr>
            <w:r w:rsidRPr="0018588F">
              <w:rPr>
                <w:color w:val="000000" w:themeColor="text1"/>
              </w:rPr>
              <w:t>18.2</w:t>
            </w:r>
          </w:p>
        </w:tc>
        <w:tc>
          <w:tcPr>
            <w:tcW w:w="925" w:type="dxa"/>
            <w:vAlign w:val="bottom"/>
          </w:tcPr>
          <w:p w14:paraId="2CCA040C" w14:textId="569C65B7" w:rsidR="003043C1" w:rsidRPr="0018588F" w:rsidRDefault="003043C1" w:rsidP="002860E8">
            <w:pPr>
              <w:jc w:val="center"/>
              <w:rPr>
                <w:color w:val="000000" w:themeColor="text1"/>
                <w:highlight w:val="green"/>
              </w:rPr>
            </w:pPr>
            <w:r w:rsidRPr="0018588F">
              <w:rPr>
                <w:color w:val="000000" w:themeColor="text1"/>
              </w:rPr>
              <w:t>17.5</w:t>
            </w:r>
          </w:p>
        </w:tc>
      </w:tr>
      <w:tr w:rsidR="003043C1" w:rsidRPr="0018588F" w14:paraId="1043850D" w14:textId="77777777" w:rsidTr="002860E8">
        <w:trPr>
          <w:jc w:val="center"/>
        </w:trPr>
        <w:tc>
          <w:tcPr>
            <w:tcW w:w="1174" w:type="dxa"/>
            <w:vMerge/>
          </w:tcPr>
          <w:p w14:paraId="641830AD" w14:textId="77777777" w:rsidR="003043C1" w:rsidRPr="0018588F" w:rsidRDefault="003043C1" w:rsidP="002860E8">
            <w:pPr>
              <w:jc w:val="center"/>
              <w:rPr>
                <w:color w:val="000000" w:themeColor="text1"/>
              </w:rPr>
            </w:pPr>
          </w:p>
        </w:tc>
        <w:tc>
          <w:tcPr>
            <w:tcW w:w="944" w:type="dxa"/>
            <w:vAlign w:val="center"/>
          </w:tcPr>
          <w:p w14:paraId="0F104E24" w14:textId="77777777" w:rsidR="003043C1" w:rsidRPr="0018588F" w:rsidRDefault="003043C1" w:rsidP="002860E8">
            <w:pPr>
              <w:jc w:val="center"/>
              <w:rPr>
                <w:color w:val="000000" w:themeColor="text1"/>
              </w:rPr>
            </w:pPr>
            <w:r w:rsidRPr="0018588F">
              <w:rPr>
                <w:color w:val="000000" w:themeColor="text1"/>
              </w:rPr>
              <w:t>12</w:t>
            </w:r>
          </w:p>
        </w:tc>
        <w:tc>
          <w:tcPr>
            <w:tcW w:w="1114" w:type="dxa"/>
            <w:vMerge/>
          </w:tcPr>
          <w:p w14:paraId="7F928720" w14:textId="77777777" w:rsidR="003043C1" w:rsidRPr="0018588F" w:rsidRDefault="003043C1" w:rsidP="002860E8">
            <w:pPr>
              <w:jc w:val="center"/>
              <w:rPr>
                <w:color w:val="000000" w:themeColor="text1"/>
              </w:rPr>
            </w:pPr>
          </w:p>
        </w:tc>
        <w:tc>
          <w:tcPr>
            <w:tcW w:w="945" w:type="dxa"/>
            <w:vMerge/>
          </w:tcPr>
          <w:p w14:paraId="3356E4D7" w14:textId="77777777" w:rsidR="003043C1" w:rsidRPr="0018588F" w:rsidRDefault="003043C1" w:rsidP="002860E8">
            <w:pPr>
              <w:jc w:val="center"/>
              <w:rPr>
                <w:color w:val="000000" w:themeColor="text1"/>
              </w:rPr>
            </w:pPr>
          </w:p>
        </w:tc>
        <w:tc>
          <w:tcPr>
            <w:tcW w:w="945" w:type="dxa"/>
            <w:vMerge/>
          </w:tcPr>
          <w:p w14:paraId="2795DCA8" w14:textId="77777777" w:rsidR="003043C1" w:rsidRPr="0018588F" w:rsidRDefault="003043C1" w:rsidP="002860E8">
            <w:pPr>
              <w:jc w:val="center"/>
              <w:rPr>
                <w:color w:val="000000" w:themeColor="text1"/>
              </w:rPr>
            </w:pPr>
          </w:p>
        </w:tc>
        <w:tc>
          <w:tcPr>
            <w:tcW w:w="948" w:type="dxa"/>
            <w:vMerge/>
          </w:tcPr>
          <w:p w14:paraId="3B3ED69F" w14:textId="77777777" w:rsidR="003043C1" w:rsidRPr="0018588F" w:rsidRDefault="003043C1" w:rsidP="002860E8">
            <w:pPr>
              <w:jc w:val="center"/>
              <w:rPr>
                <w:color w:val="000000" w:themeColor="text1"/>
              </w:rPr>
            </w:pPr>
          </w:p>
        </w:tc>
        <w:tc>
          <w:tcPr>
            <w:tcW w:w="948" w:type="dxa"/>
            <w:vMerge/>
          </w:tcPr>
          <w:p w14:paraId="74BC7770" w14:textId="77777777" w:rsidR="003043C1" w:rsidRPr="0018588F" w:rsidRDefault="003043C1" w:rsidP="002860E8">
            <w:pPr>
              <w:jc w:val="center"/>
              <w:rPr>
                <w:color w:val="000000" w:themeColor="text1"/>
              </w:rPr>
            </w:pPr>
          </w:p>
        </w:tc>
        <w:tc>
          <w:tcPr>
            <w:tcW w:w="950" w:type="dxa"/>
            <w:vAlign w:val="center"/>
          </w:tcPr>
          <w:p w14:paraId="7D3EF02E" w14:textId="060C1BD2" w:rsidR="003043C1" w:rsidRPr="0018588F" w:rsidRDefault="003043C1" w:rsidP="002860E8">
            <w:pPr>
              <w:jc w:val="center"/>
              <w:rPr>
                <w:color w:val="000000" w:themeColor="text1"/>
              </w:rPr>
            </w:pPr>
            <w:r w:rsidRPr="0018588F">
              <w:rPr>
                <w:color w:val="000000" w:themeColor="text1"/>
              </w:rPr>
              <w:t>87.8</w:t>
            </w:r>
          </w:p>
        </w:tc>
        <w:tc>
          <w:tcPr>
            <w:tcW w:w="996" w:type="dxa"/>
            <w:vAlign w:val="center"/>
          </w:tcPr>
          <w:p w14:paraId="72911583" w14:textId="2D68565A" w:rsidR="003043C1" w:rsidRPr="0018588F" w:rsidRDefault="003043C1" w:rsidP="002860E8">
            <w:pPr>
              <w:jc w:val="center"/>
              <w:rPr>
                <w:color w:val="000000" w:themeColor="text1"/>
              </w:rPr>
            </w:pPr>
            <w:r w:rsidRPr="0018588F">
              <w:rPr>
                <w:color w:val="000000" w:themeColor="text1"/>
              </w:rPr>
              <w:t>83.7</w:t>
            </w:r>
          </w:p>
        </w:tc>
        <w:tc>
          <w:tcPr>
            <w:tcW w:w="948" w:type="dxa"/>
            <w:vAlign w:val="center"/>
          </w:tcPr>
          <w:p w14:paraId="42F325B8" w14:textId="0640E170" w:rsidR="003043C1" w:rsidRPr="0018588F" w:rsidRDefault="003043C1" w:rsidP="002860E8">
            <w:pPr>
              <w:jc w:val="center"/>
              <w:rPr>
                <w:color w:val="000000" w:themeColor="text1"/>
              </w:rPr>
            </w:pPr>
            <w:r w:rsidRPr="0018588F">
              <w:rPr>
                <w:color w:val="000000" w:themeColor="text1"/>
              </w:rPr>
              <w:t>320.2</w:t>
            </w:r>
          </w:p>
        </w:tc>
        <w:tc>
          <w:tcPr>
            <w:tcW w:w="948" w:type="dxa"/>
            <w:vAlign w:val="center"/>
          </w:tcPr>
          <w:p w14:paraId="04FAE9AD" w14:textId="26025AE1" w:rsidR="003043C1" w:rsidRPr="0018588F" w:rsidRDefault="003043C1" w:rsidP="002860E8">
            <w:pPr>
              <w:jc w:val="center"/>
              <w:rPr>
                <w:color w:val="000000" w:themeColor="text1"/>
                <w:highlight w:val="green"/>
              </w:rPr>
            </w:pPr>
            <w:r w:rsidRPr="0018588F">
              <w:rPr>
                <w:color w:val="000000" w:themeColor="text1"/>
              </w:rPr>
              <w:t>192.6</w:t>
            </w:r>
          </w:p>
        </w:tc>
        <w:tc>
          <w:tcPr>
            <w:tcW w:w="925" w:type="dxa"/>
            <w:vAlign w:val="bottom"/>
          </w:tcPr>
          <w:p w14:paraId="28E33F8E" w14:textId="131333CD" w:rsidR="003043C1" w:rsidRPr="00B26325" w:rsidRDefault="003043C1" w:rsidP="002860E8">
            <w:pPr>
              <w:jc w:val="center"/>
              <w:rPr>
                <w:color w:val="000000" w:themeColor="text1"/>
                <w:highlight w:val="green"/>
                <w:lang w:val="kk-KZ"/>
              </w:rPr>
            </w:pPr>
            <w:r w:rsidRPr="0018588F">
              <w:rPr>
                <w:color w:val="000000" w:themeColor="text1"/>
              </w:rPr>
              <w:t>30.</w:t>
            </w:r>
            <w:r w:rsidR="00B26325">
              <w:rPr>
                <w:color w:val="000000" w:themeColor="text1"/>
                <w:lang w:val="kk-KZ"/>
              </w:rPr>
              <w:t>9</w:t>
            </w:r>
          </w:p>
        </w:tc>
        <w:tc>
          <w:tcPr>
            <w:tcW w:w="925" w:type="dxa"/>
            <w:vAlign w:val="bottom"/>
          </w:tcPr>
          <w:p w14:paraId="3109FCC9" w14:textId="53A555F1" w:rsidR="003043C1" w:rsidRPr="0018588F" w:rsidRDefault="003043C1" w:rsidP="002860E8">
            <w:pPr>
              <w:jc w:val="center"/>
              <w:rPr>
                <w:color w:val="000000" w:themeColor="text1"/>
                <w:highlight w:val="green"/>
              </w:rPr>
            </w:pPr>
            <w:r w:rsidRPr="0018588F">
              <w:rPr>
                <w:color w:val="000000" w:themeColor="text1"/>
              </w:rPr>
              <w:t>35.9</w:t>
            </w:r>
          </w:p>
        </w:tc>
        <w:tc>
          <w:tcPr>
            <w:tcW w:w="925" w:type="dxa"/>
            <w:vAlign w:val="bottom"/>
          </w:tcPr>
          <w:p w14:paraId="67336875" w14:textId="2F0C2037" w:rsidR="003043C1" w:rsidRPr="0018588F" w:rsidRDefault="003043C1" w:rsidP="002860E8">
            <w:pPr>
              <w:jc w:val="center"/>
              <w:rPr>
                <w:color w:val="000000" w:themeColor="text1"/>
                <w:highlight w:val="green"/>
              </w:rPr>
            </w:pPr>
            <w:r w:rsidRPr="0018588F">
              <w:rPr>
                <w:color w:val="000000" w:themeColor="text1"/>
              </w:rPr>
              <w:t>20.1</w:t>
            </w:r>
          </w:p>
        </w:tc>
        <w:tc>
          <w:tcPr>
            <w:tcW w:w="925" w:type="dxa"/>
            <w:vAlign w:val="bottom"/>
          </w:tcPr>
          <w:p w14:paraId="3A3B4E9C" w14:textId="672F4E65" w:rsidR="003043C1" w:rsidRPr="006D4898" w:rsidRDefault="003043C1" w:rsidP="002860E8">
            <w:pPr>
              <w:jc w:val="center"/>
              <w:rPr>
                <w:color w:val="000000" w:themeColor="text1"/>
                <w:highlight w:val="green"/>
                <w:lang w:val="kk-KZ"/>
              </w:rPr>
            </w:pPr>
            <w:r w:rsidRPr="0018588F">
              <w:rPr>
                <w:color w:val="000000" w:themeColor="text1"/>
              </w:rPr>
              <w:t>20.</w:t>
            </w:r>
            <w:r w:rsidR="006D4898">
              <w:rPr>
                <w:color w:val="000000" w:themeColor="text1"/>
                <w:lang w:val="kk-KZ"/>
              </w:rPr>
              <w:t>8</w:t>
            </w:r>
          </w:p>
        </w:tc>
      </w:tr>
      <w:tr w:rsidR="003043C1" w:rsidRPr="0018588F" w14:paraId="15A56D20" w14:textId="77777777" w:rsidTr="002860E8">
        <w:trPr>
          <w:jc w:val="center"/>
        </w:trPr>
        <w:tc>
          <w:tcPr>
            <w:tcW w:w="1174" w:type="dxa"/>
            <w:vMerge/>
          </w:tcPr>
          <w:p w14:paraId="0953F70D" w14:textId="77777777" w:rsidR="003043C1" w:rsidRPr="0018588F" w:rsidRDefault="003043C1" w:rsidP="002860E8">
            <w:pPr>
              <w:jc w:val="center"/>
              <w:rPr>
                <w:color w:val="000000" w:themeColor="text1"/>
              </w:rPr>
            </w:pPr>
          </w:p>
        </w:tc>
        <w:tc>
          <w:tcPr>
            <w:tcW w:w="944" w:type="dxa"/>
            <w:vAlign w:val="center"/>
          </w:tcPr>
          <w:p w14:paraId="75397174" w14:textId="77777777" w:rsidR="003043C1" w:rsidRPr="0018588F" w:rsidRDefault="003043C1" w:rsidP="002860E8">
            <w:pPr>
              <w:jc w:val="center"/>
              <w:rPr>
                <w:color w:val="000000" w:themeColor="text1"/>
              </w:rPr>
            </w:pPr>
            <w:r w:rsidRPr="0018588F">
              <w:rPr>
                <w:color w:val="000000" w:themeColor="text1"/>
              </w:rPr>
              <w:t>24</w:t>
            </w:r>
          </w:p>
        </w:tc>
        <w:tc>
          <w:tcPr>
            <w:tcW w:w="1114" w:type="dxa"/>
            <w:vMerge/>
          </w:tcPr>
          <w:p w14:paraId="37C27723" w14:textId="77777777" w:rsidR="003043C1" w:rsidRPr="0018588F" w:rsidRDefault="003043C1" w:rsidP="002860E8">
            <w:pPr>
              <w:jc w:val="center"/>
              <w:rPr>
                <w:color w:val="000000" w:themeColor="text1"/>
              </w:rPr>
            </w:pPr>
          </w:p>
        </w:tc>
        <w:tc>
          <w:tcPr>
            <w:tcW w:w="945" w:type="dxa"/>
            <w:vMerge/>
          </w:tcPr>
          <w:p w14:paraId="3A614744" w14:textId="77777777" w:rsidR="003043C1" w:rsidRPr="0018588F" w:rsidRDefault="003043C1" w:rsidP="002860E8">
            <w:pPr>
              <w:jc w:val="center"/>
              <w:rPr>
                <w:color w:val="000000" w:themeColor="text1"/>
              </w:rPr>
            </w:pPr>
          </w:p>
        </w:tc>
        <w:tc>
          <w:tcPr>
            <w:tcW w:w="945" w:type="dxa"/>
            <w:vMerge/>
          </w:tcPr>
          <w:p w14:paraId="40F7D578" w14:textId="77777777" w:rsidR="003043C1" w:rsidRPr="0018588F" w:rsidRDefault="003043C1" w:rsidP="002860E8">
            <w:pPr>
              <w:jc w:val="center"/>
              <w:rPr>
                <w:color w:val="000000" w:themeColor="text1"/>
              </w:rPr>
            </w:pPr>
          </w:p>
        </w:tc>
        <w:tc>
          <w:tcPr>
            <w:tcW w:w="948" w:type="dxa"/>
            <w:vMerge/>
          </w:tcPr>
          <w:p w14:paraId="7EC5274B" w14:textId="77777777" w:rsidR="003043C1" w:rsidRPr="0018588F" w:rsidRDefault="003043C1" w:rsidP="002860E8">
            <w:pPr>
              <w:jc w:val="center"/>
              <w:rPr>
                <w:color w:val="000000" w:themeColor="text1"/>
              </w:rPr>
            </w:pPr>
          </w:p>
        </w:tc>
        <w:tc>
          <w:tcPr>
            <w:tcW w:w="948" w:type="dxa"/>
            <w:vMerge/>
          </w:tcPr>
          <w:p w14:paraId="6C816C1E" w14:textId="77777777" w:rsidR="003043C1" w:rsidRPr="0018588F" w:rsidRDefault="003043C1" w:rsidP="002860E8">
            <w:pPr>
              <w:jc w:val="center"/>
              <w:rPr>
                <w:color w:val="000000" w:themeColor="text1"/>
              </w:rPr>
            </w:pPr>
          </w:p>
        </w:tc>
        <w:tc>
          <w:tcPr>
            <w:tcW w:w="950" w:type="dxa"/>
            <w:vAlign w:val="center"/>
          </w:tcPr>
          <w:p w14:paraId="3C1DAF1D" w14:textId="7C463770" w:rsidR="003043C1" w:rsidRPr="00057F83" w:rsidRDefault="003043C1" w:rsidP="002860E8">
            <w:pPr>
              <w:jc w:val="center"/>
              <w:rPr>
                <w:color w:val="000000" w:themeColor="text1"/>
                <w:lang w:val="kk-KZ"/>
              </w:rPr>
            </w:pPr>
            <w:r w:rsidRPr="0018588F">
              <w:rPr>
                <w:color w:val="000000" w:themeColor="text1"/>
              </w:rPr>
              <w:t>87.</w:t>
            </w:r>
            <w:r w:rsidR="00057F83">
              <w:rPr>
                <w:color w:val="000000" w:themeColor="text1"/>
                <w:lang w:val="kk-KZ"/>
              </w:rPr>
              <w:t>7</w:t>
            </w:r>
          </w:p>
        </w:tc>
        <w:tc>
          <w:tcPr>
            <w:tcW w:w="996" w:type="dxa"/>
            <w:vAlign w:val="center"/>
          </w:tcPr>
          <w:p w14:paraId="59D3BAE2" w14:textId="758E44AB" w:rsidR="003043C1" w:rsidRPr="00B26325" w:rsidRDefault="003043C1" w:rsidP="002860E8">
            <w:pPr>
              <w:jc w:val="center"/>
              <w:rPr>
                <w:color w:val="000000" w:themeColor="text1"/>
                <w:lang w:val="kk-KZ"/>
              </w:rPr>
            </w:pPr>
            <w:r w:rsidRPr="0018588F">
              <w:rPr>
                <w:color w:val="000000" w:themeColor="text1"/>
              </w:rPr>
              <w:t>83.</w:t>
            </w:r>
            <w:r w:rsidR="00B26325">
              <w:rPr>
                <w:color w:val="000000" w:themeColor="text1"/>
                <w:lang w:val="kk-KZ"/>
              </w:rPr>
              <w:t>5</w:t>
            </w:r>
          </w:p>
        </w:tc>
        <w:tc>
          <w:tcPr>
            <w:tcW w:w="948" w:type="dxa"/>
            <w:vAlign w:val="center"/>
          </w:tcPr>
          <w:p w14:paraId="2AB557A7" w14:textId="021526E3" w:rsidR="003043C1" w:rsidRPr="0018588F" w:rsidRDefault="003043C1" w:rsidP="002860E8">
            <w:pPr>
              <w:jc w:val="center"/>
              <w:rPr>
                <w:color w:val="000000" w:themeColor="text1"/>
              </w:rPr>
            </w:pPr>
            <w:r w:rsidRPr="0018588F">
              <w:rPr>
                <w:color w:val="000000" w:themeColor="text1"/>
              </w:rPr>
              <w:t>320.0</w:t>
            </w:r>
          </w:p>
        </w:tc>
        <w:tc>
          <w:tcPr>
            <w:tcW w:w="948" w:type="dxa"/>
            <w:vAlign w:val="center"/>
          </w:tcPr>
          <w:p w14:paraId="09F07C8F" w14:textId="0C1DDEF7" w:rsidR="003043C1" w:rsidRPr="00B26325" w:rsidRDefault="003043C1" w:rsidP="002860E8">
            <w:pPr>
              <w:jc w:val="center"/>
              <w:rPr>
                <w:color w:val="000000" w:themeColor="text1"/>
                <w:highlight w:val="green"/>
                <w:lang w:val="kk-KZ"/>
              </w:rPr>
            </w:pPr>
            <w:r w:rsidRPr="0018588F">
              <w:rPr>
                <w:color w:val="000000" w:themeColor="text1"/>
              </w:rPr>
              <w:t>192.</w:t>
            </w:r>
            <w:r w:rsidR="00B26325">
              <w:rPr>
                <w:color w:val="000000" w:themeColor="text1"/>
                <w:lang w:val="kk-KZ"/>
              </w:rPr>
              <w:t>2</w:t>
            </w:r>
          </w:p>
        </w:tc>
        <w:tc>
          <w:tcPr>
            <w:tcW w:w="925" w:type="dxa"/>
            <w:vAlign w:val="bottom"/>
          </w:tcPr>
          <w:p w14:paraId="69E73A16" w14:textId="62B70228" w:rsidR="003043C1" w:rsidRPr="0018588F" w:rsidRDefault="003043C1" w:rsidP="002860E8">
            <w:pPr>
              <w:jc w:val="center"/>
              <w:rPr>
                <w:color w:val="000000" w:themeColor="text1"/>
                <w:highlight w:val="green"/>
              </w:rPr>
            </w:pPr>
            <w:r w:rsidRPr="0018588F">
              <w:rPr>
                <w:color w:val="000000" w:themeColor="text1"/>
              </w:rPr>
              <w:t>30.9</w:t>
            </w:r>
          </w:p>
        </w:tc>
        <w:tc>
          <w:tcPr>
            <w:tcW w:w="925" w:type="dxa"/>
            <w:vAlign w:val="bottom"/>
          </w:tcPr>
          <w:p w14:paraId="66AC4A69" w14:textId="1D71C889" w:rsidR="003043C1" w:rsidRPr="00B26325" w:rsidRDefault="003043C1" w:rsidP="002860E8">
            <w:pPr>
              <w:jc w:val="center"/>
              <w:rPr>
                <w:color w:val="000000" w:themeColor="text1"/>
                <w:highlight w:val="green"/>
                <w:lang w:val="kk-KZ"/>
              </w:rPr>
            </w:pPr>
            <w:r w:rsidRPr="0018588F">
              <w:rPr>
                <w:color w:val="000000" w:themeColor="text1"/>
              </w:rPr>
              <w:t>36.</w:t>
            </w:r>
            <w:r w:rsidR="00B26325">
              <w:rPr>
                <w:color w:val="000000" w:themeColor="text1"/>
                <w:lang w:val="kk-KZ"/>
              </w:rPr>
              <w:t>2</w:t>
            </w:r>
          </w:p>
        </w:tc>
        <w:tc>
          <w:tcPr>
            <w:tcW w:w="925" w:type="dxa"/>
            <w:vAlign w:val="bottom"/>
          </w:tcPr>
          <w:p w14:paraId="7AAF97FA" w14:textId="095BE9B8" w:rsidR="003043C1" w:rsidRPr="006D4898" w:rsidRDefault="003043C1" w:rsidP="002860E8">
            <w:pPr>
              <w:jc w:val="center"/>
              <w:rPr>
                <w:color w:val="000000" w:themeColor="text1"/>
                <w:highlight w:val="green"/>
                <w:lang w:val="kk-KZ"/>
              </w:rPr>
            </w:pPr>
            <w:r w:rsidRPr="0018588F">
              <w:rPr>
                <w:color w:val="000000" w:themeColor="text1"/>
              </w:rPr>
              <w:t>20.</w:t>
            </w:r>
            <w:r w:rsidR="006D4898">
              <w:rPr>
                <w:color w:val="000000" w:themeColor="text1"/>
                <w:lang w:val="kk-KZ"/>
              </w:rPr>
              <w:t>2</w:t>
            </w:r>
          </w:p>
        </w:tc>
        <w:tc>
          <w:tcPr>
            <w:tcW w:w="925" w:type="dxa"/>
            <w:vAlign w:val="bottom"/>
          </w:tcPr>
          <w:p w14:paraId="3D6638FF" w14:textId="1CDF73A7" w:rsidR="003043C1" w:rsidRPr="0018588F" w:rsidRDefault="003043C1" w:rsidP="002860E8">
            <w:pPr>
              <w:jc w:val="center"/>
              <w:rPr>
                <w:color w:val="000000" w:themeColor="text1"/>
                <w:highlight w:val="green"/>
              </w:rPr>
            </w:pPr>
            <w:r w:rsidRPr="0018588F">
              <w:rPr>
                <w:color w:val="000000" w:themeColor="text1"/>
              </w:rPr>
              <w:t>20.9</w:t>
            </w:r>
          </w:p>
        </w:tc>
      </w:tr>
    </w:tbl>
    <w:p w14:paraId="065819FA" w14:textId="77777777" w:rsidR="003043C1" w:rsidRPr="0018588F" w:rsidRDefault="003043C1" w:rsidP="003043C1">
      <w:pPr>
        <w:rPr>
          <w:color w:val="000000" w:themeColor="text1"/>
          <w:sz w:val="28"/>
          <w:szCs w:val="28"/>
        </w:rPr>
      </w:pPr>
    </w:p>
    <w:p w14:paraId="7CE94BE1" w14:textId="77777777" w:rsidR="003043C1" w:rsidRPr="0018588F" w:rsidRDefault="003043C1" w:rsidP="003043C1">
      <w:pPr>
        <w:tabs>
          <w:tab w:val="left" w:pos="3682"/>
        </w:tabs>
        <w:rPr>
          <w:color w:val="000000" w:themeColor="text1"/>
          <w:sz w:val="28"/>
          <w:szCs w:val="28"/>
        </w:rPr>
      </w:pPr>
    </w:p>
    <w:p w14:paraId="1D11028F" w14:textId="77777777" w:rsidR="003043C1" w:rsidRPr="0018588F" w:rsidRDefault="003043C1" w:rsidP="003043C1">
      <w:pPr>
        <w:tabs>
          <w:tab w:val="left" w:pos="3682"/>
        </w:tabs>
        <w:rPr>
          <w:color w:val="000000" w:themeColor="text1"/>
          <w:sz w:val="28"/>
          <w:szCs w:val="28"/>
        </w:rPr>
      </w:pPr>
    </w:p>
    <w:p w14:paraId="309BD954" w14:textId="77777777" w:rsidR="003043C1" w:rsidRDefault="003043C1" w:rsidP="003043C1">
      <w:pPr>
        <w:tabs>
          <w:tab w:val="left" w:pos="3682"/>
        </w:tabs>
        <w:rPr>
          <w:color w:val="000000" w:themeColor="text1"/>
          <w:sz w:val="28"/>
          <w:szCs w:val="28"/>
          <w:lang w:val="kk-KZ"/>
        </w:rPr>
      </w:pPr>
    </w:p>
    <w:p w14:paraId="30B105B1" w14:textId="77777777" w:rsidR="00696CEB" w:rsidRPr="00696CEB" w:rsidRDefault="00696CEB" w:rsidP="003043C1">
      <w:pPr>
        <w:tabs>
          <w:tab w:val="left" w:pos="3682"/>
        </w:tabs>
        <w:rPr>
          <w:color w:val="000000" w:themeColor="text1"/>
          <w:sz w:val="28"/>
          <w:szCs w:val="28"/>
          <w:lang w:val="kk-KZ"/>
        </w:rPr>
      </w:pPr>
    </w:p>
    <w:bookmarkEnd w:id="26"/>
    <w:p w14:paraId="1DB7A293" w14:textId="77777777" w:rsidR="003043C1" w:rsidRDefault="003043C1" w:rsidP="003043C1">
      <w:pPr>
        <w:jc w:val="both"/>
        <w:rPr>
          <w:color w:val="000000" w:themeColor="text1"/>
          <w:sz w:val="28"/>
          <w:szCs w:val="28"/>
        </w:rPr>
        <w:sectPr w:rsidR="003043C1" w:rsidSect="00696CEB">
          <w:pgSz w:w="16838" w:h="11906" w:orient="landscape" w:code="9"/>
          <w:pgMar w:top="1701" w:right="1134" w:bottom="567" w:left="1134" w:header="709" w:footer="709" w:gutter="0"/>
          <w:cols w:space="708"/>
          <w:docGrid w:linePitch="360"/>
        </w:sectPr>
      </w:pPr>
    </w:p>
    <w:p w14:paraId="6EF08E0A" w14:textId="32477F11" w:rsidR="00696CEB" w:rsidRDefault="00696CEB" w:rsidP="00621B56">
      <w:pPr>
        <w:spacing w:line="228" w:lineRule="auto"/>
        <w:ind w:firstLine="709"/>
        <w:jc w:val="both"/>
        <w:rPr>
          <w:color w:val="000000" w:themeColor="text1"/>
          <w:sz w:val="28"/>
          <w:szCs w:val="28"/>
          <w:lang w:val="kk-KZ"/>
        </w:rPr>
      </w:pPr>
      <w:r w:rsidRPr="005F2AE0">
        <w:rPr>
          <w:color w:val="000000" w:themeColor="text1"/>
          <w:sz w:val="28"/>
          <w:szCs w:val="28"/>
          <w:lang w:val="kk-KZ"/>
        </w:rPr>
        <w:t>Ион алмастырғыштың құрылымында карбоксил тобының болуы олардың суте</w:t>
      </w:r>
      <w:r>
        <w:rPr>
          <w:color w:val="000000" w:themeColor="text1"/>
          <w:sz w:val="28"/>
          <w:szCs w:val="28"/>
          <w:lang w:val="kk-KZ"/>
        </w:rPr>
        <w:t>к</w:t>
      </w:r>
      <w:r w:rsidRPr="005F2AE0">
        <w:rPr>
          <w:color w:val="000000" w:themeColor="text1"/>
          <w:sz w:val="28"/>
          <w:szCs w:val="28"/>
          <w:lang w:val="kk-KZ"/>
        </w:rPr>
        <w:t xml:space="preserve"> ионына жоғары жақындығын анықтайды. Сондықтан қышқыл ортада олардың сорбциялық қабілеті іс жүзінде жоқ. Хилаттардың түзілу және металл иондарының комплекске қосылу процесі баяу жүреді. Зерттеу нәтижелері бойынша қышқыл ортада металл иондарының 0–1% сызықтық құрылымды полимерлер байланысатыны анықталды.</w:t>
      </w:r>
    </w:p>
    <w:p w14:paraId="1D85FD09" w14:textId="7EEA03E4" w:rsidR="00696CEB" w:rsidRDefault="00696CEB" w:rsidP="00621B56">
      <w:pPr>
        <w:spacing w:line="228" w:lineRule="auto"/>
        <w:ind w:firstLine="709"/>
        <w:jc w:val="both"/>
        <w:rPr>
          <w:color w:val="000000" w:themeColor="text1"/>
          <w:sz w:val="28"/>
          <w:szCs w:val="28"/>
          <w:lang w:val="kk-KZ"/>
        </w:rPr>
      </w:pPr>
      <w:r w:rsidRPr="005F2AE0">
        <w:rPr>
          <w:color w:val="000000" w:themeColor="text1"/>
          <w:sz w:val="28"/>
          <w:szCs w:val="28"/>
          <w:lang w:val="kk-KZ"/>
        </w:rPr>
        <w:t>Металл сорбциясын зерттеу нәтижелерін талдаудан кейбір заңдылықтар анықталды. Металл сорбциясының шекті мәндері күн ішінде белгіленеді. Бұл ретте құрамы 32,5:57,5 мол.% п-ПГФФ–A</w:t>
      </w:r>
      <w:r>
        <w:rPr>
          <w:color w:val="000000" w:themeColor="text1"/>
          <w:sz w:val="28"/>
          <w:szCs w:val="28"/>
          <w:lang w:val="kk-KZ"/>
        </w:rPr>
        <w:t>Қ</w:t>
      </w:r>
      <w:r w:rsidRPr="005F2AE0">
        <w:rPr>
          <w:color w:val="000000" w:themeColor="text1"/>
          <w:sz w:val="28"/>
          <w:szCs w:val="28"/>
          <w:lang w:val="kk-KZ"/>
        </w:rPr>
        <w:t xml:space="preserve"> негізіндегі сызықты сополимер металл иондары үшін ең тартымды сорбенттер болып шықты.</w:t>
      </w:r>
      <w:r>
        <w:rPr>
          <w:color w:val="000000" w:themeColor="text1"/>
          <w:sz w:val="28"/>
          <w:szCs w:val="28"/>
          <w:lang w:val="kk-KZ"/>
        </w:rPr>
        <w:t xml:space="preserve"> </w:t>
      </w:r>
      <w:r w:rsidRPr="005F2AE0">
        <w:rPr>
          <w:color w:val="000000" w:themeColor="text1"/>
          <w:sz w:val="28"/>
          <w:szCs w:val="28"/>
          <w:lang w:val="kk-KZ"/>
        </w:rPr>
        <w:t>Осылайша, үлгіні мыс хлоридінің ерітіндісінде (рН 7) 3 сағат ұстағаннан кейін металл иондарының сополимерлерінің сорбциясы ~54%, ал мырыш хлориді ерітіндісінде – 56% құрады. Максималды әсерге 24 сағаттан кейін қол жеткізілді. Алынған мәліметтерге сәйкес, п-ПГФФ–A</w:t>
      </w:r>
      <w:r>
        <w:rPr>
          <w:color w:val="000000" w:themeColor="text1"/>
          <w:sz w:val="28"/>
          <w:szCs w:val="28"/>
          <w:lang w:val="kk-KZ"/>
        </w:rPr>
        <w:t>Қ</w:t>
      </w:r>
      <w:r w:rsidRPr="005F2AE0">
        <w:rPr>
          <w:color w:val="000000" w:themeColor="text1"/>
          <w:sz w:val="28"/>
          <w:szCs w:val="28"/>
          <w:lang w:val="kk-KZ"/>
        </w:rPr>
        <w:t xml:space="preserve"> 44,7:55,3 мол.% және п-ПГФФ–MA</w:t>
      </w:r>
      <w:r>
        <w:rPr>
          <w:color w:val="000000" w:themeColor="text1"/>
          <w:sz w:val="28"/>
          <w:szCs w:val="28"/>
          <w:lang w:val="kk-KZ"/>
        </w:rPr>
        <w:t>Қ</w:t>
      </w:r>
      <w:r w:rsidRPr="005F2AE0">
        <w:rPr>
          <w:color w:val="000000" w:themeColor="text1"/>
          <w:sz w:val="28"/>
          <w:szCs w:val="28"/>
          <w:lang w:val="kk-KZ"/>
        </w:rPr>
        <w:t xml:space="preserve"> 46,5:53,5 мол.% сополимерлерінің мысалында тазарту қабілеті,</w:t>
      </w:r>
      <w:r>
        <w:rPr>
          <w:color w:val="000000" w:themeColor="text1"/>
          <w:sz w:val="28"/>
          <w:szCs w:val="28"/>
          <w:lang w:val="kk-KZ"/>
        </w:rPr>
        <w:t xml:space="preserve"> </w:t>
      </w:r>
      <w:r w:rsidRPr="005F2AE0">
        <w:rPr>
          <w:color w:val="000000" w:themeColor="text1"/>
          <w:sz w:val="28"/>
          <w:szCs w:val="28"/>
          <w:lang w:val="kk-KZ"/>
        </w:rPr>
        <w:t>п-ПГФФ–A</w:t>
      </w:r>
      <w:r>
        <w:rPr>
          <w:color w:val="000000" w:themeColor="text1"/>
          <w:sz w:val="28"/>
          <w:szCs w:val="28"/>
          <w:lang w:val="kk-KZ"/>
        </w:rPr>
        <w:t>Қ</w:t>
      </w:r>
      <w:r w:rsidRPr="005F2AE0">
        <w:rPr>
          <w:color w:val="000000" w:themeColor="text1"/>
          <w:sz w:val="28"/>
          <w:szCs w:val="28"/>
          <w:lang w:val="kk-KZ"/>
        </w:rPr>
        <w:t xml:space="preserve"> 32,5:67,5 моль.% және п-ПГФФ–MA</w:t>
      </w:r>
      <w:r>
        <w:rPr>
          <w:color w:val="000000" w:themeColor="text1"/>
          <w:sz w:val="28"/>
          <w:szCs w:val="28"/>
          <w:lang w:val="kk-KZ"/>
        </w:rPr>
        <w:t>Қ</w:t>
      </w:r>
      <w:r w:rsidRPr="005F2AE0">
        <w:rPr>
          <w:color w:val="000000" w:themeColor="text1"/>
          <w:sz w:val="28"/>
          <w:szCs w:val="28"/>
          <w:lang w:val="kk-KZ"/>
        </w:rPr>
        <w:t xml:space="preserve"> 35,3:64,7 мол.% құрамды сополимерлерден төмен.</w:t>
      </w:r>
      <w:r>
        <w:rPr>
          <w:color w:val="000000" w:themeColor="text1"/>
          <w:sz w:val="28"/>
          <w:szCs w:val="28"/>
          <w:lang w:val="kk-KZ"/>
        </w:rPr>
        <w:t xml:space="preserve"> </w:t>
      </w:r>
      <w:r w:rsidRPr="005F2AE0">
        <w:rPr>
          <w:color w:val="000000" w:themeColor="text1"/>
          <w:sz w:val="28"/>
          <w:szCs w:val="28"/>
          <w:lang w:val="kk-KZ"/>
        </w:rPr>
        <w:t>Бұны молекулалардың құрамындағы А</w:t>
      </w:r>
      <w:r>
        <w:rPr>
          <w:color w:val="000000" w:themeColor="text1"/>
          <w:sz w:val="28"/>
          <w:szCs w:val="28"/>
          <w:lang w:val="kk-KZ"/>
        </w:rPr>
        <w:t>Қ</w:t>
      </w:r>
      <w:r w:rsidRPr="005F2AE0">
        <w:rPr>
          <w:color w:val="000000" w:themeColor="text1"/>
          <w:sz w:val="28"/>
          <w:szCs w:val="28"/>
          <w:lang w:val="kk-KZ"/>
        </w:rPr>
        <w:t xml:space="preserve"> немесе МА</w:t>
      </w:r>
      <w:r>
        <w:rPr>
          <w:color w:val="000000" w:themeColor="text1"/>
          <w:sz w:val="28"/>
          <w:szCs w:val="28"/>
          <w:lang w:val="kk-KZ"/>
        </w:rPr>
        <w:t>Қ</w:t>
      </w:r>
      <w:r w:rsidRPr="005F2AE0">
        <w:rPr>
          <w:color w:val="000000" w:themeColor="text1"/>
          <w:sz w:val="28"/>
          <w:szCs w:val="28"/>
          <w:lang w:val="kk-KZ"/>
        </w:rPr>
        <w:t xml:space="preserve"> мөлшерінің жоғарылауына байланысты үлкен комплекс түзу қабілетімен және үлкен гидрофильділігімен түсіндіруге болады. Кешеннің түзілуіне стерикалық фактор да әсер </w:t>
      </w:r>
      <w:r>
        <w:rPr>
          <w:color w:val="000000" w:themeColor="text1"/>
          <w:sz w:val="28"/>
          <w:szCs w:val="28"/>
          <w:lang w:val="kk-KZ"/>
        </w:rPr>
        <w:t>етеді</w:t>
      </w:r>
      <w:r w:rsidRPr="005F2AE0">
        <w:rPr>
          <w:color w:val="000000" w:themeColor="text1"/>
          <w:sz w:val="28"/>
          <w:szCs w:val="28"/>
          <w:lang w:val="kk-KZ"/>
        </w:rPr>
        <w:t>, ол құрамында метакрил қышқылы бірліктері бар сополимерлердің металл иондарын сорбциялау қабілетінің нашарлауына әкеледі.</w:t>
      </w:r>
    </w:p>
    <w:p w14:paraId="38490F39" w14:textId="3348751E" w:rsidR="00696CEB" w:rsidRDefault="00696CEB" w:rsidP="00621B56">
      <w:pPr>
        <w:spacing w:line="228" w:lineRule="auto"/>
        <w:ind w:firstLine="709"/>
        <w:jc w:val="both"/>
        <w:rPr>
          <w:color w:val="000000" w:themeColor="text1"/>
          <w:sz w:val="28"/>
          <w:szCs w:val="28"/>
          <w:lang w:val="kk-KZ"/>
        </w:rPr>
      </w:pPr>
      <w:r w:rsidRPr="00264474">
        <w:rPr>
          <w:color w:val="000000" w:themeColor="text1"/>
          <w:sz w:val="28"/>
          <w:szCs w:val="28"/>
          <w:lang w:val="kk-KZ"/>
        </w:rPr>
        <w:t>Металл иондарының сорбциялануын зерттеу барысында (</w:t>
      </w:r>
      <w:r>
        <w:rPr>
          <w:color w:val="000000" w:themeColor="text1"/>
          <w:sz w:val="28"/>
          <w:szCs w:val="28"/>
          <w:lang w:val="kk-KZ"/>
        </w:rPr>
        <w:t>9, 10, 11, 12-</w:t>
      </w:r>
      <w:r w:rsidRPr="00264474">
        <w:rPr>
          <w:color w:val="000000" w:themeColor="text1"/>
          <w:sz w:val="28"/>
          <w:szCs w:val="28"/>
          <w:lang w:val="kk-KZ"/>
        </w:rPr>
        <w:t>кестелері) белгілі бір заңдылық анықталды: Cu</w:t>
      </w:r>
      <w:r w:rsidRPr="00264474">
        <w:rPr>
          <w:color w:val="000000" w:themeColor="text1"/>
          <w:sz w:val="28"/>
          <w:szCs w:val="28"/>
          <w:vertAlign w:val="superscript"/>
          <w:lang w:val="kk-KZ"/>
        </w:rPr>
        <w:t>2+</w:t>
      </w:r>
      <w:r w:rsidRPr="00264474">
        <w:rPr>
          <w:color w:val="000000" w:themeColor="text1"/>
          <w:sz w:val="28"/>
          <w:szCs w:val="28"/>
          <w:lang w:val="kk-KZ"/>
        </w:rPr>
        <w:t xml:space="preserve"> және Zn</w:t>
      </w:r>
      <w:r w:rsidRPr="00264474">
        <w:rPr>
          <w:color w:val="000000" w:themeColor="text1"/>
          <w:sz w:val="28"/>
          <w:szCs w:val="28"/>
          <w:vertAlign w:val="superscript"/>
          <w:lang w:val="kk-KZ"/>
        </w:rPr>
        <w:t>2+</w:t>
      </w:r>
      <w:r w:rsidRPr="00264474">
        <w:rPr>
          <w:color w:val="000000" w:themeColor="text1"/>
          <w:sz w:val="28"/>
          <w:szCs w:val="28"/>
          <w:lang w:val="kk-KZ"/>
        </w:rPr>
        <w:t xml:space="preserve"> иондарының сорбциялану дәрежесі Са</w:t>
      </w:r>
      <w:r w:rsidRPr="00264474">
        <w:rPr>
          <w:color w:val="000000" w:themeColor="text1"/>
          <w:sz w:val="28"/>
          <w:szCs w:val="28"/>
          <w:vertAlign w:val="superscript"/>
          <w:lang w:val="kk-KZ"/>
        </w:rPr>
        <w:t>2+</w:t>
      </w:r>
      <w:r w:rsidRPr="00264474">
        <w:rPr>
          <w:color w:val="000000" w:themeColor="text1"/>
          <w:sz w:val="28"/>
          <w:szCs w:val="28"/>
          <w:lang w:val="kk-KZ"/>
        </w:rPr>
        <w:t xml:space="preserve"> және Mg</w:t>
      </w:r>
      <w:r w:rsidRPr="00264474">
        <w:rPr>
          <w:color w:val="000000" w:themeColor="text1"/>
          <w:sz w:val="28"/>
          <w:szCs w:val="28"/>
          <w:vertAlign w:val="superscript"/>
          <w:lang w:val="kk-KZ"/>
        </w:rPr>
        <w:t>2+</w:t>
      </w:r>
      <w:r w:rsidRPr="00264474">
        <w:rPr>
          <w:color w:val="000000" w:themeColor="text1"/>
          <w:sz w:val="28"/>
          <w:szCs w:val="28"/>
          <w:lang w:val="kk-KZ"/>
        </w:rPr>
        <w:t xml:space="preserve"> иондарының сорбциялану дәрежесінен жоғары. Сорбция дәрежесінің бұл мәндері селективтіліктің мыс пен мырышқа қатысты көрінетінін көрсетеді. Атап айтқанда, үлгілер ~68% мыс және ~69% мырыш сорбциялайды, ал кальций үшін бұл көрсеткіш сорбенттің құрамына байланысты ~43%, ал магний үшін ~44% құрайды. Мұның түсіндірмесі мыс пен мырыштың комплекс түзу қабілеті, сондай-ақ олардың кешендерінің магнийге қарағанда үлкен тұрақтылығы [155].</w:t>
      </w:r>
    </w:p>
    <w:p w14:paraId="65D9C616" w14:textId="77777777" w:rsidR="00696CEB" w:rsidRDefault="00696CEB" w:rsidP="00621B56">
      <w:pPr>
        <w:spacing w:line="228" w:lineRule="auto"/>
        <w:ind w:firstLine="709"/>
        <w:jc w:val="both"/>
        <w:rPr>
          <w:color w:val="000000" w:themeColor="text1"/>
          <w:sz w:val="28"/>
          <w:szCs w:val="28"/>
          <w:lang w:val="kk-KZ"/>
        </w:rPr>
      </w:pPr>
      <w:r w:rsidRPr="0047447F">
        <w:rPr>
          <w:color w:val="000000" w:themeColor="text1"/>
          <w:sz w:val="28"/>
          <w:szCs w:val="28"/>
          <w:lang w:val="kk-KZ"/>
        </w:rPr>
        <w:t>Осылайша, өтпелі металдарға қатысты п-ПГФФ негізіндегі сызықтық сополимерлердің сорбциялық қабілеті бағаланды. Сорбциялық қабілеттіліктің алынған нәтижелері өтпелі металл иондарының сорбенттері ретінде ұсынылатын материалдардың үмітін көрсетеді.</w:t>
      </w:r>
    </w:p>
    <w:p w14:paraId="6E9125A9" w14:textId="77777777" w:rsidR="00696CEB" w:rsidRDefault="00696CEB" w:rsidP="00621B56">
      <w:pPr>
        <w:spacing w:line="228" w:lineRule="auto"/>
        <w:ind w:firstLine="709"/>
        <w:jc w:val="both"/>
        <w:rPr>
          <w:color w:val="000000" w:themeColor="text1"/>
          <w:sz w:val="28"/>
          <w:szCs w:val="28"/>
          <w:lang w:val="kk-KZ"/>
        </w:rPr>
      </w:pPr>
      <w:r w:rsidRPr="0047447F">
        <w:rPr>
          <w:color w:val="000000" w:themeColor="text1"/>
          <w:sz w:val="28"/>
          <w:szCs w:val="28"/>
          <w:lang w:val="kk-KZ"/>
        </w:rPr>
        <w:t>Әрі қарай, жұмысымызды жалғастыра отырып, біз қанықпаған карбон қышқылдары бар полипропиленгликольфумаратфталат негізінде синтезделген сополимерлердің үлгілерінен жоғарыда аталған металдардың десорбциясын зерттедік. Осы мақсатта сорбциядан кейін әрбір үлгіні бір-бірінен бөлек концентрациясы 1 М тұз қышқылының ерітіндісіне салып, онда 24 сағат ұстады.</w:t>
      </w:r>
    </w:p>
    <w:p w14:paraId="690484E7" w14:textId="44ECE554" w:rsidR="00621B56" w:rsidRDefault="00696CEB" w:rsidP="00621B56">
      <w:pPr>
        <w:spacing w:line="228" w:lineRule="auto"/>
        <w:ind w:firstLine="709"/>
        <w:jc w:val="both"/>
        <w:rPr>
          <w:color w:val="000000" w:themeColor="text1"/>
          <w:sz w:val="28"/>
          <w:szCs w:val="28"/>
          <w:lang w:val="kk-KZ"/>
        </w:rPr>
      </w:pPr>
      <w:r w:rsidRPr="0047447F">
        <w:rPr>
          <w:color w:val="000000" w:themeColor="text1"/>
          <w:sz w:val="28"/>
          <w:szCs w:val="28"/>
          <w:lang w:val="kk-KZ"/>
        </w:rPr>
        <w:t>п-ПГФФ</w:t>
      </w:r>
      <w:r>
        <w:rPr>
          <w:color w:val="000000" w:themeColor="text1"/>
          <w:sz w:val="28"/>
          <w:szCs w:val="28"/>
          <w:lang w:val="kk-KZ"/>
        </w:rPr>
        <w:t>-тың</w:t>
      </w:r>
      <w:r w:rsidRPr="0047447F">
        <w:rPr>
          <w:color w:val="000000" w:themeColor="text1"/>
          <w:sz w:val="28"/>
          <w:szCs w:val="28"/>
          <w:lang w:val="kk-KZ"/>
        </w:rPr>
        <w:t xml:space="preserve"> А</w:t>
      </w:r>
      <w:r>
        <w:rPr>
          <w:color w:val="000000" w:themeColor="text1"/>
          <w:sz w:val="28"/>
          <w:szCs w:val="28"/>
          <w:lang w:val="kk-KZ"/>
        </w:rPr>
        <w:t>Қ</w:t>
      </w:r>
      <w:r w:rsidRPr="0047447F">
        <w:rPr>
          <w:color w:val="000000" w:themeColor="text1"/>
          <w:sz w:val="28"/>
          <w:szCs w:val="28"/>
          <w:lang w:val="kk-KZ"/>
        </w:rPr>
        <w:t xml:space="preserve"> және МА</w:t>
      </w:r>
      <w:r>
        <w:rPr>
          <w:color w:val="000000" w:themeColor="text1"/>
          <w:sz w:val="28"/>
          <w:szCs w:val="28"/>
          <w:lang w:val="kk-KZ"/>
        </w:rPr>
        <w:t>Қ</w:t>
      </w:r>
      <w:r w:rsidRPr="0047447F">
        <w:rPr>
          <w:color w:val="000000" w:themeColor="text1"/>
          <w:sz w:val="28"/>
          <w:szCs w:val="28"/>
          <w:lang w:val="kk-KZ"/>
        </w:rPr>
        <w:t xml:space="preserve"> полимерлері бар комплекстерден металл иондарының тұз қышқылымен десорбциялану дәрежесінің тәуелділігі 9-кестеде көрсетілген. Ең қарқынды десорбция п-ПГФФ–A</w:t>
      </w:r>
      <w:r>
        <w:rPr>
          <w:color w:val="000000" w:themeColor="text1"/>
          <w:sz w:val="28"/>
          <w:szCs w:val="28"/>
          <w:lang w:val="kk-KZ"/>
        </w:rPr>
        <w:t>Қ</w:t>
      </w:r>
      <w:r w:rsidRPr="0047447F">
        <w:rPr>
          <w:color w:val="000000" w:themeColor="text1"/>
          <w:sz w:val="28"/>
          <w:szCs w:val="28"/>
          <w:lang w:val="kk-KZ"/>
        </w:rPr>
        <w:t>-</w:t>
      </w:r>
      <w:r>
        <w:rPr>
          <w:color w:val="000000" w:themeColor="text1"/>
          <w:sz w:val="28"/>
          <w:szCs w:val="28"/>
          <w:lang w:val="kk-KZ"/>
        </w:rPr>
        <w:t>н</w:t>
      </w:r>
      <w:r w:rsidRPr="0047447F">
        <w:rPr>
          <w:color w:val="000000" w:themeColor="text1"/>
          <w:sz w:val="28"/>
          <w:szCs w:val="28"/>
          <w:lang w:val="kk-KZ"/>
        </w:rPr>
        <w:t>ан алғашқы 3 сағатта байқалады – шамамен 32</w:t>
      </w:r>
      <w:r>
        <w:rPr>
          <w:color w:val="000000" w:themeColor="text1"/>
          <w:sz w:val="28"/>
          <w:szCs w:val="28"/>
          <w:lang w:val="kk-KZ"/>
        </w:rPr>
        <w:t>-</w:t>
      </w:r>
      <w:r w:rsidRPr="0047447F">
        <w:rPr>
          <w:color w:val="000000" w:themeColor="text1"/>
          <w:sz w:val="28"/>
          <w:szCs w:val="28"/>
          <w:lang w:val="kk-KZ"/>
        </w:rPr>
        <w:t>47% (металға байланысты). Кейінгі өсу өте аз болады, бұл тепе-теңдікке деген көзқарасты көрсетеді. 24 сағаттан кейін полимерлерден металл иондарының десорбциялану дәрежесі 47-56% аралығы</w:t>
      </w:r>
      <w:r>
        <w:rPr>
          <w:color w:val="000000" w:themeColor="text1"/>
          <w:sz w:val="28"/>
          <w:szCs w:val="28"/>
          <w:lang w:val="kk-KZ"/>
        </w:rPr>
        <w:t>да болады</w:t>
      </w:r>
      <w:r w:rsidRPr="0047447F">
        <w:rPr>
          <w:color w:val="000000" w:themeColor="text1"/>
          <w:sz w:val="28"/>
          <w:szCs w:val="28"/>
          <w:lang w:val="kk-KZ"/>
        </w:rPr>
        <w:t>.</w:t>
      </w:r>
    </w:p>
    <w:p w14:paraId="05AEB7C5" w14:textId="77777777" w:rsidR="00621B56" w:rsidRDefault="00621B56" w:rsidP="00696CEB">
      <w:pPr>
        <w:ind w:firstLine="709"/>
        <w:jc w:val="both"/>
        <w:rPr>
          <w:color w:val="000000" w:themeColor="text1"/>
          <w:sz w:val="28"/>
          <w:szCs w:val="28"/>
          <w:lang w:val="kk-KZ"/>
        </w:rPr>
        <w:sectPr w:rsidR="00621B56" w:rsidSect="001846AD">
          <w:pgSz w:w="11906" w:h="16838" w:code="9"/>
          <w:pgMar w:top="1134" w:right="567" w:bottom="1134" w:left="1701" w:header="709" w:footer="709" w:gutter="0"/>
          <w:cols w:space="708"/>
          <w:docGrid w:linePitch="360"/>
        </w:sectPr>
      </w:pPr>
    </w:p>
    <w:p w14:paraId="39540981" w14:textId="77777777" w:rsidR="00621B56" w:rsidRDefault="00621B56" w:rsidP="00621B56">
      <w:pPr>
        <w:rPr>
          <w:color w:val="000000" w:themeColor="text1"/>
          <w:sz w:val="28"/>
          <w:szCs w:val="28"/>
          <w:lang w:val="kk-KZ"/>
        </w:rPr>
      </w:pPr>
      <w:r w:rsidRPr="004627F5">
        <w:rPr>
          <w:color w:val="000000" w:themeColor="text1"/>
          <w:sz w:val="28"/>
          <w:szCs w:val="28"/>
          <w:lang w:val="kk-KZ"/>
        </w:rPr>
        <w:t xml:space="preserve">Кесте </w:t>
      </w:r>
      <w:r>
        <w:rPr>
          <w:color w:val="000000" w:themeColor="text1"/>
          <w:sz w:val="28"/>
          <w:szCs w:val="28"/>
          <w:lang w:val="kk-KZ"/>
        </w:rPr>
        <w:t>13</w:t>
      </w:r>
      <w:r w:rsidRPr="004627F5">
        <w:rPr>
          <w:color w:val="000000" w:themeColor="text1"/>
          <w:sz w:val="28"/>
          <w:szCs w:val="28"/>
          <w:lang w:val="kk-KZ"/>
        </w:rPr>
        <w:t xml:space="preserve"> – Сорбенттерден Me</w:t>
      </w:r>
      <w:r w:rsidRPr="004627F5">
        <w:rPr>
          <w:color w:val="000000" w:themeColor="text1"/>
          <w:sz w:val="28"/>
          <w:szCs w:val="28"/>
          <w:vertAlign w:val="superscript"/>
          <w:lang w:val="kk-KZ"/>
        </w:rPr>
        <w:t>2+</w:t>
      </w:r>
      <w:r w:rsidRPr="004627F5">
        <w:rPr>
          <w:color w:val="000000" w:themeColor="text1"/>
          <w:sz w:val="28"/>
          <w:szCs w:val="28"/>
          <w:lang w:val="kk-KZ"/>
        </w:rPr>
        <w:t xml:space="preserve"> иондарының десорбциясы</w:t>
      </w:r>
    </w:p>
    <w:p w14:paraId="67FD617E" w14:textId="77777777" w:rsidR="00621B56" w:rsidRPr="00696CEB" w:rsidRDefault="00621B56" w:rsidP="00621B56">
      <w:pPr>
        <w:jc w:val="right"/>
        <w:rPr>
          <w:color w:val="000000" w:themeColor="text1"/>
          <w:sz w:val="16"/>
          <w:szCs w:val="16"/>
          <w:lang w:val="kk-KZ"/>
        </w:rPr>
      </w:pPr>
    </w:p>
    <w:tbl>
      <w:tblPr>
        <w:tblStyle w:val="aff4"/>
        <w:tblW w:w="0" w:type="auto"/>
        <w:jc w:val="center"/>
        <w:tblLook w:val="04A0" w:firstRow="1" w:lastRow="0" w:firstColumn="1" w:lastColumn="0" w:noHBand="0" w:noVBand="1"/>
      </w:tblPr>
      <w:tblGrid>
        <w:gridCol w:w="2516"/>
        <w:gridCol w:w="1448"/>
        <w:gridCol w:w="977"/>
        <w:gridCol w:w="877"/>
        <w:gridCol w:w="877"/>
        <w:gridCol w:w="955"/>
        <w:gridCol w:w="992"/>
        <w:gridCol w:w="963"/>
        <w:gridCol w:w="877"/>
        <w:gridCol w:w="853"/>
        <w:gridCol w:w="827"/>
        <w:gridCol w:w="798"/>
        <w:gridCol w:w="798"/>
        <w:gridCol w:w="802"/>
      </w:tblGrid>
      <w:tr w:rsidR="00621B56" w:rsidRPr="0018588F" w14:paraId="79672F4A" w14:textId="77777777" w:rsidTr="007D7FB3">
        <w:trPr>
          <w:jc w:val="center"/>
        </w:trPr>
        <w:tc>
          <w:tcPr>
            <w:tcW w:w="2516" w:type="dxa"/>
            <w:vMerge w:val="restart"/>
            <w:vAlign w:val="center"/>
          </w:tcPr>
          <w:p w14:paraId="7E92117C" w14:textId="77777777" w:rsidR="00621B56" w:rsidRPr="00621B56" w:rsidRDefault="00621B56" w:rsidP="00621B56">
            <w:pPr>
              <w:spacing w:line="216" w:lineRule="auto"/>
              <w:jc w:val="center"/>
              <w:rPr>
                <w:color w:val="000000" w:themeColor="text1"/>
                <w:lang w:val="kk-KZ"/>
              </w:rPr>
            </w:pPr>
            <w:r w:rsidRPr="00621B56">
              <w:rPr>
                <w:color w:val="000000" w:themeColor="text1"/>
                <w:lang w:val="kk-KZ"/>
              </w:rPr>
              <w:t>Регенерациялаушы ерітіндінің көлемі (HCl), V, мл</w:t>
            </w:r>
          </w:p>
        </w:tc>
        <w:tc>
          <w:tcPr>
            <w:tcW w:w="1448" w:type="dxa"/>
            <w:vMerge w:val="restart"/>
            <w:vAlign w:val="center"/>
          </w:tcPr>
          <w:p w14:paraId="44B5C5C5" w14:textId="77777777" w:rsidR="00621B56" w:rsidRPr="00621B56" w:rsidRDefault="00621B56" w:rsidP="00621B56">
            <w:pPr>
              <w:spacing w:line="216" w:lineRule="auto"/>
              <w:jc w:val="center"/>
              <w:rPr>
                <w:color w:val="000000" w:themeColor="text1"/>
                <w:lang w:val="kk-KZ"/>
              </w:rPr>
            </w:pPr>
            <w:r w:rsidRPr="00621B56">
              <w:rPr>
                <w:color w:val="000000" w:themeColor="text1"/>
                <w:lang w:val="kk-KZ"/>
              </w:rPr>
              <w:t>Уақыт</w:t>
            </w:r>
            <w:r w:rsidRPr="00621B56">
              <w:rPr>
                <w:color w:val="000000" w:themeColor="text1"/>
              </w:rPr>
              <w:t xml:space="preserve"> t,</w:t>
            </w:r>
            <w:r w:rsidRPr="00621B56">
              <w:rPr>
                <w:color w:val="000000" w:themeColor="text1"/>
                <w:lang w:val="kk-KZ"/>
              </w:rPr>
              <w:t>сағ</w:t>
            </w:r>
          </w:p>
        </w:tc>
        <w:tc>
          <w:tcPr>
            <w:tcW w:w="3686" w:type="dxa"/>
            <w:gridSpan w:val="4"/>
            <w:vAlign w:val="center"/>
          </w:tcPr>
          <w:p w14:paraId="0C70FCD9" w14:textId="77777777" w:rsidR="00621B56" w:rsidRPr="00621B56" w:rsidRDefault="00621B56" w:rsidP="00621B56">
            <w:pPr>
              <w:spacing w:line="216" w:lineRule="auto"/>
              <w:jc w:val="center"/>
              <w:rPr>
                <w:color w:val="000000" w:themeColor="text1"/>
                <w:lang w:val="kk-KZ"/>
              </w:rPr>
            </w:pPr>
            <w:r w:rsidRPr="00621B56">
              <w:rPr>
                <w:color w:val="000000" w:themeColor="text1"/>
                <w:lang w:val="kk-KZ"/>
              </w:rPr>
              <w:t>Сорбцияға дейін ерітіндідегі Me</w:t>
            </w:r>
            <w:r w:rsidRPr="00621B56">
              <w:rPr>
                <w:color w:val="000000" w:themeColor="text1"/>
                <w:vertAlign w:val="superscript"/>
                <w:lang w:val="kk-KZ"/>
              </w:rPr>
              <w:t>2+</w:t>
            </w:r>
            <w:r w:rsidRPr="00621B56">
              <w:rPr>
                <w:color w:val="000000" w:themeColor="text1"/>
                <w:lang w:val="kk-KZ"/>
              </w:rPr>
              <w:t xml:space="preserve"> катиондарының мөлшері, мг/л</w:t>
            </w:r>
          </w:p>
        </w:tc>
        <w:tc>
          <w:tcPr>
            <w:tcW w:w="3685" w:type="dxa"/>
            <w:gridSpan w:val="4"/>
            <w:vAlign w:val="center"/>
          </w:tcPr>
          <w:p w14:paraId="65A0C1FC" w14:textId="77777777" w:rsidR="00621B56" w:rsidRPr="00621B56" w:rsidRDefault="00621B56" w:rsidP="00621B56">
            <w:pPr>
              <w:spacing w:line="216" w:lineRule="auto"/>
              <w:jc w:val="center"/>
              <w:rPr>
                <w:color w:val="000000" w:themeColor="text1"/>
                <w:lang w:val="kk-KZ"/>
              </w:rPr>
            </w:pPr>
            <w:r w:rsidRPr="00621B56">
              <w:rPr>
                <w:color w:val="000000" w:themeColor="text1"/>
                <w:lang w:val="kk-KZ"/>
              </w:rPr>
              <w:t>Сорбциядан кейінгі ерітіндідегі Me</w:t>
            </w:r>
            <w:r w:rsidRPr="00621B56">
              <w:rPr>
                <w:color w:val="000000" w:themeColor="text1"/>
                <w:vertAlign w:val="superscript"/>
                <w:lang w:val="kk-KZ"/>
              </w:rPr>
              <w:t>2+</w:t>
            </w:r>
            <w:r w:rsidRPr="00621B56">
              <w:rPr>
                <w:color w:val="000000" w:themeColor="text1"/>
                <w:lang w:val="kk-KZ"/>
              </w:rPr>
              <w:t xml:space="preserve"> катиондарының мөлшері, мг/л</w:t>
            </w:r>
          </w:p>
        </w:tc>
        <w:tc>
          <w:tcPr>
            <w:tcW w:w="3225" w:type="dxa"/>
            <w:gridSpan w:val="4"/>
            <w:vAlign w:val="center"/>
          </w:tcPr>
          <w:p w14:paraId="633EC061" w14:textId="77777777" w:rsidR="00621B56" w:rsidRPr="00621B56" w:rsidRDefault="00621B56" w:rsidP="00621B56">
            <w:pPr>
              <w:spacing w:line="216" w:lineRule="auto"/>
              <w:jc w:val="center"/>
              <w:rPr>
                <w:color w:val="000000" w:themeColor="text1"/>
              </w:rPr>
            </w:pPr>
            <w:r w:rsidRPr="00621B56">
              <w:rPr>
                <w:color w:val="000000" w:themeColor="text1"/>
              </w:rPr>
              <w:t>Me</w:t>
            </w:r>
            <w:r w:rsidRPr="00621B56">
              <w:rPr>
                <w:color w:val="000000" w:themeColor="text1"/>
                <w:vertAlign w:val="superscript"/>
              </w:rPr>
              <w:t>2+</w:t>
            </w:r>
            <w:r w:rsidRPr="00621B56">
              <w:rPr>
                <w:color w:val="000000" w:themeColor="text1"/>
                <w:lang w:val="kk-KZ"/>
              </w:rPr>
              <w:t>катиондарының сорбциялану дәрежесі,</w:t>
            </w:r>
            <w:r w:rsidRPr="00621B56">
              <w:rPr>
                <w:color w:val="000000" w:themeColor="text1"/>
              </w:rPr>
              <w:t xml:space="preserve"> %</w:t>
            </w:r>
          </w:p>
        </w:tc>
      </w:tr>
      <w:tr w:rsidR="00621B56" w:rsidRPr="0018588F" w14:paraId="0F1A33CE" w14:textId="77777777" w:rsidTr="007D7FB3">
        <w:trPr>
          <w:jc w:val="center"/>
        </w:trPr>
        <w:tc>
          <w:tcPr>
            <w:tcW w:w="2516" w:type="dxa"/>
            <w:vMerge/>
          </w:tcPr>
          <w:p w14:paraId="068E12DC" w14:textId="77777777" w:rsidR="00621B56" w:rsidRPr="00621B56" w:rsidRDefault="00621B56" w:rsidP="00621B56">
            <w:pPr>
              <w:spacing w:line="216" w:lineRule="auto"/>
              <w:jc w:val="center"/>
              <w:rPr>
                <w:color w:val="000000" w:themeColor="text1"/>
              </w:rPr>
            </w:pPr>
          </w:p>
        </w:tc>
        <w:tc>
          <w:tcPr>
            <w:tcW w:w="1448" w:type="dxa"/>
            <w:vMerge/>
          </w:tcPr>
          <w:p w14:paraId="137647D5" w14:textId="77777777" w:rsidR="00621B56" w:rsidRPr="00621B56" w:rsidRDefault="00621B56" w:rsidP="00621B56">
            <w:pPr>
              <w:spacing w:line="216" w:lineRule="auto"/>
              <w:jc w:val="center"/>
              <w:rPr>
                <w:color w:val="000000" w:themeColor="text1"/>
              </w:rPr>
            </w:pPr>
          </w:p>
        </w:tc>
        <w:tc>
          <w:tcPr>
            <w:tcW w:w="977" w:type="dxa"/>
            <w:vAlign w:val="center"/>
          </w:tcPr>
          <w:p w14:paraId="3BAE7BEA" w14:textId="77777777" w:rsidR="00621B56" w:rsidRPr="00621B56" w:rsidRDefault="00621B56" w:rsidP="00621B56">
            <w:pPr>
              <w:spacing w:line="216" w:lineRule="auto"/>
              <w:jc w:val="center"/>
              <w:rPr>
                <w:color w:val="000000" w:themeColor="text1"/>
              </w:rPr>
            </w:pPr>
            <w:r w:rsidRPr="00621B56">
              <w:rPr>
                <w:color w:val="000000" w:themeColor="text1"/>
              </w:rPr>
              <w:t>Cu</w:t>
            </w:r>
          </w:p>
        </w:tc>
        <w:tc>
          <w:tcPr>
            <w:tcW w:w="877" w:type="dxa"/>
            <w:vAlign w:val="center"/>
          </w:tcPr>
          <w:p w14:paraId="2FD48910" w14:textId="77777777" w:rsidR="00621B56" w:rsidRPr="00621B56" w:rsidRDefault="00621B56" w:rsidP="00621B56">
            <w:pPr>
              <w:spacing w:line="216" w:lineRule="auto"/>
              <w:jc w:val="center"/>
              <w:rPr>
                <w:color w:val="000000" w:themeColor="text1"/>
              </w:rPr>
            </w:pPr>
            <w:r w:rsidRPr="00621B56">
              <w:rPr>
                <w:color w:val="000000" w:themeColor="text1"/>
              </w:rPr>
              <w:t>Zn</w:t>
            </w:r>
          </w:p>
        </w:tc>
        <w:tc>
          <w:tcPr>
            <w:tcW w:w="877" w:type="dxa"/>
            <w:vAlign w:val="center"/>
          </w:tcPr>
          <w:p w14:paraId="079B087A" w14:textId="77777777" w:rsidR="00621B56" w:rsidRPr="00621B56" w:rsidRDefault="00621B56" w:rsidP="00621B56">
            <w:pPr>
              <w:spacing w:line="216" w:lineRule="auto"/>
              <w:jc w:val="center"/>
              <w:rPr>
                <w:color w:val="000000" w:themeColor="text1"/>
              </w:rPr>
            </w:pPr>
            <w:r w:rsidRPr="00621B56">
              <w:rPr>
                <w:color w:val="000000" w:themeColor="text1"/>
              </w:rPr>
              <w:t>Ca</w:t>
            </w:r>
          </w:p>
        </w:tc>
        <w:tc>
          <w:tcPr>
            <w:tcW w:w="955" w:type="dxa"/>
            <w:vAlign w:val="center"/>
          </w:tcPr>
          <w:p w14:paraId="61A0E5BE" w14:textId="77777777" w:rsidR="00621B56" w:rsidRPr="00621B56" w:rsidRDefault="00621B56" w:rsidP="00621B56">
            <w:pPr>
              <w:spacing w:line="216" w:lineRule="auto"/>
              <w:jc w:val="center"/>
              <w:rPr>
                <w:color w:val="000000" w:themeColor="text1"/>
              </w:rPr>
            </w:pPr>
            <w:r w:rsidRPr="00621B56">
              <w:rPr>
                <w:color w:val="000000" w:themeColor="text1"/>
              </w:rPr>
              <w:t>Mg</w:t>
            </w:r>
          </w:p>
        </w:tc>
        <w:tc>
          <w:tcPr>
            <w:tcW w:w="992" w:type="dxa"/>
            <w:vAlign w:val="center"/>
          </w:tcPr>
          <w:p w14:paraId="749A976A" w14:textId="77777777" w:rsidR="00621B56" w:rsidRPr="00621B56" w:rsidRDefault="00621B56" w:rsidP="00621B56">
            <w:pPr>
              <w:spacing w:line="216" w:lineRule="auto"/>
              <w:jc w:val="center"/>
              <w:rPr>
                <w:color w:val="000000" w:themeColor="text1"/>
              </w:rPr>
            </w:pPr>
            <w:r w:rsidRPr="00621B56">
              <w:rPr>
                <w:color w:val="000000" w:themeColor="text1"/>
              </w:rPr>
              <w:t>Cu</w:t>
            </w:r>
          </w:p>
        </w:tc>
        <w:tc>
          <w:tcPr>
            <w:tcW w:w="963" w:type="dxa"/>
            <w:vAlign w:val="center"/>
          </w:tcPr>
          <w:p w14:paraId="69AFC533" w14:textId="77777777" w:rsidR="00621B56" w:rsidRPr="00621B56" w:rsidRDefault="00621B56" w:rsidP="00621B56">
            <w:pPr>
              <w:spacing w:line="216" w:lineRule="auto"/>
              <w:jc w:val="center"/>
              <w:rPr>
                <w:color w:val="000000" w:themeColor="text1"/>
              </w:rPr>
            </w:pPr>
            <w:r w:rsidRPr="00621B56">
              <w:rPr>
                <w:color w:val="000000" w:themeColor="text1"/>
              </w:rPr>
              <w:t>Zn</w:t>
            </w:r>
          </w:p>
        </w:tc>
        <w:tc>
          <w:tcPr>
            <w:tcW w:w="877" w:type="dxa"/>
            <w:vAlign w:val="center"/>
          </w:tcPr>
          <w:p w14:paraId="172D33EF" w14:textId="77777777" w:rsidR="00621B56" w:rsidRPr="00621B56" w:rsidRDefault="00621B56" w:rsidP="00621B56">
            <w:pPr>
              <w:spacing w:line="216" w:lineRule="auto"/>
              <w:jc w:val="center"/>
              <w:rPr>
                <w:color w:val="000000" w:themeColor="text1"/>
              </w:rPr>
            </w:pPr>
            <w:r w:rsidRPr="00621B56">
              <w:rPr>
                <w:color w:val="000000" w:themeColor="text1"/>
              </w:rPr>
              <w:t>Ca</w:t>
            </w:r>
          </w:p>
        </w:tc>
        <w:tc>
          <w:tcPr>
            <w:tcW w:w="853" w:type="dxa"/>
            <w:vAlign w:val="center"/>
          </w:tcPr>
          <w:p w14:paraId="3C2E1BB6" w14:textId="77777777" w:rsidR="00621B56" w:rsidRPr="00621B56" w:rsidRDefault="00621B56" w:rsidP="00621B56">
            <w:pPr>
              <w:spacing w:line="216" w:lineRule="auto"/>
              <w:jc w:val="center"/>
              <w:rPr>
                <w:color w:val="000000" w:themeColor="text1"/>
              </w:rPr>
            </w:pPr>
            <w:r w:rsidRPr="00621B56">
              <w:rPr>
                <w:color w:val="000000" w:themeColor="text1"/>
              </w:rPr>
              <w:t>Mg</w:t>
            </w:r>
          </w:p>
        </w:tc>
        <w:tc>
          <w:tcPr>
            <w:tcW w:w="827" w:type="dxa"/>
            <w:vAlign w:val="center"/>
          </w:tcPr>
          <w:p w14:paraId="4FE9DE52" w14:textId="77777777" w:rsidR="00621B56" w:rsidRPr="00621B56" w:rsidRDefault="00621B56" w:rsidP="00621B56">
            <w:pPr>
              <w:spacing w:line="216" w:lineRule="auto"/>
              <w:jc w:val="center"/>
              <w:rPr>
                <w:color w:val="000000" w:themeColor="text1"/>
              </w:rPr>
            </w:pPr>
            <w:r w:rsidRPr="00621B56">
              <w:rPr>
                <w:color w:val="000000" w:themeColor="text1"/>
              </w:rPr>
              <w:t>Cu</w:t>
            </w:r>
          </w:p>
        </w:tc>
        <w:tc>
          <w:tcPr>
            <w:tcW w:w="798" w:type="dxa"/>
            <w:vAlign w:val="center"/>
          </w:tcPr>
          <w:p w14:paraId="5A02DB63" w14:textId="77777777" w:rsidR="00621B56" w:rsidRPr="00621B56" w:rsidRDefault="00621B56" w:rsidP="00621B56">
            <w:pPr>
              <w:spacing w:line="216" w:lineRule="auto"/>
              <w:jc w:val="center"/>
              <w:rPr>
                <w:color w:val="000000" w:themeColor="text1"/>
              </w:rPr>
            </w:pPr>
            <w:r w:rsidRPr="00621B56">
              <w:rPr>
                <w:color w:val="000000" w:themeColor="text1"/>
              </w:rPr>
              <w:t>Zn</w:t>
            </w:r>
          </w:p>
        </w:tc>
        <w:tc>
          <w:tcPr>
            <w:tcW w:w="798" w:type="dxa"/>
            <w:vAlign w:val="center"/>
          </w:tcPr>
          <w:p w14:paraId="3AA73883" w14:textId="77777777" w:rsidR="00621B56" w:rsidRPr="00621B56" w:rsidRDefault="00621B56" w:rsidP="00621B56">
            <w:pPr>
              <w:spacing w:line="216" w:lineRule="auto"/>
              <w:jc w:val="center"/>
              <w:rPr>
                <w:color w:val="000000" w:themeColor="text1"/>
              </w:rPr>
            </w:pPr>
            <w:r w:rsidRPr="00621B56">
              <w:rPr>
                <w:color w:val="000000" w:themeColor="text1"/>
              </w:rPr>
              <w:t>Ca</w:t>
            </w:r>
          </w:p>
        </w:tc>
        <w:tc>
          <w:tcPr>
            <w:tcW w:w="802" w:type="dxa"/>
            <w:vAlign w:val="center"/>
          </w:tcPr>
          <w:p w14:paraId="3C2FC15F" w14:textId="77777777" w:rsidR="00621B56" w:rsidRPr="00621B56" w:rsidRDefault="00621B56" w:rsidP="00621B56">
            <w:pPr>
              <w:spacing w:line="216" w:lineRule="auto"/>
              <w:jc w:val="center"/>
              <w:rPr>
                <w:color w:val="000000" w:themeColor="text1"/>
              </w:rPr>
            </w:pPr>
            <w:r w:rsidRPr="00621B56">
              <w:rPr>
                <w:color w:val="000000" w:themeColor="text1"/>
              </w:rPr>
              <w:t>Mg</w:t>
            </w:r>
          </w:p>
        </w:tc>
      </w:tr>
      <w:tr w:rsidR="00621B56" w:rsidRPr="0018588F" w14:paraId="311CCBE2" w14:textId="77777777" w:rsidTr="007D7FB3">
        <w:trPr>
          <w:jc w:val="center"/>
        </w:trPr>
        <w:tc>
          <w:tcPr>
            <w:tcW w:w="14560" w:type="dxa"/>
            <w:gridSpan w:val="14"/>
          </w:tcPr>
          <w:p w14:paraId="7B421497" w14:textId="77777777" w:rsidR="00621B56" w:rsidRPr="00621B56" w:rsidRDefault="00621B56" w:rsidP="00621B56">
            <w:pPr>
              <w:spacing w:line="216" w:lineRule="auto"/>
              <w:jc w:val="center"/>
              <w:rPr>
                <w:color w:val="000000" w:themeColor="text1"/>
              </w:rPr>
            </w:pPr>
            <w:r w:rsidRPr="00621B56">
              <w:rPr>
                <w:rFonts w:eastAsia="Calibri"/>
                <w:color w:val="000000" w:themeColor="text1"/>
              </w:rPr>
              <w:t>п-ПГФФ–АК 32.5:67.5 мол.%</w:t>
            </w:r>
          </w:p>
        </w:tc>
      </w:tr>
      <w:tr w:rsidR="00621B56" w:rsidRPr="0018588F" w14:paraId="4FC842F0" w14:textId="77777777" w:rsidTr="007D7FB3">
        <w:trPr>
          <w:jc w:val="center"/>
        </w:trPr>
        <w:tc>
          <w:tcPr>
            <w:tcW w:w="2516" w:type="dxa"/>
            <w:vMerge w:val="restart"/>
          </w:tcPr>
          <w:p w14:paraId="38C66DA6" w14:textId="77777777" w:rsidR="00621B56" w:rsidRPr="00621B56" w:rsidRDefault="00621B56" w:rsidP="00621B56">
            <w:pPr>
              <w:spacing w:line="216" w:lineRule="auto"/>
              <w:jc w:val="center"/>
              <w:rPr>
                <w:color w:val="000000" w:themeColor="text1"/>
              </w:rPr>
            </w:pPr>
            <w:r w:rsidRPr="00621B56">
              <w:rPr>
                <w:color w:val="000000" w:themeColor="text1"/>
              </w:rPr>
              <w:t>20</w:t>
            </w:r>
          </w:p>
        </w:tc>
        <w:tc>
          <w:tcPr>
            <w:tcW w:w="1448" w:type="dxa"/>
            <w:vAlign w:val="center"/>
          </w:tcPr>
          <w:p w14:paraId="2F695D43" w14:textId="77777777" w:rsidR="00621B56" w:rsidRPr="00621B56" w:rsidRDefault="00621B56" w:rsidP="00621B56">
            <w:pPr>
              <w:spacing w:line="216" w:lineRule="auto"/>
              <w:jc w:val="center"/>
              <w:rPr>
                <w:color w:val="000000" w:themeColor="text1"/>
              </w:rPr>
            </w:pPr>
            <w:r w:rsidRPr="00621B56">
              <w:rPr>
                <w:color w:val="000000" w:themeColor="text1"/>
              </w:rPr>
              <w:t>1</w:t>
            </w:r>
          </w:p>
        </w:tc>
        <w:tc>
          <w:tcPr>
            <w:tcW w:w="977" w:type="dxa"/>
            <w:vMerge w:val="restart"/>
          </w:tcPr>
          <w:p w14:paraId="782B92A7" w14:textId="77777777" w:rsidR="00621B56" w:rsidRPr="00621B56" w:rsidRDefault="00621B56" w:rsidP="00621B56">
            <w:pPr>
              <w:spacing w:line="216" w:lineRule="auto"/>
              <w:jc w:val="center"/>
              <w:rPr>
                <w:color w:val="000000" w:themeColor="text1"/>
                <w:lang w:val="kk-KZ"/>
              </w:rPr>
            </w:pPr>
            <w:r w:rsidRPr="00621B56">
              <w:rPr>
                <w:color w:val="000000" w:themeColor="text1"/>
              </w:rPr>
              <w:t>86.</w:t>
            </w:r>
            <w:r w:rsidRPr="00621B56">
              <w:rPr>
                <w:color w:val="000000" w:themeColor="text1"/>
                <w:lang w:val="kk-KZ"/>
              </w:rPr>
              <w:t>8</w:t>
            </w:r>
          </w:p>
        </w:tc>
        <w:tc>
          <w:tcPr>
            <w:tcW w:w="877" w:type="dxa"/>
            <w:vMerge w:val="restart"/>
          </w:tcPr>
          <w:p w14:paraId="3AA5FD2A" w14:textId="77777777" w:rsidR="00621B56" w:rsidRPr="00621B56" w:rsidRDefault="00621B56" w:rsidP="00621B56">
            <w:pPr>
              <w:spacing w:line="216" w:lineRule="auto"/>
              <w:jc w:val="center"/>
              <w:rPr>
                <w:color w:val="000000" w:themeColor="text1"/>
              </w:rPr>
            </w:pPr>
            <w:r w:rsidRPr="00621B56">
              <w:rPr>
                <w:color w:val="000000" w:themeColor="text1"/>
              </w:rPr>
              <w:t>90.7</w:t>
            </w:r>
          </w:p>
        </w:tc>
        <w:tc>
          <w:tcPr>
            <w:tcW w:w="877" w:type="dxa"/>
            <w:vMerge w:val="restart"/>
          </w:tcPr>
          <w:p w14:paraId="0CEE0EB3" w14:textId="77777777" w:rsidR="00621B56" w:rsidRPr="00621B56" w:rsidRDefault="00621B56" w:rsidP="00621B56">
            <w:pPr>
              <w:spacing w:line="216" w:lineRule="auto"/>
              <w:jc w:val="center"/>
              <w:rPr>
                <w:color w:val="000000" w:themeColor="text1"/>
                <w:lang w:val="kk-KZ"/>
              </w:rPr>
            </w:pPr>
            <w:r w:rsidRPr="00621B56">
              <w:rPr>
                <w:color w:val="000000" w:themeColor="text1"/>
              </w:rPr>
              <w:t>173.</w:t>
            </w:r>
            <w:r w:rsidRPr="00621B56">
              <w:rPr>
                <w:color w:val="000000" w:themeColor="text1"/>
                <w:lang w:val="kk-KZ"/>
              </w:rPr>
              <w:t>6</w:t>
            </w:r>
          </w:p>
        </w:tc>
        <w:tc>
          <w:tcPr>
            <w:tcW w:w="955" w:type="dxa"/>
            <w:vMerge w:val="restart"/>
          </w:tcPr>
          <w:p w14:paraId="23B6A5B9" w14:textId="77777777" w:rsidR="00621B56" w:rsidRPr="00621B56" w:rsidRDefault="00621B56" w:rsidP="00621B56">
            <w:pPr>
              <w:spacing w:line="216" w:lineRule="auto"/>
              <w:rPr>
                <w:color w:val="000000" w:themeColor="text1"/>
              </w:rPr>
            </w:pPr>
            <w:r w:rsidRPr="00621B56">
              <w:rPr>
                <w:color w:val="000000" w:themeColor="text1"/>
              </w:rPr>
              <w:t>106.9</w:t>
            </w:r>
          </w:p>
        </w:tc>
        <w:tc>
          <w:tcPr>
            <w:tcW w:w="992" w:type="dxa"/>
            <w:vAlign w:val="bottom"/>
          </w:tcPr>
          <w:p w14:paraId="310062A1" w14:textId="77777777" w:rsidR="00621B56" w:rsidRPr="00621B56" w:rsidRDefault="00621B56" w:rsidP="00621B56">
            <w:pPr>
              <w:spacing w:line="216" w:lineRule="auto"/>
              <w:jc w:val="center"/>
              <w:rPr>
                <w:color w:val="000000" w:themeColor="text1"/>
              </w:rPr>
            </w:pPr>
            <w:r w:rsidRPr="00621B56">
              <w:rPr>
                <w:color w:val="000000" w:themeColor="text1"/>
              </w:rPr>
              <w:t>16,2</w:t>
            </w:r>
          </w:p>
        </w:tc>
        <w:tc>
          <w:tcPr>
            <w:tcW w:w="963" w:type="dxa"/>
            <w:vAlign w:val="center"/>
          </w:tcPr>
          <w:p w14:paraId="76D48BB5" w14:textId="77777777" w:rsidR="00621B56" w:rsidRPr="00621B56" w:rsidRDefault="00621B56" w:rsidP="00621B56">
            <w:pPr>
              <w:tabs>
                <w:tab w:val="left" w:pos="676"/>
              </w:tabs>
              <w:spacing w:line="216" w:lineRule="auto"/>
              <w:jc w:val="center"/>
              <w:rPr>
                <w:color w:val="000000" w:themeColor="text1"/>
                <w:lang w:val="kk-KZ"/>
              </w:rPr>
            </w:pPr>
            <w:r w:rsidRPr="00621B56">
              <w:rPr>
                <w:color w:val="000000" w:themeColor="text1"/>
              </w:rPr>
              <w:t>17,</w:t>
            </w:r>
            <w:r w:rsidRPr="00621B56">
              <w:rPr>
                <w:color w:val="000000" w:themeColor="text1"/>
                <w:lang w:val="kk-KZ"/>
              </w:rPr>
              <w:t>3</w:t>
            </w:r>
          </w:p>
        </w:tc>
        <w:tc>
          <w:tcPr>
            <w:tcW w:w="877" w:type="dxa"/>
            <w:vAlign w:val="center"/>
          </w:tcPr>
          <w:p w14:paraId="53009B0F" w14:textId="77777777" w:rsidR="00621B56" w:rsidRPr="00621B56" w:rsidRDefault="00621B56" w:rsidP="00621B56">
            <w:pPr>
              <w:spacing w:line="216" w:lineRule="auto"/>
              <w:jc w:val="center"/>
              <w:rPr>
                <w:color w:val="000000" w:themeColor="text1"/>
              </w:rPr>
            </w:pPr>
            <w:r w:rsidRPr="00621B56">
              <w:rPr>
                <w:color w:val="000000" w:themeColor="text1"/>
              </w:rPr>
              <w:t>36,3</w:t>
            </w:r>
          </w:p>
        </w:tc>
        <w:tc>
          <w:tcPr>
            <w:tcW w:w="853" w:type="dxa"/>
            <w:vAlign w:val="center"/>
          </w:tcPr>
          <w:p w14:paraId="59497579" w14:textId="77777777" w:rsidR="00621B56" w:rsidRPr="00621B56" w:rsidRDefault="00621B56" w:rsidP="00621B56">
            <w:pPr>
              <w:spacing w:line="216" w:lineRule="auto"/>
              <w:jc w:val="center"/>
              <w:rPr>
                <w:color w:val="000000" w:themeColor="text1"/>
                <w:lang w:val="kk-KZ"/>
              </w:rPr>
            </w:pPr>
            <w:r w:rsidRPr="00621B56">
              <w:rPr>
                <w:color w:val="000000" w:themeColor="text1"/>
              </w:rPr>
              <w:t>23,</w:t>
            </w:r>
            <w:r w:rsidRPr="00621B56">
              <w:rPr>
                <w:color w:val="000000" w:themeColor="text1"/>
                <w:lang w:val="kk-KZ"/>
              </w:rPr>
              <w:t>2</w:t>
            </w:r>
          </w:p>
        </w:tc>
        <w:tc>
          <w:tcPr>
            <w:tcW w:w="827" w:type="dxa"/>
            <w:vAlign w:val="bottom"/>
          </w:tcPr>
          <w:p w14:paraId="722C99CA" w14:textId="77777777" w:rsidR="00621B56" w:rsidRPr="00621B56" w:rsidRDefault="00621B56" w:rsidP="00621B56">
            <w:pPr>
              <w:spacing w:line="216" w:lineRule="auto"/>
              <w:jc w:val="center"/>
              <w:rPr>
                <w:color w:val="000000" w:themeColor="text1"/>
                <w:lang w:val="kk-KZ"/>
              </w:rPr>
            </w:pPr>
            <w:r w:rsidRPr="00621B56">
              <w:rPr>
                <w:color w:val="000000" w:themeColor="text1"/>
              </w:rPr>
              <w:t>18,</w:t>
            </w:r>
            <w:r w:rsidRPr="00621B56">
              <w:rPr>
                <w:color w:val="000000" w:themeColor="text1"/>
                <w:lang w:val="kk-KZ"/>
              </w:rPr>
              <w:t>7</w:t>
            </w:r>
          </w:p>
        </w:tc>
        <w:tc>
          <w:tcPr>
            <w:tcW w:w="798" w:type="dxa"/>
            <w:vAlign w:val="center"/>
          </w:tcPr>
          <w:p w14:paraId="3414DDBC" w14:textId="77777777" w:rsidR="00621B56" w:rsidRPr="00621B56" w:rsidRDefault="00621B56" w:rsidP="00621B56">
            <w:pPr>
              <w:spacing w:line="216" w:lineRule="auto"/>
              <w:jc w:val="center"/>
              <w:rPr>
                <w:color w:val="000000" w:themeColor="text1"/>
              </w:rPr>
            </w:pPr>
            <w:r w:rsidRPr="00621B56">
              <w:rPr>
                <w:color w:val="000000" w:themeColor="text1"/>
              </w:rPr>
              <w:t>19,0</w:t>
            </w:r>
          </w:p>
        </w:tc>
        <w:tc>
          <w:tcPr>
            <w:tcW w:w="798" w:type="dxa"/>
            <w:vAlign w:val="center"/>
          </w:tcPr>
          <w:p w14:paraId="1F8B38CF" w14:textId="77777777" w:rsidR="00621B56" w:rsidRPr="00621B56" w:rsidRDefault="00621B56" w:rsidP="00621B56">
            <w:pPr>
              <w:spacing w:line="216" w:lineRule="auto"/>
              <w:jc w:val="center"/>
              <w:rPr>
                <w:color w:val="000000" w:themeColor="text1"/>
              </w:rPr>
            </w:pPr>
            <w:r w:rsidRPr="00621B56">
              <w:rPr>
                <w:color w:val="000000" w:themeColor="text1"/>
              </w:rPr>
              <w:t>15,9</w:t>
            </w:r>
          </w:p>
        </w:tc>
        <w:tc>
          <w:tcPr>
            <w:tcW w:w="802" w:type="dxa"/>
            <w:vAlign w:val="center"/>
          </w:tcPr>
          <w:p w14:paraId="3B0F29ED" w14:textId="77777777" w:rsidR="00621B56" w:rsidRPr="00621B56" w:rsidRDefault="00621B56" w:rsidP="00621B56">
            <w:pPr>
              <w:spacing w:line="216" w:lineRule="auto"/>
              <w:jc w:val="center"/>
              <w:rPr>
                <w:color w:val="000000" w:themeColor="text1"/>
              </w:rPr>
            </w:pPr>
            <w:r w:rsidRPr="00621B56">
              <w:rPr>
                <w:color w:val="000000" w:themeColor="text1"/>
              </w:rPr>
              <w:t>17,0</w:t>
            </w:r>
          </w:p>
        </w:tc>
      </w:tr>
      <w:tr w:rsidR="00621B56" w:rsidRPr="0018588F" w14:paraId="1F187B72" w14:textId="77777777" w:rsidTr="007D7FB3">
        <w:trPr>
          <w:jc w:val="center"/>
        </w:trPr>
        <w:tc>
          <w:tcPr>
            <w:tcW w:w="2516" w:type="dxa"/>
            <w:vMerge/>
          </w:tcPr>
          <w:p w14:paraId="50BCC2DC" w14:textId="77777777" w:rsidR="00621B56" w:rsidRPr="00621B56" w:rsidRDefault="00621B56" w:rsidP="00621B56">
            <w:pPr>
              <w:spacing w:line="216" w:lineRule="auto"/>
              <w:jc w:val="center"/>
              <w:rPr>
                <w:color w:val="000000" w:themeColor="text1"/>
              </w:rPr>
            </w:pPr>
          </w:p>
        </w:tc>
        <w:tc>
          <w:tcPr>
            <w:tcW w:w="1448" w:type="dxa"/>
            <w:vAlign w:val="center"/>
          </w:tcPr>
          <w:p w14:paraId="748C4B4F" w14:textId="77777777" w:rsidR="00621B56" w:rsidRPr="00621B56" w:rsidRDefault="00621B56" w:rsidP="00621B56">
            <w:pPr>
              <w:spacing w:line="216" w:lineRule="auto"/>
              <w:jc w:val="center"/>
              <w:rPr>
                <w:color w:val="000000" w:themeColor="text1"/>
              </w:rPr>
            </w:pPr>
            <w:r w:rsidRPr="00621B56">
              <w:rPr>
                <w:color w:val="000000" w:themeColor="text1"/>
              </w:rPr>
              <w:t>3</w:t>
            </w:r>
          </w:p>
        </w:tc>
        <w:tc>
          <w:tcPr>
            <w:tcW w:w="977" w:type="dxa"/>
            <w:vMerge/>
          </w:tcPr>
          <w:p w14:paraId="45320A4A" w14:textId="77777777" w:rsidR="00621B56" w:rsidRPr="00621B56" w:rsidRDefault="00621B56" w:rsidP="00621B56">
            <w:pPr>
              <w:spacing w:line="216" w:lineRule="auto"/>
              <w:jc w:val="center"/>
              <w:rPr>
                <w:color w:val="000000" w:themeColor="text1"/>
              </w:rPr>
            </w:pPr>
          </w:p>
        </w:tc>
        <w:tc>
          <w:tcPr>
            <w:tcW w:w="877" w:type="dxa"/>
            <w:vMerge/>
          </w:tcPr>
          <w:p w14:paraId="2BC184A3" w14:textId="77777777" w:rsidR="00621B56" w:rsidRPr="00621B56" w:rsidRDefault="00621B56" w:rsidP="00621B56">
            <w:pPr>
              <w:spacing w:line="216" w:lineRule="auto"/>
              <w:jc w:val="center"/>
              <w:rPr>
                <w:color w:val="000000" w:themeColor="text1"/>
              </w:rPr>
            </w:pPr>
          </w:p>
        </w:tc>
        <w:tc>
          <w:tcPr>
            <w:tcW w:w="877" w:type="dxa"/>
            <w:vMerge/>
          </w:tcPr>
          <w:p w14:paraId="3A0A2D31" w14:textId="77777777" w:rsidR="00621B56" w:rsidRPr="00621B56" w:rsidRDefault="00621B56" w:rsidP="00621B56">
            <w:pPr>
              <w:spacing w:line="216" w:lineRule="auto"/>
              <w:jc w:val="center"/>
              <w:rPr>
                <w:color w:val="000000" w:themeColor="text1"/>
              </w:rPr>
            </w:pPr>
          </w:p>
        </w:tc>
        <w:tc>
          <w:tcPr>
            <w:tcW w:w="955" w:type="dxa"/>
            <w:vMerge/>
          </w:tcPr>
          <w:p w14:paraId="337491AF" w14:textId="77777777" w:rsidR="00621B56" w:rsidRPr="00621B56" w:rsidRDefault="00621B56" w:rsidP="00621B56">
            <w:pPr>
              <w:spacing w:line="216" w:lineRule="auto"/>
              <w:jc w:val="center"/>
              <w:rPr>
                <w:color w:val="000000" w:themeColor="text1"/>
              </w:rPr>
            </w:pPr>
          </w:p>
        </w:tc>
        <w:tc>
          <w:tcPr>
            <w:tcW w:w="992" w:type="dxa"/>
            <w:vAlign w:val="bottom"/>
          </w:tcPr>
          <w:p w14:paraId="1A05BB19" w14:textId="77777777" w:rsidR="00621B56" w:rsidRPr="00621B56" w:rsidRDefault="00621B56" w:rsidP="00621B56">
            <w:pPr>
              <w:spacing w:line="216" w:lineRule="auto"/>
              <w:jc w:val="center"/>
              <w:rPr>
                <w:color w:val="000000" w:themeColor="text1"/>
              </w:rPr>
            </w:pPr>
            <w:r w:rsidRPr="00621B56">
              <w:rPr>
                <w:color w:val="000000" w:themeColor="text1"/>
              </w:rPr>
              <w:t>37,6</w:t>
            </w:r>
          </w:p>
        </w:tc>
        <w:tc>
          <w:tcPr>
            <w:tcW w:w="963" w:type="dxa"/>
            <w:vAlign w:val="center"/>
          </w:tcPr>
          <w:p w14:paraId="68E75D5C" w14:textId="77777777" w:rsidR="00621B56" w:rsidRPr="00621B56" w:rsidRDefault="00621B56" w:rsidP="00621B56">
            <w:pPr>
              <w:spacing w:line="216" w:lineRule="auto"/>
              <w:jc w:val="center"/>
              <w:rPr>
                <w:color w:val="000000" w:themeColor="text1"/>
              </w:rPr>
            </w:pPr>
            <w:r w:rsidRPr="00621B56">
              <w:rPr>
                <w:color w:val="000000" w:themeColor="text1"/>
              </w:rPr>
              <w:t>40,5</w:t>
            </w:r>
          </w:p>
        </w:tc>
        <w:tc>
          <w:tcPr>
            <w:tcW w:w="877" w:type="dxa"/>
            <w:vAlign w:val="center"/>
          </w:tcPr>
          <w:p w14:paraId="0EF583DE" w14:textId="77777777" w:rsidR="00621B56" w:rsidRPr="00621B56" w:rsidRDefault="00621B56" w:rsidP="00621B56">
            <w:pPr>
              <w:spacing w:line="216" w:lineRule="auto"/>
              <w:jc w:val="center"/>
              <w:rPr>
                <w:color w:val="000000" w:themeColor="text1"/>
              </w:rPr>
            </w:pPr>
            <w:r w:rsidRPr="00621B56">
              <w:rPr>
                <w:color w:val="000000" w:themeColor="text1"/>
              </w:rPr>
              <w:t>82,4</w:t>
            </w:r>
          </w:p>
        </w:tc>
        <w:tc>
          <w:tcPr>
            <w:tcW w:w="853" w:type="dxa"/>
            <w:vAlign w:val="center"/>
          </w:tcPr>
          <w:p w14:paraId="7BD08F45" w14:textId="77777777" w:rsidR="00621B56" w:rsidRPr="00621B56" w:rsidRDefault="00621B56" w:rsidP="00621B56">
            <w:pPr>
              <w:spacing w:line="216" w:lineRule="auto"/>
              <w:jc w:val="center"/>
              <w:rPr>
                <w:color w:val="000000" w:themeColor="text1"/>
                <w:lang w:val="kk-KZ"/>
              </w:rPr>
            </w:pPr>
            <w:r w:rsidRPr="00621B56">
              <w:rPr>
                <w:color w:val="000000" w:themeColor="text1"/>
              </w:rPr>
              <w:t>52,</w:t>
            </w:r>
            <w:r w:rsidRPr="00621B56">
              <w:rPr>
                <w:color w:val="000000" w:themeColor="text1"/>
                <w:lang w:val="kk-KZ"/>
              </w:rPr>
              <w:t>5</w:t>
            </w:r>
          </w:p>
        </w:tc>
        <w:tc>
          <w:tcPr>
            <w:tcW w:w="827" w:type="dxa"/>
            <w:vAlign w:val="bottom"/>
          </w:tcPr>
          <w:p w14:paraId="0B15500B" w14:textId="77777777" w:rsidR="00621B56" w:rsidRPr="00621B56" w:rsidRDefault="00621B56" w:rsidP="00621B56">
            <w:pPr>
              <w:spacing w:line="216" w:lineRule="auto"/>
              <w:jc w:val="center"/>
              <w:rPr>
                <w:color w:val="000000" w:themeColor="text1"/>
                <w:lang w:val="kk-KZ"/>
              </w:rPr>
            </w:pPr>
            <w:r w:rsidRPr="00621B56">
              <w:rPr>
                <w:color w:val="000000" w:themeColor="text1"/>
              </w:rPr>
              <w:t>43,</w:t>
            </w:r>
            <w:r w:rsidRPr="00621B56">
              <w:rPr>
                <w:color w:val="000000" w:themeColor="text1"/>
                <w:lang w:val="kk-KZ"/>
              </w:rPr>
              <w:t>4</w:t>
            </w:r>
          </w:p>
        </w:tc>
        <w:tc>
          <w:tcPr>
            <w:tcW w:w="798" w:type="dxa"/>
            <w:vAlign w:val="center"/>
          </w:tcPr>
          <w:p w14:paraId="4BAC60C8" w14:textId="77777777" w:rsidR="00621B56" w:rsidRPr="00621B56" w:rsidRDefault="00621B56" w:rsidP="00621B56">
            <w:pPr>
              <w:spacing w:line="216" w:lineRule="auto"/>
              <w:jc w:val="center"/>
              <w:rPr>
                <w:color w:val="000000" w:themeColor="text1"/>
                <w:lang w:val="en-US"/>
              </w:rPr>
            </w:pPr>
            <w:r w:rsidRPr="00621B56">
              <w:rPr>
                <w:color w:val="000000" w:themeColor="text1"/>
              </w:rPr>
              <w:t>44,6</w:t>
            </w:r>
          </w:p>
        </w:tc>
        <w:tc>
          <w:tcPr>
            <w:tcW w:w="798" w:type="dxa"/>
            <w:vAlign w:val="center"/>
          </w:tcPr>
          <w:p w14:paraId="2F09A7A2" w14:textId="77777777" w:rsidR="00621B56" w:rsidRPr="00621B56" w:rsidRDefault="00621B56" w:rsidP="00621B56">
            <w:pPr>
              <w:spacing w:line="216" w:lineRule="auto"/>
              <w:jc w:val="center"/>
              <w:rPr>
                <w:color w:val="000000" w:themeColor="text1"/>
                <w:lang w:val="kk-KZ"/>
              </w:rPr>
            </w:pPr>
            <w:r w:rsidRPr="00621B56">
              <w:rPr>
                <w:color w:val="000000" w:themeColor="text1"/>
              </w:rPr>
              <w:t>36,</w:t>
            </w:r>
            <w:r w:rsidRPr="00621B56">
              <w:rPr>
                <w:color w:val="000000" w:themeColor="text1"/>
                <w:lang w:val="kk-KZ"/>
              </w:rPr>
              <w:t>3</w:t>
            </w:r>
          </w:p>
        </w:tc>
        <w:tc>
          <w:tcPr>
            <w:tcW w:w="802" w:type="dxa"/>
            <w:vAlign w:val="center"/>
          </w:tcPr>
          <w:p w14:paraId="2070B690" w14:textId="77777777" w:rsidR="00621B56" w:rsidRPr="00621B56" w:rsidRDefault="00621B56" w:rsidP="00621B56">
            <w:pPr>
              <w:spacing w:line="216" w:lineRule="auto"/>
              <w:jc w:val="center"/>
              <w:rPr>
                <w:color w:val="000000" w:themeColor="text1"/>
              </w:rPr>
            </w:pPr>
            <w:r w:rsidRPr="00621B56">
              <w:rPr>
                <w:color w:val="000000" w:themeColor="text1"/>
              </w:rPr>
              <w:t>38,5</w:t>
            </w:r>
          </w:p>
        </w:tc>
      </w:tr>
      <w:tr w:rsidR="00621B56" w:rsidRPr="0018588F" w14:paraId="6730A17B" w14:textId="77777777" w:rsidTr="007D7FB3">
        <w:trPr>
          <w:jc w:val="center"/>
        </w:trPr>
        <w:tc>
          <w:tcPr>
            <w:tcW w:w="2516" w:type="dxa"/>
            <w:vMerge/>
          </w:tcPr>
          <w:p w14:paraId="094482AF" w14:textId="77777777" w:rsidR="00621B56" w:rsidRPr="00621B56" w:rsidRDefault="00621B56" w:rsidP="00621B56">
            <w:pPr>
              <w:spacing w:line="216" w:lineRule="auto"/>
              <w:jc w:val="center"/>
              <w:rPr>
                <w:color w:val="000000" w:themeColor="text1"/>
              </w:rPr>
            </w:pPr>
          </w:p>
        </w:tc>
        <w:tc>
          <w:tcPr>
            <w:tcW w:w="1448" w:type="dxa"/>
            <w:vAlign w:val="center"/>
          </w:tcPr>
          <w:p w14:paraId="245624E1" w14:textId="77777777" w:rsidR="00621B56" w:rsidRPr="00621B56" w:rsidRDefault="00621B56" w:rsidP="00621B56">
            <w:pPr>
              <w:spacing w:line="216" w:lineRule="auto"/>
              <w:jc w:val="center"/>
              <w:rPr>
                <w:color w:val="000000" w:themeColor="text1"/>
              </w:rPr>
            </w:pPr>
            <w:r w:rsidRPr="00621B56">
              <w:rPr>
                <w:color w:val="000000" w:themeColor="text1"/>
              </w:rPr>
              <w:t>6</w:t>
            </w:r>
          </w:p>
        </w:tc>
        <w:tc>
          <w:tcPr>
            <w:tcW w:w="977" w:type="dxa"/>
            <w:vMerge/>
          </w:tcPr>
          <w:p w14:paraId="17D19326" w14:textId="77777777" w:rsidR="00621B56" w:rsidRPr="00621B56" w:rsidRDefault="00621B56" w:rsidP="00621B56">
            <w:pPr>
              <w:spacing w:line="216" w:lineRule="auto"/>
              <w:jc w:val="center"/>
              <w:rPr>
                <w:color w:val="000000" w:themeColor="text1"/>
              </w:rPr>
            </w:pPr>
          </w:p>
        </w:tc>
        <w:tc>
          <w:tcPr>
            <w:tcW w:w="877" w:type="dxa"/>
            <w:vMerge/>
          </w:tcPr>
          <w:p w14:paraId="5E06D040" w14:textId="77777777" w:rsidR="00621B56" w:rsidRPr="00621B56" w:rsidRDefault="00621B56" w:rsidP="00621B56">
            <w:pPr>
              <w:spacing w:line="216" w:lineRule="auto"/>
              <w:jc w:val="center"/>
              <w:rPr>
                <w:color w:val="000000" w:themeColor="text1"/>
              </w:rPr>
            </w:pPr>
          </w:p>
        </w:tc>
        <w:tc>
          <w:tcPr>
            <w:tcW w:w="877" w:type="dxa"/>
            <w:vMerge/>
          </w:tcPr>
          <w:p w14:paraId="467010F9" w14:textId="77777777" w:rsidR="00621B56" w:rsidRPr="00621B56" w:rsidRDefault="00621B56" w:rsidP="00621B56">
            <w:pPr>
              <w:spacing w:line="216" w:lineRule="auto"/>
              <w:jc w:val="center"/>
              <w:rPr>
                <w:color w:val="000000" w:themeColor="text1"/>
              </w:rPr>
            </w:pPr>
          </w:p>
        </w:tc>
        <w:tc>
          <w:tcPr>
            <w:tcW w:w="955" w:type="dxa"/>
            <w:vMerge/>
          </w:tcPr>
          <w:p w14:paraId="5448059C" w14:textId="77777777" w:rsidR="00621B56" w:rsidRPr="00621B56" w:rsidRDefault="00621B56" w:rsidP="00621B56">
            <w:pPr>
              <w:spacing w:line="216" w:lineRule="auto"/>
              <w:jc w:val="center"/>
              <w:rPr>
                <w:color w:val="000000" w:themeColor="text1"/>
              </w:rPr>
            </w:pPr>
          </w:p>
        </w:tc>
        <w:tc>
          <w:tcPr>
            <w:tcW w:w="992" w:type="dxa"/>
            <w:vAlign w:val="bottom"/>
          </w:tcPr>
          <w:p w14:paraId="6A0C13C0" w14:textId="77777777" w:rsidR="00621B56" w:rsidRPr="00621B56" w:rsidRDefault="00621B56" w:rsidP="00621B56">
            <w:pPr>
              <w:spacing w:line="216" w:lineRule="auto"/>
              <w:jc w:val="center"/>
              <w:rPr>
                <w:color w:val="000000" w:themeColor="text1"/>
                <w:lang w:val="kk-KZ"/>
              </w:rPr>
            </w:pPr>
            <w:r w:rsidRPr="00621B56">
              <w:rPr>
                <w:color w:val="000000" w:themeColor="text1"/>
              </w:rPr>
              <w:t>43,</w:t>
            </w:r>
            <w:r w:rsidRPr="00621B56">
              <w:rPr>
                <w:color w:val="000000" w:themeColor="text1"/>
                <w:lang w:val="kk-KZ"/>
              </w:rPr>
              <w:t>4</w:t>
            </w:r>
          </w:p>
        </w:tc>
        <w:tc>
          <w:tcPr>
            <w:tcW w:w="963" w:type="dxa"/>
            <w:vAlign w:val="center"/>
          </w:tcPr>
          <w:p w14:paraId="6C5EA409" w14:textId="77777777" w:rsidR="00621B56" w:rsidRPr="00621B56" w:rsidRDefault="00621B56" w:rsidP="00621B56">
            <w:pPr>
              <w:spacing w:line="216" w:lineRule="auto"/>
              <w:jc w:val="center"/>
              <w:rPr>
                <w:color w:val="000000" w:themeColor="text1"/>
                <w:lang w:val="kk-KZ"/>
              </w:rPr>
            </w:pPr>
            <w:r w:rsidRPr="00621B56">
              <w:rPr>
                <w:color w:val="000000" w:themeColor="text1"/>
              </w:rPr>
              <w:t>46,</w:t>
            </w:r>
            <w:r w:rsidRPr="00621B56">
              <w:rPr>
                <w:color w:val="000000" w:themeColor="text1"/>
                <w:lang w:val="kk-KZ"/>
              </w:rPr>
              <w:t>4</w:t>
            </w:r>
          </w:p>
        </w:tc>
        <w:tc>
          <w:tcPr>
            <w:tcW w:w="877" w:type="dxa"/>
            <w:vAlign w:val="center"/>
          </w:tcPr>
          <w:p w14:paraId="05C7CDB5" w14:textId="77777777" w:rsidR="00621B56" w:rsidRPr="00621B56" w:rsidRDefault="00621B56" w:rsidP="00621B56">
            <w:pPr>
              <w:spacing w:line="216" w:lineRule="auto"/>
              <w:jc w:val="center"/>
              <w:rPr>
                <w:color w:val="000000" w:themeColor="text1"/>
                <w:lang w:val="kk-KZ"/>
              </w:rPr>
            </w:pPr>
            <w:r w:rsidRPr="00621B56">
              <w:rPr>
                <w:color w:val="000000" w:themeColor="text1"/>
              </w:rPr>
              <w:t>97,</w:t>
            </w:r>
            <w:r w:rsidRPr="00621B56">
              <w:rPr>
                <w:color w:val="000000" w:themeColor="text1"/>
                <w:lang w:val="kk-KZ"/>
              </w:rPr>
              <w:t>1</w:t>
            </w:r>
          </w:p>
        </w:tc>
        <w:tc>
          <w:tcPr>
            <w:tcW w:w="853" w:type="dxa"/>
            <w:vAlign w:val="center"/>
          </w:tcPr>
          <w:p w14:paraId="5D2B4389" w14:textId="77777777" w:rsidR="00621B56" w:rsidRPr="00621B56" w:rsidRDefault="00621B56" w:rsidP="00621B56">
            <w:pPr>
              <w:spacing w:line="216" w:lineRule="auto"/>
              <w:jc w:val="center"/>
              <w:rPr>
                <w:color w:val="000000" w:themeColor="text1"/>
              </w:rPr>
            </w:pPr>
            <w:r w:rsidRPr="00621B56">
              <w:rPr>
                <w:color w:val="000000" w:themeColor="text1"/>
              </w:rPr>
              <w:t>60,3</w:t>
            </w:r>
          </w:p>
        </w:tc>
        <w:tc>
          <w:tcPr>
            <w:tcW w:w="827" w:type="dxa"/>
            <w:vAlign w:val="bottom"/>
          </w:tcPr>
          <w:p w14:paraId="5FCAD41B" w14:textId="77777777" w:rsidR="00621B56" w:rsidRPr="00621B56" w:rsidRDefault="00621B56" w:rsidP="00621B56">
            <w:pPr>
              <w:spacing w:line="216" w:lineRule="auto"/>
              <w:jc w:val="center"/>
              <w:rPr>
                <w:color w:val="000000" w:themeColor="text1"/>
                <w:lang w:val="en-US"/>
              </w:rPr>
            </w:pPr>
            <w:r w:rsidRPr="00621B56">
              <w:rPr>
                <w:color w:val="000000" w:themeColor="text1"/>
              </w:rPr>
              <w:t>49,9</w:t>
            </w:r>
          </w:p>
        </w:tc>
        <w:tc>
          <w:tcPr>
            <w:tcW w:w="798" w:type="dxa"/>
            <w:vAlign w:val="center"/>
          </w:tcPr>
          <w:p w14:paraId="0337FAE3" w14:textId="77777777" w:rsidR="00621B56" w:rsidRPr="00621B56" w:rsidRDefault="00621B56" w:rsidP="00621B56">
            <w:pPr>
              <w:spacing w:line="216" w:lineRule="auto"/>
              <w:jc w:val="center"/>
              <w:rPr>
                <w:color w:val="000000" w:themeColor="text1"/>
              </w:rPr>
            </w:pPr>
            <w:r w:rsidRPr="00621B56">
              <w:rPr>
                <w:color w:val="000000" w:themeColor="text1"/>
              </w:rPr>
              <w:t>51,1</w:t>
            </w:r>
          </w:p>
        </w:tc>
        <w:tc>
          <w:tcPr>
            <w:tcW w:w="798" w:type="dxa"/>
            <w:vAlign w:val="center"/>
          </w:tcPr>
          <w:p w14:paraId="15A0793C" w14:textId="77777777" w:rsidR="00621B56" w:rsidRPr="00621B56" w:rsidRDefault="00621B56" w:rsidP="00621B56">
            <w:pPr>
              <w:spacing w:line="216" w:lineRule="auto"/>
              <w:jc w:val="center"/>
              <w:rPr>
                <w:color w:val="000000" w:themeColor="text1"/>
              </w:rPr>
            </w:pPr>
            <w:r w:rsidRPr="00621B56">
              <w:rPr>
                <w:color w:val="000000" w:themeColor="text1"/>
              </w:rPr>
              <w:t>42,7</w:t>
            </w:r>
          </w:p>
        </w:tc>
        <w:tc>
          <w:tcPr>
            <w:tcW w:w="802" w:type="dxa"/>
            <w:vAlign w:val="center"/>
          </w:tcPr>
          <w:p w14:paraId="4857B110" w14:textId="77777777" w:rsidR="00621B56" w:rsidRPr="00621B56" w:rsidRDefault="00621B56" w:rsidP="00621B56">
            <w:pPr>
              <w:spacing w:line="216" w:lineRule="auto"/>
              <w:jc w:val="center"/>
              <w:rPr>
                <w:color w:val="000000" w:themeColor="text1"/>
                <w:lang w:val="kk-KZ"/>
              </w:rPr>
            </w:pPr>
            <w:r w:rsidRPr="00621B56">
              <w:rPr>
                <w:color w:val="000000" w:themeColor="text1"/>
              </w:rPr>
              <w:t>44,</w:t>
            </w:r>
            <w:r w:rsidRPr="00621B56">
              <w:rPr>
                <w:color w:val="000000" w:themeColor="text1"/>
                <w:lang w:val="kk-KZ"/>
              </w:rPr>
              <w:t>3</w:t>
            </w:r>
          </w:p>
        </w:tc>
      </w:tr>
      <w:tr w:rsidR="00621B56" w:rsidRPr="0018588F" w14:paraId="7E50637F" w14:textId="77777777" w:rsidTr="007D7FB3">
        <w:trPr>
          <w:jc w:val="center"/>
        </w:trPr>
        <w:tc>
          <w:tcPr>
            <w:tcW w:w="2516" w:type="dxa"/>
            <w:vMerge/>
          </w:tcPr>
          <w:p w14:paraId="4FAFD063" w14:textId="77777777" w:rsidR="00621B56" w:rsidRPr="00621B56" w:rsidRDefault="00621B56" w:rsidP="00621B56">
            <w:pPr>
              <w:spacing w:line="216" w:lineRule="auto"/>
              <w:jc w:val="center"/>
              <w:rPr>
                <w:color w:val="000000" w:themeColor="text1"/>
              </w:rPr>
            </w:pPr>
          </w:p>
        </w:tc>
        <w:tc>
          <w:tcPr>
            <w:tcW w:w="1448" w:type="dxa"/>
            <w:vAlign w:val="center"/>
          </w:tcPr>
          <w:p w14:paraId="26DA449A" w14:textId="77777777" w:rsidR="00621B56" w:rsidRPr="00621B56" w:rsidRDefault="00621B56" w:rsidP="00621B56">
            <w:pPr>
              <w:spacing w:line="216" w:lineRule="auto"/>
              <w:jc w:val="center"/>
              <w:rPr>
                <w:color w:val="000000" w:themeColor="text1"/>
              </w:rPr>
            </w:pPr>
            <w:r w:rsidRPr="00621B56">
              <w:rPr>
                <w:color w:val="000000" w:themeColor="text1"/>
              </w:rPr>
              <w:t>9</w:t>
            </w:r>
          </w:p>
        </w:tc>
        <w:tc>
          <w:tcPr>
            <w:tcW w:w="977" w:type="dxa"/>
            <w:vMerge/>
          </w:tcPr>
          <w:p w14:paraId="1E868B3C" w14:textId="77777777" w:rsidR="00621B56" w:rsidRPr="00621B56" w:rsidRDefault="00621B56" w:rsidP="00621B56">
            <w:pPr>
              <w:spacing w:line="216" w:lineRule="auto"/>
              <w:jc w:val="center"/>
              <w:rPr>
                <w:color w:val="000000" w:themeColor="text1"/>
              </w:rPr>
            </w:pPr>
          </w:p>
        </w:tc>
        <w:tc>
          <w:tcPr>
            <w:tcW w:w="877" w:type="dxa"/>
            <w:vMerge/>
          </w:tcPr>
          <w:p w14:paraId="2A98349F" w14:textId="77777777" w:rsidR="00621B56" w:rsidRPr="00621B56" w:rsidRDefault="00621B56" w:rsidP="00621B56">
            <w:pPr>
              <w:spacing w:line="216" w:lineRule="auto"/>
              <w:jc w:val="center"/>
              <w:rPr>
                <w:color w:val="000000" w:themeColor="text1"/>
              </w:rPr>
            </w:pPr>
          </w:p>
        </w:tc>
        <w:tc>
          <w:tcPr>
            <w:tcW w:w="877" w:type="dxa"/>
            <w:vMerge/>
          </w:tcPr>
          <w:p w14:paraId="2C27779A" w14:textId="77777777" w:rsidR="00621B56" w:rsidRPr="00621B56" w:rsidRDefault="00621B56" w:rsidP="00621B56">
            <w:pPr>
              <w:spacing w:line="216" w:lineRule="auto"/>
              <w:jc w:val="center"/>
              <w:rPr>
                <w:color w:val="000000" w:themeColor="text1"/>
              </w:rPr>
            </w:pPr>
          </w:p>
        </w:tc>
        <w:tc>
          <w:tcPr>
            <w:tcW w:w="955" w:type="dxa"/>
            <w:vMerge/>
          </w:tcPr>
          <w:p w14:paraId="01241F7F" w14:textId="77777777" w:rsidR="00621B56" w:rsidRPr="00621B56" w:rsidRDefault="00621B56" w:rsidP="00621B56">
            <w:pPr>
              <w:spacing w:line="216" w:lineRule="auto"/>
              <w:jc w:val="center"/>
              <w:rPr>
                <w:color w:val="000000" w:themeColor="text1"/>
              </w:rPr>
            </w:pPr>
          </w:p>
        </w:tc>
        <w:tc>
          <w:tcPr>
            <w:tcW w:w="992" w:type="dxa"/>
            <w:vAlign w:val="bottom"/>
          </w:tcPr>
          <w:p w14:paraId="61D908BA" w14:textId="77777777" w:rsidR="00621B56" w:rsidRPr="00621B56" w:rsidRDefault="00621B56" w:rsidP="00621B56">
            <w:pPr>
              <w:spacing w:line="216" w:lineRule="auto"/>
              <w:jc w:val="center"/>
              <w:rPr>
                <w:color w:val="000000" w:themeColor="text1"/>
                <w:lang w:val="kk-KZ"/>
              </w:rPr>
            </w:pPr>
            <w:r w:rsidRPr="00621B56">
              <w:rPr>
                <w:color w:val="000000" w:themeColor="text1"/>
              </w:rPr>
              <w:t>46,</w:t>
            </w:r>
            <w:r w:rsidRPr="00621B56">
              <w:rPr>
                <w:color w:val="000000" w:themeColor="text1"/>
                <w:lang w:val="kk-KZ"/>
              </w:rPr>
              <w:t>1</w:t>
            </w:r>
          </w:p>
        </w:tc>
        <w:tc>
          <w:tcPr>
            <w:tcW w:w="963" w:type="dxa"/>
            <w:vAlign w:val="center"/>
          </w:tcPr>
          <w:p w14:paraId="5E30AD3F" w14:textId="77777777" w:rsidR="00621B56" w:rsidRPr="00621B56" w:rsidRDefault="00621B56" w:rsidP="00621B56">
            <w:pPr>
              <w:spacing w:line="216" w:lineRule="auto"/>
              <w:jc w:val="center"/>
              <w:rPr>
                <w:color w:val="000000" w:themeColor="text1"/>
              </w:rPr>
            </w:pPr>
            <w:r w:rsidRPr="00621B56">
              <w:rPr>
                <w:color w:val="000000" w:themeColor="text1"/>
              </w:rPr>
              <w:t>50,7</w:t>
            </w:r>
          </w:p>
        </w:tc>
        <w:tc>
          <w:tcPr>
            <w:tcW w:w="877" w:type="dxa"/>
            <w:vAlign w:val="center"/>
          </w:tcPr>
          <w:p w14:paraId="0C7341DA" w14:textId="77777777" w:rsidR="00621B56" w:rsidRPr="00621B56" w:rsidRDefault="00621B56" w:rsidP="00621B56">
            <w:pPr>
              <w:spacing w:line="216" w:lineRule="auto"/>
              <w:jc w:val="center"/>
              <w:rPr>
                <w:color w:val="000000" w:themeColor="text1"/>
              </w:rPr>
            </w:pPr>
            <w:r w:rsidRPr="00621B56">
              <w:rPr>
                <w:color w:val="000000" w:themeColor="text1"/>
              </w:rPr>
              <w:t>107,6</w:t>
            </w:r>
          </w:p>
        </w:tc>
        <w:tc>
          <w:tcPr>
            <w:tcW w:w="853" w:type="dxa"/>
            <w:vAlign w:val="center"/>
          </w:tcPr>
          <w:p w14:paraId="3CB1F441" w14:textId="77777777" w:rsidR="00621B56" w:rsidRPr="00621B56" w:rsidRDefault="00621B56" w:rsidP="00621B56">
            <w:pPr>
              <w:spacing w:line="216" w:lineRule="auto"/>
              <w:jc w:val="center"/>
              <w:rPr>
                <w:color w:val="000000" w:themeColor="text1"/>
              </w:rPr>
            </w:pPr>
            <w:r w:rsidRPr="00621B56">
              <w:rPr>
                <w:color w:val="000000" w:themeColor="text1"/>
              </w:rPr>
              <w:t>69,4</w:t>
            </w:r>
          </w:p>
        </w:tc>
        <w:tc>
          <w:tcPr>
            <w:tcW w:w="827" w:type="dxa"/>
            <w:vAlign w:val="bottom"/>
          </w:tcPr>
          <w:p w14:paraId="11F433F6" w14:textId="77777777" w:rsidR="00621B56" w:rsidRPr="00621B56" w:rsidRDefault="00621B56" w:rsidP="00621B56">
            <w:pPr>
              <w:spacing w:line="216" w:lineRule="auto"/>
              <w:jc w:val="center"/>
              <w:rPr>
                <w:color w:val="000000" w:themeColor="text1"/>
                <w:lang w:val="en-US"/>
              </w:rPr>
            </w:pPr>
            <w:r w:rsidRPr="00621B56">
              <w:rPr>
                <w:color w:val="000000" w:themeColor="text1"/>
              </w:rPr>
              <w:t>53,1</w:t>
            </w:r>
          </w:p>
        </w:tc>
        <w:tc>
          <w:tcPr>
            <w:tcW w:w="798" w:type="dxa"/>
            <w:vAlign w:val="center"/>
          </w:tcPr>
          <w:p w14:paraId="607A2FBE" w14:textId="77777777" w:rsidR="00621B56" w:rsidRPr="00621B56" w:rsidRDefault="00621B56" w:rsidP="00621B56">
            <w:pPr>
              <w:spacing w:line="216" w:lineRule="auto"/>
              <w:jc w:val="center"/>
              <w:rPr>
                <w:color w:val="000000" w:themeColor="text1"/>
              </w:rPr>
            </w:pPr>
            <w:r w:rsidRPr="00621B56">
              <w:rPr>
                <w:color w:val="000000" w:themeColor="text1"/>
              </w:rPr>
              <w:t>55,9</w:t>
            </w:r>
          </w:p>
        </w:tc>
        <w:tc>
          <w:tcPr>
            <w:tcW w:w="798" w:type="dxa"/>
            <w:vAlign w:val="center"/>
          </w:tcPr>
          <w:p w14:paraId="4A8681E3" w14:textId="77777777" w:rsidR="00621B56" w:rsidRPr="00621B56" w:rsidRDefault="00621B56" w:rsidP="00621B56">
            <w:pPr>
              <w:spacing w:line="216" w:lineRule="auto"/>
              <w:jc w:val="center"/>
              <w:rPr>
                <w:color w:val="000000" w:themeColor="text1"/>
                <w:lang w:val="kk-KZ"/>
              </w:rPr>
            </w:pPr>
            <w:r w:rsidRPr="00621B56">
              <w:rPr>
                <w:color w:val="000000" w:themeColor="text1"/>
              </w:rPr>
              <w:t>47,</w:t>
            </w:r>
            <w:r w:rsidRPr="00621B56">
              <w:rPr>
                <w:color w:val="000000" w:themeColor="text1"/>
                <w:lang w:val="kk-KZ"/>
              </w:rPr>
              <w:t>4</w:t>
            </w:r>
          </w:p>
        </w:tc>
        <w:tc>
          <w:tcPr>
            <w:tcW w:w="802" w:type="dxa"/>
            <w:vAlign w:val="center"/>
          </w:tcPr>
          <w:p w14:paraId="2531B097" w14:textId="77777777" w:rsidR="00621B56" w:rsidRPr="00621B56" w:rsidRDefault="00621B56" w:rsidP="00621B56">
            <w:pPr>
              <w:spacing w:line="216" w:lineRule="auto"/>
              <w:jc w:val="center"/>
              <w:rPr>
                <w:color w:val="000000" w:themeColor="text1"/>
              </w:rPr>
            </w:pPr>
            <w:r w:rsidRPr="00621B56">
              <w:rPr>
                <w:color w:val="000000" w:themeColor="text1"/>
              </w:rPr>
              <w:t>50,9</w:t>
            </w:r>
          </w:p>
        </w:tc>
      </w:tr>
      <w:tr w:rsidR="00621B56" w:rsidRPr="0018588F" w14:paraId="34ABDFFE" w14:textId="77777777" w:rsidTr="007D7FB3">
        <w:trPr>
          <w:jc w:val="center"/>
        </w:trPr>
        <w:tc>
          <w:tcPr>
            <w:tcW w:w="2516" w:type="dxa"/>
            <w:vMerge/>
          </w:tcPr>
          <w:p w14:paraId="6D060CC0" w14:textId="77777777" w:rsidR="00621B56" w:rsidRPr="00621B56" w:rsidRDefault="00621B56" w:rsidP="00621B56">
            <w:pPr>
              <w:spacing w:line="216" w:lineRule="auto"/>
              <w:jc w:val="center"/>
              <w:rPr>
                <w:color w:val="000000" w:themeColor="text1"/>
              </w:rPr>
            </w:pPr>
          </w:p>
        </w:tc>
        <w:tc>
          <w:tcPr>
            <w:tcW w:w="1448" w:type="dxa"/>
            <w:vAlign w:val="center"/>
          </w:tcPr>
          <w:p w14:paraId="1C240721" w14:textId="77777777" w:rsidR="00621B56" w:rsidRPr="00621B56" w:rsidRDefault="00621B56" w:rsidP="00621B56">
            <w:pPr>
              <w:spacing w:line="216" w:lineRule="auto"/>
              <w:jc w:val="center"/>
              <w:rPr>
                <w:color w:val="000000" w:themeColor="text1"/>
              </w:rPr>
            </w:pPr>
            <w:r w:rsidRPr="00621B56">
              <w:rPr>
                <w:color w:val="000000" w:themeColor="text1"/>
              </w:rPr>
              <w:t>12</w:t>
            </w:r>
          </w:p>
        </w:tc>
        <w:tc>
          <w:tcPr>
            <w:tcW w:w="977" w:type="dxa"/>
            <w:vMerge/>
          </w:tcPr>
          <w:p w14:paraId="2D324DB0" w14:textId="77777777" w:rsidR="00621B56" w:rsidRPr="00621B56" w:rsidRDefault="00621B56" w:rsidP="00621B56">
            <w:pPr>
              <w:spacing w:line="216" w:lineRule="auto"/>
              <w:jc w:val="center"/>
              <w:rPr>
                <w:color w:val="000000" w:themeColor="text1"/>
              </w:rPr>
            </w:pPr>
          </w:p>
        </w:tc>
        <w:tc>
          <w:tcPr>
            <w:tcW w:w="877" w:type="dxa"/>
            <w:vMerge/>
          </w:tcPr>
          <w:p w14:paraId="7DDB2476" w14:textId="77777777" w:rsidR="00621B56" w:rsidRPr="00621B56" w:rsidRDefault="00621B56" w:rsidP="00621B56">
            <w:pPr>
              <w:spacing w:line="216" w:lineRule="auto"/>
              <w:jc w:val="center"/>
              <w:rPr>
                <w:color w:val="000000" w:themeColor="text1"/>
              </w:rPr>
            </w:pPr>
          </w:p>
        </w:tc>
        <w:tc>
          <w:tcPr>
            <w:tcW w:w="877" w:type="dxa"/>
            <w:vMerge/>
          </w:tcPr>
          <w:p w14:paraId="5B12C6AA" w14:textId="77777777" w:rsidR="00621B56" w:rsidRPr="00621B56" w:rsidRDefault="00621B56" w:rsidP="00621B56">
            <w:pPr>
              <w:spacing w:line="216" w:lineRule="auto"/>
              <w:jc w:val="center"/>
              <w:rPr>
                <w:color w:val="000000" w:themeColor="text1"/>
              </w:rPr>
            </w:pPr>
          </w:p>
        </w:tc>
        <w:tc>
          <w:tcPr>
            <w:tcW w:w="955" w:type="dxa"/>
            <w:vMerge/>
          </w:tcPr>
          <w:p w14:paraId="7A5C5513" w14:textId="77777777" w:rsidR="00621B56" w:rsidRPr="00621B56" w:rsidRDefault="00621B56" w:rsidP="00621B56">
            <w:pPr>
              <w:spacing w:line="216" w:lineRule="auto"/>
              <w:jc w:val="center"/>
              <w:rPr>
                <w:color w:val="000000" w:themeColor="text1"/>
              </w:rPr>
            </w:pPr>
          </w:p>
        </w:tc>
        <w:tc>
          <w:tcPr>
            <w:tcW w:w="992" w:type="dxa"/>
            <w:vAlign w:val="bottom"/>
          </w:tcPr>
          <w:p w14:paraId="4338BAA1" w14:textId="77777777" w:rsidR="00621B56" w:rsidRPr="00621B56" w:rsidRDefault="00621B56" w:rsidP="00621B56">
            <w:pPr>
              <w:spacing w:line="216" w:lineRule="auto"/>
              <w:jc w:val="center"/>
              <w:rPr>
                <w:color w:val="000000" w:themeColor="text1"/>
              </w:rPr>
            </w:pPr>
            <w:r w:rsidRPr="00621B56">
              <w:rPr>
                <w:color w:val="000000" w:themeColor="text1"/>
              </w:rPr>
              <w:t>48,2</w:t>
            </w:r>
          </w:p>
        </w:tc>
        <w:tc>
          <w:tcPr>
            <w:tcW w:w="963" w:type="dxa"/>
            <w:vAlign w:val="center"/>
          </w:tcPr>
          <w:p w14:paraId="725C8E93" w14:textId="77777777" w:rsidR="00621B56" w:rsidRPr="00621B56" w:rsidRDefault="00621B56" w:rsidP="00621B56">
            <w:pPr>
              <w:spacing w:line="216" w:lineRule="auto"/>
              <w:jc w:val="center"/>
              <w:rPr>
                <w:color w:val="000000" w:themeColor="text1"/>
                <w:lang w:val="kk-KZ"/>
              </w:rPr>
            </w:pPr>
            <w:r w:rsidRPr="00621B56">
              <w:rPr>
                <w:color w:val="000000" w:themeColor="text1"/>
              </w:rPr>
              <w:t>52,</w:t>
            </w:r>
            <w:r w:rsidRPr="00621B56">
              <w:rPr>
                <w:color w:val="000000" w:themeColor="text1"/>
                <w:lang w:val="kk-KZ"/>
              </w:rPr>
              <w:t>4</w:t>
            </w:r>
          </w:p>
        </w:tc>
        <w:tc>
          <w:tcPr>
            <w:tcW w:w="877" w:type="dxa"/>
            <w:vAlign w:val="center"/>
          </w:tcPr>
          <w:p w14:paraId="63D6804E" w14:textId="77777777" w:rsidR="00621B56" w:rsidRPr="00621B56" w:rsidRDefault="00621B56" w:rsidP="00621B56">
            <w:pPr>
              <w:spacing w:line="216" w:lineRule="auto"/>
              <w:jc w:val="center"/>
              <w:rPr>
                <w:color w:val="000000" w:themeColor="text1"/>
              </w:rPr>
            </w:pPr>
            <w:r w:rsidRPr="00621B56">
              <w:rPr>
                <w:color w:val="000000" w:themeColor="text1"/>
              </w:rPr>
              <w:t>115,5</w:t>
            </w:r>
          </w:p>
        </w:tc>
        <w:tc>
          <w:tcPr>
            <w:tcW w:w="853" w:type="dxa"/>
            <w:vAlign w:val="center"/>
          </w:tcPr>
          <w:p w14:paraId="3705278C" w14:textId="77777777" w:rsidR="00621B56" w:rsidRPr="00621B56" w:rsidRDefault="00621B56" w:rsidP="00621B56">
            <w:pPr>
              <w:spacing w:line="216" w:lineRule="auto"/>
              <w:jc w:val="center"/>
              <w:rPr>
                <w:color w:val="000000" w:themeColor="text1"/>
              </w:rPr>
            </w:pPr>
            <w:r w:rsidRPr="00621B56">
              <w:rPr>
                <w:color w:val="000000" w:themeColor="text1"/>
              </w:rPr>
              <w:t>71,6</w:t>
            </w:r>
          </w:p>
        </w:tc>
        <w:tc>
          <w:tcPr>
            <w:tcW w:w="827" w:type="dxa"/>
            <w:vAlign w:val="bottom"/>
          </w:tcPr>
          <w:p w14:paraId="5BCAFF53" w14:textId="77777777" w:rsidR="00621B56" w:rsidRPr="00621B56" w:rsidRDefault="00621B56" w:rsidP="00621B56">
            <w:pPr>
              <w:spacing w:line="216" w:lineRule="auto"/>
              <w:jc w:val="center"/>
              <w:rPr>
                <w:color w:val="000000" w:themeColor="text1"/>
                <w:lang w:val="kk-KZ"/>
              </w:rPr>
            </w:pPr>
            <w:r w:rsidRPr="00621B56">
              <w:rPr>
                <w:color w:val="000000" w:themeColor="text1"/>
              </w:rPr>
              <w:t>55,</w:t>
            </w:r>
            <w:r w:rsidRPr="00621B56">
              <w:rPr>
                <w:color w:val="000000" w:themeColor="text1"/>
                <w:lang w:val="kk-KZ"/>
              </w:rPr>
              <w:t>6</w:t>
            </w:r>
          </w:p>
        </w:tc>
        <w:tc>
          <w:tcPr>
            <w:tcW w:w="798" w:type="dxa"/>
            <w:vAlign w:val="center"/>
          </w:tcPr>
          <w:p w14:paraId="15B1E859" w14:textId="77777777" w:rsidR="00621B56" w:rsidRPr="00621B56" w:rsidRDefault="00621B56" w:rsidP="00621B56">
            <w:pPr>
              <w:spacing w:line="216" w:lineRule="auto"/>
              <w:jc w:val="center"/>
              <w:rPr>
                <w:color w:val="000000" w:themeColor="text1"/>
                <w:lang w:val="kk-KZ"/>
              </w:rPr>
            </w:pPr>
            <w:r w:rsidRPr="00621B56">
              <w:rPr>
                <w:color w:val="000000" w:themeColor="text1"/>
              </w:rPr>
              <w:t>57,</w:t>
            </w:r>
            <w:r w:rsidRPr="00621B56">
              <w:rPr>
                <w:color w:val="000000" w:themeColor="text1"/>
                <w:lang w:val="kk-KZ"/>
              </w:rPr>
              <w:t>7</w:t>
            </w:r>
          </w:p>
        </w:tc>
        <w:tc>
          <w:tcPr>
            <w:tcW w:w="798" w:type="dxa"/>
            <w:vAlign w:val="center"/>
          </w:tcPr>
          <w:p w14:paraId="652B65F6" w14:textId="77777777" w:rsidR="00621B56" w:rsidRPr="00621B56" w:rsidRDefault="00621B56" w:rsidP="00621B56">
            <w:pPr>
              <w:spacing w:line="216" w:lineRule="auto"/>
              <w:jc w:val="center"/>
              <w:rPr>
                <w:color w:val="000000" w:themeColor="text1"/>
              </w:rPr>
            </w:pPr>
            <w:r w:rsidRPr="00621B56">
              <w:rPr>
                <w:color w:val="000000" w:themeColor="text1"/>
              </w:rPr>
              <w:t>50,8</w:t>
            </w:r>
          </w:p>
        </w:tc>
        <w:tc>
          <w:tcPr>
            <w:tcW w:w="802" w:type="dxa"/>
            <w:vAlign w:val="center"/>
          </w:tcPr>
          <w:p w14:paraId="4CF38115" w14:textId="77777777" w:rsidR="00621B56" w:rsidRPr="00621B56" w:rsidRDefault="00621B56" w:rsidP="00621B56">
            <w:pPr>
              <w:spacing w:line="216" w:lineRule="auto"/>
              <w:jc w:val="center"/>
              <w:rPr>
                <w:color w:val="000000" w:themeColor="text1"/>
              </w:rPr>
            </w:pPr>
            <w:r w:rsidRPr="00621B56">
              <w:rPr>
                <w:color w:val="000000" w:themeColor="text1"/>
              </w:rPr>
              <w:t>52,6</w:t>
            </w:r>
          </w:p>
        </w:tc>
      </w:tr>
      <w:tr w:rsidR="00621B56" w:rsidRPr="0018588F" w14:paraId="6328C5C0" w14:textId="77777777" w:rsidTr="007D7FB3">
        <w:trPr>
          <w:jc w:val="center"/>
        </w:trPr>
        <w:tc>
          <w:tcPr>
            <w:tcW w:w="2516" w:type="dxa"/>
            <w:vMerge/>
          </w:tcPr>
          <w:p w14:paraId="40BCD330" w14:textId="77777777" w:rsidR="00621B56" w:rsidRPr="00621B56" w:rsidRDefault="00621B56" w:rsidP="00621B56">
            <w:pPr>
              <w:spacing w:line="216" w:lineRule="auto"/>
              <w:jc w:val="center"/>
              <w:rPr>
                <w:color w:val="000000" w:themeColor="text1"/>
              </w:rPr>
            </w:pPr>
          </w:p>
        </w:tc>
        <w:tc>
          <w:tcPr>
            <w:tcW w:w="1448" w:type="dxa"/>
            <w:vAlign w:val="center"/>
          </w:tcPr>
          <w:p w14:paraId="26FEAFF5" w14:textId="77777777" w:rsidR="00621B56" w:rsidRPr="00621B56" w:rsidRDefault="00621B56" w:rsidP="00621B56">
            <w:pPr>
              <w:spacing w:line="216" w:lineRule="auto"/>
              <w:jc w:val="center"/>
              <w:rPr>
                <w:color w:val="000000" w:themeColor="text1"/>
              </w:rPr>
            </w:pPr>
            <w:r w:rsidRPr="00621B56">
              <w:rPr>
                <w:color w:val="000000" w:themeColor="text1"/>
              </w:rPr>
              <w:t>24</w:t>
            </w:r>
          </w:p>
        </w:tc>
        <w:tc>
          <w:tcPr>
            <w:tcW w:w="977" w:type="dxa"/>
            <w:vMerge/>
          </w:tcPr>
          <w:p w14:paraId="13B1037A" w14:textId="77777777" w:rsidR="00621B56" w:rsidRPr="00621B56" w:rsidRDefault="00621B56" w:rsidP="00621B56">
            <w:pPr>
              <w:spacing w:line="216" w:lineRule="auto"/>
              <w:jc w:val="center"/>
              <w:rPr>
                <w:color w:val="000000" w:themeColor="text1"/>
              </w:rPr>
            </w:pPr>
          </w:p>
        </w:tc>
        <w:tc>
          <w:tcPr>
            <w:tcW w:w="877" w:type="dxa"/>
            <w:vMerge/>
          </w:tcPr>
          <w:p w14:paraId="08DF1F03" w14:textId="77777777" w:rsidR="00621B56" w:rsidRPr="00621B56" w:rsidRDefault="00621B56" w:rsidP="00621B56">
            <w:pPr>
              <w:spacing w:line="216" w:lineRule="auto"/>
              <w:jc w:val="center"/>
              <w:rPr>
                <w:color w:val="000000" w:themeColor="text1"/>
              </w:rPr>
            </w:pPr>
          </w:p>
        </w:tc>
        <w:tc>
          <w:tcPr>
            <w:tcW w:w="877" w:type="dxa"/>
            <w:vMerge/>
          </w:tcPr>
          <w:p w14:paraId="72B578B3" w14:textId="77777777" w:rsidR="00621B56" w:rsidRPr="00621B56" w:rsidRDefault="00621B56" w:rsidP="00621B56">
            <w:pPr>
              <w:spacing w:line="216" w:lineRule="auto"/>
              <w:jc w:val="center"/>
              <w:rPr>
                <w:color w:val="000000" w:themeColor="text1"/>
              </w:rPr>
            </w:pPr>
          </w:p>
        </w:tc>
        <w:tc>
          <w:tcPr>
            <w:tcW w:w="955" w:type="dxa"/>
            <w:vMerge/>
          </w:tcPr>
          <w:p w14:paraId="36E4573A" w14:textId="77777777" w:rsidR="00621B56" w:rsidRPr="00621B56" w:rsidRDefault="00621B56" w:rsidP="00621B56">
            <w:pPr>
              <w:spacing w:line="216" w:lineRule="auto"/>
              <w:jc w:val="center"/>
              <w:rPr>
                <w:color w:val="000000" w:themeColor="text1"/>
              </w:rPr>
            </w:pPr>
          </w:p>
        </w:tc>
        <w:tc>
          <w:tcPr>
            <w:tcW w:w="992" w:type="dxa"/>
            <w:vAlign w:val="bottom"/>
          </w:tcPr>
          <w:p w14:paraId="70F30AA2" w14:textId="77777777" w:rsidR="00621B56" w:rsidRPr="00621B56" w:rsidRDefault="00621B56" w:rsidP="00621B56">
            <w:pPr>
              <w:spacing w:line="216" w:lineRule="auto"/>
              <w:jc w:val="center"/>
              <w:rPr>
                <w:color w:val="000000" w:themeColor="text1"/>
                <w:lang w:val="en-US"/>
              </w:rPr>
            </w:pPr>
            <w:r w:rsidRPr="00621B56">
              <w:rPr>
                <w:color w:val="000000" w:themeColor="text1"/>
              </w:rPr>
              <w:t>48,</w:t>
            </w:r>
            <w:r w:rsidRPr="00621B56">
              <w:rPr>
                <w:color w:val="000000" w:themeColor="text1"/>
                <w:lang w:val="en-US"/>
              </w:rPr>
              <w:t>4</w:t>
            </w:r>
          </w:p>
        </w:tc>
        <w:tc>
          <w:tcPr>
            <w:tcW w:w="963" w:type="dxa"/>
            <w:vAlign w:val="center"/>
          </w:tcPr>
          <w:p w14:paraId="36EBDC64" w14:textId="77777777" w:rsidR="00621B56" w:rsidRPr="00621B56" w:rsidRDefault="00621B56" w:rsidP="00621B56">
            <w:pPr>
              <w:spacing w:line="216" w:lineRule="auto"/>
              <w:jc w:val="center"/>
              <w:rPr>
                <w:color w:val="000000" w:themeColor="text1"/>
              </w:rPr>
            </w:pPr>
            <w:r w:rsidRPr="00621B56">
              <w:rPr>
                <w:color w:val="000000" w:themeColor="text1"/>
              </w:rPr>
              <w:t>52,6</w:t>
            </w:r>
          </w:p>
        </w:tc>
        <w:tc>
          <w:tcPr>
            <w:tcW w:w="877" w:type="dxa"/>
            <w:vAlign w:val="center"/>
          </w:tcPr>
          <w:p w14:paraId="1172C59E" w14:textId="77777777" w:rsidR="00621B56" w:rsidRPr="00621B56" w:rsidRDefault="00621B56" w:rsidP="00621B56">
            <w:pPr>
              <w:spacing w:line="216" w:lineRule="auto"/>
              <w:jc w:val="center"/>
              <w:rPr>
                <w:color w:val="000000" w:themeColor="text1"/>
                <w:lang w:val="kk-KZ"/>
              </w:rPr>
            </w:pPr>
            <w:r w:rsidRPr="00621B56">
              <w:rPr>
                <w:color w:val="000000" w:themeColor="text1"/>
              </w:rPr>
              <w:t>115,</w:t>
            </w:r>
            <w:r w:rsidRPr="00621B56">
              <w:rPr>
                <w:color w:val="000000" w:themeColor="text1"/>
                <w:lang w:val="kk-KZ"/>
              </w:rPr>
              <w:t>8</w:t>
            </w:r>
          </w:p>
        </w:tc>
        <w:tc>
          <w:tcPr>
            <w:tcW w:w="853" w:type="dxa"/>
            <w:vAlign w:val="center"/>
          </w:tcPr>
          <w:p w14:paraId="7B13F757" w14:textId="77777777" w:rsidR="00621B56" w:rsidRPr="00621B56" w:rsidRDefault="00621B56" w:rsidP="00621B56">
            <w:pPr>
              <w:spacing w:line="216" w:lineRule="auto"/>
              <w:jc w:val="center"/>
              <w:rPr>
                <w:color w:val="000000" w:themeColor="text1"/>
              </w:rPr>
            </w:pPr>
            <w:r w:rsidRPr="00621B56">
              <w:rPr>
                <w:color w:val="000000" w:themeColor="text1"/>
              </w:rPr>
              <w:t>71,9</w:t>
            </w:r>
          </w:p>
        </w:tc>
        <w:tc>
          <w:tcPr>
            <w:tcW w:w="827" w:type="dxa"/>
            <w:vAlign w:val="bottom"/>
          </w:tcPr>
          <w:p w14:paraId="4804C69B" w14:textId="77777777" w:rsidR="00621B56" w:rsidRPr="00621B56" w:rsidRDefault="00621B56" w:rsidP="00621B56">
            <w:pPr>
              <w:spacing w:line="216" w:lineRule="auto"/>
              <w:jc w:val="center"/>
              <w:rPr>
                <w:color w:val="000000" w:themeColor="text1"/>
                <w:lang w:val="kk-KZ"/>
              </w:rPr>
            </w:pPr>
            <w:r w:rsidRPr="00621B56">
              <w:rPr>
                <w:color w:val="000000" w:themeColor="text1"/>
              </w:rPr>
              <w:t>5</w:t>
            </w:r>
            <w:r w:rsidRPr="00621B56">
              <w:rPr>
                <w:color w:val="000000" w:themeColor="text1"/>
                <w:lang w:val="en-US"/>
              </w:rPr>
              <w:t>5</w:t>
            </w:r>
            <w:r w:rsidRPr="00621B56">
              <w:rPr>
                <w:color w:val="000000" w:themeColor="text1"/>
              </w:rPr>
              <w:t>,</w:t>
            </w:r>
            <w:r w:rsidRPr="00621B56">
              <w:rPr>
                <w:color w:val="000000" w:themeColor="text1"/>
                <w:lang w:val="kk-KZ"/>
              </w:rPr>
              <w:t>8</w:t>
            </w:r>
          </w:p>
        </w:tc>
        <w:tc>
          <w:tcPr>
            <w:tcW w:w="798" w:type="dxa"/>
            <w:vAlign w:val="center"/>
          </w:tcPr>
          <w:p w14:paraId="7A4407D7" w14:textId="77777777" w:rsidR="00621B56" w:rsidRPr="00621B56" w:rsidRDefault="00621B56" w:rsidP="00621B56">
            <w:pPr>
              <w:spacing w:line="216" w:lineRule="auto"/>
              <w:jc w:val="center"/>
              <w:rPr>
                <w:color w:val="000000" w:themeColor="text1"/>
                <w:lang w:val="en-US"/>
              </w:rPr>
            </w:pPr>
            <w:r w:rsidRPr="00621B56">
              <w:rPr>
                <w:color w:val="000000" w:themeColor="text1"/>
              </w:rPr>
              <w:t>57,9</w:t>
            </w:r>
          </w:p>
        </w:tc>
        <w:tc>
          <w:tcPr>
            <w:tcW w:w="798" w:type="dxa"/>
            <w:vAlign w:val="center"/>
          </w:tcPr>
          <w:p w14:paraId="1EEDB3A6" w14:textId="77777777" w:rsidR="00621B56" w:rsidRPr="00621B56" w:rsidRDefault="00621B56" w:rsidP="00621B56">
            <w:pPr>
              <w:spacing w:line="216" w:lineRule="auto"/>
              <w:jc w:val="center"/>
              <w:rPr>
                <w:color w:val="000000" w:themeColor="text1"/>
              </w:rPr>
            </w:pPr>
            <w:r w:rsidRPr="00621B56">
              <w:rPr>
                <w:color w:val="000000" w:themeColor="text1"/>
              </w:rPr>
              <w:t>50,9</w:t>
            </w:r>
          </w:p>
        </w:tc>
        <w:tc>
          <w:tcPr>
            <w:tcW w:w="802" w:type="dxa"/>
            <w:vAlign w:val="center"/>
          </w:tcPr>
          <w:p w14:paraId="2011BA67" w14:textId="77777777" w:rsidR="00621B56" w:rsidRPr="00621B56" w:rsidRDefault="00621B56" w:rsidP="00621B56">
            <w:pPr>
              <w:spacing w:line="216" w:lineRule="auto"/>
              <w:jc w:val="center"/>
              <w:rPr>
                <w:color w:val="000000" w:themeColor="text1"/>
              </w:rPr>
            </w:pPr>
            <w:r w:rsidRPr="00621B56">
              <w:rPr>
                <w:color w:val="000000" w:themeColor="text1"/>
              </w:rPr>
              <w:t>52,8</w:t>
            </w:r>
          </w:p>
        </w:tc>
      </w:tr>
      <w:tr w:rsidR="00621B56" w:rsidRPr="0018588F" w14:paraId="1A15B714" w14:textId="77777777" w:rsidTr="007D7FB3">
        <w:trPr>
          <w:jc w:val="center"/>
        </w:trPr>
        <w:tc>
          <w:tcPr>
            <w:tcW w:w="14560" w:type="dxa"/>
            <w:gridSpan w:val="14"/>
          </w:tcPr>
          <w:p w14:paraId="2E3749C4" w14:textId="77777777" w:rsidR="00621B56" w:rsidRPr="00621B56" w:rsidRDefault="00621B56" w:rsidP="00621B56">
            <w:pPr>
              <w:tabs>
                <w:tab w:val="left" w:pos="5031"/>
                <w:tab w:val="center" w:pos="7172"/>
              </w:tabs>
              <w:spacing w:line="223" w:lineRule="auto"/>
              <w:jc w:val="center"/>
              <w:rPr>
                <w:color w:val="000000" w:themeColor="text1"/>
              </w:rPr>
            </w:pPr>
            <w:r w:rsidRPr="00621B56">
              <w:rPr>
                <w:rFonts w:eastAsia="Calibri"/>
                <w:color w:val="000000" w:themeColor="text1"/>
              </w:rPr>
              <w:t>п-ПГФФ</w:t>
            </w:r>
            <w:r w:rsidRPr="00621B56">
              <w:rPr>
                <w:color w:val="000000" w:themeColor="text1"/>
              </w:rPr>
              <w:t>–</w:t>
            </w:r>
            <w:r w:rsidRPr="00621B56">
              <w:rPr>
                <w:rFonts w:eastAsia="Calibri"/>
                <w:color w:val="000000" w:themeColor="text1"/>
              </w:rPr>
              <w:t>МАК 35.3:64.7 мол.%</w:t>
            </w:r>
          </w:p>
        </w:tc>
      </w:tr>
      <w:tr w:rsidR="00621B56" w:rsidRPr="0018588F" w14:paraId="2056B32D" w14:textId="77777777" w:rsidTr="007D7FB3">
        <w:trPr>
          <w:jc w:val="center"/>
        </w:trPr>
        <w:tc>
          <w:tcPr>
            <w:tcW w:w="2516" w:type="dxa"/>
            <w:vMerge w:val="restart"/>
          </w:tcPr>
          <w:p w14:paraId="4E1D29B2" w14:textId="77777777" w:rsidR="00621B56" w:rsidRPr="00621B56" w:rsidRDefault="00621B56" w:rsidP="00621B56">
            <w:pPr>
              <w:spacing w:line="223" w:lineRule="auto"/>
              <w:jc w:val="center"/>
              <w:rPr>
                <w:color w:val="000000" w:themeColor="text1"/>
              </w:rPr>
            </w:pPr>
            <w:r w:rsidRPr="00621B56">
              <w:rPr>
                <w:color w:val="000000" w:themeColor="text1"/>
              </w:rPr>
              <w:t>20</w:t>
            </w:r>
          </w:p>
        </w:tc>
        <w:tc>
          <w:tcPr>
            <w:tcW w:w="1448" w:type="dxa"/>
            <w:vAlign w:val="center"/>
          </w:tcPr>
          <w:p w14:paraId="4FD56AAE" w14:textId="77777777" w:rsidR="00621B56" w:rsidRPr="00621B56" w:rsidRDefault="00621B56" w:rsidP="00621B56">
            <w:pPr>
              <w:spacing w:line="223" w:lineRule="auto"/>
              <w:jc w:val="center"/>
              <w:rPr>
                <w:color w:val="000000" w:themeColor="text1"/>
              </w:rPr>
            </w:pPr>
            <w:r w:rsidRPr="00621B56">
              <w:rPr>
                <w:color w:val="000000" w:themeColor="text1"/>
              </w:rPr>
              <w:t>1</w:t>
            </w:r>
          </w:p>
        </w:tc>
        <w:tc>
          <w:tcPr>
            <w:tcW w:w="977" w:type="dxa"/>
            <w:vMerge w:val="restart"/>
          </w:tcPr>
          <w:p w14:paraId="496A66F5" w14:textId="77777777" w:rsidR="00621B56" w:rsidRPr="00621B56" w:rsidRDefault="00621B56" w:rsidP="00621B56">
            <w:pPr>
              <w:spacing w:line="223" w:lineRule="auto"/>
              <w:jc w:val="center"/>
              <w:rPr>
                <w:color w:val="000000" w:themeColor="text1"/>
              </w:rPr>
            </w:pPr>
            <w:r w:rsidRPr="00621B56">
              <w:rPr>
                <w:color w:val="000000" w:themeColor="text1"/>
              </w:rPr>
              <w:t>73.9</w:t>
            </w:r>
          </w:p>
        </w:tc>
        <w:tc>
          <w:tcPr>
            <w:tcW w:w="877" w:type="dxa"/>
            <w:vMerge w:val="restart"/>
          </w:tcPr>
          <w:p w14:paraId="11FCA55D" w14:textId="77777777" w:rsidR="00621B56" w:rsidRPr="00621B56" w:rsidRDefault="00621B56" w:rsidP="00621B56">
            <w:pPr>
              <w:spacing w:line="223" w:lineRule="auto"/>
              <w:jc w:val="center"/>
              <w:rPr>
                <w:color w:val="000000" w:themeColor="text1"/>
              </w:rPr>
            </w:pPr>
            <w:r w:rsidRPr="00621B56">
              <w:rPr>
                <w:color w:val="000000" w:themeColor="text1"/>
              </w:rPr>
              <w:t>78.0</w:t>
            </w:r>
          </w:p>
        </w:tc>
        <w:tc>
          <w:tcPr>
            <w:tcW w:w="877" w:type="dxa"/>
            <w:vMerge w:val="restart"/>
          </w:tcPr>
          <w:p w14:paraId="2460AAE4" w14:textId="77777777" w:rsidR="00621B56" w:rsidRPr="00621B56" w:rsidRDefault="00621B56" w:rsidP="00621B56">
            <w:pPr>
              <w:spacing w:line="223" w:lineRule="auto"/>
              <w:jc w:val="center"/>
              <w:rPr>
                <w:color w:val="000000" w:themeColor="text1"/>
                <w:lang w:val="en-US"/>
              </w:rPr>
            </w:pPr>
            <w:r w:rsidRPr="00621B56">
              <w:rPr>
                <w:color w:val="000000" w:themeColor="text1"/>
              </w:rPr>
              <w:t>160.2</w:t>
            </w:r>
          </w:p>
        </w:tc>
        <w:tc>
          <w:tcPr>
            <w:tcW w:w="955" w:type="dxa"/>
            <w:vMerge w:val="restart"/>
          </w:tcPr>
          <w:p w14:paraId="2B88B8F5" w14:textId="77777777" w:rsidR="00621B56" w:rsidRPr="00621B56" w:rsidRDefault="00621B56" w:rsidP="00621B56">
            <w:pPr>
              <w:spacing w:line="223" w:lineRule="auto"/>
              <w:jc w:val="center"/>
              <w:rPr>
                <w:color w:val="000000" w:themeColor="text1"/>
              </w:rPr>
            </w:pPr>
            <w:r w:rsidRPr="00621B56">
              <w:rPr>
                <w:color w:val="000000" w:themeColor="text1"/>
              </w:rPr>
              <w:t>101.0</w:t>
            </w:r>
          </w:p>
        </w:tc>
        <w:tc>
          <w:tcPr>
            <w:tcW w:w="992" w:type="dxa"/>
            <w:vAlign w:val="center"/>
          </w:tcPr>
          <w:p w14:paraId="372C5776" w14:textId="77777777" w:rsidR="00621B56" w:rsidRPr="00621B56" w:rsidRDefault="00621B56" w:rsidP="00621B56">
            <w:pPr>
              <w:spacing w:line="223" w:lineRule="auto"/>
              <w:jc w:val="center"/>
              <w:rPr>
                <w:color w:val="000000" w:themeColor="text1"/>
                <w:lang w:val="kk-KZ"/>
              </w:rPr>
            </w:pPr>
            <w:r w:rsidRPr="00621B56">
              <w:rPr>
                <w:color w:val="000000" w:themeColor="text1"/>
                <w:lang w:val="en-US"/>
              </w:rPr>
              <w:t>12,</w:t>
            </w:r>
            <w:r w:rsidRPr="00621B56">
              <w:rPr>
                <w:color w:val="000000" w:themeColor="text1"/>
                <w:lang w:val="kk-KZ"/>
              </w:rPr>
              <w:t>2</w:t>
            </w:r>
          </w:p>
        </w:tc>
        <w:tc>
          <w:tcPr>
            <w:tcW w:w="963" w:type="dxa"/>
            <w:vAlign w:val="center"/>
          </w:tcPr>
          <w:p w14:paraId="3B241625" w14:textId="77777777" w:rsidR="00621B56" w:rsidRPr="00621B56" w:rsidRDefault="00621B56" w:rsidP="00621B56">
            <w:pPr>
              <w:spacing w:line="223" w:lineRule="auto"/>
              <w:jc w:val="center"/>
              <w:rPr>
                <w:color w:val="000000" w:themeColor="text1"/>
              </w:rPr>
            </w:pPr>
            <w:r w:rsidRPr="00621B56">
              <w:rPr>
                <w:color w:val="000000" w:themeColor="text1"/>
              </w:rPr>
              <w:t>13,5</w:t>
            </w:r>
          </w:p>
        </w:tc>
        <w:tc>
          <w:tcPr>
            <w:tcW w:w="877" w:type="dxa"/>
            <w:vAlign w:val="center"/>
          </w:tcPr>
          <w:p w14:paraId="72725FD5" w14:textId="77777777" w:rsidR="00621B56" w:rsidRPr="00621B56" w:rsidRDefault="00621B56" w:rsidP="00621B56">
            <w:pPr>
              <w:spacing w:line="223" w:lineRule="auto"/>
              <w:jc w:val="center"/>
              <w:rPr>
                <w:color w:val="000000" w:themeColor="text1"/>
              </w:rPr>
            </w:pPr>
            <w:r w:rsidRPr="00621B56">
              <w:rPr>
                <w:color w:val="000000" w:themeColor="text1"/>
              </w:rPr>
              <w:t>32,4</w:t>
            </w:r>
          </w:p>
        </w:tc>
        <w:tc>
          <w:tcPr>
            <w:tcW w:w="853" w:type="dxa"/>
            <w:vAlign w:val="center"/>
          </w:tcPr>
          <w:p w14:paraId="28D358C7" w14:textId="77777777" w:rsidR="00621B56" w:rsidRPr="00621B56" w:rsidRDefault="00621B56" w:rsidP="00621B56">
            <w:pPr>
              <w:spacing w:line="223" w:lineRule="auto"/>
              <w:jc w:val="center"/>
              <w:rPr>
                <w:color w:val="000000" w:themeColor="text1"/>
              </w:rPr>
            </w:pPr>
            <w:r w:rsidRPr="00621B56">
              <w:rPr>
                <w:color w:val="000000" w:themeColor="text1"/>
              </w:rPr>
              <w:t>20,9</w:t>
            </w:r>
          </w:p>
        </w:tc>
        <w:tc>
          <w:tcPr>
            <w:tcW w:w="827" w:type="dxa"/>
            <w:vAlign w:val="center"/>
          </w:tcPr>
          <w:p w14:paraId="4F01A16F" w14:textId="77777777" w:rsidR="00621B56" w:rsidRPr="00621B56" w:rsidRDefault="00621B56" w:rsidP="00621B56">
            <w:pPr>
              <w:spacing w:line="223" w:lineRule="auto"/>
              <w:jc w:val="center"/>
              <w:rPr>
                <w:color w:val="000000" w:themeColor="text1"/>
                <w:lang w:val="kk-KZ"/>
              </w:rPr>
            </w:pPr>
            <w:r w:rsidRPr="00621B56">
              <w:rPr>
                <w:color w:val="000000" w:themeColor="text1"/>
              </w:rPr>
              <w:t>16,</w:t>
            </w:r>
            <w:r w:rsidRPr="00621B56">
              <w:rPr>
                <w:color w:val="000000" w:themeColor="text1"/>
                <w:lang w:val="kk-KZ"/>
              </w:rPr>
              <w:t>5</w:t>
            </w:r>
          </w:p>
        </w:tc>
        <w:tc>
          <w:tcPr>
            <w:tcW w:w="798" w:type="dxa"/>
            <w:vAlign w:val="center"/>
          </w:tcPr>
          <w:p w14:paraId="0C9B02AF" w14:textId="77777777" w:rsidR="00621B56" w:rsidRPr="00621B56" w:rsidRDefault="00621B56" w:rsidP="00621B56">
            <w:pPr>
              <w:spacing w:line="223" w:lineRule="auto"/>
              <w:jc w:val="center"/>
              <w:rPr>
                <w:color w:val="000000" w:themeColor="text1"/>
                <w:highlight w:val="yellow"/>
              </w:rPr>
            </w:pPr>
            <w:r w:rsidRPr="00621B56">
              <w:rPr>
                <w:color w:val="000000" w:themeColor="text1"/>
              </w:rPr>
              <w:t>17,3</w:t>
            </w:r>
          </w:p>
        </w:tc>
        <w:tc>
          <w:tcPr>
            <w:tcW w:w="798" w:type="dxa"/>
            <w:vAlign w:val="center"/>
          </w:tcPr>
          <w:p w14:paraId="31C2A182"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13,</w:t>
            </w:r>
            <w:r w:rsidRPr="00621B56">
              <w:rPr>
                <w:color w:val="000000" w:themeColor="text1"/>
                <w:lang w:val="kk-KZ"/>
              </w:rPr>
              <w:t>5</w:t>
            </w:r>
          </w:p>
        </w:tc>
        <w:tc>
          <w:tcPr>
            <w:tcW w:w="802" w:type="dxa"/>
            <w:vAlign w:val="center"/>
          </w:tcPr>
          <w:p w14:paraId="12BAB8F8" w14:textId="77777777" w:rsidR="00621B56" w:rsidRPr="00621B56" w:rsidRDefault="00621B56" w:rsidP="00621B56">
            <w:pPr>
              <w:spacing w:line="223" w:lineRule="auto"/>
              <w:jc w:val="center"/>
              <w:rPr>
                <w:color w:val="000000" w:themeColor="text1"/>
                <w:highlight w:val="yellow"/>
              </w:rPr>
            </w:pPr>
            <w:r w:rsidRPr="00621B56">
              <w:rPr>
                <w:color w:val="000000" w:themeColor="text1"/>
              </w:rPr>
              <w:t>14,7</w:t>
            </w:r>
          </w:p>
        </w:tc>
      </w:tr>
      <w:tr w:rsidR="00621B56" w:rsidRPr="0018588F" w14:paraId="78445505" w14:textId="77777777" w:rsidTr="007D7FB3">
        <w:trPr>
          <w:jc w:val="center"/>
        </w:trPr>
        <w:tc>
          <w:tcPr>
            <w:tcW w:w="2516" w:type="dxa"/>
            <w:vMerge/>
          </w:tcPr>
          <w:p w14:paraId="392477DA" w14:textId="77777777" w:rsidR="00621B56" w:rsidRPr="00621B56" w:rsidRDefault="00621B56" w:rsidP="00621B56">
            <w:pPr>
              <w:spacing w:line="223" w:lineRule="auto"/>
              <w:jc w:val="center"/>
              <w:rPr>
                <w:color w:val="000000" w:themeColor="text1"/>
              </w:rPr>
            </w:pPr>
          </w:p>
        </w:tc>
        <w:tc>
          <w:tcPr>
            <w:tcW w:w="1448" w:type="dxa"/>
            <w:vAlign w:val="center"/>
          </w:tcPr>
          <w:p w14:paraId="4716AA01" w14:textId="77777777" w:rsidR="00621B56" w:rsidRPr="00621B56" w:rsidRDefault="00621B56" w:rsidP="00621B56">
            <w:pPr>
              <w:spacing w:line="223" w:lineRule="auto"/>
              <w:jc w:val="center"/>
              <w:rPr>
                <w:color w:val="000000" w:themeColor="text1"/>
              </w:rPr>
            </w:pPr>
            <w:r w:rsidRPr="00621B56">
              <w:rPr>
                <w:color w:val="000000" w:themeColor="text1"/>
              </w:rPr>
              <w:t>3</w:t>
            </w:r>
          </w:p>
        </w:tc>
        <w:tc>
          <w:tcPr>
            <w:tcW w:w="977" w:type="dxa"/>
            <w:vMerge/>
          </w:tcPr>
          <w:p w14:paraId="4B84D0F6" w14:textId="77777777" w:rsidR="00621B56" w:rsidRPr="00621B56" w:rsidRDefault="00621B56" w:rsidP="00621B56">
            <w:pPr>
              <w:spacing w:line="223" w:lineRule="auto"/>
              <w:jc w:val="center"/>
              <w:rPr>
                <w:color w:val="000000" w:themeColor="text1"/>
              </w:rPr>
            </w:pPr>
          </w:p>
        </w:tc>
        <w:tc>
          <w:tcPr>
            <w:tcW w:w="877" w:type="dxa"/>
            <w:vMerge/>
          </w:tcPr>
          <w:p w14:paraId="41515D16" w14:textId="77777777" w:rsidR="00621B56" w:rsidRPr="00621B56" w:rsidRDefault="00621B56" w:rsidP="00621B56">
            <w:pPr>
              <w:spacing w:line="223" w:lineRule="auto"/>
              <w:jc w:val="center"/>
              <w:rPr>
                <w:color w:val="000000" w:themeColor="text1"/>
              </w:rPr>
            </w:pPr>
          </w:p>
        </w:tc>
        <w:tc>
          <w:tcPr>
            <w:tcW w:w="877" w:type="dxa"/>
            <w:vMerge/>
          </w:tcPr>
          <w:p w14:paraId="696CE829" w14:textId="77777777" w:rsidR="00621B56" w:rsidRPr="00621B56" w:rsidRDefault="00621B56" w:rsidP="00621B56">
            <w:pPr>
              <w:spacing w:line="223" w:lineRule="auto"/>
              <w:jc w:val="center"/>
              <w:rPr>
                <w:color w:val="000000" w:themeColor="text1"/>
              </w:rPr>
            </w:pPr>
          </w:p>
        </w:tc>
        <w:tc>
          <w:tcPr>
            <w:tcW w:w="955" w:type="dxa"/>
            <w:vMerge/>
          </w:tcPr>
          <w:p w14:paraId="12135E90" w14:textId="77777777" w:rsidR="00621B56" w:rsidRPr="00621B56" w:rsidRDefault="00621B56" w:rsidP="00621B56">
            <w:pPr>
              <w:spacing w:line="223" w:lineRule="auto"/>
              <w:jc w:val="center"/>
              <w:rPr>
                <w:color w:val="000000" w:themeColor="text1"/>
              </w:rPr>
            </w:pPr>
          </w:p>
        </w:tc>
        <w:tc>
          <w:tcPr>
            <w:tcW w:w="992" w:type="dxa"/>
            <w:vAlign w:val="center"/>
          </w:tcPr>
          <w:p w14:paraId="0C1F82D9" w14:textId="77777777" w:rsidR="00621B56" w:rsidRPr="00621B56" w:rsidRDefault="00621B56" w:rsidP="00621B56">
            <w:pPr>
              <w:spacing w:line="223" w:lineRule="auto"/>
              <w:jc w:val="center"/>
              <w:rPr>
                <w:color w:val="000000" w:themeColor="text1"/>
              </w:rPr>
            </w:pPr>
            <w:r w:rsidRPr="00621B56">
              <w:rPr>
                <w:color w:val="000000" w:themeColor="text1"/>
                <w:lang w:val="en-US"/>
              </w:rPr>
              <w:t>30,8</w:t>
            </w:r>
          </w:p>
        </w:tc>
        <w:tc>
          <w:tcPr>
            <w:tcW w:w="963" w:type="dxa"/>
            <w:vAlign w:val="center"/>
          </w:tcPr>
          <w:p w14:paraId="2FEB6BB7" w14:textId="77777777" w:rsidR="00621B56" w:rsidRPr="00621B56" w:rsidRDefault="00621B56" w:rsidP="00621B56">
            <w:pPr>
              <w:spacing w:line="223" w:lineRule="auto"/>
              <w:jc w:val="center"/>
              <w:rPr>
                <w:color w:val="000000" w:themeColor="text1"/>
                <w:lang w:val="kk-KZ"/>
              </w:rPr>
            </w:pPr>
            <w:r w:rsidRPr="00621B56">
              <w:rPr>
                <w:color w:val="000000" w:themeColor="text1"/>
              </w:rPr>
              <w:t>34,</w:t>
            </w:r>
            <w:r w:rsidRPr="00621B56">
              <w:rPr>
                <w:color w:val="000000" w:themeColor="text1"/>
                <w:lang w:val="kk-KZ"/>
              </w:rPr>
              <w:t>2</w:t>
            </w:r>
          </w:p>
        </w:tc>
        <w:tc>
          <w:tcPr>
            <w:tcW w:w="877" w:type="dxa"/>
            <w:vAlign w:val="center"/>
          </w:tcPr>
          <w:p w14:paraId="75901DC0" w14:textId="77777777" w:rsidR="00621B56" w:rsidRPr="00621B56" w:rsidRDefault="00621B56" w:rsidP="00621B56">
            <w:pPr>
              <w:spacing w:line="223" w:lineRule="auto"/>
              <w:jc w:val="center"/>
              <w:rPr>
                <w:color w:val="000000" w:themeColor="text1"/>
              </w:rPr>
            </w:pPr>
            <w:r w:rsidRPr="00621B56">
              <w:rPr>
                <w:color w:val="000000" w:themeColor="text1"/>
              </w:rPr>
              <w:t>78,5</w:t>
            </w:r>
          </w:p>
        </w:tc>
        <w:tc>
          <w:tcPr>
            <w:tcW w:w="853" w:type="dxa"/>
            <w:vAlign w:val="center"/>
          </w:tcPr>
          <w:p w14:paraId="34D23986" w14:textId="77777777" w:rsidR="00621B56" w:rsidRPr="00621B56" w:rsidRDefault="00621B56" w:rsidP="00621B56">
            <w:pPr>
              <w:spacing w:line="223" w:lineRule="auto"/>
              <w:jc w:val="center"/>
              <w:rPr>
                <w:color w:val="000000" w:themeColor="text1"/>
                <w:lang w:val="kk-KZ"/>
              </w:rPr>
            </w:pPr>
            <w:r w:rsidRPr="00621B56">
              <w:rPr>
                <w:color w:val="000000" w:themeColor="text1"/>
              </w:rPr>
              <w:t>48,</w:t>
            </w:r>
            <w:r w:rsidRPr="00621B56">
              <w:rPr>
                <w:color w:val="000000" w:themeColor="text1"/>
                <w:lang w:val="kk-KZ"/>
              </w:rPr>
              <w:t>8</w:t>
            </w:r>
          </w:p>
        </w:tc>
        <w:tc>
          <w:tcPr>
            <w:tcW w:w="827" w:type="dxa"/>
            <w:vAlign w:val="center"/>
          </w:tcPr>
          <w:p w14:paraId="7FF59D5F" w14:textId="77777777" w:rsidR="00621B56" w:rsidRPr="00621B56" w:rsidRDefault="00621B56" w:rsidP="00621B56">
            <w:pPr>
              <w:spacing w:line="223" w:lineRule="auto"/>
              <w:jc w:val="center"/>
              <w:rPr>
                <w:color w:val="000000" w:themeColor="text1"/>
              </w:rPr>
            </w:pPr>
            <w:r w:rsidRPr="00621B56">
              <w:rPr>
                <w:color w:val="000000" w:themeColor="text1"/>
              </w:rPr>
              <w:t>41,</w:t>
            </w:r>
          </w:p>
        </w:tc>
        <w:tc>
          <w:tcPr>
            <w:tcW w:w="798" w:type="dxa"/>
            <w:vAlign w:val="center"/>
          </w:tcPr>
          <w:p w14:paraId="0CA34199"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43,</w:t>
            </w:r>
            <w:r w:rsidRPr="00621B56">
              <w:rPr>
                <w:color w:val="000000" w:themeColor="text1"/>
                <w:lang w:val="kk-KZ"/>
              </w:rPr>
              <w:t>8</w:t>
            </w:r>
          </w:p>
        </w:tc>
        <w:tc>
          <w:tcPr>
            <w:tcW w:w="798" w:type="dxa"/>
            <w:vAlign w:val="center"/>
          </w:tcPr>
          <w:p w14:paraId="6E183643"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32,6</w:t>
            </w:r>
          </w:p>
        </w:tc>
        <w:tc>
          <w:tcPr>
            <w:tcW w:w="802" w:type="dxa"/>
            <w:vAlign w:val="center"/>
          </w:tcPr>
          <w:p w14:paraId="31E6A492"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34,3</w:t>
            </w:r>
          </w:p>
        </w:tc>
      </w:tr>
      <w:tr w:rsidR="00621B56" w:rsidRPr="0018588F" w14:paraId="3985D98A" w14:textId="77777777" w:rsidTr="007D7FB3">
        <w:trPr>
          <w:jc w:val="center"/>
        </w:trPr>
        <w:tc>
          <w:tcPr>
            <w:tcW w:w="2516" w:type="dxa"/>
            <w:vMerge/>
          </w:tcPr>
          <w:p w14:paraId="707E94CE" w14:textId="77777777" w:rsidR="00621B56" w:rsidRPr="00621B56" w:rsidRDefault="00621B56" w:rsidP="00621B56">
            <w:pPr>
              <w:spacing w:line="223" w:lineRule="auto"/>
              <w:jc w:val="center"/>
              <w:rPr>
                <w:color w:val="000000" w:themeColor="text1"/>
              </w:rPr>
            </w:pPr>
          </w:p>
        </w:tc>
        <w:tc>
          <w:tcPr>
            <w:tcW w:w="1448" w:type="dxa"/>
            <w:vAlign w:val="center"/>
          </w:tcPr>
          <w:p w14:paraId="431F8392" w14:textId="77777777" w:rsidR="00621B56" w:rsidRPr="00621B56" w:rsidRDefault="00621B56" w:rsidP="00621B56">
            <w:pPr>
              <w:spacing w:line="223" w:lineRule="auto"/>
              <w:jc w:val="center"/>
              <w:rPr>
                <w:color w:val="000000" w:themeColor="text1"/>
              </w:rPr>
            </w:pPr>
            <w:r w:rsidRPr="00621B56">
              <w:rPr>
                <w:color w:val="000000" w:themeColor="text1"/>
              </w:rPr>
              <w:t>6</w:t>
            </w:r>
          </w:p>
        </w:tc>
        <w:tc>
          <w:tcPr>
            <w:tcW w:w="977" w:type="dxa"/>
            <w:vMerge/>
          </w:tcPr>
          <w:p w14:paraId="2B073EB3" w14:textId="77777777" w:rsidR="00621B56" w:rsidRPr="00621B56" w:rsidRDefault="00621B56" w:rsidP="00621B56">
            <w:pPr>
              <w:spacing w:line="223" w:lineRule="auto"/>
              <w:jc w:val="center"/>
              <w:rPr>
                <w:color w:val="000000" w:themeColor="text1"/>
              </w:rPr>
            </w:pPr>
          </w:p>
        </w:tc>
        <w:tc>
          <w:tcPr>
            <w:tcW w:w="877" w:type="dxa"/>
            <w:vMerge/>
          </w:tcPr>
          <w:p w14:paraId="4FFD1784" w14:textId="77777777" w:rsidR="00621B56" w:rsidRPr="00621B56" w:rsidRDefault="00621B56" w:rsidP="00621B56">
            <w:pPr>
              <w:spacing w:line="223" w:lineRule="auto"/>
              <w:jc w:val="center"/>
              <w:rPr>
                <w:color w:val="000000" w:themeColor="text1"/>
              </w:rPr>
            </w:pPr>
          </w:p>
        </w:tc>
        <w:tc>
          <w:tcPr>
            <w:tcW w:w="877" w:type="dxa"/>
            <w:vMerge/>
          </w:tcPr>
          <w:p w14:paraId="3B7C0F86" w14:textId="77777777" w:rsidR="00621B56" w:rsidRPr="00621B56" w:rsidRDefault="00621B56" w:rsidP="00621B56">
            <w:pPr>
              <w:spacing w:line="223" w:lineRule="auto"/>
              <w:jc w:val="center"/>
              <w:rPr>
                <w:color w:val="000000" w:themeColor="text1"/>
              </w:rPr>
            </w:pPr>
          </w:p>
        </w:tc>
        <w:tc>
          <w:tcPr>
            <w:tcW w:w="955" w:type="dxa"/>
            <w:vMerge/>
          </w:tcPr>
          <w:p w14:paraId="216C6917" w14:textId="77777777" w:rsidR="00621B56" w:rsidRPr="00621B56" w:rsidRDefault="00621B56" w:rsidP="00621B56">
            <w:pPr>
              <w:spacing w:line="223" w:lineRule="auto"/>
              <w:jc w:val="center"/>
              <w:rPr>
                <w:color w:val="000000" w:themeColor="text1"/>
              </w:rPr>
            </w:pPr>
          </w:p>
        </w:tc>
        <w:tc>
          <w:tcPr>
            <w:tcW w:w="992" w:type="dxa"/>
            <w:vAlign w:val="center"/>
          </w:tcPr>
          <w:p w14:paraId="57084FED" w14:textId="77777777" w:rsidR="00621B56" w:rsidRPr="00621B56" w:rsidRDefault="00621B56" w:rsidP="00621B56">
            <w:pPr>
              <w:spacing w:line="223" w:lineRule="auto"/>
              <w:jc w:val="center"/>
              <w:rPr>
                <w:color w:val="000000" w:themeColor="text1"/>
                <w:lang w:val="kk-KZ"/>
              </w:rPr>
            </w:pPr>
            <w:r w:rsidRPr="00621B56">
              <w:rPr>
                <w:color w:val="000000" w:themeColor="text1"/>
              </w:rPr>
              <w:t>35,</w:t>
            </w:r>
            <w:r w:rsidRPr="00621B56">
              <w:rPr>
                <w:color w:val="000000" w:themeColor="text1"/>
                <w:lang w:val="kk-KZ"/>
              </w:rPr>
              <w:t>6</w:t>
            </w:r>
          </w:p>
        </w:tc>
        <w:tc>
          <w:tcPr>
            <w:tcW w:w="963" w:type="dxa"/>
            <w:vAlign w:val="center"/>
          </w:tcPr>
          <w:p w14:paraId="74EF1641" w14:textId="77777777" w:rsidR="00621B56" w:rsidRPr="00621B56" w:rsidRDefault="00621B56" w:rsidP="00621B56">
            <w:pPr>
              <w:spacing w:line="223" w:lineRule="auto"/>
              <w:jc w:val="center"/>
              <w:rPr>
                <w:color w:val="000000" w:themeColor="text1"/>
              </w:rPr>
            </w:pPr>
            <w:r w:rsidRPr="00621B56">
              <w:rPr>
                <w:color w:val="000000" w:themeColor="text1"/>
              </w:rPr>
              <w:t>39,5</w:t>
            </w:r>
          </w:p>
        </w:tc>
        <w:tc>
          <w:tcPr>
            <w:tcW w:w="877" w:type="dxa"/>
            <w:vAlign w:val="center"/>
          </w:tcPr>
          <w:p w14:paraId="1335AFAE" w14:textId="77777777" w:rsidR="00621B56" w:rsidRPr="00621B56" w:rsidRDefault="00621B56" w:rsidP="00621B56">
            <w:pPr>
              <w:spacing w:line="223" w:lineRule="auto"/>
              <w:jc w:val="center"/>
              <w:rPr>
                <w:color w:val="000000" w:themeColor="text1"/>
              </w:rPr>
            </w:pPr>
            <w:r w:rsidRPr="00621B56">
              <w:rPr>
                <w:color w:val="000000" w:themeColor="text1"/>
              </w:rPr>
              <w:t>95,3</w:t>
            </w:r>
          </w:p>
        </w:tc>
        <w:tc>
          <w:tcPr>
            <w:tcW w:w="853" w:type="dxa"/>
            <w:vAlign w:val="center"/>
          </w:tcPr>
          <w:p w14:paraId="0DA167A0" w14:textId="77777777" w:rsidR="00621B56" w:rsidRPr="00621B56" w:rsidRDefault="00621B56" w:rsidP="00621B56">
            <w:pPr>
              <w:spacing w:line="223" w:lineRule="auto"/>
              <w:jc w:val="center"/>
              <w:rPr>
                <w:color w:val="000000" w:themeColor="text1"/>
                <w:lang w:val="kk-KZ"/>
              </w:rPr>
            </w:pPr>
            <w:r w:rsidRPr="00621B56">
              <w:rPr>
                <w:color w:val="000000" w:themeColor="text1"/>
              </w:rPr>
              <w:t>57,</w:t>
            </w:r>
            <w:r w:rsidRPr="00621B56">
              <w:rPr>
                <w:color w:val="000000" w:themeColor="text1"/>
                <w:lang w:val="kk-KZ"/>
              </w:rPr>
              <w:t>5</w:t>
            </w:r>
          </w:p>
        </w:tc>
        <w:tc>
          <w:tcPr>
            <w:tcW w:w="827" w:type="dxa"/>
            <w:vAlign w:val="center"/>
          </w:tcPr>
          <w:p w14:paraId="04112E8F" w14:textId="77777777" w:rsidR="00621B56" w:rsidRPr="00621B56" w:rsidRDefault="00621B56" w:rsidP="00621B56">
            <w:pPr>
              <w:spacing w:line="223" w:lineRule="auto"/>
              <w:jc w:val="center"/>
              <w:rPr>
                <w:color w:val="000000" w:themeColor="text1"/>
              </w:rPr>
            </w:pPr>
            <w:r w:rsidRPr="00621B56">
              <w:rPr>
                <w:color w:val="000000" w:themeColor="text1"/>
              </w:rPr>
              <w:t>48,1</w:t>
            </w:r>
          </w:p>
        </w:tc>
        <w:tc>
          <w:tcPr>
            <w:tcW w:w="798" w:type="dxa"/>
            <w:vAlign w:val="center"/>
          </w:tcPr>
          <w:p w14:paraId="2233D7BA" w14:textId="77777777" w:rsidR="00621B56" w:rsidRPr="00621B56" w:rsidRDefault="00621B56" w:rsidP="00621B56">
            <w:pPr>
              <w:spacing w:line="223" w:lineRule="auto"/>
              <w:jc w:val="center"/>
              <w:rPr>
                <w:color w:val="000000" w:themeColor="text1"/>
                <w:highlight w:val="yellow"/>
              </w:rPr>
            </w:pPr>
            <w:r w:rsidRPr="00621B56">
              <w:rPr>
                <w:color w:val="000000" w:themeColor="text1"/>
              </w:rPr>
              <w:t>50,6</w:t>
            </w:r>
          </w:p>
        </w:tc>
        <w:tc>
          <w:tcPr>
            <w:tcW w:w="798" w:type="dxa"/>
            <w:vAlign w:val="center"/>
          </w:tcPr>
          <w:p w14:paraId="39E7C1C1"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39,6</w:t>
            </w:r>
          </w:p>
        </w:tc>
        <w:tc>
          <w:tcPr>
            <w:tcW w:w="802" w:type="dxa"/>
            <w:vAlign w:val="center"/>
          </w:tcPr>
          <w:p w14:paraId="0B00D206"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40,</w:t>
            </w:r>
            <w:r w:rsidRPr="00621B56">
              <w:rPr>
                <w:color w:val="000000" w:themeColor="text1"/>
                <w:lang w:val="kk-KZ"/>
              </w:rPr>
              <w:t>5</w:t>
            </w:r>
          </w:p>
        </w:tc>
      </w:tr>
      <w:tr w:rsidR="00621B56" w:rsidRPr="0018588F" w14:paraId="71956B4C" w14:textId="77777777" w:rsidTr="007D7FB3">
        <w:trPr>
          <w:jc w:val="center"/>
        </w:trPr>
        <w:tc>
          <w:tcPr>
            <w:tcW w:w="2516" w:type="dxa"/>
            <w:vMerge/>
          </w:tcPr>
          <w:p w14:paraId="5EF76729" w14:textId="77777777" w:rsidR="00621B56" w:rsidRPr="00621B56" w:rsidRDefault="00621B56" w:rsidP="00621B56">
            <w:pPr>
              <w:spacing w:line="223" w:lineRule="auto"/>
              <w:jc w:val="center"/>
              <w:rPr>
                <w:color w:val="000000" w:themeColor="text1"/>
              </w:rPr>
            </w:pPr>
          </w:p>
        </w:tc>
        <w:tc>
          <w:tcPr>
            <w:tcW w:w="1448" w:type="dxa"/>
            <w:vAlign w:val="center"/>
          </w:tcPr>
          <w:p w14:paraId="543D7C8A" w14:textId="77777777" w:rsidR="00621B56" w:rsidRPr="00621B56" w:rsidRDefault="00621B56" w:rsidP="00621B56">
            <w:pPr>
              <w:spacing w:line="223" w:lineRule="auto"/>
              <w:jc w:val="center"/>
              <w:rPr>
                <w:color w:val="000000" w:themeColor="text1"/>
              </w:rPr>
            </w:pPr>
            <w:r w:rsidRPr="00621B56">
              <w:rPr>
                <w:color w:val="000000" w:themeColor="text1"/>
              </w:rPr>
              <w:t>9</w:t>
            </w:r>
          </w:p>
        </w:tc>
        <w:tc>
          <w:tcPr>
            <w:tcW w:w="977" w:type="dxa"/>
            <w:vMerge/>
          </w:tcPr>
          <w:p w14:paraId="55DFA282" w14:textId="77777777" w:rsidR="00621B56" w:rsidRPr="00621B56" w:rsidRDefault="00621B56" w:rsidP="00621B56">
            <w:pPr>
              <w:spacing w:line="223" w:lineRule="auto"/>
              <w:jc w:val="center"/>
              <w:rPr>
                <w:color w:val="000000" w:themeColor="text1"/>
              </w:rPr>
            </w:pPr>
          </w:p>
        </w:tc>
        <w:tc>
          <w:tcPr>
            <w:tcW w:w="877" w:type="dxa"/>
            <w:vMerge/>
          </w:tcPr>
          <w:p w14:paraId="7F6A3009" w14:textId="77777777" w:rsidR="00621B56" w:rsidRPr="00621B56" w:rsidRDefault="00621B56" w:rsidP="00621B56">
            <w:pPr>
              <w:spacing w:line="223" w:lineRule="auto"/>
              <w:jc w:val="center"/>
              <w:rPr>
                <w:color w:val="000000" w:themeColor="text1"/>
              </w:rPr>
            </w:pPr>
          </w:p>
        </w:tc>
        <w:tc>
          <w:tcPr>
            <w:tcW w:w="877" w:type="dxa"/>
            <w:vMerge/>
          </w:tcPr>
          <w:p w14:paraId="27C1CF2B" w14:textId="77777777" w:rsidR="00621B56" w:rsidRPr="00621B56" w:rsidRDefault="00621B56" w:rsidP="00621B56">
            <w:pPr>
              <w:spacing w:line="223" w:lineRule="auto"/>
              <w:jc w:val="center"/>
              <w:rPr>
                <w:color w:val="000000" w:themeColor="text1"/>
              </w:rPr>
            </w:pPr>
          </w:p>
        </w:tc>
        <w:tc>
          <w:tcPr>
            <w:tcW w:w="955" w:type="dxa"/>
            <w:vMerge/>
          </w:tcPr>
          <w:p w14:paraId="51356EE0" w14:textId="77777777" w:rsidR="00621B56" w:rsidRPr="00621B56" w:rsidRDefault="00621B56" w:rsidP="00621B56">
            <w:pPr>
              <w:spacing w:line="223" w:lineRule="auto"/>
              <w:jc w:val="center"/>
              <w:rPr>
                <w:color w:val="000000" w:themeColor="text1"/>
              </w:rPr>
            </w:pPr>
          </w:p>
        </w:tc>
        <w:tc>
          <w:tcPr>
            <w:tcW w:w="992" w:type="dxa"/>
            <w:vAlign w:val="center"/>
          </w:tcPr>
          <w:p w14:paraId="09EB6171" w14:textId="77777777" w:rsidR="00621B56" w:rsidRPr="00621B56" w:rsidRDefault="00621B56" w:rsidP="00621B56">
            <w:pPr>
              <w:spacing w:line="223" w:lineRule="auto"/>
              <w:jc w:val="center"/>
              <w:rPr>
                <w:color w:val="000000" w:themeColor="text1"/>
              </w:rPr>
            </w:pPr>
            <w:r w:rsidRPr="00621B56">
              <w:rPr>
                <w:color w:val="000000" w:themeColor="text1"/>
              </w:rPr>
              <w:t>38,9</w:t>
            </w:r>
          </w:p>
        </w:tc>
        <w:tc>
          <w:tcPr>
            <w:tcW w:w="963" w:type="dxa"/>
            <w:vAlign w:val="center"/>
          </w:tcPr>
          <w:p w14:paraId="2605EC44" w14:textId="77777777" w:rsidR="00621B56" w:rsidRPr="00621B56" w:rsidRDefault="00621B56" w:rsidP="00621B56">
            <w:pPr>
              <w:spacing w:line="223" w:lineRule="auto"/>
              <w:jc w:val="center"/>
              <w:rPr>
                <w:color w:val="000000" w:themeColor="text1"/>
                <w:lang w:val="kk-KZ"/>
              </w:rPr>
            </w:pPr>
            <w:r w:rsidRPr="00621B56">
              <w:rPr>
                <w:color w:val="000000" w:themeColor="text1"/>
              </w:rPr>
              <w:t>41,</w:t>
            </w:r>
            <w:r w:rsidRPr="00621B56">
              <w:rPr>
                <w:color w:val="000000" w:themeColor="text1"/>
                <w:lang w:val="kk-KZ"/>
              </w:rPr>
              <w:t>3</w:t>
            </w:r>
          </w:p>
        </w:tc>
        <w:tc>
          <w:tcPr>
            <w:tcW w:w="877" w:type="dxa"/>
            <w:vAlign w:val="center"/>
          </w:tcPr>
          <w:p w14:paraId="4C45B9BB" w14:textId="77777777" w:rsidR="00621B56" w:rsidRPr="00621B56" w:rsidRDefault="00621B56" w:rsidP="00621B56">
            <w:pPr>
              <w:spacing w:line="223" w:lineRule="auto"/>
              <w:jc w:val="center"/>
              <w:rPr>
                <w:color w:val="000000" w:themeColor="text1"/>
                <w:lang w:val="kk-KZ"/>
              </w:rPr>
            </w:pPr>
            <w:r w:rsidRPr="00621B56">
              <w:rPr>
                <w:color w:val="000000" w:themeColor="text1"/>
              </w:rPr>
              <w:t>105,</w:t>
            </w:r>
            <w:r w:rsidRPr="00621B56">
              <w:rPr>
                <w:color w:val="000000" w:themeColor="text1"/>
                <w:lang w:val="kk-KZ"/>
              </w:rPr>
              <w:t>4</w:t>
            </w:r>
          </w:p>
        </w:tc>
        <w:tc>
          <w:tcPr>
            <w:tcW w:w="853" w:type="dxa"/>
            <w:vAlign w:val="center"/>
          </w:tcPr>
          <w:p w14:paraId="29F30A49" w14:textId="77777777" w:rsidR="00621B56" w:rsidRPr="00621B56" w:rsidRDefault="00621B56" w:rsidP="00621B56">
            <w:pPr>
              <w:spacing w:line="223" w:lineRule="auto"/>
              <w:jc w:val="center"/>
              <w:rPr>
                <w:color w:val="000000" w:themeColor="text1"/>
              </w:rPr>
            </w:pPr>
            <w:r w:rsidRPr="00621B56">
              <w:rPr>
                <w:color w:val="000000" w:themeColor="text1"/>
              </w:rPr>
              <w:t>65,3</w:t>
            </w:r>
          </w:p>
        </w:tc>
        <w:tc>
          <w:tcPr>
            <w:tcW w:w="827" w:type="dxa"/>
            <w:vAlign w:val="center"/>
          </w:tcPr>
          <w:p w14:paraId="6BDE53B4" w14:textId="77777777" w:rsidR="00621B56" w:rsidRPr="00621B56" w:rsidRDefault="00621B56" w:rsidP="00621B56">
            <w:pPr>
              <w:spacing w:line="223" w:lineRule="auto"/>
              <w:jc w:val="center"/>
              <w:rPr>
                <w:color w:val="000000" w:themeColor="text1"/>
                <w:lang w:val="kk-KZ"/>
              </w:rPr>
            </w:pPr>
            <w:r w:rsidRPr="00621B56">
              <w:rPr>
                <w:color w:val="000000" w:themeColor="text1"/>
              </w:rPr>
              <w:t>52,</w:t>
            </w:r>
            <w:r w:rsidRPr="00621B56">
              <w:rPr>
                <w:color w:val="000000" w:themeColor="text1"/>
                <w:lang w:val="kk-KZ"/>
              </w:rPr>
              <w:t>7</w:t>
            </w:r>
          </w:p>
        </w:tc>
        <w:tc>
          <w:tcPr>
            <w:tcW w:w="798" w:type="dxa"/>
            <w:vAlign w:val="center"/>
          </w:tcPr>
          <w:p w14:paraId="4B3E21A4" w14:textId="77777777" w:rsidR="00621B56" w:rsidRPr="00621B56" w:rsidRDefault="00621B56" w:rsidP="00621B56">
            <w:pPr>
              <w:spacing w:line="223" w:lineRule="auto"/>
              <w:jc w:val="center"/>
              <w:rPr>
                <w:color w:val="000000" w:themeColor="text1"/>
                <w:highlight w:val="yellow"/>
              </w:rPr>
            </w:pPr>
            <w:r w:rsidRPr="00621B56">
              <w:rPr>
                <w:color w:val="000000" w:themeColor="text1"/>
              </w:rPr>
              <w:t>52,9</w:t>
            </w:r>
          </w:p>
        </w:tc>
        <w:tc>
          <w:tcPr>
            <w:tcW w:w="798" w:type="dxa"/>
            <w:vAlign w:val="center"/>
          </w:tcPr>
          <w:p w14:paraId="299D7728"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43,</w:t>
            </w:r>
            <w:r w:rsidRPr="00621B56">
              <w:rPr>
                <w:color w:val="000000" w:themeColor="text1"/>
                <w:lang w:val="kk-KZ"/>
              </w:rPr>
              <w:t>8</w:t>
            </w:r>
          </w:p>
        </w:tc>
        <w:tc>
          <w:tcPr>
            <w:tcW w:w="802" w:type="dxa"/>
            <w:vAlign w:val="center"/>
          </w:tcPr>
          <w:p w14:paraId="18F1068F" w14:textId="77777777" w:rsidR="00621B56" w:rsidRPr="00621B56" w:rsidRDefault="00621B56" w:rsidP="00621B56">
            <w:pPr>
              <w:spacing w:line="223" w:lineRule="auto"/>
              <w:jc w:val="center"/>
              <w:rPr>
                <w:color w:val="000000" w:themeColor="text1"/>
                <w:highlight w:val="yellow"/>
              </w:rPr>
            </w:pPr>
            <w:r w:rsidRPr="00621B56">
              <w:rPr>
                <w:color w:val="000000" w:themeColor="text1"/>
              </w:rPr>
              <w:t>45,9</w:t>
            </w:r>
          </w:p>
        </w:tc>
      </w:tr>
      <w:tr w:rsidR="00621B56" w:rsidRPr="0018588F" w14:paraId="4A1378EB" w14:textId="77777777" w:rsidTr="007D7FB3">
        <w:trPr>
          <w:jc w:val="center"/>
        </w:trPr>
        <w:tc>
          <w:tcPr>
            <w:tcW w:w="2516" w:type="dxa"/>
            <w:vMerge/>
          </w:tcPr>
          <w:p w14:paraId="0C422A2A" w14:textId="77777777" w:rsidR="00621B56" w:rsidRPr="00621B56" w:rsidRDefault="00621B56" w:rsidP="00621B56">
            <w:pPr>
              <w:spacing w:line="223" w:lineRule="auto"/>
              <w:jc w:val="center"/>
              <w:rPr>
                <w:color w:val="000000" w:themeColor="text1"/>
              </w:rPr>
            </w:pPr>
          </w:p>
        </w:tc>
        <w:tc>
          <w:tcPr>
            <w:tcW w:w="1448" w:type="dxa"/>
            <w:vAlign w:val="center"/>
          </w:tcPr>
          <w:p w14:paraId="615841C8" w14:textId="77777777" w:rsidR="00621B56" w:rsidRPr="00621B56" w:rsidRDefault="00621B56" w:rsidP="00621B56">
            <w:pPr>
              <w:spacing w:line="223" w:lineRule="auto"/>
              <w:jc w:val="center"/>
              <w:rPr>
                <w:color w:val="000000" w:themeColor="text1"/>
              </w:rPr>
            </w:pPr>
            <w:r w:rsidRPr="00621B56">
              <w:rPr>
                <w:color w:val="000000" w:themeColor="text1"/>
              </w:rPr>
              <w:t>12</w:t>
            </w:r>
          </w:p>
        </w:tc>
        <w:tc>
          <w:tcPr>
            <w:tcW w:w="977" w:type="dxa"/>
            <w:vMerge/>
          </w:tcPr>
          <w:p w14:paraId="11E07C29" w14:textId="77777777" w:rsidR="00621B56" w:rsidRPr="00621B56" w:rsidRDefault="00621B56" w:rsidP="00621B56">
            <w:pPr>
              <w:spacing w:line="223" w:lineRule="auto"/>
              <w:jc w:val="center"/>
              <w:rPr>
                <w:color w:val="000000" w:themeColor="text1"/>
              </w:rPr>
            </w:pPr>
          </w:p>
        </w:tc>
        <w:tc>
          <w:tcPr>
            <w:tcW w:w="877" w:type="dxa"/>
            <w:vMerge/>
          </w:tcPr>
          <w:p w14:paraId="6C07F6F3" w14:textId="77777777" w:rsidR="00621B56" w:rsidRPr="00621B56" w:rsidRDefault="00621B56" w:rsidP="00621B56">
            <w:pPr>
              <w:spacing w:line="223" w:lineRule="auto"/>
              <w:jc w:val="center"/>
              <w:rPr>
                <w:color w:val="000000" w:themeColor="text1"/>
              </w:rPr>
            </w:pPr>
          </w:p>
        </w:tc>
        <w:tc>
          <w:tcPr>
            <w:tcW w:w="877" w:type="dxa"/>
            <w:vMerge/>
          </w:tcPr>
          <w:p w14:paraId="0899C21D" w14:textId="77777777" w:rsidR="00621B56" w:rsidRPr="00621B56" w:rsidRDefault="00621B56" w:rsidP="00621B56">
            <w:pPr>
              <w:spacing w:line="223" w:lineRule="auto"/>
              <w:jc w:val="center"/>
              <w:rPr>
                <w:color w:val="000000" w:themeColor="text1"/>
              </w:rPr>
            </w:pPr>
          </w:p>
        </w:tc>
        <w:tc>
          <w:tcPr>
            <w:tcW w:w="955" w:type="dxa"/>
            <w:vMerge/>
          </w:tcPr>
          <w:p w14:paraId="0DB8935A" w14:textId="77777777" w:rsidR="00621B56" w:rsidRPr="00621B56" w:rsidRDefault="00621B56" w:rsidP="00621B56">
            <w:pPr>
              <w:spacing w:line="223" w:lineRule="auto"/>
              <w:jc w:val="center"/>
              <w:rPr>
                <w:color w:val="000000" w:themeColor="text1"/>
              </w:rPr>
            </w:pPr>
          </w:p>
        </w:tc>
        <w:tc>
          <w:tcPr>
            <w:tcW w:w="992" w:type="dxa"/>
            <w:vAlign w:val="center"/>
          </w:tcPr>
          <w:p w14:paraId="7CF99BBD" w14:textId="77777777" w:rsidR="00621B56" w:rsidRPr="00621B56" w:rsidRDefault="00621B56" w:rsidP="00621B56">
            <w:pPr>
              <w:spacing w:line="223" w:lineRule="auto"/>
              <w:jc w:val="center"/>
              <w:rPr>
                <w:color w:val="000000" w:themeColor="text1"/>
              </w:rPr>
            </w:pPr>
            <w:r w:rsidRPr="00621B56">
              <w:rPr>
                <w:color w:val="000000" w:themeColor="text1"/>
              </w:rPr>
              <w:t>40,2</w:t>
            </w:r>
          </w:p>
        </w:tc>
        <w:tc>
          <w:tcPr>
            <w:tcW w:w="963" w:type="dxa"/>
            <w:vAlign w:val="center"/>
          </w:tcPr>
          <w:p w14:paraId="0ED89CC5" w14:textId="77777777" w:rsidR="00621B56" w:rsidRPr="00621B56" w:rsidRDefault="00621B56" w:rsidP="00621B56">
            <w:pPr>
              <w:spacing w:line="223" w:lineRule="auto"/>
              <w:jc w:val="center"/>
              <w:rPr>
                <w:color w:val="000000" w:themeColor="text1"/>
                <w:lang w:val="kk-KZ"/>
              </w:rPr>
            </w:pPr>
            <w:r w:rsidRPr="00621B56">
              <w:rPr>
                <w:color w:val="000000" w:themeColor="text1"/>
              </w:rPr>
              <w:t>43,</w:t>
            </w:r>
            <w:r w:rsidRPr="00621B56">
              <w:rPr>
                <w:color w:val="000000" w:themeColor="text1"/>
                <w:lang w:val="kk-KZ"/>
              </w:rPr>
              <w:t>4</w:t>
            </w:r>
          </w:p>
        </w:tc>
        <w:tc>
          <w:tcPr>
            <w:tcW w:w="877" w:type="dxa"/>
            <w:vAlign w:val="center"/>
          </w:tcPr>
          <w:p w14:paraId="2702F5D4" w14:textId="77777777" w:rsidR="00621B56" w:rsidRPr="00621B56" w:rsidRDefault="00621B56" w:rsidP="00621B56">
            <w:pPr>
              <w:spacing w:line="223" w:lineRule="auto"/>
              <w:jc w:val="center"/>
              <w:rPr>
                <w:color w:val="000000" w:themeColor="text1"/>
                <w:lang w:val="kk-KZ"/>
              </w:rPr>
            </w:pPr>
            <w:r w:rsidRPr="00621B56">
              <w:rPr>
                <w:color w:val="000000" w:themeColor="text1"/>
              </w:rPr>
              <w:t>113,</w:t>
            </w:r>
            <w:r w:rsidRPr="00621B56">
              <w:rPr>
                <w:color w:val="000000" w:themeColor="text1"/>
                <w:lang w:val="kk-KZ"/>
              </w:rPr>
              <w:t>2</w:t>
            </w:r>
          </w:p>
        </w:tc>
        <w:tc>
          <w:tcPr>
            <w:tcW w:w="853" w:type="dxa"/>
            <w:vAlign w:val="center"/>
          </w:tcPr>
          <w:p w14:paraId="379D8BB3" w14:textId="77777777" w:rsidR="00621B56" w:rsidRPr="00621B56" w:rsidRDefault="00621B56" w:rsidP="00621B56">
            <w:pPr>
              <w:spacing w:line="223" w:lineRule="auto"/>
              <w:jc w:val="center"/>
              <w:rPr>
                <w:color w:val="000000" w:themeColor="text1"/>
                <w:lang w:val="kk-KZ"/>
              </w:rPr>
            </w:pPr>
            <w:r w:rsidRPr="00621B56">
              <w:rPr>
                <w:color w:val="000000" w:themeColor="text1"/>
              </w:rPr>
              <w:t>68,</w:t>
            </w:r>
            <w:r w:rsidRPr="00621B56">
              <w:rPr>
                <w:color w:val="000000" w:themeColor="text1"/>
                <w:lang w:val="kk-KZ"/>
              </w:rPr>
              <w:t>6</w:t>
            </w:r>
          </w:p>
        </w:tc>
        <w:tc>
          <w:tcPr>
            <w:tcW w:w="827" w:type="dxa"/>
            <w:vAlign w:val="center"/>
          </w:tcPr>
          <w:p w14:paraId="32052905" w14:textId="77777777" w:rsidR="00621B56" w:rsidRPr="00621B56" w:rsidRDefault="00621B56" w:rsidP="00621B56">
            <w:pPr>
              <w:spacing w:line="223" w:lineRule="auto"/>
              <w:jc w:val="center"/>
              <w:rPr>
                <w:color w:val="000000" w:themeColor="text1"/>
              </w:rPr>
            </w:pPr>
            <w:r w:rsidRPr="00621B56">
              <w:rPr>
                <w:color w:val="000000" w:themeColor="text1"/>
              </w:rPr>
              <w:t>54,4</w:t>
            </w:r>
          </w:p>
        </w:tc>
        <w:tc>
          <w:tcPr>
            <w:tcW w:w="798" w:type="dxa"/>
            <w:vAlign w:val="center"/>
          </w:tcPr>
          <w:p w14:paraId="0B037A3D"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55,</w:t>
            </w:r>
            <w:r w:rsidRPr="00621B56">
              <w:rPr>
                <w:color w:val="000000" w:themeColor="text1"/>
                <w:lang w:val="kk-KZ"/>
              </w:rPr>
              <w:t>6</w:t>
            </w:r>
          </w:p>
        </w:tc>
        <w:tc>
          <w:tcPr>
            <w:tcW w:w="798" w:type="dxa"/>
            <w:vAlign w:val="center"/>
          </w:tcPr>
          <w:p w14:paraId="1F752C56"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47,</w:t>
            </w:r>
            <w:r w:rsidRPr="00621B56">
              <w:rPr>
                <w:color w:val="000000" w:themeColor="text1"/>
                <w:lang w:val="kk-KZ"/>
              </w:rPr>
              <w:t>1</w:t>
            </w:r>
          </w:p>
        </w:tc>
        <w:tc>
          <w:tcPr>
            <w:tcW w:w="802" w:type="dxa"/>
            <w:vAlign w:val="center"/>
          </w:tcPr>
          <w:p w14:paraId="6D329F3B"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48,</w:t>
            </w:r>
            <w:r w:rsidRPr="00621B56">
              <w:rPr>
                <w:color w:val="000000" w:themeColor="text1"/>
                <w:lang w:val="kk-KZ"/>
              </w:rPr>
              <w:t>3</w:t>
            </w:r>
          </w:p>
        </w:tc>
      </w:tr>
      <w:tr w:rsidR="00621B56" w:rsidRPr="0018588F" w14:paraId="14FEF421" w14:textId="77777777" w:rsidTr="007D7FB3">
        <w:trPr>
          <w:jc w:val="center"/>
        </w:trPr>
        <w:tc>
          <w:tcPr>
            <w:tcW w:w="2516" w:type="dxa"/>
            <w:vMerge/>
          </w:tcPr>
          <w:p w14:paraId="6812AB28" w14:textId="77777777" w:rsidR="00621B56" w:rsidRPr="00621B56" w:rsidRDefault="00621B56" w:rsidP="00621B56">
            <w:pPr>
              <w:spacing w:line="223" w:lineRule="auto"/>
              <w:jc w:val="center"/>
              <w:rPr>
                <w:color w:val="000000" w:themeColor="text1"/>
              </w:rPr>
            </w:pPr>
          </w:p>
        </w:tc>
        <w:tc>
          <w:tcPr>
            <w:tcW w:w="1448" w:type="dxa"/>
            <w:vAlign w:val="center"/>
          </w:tcPr>
          <w:p w14:paraId="2F3D0AEE" w14:textId="77777777" w:rsidR="00621B56" w:rsidRPr="00621B56" w:rsidRDefault="00621B56" w:rsidP="00621B56">
            <w:pPr>
              <w:spacing w:line="223" w:lineRule="auto"/>
              <w:jc w:val="center"/>
              <w:rPr>
                <w:color w:val="000000" w:themeColor="text1"/>
              </w:rPr>
            </w:pPr>
            <w:r w:rsidRPr="00621B56">
              <w:rPr>
                <w:color w:val="000000" w:themeColor="text1"/>
              </w:rPr>
              <w:t>24</w:t>
            </w:r>
          </w:p>
        </w:tc>
        <w:tc>
          <w:tcPr>
            <w:tcW w:w="977" w:type="dxa"/>
            <w:vMerge/>
          </w:tcPr>
          <w:p w14:paraId="53D9076E" w14:textId="77777777" w:rsidR="00621B56" w:rsidRPr="00621B56" w:rsidRDefault="00621B56" w:rsidP="00621B56">
            <w:pPr>
              <w:spacing w:line="223" w:lineRule="auto"/>
              <w:jc w:val="center"/>
              <w:rPr>
                <w:color w:val="000000" w:themeColor="text1"/>
              </w:rPr>
            </w:pPr>
          </w:p>
        </w:tc>
        <w:tc>
          <w:tcPr>
            <w:tcW w:w="877" w:type="dxa"/>
            <w:vMerge/>
          </w:tcPr>
          <w:p w14:paraId="47FEDEED" w14:textId="77777777" w:rsidR="00621B56" w:rsidRPr="00621B56" w:rsidRDefault="00621B56" w:rsidP="00621B56">
            <w:pPr>
              <w:spacing w:line="223" w:lineRule="auto"/>
              <w:jc w:val="center"/>
              <w:rPr>
                <w:color w:val="000000" w:themeColor="text1"/>
              </w:rPr>
            </w:pPr>
          </w:p>
        </w:tc>
        <w:tc>
          <w:tcPr>
            <w:tcW w:w="877" w:type="dxa"/>
            <w:vMerge/>
          </w:tcPr>
          <w:p w14:paraId="17BB0D61" w14:textId="77777777" w:rsidR="00621B56" w:rsidRPr="00621B56" w:rsidRDefault="00621B56" w:rsidP="00621B56">
            <w:pPr>
              <w:spacing w:line="223" w:lineRule="auto"/>
              <w:jc w:val="center"/>
              <w:rPr>
                <w:color w:val="000000" w:themeColor="text1"/>
              </w:rPr>
            </w:pPr>
          </w:p>
        </w:tc>
        <w:tc>
          <w:tcPr>
            <w:tcW w:w="955" w:type="dxa"/>
            <w:vMerge/>
          </w:tcPr>
          <w:p w14:paraId="7DFD0F90" w14:textId="77777777" w:rsidR="00621B56" w:rsidRPr="00621B56" w:rsidRDefault="00621B56" w:rsidP="00621B56">
            <w:pPr>
              <w:spacing w:line="223" w:lineRule="auto"/>
              <w:jc w:val="center"/>
              <w:rPr>
                <w:color w:val="000000" w:themeColor="text1"/>
              </w:rPr>
            </w:pPr>
          </w:p>
        </w:tc>
        <w:tc>
          <w:tcPr>
            <w:tcW w:w="992" w:type="dxa"/>
            <w:vAlign w:val="center"/>
          </w:tcPr>
          <w:p w14:paraId="704AF288" w14:textId="77777777" w:rsidR="00621B56" w:rsidRPr="00621B56" w:rsidRDefault="00621B56" w:rsidP="00621B56">
            <w:pPr>
              <w:spacing w:line="223" w:lineRule="auto"/>
              <w:jc w:val="center"/>
              <w:rPr>
                <w:color w:val="000000" w:themeColor="text1"/>
              </w:rPr>
            </w:pPr>
            <w:r w:rsidRPr="00621B56">
              <w:rPr>
                <w:color w:val="000000" w:themeColor="text1"/>
              </w:rPr>
              <w:t>40,5</w:t>
            </w:r>
          </w:p>
        </w:tc>
        <w:tc>
          <w:tcPr>
            <w:tcW w:w="963" w:type="dxa"/>
            <w:vAlign w:val="center"/>
          </w:tcPr>
          <w:p w14:paraId="064748EA" w14:textId="77777777" w:rsidR="00621B56" w:rsidRPr="00621B56" w:rsidRDefault="00621B56" w:rsidP="00621B56">
            <w:pPr>
              <w:spacing w:line="223" w:lineRule="auto"/>
              <w:jc w:val="center"/>
              <w:rPr>
                <w:color w:val="000000" w:themeColor="text1"/>
                <w:lang w:val="kk-KZ"/>
              </w:rPr>
            </w:pPr>
            <w:r w:rsidRPr="00621B56">
              <w:rPr>
                <w:color w:val="000000" w:themeColor="text1"/>
              </w:rPr>
              <w:t>43,</w:t>
            </w:r>
            <w:r w:rsidRPr="00621B56">
              <w:rPr>
                <w:color w:val="000000" w:themeColor="text1"/>
                <w:lang w:val="kk-KZ"/>
              </w:rPr>
              <w:t>7</w:t>
            </w:r>
          </w:p>
        </w:tc>
        <w:tc>
          <w:tcPr>
            <w:tcW w:w="877" w:type="dxa"/>
            <w:vAlign w:val="center"/>
          </w:tcPr>
          <w:p w14:paraId="77C4F612" w14:textId="77777777" w:rsidR="00621B56" w:rsidRPr="00621B56" w:rsidRDefault="00621B56" w:rsidP="00621B56">
            <w:pPr>
              <w:spacing w:line="223" w:lineRule="auto"/>
              <w:jc w:val="center"/>
              <w:rPr>
                <w:color w:val="000000" w:themeColor="text1"/>
                <w:lang w:val="kk-KZ"/>
              </w:rPr>
            </w:pPr>
            <w:r w:rsidRPr="00621B56">
              <w:rPr>
                <w:color w:val="000000" w:themeColor="text1"/>
              </w:rPr>
              <w:t>113,</w:t>
            </w:r>
            <w:r w:rsidRPr="00621B56">
              <w:rPr>
                <w:color w:val="000000" w:themeColor="text1"/>
                <w:lang w:val="kk-KZ"/>
              </w:rPr>
              <w:t>5</w:t>
            </w:r>
          </w:p>
        </w:tc>
        <w:tc>
          <w:tcPr>
            <w:tcW w:w="853" w:type="dxa"/>
            <w:vAlign w:val="center"/>
          </w:tcPr>
          <w:p w14:paraId="5A21122A" w14:textId="77777777" w:rsidR="00621B56" w:rsidRPr="00621B56" w:rsidRDefault="00621B56" w:rsidP="00621B56">
            <w:pPr>
              <w:spacing w:line="223" w:lineRule="auto"/>
              <w:jc w:val="center"/>
              <w:rPr>
                <w:color w:val="000000" w:themeColor="text1"/>
              </w:rPr>
            </w:pPr>
            <w:r w:rsidRPr="00621B56">
              <w:rPr>
                <w:color w:val="000000" w:themeColor="text1"/>
              </w:rPr>
              <w:t>68,9</w:t>
            </w:r>
          </w:p>
        </w:tc>
        <w:tc>
          <w:tcPr>
            <w:tcW w:w="827" w:type="dxa"/>
            <w:vAlign w:val="center"/>
          </w:tcPr>
          <w:p w14:paraId="41C2B83D" w14:textId="77777777" w:rsidR="00621B56" w:rsidRPr="00621B56" w:rsidRDefault="00621B56" w:rsidP="00621B56">
            <w:pPr>
              <w:spacing w:line="223" w:lineRule="auto"/>
              <w:jc w:val="center"/>
              <w:rPr>
                <w:color w:val="000000" w:themeColor="text1"/>
              </w:rPr>
            </w:pPr>
            <w:r w:rsidRPr="00621B56">
              <w:rPr>
                <w:color w:val="000000" w:themeColor="text1"/>
              </w:rPr>
              <w:t>54,8</w:t>
            </w:r>
          </w:p>
        </w:tc>
        <w:tc>
          <w:tcPr>
            <w:tcW w:w="798" w:type="dxa"/>
            <w:vAlign w:val="center"/>
          </w:tcPr>
          <w:p w14:paraId="6622D3F9" w14:textId="77777777" w:rsidR="00621B56" w:rsidRPr="00621B56" w:rsidRDefault="00621B56" w:rsidP="00621B56">
            <w:pPr>
              <w:spacing w:line="223" w:lineRule="auto"/>
              <w:jc w:val="center"/>
              <w:rPr>
                <w:color w:val="000000" w:themeColor="text1"/>
                <w:highlight w:val="yellow"/>
              </w:rPr>
            </w:pPr>
            <w:r w:rsidRPr="00621B56">
              <w:rPr>
                <w:color w:val="000000" w:themeColor="text1"/>
              </w:rPr>
              <w:t>55,9</w:t>
            </w:r>
          </w:p>
        </w:tc>
        <w:tc>
          <w:tcPr>
            <w:tcW w:w="798" w:type="dxa"/>
            <w:vAlign w:val="center"/>
          </w:tcPr>
          <w:p w14:paraId="612AF329"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47,</w:t>
            </w:r>
            <w:r w:rsidRPr="00621B56">
              <w:rPr>
                <w:color w:val="000000" w:themeColor="text1"/>
                <w:lang w:val="kk-KZ"/>
              </w:rPr>
              <w:t>2</w:t>
            </w:r>
          </w:p>
        </w:tc>
        <w:tc>
          <w:tcPr>
            <w:tcW w:w="802" w:type="dxa"/>
            <w:vAlign w:val="center"/>
          </w:tcPr>
          <w:p w14:paraId="47BF67D3" w14:textId="77777777" w:rsidR="00621B56" w:rsidRPr="00621B56" w:rsidRDefault="00621B56" w:rsidP="00621B56">
            <w:pPr>
              <w:spacing w:line="223" w:lineRule="auto"/>
              <w:jc w:val="center"/>
              <w:rPr>
                <w:color w:val="000000" w:themeColor="text1"/>
                <w:highlight w:val="yellow"/>
              </w:rPr>
            </w:pPr>
            <w:r w:rsidRPr="00621B56">
              <w:rPr>
                <w:color w:val="000000" w:themeColor="text1"/>
              </w:rPr>
              <w:t>48,5</w:t>
            </w:r>
          </w:p>
        </w:tc>
      </w:tr>
      <w:tr w:rsidR="00621B56" w:rsidRPr="0018588F" w14:paraId="51FB0488" w14:textId="77777777" w:rsidTr="007D7FB3">
        <w:trPr>
          <w:jc w:val="center"/>
        </w:trPr>
        <w:tc>
          <w:tcPr>
            <w:tcW w:w="14560" w:type="dxa"/>
            <w:gridSpan w:val="14"/>
          </w:tcPr>
          <w:p w14:paraId="13E84DBD" w14:textId="77777777" w:rsidR="00621B56" w:rsidRPr="00621B56" w:rsidRDefault="00621B56" w:rsidP="00621B56">
            <w:pPr>
              <w:spacing w:line="223" w:lineRule="auto"/>
              <w:jc w:val="center"/>
              <w:rPr>
                <w:color w:val="000000" w:themeColor="text1"/>
              </w:rPr>
            </w:pPr>
            <w:r w:rsidRPr="00621B56">
              <w:rPr>
                <w:rFonts w:eastAsia="Calibri"/>
                <w:color w:val="000000" w:themeColor="text1"/>
              </w:rPr>
              <w:t>п-ПГФФ</w:t>
            </w:r>
            <w:r w:rsidRPr="00621B56">
              <w:rPr>
                <w:color w:val="000000" w:themeColor="text1"/>
              </w:rPr>
              <w:t>–</w:t>
            </w:r>
            <w:r w:rsidRPr="00621B56">
              <w:rPr>
                <w:rFonts w:eastAsia="Calibri"/>
                <w:color w:val="000000" w:themeColor="text1"/>
              </w:rPr>
              <w:t>АК 44.7:55.3 мол.%</w:t>
            </w:r>
          </w:p>
        </w:tc>
      </w:tr>
      <w:tr w:rsidR="00621B56" w:rsidRPr="0018588F" w14:paraId="1326B05D" w14:textId="77777777" w:rsidTr="007D7FB3">
        <w:trPr>
          <w:jc w:val="center"/>
        </w:trPr>
        <w:tc>
          <w:tcPr>
            <w:tcW w:w="2516" w:type="dxa"/>
            <w:vMerge w:val="restart"/>
          </w:tcPr>
          <w:p w14:paraId="25E9AA14" w14:textId="77777777" w:rsidR="00621B56" w:rsidRPr="00621B56" w:rsidRDefault="00621B56" w:rsidP="00621B56">
            <w:pPr>
              <w:spacing w:line="223" w:lineRule="auto"/>
              <w:jc w:val="center"/>
              <w:rPr>
                <w:color w:val="000000" w:themeColor="text1"/>
              </w:rPr>
            </w:pPr>
            <w:r w:rsidRPr="00621B56">
              <w:rPr>
                <w:color w:val="000000" w:themeColor="text1"/>
              </w:rPr>
              <w:t>20</w:t>
            </w:r>
          </w:p>
        </w:tc>
        <w:tc>
          <w:tcPr>
            <w:tcW w:w="1448" w:type="dxa"/>
            <w:vAlign w:val="center"/>
          </w:tcPr>
          <w:p w14:paraId="102E7E7C" w14:textId="77777777" w:rsidR="00621B56" w:rsidRPr="00621B56" w:rsidRDefault="00621B56" w:rsidP="00621B56">
            <w:pPr>
              <w:spacing w:line="223" w:lineRule="auto"/>
              <w:jc w:val="center"/>
              <w:rPr>
                <w:color w:val="000000" w:themeColor="text1"/>
              </w:rPr>
            </w:pPr>
            <w:r w:rsidRPr="00621B56">
              <w:rPr>
                <w:color w:val="000000" w:themeColor="text1"/>
              </w:rPr>
              <w:t>1</w:t>
            </w:r>
          </w:p>
        </w:tc>
        <w:tc>
          <w:tcPr>
            <w:tcW w:w="977" w:type="dxa"/>
            <w:vMerge w:val="restart"/>
          </w:tcPr>
          <w:p w14:paraId="62B71DE2" w14:textId="77777777" w:rsidR="00621B56" w:rsidRPr="00621B56" w:rsidRDefault="00621B56" w:rsidP="00621B56">
            <w:pPr>
              <w:spacing w:line="223" w:lineRule="auto"/>
              <w:jc w:val="center"/>
              <w:rPr>
                <w:color w:val="000000" w:themeColor="text1"/>
                <w:lang w:val="kk-KZ"/>
              </w:rPr>
            </w:pPr>
            <w:r w:rsidRPr="00621B56">
              <w:rPr>
                <w:color w:val="000000" w:themeColor="text1"/>
              </w:rPr>
              <w:t>52.</w:t>
            </w:r>
            <w:r w:rsidRPr="00621B56">
              <w:rPr>
                <w:color w:val="000000" w:themeColor="text1"/>
                <w:lang w:val="kk-KZ"/>
              </w:rPr>
              <w:t>8</w:t>
            </w:r>
          </w:p>
        </w:tc>
        <w:tc>
          <w:tcPr>
            <w:tcW w:w="877" w:type="dxa"/>
            <w:vMerge w:val="restart"/>
          </w:tcPr>
          <w:p w14:paraId="260241D7" w14:textId="77777777" w:rsidR="00621B56" w:rsidRPr="00621B56" w:rsidRDefault="00621B56" w:rsidP="00621B56">
            <w:pPr>
              <w:spacing w:line="223" w:lineRule="auto"/>
              <w:jc w:val="center"/>
              <w:rPr>
                <w:color w:val="000000" w:themeColor="text1"/>
                <w:lang w:val="kk-KZ"/>
              </w:rPr>
            </w:pPr>
            <w:r w:rsidRPr="00621B56">
              <w:rPr>
                <w:color w:val="000000" w:themeColor="text1"/>
              </w:rPr>
              <w:t>57.</w:t>
            </w:r>
            <w:r w:rsidRPr="00621B56">
              <w:rPr>
                <w:color w:val="000000" w:themeColor="text1"/>
                <w:lang w:val="kk-KZ"/>
              </w:rPr>
              <w:t>5</w:t>
            </w:r>
          </w:p>
        </w:tc>
        <w:tc>
          <w:tcPr>
            <w:tcW w:w="877" w:type="dxa"/>
            <w:vMerge w:val="restart"/>
          </w:tcPr>
          <w:p w14:paraId="3FA4ADAC" w14:textId="77777777" w:rsidR="00621B56" w:rsidRPr="00621B56" w:rsidRDefault="00621B56" w:rsidP="00621B56">
            <w:pPr>
              <w:spacing w:line="223" w:lineRule="auto"/>
              <w:jc w:val="center"/>
              <w:rPr>
                <w:color w:val="000000" w:themeColor="text1"/>
                <w:lang w:val="kk-KZ"/>
              </w:rPr>
            </w:pPr>
            <w:r w:rsidRPr="00621B56">
              <w:rPr>
                <w:color w:val="000000" w:themeColor="text1"/>
              </w:rPr>
              <w:t>122.</w:t>
            </w:r>
            <w:r w:rsidRPr="00621B56">
              <w:rPr>
                <w:color w:val="000000" w:themeColor="text1"/>
                <w:lang w:val="kk-KZ"/>
              </w:rPr>
              <w:t>7</w:t>
            </w:r>
          </w:p>
        </w:tc>
        <w:tc>
          <w:tcPr>
            <w:tcW w:w="955" w:type="dxa"/>
            <w:vMerge w:val="restart"/>
          </w:tcPr>
          <w:p w14:paraId="2BA76DC9" w14:textId="77777777" w:rsidR="00621B56" w:rsidRPr="00621B56" w:rsidRDefault="00621B56" w:rsidP="00621B56">
            <w:pPr>
              <w:spacing w:line="223" w:lineRule="auto"/>
              <w:jc w:val="center"/>
              <w:rPr>
                <w:color w:val="000000" w:themeColor="text1"/>
              </w:rPr>
            </w:pPr>
            <w:r w:rsidRPr="00621B56">
              <w:rPr>
                <w:color w:val="000000" w:themeColor="text1"/>
              </w:rPr>
              <w:t>87.1</w:t>
            </w:r>
          </w:p>
        </w:tc>
        <w:tc>
          <w:tcPr>
            <w:tcW w:w="992" w:type="dxa"/>
            <w:vAlign w:val="center"/>
          </w:tcPr>
          <w:p w14:paraId="512B8ABD" w14:textId="77777777" w:rsidR="00621B56" w:rsidRPr="00621B56" w:rsidRDefault="00621B56" w:rsidP="00621B56">
            <w:pPr>
              <w:spacing w:line="223" w:lineRule="auto"/>
              <w:jc w:val="center"/>
              <w:rPr>
                <w:color w:val="000000" w:themeColor="text1"/>
                <w:lang w:val="kk-KZ"/>
              </w:rPr>
            </w:pPr>
            <w:r w:rsidRPr="00621B56">
              <w:rPr>
                <w:color w:val="000000" w:themeColor="text1"/>
              </w:rPr>
              <w:t>10,</w:t>
            </w:r>
            <w:r w:rsidRPr="00621B56">
              <w:rPr>
                <w:color w:val="000000" w:themeColor="text1"/>
                <w:lang w:val="kk-KZ"/>
              </w:rPr>
              <w:t>4</w:t>
            </w:r>
          </w:p>
        </w:tc>
        <w:tc>
          <w:tcPr>
            <w:tcW w:w="963" w:type="dxa"/>
            <w:vAlign w:val="center"/>
          </w:tcPr>
          <w:p w14:paraId="0E7662E2" w14:textId="77777777" w:rsidR="00621B56" w:rsidRPr="00621B56" w:rsidRDefault="00621B56" w:rsidP="00621B56">
            <w:pPr>
              <w:spacing w:line="223" w:lineRule="auto"/>
              <w:jc w:val="center"/>
              <w:rPr>
                <w:color w:val="000000" w:themeColor="text1"/>
              </w:rPr>
            </w:pPr>
            <w:r w:rsidRPr="00621B56">
              <w:rPr>
                <w:color w:val="000000" w:themeColor="text1"/>
              </w:rPr>
              <w:t>10,4</w:t>
            </w:r>
          </w:p>
        </w:tc>
        <w:tc>
          <w:tcPr>
            <w:tcW w:w="877" w:type="dxa"/>
            <w:vAlign w:val="center"/>
          </w:tcPr>
          <w:p w14:paraId="6EBC32FE" w14:textId="77777777" w:rsidR="00621B56" w:rsidRPr="00621B56" w:rsidRDefault="00621B56" w:rsidP="00621B56">
            <w:pPr>
              <w:spacing w:line="223" w:lineRule="auto"/>
              <w:jc w:val="center"/>
              <w:rPr>
                <w:color w:val="000000" w:themeColor="text1"/>
                <w:lang w:val="en-US"/>
              </w:rPr>
            </w:pPr>
            <w:r w:rsidRPr="00621B56">
              <w:rPr>
                <w:color w:val="000000" w:themeColor="text1"/>
                <w:lang w:val="en-US"/>
              </w:rPr>
              <w:t>28,5</w:t>
            </w:r>
          </w:p>
        </w:tc>
        <w:tc>
          <w:tcPr>
            <w:tcW w:w="853" w:type="dxa"/>
            <w:vAlign w:val="center"/>
          </w:tcPr>
          <w:p w14:paraId="44FD31A2" w14:textId="77777777" w:rsidR="00621B56" w:rsidRPr="00621B56" w:rsidRDefault="00621B56" w:rsidP="00621B56">
            <w:pPr>
              <w:spacing w:line="223" w:lineRule="auto"/>
              <w:jc w:val="center"/>
              <w:rPr>
                <w:color w:val="000000" w:themeColor="text1"/>
                <w:lang w:val="kk-KZ"/>
              </w:rPr>
            </w:pPr>
            <w:r w:rsidRPr="00621B56">
              <w:rPr>
                <w:color w:val="000000" w:themeColor="text1"/>
              </w:rPr>
              <w:t>15,</w:t>
            </w:r>
            <w:r w:rsidRPr="00621B56">
              <w:rPr>
                <w:color w:val="000000" w:themeColor="text1"/>
                <w:lang w:val="kk-KZ"/>
              </w:rPr>
              <w:t>7</w:t>
            </w:r>
          </w:p>
        </w:tc>
        <w:tc>
          <w:tcPr>
            <w:tcW w:w="827" w:type="dxa"/>
            <w:vAlign w:val="center"/>
          </w:tcPr>
          <w:p w14:paraId="4065FB54" w14:textId="77777777" w:rsidR="00621B56" w:rsidRPr="00621B56" w:rsidRDefault="00621B56" w:rsidP="00621B56">
            <w:pPr>
              <w:spacing w:line="223" w:lineRule="auto"/>
              <w:jc w:val="center"/>
              <w:rPr>
                <w:color w:val="000000" w:themeColor="text1"/>
                <w:highlight w:val="yellow"/>
              </w:rPr>
            </w:pPr>
            <w:r w:rsidRPr="00621B56">
              <w:rPr>
                <w:color w:val="000000" w:themeColor="text1"/>
              </w:rPr>
              <w:t>13,9</w:t>
            </w:r>
          </w:p>
        </w:tc>
        <w:tc>
          <w:tcPr>
            <w:tcW w:w="798" w:type="dxa"/>
            <w:vAlign w:val="center"/>
          </w:tcPr>
          <w:p w14:paraId="23679970" w14:textId="77777777" w:rsidR="00621B56" w:rsidRPr="00621B56" w:rsidRDefault="00621B56" w:rsidP="00621B56">
            <w:pPr>
              <w:spacing w:line="223" w:lineRule="auto"/>
              <w:jc w:val="center"/>
              <w:rPr>
                <w:color w:val="000000" w:themeColor="text1"/>
                <w:highlight w:val="yellow"/>
              </w:rPr>
            </w:pPr>
            <w:r w:rsidRPr="00621B56">
              <w:rPr>
                <w:color w:val="000000" w:themeColor="text1"/>
              </w:rPr>
              <w:t>14,2</w:t>
            </w:r>
          </w:p>
        </w:tc>
        <w:tc>
          <w:tcPr>
            <w:tcW w:w="798" w:type="dxa"/>
            <w:vAlign w:val="center"/>
          </w:tcPr>
          <w:p w14:paraId="587621F2"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10,</w:t>
            </w:r>
            <w:r w:rsidRPr="00621B56">
              <w:rPr>
                <w:color w:val="000000" w:themeColor="text1"/>
                <w:lang w:val="kk-KZ"/>
              </w:rPr>
              <w:t>3</w:t>
            </w:r>
          </w:p>
        </w:tc>
        <w:tc>
          <w:tcPr>
            <w:tcW w:w="802" w:type="dxa"/>
            <w:vAlign w:val="center"/>
          </w:tcPr>
          <w:p w14:paraId="47012CF6"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10,</w:t>
            </w:r>
            <w:r w:rsidRPr="00621B56">
              <w:rPr>
                <w:color w:val="000000" w:themeColor="text1"/>
                <w:lang w:val="kk-KZ"/>
              </w:rPr>
              <w:t>1</w:t>
            </w:r>
          </w:p>
        </w:tc>
      </w:tr>
      <w:tr w:rsidR="00621B56" w:rsidRPr="0018588F" w14:paraId="0FC91627" w14:textId="77777777" w:rsidTr="007D7FB3">
        <w:trPr>
          <w:jc w:val="center"/>
        </w:trPr>
        <w:tc>
          <w:tcPr>
            <w:tcW w:w="2516" w:type="dxa"/>
            <w:vMerge/>
          </w:tcPr>
          <w:p w14:paraId="4E488ED7" w14:textId="77777777" w:rsidR="00621B56" w:rsidRPr="00621B56" w:rsidRDefault="00621B56" w:rsidP="00621B56">
            <w:pPr>
              <w:spacing w:line="223" w:lineRule="auto"/>
              <w:jc w:val="center"/>
              <w:rPr>
                <w:color w:val="000000" w:themeColor="text1"/>
              </w:rPr>
            </w:pPr>
          </w:p>
        </w:tc>
        <w:tc>
          <w:tcPr>
            <w:tcW w:w="1448" w:type="dxa"/>
            <w:vAlign w:val="center"/>
          </w:tcPr>
          <w:p w14:paraId="509CAAA4" w14:textId="77777777" w:rsidR="00621B56" w:rsidRPr="00621B56" w:rsidRDefault="00621B56" w:rsidP="00621B56">
            <w:pPr>
              <w:spacing w:line="223" w:lineRule="auto"/>
              <w:jc w:val="center"/>
              <w:rPr>
                <w:color w:val="000000" w:themeColor="text1"/>
              </w:rPr>
            </w:pPr>
            <w:r w:rsidRPr="00621B56">
              <w:rPr>
                <w:color w:val="000000" w:themeColor="text1"/>
              </w:rPr>
              <w:t>3</w:t>
            </w:r>
          </w:p>
        </w:tc>
        <w:tc>
          <w:tcPr>
            <w:tcW w:w="977" w:type="dxa"/>
            <w:vMerge/>
          </w:tcPr>
          <w:p w14:paraId="254B3BEF" w14:textId="77777777" w:rsidR="00621B56" w:rsidRPr="00621B56" w:rsidRDefault="00621B56" w:rsidP="00621B56">
            <w:pPr>
              <w:spacing w:line="223" w:lineRule="auto"/>
              <w:jc w:val="center"/>
              <w:rPr>
                <w:color w:val="000000" w:themeColor="text1"/>
              </w:rPr>
            </w:pPr>
          </w:p>
        </w:tc>
        <w:tc>
          <w:tcPr>
            <w:tcW w:w="877" w:type="dxa"/>
            <w:vMerge/>
          </w:tcPr>
          <w:p w14:paraId="5246F7F2" w14:textId="77777777" w:rsidR="00621B56" w:rsidRPr="00621B56" w:rsidRDefault="00621B56" w:rsidP="00621B56">
            <w:pPr>
              <w:spacing w:line="223" w:lineRule="auto"/>
              <w:jc w:val="center"/>
              <w:rPr>
                <w:color w:val="000000" w:themeColor="text1"/>
              </w:rPr>
            </w:pPr>
          </w:p>
        </w:tc>
        <w:tc>
          <w:tcPr>
            <w:tcW w:w="877" w:type="dxa"/>
            <w:vMerge/>
          </w:tcPr>
          <w:p w14:paraId="07A2DAA1" w14:textId="77777777" w:rsidR="00621B56" w:rsidRPr="00621B56" w:rsidRDefault="00621B56" w:rsidP="00621B56">
            <w:pPr>
              <w:spacing w:line="223" w:lineRule="auto"/>
              <w:jc w:val="center"/>
              <w:rPr>
                <w:color w:val="000000" w:themeColor="text1"/>
              </w:rPr>
            </w:pPr>
          </w:p>
        </w:tc>
        <w:tc>
          <w:tcPr>
            <w:tcW w:w="955" w:type="dxa"/>
            <w:vMerge/>
          </w:tcPr>
          <w:p w14:paraId="0DAA128E" w14:textId="77777777" w:rsidR="00621B56" w:rsidRPr="00621B56" w:rsidRDefault="00621B56" w:rsidP="00621B56">
            <w:pPr>
              <w:spacing w:line="223" w:lineRule="auto"/>
              <w:jc w:val="center"/>
              <w:rPr>
                <w:color w:val="000000" w:themeColor="text1"/>
              </w:rPr>
            </w:pPr>
          </w:p>
        </w:tc>
        <w:tc>
          <w:tcPr>
            <w:tcW w:w="992" w:type="dxa"/>
            <w:vAlign w:val="center"/>
          </w:tcPr>
          <w:p w14:paraId="509690AD" w14:textId="77777777" w:rsidR="00621B56" w:rsidRPr="00621B56" w:rsidRDefault="00621B56" w:rsidP="00621B56">
            <w:pPr>
              <w:spacing w:line="223" w:lineRule="auto"/>
              <w:jc w:val="center"/>
              <w:rPr>
                <w:color w:val="000000" w:themeColor="text1"/>
              </w:rPr>
            </w:pPr>
            <w:r w:rsidRPr="00621B56">
              <w:rPr>
                <w:color w:val="000000" w:themeColor="text1"/>
              </w:rPr>
              <w:t>18,7</w:t>
            </w:r>
          </w:p>
        </w:tc>
        <w:tc>
          <w:tcPr>
            <w:tcW w:w="963" w:type="dxa"/>
            <w:vAlign w:val="center"/>
          </w:tcPr>
          <w:p w14:paraId="3B391470" w14:textId="77777777" w:rsidR="00621B56" w:rsidRPr="00621B56" w:rsidRDefault="00621B56" w:rsidP="00621B56">
            <w:pPr>
              <w:spacing w:line="223" w:lineRule="auto"/>
              <w:jc w:val="center"/>
              <w:rPr>
                <w:color w:val="000000" w:themeColor="text1"/>
                <w:lang w:val="kk-KZ"/>
              </w:rPr>
            </w:pPr>
            <w:r w:rsidRPr="00621B56">
              <w:rPr>
                <w:color w:val="000000" w:themeColor="text1"/>
              </w:rPr>
              <w:t>25,</w:t>
            </w:r>
            <w:r w:rsidRPr="00621B56">
              <w:rPr>
                <w:color w:val="000000" w:themeColor="text1"/>
                <w:lang w:val="kk-KZ"/>
              </w:rPr>
              <w:t>6</w:t>
            </w:r>
          </w:p>
        </w:tc>
        <w:tc>
          <w:tcPr>
            <w:tcW w:w="877" w:type="dxa"/>
            <w:vAlign w:val="center"/>
          </w:tcPr>
          <w:p w14:paraId="17D1F37E" w14:textId="77777777" w:rsidR="00621B56" w:rsidRPr="00621B56" w:rsidRDefault="00621B56" w:rsidP="00621B56">
            <w:pPr>
              <w:spacing w:line="223" w:lineRule="auto"/>
              <w:jc w:val="center"/>
              <w:rPr>
                <w:color w:val="000000" w:themeColor="text1"/>
              </w:rPr>
            </w:pPr>
            <w:r w:rsidRPr="00621B56">
              <w:rPr>
                <w:color w:val="000000" w:themeColor="text1"/>
                <w:lang w:val="en-US"/>
              </w:rPr>
              <w:t>61,1</w:t>
            </w:r>
          </w:p>
        </w:tc>
        <w:tc>
          <w:tcPr>
            <w:tcW w:w="853" w:type="dxa"/>
            <w:vAlign w:val="center"/>
          </w:tcPr>
          <w:p w14:paraId="6C76E457" w14:textId="77777777" w:rsidR="00621B56" w:rsidRPr="00621B56" w:rsidRDefault="00621B56" w:rsidP="00621B56">
            <w:pPr>
              <w:spacing w:line="223" w:lineRule="auto"/>
              <w:jc w:val="center"/>
              <w:rPr>
                <w:color w:val="000000" w:themeColor="text1"/>
                <w:lang w:val="kk-KZ"/>
              </w:rPr>
            </w:pPr>
            <w:r w:rsidRPr="00621B56">
              <w:rPr>
                <w:color w:val="000000" w:themeColor="text1"/>
              </w:rPr>
              <w:t>40,</w:t>
            </w:r>
            <w:r w:rsidRPr="00621B56">
              <w:rPr>
                <w:color w:val="000000" w:themeColor="text1"/>
                <w:lang w:val="kk-KZ"/>
              </w:rPr>
              <w:t>3</w:t>
            </w:r>
          </w:p>
        </w:tc>
        <w:tc>
          <w:tcPr>
            <w:tcW w:w="827" w:type="dxa"/>
            <w:vAlign w:val="center"/>
          </w:tcPr>
          <w:p w14:paraId="2822C6F5"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25,</w:t>
            </w:r>
            <w:r w:rsidRPr="00621B56">
              <w:rPr>
                <w:color w:val="000000" w:themeColor="text1"/>
                <w:lang w:val="kk-KZ"/>
              </w:rPr>
              <w:t>3</w:t>
            </w:r>
          </w:p>
        </w:tc>
        <w:tc>
          <w:tcPr>
            <w:tcW w:w="798" w:type="dxa"/>
            <w:vAlign w:val="center"/>
          </w:tcPr>
          <w:p w14:paraId="59376750"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34,</w:t>
            </w:r>
            <w:r w:rsidRPr="00621B56">
              <w:rPr>
                <w:color w:val="000000" w:themeColor="text1"/>
                <w:lang w:val="kk-KZ"/>
              </w:rPr>
              <w:t>9</w:t>
            </w:r>
          </w:p>
        </w:tc>
        <w:tc>
          <w:tcPr>
            <w:tcW w:w="798" w:type="dxa"/>
            <w:vAlign w:val="center"/>
          </w:tcPr>
          <w:p w14:paraId="3D835EC0" w14:textId="77777777" w:rsidR="00621B56" w:rsidRPr="00621B56" w:rsidRDefault="00621B56" w:rsidP="00621B56">
            <w:pPr>
              <w:spacing w:line="223" w:lineRule="auto"/>
              <w:jc w:val="center"/>
              <w:rPr>
                <w:color w:val="000000" w:themeColor="text1"/>
                <w:highlight w:val="yellow"/>
              </w:rPr>
            </w:pPr>
            <w:r w:rsidRPr="00621B56">
              <w:rPr>
                <w:color w:val="000000" w:themeColor="text1"/>
              </w:rPr>
              <w:t>21,9</w:t>
            </w:r>
          </w:p>
        </w:tc>
        <w:tc>
          <w:tcPr>
            <w:tcW w:w="802" w:type="dxa"/>
            <w:vAlign w:val="center"/>
          </w:tcPr>
          <w:p w14:paraId="73D6BACC" w14:textId="77777777" w:rsidR="00621B56" w:rsidRPr="00621B56" w:rsidRDefault="00621B56" w:rsidP="00621B56">
            <w:pPr>
              <w:spacing w:line="223" w:lineRule="auto"/>
              <w:jc w:val="center"/>
              <w:rPr>
                <w:color w:val="000000" w:themeColor="text1"/>
                <w:highlight w:val="yellow"/>
              </w:rPr>
            </w:pPr>
            <w:r w:rsidRPr="00621B56">
              <w:rPr>
                <w:color w:val="000000" w:themeColor="text1"/>
              </w:rPr>
              <w:t>25,8</w:t>
            </w:r>
          </w:p>
        </w:tc>
      </w:tr>
      <w:tr w:rsidR="00621B56" w:rsidRPr="0018588F" w14:paraId="2E91BAAE" w14:textId="77777777" w:rsidTr="007D7FB3">
        <w:trPr>
          <w:trHeight w:val="85"/>
          <w:jc w:val="center"/>
        </w:trPr>
        <w:tc>
          <w:tcPr>
            <w:tcW w:w="2516" w:type="dxa"/>
            <w:vMerge/>
          </w:tcPr>
          <w:p w14:paraId="30639B2E" w14:textId="77777777" w:rsidR="00621B56" w:rsidRPr="00621B56" w:rsidRDefault="00621B56" w:rsidP="00621B56">
            <w:pPr>
              <w:spacing w:line="223" w:lineRule="auto"/>
              <w:jc w:val="center"/>
              <w:rPr>
                <w:color w:val="000000" w:themeColor="text1"/>
              </w:rPr>
            </w:pPr>
          </w:p>
        </w:tc>
        <w:tc>
          <w:tcPr>
            <w:tcW w:w="1448" w:type="dxa"/>
            <w:vAlign w:val="center"/>
          </w:tcPr>
          <w:p w14:paraId="7844F259" w14:textId="77777777" w:rsidR="00621B56" w:rsidRPr="00621B56" w:rsidRDefault="00621B56" w:rsidP="00621B56">
            <w:pPr>
              <w:spacing w:line="223" w:lineRule="auto"/>
              <w:jc w:val="center"/>
              <w:rPr>
                <w:color w:val="000000" w:themeColor="text1"/>
              </w:rPr>
            </w:pPr>
            <w:r w:rsidRPr="00621B56">
              <w:rPr>
                <w:color w:val="000000" w:themeColor="text1"/>
              </w:rPr>
              <w:t>6</w:t>
            </w:r>
          </w:p>
        </w:tc>
        <w:tc>
          <w:tcPr>
            <w:tcW w:w="977" w:type="dxa"/>
            <w:vMerge/>
          </w:tcPr>
          <w:p w14:paraId="08123AD8" w14:textId="77777777" w:rsidR="00621B56" w:rsidRPr="00621B56" w:rsidRDefault="00621B56" w:rsidP="00621B56">
            <w:pPr>
              <w:spacing w:line="223" w:lineRule="auto"/>
              <w:jc w:val="center"/>
              <w:rPr>
                <w:color w:val="000000" w:themeColor="text1"/>
              </w:rPr>
            </w:pPr>
          </w:p>
        </w:tc>
        <w:tc>
          <w:tcPr>
            <w:tcW w:w="877" w:type="dxa"/>
            <w:vMerge/>
          </w:tcPr>
          <w:p w14:paraId="3E682358" w14:textId="77777777" w:rsidR="00621B56" w:rsidRPr="00621B56" w:rsidRDefault="00621B56" w:rsidP="00621B56">
            <w:pPr>
              <w:spacing w:line="223" w:lineRule="auto"/>
              <w:jc w:val="center"/>
              <w:rPr>
                <w:color w:val="000000" w:themeColor="text1"/>
              </w:rPr>
            </w:pPr>
          </w:p>
        </w:tc>
        <w:tc>
          <w:tcPr>
            <w:tcW w:w="877" w:type="dxa"/>
            <w:vMerge/>
          </w:tcPr>
          <w:p w14:paraId="3C20CD9F" w14:textId="77777777" w:rsidR="00621B56" w:rsidRPr="00621B56" w:rsidRDefault="00621B56" w:rsidP="00621B56">
            <w:pPr>
              <w:spacing w:line="223" w:lineRule="auto"/>
              <w:jc w:val="center"/>
              <w:rPr>
                <w:color w:val="000000" w:themeColor="text1"/>
              </w:rPr>
            </w:pPr>
          </w:p>
        </w:tc>
        <w:tc>
          <w:tcPr>
            <w:tcW w:w="955" w:type="dxa"/>
            <w:vMerge/>
          </w:tcPr>
          <w:p w14:paraId="517D20C1" w14:textId="77777777" w:rsidR="00621B56" w:rsidRPr="00621B56" w:rsidRDefault="00621B56" w:rsidP="00621B56">
            <w:pPr>
              <w:spacing w:line="223" w:lineRule="auto"/>
              <w:jc w:val="center"/>
              <w:rPr>
                <w:color w:val="000000" w:themeColor="text1"/>
              </w:rPr>
            </w:pPr>
          </w:p>
        </w:tc>
        <w:tc>
          <w:tcPr>
            <w:tcW w:w="992" w:type="dxa"/>
            <w:vAlign w:val="center"/>
          </w:tcPr>
          <w:p w14:paraId="485E7DB4" w14:textId="77777777" w:rsidR="00621B56" w:rsidRPr="00621B56" w:rsidRDefault="00621B56" w:rsidP="00621B56">
            <w:pPr>
              <w:spacing w:line="223" w:lineRule="auto"/>
              <w:jc w:val="center"/>
              <w:rPr>
                <w:color w:val="000000" w:themeColor="text1"/>
                <w:lang w:val="kk-KZ"/>
              </w:rPr>
            </w:pPr>
            <w:r w:rsidRPr="00621B56">
              <w:rPr>
                <w:color w:val="000000" w:themeColor="text1"/>
              </w:rPr>
              <w:t>24,</w:t>
            </w:r>
            <w:r w:rsidRPr="00621B56">
              <w:rPr>
                <w:color w:val="000000" w:themeColor="text1"/>
                <w:lang w:val="kk-KZ"/>
              </w:rPr>
              <w:t>4</w:t>
            </w:r>
          </w:p>
        </w:tc>
        <w:tc>
          <w:tcPr>
            <w:tcW w:w="963" w:type="dxa"/>
            <w:vAlign w:val="center"/>
          </w:tcPr>
          <w:p w14:paraId="6C094A50" w14:textId="77777777" w:rsidR="00621B56" w:rsidRPr="00621B56" w:rsidRDefault="00621B56" w:rsidP="00621B56">
            <w:pPr>
              <w:spacing w:line="223" w:lineRule="auto"/>
              <w:jc w:val="center"/>
              <w:rPr>
                <w:color w:val="000000" w:themeColor="text1"/>
              </w:rPr>
            </w:pPr>
            <w:r w:rsidRPr="00621B56">
              <w:rPr>
                <w:color w:val="000000" w:themeColor="text1"/>
              </w:rPr>
              <w:t>30,9</w:t>
            </w:r>
          </w:p>
        </w:tc>
        <w:tc>
          <w:tcPr>
            <w:tcW w:w="877" w:type="dxa"/>
            <w:vAlign w:val="center"/>
          </w:tcPr>
          <w:p w14:paraId="3B74DCCB" w14:textId="77777777" w:rsidR="00621B56" w:rsidRPr="00621B56" w:rsidRDefault="00621B56" w:rsidP="00621B56">
            <w:pPr>
              <w:spacing w:line="223" w:lineRule="auto"/>
              <w:jc w:val="center"/>
              <w:rPr>
                <w:color w:val="000000" w:themeColor="text1"/>
              </w:rPr>
            </w:pPr>
            <w:r w:rsidRPr="00621B56">
              <w:rPr>
                <w:color w:val="000000" w:themeColor="text1"/>
              </w:rPr>
              <w:t>83,6</w:t>
            </w:r>
          </w:p>
        </w:tc>
        <w:tc>
          <w:tcPr>
            <w:tcW w:w="853" w:type="dxa"/>
            <w:vAlign w:val="center"/>
          </w:tcPr>
          <w:p w14:paraId="0D4729A5" w14:textId="77777777" w:rsidR="00621B56" w:rsidRPr="00621B56" w:rsidRDefault="00621B56" w:rsidP="00621B56">
            <w:pPr>
              <w:spacing w:line="223" w:lineRule="auto"/>
              <w:jc w:val="center"/>
              <w:rPr>
                <w:color w:val="000000" w:themeColor="text1"/>
              </w:rPr>
            </w:pPr>
            <w:r w:rsidRPr="00621B56">
              <w:rPr>
                <w:color w:val="000000" w:themeColor="text1"/>
              </w:rPr>
              <w:t>49,1</w:t>
            </w:r>
          </w:p>
        </w:tc>
        <w:tc>
          <w:tcPr>
            <w:tcW w:w="827" w:type="dxa"/>
            <w:vAlign w:val="center"/>
          </w:tcPr>
          <w:p w14:paraId="7E1566DE"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32,</w:t>
            </w:r>
            <w:r w:rsidRPr="00621B56">
              <w:rPr>
                <w:color w:val="000000" w:themeColor="text1"/>
                <w:lang w:val="kk-KZ"/>
              </w:rPr>
              <w:t>9</w:t>
            </w:r>
          </w:p>
        </w:tc>
        <w:tc>
          <w:tcPr>
            <w:tcW w:w="798" w:type="dxa"/>
            <w:vAlign w:val="center"/>
          </w:tcPr>
          <w:p w14:paraId="1618613D" w14:textId="77777777" w:rsidR="00621B56" w:rsidRPr="00621B56" w:rsidRDefault="00621B56" w:rsidP="00621B56">
            <w:pPr>
              <w:spacing w:line="223" w:lineRule="auto"/>
              <w:jc w:val="center"/>
              <w:rPr>
                <w:color w:val="000000" w:themeColor="text1"/>
                <w:highlight w:val="yellow"/>
              </w:rPr>
            </w:pPr>
            <w:r w:rsidRPr="00621B56">
              <w:rPr>
                <w:color w:val="000000" w:themeColor="text1"/>
              </w:rPr>
              <w:t>42,2</w:t>
            </w:r>
          </w:p>
        </w:tc>
        <w:tc>
          <w:tcPr>
            <w:tcW w:w="798" w:type="dxa"/>
            <w:vAlign w:val="center"/>
          </w:tcPr>
          <w:p w14:paraId="40572E1D"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30,</w:t>
            </w:r>
            <w:r w:rsidRPr="00621B56">
              <w:rPr>
                <w:color w:val="000000" w:themeColor="text1"/>
                <w:lang w:val="kk-KZ"/>
              </w:rPr>
              <w:t>1</w:t>
            </w:r>
          </w:p>
        </w:tc>
        <w:tc>
          <w:tcPr>
            <w:tcW w:w="802" w:type="dxa"/>
            <w:vAlign w:val="center"/>
          </w:tcPr>
          <w:p w14:paraId="6B90D6EA"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31,</w:t>
            </w:r>
            <w:r w:rsidRPr="00621B56">
              <w:rPr>
                <w:color w:val="000000" w:themeColor="text1"/>
                <w:lang w:val="kk-KZ"/>
              </w:rPr>
              <w:t>5</w:t>
            </w:r>
          </w:p>
        </w:tc>
      </w:tr>
      <w:tr w:rsidR="00621B56" w:rsidRPr="0018588F" w14:paraId="45D480B7" w14:textId="77777777" w:rsidTr="007D7FB3">
        <w:trPr>
          <w:jc w:val="center"/>
        </w:trPr>
        <w:tc>
          <w:tcPr>
            <w:tcW w:w="2516" w:type="dxa"/>
            <w:vMerge/>
          </w:tcPr>
          <w:p w14:paraId="27B37FCD" w14:textId="77777777" w:rsidR="00621B56" w:rsidRPr="00621B56" w:rsidRDefault="00621B56" w:rsidP="00621B56">
            <w:pPr>
              <w:spacing w:line="223" w:lineRule="auto"/>
              <w:jc w:val="center"/>
              <w:rPr>
                <w:color w:val="000000" w:themeColor="text1"/>
              </w:rPr>
            </w:pPr>
          </w:p>
        </w:tc>
        <w:tc>
          <w:tcPr>
            <w:tcW w:w="1448" w:type="dxa"/>
            <w:vAlign w:val="center"/>
          </w:tcPr>
          <w:p w14:paraId="2C3AA61A" w14:textId="77777777" w:rsidR="00621B56" w:rsidRPr="00621B56" w:rsidRDefault="00621B56" w:rsidP="00621B56">
            <w:pPr>
              <w:spacing w:line="223" w:lineRule="auto"/>
              <w:jc w:val="center"/>
              <w:rPr>
                <w:color w:val="000000" w:themeColor="text1"/>
              </w:rPr>
            </w:pPr>
            <w:r w:rsidRPr="00621B56">
              <w:rPr>
                <w:color w:val="000000" w:themeColor="text1"/>
              </w:rPr>
              <w:t>9</w:t>
            </w:r>
          </w:p>
        </w:tc>
        <w:tc>
          <w:tcPr>
            <w:tcW w:w="977" w:type="dxa"/>
            <w:vMerge/>
          </w:tcPr>
          <w:p w14:paraId="610309FC" w14:textId="77777777" w:rsidR="00621B56" w:rsidRPr="00621B56" w:rsidRDefault="00621B56" w:rsidP="00621B56">
            <w:pPr>
              <w:spacing w:line="223" w:lineRule="auto"/>
              <w:jc w:val="center"/>
              <w:rPr>
                <w:color w:val="000000" w:themeColor="text1"/>
              </w:rPr>
            </w:pPr>
          </w:p>
        </w:tc>
        <w:tc>
          <w:tcPr>
            <w:tcW w:w="877" w:type="dxa"/>
            <w:vMerge/>
          </w:tcPr>
          <w:p w14:paraId="4CA300E2" w14:textId="77777777" w:rsidR="00621B56" w:rsidRPr="00621B56" w:rsidRDefault="00621B56" w:rsidP="00621B56">
            <w:pPr>
              <w:spacing w:line="223" w:lineRule="auto"/>
              <w:jc w:val="center"/>
              <w:rPr>
                <w:color w:val="000000" w:themeColor="text1"/>
              </w:rPr>
            </w:pPr>
          </w:p>
        </w:tc>
        <w:tc>
          <w:tcPr>
            <w:tcW w:w="877" w:type="dxa"/>
            <w:vMerge/>
          </w:tcPr>
          <w:p w14:paraId="2465AD01" w14:textId="77777777" w:rsidR="00621B56" w:rsidRPr="00621B56" w:rsidRDefault="00621B56" w:rsidP="00621B56">
            <w:pPr>
              <w:spacing w:line="223" w:lineRule="auto"/>
              <w:jc w:val="center"/>
              <w:rPr>
                <w:color w:val="000000" w:themeColor="text1"/>
              </w:rPr>
            </w:pPr>
          </w:p>
        </w:tc>
        <w:tc>
          <w:tcPr>
            <w:tcW w:w="955" w:type="dxa"/>
            <w:vMerge/>
          </w:tcPr>
          <w:p w14:paraId="6BAABD1A" w14:textId="77777777" w:rsidR="00621B56" w:rsidRPr="00621B56" w:rsidRDefault="00621B56" w:rsidP="00621B56">
            <w:pPr>
              <w:spacing w:line="223" w:lineRule="auto"/>
              <w:jc w:val="center"/>
              <w:rPr>
                <w:color w:val="000000" w:themeColor="text1"/>
              </w:rPr>
            </w:pPr>
          </w:p>
        </w:tc>
        <w:tc>
          <w:tcPr>
            <w:tcW w:w="992" w:type="dxa"/>
            <w:vAlign w:val="center"/>
          </w:tcPr>
          <w:p w14:paraId="10258210" w14:textId="77777777" w:rsidR="00621B56" w:rsidRPr="00621B56" w:rsidRDefault="00621B56" w:rsidP="00621B56">
            <w:pPr>
              <w:spacing w:line="223" w:lineRule="auto"/>
              <w:jc w:val="center"/>
              <w:rPr>
                <w:color w:val="000000" w:themeColor="text1"/>
              </w:rPr>
            </w:pPr>
            <w:r w:rsidRPr="00621B56">
              <w:rPr>
                <w:color w:val="000000" w:themeColor="text1"/>
              </w:rPr>
              <w:t>27,1</w:t>
            </w:r>
          </w:p>
        </w:tc>
        <w:tc>
          <w:tcPr>
            <w:tcW w:w="963" w:type="dxa"/>
            <w:vAlign w:val="center"/>
          </w:tcPr>
          <w:p w14:paraId="09FB5DC8" w14:textId="77777777" w:rsidR="00621B56" w:rsidRPr="00621B56" w:rsidRDefault="00621B56" w:rsidP="00621B56">
            <w:pPr>
              <w:spacing w:line="223" w:lineRule="auto"/>
              <w:jc w:val="center"/>
              <w:rPr>
                <w:color w:val="000000" w:themeColor="text1"/>
                <w:lang w:val="kk-KZ"/>
              </w:rPr>
            </w:pPr>
            <w:r w:rsidRPr="00621B56">
              <w:rPr>
                <w:color w:val="000000" w:themeColor="text1"/>
              </w:rPr>
              <w:t>33,</w:t>
            </w:r>
            <w:r w:rsidRPr="00621B56">
              <w:rPr>
                <w:color w:val="000000" w:themeColor="text1"/>
                <w:lang w:val="kk-KZ"/>
              </w:rPr>
              <w:t>9</w:t>
            </w:r>
          </w:p>
        </w:tc>
        <w:tc>
          <w:tcPr>
            <w:tcW w:w="877" w:type="dxa"/>
            <w:vAlign w:val="center"/>
          </w:tcPr>
          <w:p w14:paraId="0B497D74" w14:textId="77777777" w:rsidR="00621B56" w:rsidRPr="00621B56" w:rsidRDefault="00621B56" w:rsidP="00621B56">
            <w:pPr>
              <w:spacing w:line="223" w:lineRule="auto"/>
              <w:jc w:val="center"/>
              <w:rPr>
                <w:color w:val="000000" w:themeColor="text1"/>
                <w:lang w:val="kk-KZ"/>
              </w:rPr>
            </w:pPr>
            <w:r w:rsidRPr="00621B56">
              <w:rPr>
                <w:color w:val="000000" w:themeColor="text1"/>
              </w:rPr>
              <w:t>87,</w:t>
            </w:r>
            <w:r w:rsidRPr="00621B56">
              <w:rPr>
                <w:color w:val="000000" w:themeColor="text1"/>
                <w:lang w:val="kk-KZ"/>
              </w:rPr>
              <w:t>8</w:t>
            </w:r>
          </w:p>
        </w:tc>
        <w:tc>
          <w:tcPr>
            <w:tcW w:w="853" w:type="dxa"/>
            <w:vAlign w:val="center"/>
          </w:tcPr>
          <w:p w14:paraId="1D5E7CAC" w14:textId="77777777" w:rsidR="00621B56" w:rsidRPr="00621B56" w:rsidRDefault="00621B56" w:rsidP="00621B56">
            <w:pPr>
              <w:spacing w:line="223" w:lineRule="auto"/>
              <w:jc w:val="center"/>
              <w:rPr>
                <w:color w:val="000000" w:themeColor="text1"/>
              </w:rPr>
            </w:pPr>
            <w:r w:rsidRPr="00621B56">
              <w:rPr>
                <w:color w:val="000000" w:themeColor="text1"/>
              </w:rPr>
              <w:t>54,7</w:t>
            </w:r>
          </w:p>
        </w:tc>
        <w:tc>
          <w:tcPr>
            <w:tcW w:w="827" w:type="dxa"/>
            <w:vAlign w:val="center"/>
          </w:tcPr>
          <w:p w14:paraId="4CE1886F"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36,5</w:t>
            </w:r>
          </w:p>
        </w:tc>
        <w:tc>
          <w:tcPr>
            <w:tcW w:w="798" w:type="dxa"/>
            <w:vAlign w:val="center"/>
          </w:tcPr>
          <w:p w14:paraId="033BDBC6" w14:textId="77777777" w:rsidR="00621B56" w:rsidRPr="00621B56" w:rsidRDefault="00621B56" w:rsidP="00621B56">
            <w:pPr>
              <w:spacing w:line="223" w:lineRule="auto"/>
              <w:jc w:val="center"/>
              <w:rPr>
                <w:color w:val="000000" w:themeColor="text1"/>
                <w:highlight w:val="yellow"/>
              </w:rPr>
            </w:pPr>
            <w:r w:rsidRPr="00621B56">
              <w:rPr>
                <w:color w:val="000000" w:themeColor="text1"/>
              </w:rPr>
              <w:t>46,2</w:t>
            </w:r>
          </w:p>
        </w:tc>
        <w:tc>
          <w:tcPr>
            <w:tcW w:w="798" w:type="dxa"/>
            <w:vAlign w:val="center"/>
          </w:tcPr>
          <w:p w14:paraId="2A6AFF6A"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31,</w:t>
            </w:r>
            <w:r w:rsidRPr="00621B56">
              <w:rPr>
                <w:color w:val="000000" w:themeColor="text1"/>
                <w:lang w:val="kk-KZ"/>
              </w:rPr>
              <w:t>6</w:t>
            </w:r>
          </w:p>
        </w:tc>
        <w:tc>
          <w:tcPr>
            <w:tcW w:w="802" w:type="dxa"/>
            <w:vAlign w:val="center"/>
          </w:tcPr>
          <w:p w14:paraId="65D56019"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35,</w:t>
            </w:r>
            <w:r w:rsidRPr="00621B56">
              <w:rPr>
                <w:color w:val="000000" w:themeColor="text1"/>
                <w:lang w:val="kk-KZ"/>
              </w:rPr>
              <w:t>1</w:t>
            </w:r>
          </w:p>
        </w:tc>
      </w:tr>
      <w:tr w:rsidR="00621B56" w:rsidRPr="0018588F" w14:paraId="3869B45A" w14:textId="77777777" w:rsidTr="007D7FB3">
        <w:trPr>
          <w:jc w:val="center"/>
        </w:trPr>
        <w:tc>
          <w:tcPr>
            <w:tcW w:w="2516" w:type="dxa"/>
            <w:vMerge/>
          </w:tcPr>
          <w:p w14:paraId="045AB9F6" w14:textId="77777777" w:rsidR="00621B56" w:rsidRPr="00621B56" w:rsidRDefault="00621B56" w:rsidP="00621B56">
            <w:pPr>
              <w:spacing w:line="223" w:lineRule="auto"/>
              <w:jc w:val="center"/>
              <w:rPr>
                <w:color w:val="000000" w:themeColor="text1"/>
              </w:rPr>
            </w:pPr>
          </w:p>
        </w:tc>
        <w:tc>
          <w:tcPr>
            <w:tcW w:w="1448" w:type="dxa"/>
            <w:vAlign w:val="center"/>
          </w:tcPr>
          <w:p w14:paraId="279CBECD" w14:textId="77777777" w:rsidR="00621B56" w:rsidRPr="00621B56" w:rsidRDefault="00621B56" w:rsidP="00621B56">
            <w:pPr>
              <w:spacing w:line="223" w:lineRule="auto"/>
              <w:jc w:val="center"/>
              <w:rPr>
                <w:color w:val="000000" w:themeColor="text1"/>
              </w:rPr>
            </w:pPr>
            <w:r w:rsidRPr="00621B56">
              <w:rPr>
                <w:color w:val="000000" w:themeColor="text1"/>
              </w:rPr>
              <w:t>12</w:t>
            </w:r>
          </w:p>
        </w:tc>
        <w:tc>
          <w:tcPr>
            <w:tcW w:w="977" w:type="dxa"/>
            <w:vMerge/>
          </w:tcPr>
          <w:p w14:paraId="43508D4C" w14:textId="77777777" w:rsidR="00621B56" w:rsidRPr="00621B56" w:rsidRDefault="00621B56" w:rsidP="00621B56">
            <w:pPr>
              <w:spacing w:line="223" w:lineRule="auto"/>
              <w:jc w:val="center"/>
              <w:rPr>
                <w:color w:val="000000" w:themeColor="text1"/>
              </w:rPr>
            </w:pPr>
          </w:p>
        </w:tc>
        <w:tc>
          <w:tcPr>
            <w:tcW w:w="877" w:type="dxa"/>
            <w:vMerge/>
          </w:tcPr>
          <w:p w14:paraId="044979C0" w14:textId="77777777" w:rsidR="00621B56" w:rsidRPr="00621B56" w:rsidRDefault="00621B56" w:rsidP="00621B56">
            <w:pPr>
              <w:spacing w:line="223" w:lineRule="auto"/>
              <w:jc w:val="center"/>
              <w:rPr>
                <w:color w:val="000000" w:themeColor="text1"/>
              </w:rPr>
            </w:pPr>
          </w:p>
        </w:tc>
        <w:tc>
          <w:tcPr>
            <w:tcW w:w="877" w:type="dxa"/>
            <w:vMerge/>
          </w:tcPr>
          <w:p w14:paraId="11D065C3" w14:textId="77777777" w:rsidR="00621B56" w:rsidRPr="00621B56" w:rsidRDefault="00621B56" w:rsidP="00621B56">
            <w:pPr>
              <w:spacing w:line="223" w:lineRule="auto"/>
              <w:jc w:val="center"/>
              <w:rPr>
                <w:color w:val="000000" w:themeColor="text1"/>
              </w:rPr>
            </w:pPr>
          </w:p>
        </w:tc>
        <w:tc>
          <w:tcPr>
            <w:tcW w:w="955" w:type="dxa"/>
            <w:vMerge/>
          </w:tcPr>
          <w:p w14:paraId="02DCA75C" w14:textId="77777777" w:rsidR="00621B56" w:rsidRPr="00621B56" w:rsidRDefault="00621B56" w:rsidP="00621B56">
            <w:pPr>
              <w:spacing w:line="223" w:lineRule="auto"/>
              <w:jc w:val="center"/>
              <w:rPr>
                <w:color w:val="000000" w:themeColor="text1"/>
              </w:rPr>
            </w:pPr>
          </w:p>
        </w:tc>
        <w:tc>
          <w:tcPr>
            <w:tcW w:w="992" w:type="dxa"/>
            <w:vAlign w:val="center"/>
          </w:tcPr>
          <w:p w14:paraId="660D2CC4" w14:textId="77777777" w:rsidR="00621B56" w:rsidRPr="00621B56" w:rsidRDefault="00621B56" w:rsidP="00621B56">
            <w:pPr>
              <w:spacing w:line="223" w:lineRule="auto"/>
              <w:jc w:val="center"/>
              <w:rPr>
                <w:color w:val="000000" w:themeColor="text1"/>
              </w:rPr>
            </w:pPr>
            <w:r w:rsidRPr="00621B56">
              <w:rPr>
                <w:color w:val="000000" w:themeColor="text1"/>
              </w:rPr>
              <w:t>28,2</w:t>
            </w:r>
          </w:p>
        </w:tc>
        <w:tc>
          <w:tcPr>
            <w:tcW w:w="963" w:type="dxa"/>
            <w:vAlign w:val="center"/>
          </w:tcPr>
          <w:p w14:paraId="227B4BD3" w14:textId="77777777" w:rsidR="00621B56" w:rsidRPr="00621B56" w:rsidRDefault="00621B56" w:rsidP="00621B56">
            <w:pPr>
              <w:spacing w:line="223" w:lineRule="auto"/>
              <w:jc w:val="center"/>
              <w:rPr>
                <w:color w:val="000000" w:themeColor="text1"/>
              </w:rPr>
            </w:pPr>
            <w:r w:rsidRPr="00621B56">
              <w:rPr>
                <w:color w:val="000000" w:themeColor="text1"/>
              </w:rPr>
              <w:t>35,5</w:t>
            </w:r>
          </w:p>
        </w:tc>
        <w:tc>
          <w:tcPr>
            <w:tcW w:w="877" w:type="dxa"/>
            <w:vAlign w:val="center"/>
          </w:tcPr>
          <w:p w14:paraId="6F18A85A" w14:textId="77777777" w:rsidR="00621B56" w:rsidRPr="00621B56" w:rsidRDefault="00621B56" w:rsidP="00621B56">
            <w:pPr>
              <w:spacing w:line="223" w:lineRule="auto"/>
              <w:jc w:val="center"/>
              <w:rPr>
                <w:color w:val="000000" w:themeColor="text1"/>
                <w:lang w:val="kk-KZ"/>
              </w:rPr>
            </w:pPr>
            <w:r w:rsidRPr="00621B56">
              <w:rPr>
                <w:color w:val="000000" w:themeColor="text1"/>
              </w:rPr>
              <w:t>90,</w:t>
            </w:r>
            <w:r w:rsidRPr="00621B56">
              <w:rPr>
                <w:color w:val="000000" w:themeColor="text1"/>
                <w:lang w:val="kk-KZ"/>
              </w:rPr>
              <w:t>2</w:t>
            </w:r>
          </w:p>
        </w:tc>
        <w:tc>
          <w:tcPr>
            <w:tcW w:w="853" w:type="dxa"/>
            <w:vAlign w:val="center"/>
          </w:tcPr>
          <w:p w14:paraId="1FFF8892" w14:textId="77777777" w:rsidR="00621B56" w:rsidRPr="00621B56" w:rsidRDefault="00621B56" w:rsidP="00621B56">
            <w:pPr>
              <w:spacing w:line="223" w:lineRule="auto"/>
              <w:jc w:val="center"/>
              <w:rPr>
                <w:color w:val="000000" w:themeColor="text1"/>
              </w:rPr>
            </w:pPr>
            <w:r w:rsidRPr="00621B56">
              <w:rPr>
                <w:color w:val="000000" w:themeColor="text1"/>
              </w:rPr>
              <w:t>58,5</w:t>
            </w:r>
          </w:p>
        </w:tc>
        <w:tc>
          <w:tcPr>
            <w:tcW w:w="827" w:type="dxa"/>
            <w:vAlign w:val="center"/>
          </w:tcPr>
          <w:p w14:paraId="292716E4"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38,0</w:t>
            </w:r>
          </w:p>
        </w:tc>
        <w:tc>
          <w:tcPr>
            <w:tcW w:w="798" w:type="dxa"/>
            <w:vAlign w:val="center"/>
          </w:tcPr>
          <w:p w14:paraId="5BA5F81A"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48,</w:t>
            </w:r>
            <w:r w:rsidRPr="00621B56">
              <w:rPr>
                <w:color w:val="000000" w:themeColor="text1"/>
                <w:lang w:val="kk-KZ"/>
              </w:rPr>
              <w:t>5</w:t>
            </w:r>
          </w:p>
        </w:tc>
        <w:tc>
          <w:tcPr>
            <w:tcW w:w="798" w:type="dxa"/>
            <w:vAlign w:val="center"/>
          </w:tcPr>
          <w:p w14:paraId="092BDE08"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32,4</w:t>
            </w:r>
          </w:p>
        </w:tc>
        <w:tc>
          <w:tcPr>
            <w:tcW w:w="802" w:type="dxa"/>
            <w:vAlign w:val="center"/>
          </w:tcPr>
          <w:p w14:paraId="72F1918D" w14:textId="77777777" w:rsidR="00621B56" w:rsidRPr="00621B56" w:rsidRDefault="00621B56" w:rsidP="00621B56">
            <w:pPr>
              <w:spacing w:line="223" w:lineRule="auto"/>
              <w:jc w:val="center"/>
              <w:rPr>
                <w:color w:val="000000" w:themeColor="text1"/>
                <w:highlight w:val="yellow"/>
              </w:rPr>
            </w:pPr>
            <w:r w:rsidRPr="00621B56">
              <w:rPr>
                <w:color w:val="000000" w:themeColor="text1"/>
              </w:rPr>
              <w:t>37,5</w:t>
            </w:r>
          </w:p>
        </w:tc>
      </w:tr>
      <w:tr w:rsidR="00621B56" w:rsidRPr="0018588F" w14:paraId="2034836C" w14:textId="77777777" w:rsidTr="007D7FB3">
        <w:trPr>
          <w:jc w:val="center"/>
        </w:trPr>
        <w:tc>
          <w:tcPr>
            <w:tcW w:w="2516" w:type="dxa"/>
            <w:vMerge/>
          </w:tcPr>
          <w:p w14:paraId="4A38AA59" w14:textId="77777777" w:rsidR="00621B56" w:rsidRPr="00621B56" w:rsidRDefault="00621B56" w:rsidP="00621B56">
            <w:pPr>
              <w:spacing w:line="223" w:lineRule="auto"/>
              <w:jc w:val="center"/>
              <w:rPr>
                <w:color w:val="000000" w:themeColor="text1"/>
              </w:rPr>
            </w:pPr>
          </w:p>
        </w:tc>
        <w:tc>
          <w:tcPr>
            <w:tcW w:w="1448" w:type="dxa"/>
            <w:vAlign w:val="center"/>
          </w:tcPr>
          <w:p w14:paraId="7AEC075F" w14:textId="77777777" w:rsidR="00621B56" w:rsidRPr="00621B56" w:rsidRDefault="00621B56" w:rsidP="00621B56">
            <w:pPr>
              <w:spacing w:line="223" w:lineRule="auto"/>
              <w:jc w:val="center"/>
              <w:rPr>
                <w:color w:val="000000" w:themeColor="text1"/>
              </w:rPr>
            </w:pPr>
            <w:r w:rsidRPr="00621B56">
              <w:rPr>
                <w:color w:val="000000" w:themeColor="text1"/>
              </w:rPr>
              <w:t>24</w:t>
            </w:r>
          </w:p>
        </w:tc>
        <w:tc>
          <w:tcPr>
            <w:tcW w:w="977" w:type="dxa"/>
            <w:vMerge/>
          </w:tcPr>
          <w:p w14:paraId="4BE3CF0E" w14:textId="77777777" w:rsidR="00621B56" w:rsidRPr="00621B56" w:rsidRDefault="00621B56" w:rsidP="00621B56">
            <w:pPr>
              <w:spacing w:line="223" w:lineRule="auto"/>
              <w:jc w:val="center"/>
              <w:rPr>
                <w:color w:val="000000" w:themeColor="text1"/>
              </w:rPr>
            </w:pPr>
          </w:p>
        </w:tc>
        <w:tc>
          <w:tcPr>
            <w:tcW w:w="877" w:type="dxa"/>
            <w:vMerge/>
          </w:tcPr>
          <w:p w14:paraId="7D8B3C8D" w14:textId="77777777" w:rsidR="00621B56" w:rsidRPr="00621B56" w:rsidRDefault="00621B56" w:rsidP="00621B56">
            <w:pPr>
              <w:spacing w:line="223" w:lineRule="auto"/>
              <w:jc w:val="center"/>
              <w:rPr>
                <w:color w:val="000000" w:themeColor="text1"/>
              </w:rPr>
            </w:pPr>
          </w:p>
        </w:tc>
        <w:tc>
          <w:tcPr>
            <w:tcW w:w="877" w:type="dxa"/>
            <w:vMerge/>
          </w:tcPr>
          <w:p w14:paraId="619EDFB6" w14:textId="77777777" w:rsidR="00621B56" w:rsidRPr="00621B56" w:rsidRDefault="00621B56" w:rsidP="00621B56">
            <w:pPr>
              <w:spacing w:line="223" w:lineRule="auto"/>
              <w:jc w:val="center"/>
              <w:rPr>
                <w:color w:val="000000" w:themeColor="text1"/>
              </w:rPr>
            </w:pPr>
          </w:p>
        </w:tc>
        <w:tc>
          <w:tcPr>
            <w:tcW w:w="955" w:type="dxa"/>
            <w:vMerge/>
          </w:tcPr>
          <w:p w14:paraId="26F937F0" w14:textId="77777777" w:rsidR="00621B56" w:rsidRPr="00621B56" w:rsidRDefault="00621B56" w:rsidP="00621B56">
            <w:pPr>
              <w:spacing w:line="223" w:lineRule="auto"/>
              <w:jc w:val="center"/>
              <w:rPr>
                <w:color w:val="000000" w:themeColor="text1"/>
              </w:rPr>
            </w:pPr>
          </w:p>
        </w:tc>
        <w:tc>
          <w:tcPr>
            <w:tcW w:w="992" w:type="dxa"/>
            <w:vAlign w:val="center"/>
          </w:tcPr>
          <w:p w14:paraId="41E3BE77" w14:textId="77777777" w:rsidR="00621B56" w:rsidRPr="00621B56" w:rsidRDefault="00621B56" w:rsidP="00621B56">
            <w:pPr>
              <w:spacing w:line="223" w:lineRule="auto"/>
              <w:jc w:val="center"/>
              <w:rPr>
                <w:color w:val="000000" w:themeColor="text1"/>
              </w:rPr>
            </w:pPr>
            <w:r w:rsidRPr="00621B56">
              <w:rPr>
                <w:color w:val="000000" w:themeColor="text1"/>
              </w:rPr>
              <w:t>28,3</w:t>
            </w:r>
          </w:p>
        </w:tc>
        <w:tc>
          <w:tcPr>
            <w:tcW w:w="963" w:type="dxa"/>
            <w:vAlign w:val="center"/>
          </w:tcPr>
          <w:p w14:paraId="590EB19F" w14:textId="77777777" w:rsidR="00621B56" w:rsidRPr="00621B56" w:rsidRDefault="00621B56" w:rsidP="00621B56">
            <w:pPr>
              <w:spacing w:line="223" w:lineRule="auto"/>
              <w:jc w:val="center"/>
              <w:rPr>
                <w:color w:val="000000" w:themeColor="text1"/>
              </w:rPr>
            </w:pPr>
            <w:r w:rsidRPr="00621B56">
              <w:rPr>
                <w:color w:val="000000" w:themeColor="text1"/>
              </w:rPr>
              <w:t>35,8</w:t>
            </w:r>
          </w:p>
        </w:tc>
        <w:tc>
          <w:tcPr>
            <w:tcW w:w="877" w:type="dxa"/>
            <w:vAlign w:val="center"/>
          </w:tcPr>
          <w:p w14:paraId="23C10B29" w14:textId="77777777" w:rsidR="00621B56" w:rsidRPr="00621B56" w:rsidRDefault="00621B56" w:rsidP="00621B56">
            <w:pPr>
              <w:spacing w:line="223" w:lineRule="auto"/>
              <w:jc w:val="center"/>
              <w:rPr>
                <w:color w:val="000000" w:themeColor="text1"/>
                <w:lang w:val="kk-KZ"/>
              </w:rPr>
            </w:pPr>
            <w:r w:rsidRPr="00621B56">
              <w:rPr>
                <w:color w:val="000000" w:themeColor="text1"/>
              </w:rPr>
              <w:t>90,</w:t>
            </w:r>
            <w:r w:rsidRPr="00621B56">
              <w:rPr>
                <w:color w:val="000000" w:themeColor="text1"/>
                <w:lang w:val="kk-KZ"/>
              </w:rPr>
              <w:t>4</w:t>
            </w:r>
          </w:p>
        </w:tc>
        <w:tc>
          <w:tcPr>
            <w:tcW w:w="853" w:type="dxa"/>
            <w:vAlign w:val="center"/>
          </w:tcPr>
          <w:p w14:paraId="3FD5FB09" w14:textId="77777777" w:rsidR="00621B56" w:rsidRPr="00621B56" w:rsidRDefault="00621B56" w:rsidP="00621B56">
            <w:pPr>
              <w:spacing w:line="223" w:lineRule="auto"/>
              <w:jc w:val="center"/>
              <w:rPr>
                <w:color w:val="000000" w:themeColor="text1"/>
                <w:lang w:val="kk-KZ"/>
              </w:rPr>
            </w:pPr>
            <w:r w:rsidRPr="00621B56">
              <w:rPr>
                <w:color w:val="000000" w:themeColor="text1"/>
              </w:rPr>
              <w:t>58,</w:t>
            </w:r>
            <w:r w:rsidRPr="00621B56">
              <w:rPr>
                <w:color w:val="000000" w:themeColor="text1"/>
                <w:lang w:val="kk-KZ"/>
              </w:rPr>
              <w:t>8</w:t>
            </w:r>
          </w:p>
        </w:tc>
        <w:tc>
          <w:tcPr>
            <w:tcW w:w="827" w:type="dxa"/>
            <w:vAlign w:val="center"/>
          </w:tcPr>
          <w:p w14:paraId="0F0C6BA1"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38,</w:t>
            </w:r>
            <w:r w:rsidRPr="00621B56">
              <w:rPr>
                <w:color w:val="000000" w:themeColor="text1"/>
                <w:lang w:val="kk-KZ"/>
              </w:rPr>
              <w:t>2</w:t>
            </w:r>
          </w:p>
        </w:tc>
        <w:tc>
          <w:tcPr>
            <w:tcW w:w="798" w:type="dxa"/>
            <w:vAlign w:val="center"/>
          </w:tcPr>
          <w:p w14:paraId="6A89AD6B"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48,</w:t>
            </w:r>
            <w:r w:rsidRPr="00621B56">
              <w:rPr>
                <w:color w:val="000000" w:themeColor="text1"/>
                <w:lang w:val="kk-KZ"/>
              </w:rPr>
              <w:t>9</w:t>
            </w:r>
          </w:p>
        </w:tc>
        <w:tc>
          <w:tcPr>
            <w:tcW w:w="798" w:type="dxa"/>
            <w:vAlign w:val="center"/>
          </w:tcPr>
          <w:p w14:paraId="3ECEC8F9"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32,</w:t>
            </w:r>
            <w:r w:rsidRPr="00621B56">
              <w:rPr>
                <w:color w:val="000000" w:themeColor="text1"/>
                <w:lang w:val="kk-KZ"/>
              </w:rPr>
              <w:t>5</w:t>
            </w:r>
          </w:p>
        </w:tc>
        <w:tc>
          <w:tcPr>
            <w:tcW w:w="802" w:type="dxa"/>
            <w:vAlign w:val="center"/>
          </w:tcPr>
          <w:p w14:paraId="1E00CFE7" w14:textId="77777777" w:rsidR="00621B56" w:rsidRPr="00621B56" w:rsidRDefault="00621B56" w:rsidP="00621B56">
            <w:pPr>
              <w:spacing w:line="223" w:lineRule="auto"/>
              <w:jc w:val="center"/>
              <w:rPr>
                <w:color w:val="000000" w:themeColor="text1"/>
                <w:highlight w:val="yellow"/>
                <w:lang w:val="kk-KZ"/>
              </w:rPr>
            </w:pPr>
            <w:r w:rsidRPr="00621B56">
              <w:rPr>
                <w:color w:val="000000" w:themeColor="text1"/>
              </w:rPr>
              <w:t>37,</w:t>
            </w:r>
            <w:r w:rsidRPr="00621B56">
              <w:rPr>
                <w:color w:val="000000" w:themeColor="text1"/>
                <w:lang w:val="kk-KZ"/>
              </w:rPr>
              <w:t>7</w:t>
            </w:r>
          </w:p>
        </w:tc>
      </w:tr>
      <w:tr w:rsidR="00621B56" w:rsidRPr="0018588F" w14:paraId="0B96B099" w14:textId="77777777" w:rsidTr="007D7FB3">
        <w:trPr>
          <w:jc w:val="center"/>
        </w:trPr>
        <w:tc>
          <w:tcPr>
            <w:tcW w:w="14560" w:type="dxa"/>
            <w:gridSpan w:val="14"/>
          </w:tcPr>
          <w:p w14:paraId="19A28A0C" w14:textId="77777777" w:rsidR="00621B56" w:rsidRPr="00621B56" w:rsidRDefault="00621B56" w:rsidP="00621B56">
            <w:pPr>
              <w:spacing w:line="223" w:lineRule="auto"/>
              <w:jc w:val="center"/>
              <w:rPr>
                <w:color w:val="000000" w:themeColor="text1"/>
              </w:rPr>
            </w:pPr>
            <w:r w:rsidRPr="00621B56">
              <w:rPr>
                <w:rFonts w:eastAsia="Calibri"/>
                <w:color w:val="000000" w:themeColor="text1"/>
              </w:rPr>
              <w:t>п-ПГФФ</w:t>
            </w:r>
            <w:r w:rsidRPr="00621B56">
              <w:rPr>
                <w:color w:val="000000" w:themeColor="text1"/>
              </w:rPr>
              <w:t>–М</w:t>
            </w:r>
            <w:r w:rsidRPr="00621B56">
              <w:rPr>
                <w:rFonts w:eastAsia="Calibri"/>
                <w:color w:val="000000" w:themeColor="text1"/>
              </w:rPr>
              <w:t>АК 46.5:53.5 мол.%</w:t>
            </w:r>
          </w:p>
        </w:tc>
      </w:tr>
      <w:tr w:rsidR="00621B56" w:rsidRPr="0018588F" w14:paraId="092C2550" w14:textId="77777777" w:rsidTr="007D7FB3">
        <w:trPr>
          <w:jc w:val="center"/>
        </w:trPr>
        <w:tc>
          <w:tcPr>
            <w:tcW w:w="2516" w:type="dxa"/>
            <w:vMerge w:val="restart"/>
          </w:tcPr>
          <w:p w14:paraId="2F01A6F0" w14:textId="77777777" w:rsidR="00621B56" w:rsidRPr="00621B56" w:rsidRDefault="00621B56" w:rsidP="00621B56">
            <w:pPr>
              <w:spacing w:line="223" w:lineRule="auto"/>
              <w:jc w:val="center"/>
              <w:rPr>
                <w:color w:val="000000" w:themeColor="text1"/>
              </w:rPr>
            </w:pPr>
            <w:r w:rsidRPr="00621B56">
              <w:rPr>
                <w:color w:val="000000" w:themeColor="text1"/>
              </w:rPr>
              <w:t>20</w:t>
            </w:r>
          </w:p>
        </w:tc>
        <w:tc>
          <w:tcPr>
            <w:tcW w:w="1448" w:type="dxa"/>
            <w:vAlign w:val="center"/>
          </w:tcPr>
          <w:p w14:paraId="6D6E185B" w14:textId="77777777" w:rsidR="00621B56" w:rsidRPr="00621B56" w:rsidRDefault="00621B56" w:rsidP="00621B56">
            <w:pPr>
              <w:spacing w:line="223" w:lineRule="auto"/>
              <w:jc w:val="center"/>
              <w:rPr>
                <w:color w:val="000000" w:themeColor="text1"/>
              </w:rPr>
            </w:pPr>
            <w:r w:rsidRPr="00621B56">
              <w:rPr>
                <w:color w:val="000000" w:themeColor="text1"/>
              </w:rPr>
              <w:t>1</w:t>
            </w:r>
          </w:p>
        </w:tc>
        <w:tc>
          <w:tcPr>
            <w:tcW w:w="977" w:type="dxa"/>
            <w:vMerge w:val="restart"/>
          </w:tcPr>
          <w:p w14:paraId="33A94CBA" w14:textId="77777777" w:rsidR="00621B56" w:rsidRPr="00621B56" w:rsidRDefault="00621B56" w:rsidP="00621B56">
            <w:pPr>
              <w:spacing w:line="223" w:lineRule="auto"/>
              <w:jc w:val="center"/>
              <w:rPr>
                <w:color w:val="000000" w:themeColor="text1"/>
                <w:lang w:val="kk-KZ"/>
              </w:rPr>
            </w:pPr>
            <w:r w:rsidRPr="00621B56">
              <w:rPr>
                <w:color w:val="000000" w:themeColor="text1"/>
              </w:rPr>
              <w:t>44.</w:t>
            </w:r>
            <w:r w:rsidRPr="00621B56">
              <w:rPr>
                <w:color w:val="000000" w:themeColor="text1"/>
                <w:lang w:val="kk-KZ"/>
              </w:rPr>
              <w:t>4</w:t>
            </w:r>
          </w:p>
        </w:tc>
        <w:tc>
          <w:tcPr>
            <w:tcW w:w="877" w:type="dxa"/>
            <w:vMerge w:val="restart"/>
          </w:tcPr>
          <w:p w14:paraId="00F1442E" w14:textId="77777777" w:rsidR="00621B56" w:rsidRPr="00621B56" w:rsidRDefault="00621B56" w:rsidP="00621B56">
            <w:pPr>
              <w:spacing w:line="223" w:lineRule="auto"/>
              <w:jc w:val="center"/>
              <w:rPr>
                <w:color w:val="000000" w:themeColor="text1"/>
                <w:lang w:val="kk-KZ"/>
              </w:rPr>
            </w:pPr>
            <w:r w:rsidRPr="00621B56">
              <w:rPr>
                <w:color w:val="000000" w:themeColor="text1"/>
              </w:rPr>
              <w:t>47.</w:t>
            </w:r>
            <w:r w:rsidRPr="00621B56">
              <w:rPr>
                <w:color w:val="000000" w:themeColor="text1"/>
                <w:lang w:val="kk-KZ"/>
              </w:rPr>
              <w:t>4</w:t>
            </w:r>
          </w:p>
        </w:tc>
        <w:tc>
          <w:tcPr>
            <w:tcW w:w="877" w:type="dxa"/>
            <w:vMerge w:val="restart"/>
          </w:tcPr>
          <w:p w14:paraId="42D14C90" w14:textId="77777777" w:rsidR="00621B56" w:rsidRPr="00621B56" w:rsidRDefault="00621B56" w:rsidP="00621B56">
            <w:pPr>
              <w:spacing w:line="223" w:lineRule="auto"/>
              <w:rPr>
                <w:color w:val="000000" w:themeColor="text1"/>
              </w:rPr>
            </w:pPr>
            <w:r w:rsidRPr="00621B56">
              <w:rPr>
                <w:color w:val="000000" w:themeColor="text1"/>
              </w:rPr>
              <w:t>117.6</w:t>
            </w:r>
          </w:p>
        </w:tc>
        <w:tc>
          <w:tcPr>
            <w:tcW w:w="955" w:type="dxa"/>
            <w:vMerge w:val="restart"/>
          </w:tcPr>
          <w:p w14:paraId="7272FE76" w14:textId="77777777" w:rsidR="00621B56" w:rsidRPr="00621B56" w:rsidRDefault="00621B56" w:rsidP="00621B56">
            <w:pPr>
              <w:spacing w:line="223" w:lineRule="auto"/>
              <w:jc w:val="center"/>
              <w:rPr>
                <w:color w:val="000000" w:themeColor="text1"/>
                <w:lang w:val="kk-KZ"/>
              </w:rPr>
            </w:pPr>
            <w:r w:rsidRPr="00621B56">
              <w:rPr>
                <w:color w:val="000000" w:themeColor="text1"/>
              </w:rPr>
              <w:t>84.</w:t>
            </w:r>
            <w:r w:rsidRPr="00621B56">
              <w:rPr>
                <w:color w:val="000000" w:themeColor="text1"/>
                <w:lang w:val="kk-KZ"/>
              </w:rPr>
              <w:t>4</w:t>
            </w:r>
          </w:p>
        </w:tc>
        <w:tc>
          <w:tcPr>
            <w:tcW w:w="992" w:type="dxa"/>
            <w:vAlign w:val="center"/>
          </w:tcPr>
          <w:p w14:paraId="4098EB7B" w14:textId="77777777" w:rsidR="00621B56" w:rsidRPr="00621B56" w:rsidRDefault="00621B56" w:rsidP="00621B56">
            <w:pPr>
              <w:spacing w:line="223" w:lineRule="auto"/>
              <w:jc w:val="center"/>
              <w:rPr>
                <w:color w:val="000000" w:themeColor="text1"/>
              </w:rPr>
            </w:pPr>
            <w:r w:rsidRPr="00621B56">
              <w:rPr>
                <w:color w:val="000000" w:themeColor="text1"/>
              </w:rPr>
              <w:t>9,7</w:t>
            </w:r>
          </w:p>
        </w:tc>
        <w:tc>
          <w:tcPr>
            <w:tcW w:w="963" w:type="dxa"/>
            <w:vAlign w:val="center"/>
          </w:tcPr>
          <w:p w14:paraId="458E95D7" w14:textId="77777777" w:rsidR="00621B56" w:rsidRPr="00621B56" w:rsidRDefault="00621B56" w:rsidP="00621B56">
            <w:pPr>
              <w:spacing w:line="223" w:lineRule="auto"/>
              <w:jc w:val="center"/>
              <w:rPr>
                <w:color w:val="000000" w:themeColor="text1"/>
              </w:rPr>
            </w:pPr>
            <w:r w:rsidRPr="00621B56">
              <w:rPr>
                <w:color w:val="000000" w:themeColor="text1"/>
              </w:rPr>
              <w:t>9,8</w:t>
            </w:r>
          </w:p>
        </w:tc>
        <w:tc>
          <w:tcPr>
            <w:tcW w:w="877" w:type="dxa"/>
            <w:vAlign w:val="center"/>
          </w:tcPr>
          <w:p w14:paraId="0A172FE0" w14:textId="77777777" w:rsidR="00621B56" w:rsidRPr="00621B56" w:rsidRDefault="00621B56" w:rsidP="00621B56">
            <w:pPr>
              <w:spacing w:line="223" w:lineRule="auto"/>
              <w:jc w:val="center"/>
              <w:rPr>
                <w:color w:val="000000" w:themeColor="text1"/>
                <w:lang w:val="kk-KZ"/>
              </w:rPr>
            </w:pPr>
            <w:r w:rsidRPr="00621B56">
              <w:rPr>
                <w:color w:val="000000" w:themeColor="text1"/>
              </w:rPr>
              <w:t>23,</w:t>
            </w:r>
            <w:r w:rsidRPr="00621B56">
              <w:rPr>
                <w:color w:val="000000" w:themeColor="text1"/>
                <w:lang w:val="kk-KZ"/>
              </w:rPr>
              <w:t>5</w:t>
            </w:r>
          </w:p>
        </w:tc>
        <w:tc>
          <w:tcPr>
            <w:tcW w:w="853" w:type="dxa"/>
            <w:vAlign w:val="center"/>
          </w:tcPr>
          <w:p w14:paraId="369464E4" w14:textId="77777777" w:rsidR="00621B56" w:rsidRPr="00621B56" w:rsidRDefault="00621B56" w:rsidP="00621B56">
            <w:pPr>
              <w:spacing w:line="223" w:lineRule="auto"/>
              <w:jc w:val="center"/>
              <w:rPr>
                <w:color w:val="000000" w:themeColor="text1"/>
                <w:lang w:val="kk-KZ"/>
              </w:rPr>
            </w:pPr>
            <w:r w:rsidRPr="00621B56">
              <w:rPr>
                <w:color w:val="000000" w:themeColor="text1"/>
              </w:rPr>
              <w:t>12,</w:t>
            </w:r>
            <w:r w:rsidRPr="00621B56">
              <w:rPr>
                <w:color w:val="000000" w:themeColor="text1"/>
                <w:lang w:val="kk-KZ"/>
              </w:rPr>
              <w:t>4</w:t>
            </w:r>
          </w:p>
        </w:tc>
        <w:tc>
          <w:tcPr>
            <w:tcW w:w="827" w:type="dxa"/>
            <w:vAlign w:val="center"/>
          </w:tcPr>
          <w:p w14:paraId="75EF415D" w14:textId="77777777" w:rsidR="00621B56" w:rsidRPr="00621B56" w:rsidRDefault="00621B56" w:rsidP="00621B56">
            <w:pPr>
              <w:spacing w:line="223" w:lineRule="auto"/>
              <w:jc w:val="center"/>
              <w:rPr>
                <w:color w:val="000000" w:themeColor="text1"/>
                <w:lang w:val="kk-KZ"/>
              </w:rPr>
            </w:pPr>
            <w:r w:rsidRPr="00621B56">
              <w:rPr>
                <w:color w:val="000000" w:themeColor="text1"/>
              </w:rPr>
              <w:t>11,</w:t>
            </w:r>
            <w:r w:rsidRPr="00621B56">
              <w:rPr>
                <w:color w:val="000000" w:themeColor="text1"/>
                <w:lang w:val="kk-KZ"/>
              </w:rPr>
              <w:t>8</w:t>
            </w:r>
          </w:p>
        </w:tc>
        <w:tc>
          <w:tcPr>
            <w:tcW w:w="798" w:type="dxa"/>
            <w:vAlign w:val="center"/>
          </w:tcPr>
          <w:p w14:paraId="76AB7203" w14:textId="77777777" w:rsidR="00621B56" w:rsidRPr="00621B56" w:rsidRDefault="00621B56" w:rsidP="00621B56">
            <w:pPr>
              <w:spacing w:line="223" w:lineRule="auto"/>
              <w:jc w:val="center"/>
              <w:rPr>
                <w:color w:val="000000" w:themeColor="text1"/>
                <w:lang w:val="kk-KZ"/>
              </w:rPr>
            </w:pPr>
            <w:r w:rsidRPr="00621B56">
              <w:rPr>
                <w:color w:val="000000" w:themeColor="text1"/>
              </w:rPr>
              <w:t>11,</w:t>
            </w:r>
            <w:r w:rsidRPr="00621B56">
              <w:rPr>
                <w:color w:val="000000" w:themeColor="text1"/>
                <w:lang w:val="kk-KZ"/>
              </w:rPr>
              <w:t>8</w:t>
            </w:r>
          </w:p>
        </w:tc>
        <w:tc>
          <w:tcPr>
            <w:tcW w:w="798" w:type="dxa"/>
            <w:vAlign w:val="center"/>
          </w:tcPr>
          <w:p w14:paraId="2A41C637" w14:textId="77777777" w:rsidR="00621B56" w:rsidRPr="00621B56" w:rsidRDefault="00621B56" w:rsidP="00621B56">
            <w:pPr>
              <w:spacing w:line="223" w:lineRule="auto"/>
              <w:jc w:val="center"/>
              <w:rPr>
                <w:color w:val="000000" w:themeColor="text1"/>
                <w:lang w:val="kk-KZ"/>
              </w:rPr>
            </w:pPr>
            <w:r w:rsidRPr="00621B56">
              <w:rPr>
                <w:color w:val="000000" w:themeColor="text1"/>
              </w:rPr>
              <w:t>8,</w:t>
            </w:r>
            <w:r w:rsidRPr="00621B56">
              <w:rPr>
                <w:color w:val="000000" w:themeColor="text1"/>
                <w:lang w:val="kk-KZ"/>
              </w:rPr>
              <w:t>3</w:t>
            </w:r>
          </w:p>
        </w:tc>
        <w:tc>
          <w:tcPr>
            <w:tcW w:w="802" w:type="dxa"/>
            <w:vAlign w:val="center"/>
          </w:tcPr>
          <w:p w14:paraId="385DFFD3" w14:textId="77777777" w:rsidR="00621B56" w:rsidRPr="00621B56" w:rsidRDefault="00621B56" w:rsidP="00621B56">
            <w:pPr>
              <w:spacing w:line="223" w:lineRule="auto"/>
              <w:jc w:val="center"/>
              <w:rPr>
                <w:color w:val="000000" w:themeColor="text1"/>
                <w:lang w:val="kk-KZ"/>
              </w:rPr>
            </w:pPr>
            <w:r w:rsidRPr="00621B56">
              <w:rPr>
                <w:color w:val="000000" w:themeColor="text1"/>
              </w:rPr>
              <w:t>7,</w:t>
            </w:r>
            <w:r w:rsidRPr="00621B56">
              <w:rPr>
                <w:color w:val="000000" w:themeColor="text1"/>
                <w:lang w:val="kk-KZ"/>
              </w:rPr>
              <w:t>8</w:t>
            </w:r>
          </w:p>
        </w:tc>
      </w:tr>
      <w:tr w:rsidR="00621B56" w:rsidRPr="0018588F" w14:paraId="47522904" w14:textId="77777777" w:rsidTr="007D7FB3">
        <w:trPr>
          <w:jc w:val="center"/>
        </w:trPr>
        <w:tc>
          <w:tcPr>
            <w:tcW w:w="2516" w:type="dxa"/>
            <w:vMerge/>
          </w:tcPr>
          <w:p w14:paraId="7DA01180" w14:textId="77777777" w:rsidR="00621B56" w:rsidRPr="00621B56" w:rsidRDefault="00621B56" w:rsidP="00621B56">
            <w:pPr>
              <w:spacing w:line="223" w:lineRule="auto"/>
              <w:jc w:val="center"/>
              <w:rPr>
                <w:color w:val="000000" w:themeColor="text1"/>
              </w:rPr>
            </w:pPr>
          </w:p>
        </w:tc>
        <w:tc>
          <w:tcPr>
            <w:tcW w:w="1448" w:type="dxa"/>
            <w:vAlign w:val="center"/>
          </w:tcPr>
          <w:p w14:paraId="00CC587C" w14:textId="77777777" w:rsidR="00621B56" w:rsidRPr="00621B56" w:rsidRDefault="00621B56" w:rsidP="00621B56">
            <w:pPr>
              <w:spacing w:line="223" w:lineRule="auto"/>
              <w:jc w:val="center"/>
              <w:rPr>
                <w:color w:val="000000" w:themeColor="text1"/>
              </w:rPr>
            </w:pPr>
            <w:r w:rsidRPr="00621B56">
              <w:rPr>
                <w:color w:val="000000" w:themeColor="text1"/>
              </w:rPr>
              <w:t>3</w:t>
            </w:r>
          </w:p>
        </w:tc>
        <w:tc>
          <w:tcPr>
            <w:tcW w:w="977" w:type="dxa"/>
            <w:vMerge/>
          </w:tcPr>
          <w:p w14:paraId="3A6B3FA0" w14:textId="77777777" w:rsidR="00621B56" w:rsidRPr="00621B56" w:rsidRDefault="00621B56" w:rsidP="00621B56">
            <w:pPr>
              <w:spacing w:line="223" w:lineRule="auto"/>
              <w:jc w:val="center"/>
              <w:rPr>
                <w:color w:val="000000" w:themeColor="text1"/>
              </w:rPr>
            </w:pPr>
          </w:p>
        </w:tc>
        <w:tc>
          <w:tcPr>
            <w:tcW w:w="877" w:type="dxa"/>
            <w:vMerge/>
          </w:tcPr>
          <w:p w14:paraId="3F74A7E8" w14:textId="77777777" w:rsidR="00621B56" w:rsidRPr="00621B56" w:rsidRDefault="00621B56" w:rsidP="00621B56">
            <w:pPr>
              <w:spacing w:line="223" w:lineRule="auto"/>
              <w:jc w:val="center"/>
              <w:rPr>
                <w:color w:val="000000" w:themeColor="text1"/>
              </w:rPr>
            </w:pPr>
          </w:p>
        </w:tc>
        <w:tc>
          <w:tcPr>
            <w:tcW w:w="877" w:type="dxa"/>
            <w:vMerge/>
          </w:tcPr>
          <w:p w14:paraId="795A38DC" w14:textId="77777777" w:rsidR="00621B56" w:rsidRPr="00621B56" w:rsidRDefault="00621B56" w:rsidP="00621B56">
            <w:pPr>
              <w:spacing w:line="223" w:lineRule="auto"/>
              <w:jc w:val="center"/>
              <w:rPr>
                <w:color w:val="000000" w:themeColor="text1"/>
              </w:rPr>
            </w:pPr>
          </w:p>
        </w:tc>
        <w:tc>
          <w:tcPr>
            <w:tcW w:w="955" w:type="dxa"/>
            <w:vMerge/>
          </w:tcPr>
          <w:p w14:paraId="15443800" w14:textId="77777777" w:rsidR="00621B56" w:rsidRPr="00621B56" w:rsidRDefault="00621B56" w:rsidP="00621B56">
            <w:pPr>
              <w:spacing w:line="223" w:lineRule="auto"/>
              <w:jc w:val="center"/>
              <w:rPr>
                <w:color w:val="000000" w:themeColor="text1"/>
              </w:rPr>
            </w:pPr>
          </w:p>
        </w:tc>
        <w:tc>
          <w:tcPr>
            <w:tcW w:w="992" w:type="dxa"/>
            <w:vAlign w:val="center"/>
          </w:tcPr>
          <w:p w14:paraId="75251703" w14:textId="77777777" w:rsidR="00621B56" w:rsidRPr="00621B56" w:rsidRDefault="00621B56" w:rsidP="00621B56">
            <w:pPr>
              <w:spacing w:line="223" w:lineRule="auto"/>
              <w:jc w:val="center"/>
              <w:rPr>
                <w:color w:val="000000" w:themeColor="text1"/>
                <w:lang w:val="kk-KZ"/>
              </w:rPr>
            </w:pPr>
            <w:r w:rsidRPr="00621B56">
              <w:rPr>
                <w:color w:val="000000" w:themeColor="text1"/>
              </w:rPr>
              <w:t>17,</w:t>
            </w:r>
            <w:r w:rsidRPr="00621B56">
              <w:rPr>
                <w:color w:val="000000" w:themeColor="text1"/>
                <w:lang w:val="kk-KZ"/>
              </w:rPr>
              <w:t>6</w:t>
            </w:r>
          </w:p>
        </w:tc>
        <w:tc>
          <w:tcPr>
            <w:tcW w:w="963" w:type="dxa"/>
            <w:vAlign w:val="center"/>
          </w:tcPr>
          <w:p w14:paraId="2AF0C514" w14:textId="77777777" w:rsidR="00621B56" w:rsidRPr="00621B56" w:rsidRDefault="00621B56" w:rsidP="00621B56">
            <w:pPr>
              <w:spacing w:line="223" w:lineRule="auto"/>
              <w:jc w:val="center"/>
              <w:rPr>
                <w:color w:val="000000" w:themeColor="text1"/>
                <w:lang w:val="kk-KZ"/>
              </w:rPr>
            </w:pPr>
            <w:r w:rsidRPr="00621B56">
              <w:rPr>
                <w:color w:val="000000" w:themeColor="text1"/>
              </w:rPr>
              <w:t>23,</w:t>
            </w:r>
            <w:r w:rsidRPr="00621B56">
              <w:rPr>
                <w:color w:val="000000" w:themeColor="text1"/>
                <w:lang w:val="kk-KZ"/>
              </w:rPr>
              <w:t>5</w:t>
            </w:r>
          </w:p>
        </w:tc>
        <w:tc>
          <w:tcPr>
            <w:tcW w:w="877" w:type="dxa"/>
            <w:vAlign w:val="center"/>
          </w:tcPr>
          <w:p w14:paraId="71C554D3" w14:textId="77777777" w:rsidR="00621B56" w:rsidRPr="00621B56" w:rsidRDefault="00621B56" w:rsidP="00621B56">
            <w:pPr>
              <w:spacing w:line="223" w:lineRule="auto"/>
              <w:jc w:val="center"/>
              <w:rPr>
                <w:color w:val="000000" w:themeColor="text1"/>
              </w:rPr>
            </w:pPr>
            <w:r w:rsidRPr="00621B56">
              <w:rPr>
                <w:color w:val="000000" w:themeColor="text1"/>
              </w:rPr>
              <w:t>50,0</w:t>
            </w:r>
          </w:p>
        </w:tc>
        <w:tc>
          <w:tcPr>
            <w:tcW w:w="853" w:type="dxa"/>
            <w:vAlign w:val="center"/>
          </w:tcPr>
          <w:p w14:paraId="3A540436" w14:textId="77777777" w:rsidR="00621B56" w:rsidRPr="00621B56" w:rsidRDefault="00621B56" w:rsidP="00621B56">
            <w:pPr>
              <w:spacing w:line="223" w:lineRule="auto"/>
              <w:jc w:val="center"/>
              <w:rPr>
                <w:color w:val="000000" w:themeColor="text1"/>
              </w:rPr>
            </w:pPr>
            <w:r w:rsidRPr="00621B56">
              <w:rPr>
                <w:color w:val="000000" w:themeColor="text1"/>
              </w:rPr>
              <w:t>37,4</w:t>
            </w:r>
          </w:p>
        </w:tc>
        <w:tc>
          <w:tcPr>
            <w:tcW w:w="827" w:type="dxa"/>
            <w:vAlign w:val="center"/>
          </w:tcPr>
          <w:p w14:paraId="44325220" w14:textId="77777777" w:rsidR="00621B56" w:rsidRPr="00621B56" w:rsidRDefault="00621B56" w:rsidP="00621B56">
            <w:pPr>
              <w:spacing w:line="223" w:lineRule="auto"/>
              <w:jc w:val="center"/>
              <w:rPr>
                <w:color w:val="000000" w:themeColor="text1"/>
                <w:lang w:val="kk-KZ"/>
              </w:rPr>
            </w:pPr>
            <w:r w:rsidRPr="00621B56">
              <w:rPr>
                <w:color w:val="000000" w:themeColor="text1"/>
              </w:rPr>
              <w:t>21,</w:t>
            </w:r>
            <w:r w:rsidRPr="00621B56">
              <w:rPr>
                <w:color w:val="000000" w:themeColor="text1"/>
                <w:lang w:val="kk-KZ"/>
              </w:rPr>
              <w:t>3</w:t>
            </w:r>
          </w:p>
        </w:tc>
        <w:tc>
          <w:tcPr>
            <w:tcW w:w="798" w:type="dxa"/>
            <w:vAlign w:val="center"/>
          </w:tcPr>
          <w:p w14:paraId="59856C8A" w14:textId="77777777" w:rsidR="00621B56" w:rsidRPr="00621B56" w:rsidRDefault="00621B56" w:rsidP="00621B56">
            <w:pPr>
              <w:spacing w:line="223" w:lineRule="auto"/>
              <w:jc w:val="center"/>
              <w:rPr>
                <w:color w:val="000000" w:themeColor="text1"/>
              </w:rPr>
            </w:pPr>
            <w:r w:rsidRPr="00621B56">
              <w:rPr>
                <w:color w:val="000000" w:themeColor="text1"/>
              </w:rPr>
              <w:t>28,1</w:t>
            </w:r>
          </w:p>
        </w:tc>
        <w:tc>
          <w:tcPr>
            <w:tcW w:w="798" w:type="dxa"/>
            <w:vAlign w:val="center"/>
          </w:tcPr>
          <w:p w14:paraId="6EA1DEF2" w14:textId="77777777" w:rsidR="00621B56" w:rsidRPr="00621B56" w:rsidRDefault="00621B56" w:rsidP="00621B56">
            <w:pPr>
              <w:spacing w:line="223" w:lineRule="auto"/>
              <w:jc w:val="center"/>
              <w:rPr>
                <w:color w:val="000000" w:themeColor="text1"/>
                <w:lang w:val="kk-KZ"/>
              </w:rPr>
            </w:pPr>
            <w:r w:rsidRPr="00621B56">
              <w:rPr>
                <w:color w:val="000000" w:themeColor="text1"/>
              </w:rPr>
              <w:t>17,</w:t>
            </w:r>
            <w:r w:rsidRPr="00621B56">
              <w:rPr>
                <w:color w:val="000000" w:themeColor="text1"/>
                <w:lang w:val="kk-KZ"/>
              </w:rPr>
              <w:t>7</w:t>
            </w:r>
          </w:p>
        </w:tc>
        <w:tc>
          <w:tcPr>
            <w:tcW w:w="802" w:type="dxa"/>
            <w:vAlign w:val="center"/>
          </w:tcPr>
          <w:p w14:paraId="52F2CA92" w14:textId="77777777" w:rsidR="00621B56" w:rsidRPr="00621B56" w:rsidRDefault="00621B56" w:rsidP="00621B56">
            <w:pPr>
              <w:spacing w:line="223" w:lineRule="auto"/>
              <w:jc w:val="center"/>
              <w:rPr>
                <w:color w:val="000000" w:themeColor="text1"/>
                <w:lang w:val="kk-KZ"/>
              </w:rPr>
            </w:pPr>
            <w:r w:rsidRPr="00621B56">
              <w:rPr>
                <w:color w:val="000000" w:themeColor="text1"/>
              </w:rPr>
              <w:t>23,</w:t>
            </w:r>
            <w:r w:rsidRPr="00621B56">
              <w:rPr>
                <w:color w:val="000000" w:themeColor="text1"/>
                <w:lang w:val="kk-KZ"/>
              </w:rPr>
              <w:t>6</w:t>
            </w:r>
          </w:p>
        </w:tc>
      </w:tr>
      <w:tr w:rsidR="00621B56" w:rsidRPr="0018588F" w14:paraId="4C368E6E" w14:textId="77777777" w:rsidTr="007D7FB3">
        <w:trPr>
          <w:jc w:val="center"/>
        </w:trPr>
        <w:tc>
          <w:tcPr>
            <w:tcW w:w="2516" w:type="dxa"/>
            <w:vMerge/>
          </w:tcPr>
          <w:p w14:paraId="35FC6076" w14:textId="77777777" w:rsidR="00621B56" w:rsidRPr="00621B56" w:rsidRDefault="00621B56" w:rsidP="00621B56">
            <w:pPr>
              <w:spacing w:line="223" w:lineRule="auto"/>
              <w:jc w:val="center"/>
              <w:rPr>
                <w:color w:val="000000" w:themeColor="text1"/>
              </w:rPr>
            </w:pPr>
          </w:p>
        </w:tc>
        <w:tc>
          <w:tcPr>
            <w:tcW w:w="1448" w:type="dxa"/>
            <w:vAlign w:val="center"/>
          </w:tcPr>
          <w:p w14:paraId="2E0D58D3" w14:textId="77777777" w:rsidR="00621B56" w:rsidRPr="00621B56" w:rsidRDefault="00621B56" w:rsidP="00621B56">
            <w:pPr>
              <w:spacing w:line="223" w:lineRule="auto"/>
              <w:jc w:val="center"/>
              <w:rPr>
                <w:color w:val="000000" w:themeColor="text1"/>
              </w:rPr>
            </w:pPr>
            <w:r w:rsidRPr="00621B56">
              <w:rPr>
                <w:color w:val="000000" w:themeColor="text1"/>
              </w:rPr>
              <w:t>6</w:t>
            </w:r>
          </w:p>
        </w:tc>
        <w:tc>
          <w:tcPr>
            <w:tcW w:w="977" w:type="dxa"/>
            <w:vMerge/>
          </w:tcPr>
          <w:p w14:paraId="511554D8" w14:textId="77777777" w:rsidR="00621B56" w:rsidRPr="00621B56" w:rsidRDefault="00621B56" w:rsidP="00621B56">
            <w:pPr>
              <w:spacing w:line="223" w:lineRule="auto"/>
              <w:jc w:val="center"/>
              <w:rPr>
                <w:color w:val="000000" w:themeColor="text1"/>
              </w:rPr>
            </w:pPr>
          </w:p>
        </w:tc>
        <w:tc>
          <w:tcPr>
            <w:tcW w:w="877" w:type="dxa"/>
            <w:vMerge/>
          </w:tcPr>
          <w:p w14:paraId="3A64B32B" w14:textId="77777777" w:rsidR="00621B56" w:rsidRPr="00621B56" w:rsidRDefault="00621B56" w:rsidP="00621B56">
            <w:pPr>
              <w:spacing w:line="223" w:lineRule="auto"/>
              <w:jc w:val="center"/>
              <w:rPr>
                <w:color w:val="000000" w:themeColor="text1"/>
              </w:rPr>
            </w:pPr>
          </w:p>
        </w:tc>
        <w:tc>
          <w:tcPr>
            <w:tcW w:w="877" w:type="dxa"/>
            <w:vMerge/>
          </w:tcPr>
          <w:p w14:paraId="443A4426" w14:textId="77777777" w:rsidR="00621B56" w:rsidRPr="00621B56" w:rsidRDefault="00621B56" w:rsidP="00621B56">
            <w:pPr>
              <w:spacing w:line="223" w:lineRule="auto"/>
              <w:jc w:val="center"/>
              <w:rPr>
                <w:color w:val="000000" w:themeColor="text1"/>
              </w:rPr>
            </w:pPr>
          </w:p>
        </w:tc>
        <w:tc>
          <w:tcPr>
            <w:tcW w:w="955" w:type="dxa"/>
            <w:vMerge/>
          </w:tcPr>
          <w:p w14:paraId="0A55433E" w14:textId="77777777" w:rsidR="00621B56" w:rsidRPr="00621B56" w:rsidRDefault="00621B56" w:rsidP="00621B56">
            <w:pPr>
              <w:spacing w:line="223" w:lineRule="auto"/>
              <w:jc w:val="center"/>
              <w:rPr>
                <w:color w:val="000000" w:themeColor="text1"/>
              </w:rPr>
            </w:pPr>
          </w:p>
        </w:tc>
        <w:tc>
          <w:tcPr>
            <w:tcW w:w="992" w:type="dxa"/>
            <w:vAlign w:val="center"/>
          </w:tcPr>
          <w:p w14:paraId="04016869" w14:textId="77777777" w:rsidR="00621B56" w:rsidRPr="00621B56" w:rsidRDefault="00621B56" w:rsidP="00621B56">
            <w:pPr>
              <w:spacing w:line="223" w:lineRule="auto"/>
              <w:jc w:val="center"/>
              <w:rPr>
                <w:color w:val="000000" w:themeColor="text1"/>
              </w:rPr>
            </w:pPr>
            <w:r w:rsidRPr="00621B56">
              <w:rPr>
                <w:color w:val="000000" w:themeColor="text1"/>
              </w:rPr>
              <w:t>23,3</w:t>
            </w:r>
          </w:p>
        </w:tc>
        <w:tc>
          <w:tcPr>
            <w:tcW w:w="963" w:type="dxa"/>
            <w:vAlign w:val="center"/>
          </w:tcPr>
          <w:p w14:paraId="450F312D" w14:textId="77777777" w:rsidR="00621B56" w:rsidRPr="00621B56" w:rsidRDefault="00621B56" w:rsidP="00621B56">
            <w:pPr>
              <w:spacing w:line="223" w:lineRule="auto"/>
              <w:jc w:val="center"/>
              <w:rPr>
                <w:color w:val="000000" w:themeColor="text1"/>
              </w:rPr>
            </w:pPr>
            <w:r w:rsidRPr="00621B56">
              <w:rPr>
                <w:color w:val="000000" w:themeColor="text1"/>
              </w:rPr>
              <w:t>28,1</w:t>
            </w:r>
          </w:p>
        </w:tc>
        <w:tc>
          <w:tcPr>
            <w:tcW w:w="877" w:type="dxa"/>
            <w:vAlign w:val="center"/>
          </w:tcPr>
          <w:p w14:paraId="72DE6B8E" w14:textId="77777777" w:rsidR="00621B56" w:rsidRPr="00621B56" w:rsidRDefault="00621B56" w:rsidP="00621B56">
            <w:pPr>
              <w:spacing w:line="223" w:lineRule="auto"/>
              <w:jc w:val="center"/>
              <w:rPr>
                <w:color w:val="000000" w:themeColor="text1"/>
              </w:rPr>
            </w:pPr>
            <w:r w:rsidRPr="00621B56">
              <w:rPr>
                <w:color w:val="000000" w:themeColor="text1"/>
              </w:rPr>
              <w:t>70,2</w:t>
            </w:r>
          </w:p>
        </w:tc>
        <w:tc>
          <w:tcPr>
            <w:tcW w:w="853" w:type="dxa"/>
            <w:vAlign w:val="center"/>
          </w:tcPr>
          <w:p w14:paraId="59D1091E" w14:textId="77777777" w:rsidR="00621B56" w:rsidRPr="00621B56" w:rsidRDefault="00621B56" w:rsidP="00621B56">
            <w:pPr>
              <w:spacing w:line="223" w:lineRule="auto"/>
              <w:jc w:val="center"/>
              <w:rPr>
                <w:color w:val="000000" w:themeColor="text1"/>
              </w:rPr>
            </w:pPr>
            <w:r w:rsidRPr="00621B56">
              <w:rPr>
                <w:color w:val="000000" w:themeColor="text1"/>
              </w:rPr>
              <w:t>44,7</w:t>
            </w:r>
          </w:p>
        </w:tc>
        <w:tc>
          <w:tcPr>
            <w:tcW w:w="827" w:type="dxa"/>
            <w:vAlign w:val="center"/>
          </w:tcPr>
          <w:p w14:paraId="43579858" w14:textId="77777777" w:rsidR="00621B56" w:rsidRPr="00621B56" w:rsidRDefault="00621B56" w:rsidP="00621B56">
            <w:pPr>
              <w:spacing w:line="223" w:lineRule="auto"/>
              <w:jc w:val="center"/>
              <w:rPr>
                <w:color w:val="000000" w:themeColor="text1"/>
              </w:rPr>
            </w:pPr>
            <w:r w:rsidRPr="00621B56">
              <w:rPr>
                <w:color w:val="000000" w:themeColor="text1"/>
              </w:rPr>
              <w:t>28,2</w:t>
            </w:r>
          </w:p>
        </w:tc>
        <w:tc>
          <w:tcPr>
            <w:tcW w:w="798" w:type="dxa"/>
            <w:vAlign w:val="center"/>
          </w:tcPr>
          <w:p w14:paraId="127C36A6" w14:textId="77777777" w:rsidR="00621B56" w:rsidRPr="00621B56" w:rsidRDefault="00621B56" w:rsidP="00621B56">
            <w:pPr>
              <w:spacing w:line="223" w:lineRule="auto"/>
              <w:jc w:val="center"/>
              <w:rPr>
                <w:color w:val="000000" w:themeColor="text1"/>
              </w:rPr>
            </w:pPr>
            <w:r w:rsidRPr="00621B56">
              <w:rPr>
                <w:color w:val="000000" w:themeColor="text1"/>
              </w:rPr>
              <w:t>33,7</w:t>
            </w:r>
          </w:p>
        </w:tc>
        <w:tc>
          <w:tcPr>
            <w:tcW w:w="798" w:type="dxa"/>
            <w:vAlign w:val="center"/>
          </w:tcPr>
          <w:p w14:paraId="42492724" w14:textId="77777777" w:rsidR="00621B56" w:rsidRPr="00621B56" w:rsidRDefault="00621B56" w:rsidP="00621B56">
            <w:pPr>
              <w:spacing w:line="223" w:lineRule="auto"/>
              <w:jc w:val="center"/>
              <w:rPr>
                <w:color w:val="000000" w:themeColor="text1"/>
              </w:rPr>
            </w:pPr>
            <w:r w:rsidRPr="00621B56">
              <w:rPr>
                <w:color w:val="000000" w:themeColor="text1"/>
              </w:rPr>
              <w:t>24,8</w:t>
            </w:r>
          </w:p>
        </w:tc>
        <w:tc>
          <w:tcPr>
            <w:tcW w:w="802" w:type="dxa"/>
            <w:vAlign w:val="center"/>
          </w:tcPr>
          <w:p w14:paraId="0B6F69B2" w14:textId="77777777" w:rsidR="00621B56" w:rsidRPr="00621B56" w:rsidRDefault="00621B56" w:rsidP="00621B56">
            <w:pPr>
              <w:spacing w:line="223" w:lineRule="auto"/>
              <w:jc w:val="center"/>
              <w:rPr>
                <w:color w:val="000000" w:themeColor="text1"/>
                <w:lang w:val="kk-KZ"/>
              </w:rPr>
            </w:pPr>
            <w:r w:rsidRPr="00621B56">
              <w:rPr>
                <w:color w:val="000000" w:themeColor="text1"/>
              </w:rPr>
              <w:t>28,</w:t>
            </w:r>
            <w:r w:rsidRPr="00621B56">
              <w:rPr>
                <w:color w:val="000000" w:themeColor="text1"/>
                <w:lang w:val="kk-KZ"/>
              </w:rPr>
              <w:t>2</w:t>
            </w:r>
          </w:p>
        </w:tc>
      </w:tr>
      <w:tr w:rsidR="00621B56" w:rsidRPr="0018588F" w14:paraId="1A716A91" w14:textId="77777777" w:rsidTr="007D7FB3">
        <w:trPr>
          <w:jc w:val="center"/>
        </w:trPr>
        <w:tc>
          <w:tcPr>
            <w:tcW w:w="2516" w:type="dxa"/>
            <w:vMerge/>
          </w:tcPr>
          <w:p w14:paraId="6402F7B6" w14:textId="77777777" w:rsidR="00621B56" w:rsidRPr="00621B56" w:rsidRDefault="00621B56" w:rsidP="00621B56">
            <w:pPr>
              <w:spacing w:line="223" w:lineRule="auto"/>
              <w:jc w:val="center"/>
              <w:rPr>
                <w:color w:val="000000" w:themeColor="text1"/>
              </w:rPr>
            </w:pPr>
          </w:p>
        </w:tc>
        <w:tc>
          <w:tcPr>
            <w:tcW w:w="1448" w:type="dxa"/>
            <w:vAlign w:val="center"/>
          </w:tcPr>
          <w:p w14:paraId="60E5F494" w14:textId="77777777" w:rsidR="00621B56" w:rsidRPr="00621B56" w:rsidRDefault="00621B56" w:rsidP="00621B56">
            <w:pPr>
              <w:spacing w:line="223" w:lineRule="auto"/>
              <w:jc w:val="center"/>
              <w:rPr>
                <w:color w:val="000000" w:themeColor="text1"/>
              </w:rPr>
            </w:pPr>
            <w:r w:rsidRPr="00621B56">
              <w:rPr>
                <w:color w:val="000000" w:themeColor="text1"/>
              </w:rPr>
              <w:t>9</w:t>
            </w:r>
          </w:p>
        </w:tc>
        <w:tc>
          <w:tcPr>
            <w:tcW w:w="977" w:type="dxa"/>
            <w:vMerge/>
          </w:tcPr>
          <w:p w14:paraId="70E4CE72" w14:textId="77777777" w:rsidR="00621B56" w:rsidRPr="00621B56" w:rsidRDefault="00621B56" w:rsidP="00621B56">
            <w:pPr>
              <w:spacing w:line="223" w:lineRule="auto"/>
              <w:jc w:val="center"/>
              <w:rPr>
                <w:color w:val="000000" w:themeColor="text1"/>
              </w:rPr>
            </w:pPr>
          </w:p>
        </w:tc>
        <w:tc>
          <w:tcPr>
            <w:tcW w:w="877" w:type="dxa"/>
            <w:vMerge/>
          </w:tcPr>
          <w:p w14:paraId="14D0CED9" w14:textId="77777777" w:rsidR="00621B56" w:rsidRPr="00621B56" w:rsidRDefault="00621B56" w:rsidP="00621B56">
            <w:pPr>
              <w:spacing w:line="223" w:lineRule="auto"/>
              <w:jc w:val="center"/>
              <w:rPr>
                <w:color w:val="000000" w:themeColor="text1"/>
              </w:rPr>
            </w:pPr>
          </w:p>
        </w:tc>
        <w:tc>
          <w:tcPr>
            <w:tcW w:w="877" w:type="dxa"/>
            <w:vMerge/>
          </w:tcPr>
          <w:p w14:paraId="299C0FCF" w14:textId="77777777" w:rsidR="00621B56" w:rsidRPr="00621B56" w:rsidRDefault="00621B56" w:rsidP="00621B56">
            <w:pPr>
              <w:spacing w:line="223" w:lineRule="auto"/>
              <w:jc w:val="center"/>
              <w:rPr>
                <w:color w:val="000000" w:themeColor="text1"/>
              </w:rPr>
            </w:pPr>
          </w:p>
        </w:tc>
        <w:tc>
          <w:tcPr>
            <w:tcW w:w="955" w:type="dxa"/>
            <w:vMerge/>
          </w:tcPr>
          <w:p w14:paraId="63173BC8" w14:textId="77777777" w:rsidR="00621B56" w:rsidRPr="00621B56" w:rsidRDefault="00621B56" w:rsidP="00621B56">
            <w:pPr>
              <w:spacing w:line="223" w:lineRule="auto"/>
              <w:jc w:val="center"/>
              <w:rPr>
                <w:color w:val="000000" w:themeColor="text1"/>
              </w:rPr>
            </w:pPr>
          </w:p>
        </w:tc>
        <w:tc>
          <w:tcPr>
            <w:tcW w:w="992" w:type="dxa"/>
            <w:vAlign w:val="center"/>
          </w:tcPr>
          <w:p w14:paraId="0D5D61B8" w14:textId="77777777" w:rsidR="00621B56" w:rsidRPr="00621B56" w:rsidRDefault="00621B56" w:rsidP="00621B56">
            <w:pPr>
              <w:spacing w:line="223" w:lineRule="auto"/>
              <w:jc w:val="center"/>
              <w:rPr>
                <w:color w:val="000000" w:themeColor="text1"/>
                <w:lang w:val="kk-KZ"/>
              </w:rPr>
            </w:pPr>
            <w:r w:rsidRPr="00621B56">
              <w:rPr>
                <w:color w:val="000000" w:themeColor="text1"/>
              </w:rPr>
              <w:t>26,</w:t>
            </w:r>
            <w:r w:rsidRPr="00621B56">
              <w:rPr>
                <w:color w:val="000000" w:themeColor="text1"/>
                <w:lang w:val="kk-KZ"/>
              </w:rPr>
              <w:t>5</w:t>
            </w:r>
          </w:p>
        </w:tc>
        <w:tc>
          <w:tcPr>
            <w:tcW w:w="963" w:type="dxa"/>
            <w:vAlign w:val="center"/>
          </w:tcPr>
          <w:p w14:paraId="527A7F33" w14:textId="77777777" w:rsidR="00621B56" w:rsidRPr="00621B56" w:rsidRDefault="00621B56" w:rsidP="00621B56">
            <w:pPr>
              <w:spacing w:line="223" w:lineRule="auto"/>
              <w:jc w:val="center"/>
              <w:rPr>
                <w:color w:val="000000" w:themeColor="text1"/>
              </w:rPr>
            </w:pPr>
            <w:r w:rsidRPr="00621B56">
              <w:rPr>
                <w:color w:val="000000" w:themeColor="text1"/>
              </w:rPr>
              <w:t>31,5</w:t>
            </w:r>
          </w:p>
        </w:tc>
        <w:tc>
          <w:tcPr>
            <w:tcW w:w="877" w:type="dxa"/>
            <w:vAlign w:val="center"/>
          </w:tcPr>
          <w:p w14:paraId="406E9993" w14:textId="77777777" w:rsidR="00621B56" w:rsidRPr="00621B56" w:rsidRDefault="00621B56" w:rsidP="00621B56">
            <w:pPr>
              <w:spacing w:line="223" w:lineRule="auto"/>
              <w:jc w:val="center"/>
              <w:rPr>
                <w:color w:val="000000" w:themeColor="text1"/>
              </w:rPr>
            </w:pPr>
            <w:r w:rsidRPr="00621B56">
              <w:rPr>
                <w:color w:val="000000" w:themeColor="text1"/>
              </w:rPr>
              <w:t>73,4</w:t>
            </w:r>
          </w:p>
        </w:tc>
        <w:tc>
          <w:tcPr>
            <w:tcW w:w="853" w:type="dxa"/>
            <w:vAlign w:val="center"/>
          </w:tcPr>
          <w:p w14:paraId="6E067245" w14:textId="77777777" w:rsidR="00621B56" w:rsidRPr="00621B56" w:rsidRDefault="00621B56" w:rsidP="00621B56">
            <w:pPr>
              <w:spacing w:line="223" w:lineRule="auto"/>
              <w:jc w:val="center"/>
              <w:rPr>
                <w:color w:val="000000" w:themeColor="text1"/>
              </w:rPr>
            </w:pPr>
            <w:r w:rsidRPr="00621B56">
              <w:rPr>
                <w:color w:val="000000" w:themeColor="text1"/>
              </w:rPr>
              <w:t>48,2</w:t>
            </w:r>
          </w:p>
        </w:tc>
        <w:tc>
          <w:tcPr>
            <w:tcW w:w="827" w:type="dxa"/>
            <w:vAlign w:val="center"/>
          </w:tcPr>
          <w:p w14:paraId="085AA10E" w14:textId="77777777" w:rsidR="00621B56" w:rsidRPr="00621B56" w:rsidRDefault="00621B56" w:rsidP="00621B56">
            <w:pPr>
              <w:spacing w:line="223" w:lineRule="auto"/>
              <w:jc w:val="center"/>
              <w:rPr>
                <w:color w:val="000000" w:themeColor="text1"/>
                <w:lang w:val="kk-KZ"/>
              </w:rPr>
            </w:pPr>
            <w:r w:rsidRPr="00621B56">
              <w:rPr>
                <w:color w:val="000000" w:themeColor="text1"/>
              </w:rPr>
              <w:t>32,</w:t>
            </w:r>
            <w:r w:rsidRPr="00621B56">
              <w:rPr>
                <w:color w:val="000000" w:themeColor="text1"/>
                <w:lang w:val="kk-KZ"/>
              </w:rPr>
              <w:t>1</w:t>
            </w:r>
          </w:p>
        </w:tc>
        <w:tc>
          <w:tcPr>
            <w:tcW w:w="798" w:type="dxa"/>
            <w:vAlign w:val="center"/>
          </w:tcPr>
          <w:p w14:paraId="17E13D6D" w14:textId="77777777" w:rsidR="00621B56" w:rsidRPr="00621B56" w:rsidRDefault="00621B56" w:rsidP="00621B56">
            <w:pPr>
              <w:spacing w:line="223" w:lineRule="auto"/>
              <w:jc w:val="center"/>
              <w:rPr>
                <w:color w:val="000000" w:themeColor="text1"/>
              </w:rPr>
            </w:pPr>
            <w:r w:rsidRPr="00621B56">
              <w:rPr>
                <w:color w:val="000000" w:themeColor="text1"/>
              </w:rPr>
              <w:t>37,8</w:t>
            </w:r>
          </w:p>
        </w:tc>
        <w:tc>
          <w:tcPr>
            <w:tcW w:w="798" w:type="dxa"/>
            <w:vAlign w:val="center"/>
          </w:tcPr>
          <w:p w14:paraId="36FE3FF0" w14:textId="77777777" w:rsidR="00621B56" w:rsidRPr="00621B56" w:rsidRDefault="00621B56" w:rsidP="00621B56">
            <w:pPr>
              <w:spacing w:line="223" w:lineRule="auto"/>
              <w:jc w:val="center"/>
              <w:rPr>
                <w:color w:val="000000" w:themeColor="text1"/>
              </w:rPr>
            </w:pPr>
            <w:r w:rsidRPr="00621B56">
              <w:rPr>
                <w:color w:val="000000" w:themeColor="text1"/>
              </w:rPr>
              <w:t>25,9</w:t>
            </w:r>
          </w:p>
        </w:tc>
        <w:tc>
          <w:tcPr>
            <w:tcW w:w="802" w:type="dxa"/>
            <w:vAlign w:val="center"/>
          </w:tcPr>
          <w:p w14:paraId="52E79CA6" w14:textId="77777777" w:rsidR="00621B56" w:rsidRPr="00621B56" w:rsidRDefault="00621B56" w:rsidP="00621B56">
            <w:pPr>
              <w:spacing w:line="223" w:lineRule="auto"/>
              <w:jc w:val="center"/>
              <w:rPr>
                <w:color w:val="000000" w:themeColor="text1"/>
                <w:lang w:val="kk-KZ"/>
              </w:rPr>
            </w:pPr>
            <w:r w:rsidRPr="00621B56">
              <w:rPr>
                <w:color w:val="000000" w:themeColor="text1"/>
              </w:rPr>
              <w:t>30,</w:t>
            </w:r>
            <w:r w:rsidRPr="00621B56">
              <w:rPr>
                <w:color w:val="000000" w:themeColor="text1"/>
                <w:lang w:val="kk-KZ"/>
              </w:rPr>
              <w:t>4</w:t>
            </w:r>
          </w:p>
        </w:tc>
      </w:tr>
      <w:tr w:rsidR="00621B56" w:rsidRPr="0018588F" w14:paraId="30C83712" w14:textId="77777777" w:rsidTr="007D7FB3">
        <w:trPr>
          <w:jc w:val="center"/>
        </w:trPr>
        <w:tc>
          <w:tcPr>
            <w:tcW w:w="2516" w:type="dxa"/>
            <w:vMerge/>
          </w:tcPr>
          <w:p w14:paraId="0C12037D" w14:textId="77777777" w:rsidR="00621B56" w:rsidRPr="00621B56" w:rsidRDefault="00621B56" w:rsidP="00621B56">
            <w:pPr>
              <w:spacing w:line="223" w:lineRule="auto"/>
              <w:jc w:val="center"/>
              <w:rPr>
                <w:color w:val="000000" w:themeColor="text1"/>
              </w:rPr>
            </w:pPr>
          </w:p>
        </w:tc>
        <w:tc>
          <w:tcPr>
            <w:tcW w:w="1448" w:type="dxa"/>
            <w:vAlign w:val="center"/>
          </w:tcPr>
          <w:p w14:paraId="2A1C787A" w14:textId="77777777" w:rsidR="00621B56" w:rsidRPr="00621B56" w:rsidRDefault="00621B56" w:rsidP="00621B56">
            <w:pPr>
              <w:spacing w:line="223" w:lineRule="auto"/>
              <w:jc w:val="center"/>
              <w:rPr>
                <w:color w:val="000000" w:themeColor="text1"/>
              </w:rPr>
            </w:pPr>
            <w:r w:rsidRPr="00621B56">
              <w:rPr>
                <w:color w:val="000000" w:themeColor="text1"/>
              </w:rPr>
              <w:t>12</w:t>
            </w:r>
          </w:p>
        </w:tc>
        <w:tc>
          <w:tcPr>
            <w:tcW w:w="977" w:type="dxa"/>
            <w:vMerge/>
          </w:tcPr>
          <w:p w14:paraId="21469E4A" w14:textId="77777777" w:rsidR="00621B56" w:rsidRPr="00621B56" w:rsidRDefault="00621B56" w:rsidP="00621B56">
            <w:pPr>
              <w:spacing w:line="223" w:lineRule="auto"/>
              <w:jc w:val="center"/>
              <w:rPr>
                <w:color w:val="000000" w:themeColor="text1"/>
              </w:rPr>
            </w:pPr>
          </w:p>
        </w:tc>
        <w:tc>
          <w:tcPr>
            <w:tcW w:w="877" w:type="dxa"/>
            <w:vMerge/>
          </w:tcPr>
          <w:p w14:paraId="2D3338AD" w14:textId="77777777" w:rsidR="00621B56" w:rsidRPr="00621B56" w:rsidRDefault="00621B56" w:rsidP="00621B56">
            <w:pPr>
              <w:spacing w:line="223" w:lineRule="auto"/>
              <w:jc w:val="center"/>
              <w:rPr>
                <w:color w:val="000000" w:themeColor="text1"/>
              </w:rPr>
            </w:pPr>
          </w:p>
        </w:tc>
        <w:tc>
          <w:tcPr>
            <w:tcW w:w="877" w:type="dxa"/>
            <w:vMerge/>
          </w:tcPr>
          <w:p w14:paraId="21121CBE" w14:textId="77777777" w:rsidR="00621B56" w:rsidRPr="00621B56" w:rsidRDefault="00621B56" w:rsidP="00621B56">
            <w:pPr>
              <w:spacing w:line="223" w:lineRule="auto"/>
              <w:jc w:val="center"/>
              <w:rPr>
                <w:color w:val="000000" w:themeColor="text1"/>
              </w:rPr>
            </w:pPr>
          </w:p>
        </w:tc>
        <w:tc>
          <w:tcPr>
            <w:tcW w:w="955" w:type="dxa"/>
            <w:vMerge/>
          </w:tcPr>
          <w:p w14:paraId="4EE55AF9" w14:textId="77777777" w:rsidR="00621B56" w:rsidRPr="00621B56" w:rsidRDefault="00621B56" w:rsidP="00621B56">
            <w:pPr>
              <w:spacing w:line="223" w:lineRule="auto"/>
              <w:jc w:val="center"/>
              <w:rPr>
                <w:color w:val="000000" w:themeColor="text1"/>
              </w:rPr>
            </w:pPr>
          </w:p>
        </w:tc>
        <w:tc>
          <w:tcPr>
            <w:tcW w:w="992" w:type="dxa"/>
            <w:vAlign w:val="center"/>
          </w:tcPr>
          <w:p w14:paraId="4FDFD3E7" w14:textId="77777777" w:rsidR="00621B56" w:rsidRPr="00621B56" w:rsidRDefault="00621B56" w:rsidP="00621B56">
            <w:pPr>
              <w:spacing w:line="223" w:lineRule="auto"/>
              <w:jc w:val="center"/>
              <w:rPr>
                <w:color w:val="000000" w:themeColor="text1"/>
                <w:lang w:val="kk-KZ"/>
              </w:rPr>
            </w:pPr>
            <w:r w:rsidRPr="00621B56">
              <w:rPr>
                <w:color w:val="000000" w:themeColor="text1"/>
              </w:rPr>
              <w:t>27,</w:t>
            </w:r>
            <w:r w:rsidRPr="00621B56">
              <w:rPr>
                <w:color w:val="000000" w:themeColor="text1"/>
                <w:lang w:val="kk-KZ"/>
              </w:rPr>
              <w:t>3</w:t>
            </w:r>
          </w:p>
        </w:tc>
        <w:tc>
          <w:tcPr>
            <w:tcW w:w="963" w:type="dxa"/>
            <w:vAlign w:val="center"/>
          </w:tcPr>
          <w:p w14:paraId="58D12FC4" w14:textId="77777777" w:rsidR="00621B56" w:rsidRPr="00621B56" w:rsidRDefault="00621B56" w:rsidP="00621B56">
            <w:pPr>
              <w:spacing w:line="223" w:lineRule="auto"/>
              <w:jc w:val="center"/>
              <w:rPr>
                <w:color w:val="000000" w:themeColor="text1"/>
                <w:lang w:val="kk-KZ"/>
              </w:rPr>
            </w:pPr>
            <w:r w:rsidRPr="00621B56">
              <w:rPr>
                <w:color w:val="000000" w:themeColor="text1"/>
              </w:rPr>
              <w:t>33,</w:t>
            </w:r>
            <w:r w:rsidRPr="00621B56">
              <w:rPr>
                <w:color w:val="000000" w:themeColor="text1"/>
                <w:lang w:val="kk-KZ"/>
              </w:rPr>
              <w:t>1</w:t>
            </w:r>
          </w:p>
        </w:tc>
        <w:tc>
          <w:tcPr>
            <w:tcW w:w="877" w:type="dxa"/>
            <w:vAlign w:val="center"/>
          </w:tcPr>
          <w:p w14:paraId="6C224CCA" w14:textId="77777777" w:rsidR="00621B56" w:rsidRPr="00621B56" w:rsidRDefault="00621B56" w:rsidP="00621B56">
            <w:pPr>
              <w:spacing w:line="223" w:lineRule="auto"/>
              <w:jc w:val="center"/>
              <w:rPr>
                <w:color w:val="000000" w:themeColor="text1"/>
                <w:lang w:val="kk-KZ"/>
              </w:rPr>
            </w:pPr>
            <w:r w:rsidRPr="00621B56">
              <w:rPr>
                <w:color w:val="000000" w:themeColor="text1"/>
              </w:rPr>
              <w:t>75,</w:t>
            </w:r>
            <w:r w:rsidRPr="00621B56">
              <w:rPr>
                <w:color w:val="000000" w:themeColor="text1"/>
                <w:lang w:val="kk-KZ"/>
              </w:rPr>
              <w:t>2</w:t>
            </w:r>
          </w:p>
        </w:tc>
        <w:tc>
          <w:tcPr>
            <w:tcW w:w="853" w:type="dxa"/>
            <w:vAlign w:val="center"/>
          </w:tcPr>
          <w:p w14:paraId="7AE8D25F" w14:textId="77777777" w:rsidR="00621B56" w:rsidRPr="00621B56" w:rsidRDefault="00621B56" w:rsidP="00621B56">
            <w:pPr>
              <w:spacing w:line="223" w:lineRule="auto"/>
              <w:jc w:val="center"/>
              <w:rPr>
                <w:color w:val="000000" w:themeColor="text1"/>
                <w:lang w:val="kk-KZ"/>
              </w:rPr>
            </w:pPr>
            <w:r w:rsidRPr="00621B56">
              <w:rPr>
                <w:color w:val="000000" w:themeColor="text1"/>
              </w:rPr>
              <w:t>51,</w:t>
            </w:r>
            <w:r w:rsidRPr="00621B56">
              <w:rPr>
                <w:color w:val="000000" w:themeColor="text1"/>
                <w:lang w:val="kk-KZ"/>
              </w:rPr>
              <w:t>5</w:t>
            </w:r>
          </w:p>
        </w:tc>
        <w:tc>
          <w:tcPr>
            <w:tcW w:w="827" w:type="dxa"/>
            <w:vAlign w:val="center"/>
          </w:tcPr>
          <w:p w14:paraId="50DB836B" w14:textId="77777777" w:rsidR="00621B56" w:rsidRPr="00621B56" w:rsidRDefault="00621B56" w:rsidP="00621B56">
            <w:pPr>
              <w:spacing w:line="223" w:lineRule="auto"/>
              <w:jc w:val="center"/>
              <w:rPr>
                <w:color w:val="000000" w:themeColor="text1"/>
              </w:rPr>
            </w:pPr>
            <w:r w:rsidRPr="00621B56">
              <w:rPr>
                <w:color w:val="000000" w:themeColor="text1"/>
              </w:rPr>
              <w:t>33,0</w:t>
            </w:r>
          </w:p>
        </w:tc>
        <w:tc>
          <w:tcPr>
            <w:tcW w:w="798" w:type="dxa"/>
            <w:vAlign w:val="center"/>
          </w:tcPr>
          <w:p w14:paraId="104D71EC" w14:textId="77777777" w:rsidR="00621B56" w:rsidRPr="00621B56" w:rsidRDefault="00621B56" w:rsidP="00621B56">
            <w:pPr>
              <w:spacing w:line="223" w:lineRule="auto"/>
              <w:jc w:val="center"/>
              <w:rPr>
                <w:color w:val="000000" w:themeColor="text1"/>
              </w:rPr>
            </w:pPr>
            <w:r w:rsidRPr="00621B56">
              <w:rPr>
                <w:color w:val="000000" w:themeColor="text1"/>
              </w:rPr>
              <w:t>39,6</w:t>
            </w:r>
          </w:p>
        </w:tc>
        <w:tc>
          <w:tcPr>
            <w:tcW w:w="798" w:type="dxa"/>
            <w:vAlign w:val="center"/>
          </w:tcPr>
          <w:p w14:paraId="06181A3E" w14:textId="77777777" w:rsidR="00621B56" w:rsidRPr="00621B56" w:rsidRDefault="00621B56" w:rsidP="00621B56">
            <w:pPr>
              <w:spacing w:line="223" w:lineRule="auto"/>
              <w:jc w:val="center"/>
              <w:rPr>
                <w:color w:val="000000" w:themeColor="text1"/>
              </w:rPr>
            </w:pPr>
            <w:r w:rsidRPr="00621B56">
              <w:rPr>
                <w:color w:val="000000" w:themeColor="text1"/>
              </w:rPr>
              <w:t>26,5</w:t>
            </w:r>
          </w:p>
        </w:tc>
        <w:tc>
          <w:tcPr>
            <w:tcW w:w="802" w:type="dxa"/>
            <w:vAlign w:val="center"/>
          </w:tcPr>
          <w:p w14:paraId="65B37624" w14:textId="77777777" w:rsidR="00621B56" w:rsidRPr="00621B56" w:rsidRDefault="00621B56" w:rsidP="00621B56">
            <w:pPr>
              <w:spacing w:line="223" w:lineRule="auto"/>
              <w:jc w:val="center"/>
              <w:rPr>
                <w:color w:val="000000" w:themeColor="text1"/>
              </w:rPr>
            </w:pPr>
            <w:r w:rsidRPr="00621B56">
              <w:rPr>
                <w:color w:val="000000" w:themeColor="text1"/>
              </w:rPr>
              <w:t>32,4</w:t>
            </w:r>
          </w:p>
        </w:tc>
      </w:tr>
      <w:tr w:rsidR="00621B56" w:rsidRPr="0018588F" w14:paraId="2A4BFA87" w14:textId="77777777" w:rsidTr="007D7FB3">
        <w:trPr>
          <w:jc w:val="center"/>
        </w:trPr>
        <w:tc>
          <w:tcPr>
            <w:tcW w:w="2516" w:type="dxa"/>
            <w:vMerge/>
          </w:tcPr>
          <w:p w14:paraId="0BF567E9" w14:textId="77777777" w:rsidR="00621B56" w:rsidRPr="00621B56" w:rsidRDefault="00621B56" w:rsidP="00621B56">
            <w:pPr>
              <w:spacing w:line="223" w:lineRule="auto"/>
              <w:rPr>
                <w:color w:val="000000" w:themeColor="text1"/>
              </w:rPr>
            </w:pPr>
          </w:p>
        </w:tc>
        <w:tc>
          <w:tcPr>
            <w:tcW w:w="1448" w:type="dxa"/>
            <w:vAlign w:val="center"/>
          </w:tcPr>
          <w:p w14:paraId="60A01C3A" w14:textId="77777777" w:rsidR="00621B56" w:rsidRPr="00621B56" w:rsidRDefault="00621B56" w:rsidP="00621B56">
            <w:pPr>
              <w:spacing w:line="223" w:lineRule="auto"/>
              <w:jc w:val="center"/>
              <w:rPr>
                <w:color w:val="000000" w:themeColor="text1"/>
              </w:rPr>
            </w:pPr>
            <w:r w:rsidRPr="00621B56">
              <w:rPr>
                <w:color w:val="000000" w:themeColor="text1"/>
              </w:rPr>
              <w:t>24</w:t>
            </w:r>
          </w:p>
        </w:tc>
        <w:tc>
          <w:tcPr>
            <w:tcW w:w="977" w:type="dxa"/>
            <w:vMerge/>
          </w:tcPr>
          <w:p w14:paraId="7967BAF4" w14:textId="77777777" w:rsidR="00621B56" w:rsidRPr="00621B56" w:rsidRDefault="00621B56" w:rsidP="00621B56">
            <w:pPr>
              <w:spacing w:line="223" w:lineRule="auto"/>
              <w:jc w:val="center"/>
              <w:rPr>
                <w:color w:val="000000" w:themeColor="text1"/>
              </w:rPr>
            </w:pPr>
          </w:p>
        </w:tc>
        <w:tc>
          <w:tcPr>
            <w:tcW w:w="877" w:type="dxa"/>
            <w:vMerge/>
          </w:tcPr>
          <w:p w14:paraId="1B7C1356" w14:textId="77777777" w:rsidR="00621B56" w:rsidRPr="00621B56" w:rsidRDefault="00621B56" w:rsidP="00621B56">
            <w:pPr>
              <w:spacing w:line="223" w:lineRule="auto"/>
              <w:jc w:val="center"/>
              <w:rPr>
                <w:color w:val="000000" w:themeColor="text1"/>
              </w:rPr>
            </w:pPr>
          </w:p>
        </w:tc>
        <w:tc>
          <w:tcPr>
            <w:tcW w:w="877" w:type="dxa"/>
            <w:vMerge/>
          </w:tcPr>
          <w:p w14:paraId="01FE84EA" w14:textId="77777777" w:rsidR="00621B56" w:rsidRPr="00621B56" w:rsidRDefault="00621B56" w:rsidP="00621B56">
            <w:pPr>
              <w:spacing w:line="223" w:lineRule="auto"/>
              <w:jc w:val="center"/>
              <w:rPr>
                <w:color w:val="000000" w:themeColor="text1"/>
              </w:rPr>
            </w:pPr>
          </w:p>
        </w:tc>
        <w:tc>
          <w:tcPr>
            <w:tcW w:w="955" w:type="dxa"/>
            <w:vMerge/>
          </w:tcPr>
          <w:p w14:paraId="1C3DC11A" w14:textId="77777777" w:rsidR="00621B56" w:rsidRPr="00621B56" w:rsidRDefault="00621B56" w:rsidP="00621B56">
            <w:pPr>
              <w:spacing w:line="223" w:lineRule="auto"/>
              <w:jc w:val="center"/>
              <w:rPr>
                <w:color w:val="000000" w:themeColor="text1"/>
              </w:rPr>
            </w:pPr>
          </w:p>
        </w:tc>
        <w:tc>
          <w:tcPr>
            <w:tcW w:w="992" w:type="dxa"/>
            <w:vAlign w:val="center"/>
          </w:tcPr>
          <w:p w14:paraId="0825CFDA" w14:textId="77777777" w:rsidR="00621B56" w:rsidRPr="00621B56" w:rsidRDefault="00621B56" w:rsidP="00621B56">
            <w:pPr>
              <w:spacing w:line="223" w:lineRule="auto"/>
              <w:jc w:val="center"/>
              <w:rPr>
                <w:color w:val="000000" w:themeColor="text1"/>
                <w:lang w:val="kk-KZ"/>
              </w:rPr>
            </w:pPr>
            <w:r w:rsidRPr="00621B56">
              <w:rPr>
                <w:color w:val="000000" w:themeColor="text1"/>
              </w:rPr>
              <w:t>27,</w:t>
            </w:r>
            <w:r w:rsidRPr="00621B56">
              <w:rPr>
                <w:color w:val="000000" w:themeColor="text1"/>
                <w:lang w:val="kk-KZ"/>
              </w:rPr>
              <w:t>5</w:t>
            </w:r>
          </w:p>
        </w:tc>
        <w:tc>
          <w:tcPr>
            <w:tcW w:w="963" w:type="dxa"/>
            <w:vAlign w:val="center"/>
          </w:tcPr>
          <w:p w14:paraId="2DA39AAA" w14:textId="77777777" w:rsidR="00621B56" w:rsidRPr="00621B56" w:rsidRDefault="00621B56" w:rsidP="00621B56">
            <w:pPr>
              <w:spacing w:line="223" w:lineRule="auto"/>
              <w:jc w:val="center"/>
              <w:rPr>
                <w:color w:val="000000" w:themeColor="text1"/>
                <w:lang w:val="kk-KZ"/>
              </w:rPr>
            </w:pPr>
            <w:r w:rsidRPr="00621B56">
              <w:rPr>
                <w:color w:val="000000" w:themeColor="text1"/>
              </w:rPr>
              <w:t>33,</w:t>
            </w:r>
            <w:r w:rsidRPr="00621B56">
              <w:rPr>
                <w:color w:val="000000" w:themeColor="text1"/>
                <w:lang w:val="kk-KZ"/>
              </w:rPr>
              <w:t>2</w:t>
            </w:r>
          </w:p>
        </w:tc>
        <w:tc>
          <w:tcPr>
            <w:tcW w:w="877" w:type="dxa"/>
            <w:vAlign w:val="center"/>
          </w:tcPr>
          <w:p w14:paraId="787135A2" w14:textId="77777777" w:rsidR="00621B56" w:rsidRPr="00621B56" w:rsidRDefault="00621B56" w:rsidP="00621B56">
            <w:pPr>
              <w:spacing w:line="223" w:lineRule="auto"/>
              <w:jc w:val="center"/>
              <w:rPr>
                <w:color w:val="000000" w:themeColor="text1"/>
                <w:lang w:val="kk-KZ"/>
              </w:rPr>
            </w:pPr>
            <w:r w:rsidRPr="00621B56">
              <w:rPr>
                <w:color w:val="000000" w:themeColor="text1"/>
              </w:rPr>
              <w:t>75,</w:t>
            </w:r>
            <w:r w:rsidRPr="00621B56">
              <w:rPr>
                <w:color w:val="000000" w:themeColor="text1"/>
                <w:lang w:val="kk-KZ"/>
              </w:rPr>
              <w:t>7</w:t>
            </w:r>
          </w:p>
        </w:tc>
        <w:tc>
          <w:tcPr>
            <w:tcW w:w="853" w:type="dxa"/>
            <w:vAlign w:val="center"/>
          </w:tcPr>
          <w:p w14:paraId="2A238BCD" w14:textId="77777777" w:rsidR="00621B56" w:rsidRPr="00621B56" w:rsidRDefault="00621B56" w:rsidP="00621B56">
            <w:pPr>
              <w:spacing w:line="223" w:lineRule="auto"/>
              <w:jc w:val="center"/>
              <w:rPr>
                <w:color w:val="000000" w:themeColor="text1"/>
                <w:lang w:val="kk-KZ"/>
              </w:rPr>
            </w:pPr>
            <w:r w:rsidRPr="00621B56">
              <w:rPr>
                <w:color w:val="000000" w:themeColor="text1"/>
              </w:rPr>
              <w:t>51,</w:t>
            </w:r>
            <w:r w:rsidRPr="00621B56">
              <w:rPr>
                <w:color w:val="000000" w:themeColor="text1"/>
                <w:lang w:val="kk-KZ"/>
              </w:rPr>
              <w:t>8</w:t>
            </w:r>
          </w:p>
        </w:tc>
        <w:tc>
          <w:tcPr>
            <w:tcW w:w="827" w:type="dxa"/>
            <w:vAlign w:val="center"/>
          </w:tcPr>
          <w:p w14:paraId="30B70C5E" w14:textId="77777777" w:rsidR="00621B56" w:rsidRPr="00621B56" w:rsidRDefault="00621B56" w:rsidP="00621B56">
            <w:pPr>
              <w:spacing w:line="223" w:lineRule="auto"/>
              <w:jc w:val="center"/>
              <w:rPr>
                <w:color w:val="000000" w:themeColor="text1"/>
              </w:rPr>
            </w:pPr>
            <w:r w:rsidRPr="00621B56">
              <w:rPr>
                <w:color w:val="000000" w:themeColor="text1"/>
              </w:rPr>
              <w:t>33,2</w:t>
            </w:r>
          </w:p>
        </w:tc>
        <w:tc>
          <w:tcPr>
            <w:tcW w:w="798" w:type="dxa"/>
            <w:vAlign w:val="center"/>
          </w:tcPr>
          <w:p w14:paraId="79624444" w14:textId="77777777" w:rsidR="00621B56" w:rsidRPr="00621B56" w:rsidRDefault="00621B56" w:rsidP="00621B56">
            <w:pPr>
              <w:spacing w:line="223" w:lineRule="auto"/>
              <w:jc w:val="center"/>
              <w:rPr>
                <w:color w:val="000000" w:themeColor="text1"/>
              </w:rPr>
            </w:pPr>
            <w:r w:rsidRPr="00621B56">
              <w:rPr>
                <w:color w:val="000000" w:themeColor="text1"/>
              </w:rPr>
              <w:t>39,7</w:t>
            </w:r>
          </w:p>
        </w:tc>
        <w:tc>
          <w:tcPr>
            <w:tcW w:w="798" w:type="dxa"/>
            <w:vAlign w:val="center"/>
          </w:tcPr>
          <w:p w14:paraId="49E1E7E7" w14:textId="77777777" w:rsidR="00621B56" w:rsidRPr="00621B56" w:rsidRDefault="00621B56" w:rsidP="00621B56">
            <w:pPr>
              <w:spacing w:line="223" w:lineRule="auto"/>
              <w:jc w:val="center"/>
              <w:rPr>
                <w:color w:val="000000" w:themeColor="text1"/>
              </w:rPr>
            </w:pPr>
            <w:r w:rsidRPr="00621B56">
              <w:rPr>
                <w:color w:val="000000" w:themeColor="text1"/>
              </w:rPr>
              <w:t>26,7</w:t>
            </w:r>
          </w:p>
        </w:tc>
        <w:tc>
          <w:tcPr>
            <w:tcW w:w="802" w:type="dxa"/>
            <w:vAlign w:val="center"/>
          </w:tcPr>
          <w:p w14:paraId="7A8A64DA" w14:textId="77777777" w:rsidR="00621B56" w:rsidRPr="00621B56" w:rsidRDefault="00621B56" w:rsidP="00621B56">
            <w:pPr>
              <w:spacing w:line="223" w:lineRule="auto"/>
              <w:jc w:val="center"/>
              <w:rPr>
                <w:color w:val="000000" w:themeColor="text1"/>
              </w:rPr>
            </w:pPr>
            <w:r w:rsidRPr="00621B56">
              <w:rPr>
                <w:color w:val="000000" w:themeColor="text1"/>
              </w:rPr>
              <w:t>32,6</w:t>
            </w:r>
          </w:p>
        </w:tc>
      </w:tr>
    </w:tbl>
    <w:p w14:paraId="08BC429C" w14:textId="77777777" w:rsidR="00621B56" w:rsidRDefault="00621B56" w:rsidP="00696CEB">
      <w:pPr>
        <w:ind w:firstLine="709"/>
        <w:jc w:val="both"/>
        <w:rPr>
          <w:color w:val="000000" w:themeColor="text1"/>
          <w:sz w:val="28"/>
          <w:szCs w:val="28"/>
          <w:lang w:val="kk-KZ"/>
        </w:rPr>
        <w:sectPr w:rsidR="00621B56" w:rsidSect="00621B56">
          <w:pgSz w:w="16838" w:h="11906" w:orient="landscape" w:code="9"/>
          <w:pgMar w:top="1701" w:right="1134" w:bottom="567" w:left="1134" w:header="709" w:footer="709" w:gutter="0"/>
          <w:cols w:space="708"/>
          <w:docGrid w:linePitch="360"/>
        </w:sectPr>
      </w:pPr>
    </w:p>
    <w:p w14:paraId="3BC2D217" w14:textId="0E84284E" w:rsidR="00696CEB" w:rsidRDefault="00621B56" w:rsidP="00696CEB">
      <w:pPr>
        <w:ind w:firstLine="709"/>
        <w:jc w:val="both"/>
        <w:rPr>
          <w:color w:val="000000" w:themeColor="text1"/>
          <w:sz w:val="28"/>
          <w:szCs w:val="28"/>
          <w:lang w:val="kk-KZ"/>
        </w:rPr>
      </w:pPr>
      <w:r>
        <w:rPr>
          <w:color w:val="000000" w:themeColor="text1"/>
          <w:sz w:val="28"/>
          <w:szCs w:val="28"/>
          <w:lang w:val="kk-KZ"/>
        </w:rPr>
        <w:t>13-кест</w:t>
      </w:r>
      <w:r w:rsidR="00573699">
        <w:rPr>
          <w:color w:val="000000" w:themeColor="text1"/>
          <w:sz w:val="28"/>
          <w:szCs w:val="28"/>
          <w:lang w:val="kk-KZ"/>
        </w:rPr>
        <w:t>е</w:t>
      </w:r>
      <w:r>
        <w:rPr>
          <w:color w:val="000000" w:themeColor="text1"/>
          <w:sz w:val="28"/>
          <w:szCs w:val="28"/>
          <w:lang w:val="kk-KZ"/>
        </w:rPr>
        <w:t xml:space="preserve">де, </w:t>
      </w:r>
      <w:r w:rsidRPr="0047447F">
        <w:rPr>
          <w:color w:val="000000" w:themeColor="text1"/>
          <w:sz w:val="28"/>
          <w:szCs w:val="28"/>
          <w:lang w:val="kk-KZ"/>
        </w:rPr>
        <w:t xml:space="preserve">ұсынылған </w:t>
      </w:r>
      <w:r w:rsidR="00696CEB" w:rsidRPr="0047447F">
        <w:rPr>
          <w:color w:val="000000" w:themeColor="text1"/>
          <w:sz w:val="28"/>
          <w:szCs w:val="28"/>
          <w:lang w:val="kk-KZ"/>
        </w:rPr>
        <w:t xml:space="preserve">нәтижелерден металл иондарының бөлінуі сорбенттер ретінде ұсынылатын сополимерлердің физика-химиялық сипаттамаларына тікелей тәуелді екендігі шығады. Құрамында п-ПГФФ басым үлгілердің регенерациялау қабілеті төмен және олардың десорбциялану дәрежесі айтарлықтай төмендейді, бұл оларды қайта пайдалануға болатын </w:t>
      </w:r>
      <w:r w:rsidR="00696CEB">
        <w:rPr>
          <w:color w:val="000000" w:themeColor="text1"/>
          <w:sz w:val="28"/>
          <w:szCs w:val="28"/>
          <w:lang w:val="kk-KZ"/>
        </w:rPr>
        <w:t>сорбент</w:t>
      </w:r>
      <w:r w:rsidR="00696CEB" w:rsidRPr="0047447F">
        <w:rPr>
          <w:color w:val="000000" w:themeColor="text1"/>
          <w:sz w:val="28"/>
          <w:szCs w:val="28"/>
          <w:lang w:val="kk-KZ"/>
        </w:rPr>
        <w:t xml:space="preserve"> ретінде пайдаланудың қажетсіздігін көрсетеді.</w:t>
      </w:r>
    </w:p>
    <w:p w14:paraId="1AD16A87" w14:textId="3C029705" w:rsidR="00696CEB" w:rsidRDefault="00696CEB" w:rsidP="00696CEB">
      <w:pPr>
        <w:ind w:firstLine="709"/>
        <w:jc w:val="both"/>
        <w:rPr>
          <w:b/>
          <w:bCs/>
          <w:color w:val="000000" w:themeColor="text1"/>
          <w:sz w:val="28"/>
          <w:szCs w:val="28"/>
          <w:lang w:val="kk-KZ"/>
        </w:rPr>
      </w:pPr>
      <w:r w:rsidRPr="0047447F">
        <w:rPr>
          <w:color w:val="000000" w:themeColor="text1"/>
          <w:sz w:val="28"/>
          <w:szCs w:val="28"/>
          <w:lang w:val="kk-KZ"/>
        </w:rPr>
        <w:t>Осылайша, п-ПГФФ</w:t>
      </w:r>
      <w:r>
        <w:rPr>
          <w:color w:val="000000" w:themeColor="text1"/>
          <w:sz w:val="28"/>
          <w:szCs w:val="28"/>
          <w:lang w:val="kk-KZ"/>
        </w:rPr>
        <w:t>-тың</w:t>
      </w:r>
      <w:r w:rsidRPr="0047447F">
        <w:rPr>
          <w:color w:val="000000" w:themeColor="text1"/>
          <w:sz w:val="28"/>
          <w:szCs w:val="28"/>
          <w:lang w:val="kk-KZ"/>
        </w:rPr>
        <w:t xml:space="preserve"> A</w:t>
      </w:r>
      <w:r>
        <w:rPr>
          <w:color w:val="000000" w:themeColor="text1"/>
          <w:sz w:val="28"/>
          <w:szCs w:val="28"/>
          <w:lang w:val="kk-KZ"/>
        </w:rPr>
        <w:t>Қ</w:t>
      </w:r>
      <w:r w:rsidRPr="0047447F">
        <w:rPr>
          <w:color w:val="000000" w:themeColor="text1"/>
          <w:sz w:val="28"/>
          <w:szCs w:val="28"/>
          <w:lang w:val="kk-KZ"/>
        </w:rPr>
        <w:t xml:space="preserve"> және MA</w:t>
      </w:r>
      <w:r>
        <w:rPr>
          <w:color w:val="000000" w:themeColor="text1"/>
          <w:sz w:val="28"/>
          <w:szCs w:val="28"/>
          <w:lang w:val="kk-KZ"/>
        </w:rPr>
        <w:t>Қ</w:t>
      </w:r>
      <w:r w:rsidRPr="0047447F">
        <w:rPr>
          <w:color w:val="000000" w:themeColor="text1"/>
          <w:sz w:val="28"/>
          <w:szCs w:val="28"/>
          <w:lang w:val="kk-KZ"/>
        </w:rPr>
        <w:t xml:space="preserve"> бар сополимерлеріне негізделген жаңа селективті катионалмастырғыш шайырлар алынды. Олардың өтпелі металдар үшін сорбциялық қабілеті бағаланды. п-ПГФФ</w:t>
      </w:r>
      <w:r>
        <w:rPr>
          <w:color w:val="000000" w:themeColor="text1"/>
          <w:sz w:val="28"/>
          <w:szCs w:val="28"/>
          <w:lang w:val="kk-KZ"/>
        </w:rPr>
        <w:t>-тың</w:t>
      </w:r>
      <w:r w:rsidRPr="0047447F">
        <w:rPr>
          <w:color w:val="000000" w:themeColor="text1"/>
          <w:sz w:val="28"/>
          <w:szCs w:val="28"/>
          <w:lang w:val="kk-KZ"/>
        </w:rPr>
        <w:t xml:space="preserve"> А</w:t>
      </w:r>
      <w:r>
        <w:rPr>
          <w:color w:val="000000" w:themeColor="text1"/>
          <w:sz w:val="28"/>
          <w:szCs w:val="28"/>
          <w:lang w:val="kk-KZ"/>
        </w:rPr>
        <w:t>Қ</w:t>
      </w:r>
      <w:r w:rsidRPr="0047447F">
        <w:rPr>
          <w:color w:val="000000" w:themeColor="text1"/>
          <w:sz w:val="28"/>
          <w:szCs w:val="28"/>
          <w:lang w:val="kk-KZ"/>
        </w:rPr>
        <w:t xml:space="preserve"> және МА</w:t>
      </w:r>
      <w:r>
        <w:rPr>
          <w:color w:val="000000" w:themeColor="text1"/>
          <w:sz w:val="28"/>
          <w:szCs w:val="28"/>
          <w:lang w:val="kk-KZ"/>
        </w:rPr>
        <w:t>Қ</w:t>
      </w:r>
      <w:r w:rsidRPr="0047447F">
        <w:rPr>
          <w:color w:val="000000" w:themeColor="text1"/>
          <w:sz w:val="28"/>
          <w:szCs w:val="28"/>
          <w:lang w:val="kk-KZ"/>
        </w:rPr>
        <w:t xml:space="preserve"> бар сополимерлерінің сорбциялық және десорбциялық қабілетін зерттеу нәтижесінде алынған нәтижелер өтпелі металл иондары үшін </w:t>
      </w:r>
      <w:r>
        <w:rPr>
          <w:color w:val="000000" w:themeColor="text1"/>
          <w:sz w:val="28"/>
          <w:szCs w:val="28"/>
          <w:lang w:val="kk-KZ"/>
        </w:rPr>
        <w:t>сорбент</w:t>
      </w:r>
      <w:r w:rsidRPr="0047447F">
        <w:rPr>
          <w:color w:val="000000" w:themeColor="text1"/>
          <w:sz w:val="28"/>
          <w:szCs w:val="28"/>
          <w:lang w:val="kk-KZ"/>
        </w:rPr>
        <w:t xml:space="preserve"> ретінде пайдалану перспективасын көрсетеді.</w:t>
      </w:r>
    </w:p>
    <w:p w14:paraId="4BBBEE78" w14:textId="77777777" w:rsidR="00696CEB" w:rsidRDefault="00696CEB" w:rsidP="00E50844">
      <w:pPr>
        <w:ind w:firstLine="709"/>
        <w:jc w:val="both"/>
        <w:rPr>
          <w:b/>
          <w:bCs/>
          <w:color w:val="000000" w:themeColor="text1"/>
          <w:sz w:val="28"/>
          <w:szCs w:val="28"/>
          <w:lang w:val="kk-KZ"/>
        </w:rPr>
      </w:pPr>
    </w:p>
    <w:p w14:paraId="28E49B19" w14:textId="6ED16373" w:rsidR="003043C1" w:rsidRPr="00DF24BE" w:rsidRDefault="003043C1" w:rsidP="00E50844">
      <w:pPr>
        <w:ind w:firstLine="709"/>
        <w:jc w:val="both"/>
        <w:rPr>
          <w:b/>
          <w:bCs/>
          <w:color w:val="000000" w:themeColor="text1"/>
          <w:sz w:val="28"/>
          <w:szCs w:val="28"/>
          <w:lang w:val="kk-KZ"/>
        </w:rPr>
      </w:pPr>
      <w:r w:rsidRPr="00696CEB">
        <w:rPr>
          <w:b/>
          <w:bCs/>
          <w:color w:val="000000" w:themeColor="text1"/>
          <w:sz w:val="28"/>
          <w:szCs w:val="28"/>
          <w:lang w:val="kk-KZ"/>
        </w:rPr>
        <w:t>3.</w:t>
      </w:r>
      <w:r w:rsidR="00DA58C9">
        <w:rPr>
          <w:b/>
          <w:bCs/>
          <w:color w:val="000000" w:themeColor="text1"/>
          <w:sz w:val="28"/>
          <w:szCs w:val="28"/>
          <w:lang w:val="kk-KZ"/>
        </w:rPr>
        <w:t>6</w:t>
      </w:r>
      <w:r w:rsidRPr="00696CEB">
        <w:rPr>
          <w:b/>
          <w:bCs/>
          <w:color w:val="000000" w:themeColor="text1"/>
          <w:sz w:val="28"/>
          <w:szCs w:val="28"/>
          <w:lang w:val="kk-KZ"/>
        </w:rPr>
        <w:t xml:space="preserve"> </w:t>
      </w:r>
      <w:r w:rsidR="00C30281" w:rsidRPr="00696CEB">
        <w:rPr>
          <w:b/>
          <w:bCs/>
          <w:color w:val="000000" w:themeColor="text1"/>
          <w:sz w:val="28"/>
          <w:szCs w:val="28"/>
          <w:lang w:val="kk-KZ"/>
        </w:rPr>
        <w:t>п-ПГФФ</w:t>
      </w:r>
      <w:r w:rsidR="00C30281">
        <w:rPr>
          <w:b/>
          <w:bCs/>
          <w:color w:val="000000" w:themeColor="text1"/>
          <w:sz w:val="28"/>
          <w:szCs w:val="28"/>
          <w:lang w:val="kk-KZ"/>
        </w:rPr>
        <w:t>-тың</w:t>
      </w:r>
      <w:r w:rsidR="00C30281" w:rsidRPr="00696CEB">
        <w:rPr>
          <w:b/>
          <w:bCs/>
          <w:color w:val="000000" w:themeColor="text1"/>
          <w:sz w:val="28"/>
          <w:szCs w:val="28"/>
          <w:lang w:val="kk-KZ"/>
        </w:rPr>
        <w:t xml:space="preserve"> </w:t>
      </w:r>
      <w:r w:rsidRPr="00DF24BE">
        <w:rPr>
          <w:b/>
          <w:bCs/>
          <w:color w:val="000000" w:themeColor="text1"/>
          <w:sz w:val="28"/>
          <w:szCs w:val="28"/>
          <w:lang w:val="kk-KZ"/>
        </w:rPr>
        <w:t>А</w:t>
      </w:r>
      <w:r>
        <w:rPr>
          <w:b/>
          <w:bCs/>
          <w:color w:val="000000" w:themeColor="text1"/>
          <w:sz w:val="28"/>
          <w:szCs w:val="28"/>
          <w:lang w:val="kk-KZ"/>
        </w:rPr>
        <w:t>Қ</w:t>
      </w:r>
      <w:r w:rsidRPr="00DF24BE">
        <w:rPr>
          <w:b/>
          <w:bCs/>
          <w:color w:val="000000" w:themeColor="text1"/>
          <w:sz w:val="28"/>
          <w:szCs w:val="28"/>
          <w:lang w:val="kk-KZ"/>
        </w:rPr>
        <w:t xml:space="preserve">-мен </w:t>
      </w:r>
      <w:r>
        <w:rPr>
          <w:b/>
          <w:bCs/>
          <w:color w:val="000000" w:themeColor="text1"/>
          <w:sz w:val="28"/>
          <w:szCs w:val="28"/>
          <w:lang w:val="kk-KZ"/>
        </w:rPr>
        <w:t>тігілген</w:t>
      </w:r>
      <w:r w:rsidRPr="00DF24BE">
        <w:rPr>
          <w:b/>
          <w:bCs/>
          <w:color w:val="000000" w:themeColor="text1"/>
          <w:sz w:val="28"/>
          <w:szCs w:val="28"/>
          <w:lang w:val="kk-KZ"/>
        </w:rPr>
        <w:t xml:space="preserve"> сополимерлерінің термиялық ыдырауын зерттеу</w:t>
      </w:r>
    </w:p>
    <w:p w14:paraId="6CEAE375" w14:textId="03B85E18" w:rsidR="003043C1" w:rsidRDefault="003043C1" w:rsidP="00E50844">
      <w:pPr>
        <w:ind w:firstLine="709"/>
        <w:jc w:val="both"/>
        <w:rPr>
          <w:sz w:val="28"/>
          <w:szCs w:val="28"/>
          <w:lang w:val="kk-KZ"/>
        </w:rPr>
      </w:pPr>
      <w:bookmarkStart w:id="27" w:name="_Hlk138003902"/>
      <w:r w:rsidRPr="00E50844">
        <w:rPr>
          <w:sz w:val="28"/>
          <w:szCs w:val="28"/>
          <w:lang w:val="kk-KZ"/>
        </w:rPr>
        <w:t>Жұмысты жалғастыруда кинетикалық және термодинамикалық сипаттағы процестің пайда болу шарттарын анықтау үшін п-ПГФФ-тің А</w:t>
      </w:r>
      <w:r>
        <w:rPr>
          <w:sz w:val="28"/>
          <w:szCs w:val="28"/>
          <w:lang w:val="kk-KZ"/>
        </w:rPr>
        <w:t>Қ</w:t>
      </w:r>
      <w:r w:rsidRPr="00E50844">
        <w:rPr>
          <w:sz w:val="28"/>
          <w:szCs w:val="28"/>
          <w:lang w:val="kk-KZ"/>
        </w:rPr>
        <w:t>-мен айқаспалы сополимерінің термиялық ыдырауын зерттеу,</w:t>
      </w:r>
      <w:r>
        <w:rPr>
          <w:sz w:val="28"/>
          <w:szCs w:val="28"/>
          <w:lang w:val="kk-KZ"/>
        </w:rPr>
        <w:t xml:space="preserve"> </w:t>
      </w:r>
      <w:r w:rsidRPr="00E50844">
        <w:rPr>
          <w:sz w:val="28"/>
          <w:szCs w:val="28"/>
          <w:lang w:val="kk-KZ"/>
        </w:rPr>
        <w:t>сонымен қатар материалдың тозу процесін, оның қартаю жылдамдығын және сипаттамаларын бақылауға мүмкіндік беретін факторлар.</w:t>
      </w:r>
    </w:p>
    <w:bookmarkEnd w:id="27"/>
    <w:p w14:paraId="0A24ECD4" w14:textId="77777777" w:rsidR="003043C1" w:rsidRDefault="003043C1" w:rsidP="00E50844">
      <w:pPr>
        <w:ind w:firstLine="709"/>
        <w:jc w:val="both"/>
        <w:rPr>
          <w:sz w:val="28"/>
          <w:szCs w:val="28"/>
          <w:lang w:val="kk-KZ"/>
        </w:rPr>
      </w:pPr>
      <w:r w:rsidRPr="00404724">
        <w:rPr>
          <w:sz w:val="28"/>
          <w:szCs w:val="28"/>
          <w:lang w:val="kk-KZ"/>
        </w:rPr>
        <w:t>Қазіргі уақытта полимер материалдарын қолдану көлемінің ұлғаюын ескере отырып, олардың пайдалы қасиеттерінің бастапқы жиынтығын сақтай отырып, олардың беріктігі мәселесі өткір мәселеге айналды. Полимерлердің ескіру проблемасы үлкен практикалық маңызға ие. Бұл полимер қосылыстарының уақыт өте келе бірқатар физикалық-химиялық және механикалық қасиеттерін жоғалтуында, түс өзгеруінен және сызаттардың пайда болуынан және теріс факторлардың әсерінен әртүрлі деформациялармен және толық жойылуымен аяқталады.</w:t>
      </w:r>
      <w:r>
        <w:rPr>
          <w:sz w:val="28"/>
          <w:szCs w:val="28"/>
          <w:lang w:val="kk-KZ"/>
        </w:rPr>
        <w:t xml:space="preserve"> </w:t>
      </w:r>
      <w:r w:rsidRPr="00404724">
        <w:rPr>
          <w:sz w:val="28"/>
          <w:szCs w:val="28"/>
          <w:lang w:val="kk-KZ"/>
        </w:rPr>
        <w:t xml:space="preserve">Тағы бір практикалық мәселе – полимерлі материалдардың жанғыштығы, көбінесе қоршаған ортаға зиянды, улы қосылыстардың бөлінуімен бірге жүреді, бұл олардың кең таралуына кедергі жасайды [156, 157]. Полимерлі материалдарды негізінен ұзақ мерзімді пайдалануына қарамастан, жоғарыда аталған мәселелер полимерлерді олардың мақсаты бойынша пайдалануды айтарлықтай шектейді. Өнімдерді пайдаланғаннан кейін қайта өңдеу мәселесі де маңызды. Сондықтан кинетикалық және термодинамикалық сипаттағы процестерді зерттеу, атап айтқанда, </w:t>
      </w:r>
      <w:r>
        <w:rPr>
          <w:sz w:val="28"/>
          <w:szCs w:val="28"/>
          <w:lang w:val="kk-KZ"/>
        </w:rPr>
        <w:t>торлы</w:t>
      </w:r>
      <w:r w:rsidRPr="00404724">
        <w:rPr>
          <w:sz w:val="28"/>
          <w:szCs w:val="28"/>
          <w:lang w:val="kk-KZ"/>
        </w:rPr>
        <w:t xml:space="preserve"> құрылымның А</w:t>
      </w:r>
      <w:r>
        <w:rPr>
          <w:sz w:val="28"/>
          <w:szCs w:val="28"/>
          <w:lang w:val="kk-KZ"/>
        </w:rPr>
        <w:t>Қ</w:t>
      </w:r>
      <w:r w:rsidRPr="00404724">
        <w:rPr>
          <w:sz w:val="28"/>
          <w:szCs w:val="28"/>
          <w:lang w:val="kk-KZ"/>
        </w:rPr>
        <w:t>-мен п-ПГ</w:t>
      </w:r>
      <w:r>
        <w:rPr>
          <w:sz w:val="28"/>
          <w:szCs w:val="28"/>
          <w:lang w:val="kk-KZ"/>
        </w:rPr>
        <w:t>ФФ</w:t>
      </w:r>
      <w:r w:rsidRPr="00404724">
        <w:rPr>
          <w:sz w:val="28"/>
          <w:szCs w:val="28"/>
          <w:lang w:val="kk-KZ"/>
        </w:rPr>
        <w:t xml:space="preserve"> </w:t>
      </w:r>
      <w:r>
        <w:rPr>
          <w:sz w:val="28"/>
          <w:szCs w:val="28"/>
          <w:lang w:val="kk-KZ"/>
        </w:rPr>
        <w:t>қатайған</w:t>
      </w:r>
      <w:r w:rsidRPr="00404724">
        <w:rPr>
          <w:sz w:val="28"/>
          <w:szCs w:val="28"/>
          <w:lang w:val="kk-KZ"/>
        </w:rPr>
        <w:t xml:space="preserve"> екілік жүйесінің термогравиметриялық талдауын (ТГА) жүргізу маңызды.</w:t>
      </w:r>
    </w:p>
    <w:p w14:paraId="459E3517" w14:textId="1E3ADD9B" w:rsidR="003043C1" w:rsidRDefault="003043C1" w:rsidP="00E50844">
      <w:pPr>
        <w:ind w:firstLine="709"/>
        <w:jc w:val="both"/>
        <w:rPr>
          <w:sz w:val="28"/>
          <w:szCs w:val="28"/>
          <w:lang w:val="kk-KZ"/>
        </w:rPr>
      </w:pPr>
      <w:r w:rsidRPr="00182392">
        <w:rPr>
          <w:sz w:val="28"/>
          <w:szCs w:val="28"/>
          <w:lang w:val="kk-KZ"/>
        </w:rPr>
        <w:t xml:space="preserve">Қазіргі уақытта активтену энергиясының табиғаты мен сипаттамаларын анықтаудың бірқатар ғылыми тәсілдер танылған және патенттелген әдістері бар. </w:t>
      </w:r>
      <w:r w:rsidR="00C30281">
        <w:rPr>
          <w:sz w:val="28"/>
          <w:szCs w:val="28"/>
          <w:lang w:val="kk-KZ"/>
        </w:rPr>
        <w:t>Ғ</w:t>
      </w:r>
      <w:r w:rsidRPr="00182392">
        <w:rPr>
          <w:sz w:val="28"/>
          <w:szCs w:val="28"/>
          <w:lang w:val="kk-KZ"/>
        </w:rPr>
        <w:t>ылыми тұрғыдан ең өзектісі полимерлердегі молекулалық қозғалғыштық процестерінің активтену энергиясын анықтау әдісі [158]. Бұл әдіс полимерлердің молекулалық қозғалғыштығы термиялық деструкцияға тікелей байланысты екендігіне негізделген, өйткені полимер молекулалары термиялық ыдырау нәтижесінде байланыстың үзілуіне байланысты үлкен қозғалғыштыққа ие болады. Өз кезегінде, молекулалық қозғалғыштық молекулалық релаксация уақытына кері пропорционалды, сондықтан осы сипаттаманы зерттеу процесінде - молекулалық релаксация уақытында - молекулалық қозғалғыштық пен термиялық деградация процестерін зерттеу мүмкін болады.</w:t>
      </w:r>
    </w:p>
    <w:p w14:paraId="61679669" w14:textId="50024582" w:rsidR="003043C1" w:rsidRDefault="003043C1" w:rsidP="00E50844">
      <w:pPr>
        <w:ind w:firstLine="709"/>
        <w:jc w:val="both"/>
        <w:rPr>
          <w:sz w:val="28"/>
          <w:szCs w:val="28"/>
          <w:lang w:val="kk-KZ"/>
        </w:rPr>
      </w:pPr>
      <w:r w:rsidRPr="00382F51">
        <w:rPr>
          <w:sz w:val="28"/>
          <w:szCs w:val="28"/>
          <w:lang w:val="kk-KZ"/>
        </w:rPr>
        <w:t xml:space="preserve">Дегенмен, бұл әдіс материалдардың тек бір класын – полимер электролиттерін қамтитын қолдануда шектеулерге ие. Сондай-ақ хроматография-масс-спектрометрия көмегімен анықталған қартаю кезінде полимерден </w:t>
      </w:r>
      <w:r>
        <w:rPr>
          <w:sz w:val="28"/>
          <w:szCs w:val="28"/>
          <w:lang w:val="kk-KZ"/>
        </w:rPr>
        <w:t>орын ауысатын</w:t>
      </w:r>
      <w:r w:rsidRPr="00382F51">
        <w:rPr>
          <w:sz w:val="28"/>
          <w:szCs w:val="28"/>
          <w:lang w:val="kk-KZ"/>
        </w:rPr>
        <w:t xml:space="preserve"> ұшпа органикалық қосылыстардың жалпы газ бөлінуінің және уыттылығының динамикасына негізделген полимер материалдарының қартаю (</w:t>
      </w:r>
      <w:r w:rsidR="00C30281">
        <w:rPr>
          <w:sz w:val="28"/>
          <w:szCs w:val="28"/>
          <w:lang w:val="kk-KZ"/>
        </w:rPr>
        <w:t>тозу</w:t>
      </w:r>
      <w:r w:rsidRPr="00382F51">
        <w:rPr>
          <w:sz w:val="28"/>
          <w:szCs w:val="28"/>
          <w:lang w:val="kk-KZ"/>
        </w:rPr>
        <w:t>) процестерін бағалау және болжау әдісі қызығушылық тудырады [159]. Бұл әдіс тиісті полимерлік материалдарды пайдаланудағы экологиялық шектеулермен байланысты белгілі бір аумақты қамтиды, бұл материалдардың термиялық бұзылуының газ тәрізді өнімдерін мұқият зерттеу қажеттілігін тудырады.</w:t>
      </w:r>
      <w:r>
        <w:rPr>
          <w:sz w:val="28"/>
          <w:szCs w:val="28"/>
          <w:lang w:val="kk-KZ"/>
        </w:rPr>
        <w:t xml:space="preserve"> </w:t>
      </w:r>
      <w:r w:rsidRPr="00382F51">
        <w:rPr>
          <w:sz w:val="28"/>
          <w:szCs w:val="28"/>
          <w:lang w:val="kk-KZ"/>
        </w:rPr>
        <w:t xml:space="preserve">Бұл әдістегі уақыт аралығы климаттық қартаюдың </w:t>
      </w:r>
      <w:r w:rsidRPr="00807A44">
        <w:rPr>
          <w:sz w:val="28"/>
          <w:szCs w:val="28"/>
          <w:lang w:val="kk-KZ"/>
        </w:rPr>
        <w:t>СО (</w:t>
      </w:r>
      <w:r w:rsidR="00DF4178">
        <w:rPr>
          <w:sz w:val="28"/>
          <w:szCs w:val="28"/>
          <w:lang w:val="kk-KZ"/>
        </w:rPr>
        <w:t>мемлекеттік стандарт</w:t>
      </w:r>
      <w:r w:rsidRPr="00807A44">
        <w:rPr>
          <w:sz w:val="28"/>
          <w:szCs w:val="28"/>
          <w:lang w:val="kk-KZ"/>
        </w:rPr>
        <w:t>) 9.707-81</w:t>
      </w:r>
      <w:r>
        <w:rPr>
          <w:sz w:val="28"/>
          <w:szCs w:val="28"/>
          <w:lang w:val="kk-KZ"/>
        </w:rPr>
        <w:t xml:space="preserve"> </w:t>
      </w:r>
      <w:r w:rsidRPr="00382F51">
        <w:rPr>
          <w:sz w:val="28"/>
          <w:szCs w:val="28"/>
          <w:lang w:val="kk-KZ"/>
        </w:rPr>
        <w:t>жеделдетілген сынақ әдісіне сәйкес таңдалады,</w:t>
      </w:r>
      <w:r>
        <w:rPr>
          <w:sz w:val="28"/>
          <w:szCs w:val="28"/>
          <w:lang w:val="kk-KZ"/>
        </w:rPr>
        <w:t xml:space="preserve"> н</w:t>
      </w:r>
      <w:r w:rsidRPr="00382F51">
        <w:rPr>
          <w:sz w:val="28"/>
          <w:szCs w:val="28"/>
          <w:lang w:val="kk-KZ"/>
        </w:rPr>
        <w:t>әтижесінде, бұл әдісті жүзеге асыру хроматографиялық-масса-спектрометриялық зерттеулерді жүргізуге кететін шығындарды есепке алмай, уақыт пен ресурстардың айтарлықтай шығынымен де байланысты</w:t>
      </w:r>
      <w:r>
        <w:rPr>
          <w:sz w:val="28"/>
          <w:szCs w:val="28"/>
          <w:lang w:val="kk-KZ"/>
        </w:rPr>
        <w:t xml:space="preserve"> болды</w:t>
      </w:r>
      <w:r w:rsidRPr="00382F51">
        <w:rPr>
          <w:sz w:val="28"/>
          <w:szCs w:val="28"/>
          <w:lang w:val="kk-KZ"/>
        </w:rPr>
        <w:t>.</w:t>
      </w:r>
    </w:p>
    <w:p w14:paraId="5E0218ED" w14:textId="367028AA" w:rsidR="003043C1" w:rsidRDefault="003043C1" w:rsidP="00E50844">
      <w:pPr>
        <w:ind w:firstLine="709"/>
        <w:jc w:val="both"/>
        <w:rPr>
          <w:sz w:val="28"/>
          <w:szCs w:val="28"/>
          <w:lang w:val="kk-KZ"/>
        </w:rPr>
      </w:pPr>
      <w:r w:rsidRPr="00807A44">
        <w:rPr>
          <w:sz w:val="28"/>
          <w:szCs w:val="28"/>
          <w:lang w:val="kk-KZ"/>
        </w:rPr>
        <w:t xml:space="preserve">Бұл жұмыстың мақсаты термиялық талдау және инфрақызыл және масс-спектроскопияны қолдану арқылы </w:t>
      </w:r>
      <w:r w:rsidR="00C30281" w:rsidRPr="00807A44">
        <w:rPr>
          <w:sz w:val="28"/>
          <w:szCs w:val="28"/>
          <w:lang w:val="kk-KZ"/>
        </w:rPr>
        <w:t>п-ПГФФ</w:t>
      </w:r>
      <w:r w:rsidR="00C30281">
        <w:rPr>
          <w:sz w:val="28"/>
          <w:szCs w:val="28"/>
          <w:lang w:val="kk-KZ"/>
        </w:rPr>
        <w:t>-тың</w:t>
      </w:r>
      <w:r w:rsidR="00C30281" w:rsidRPr="00807A44">
        <w:rPr>
          <w:sz w:val="28"/>
          <w:szCs w:val="28"/>
          <w:lang w:val="kk-KZ"/>
        </w:rPr>
        <w:t xml:space="preserve"> </w:t>
      </w:r>
      <w:r w:rsidRPr="00807A44">
        <w:rPr>
          <w:sz w:val="28"/>
          <w:szCs w:val="28"/>
          <w:lang w:val="kk-KZ"/>
        </w:rPr>
        <w:t>А</w:t>
      </w:r>
      <w:r>
        <w:rPr>
          <w:sz w:val="28"/>
          <w:szCs w:val="28"/>
          <w:lang w:val="kk-KZ"/>
        </w:rPr>
        <w:t>Қ</w:t>
      </w:r>
      <w:r w:rsidR="00C30281">
        <w:rPr>
          <w:sz w:val="28"/>
          <w:szCs w:val="28"/>
          <w:lang w:val="kk-KZ"/>
        </w:rPr>
        <w:t xml:space="preserve"> -мен</w:t>
      </w:r>
      <w:r w:rsidRPr="00807A44">
        <w:rPr>
          <w:sz w:val="28"/>
          <w:szCs w:val="28"/>
          <w:lang w:val="kk-KZ"/>
        </w:rPr>
        <w:t xml:space="preserve"> сополимерлер</w:t>
      </w:r>
      <w:r w:rsidR="00C30281">
        <w:rPr>
          <w:sz w:val="28"/>
          <w:szCs w:val="28"/>
          <w:lang w:val="kk-KZ"/>
        </w:rPr>
        <w:t>ін</w:t>
      </w:r>
      <w:r w:rsidRPr="00807A44">
        <w:rPr>
          <w:sz w:val="28"/>
          <w:szCs w:val="28"/>
          <w:lang w:val="kk-KZ"/>
        </w:rPr>
        <w:t>ің термиялық ыдырауының бастапқы кезеңдерінің кинетикасы мен механизмін зерттеу,</w:t>
      </w:r>
      <w:r>
        <w:rPr>
          <w:sz w:val="28"/>
          <w:szCs w:val="28"/>
          <w:lang w:val="kk-KZ"/>
        </w:rPr>
        <w:t xml:space="preserve"> </w:t>
      </w:r>
      <w:r w:rsidRPr="00807A44">
        <w:rPr>
          <w:sz w:val="28"/>
          <w:szCs w:val="28"/>
          <w:lang w:val="kk-KZ"/>
        </w:rPr>
        <w:t>оның ішінде құрамын сандық анықтау және термиялық деструкция өнімдерінің және осы процестің бастапқы кезеңдерінің кинетикалық параметрлерін әртүрлі қыздыру жылдамдығында анықтау.</w:t>
      </w:r>
    </w:p>
    <w:p w14:paraId="118333B0" w14:textId="77777777" w:rsidR="003043C1" w:rsidRDefault="003043C1" w:rsidP="00E50844">
      <w:pPr>
        <w:ind w:firstLine="709"/>
        <w:jc w:val="both"/>
        <w:rPr>
          <w:sz w:val="28"/>
          <w:szCs w:val="28"/>
          <w:lang w:val="kk-KZ"/>
        </w:rPr>
      </w:pPr>
      <w:r w:rsidRPr="00807A44">
        <w:rPr>
          <w:sz w:val="28"/>
          <w:szCs w:val="28"/>
          <w:lang w:val="kk-KZ"/>
        </w:rPr>
        <w:t>Өнімдердің құрамы және п-ПГФФ–А</w:t>
      </w:r>
      <w:r>
        <w:rPr>
          <w:sz w:val="28"/>
          <w:szCs w:val="28"/>
          <w:lang w:val="kk-KZ"/>
        </w:rPr>
        <w:t>Қ</w:t>
      </w:r>
      <w:r w:rsidRPr="00807A44">
        <w:rPr>
          <w:sz w:val="28"/>
          <w:szCs w:val="28"/>
          <w:lang w:val="kk-KZ"/>
        </w:rPr>
        <w:t xml:space="preserve"> сополимерлерінің термиялық ыдырау кинетикасы инфрақызыл және масс-спектроскопия (ТГА/ДСК–ИК </w:t>
      </w:r>
      <w:r>
        <w:rPr>
          <w:sz w:val="28"/>
          <w:szCs w:val="28"/>
          <w:lang w:val="kk-KZ"/>
        </w:rPr>
        <w:t xml:space="preserve">және </w:t>
      </w:r>
      <w:r w:rsidRPr="00807A44">
        <w:rPr>
          <w:sz w:val="28"/>
          <w:szCs w:val="28"/>
          <w:lang w:val="kk-KZ"/>
        </w:rPr>
        <w:t>ТГА/ДСК–МС) көмегімен термиялық талдау арқылы зерттелді. Олардың басқа зерттеу әдістеріне қарағанда артықшылығы - нәтижесінде газ тәрізді өнімдерді бір мезгілде анықтау арқылы конденсацияланған заттардың ыдырауының кинетикалық параметрлерін анықтау мүмкін болады.</w:t>
      </w:r>
    </w:p>
    <w:p w14:paraId="71629684" w14:textId="46904EC7" w:rsidR="003043C1" w:rsidRPr="00807A44" w:rsidRDefault="003043C1" w:rsidP="00E50844">
      <w:pPr>
        <w:ind w:firstLine="709"/>
        <w:jc w:val="both"/>
        <w:rPr>
          <w:sz w:val="28"/>
          <w:szCs w:val="28"/>
          <w:lang w:val="kk-KZ"/>
        </w:rPr>
      </w:pPr>
      <w:r w:rsidRPr="00807A44">
        <w:rPr>
          <w:sz w:val="28"/>
          <w:szCs w:val="28"/>
          <w:lang w:val="kk-KZ"/>
        </w:rPr>
        <w:t>Осы зерттеу барысында 6,8:93,2 моль.% және 86,7:13,3 моль.% құрамдарының изоконверсия үлгілерін пайдалана отырып, RAFT</w:t>
      </w:r>
      <w:r>
        <w:rPr>
          <w:sz w:val="28"/>
          <w:szCs w:val="28"/>
          <w:lang w:val="kk-KZ"/>
        </w:rPr>
        <w:t>-</w:t>
      </w:r>
      <w:r w:rsidRPr="00807A44">
        <w:rPr>
          <w:sz w:val="28"/>
          <w:szCs w:val="28"/>
          <w:lang w:val="kk-KZ"/>
        </w:rPr>
        <w:t>агентінсіз синтезделген (M</w:t>
      </w:r>
      <w:r w:rsidRPr="00807A44">
        <w:rPr>
          <w:sz w:val="28"/>
          <w:szCs w:val="28"/>
          <w:vertAlign w:val="subscript"/>
          <w:lang w:val="kk-KZ"/>
        </w:rPr>
        <w:t>W</w:t>
      </w:r>
      <w:r w:rsidRPr="00807A44">
        <w:rPr>
          <w:sz w:val="28"/>
          <w:szCs w:val="28"/>
          <w:lang w:val="kk-KZ"/>
        </w:rPr>
        <w:t>=2500 Da)</w:t>
      </w:r>
      <w:r>
        <w:rPr>
          <w:sz w:val="28"/>
          <w:szCs w:val="28"/>
          <w:lang w:val="kk-KZ"/>
        </w:rPr>
        <w:t xml:space="preserve"> тігілген</w:t>
      </w:r>
      <w:r w:rsidRPr="00807A44">
        <w:rPr>
          <w:sz w:val="28"/>
          <w:szCs w:val="28"/>
          <w:lang w:val="kk-KZ"/>
        </w:rPr>
        <w:t xml:space="preserve"> п-ПГФФ–A</w:t>
      </w:r>
      <w:r>
        <w:rPr>
          <w:sz w:val="28"/>
          <w:szCs w:val="28"/>
          <w:lang w:val="kk-KZ"/>
        </w:rPr>
        <w:t>Қ</w:t>
      </w:r>
      <w:r w:rsidRPr="00807A44">
        <w:rPr>
          <w:sz w:val="28"/>
          <w:szCs w:val="28"/>
          <w:lang w:val="kk-KZ"/>
        </w:rPr>
        <w:t xml:space="preserve"> сополимерлерінің ыдырауының негізгі кинетикалық параметрлері анықталды.</w:t>
      </w:r>
    </w:p>
    <w:p w14:paraId="6E352CE7" w14:textId="28B01CC4" w:rsidR="003043C1" w:rsidRDefault="003043C1" w:rsidP="00E50844">
      <w:pPr>
        <w:ind w:firstLine="709"/>
        <w:jc w:val="both"/>
        <w:rPr>
          <w:sz w:val="28"/>
          <w:szCs w:val="28"/>
          <w:lang w:val="kk-KZ"/>
        </w:rPr>
      </w:pPr>
      <w:r w:rsidRPr="00807A44">
        <w:rPr>
          <w:sz w:val="28"/>
          <w:szCs w:val="28"/>
          <w:lang w:val="kk-KZ"/>
        </w:rPr>
        <w:t>Алынған термогравиметриялық талдау және ыдырау жылдамдығының қисықтары 25-суретте көрсетілген</w:t>
      </w:r>
      <w:r w:rsidR="002F6EA7">
        <w:rPr>
          <w:sz w:val="28"/>
          <w:szCs w:val="28"/>
          <w:lang w:val="kk-KZ"/>
        </w:rPr>
        <w:t>.</w:t>
      </w:r>
    </w:p>
    <w:p w14:paraId="090889F0" w14:textId="77777777" w:rsidR="003043C1" w:rsidRPr="00686C75" w:rsidRDefault="003043C1" w:rsidP="003043C1">
      <w:pPr>
        <w:ind w:firstLine="454"/>
        <w:jc w:val="both"/>
        <w:rPr>
          <w:color w:val="FF0000"/>
          <w:sz w:val="28"/>
          <w:szCs w:val="28"/>
          <w:lang w:val="kk-KZ"/>
        </w:rPr>
      </w:pPr>
    </w:p>
    <w:p w14:paraId="27A084F2" w14:textId="77777777" w:rsidR="003043C1" w:rsidRPr="00B043DD" w:rsidRDefault="003043C1" w:rsidP="00621B56">
      <w:pPr>
        <w:jc w:val="center"/>
        <w:rPr>
          <w:sz w:val="28"/>
          <w:szCs w:val="28"/>
          <w:highlight w:val="yellow"/>
        </w:rPr>
      </w:pPr>
      <w:r w:rsidRPr="00D62329">
        <w:rPr>
          <w:noProof/>
        </w:rPr>
        <w:drawing>
          <wp:inline distT="0" distB="0" distL="0" distR="0" wp14:anchorId="45B14851" wp14:editId="3D3030CE">
            <wp:extent cx="5280660" cy="1988820"/>
            <wp:effectExtent l="0" t="0" r="0" b="0"/>
            <wp:docPr id="3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 3.wmf"/>
                    <pic:cNvPicPr/>
                  </pic:nvPicPr>
                  <pic:blipFill rotWithShape="1">
                    <a:blip r:embed="rId266" cstate="print">
                      <a:extLst>
                        <a:ext uri="{28A0092B-C50C-407E-A947-70E740481C1C}">
                          <a14:useLocalDpi xmlns:a14="http://schemas.microsoft.com/office/drawing/2010/main" val="0"/>
                        </a:ext>
                      </a:extLst>
                    </a:blip>
                    <a:srcRect l="9555" t="5740" r="6342" b="48946"/>
                    <a:stretch/>
                  </pic:blipFill>
                  <pic:spPr bwMode="auto">
                    <a:xfrm>
                      <a:off x="0" y="0"/>
                      <a:ext cx="5281288" cy="1989057"/>
                    </a:xfrm>
                    <a:prstGeom prst="rect">
                      <a:avLst/>
                    </a:prstGeom>
                    <a:ln>
                      <a:noFill/>
                    </a:ln>
                    <a:extLst>
                      <a:ext uri="{53640926-AAD7-44D8-BBD7-CCE9431645EC}">
                        <a14:shadowObscured xmlns:a14="http://schemas.microsoft.com/office/drawing/2010/main"/>
                      </a:ext>
                    </a:extLst>
                  </pic:spPr>
                </pic:pic>
              </a:graphicData>
            </a:graphic>
          </wp:inline>
        </w:drawing>
      </w:r>
    </w:p>
    <w:p w14:paraId="5418F9B3" w14:textId="77777777" w:rsidR="003043C1" w:rsidRPr="00B043DD" w:rsidRDefault="003043C1" w:rsidP="003043C1">
      <w:pPr>
        <w:jc w:val="center"/>
      </w:pPr>
      <w:r w:rsidRPr="00B043DD">
        <w:t>а</w:t>
      </w:r>
    </w:p>
    <w:p w14:paraId="5D30344C" w14:textId="77777777" w:rsidR="003043C1" w:rsidRPr="00B043DD" w:rsidRDefault="003043C1" w:rsidP="00621B56">
      <w:pPr>
        <w:tabs>
          <w:tab w:val="left" w:pos="1739"/>
        </w:tabs>
        <w:jc w:val="center"/>
        <w:rPr>
          <w:sz w:val="28"/>
          <w:szCs w:val="28"/>
        </w:rPr>
      </w:pPr>
      <w:r w:rsidRPr="00D62329">
        <w:rPr>
          <w:b/>
          <w:noProof/>
        </w:rPr>
        <w:drawing>
          <wp:inline distT="0" distB="0" distL="0" distR="0" wp14:anchorId="7CCD1F75" wp14:editId="643CB66D">
            <wp:extent cx="5265420" cy="1978660"/>
            <wp:effectExtent l="0" t="0" r="0"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ph 3.wmf"/>
                    <pic:cNvPicPr/>
                  </pic:nvPicPr>
                  <pic:blipFill rotWithShape="1">
                    <a:blip r:embed="rId266" cstate="print">
                      <a:extLst>
                        <a:ext uri="{28A0092B-C50C-407E-A947-70E740481C1C}">
                          <a14:useLocalDpi xmlns:a14="http://schemas.microsoft.com/office/drawing/2010/main" val="0"/>
                        </a:ext>
                      </a:extLst>
                    </a:blip>
                    <a:srcRect l="9555" t="50880" r="6584" b="4039"/>
                    <a:stretch/>
                  </pic:blipFill>
                  <pic:spPr bwMode="auto">
                    <a:xfrm>
                      <a:off x="0" y="0"/>
                      <a:ext cx="5266046" cy="1978895"/>
                    </a:xfrm>
                    <a:prstGeom prst="rect">
                      <a:avLst/>
                    </a:prstGeom>
                    <a:ln>
                      <a:noFill/>
                    </a:ln>
                    <a:extLst>
                      <a:ext uri="{53640926-AAD7-44D8-BBD7-CCE9431645EC}">
                        <a14:shadowObscured xmlns:a14="http://schemas.microsoft.com/office/drawing/2010/main"/>
                      </a:ext>
                    </a:extLst>
                  </pic:spPr>
                </pic:pic>
              </a:graphicData>
            </a:graphic>
          </wp:inline>
        </w:drawing>
      </w:r>
    </w:p>
    <w:p w14:paraId="1D533382" w14:textId="7D65CCE7" w:rsidR="003043C1" w:rsidRPr="00166053" w:rsidRDefault="00166053" w:rsidP="003043C1">
      <w:pPr>
        <w:tabs>
          <w:tab w:val="left" w:pos="1739"/>
        </w:tabs>
        <w:ind w:firstLine="454"/>
        <w:jc w:val="center"/>
        <w:rPr>
          <w:lang w:val="kk-KZ"/>
        </w:rPr>
      </w:pPr>
      <w:r>
        <w:rPr>
          <w:lang w:val="kk-KZ"/>
        </w:rPr>
        <w:t>ә</w:t>
      </w:r>
    </w:p>
    <w:p w14:paraId="1BEBCB49" w14:textId="77777777" w:rsidR="003043C1" w:rsidRPr="00166053" w:rsidRDefault="003043C1" w:rsidP="003043C1">
      <w:pPr>
        <w:ind w:firstLine="454"/>
        <w:jc w:val="both"/>
        <w:rPr>
          <w:sz w:val="16"/>
          <w:szCs w:val="16"/>
        </w:rPr>
      </w:pPr>
    </w:p>
    <w:p w14:paraId="3FE266D1" w14:textId="019631E8" w:rsidR="003043C1" w:rsidRPr="00B043DD" w:rsidRDefault="003043C1" w:rsidP="00166053">
      <w:pPr>
        <w:ind w:firstLine="709"/>
        <w:jc w:val="both"/>
        <w:rPr>
          <w:sz w:val="28"/>
          <w:szCs w:val="28"/>
        </w:rPr>
      </w:pPr>
      <w:r w:rsidRPr="009B3CB8">
        <w:t>п-ПГФФ–А</w:t>
      </w:r>
      <w:r>
        <w:rPr>
          <w:lang w:val="kk-KZ"/>
        </w:rPr>
        <w:t>Қ құрамы</w:t>
      </w:r>
      <w:r w:rsidRPr="00B043DD">
        <w:t>: а – 6.</w:t>
      </w:r>
      <w:r>
        <w:t>8</w:t>
      </w:r>
      <w:r w:rsidRPr="00B043DD">
        <w:t xml:space="preserve">:93.2; </w:t>
      </w:r>
      <w:r w:rsidR="00166053">
        <w:rPr>
          <w:lang w:val="kk-KZ"/>
        </w:rPr>
        <w:t>ә</w:t>
      </w:r>
      <w:r w:rsidRPr="00B043DD">
        <w:t xml:space="preserve"> – 86.</w:t>
      </w:r>
      <w:r>
        <w:t>7</w:t>
      </w:r>
      <w:r w:rsidRPr="00B043DD">
        <w:t>:13.3 мол.%</w:t>
      </w:r>
    </w:p>
    <w:p w14:paraId="6B8F3BB6" w14:textId="77777777" w:rsidR="003043C1" w:rsidRPr="00166053" w:rsidRDefault="003043C1" w:rsidP="003043C1">
      <w:pPr>
        <w:ind w:firstLine="454"/>
        <w:jc w:val="both"/>
        <w:rPr>
          <w:sz w:val="16"/>
          <w:szCs w:val="16"/>
        </w:rPr>
      </w:pPr>
    </w:p>
    <w:p w14:paraId="70F2A283" w14:textId="7A053ADD" w:rsidR="003043C1" w:rsidRDefault="00166053" w:rsidP="003043C1">
      <w:pPr>
        <w:jc w:val="center"/>
        <w:rPr>
          <w:sz w:val="28"/>
          <w:szCs w:val="28"/>
          <w:lang w:val="kk-KZ"/>
        </w:rPr>
      </w:pPr>
      <w:r>
        <w:rPr>
          <w:sz w:val="28"/>
          <w:szCs w:val="28"/>
          <w:lang w:val="kk-KZ"/>
        </w:rPr>
        <w:t xml:space="preserve">Сурет </w:t>
      </w:r>
      <w:r w:rsidR="003043C1" w:rsidRPr="00807A44">
        <w:rPr>
          <w:sz w:val="28"/>
          <w:szCs w:val="28"/>
        </w:rPr>
        <w:t xml:space="preserve">25 – </w:t>
      </w:r>
      <w:r w:rsidR="003043C1" w:rsidRPr="00CC21D8">
        <w:rPr>
          <w:sz w:val="28"/>
          <w:szCs w:val="28"/>
        </w:rPr>
        <w:t>п-ПГФФ</w:t>
      </w:r>
      <w:r w:rsidR="003043C1" w:rsidRPr="00807A44">
        <w:rPr>
          <w:sz w:val="28"/>
          <w:szCs w:val="28"/>
        </w:rPr>
        <w:t>–A</w:t>
      </w:r>
      <w:r w:rsidR="003043C1">
        <w:rPr>
          <w:sz w:val="28"/>
          <w:szCs w:val="28"/>
          <w:lang w:val="kk-KZ"/>
        </w:rPr>
        <w:t>Қ</w:t>
      </w:r>
      <w:r w:rsidR="003043C1" w:rsidRPr="00807A44">
        <w:rPr>
          <w:sz w:val="28"/>
          <w:szCs w:val="28"/>
        </w:rPr>
        <w:t xml:space="preserve"> сополимерлерінің </w:t>
      </w:r>
      <w:r w:rsidR="003043C1" w:rsidRPr="00B043DD">
        <w:rPr>
          <w:sz w:val="28"/>
          <w:szCs w:val="28"/>
        </w:rPr>
        <w:t>ТГ</w:t>
      </w:r>
      <w:r w:rsidR="003043C1" w:rsidRPr="00807A44">
        <w:rPr>
          <w:sz w:val="28"/>
          <w:szCs w:val="28"/>
        </w:rPr>
        <w:t xml:space="preserve"> және </w:t>
      </w:r>
      <w:r w:rsidR="003043C1" w:rsidRPr="00CC21D8">
        <w:rPr>
          <w:sz w:val="28"/>
          <w:szCs w:val="28"/>
        </w:rPr>
        <w:t>ДТГ</w:t>
      </w:r>
      <w:r w:rsidR="003043C1" w:rsidRPr="00807A44">
        <w:rPr>
          <w:sz w:val="28"/>
          <w:szCs w:val="28"/>
        </w:rPr>
        <w:t xml:space="preserve"> қисықтары (азот атмосферасында)</w:t>
      </w:r>
    </w:p>
    <w:p w14:paraId="27515CEC" w14:textId="77777777" w:rsidR="003043C1" w:rsidRDefault="003043C1" w:rsidP="003043C1">
      <w:pPr>
        <w:ind w:firstLine="454"/>
        <w:jc w:val="both"/>
        <w:rPr>
          <w:sz w:val="28"/>
          <w:szCs w:val="28"/>
        </w:rPr>
      </w:pPr>
    </w:p>
    <w:p w14:paraId="7766A1C6" w14:textId="02317D4C" w:rsidR="003043C1" w:rsidRDefault="003043C1" w:rsidP="00E50844">
      <w:pPr>
        <w:ind w:firstLine="709"/>
        <w:jc w:val="both"/>
        <w:rPr>
          <w:sz w:val="28"/>
          <w:szCs w:val="28"/>
          <w:lang w:val="kk-KZ"/>
        </w:rPr>
      </w:pPr>
      <w:bookmarkStart w:id="28" w:name="_Hlk138049687"/>
      <w:r w:rsidRPr="003512D7">
        <w:rPr>
          <w:sz w:val="28"/>
          <w:szCs w:val="28"/>
        </w:rPr>
        <w:t>25а</w:t>
      </w:r>
      <w:r w:rsidR="00166053">
        <w:rPr>
          <w:sz w:val="28"/>
          <w:szCs w:val="28"/>
          <w:lang w:val="kk-KZ"/>
        </w:rPr>
        <w:t>-</w:t>
      </w:r>
      <w:r w:rsidRPr="003512D7">
        <w:rPr>
          <w:sz w:val="28"/>
          <w:szCs w:val="28"/>
        </w:rPr>
        <w:t xml:space="preserve">суретінде көрсетілгендей, құрамы 6,8:93,2 мол.% </w:t>
      </w:r>
      <w:r w:rsidRPr="00CC21D8">
        <w:rPr>
          <w:sz w:val="28"/>
          <w:szCs w:val="28"/>
        </w:rPr>
        <w:t>п-ПГФФ</w:t>
      </w:r>
      <w:r w:rsidRPr="003512D7">
        <w:rPr>
          <w:sz w:val="28"/>
          <w:szCs w:val="28"/>
        </w:rPr>
        <w:t xml:space="preserve"> –A</w:t>
      </w:r>
      <w:r>
        <w:rPr>
          <w:sz w:val="28"/>
          <w:szCs w:val="28"/>
          <w:lang w:val="kk-KZ"/>
        </w:rPr>
        <w:t>Қ</w:t>
      </w:r>
      <w:r w:rsidRPr="003512D7">
        <w:rPr>
          <w:sz w:val="28"/>
          <w:szCs w:val="28"/>
        </w:rPr>
        <w:t xml:space="preserve"> сополимерінің үлгісі ~100°C температурада инертті азот атмосферасында ыдырай бастайды. Содан кейін температураның ~150°С дейін көтерілуімен оның массасының аздап төмендеуі байқалады, бұл ұшқыш заттардың бөлінуімен байланысты. Құрамы 6,8:93,2 мол.% </w:t>
      </w:r>
      <w:r w:rsidRPr="00CC21D8">
        <w:rPr>
          <w:sz w:val="28"/>
          <w:szCs w:val="28"/>
        </w:rPr>
        <w:t>п-ПГФФ</w:t>
      </w:r>
      <w:r w:rsidRPr="003512D7">
        <w:rPr>
          <w:sz w:val="28"/>
          <w:szCs w:val="28"/>
        </w:rPr>
        <w:t>–A</w:t>
      </w:r>
      <w:r>
        <w:rPr>
          <w:sz w:val="28"/>
          <w:szCs w:val="28"/>
          <w:lang w:val="kk-KZ"/>
        </w:rPr>
        <w:t>Қ</w:t>
      </w:r>
      <w:r w:rsidRPr="003512D7">
        <w:rPr>
          <w:sz w:val="28"/>
          <w:szCs w:val="28"/>
        </w:rPr>
        <w:t xml:space="preserve"> сополимерінің термиялық ыдырауының негізгі кезеңі ~250–450°С температура диапазонында жүреді. Осыдан кейін үлгі массасының тұрақтануы байқалады.</w:t>
      </w:r>
    </w:p>
    <w:p w14:paraId="3759132E" w14:textId="59DBD4D9" w:rsidR="003043C1" w:rsidRDefault="003043C1" w:rsidP="00E50844">
      <w:pPr>
        <w:ind w:firstLine="709"/>
        <w:jc w:val="both"/>
        <w:rPr>
          <w:sz w:val="28"/>
          <w:szCs w:val="28"/>
          <w:lang w:val="kk-KZ"/>
        </w:rPr>
      </w:pPr>
      <w:r w:rsidRPr="00652F1B">
        <w:rPr>
          <w:sz w:val="28"/>
          <w:szCs w:val="28"/>
          <w:lang w:val="kk-KZ"/>
        </w:rPr>
        <w:t>Құрамы 86,7:13,3 мол.% п-ПГФФ A</w:t>
      </w:r>
      <w:r>
        <w:rPr>
          <w:sz w:val="28"/>
          <w:szCs w:val="28"/>
          <w:lang w:val="kk-KZ"/>
        </w:rPr>
        <w:t>Қ</w:t>
      </w:r>
      <w:r w:rsidRPr="00652F1B">
        <w:rPr>
          <w:sz w:val="28"/>
          <w:szCs w:val="28"/>
          <w:lang w:val="kk-KZ"/>
        </w:rPr>
        <w:t xml:space="preserve"> сополимеріне қатысты 25</w:t>
      </w:r>
      <w:r w:rsidR="00166053">
        <w:rPr>
          <w:sz w:val="28"/>
          <w:szCs w:val="28"/>
          <w:lang w:val="kk-KZ"/>
        </w:rPr>
        <w:t>б-</w:t>
      </w:r>
      <w:r w:rsidRPr="00652F1B">
        <w:rPr>
          <w:sz w:val="28"/>
          <w:szCs w:val="28"/>
          <w:lang w:val="kk-KZ"/>
        </w:rPr>
        <w:t>суретте келтірілген массаның жоғалу жылдамдығы</w:t>
      </w:r>
      <w:r>
        <w:rPr>
          <w:sz w:val="28"/>
          <w:szCs w:val="28"/>
          <w:lang w:val="kk-KZ"/>
        </w:rPr>
        <w:t xml:space="preserve"> </w:t>
      </w:r>
      <w:r w:rsidRPr="00652F1B">
        <w:rPr>
          <w:sz w:val="28"/>
          <w:szCs w:val="28"/>
          <w:lang w:val="kk-KZ"/>
        </w:rPr>
        <w:t>қыздыру жылдамдығының жоғарылауымен ол 5°С/минуттан 12,5°С/минутқа дейін өзгере</w:t>
      </w:r>
      <w:r>
        <w:rPr>
          <w:sz w:val="28"/>
          <w:szCs w:val="28"/>
          <w:lang w:val="kk-KZ"/>
        </w:rPr>
        <w:t>тіні</w:t>
      </w:r>
      <w:r w:rsidRPr="00652F1B">
        <w:rPr>
          <w:sz w:val="28"/>
          <w:szCs w:val="28"/>
          <w:lang w:val="kk-KZ"/>
        </w:rPr>
        <w:t xml:space="preserve">н </w:t>
      </w:r>
      <w:r>
        <w:rPr>
          <w:sz w:val="28"/>
          <w:szCs w:val="28"/>
          <w:lang w:val="kk-KZ"/>
        </w:rPr>
        <w:t>байқауға</w:t>
      </w:r>
      <w:r w:rsidRPr="00652F1B">
        <w:rPr>
          <w:sz w:val="28"/>
          <w:szCs w:val="28"/>
          <w:lang w:val="kk-KZ"/>
        </w:rPr>
        <w:t xml:space="preserve"> болады.</w:t>
      </w:r>
      <w:r>
        <w:rPr>
          <w:sz w:val="28"/>
          <w:szCs w:val="28"/>
          <w:lang w:val="kk-KZ"/>
        </w:rPr>
        <w:t xml:space="preserve"> </w:t>
      </w:r>
      <w:r w:rsidRPr="00652F1B">
        <w:rPr>
          <w:sz w:val="28"/>
          <w:szCs w:val="28"/>
          <w:lang w:val="kk-KZ"/>
        </w:rPr>
        <w:t xml:space="preserve">Сондай-ақ осы графиктерді талдай отырып, оларда қисықтардың жоғары температура аймағына ығысуын анық көрсететінін атап өтуге болады, бұл массаның жоғалу шыңының пішінімен дәлелденеді. Пиктердің симметриялы жақтары бар екенін ескере отырып, сополимер ыдырауының күрделі механизмін </w:t>
      </w:r>
      <w:r>
        <w:rPr>
          <w:sz w:val="28"/>
          <w:szCs w:val="28"/>
          <w:lang w:val="kk-KZ"/>
        </w:rPr>
        <w:t>қарастыруға болады</w:t>
      </w:r>
      <w:r w:rsidRPr="00652F1B">
        <w:rPr>
          <w:sz w:val="28"/>
          <w:szCs w:val="28"/>
          <w:lang w:val="kk-KZ"/>
        </w:rPr>
        <w:t>: оның негізгі кезеңдері ~300°С температурада ыдырайтын күрделі эфирлік байланыстың үзілуі есебінен жүреді. Кейбір ұшпа заттарды күшті инфрақызыл жұтылу шыңы арқылы анықтауға болады, мұнда газ пиролизінің өнімдері негізінен CO</w:t>
      </w:r>
      <w:r w:rsidRPr="00652F1B">
        <w:rPr>
          <w:sz w:val="28"/>
          <w:szCs w:val="28"/>
          <w:vertAlign w:val="subscript"/>
          <w:lang w:val="kk-KZ"/>
        </w:rPr>
        <w:t>2</w:t>
      </w:r>
      <w:r w:rsidRPr="00652F1B">
        <w:rPr>
          <w:sz w:val="28"/>
          <w:szCs w:val="28"/>
          <w:lang w:val="kk-KZ"/>
        </w:rPr>
        <w:t xml:space="preserve"> (2300 см</w:t>
      </w:r>
      <w:r w:rsidRPr="00652F1B">
        <w:rPr>
          <w:sz w:val="28"/>
          <w:szCs w:val="28"/>
          <w:vertAlign w:val="superscript"/>
          <w:lang w:val="kk-KZ"/>
        </w:rPr>
        <w:t>–1</w:t>
      </w:r>
      <w:r w:rsidRPr="00652F1B">
        <w:rPr>
          <w:sz w:val="28"/>
          <w:szCs w:val="28"/>
          <w:lang w:val="kk-KZ"/>
        </w:rPr>
        <w:t>) және C=O (1720 см</w:t>
      </w:r>
      <w:r w:rsidRPr="00652F1B">
        <w:rPr>
          <w:sz w:val="28"/>
          <w:szCs w:val="28"/>
          <w:vertAlign w:val="superscript"/>
          <w:lang w:val="kk-KZ"/>
        </w:rPr>
        <w:t>–1</w:t>
      </w:r>
      <w:r w:rsidRPr="00652F1B">
        <w:rPr>
          <w:sz w:val="28"/>
          <w:szCs w:val="28"/>
          <w:lang w:val="kk-KZ"/>
        </w:rPr>
        <w:t xml:space="preserve">) болып табылады. </w:t>
      </w:r>
      <w:r w:rsidRPr="00686C75">
        <w:rPr>
          <w:sz w:val="28"/>
          <w:szCs w:val="28"/>
          <w:lang w:val="kk-KZ"/>
        </w:rPr>
        <w:t>Бұл болжам ИҚ спектроскопиялық талдау арқылы расталады.</w:t>
      </w:r>
    </w:p>
    <w:bookmarkEnd w:id="28"/>
    <w:p w14:paraId="6F419510" w14:textId="7B378433" w:rsidR="003043C1" w:rsidRPr="00A0278C" w:rsidRDefault="003043C1" w:rsidP="00E50844">
      <w:pPr>
        <w:ind w:firstLine="709"/>
        <w:jc w:val="both"/>
        <w:rPr>
          <w:sz w:val="28"/>
          <w:szCs w:val="28"/>
          <w:lang w:val="kk-KZ"/>
        </w:rPr>
      </w:pPr>
      <w:r w:rsidRPr="00652F1B">
        <w:rPr>
          <w:sz w:val="28"/>
          <w:szCs w:val="28"/>
          <w:lang w:val="kk-KZ"/>
        </w:rPr>
        <w:t>26а</w:t>
      </w:r>
      <w:r w:rsidR="00166053">
        <w:rPr>
          <w:sz w:val="28"/>
          <w:szCs w:val="28"/>
          <w:lang w:val="kk-KZ"/>
        </w:rPr>
        <w:t>-</w:t>
      </w:r>
      <w:r w:rsidRPr="00652F1B">
        <w:rPr>
          <w:sz w:val="28"/>
          <w:szCs w:val="28"/>
          <w:lang w:val="kk-KZ"/>
        </w:rPr>
        <w:t>суретте көрсетілген құрамы 6,8:93,2 мол.% п-ПГФФ–A</w:t>
      </w:r>
      <w:r>
        <w:rPr>
          <w:sz w:val="28"/>
          <w:szCs w:val="28"/>
          <w:lang w:val="kk-KZ"/>
        </w:rPr>
        <w:t>Қ</w:t>
      </w:r>
      <w:r w:rsidRPr="00652F1B">
        <w:rPr>
          <w:sz w:val="28"/>
          <w:szCs w:val="28"/>
          <w:lang w:val="kk-KZ"/>
        </w:rPr>
        <w:t xml:space="preserve"> сополимерінің ыдырау өнімдерінің ИҚ спектроскопиялық деректеріне сәйкес,</w:t>
      </w:r>
      <w:r>
        <w:rPr>
          <w:sz w:val="28"/>
          <w:szCs w:val="28"/>
          <w:lang w:val="kk-KZ"/>
        </w:rPr>
        <w:t xml:space="preserve"> с</w:t>
      </w:r>
      <w:r w:rsidRPr="00652F1B">
        <w:rPr>
          <w:sz w:val="28"/>
          <w:szCs w:val="28"/>
          <w:lang w:val="kk-KZ"/>
        </w:rPr>
        <w:t>пектрлерде карбонил тобының C=O созылу тербелістеріне жататын максимум 1719,11 см</w:t>
      </w:r>
      <w:r w:rsidRPr="00652F1B">
        <w:rPr>
          <w:sz w:val="28"/>
          <w:szCs w:val="28"/>
          <w:vertAlign w:val="superscript"/>
          <w:lang w:val="kk-KZ"/>
        </w:rPr>
        <w:t>–1</w:t>
      </w:r>
      <w:r w:rsidRPr="00652F1B">
        <w:rPr>
          <w:sz w:val="28"/>
          <w:szCs w:val="28"/>
          <w:lang w:val="kk-KZ"/>
        </w:rPr>
        <w:t xml:space="preserve"> кең сызық бар.</w:t>
      </w:r>
      <w:r>
        <w:rPr>
          <w:sz w:val="28"/>
          <w:szCs w:val="28"/>
          <w:lang w:val="kk-KZ"/>
        </w:rPr>
        <w:t xml:space="preserve"> </w:t>
      </w:r>
      <w:r w:rsidRPr="00652F1B">
        <w:rPr>
          <w:sz w:val="28"/>
          <w:szCs w:val="28"/>
          <w:lang w:val="kk-KZ"/>
        </w:rPr>
        <w:t>CH– және CH</w:t>
      </w:r>
      <w:r w:rsidRPr="0085358C">
        <w:rPr>
          <w:sz w:val="28"/>
          <w:szCs w:val="28"/>
          <w:vertAlign w:val="subscript"/>
          <w:lang w:val="kk-KZ"/>
        </w:rPr>
        <w:t>2</w:t>
      </w:r>
      <w:r w:rsidRPr="00652F1B">
        <w:rPr>
          <w:sz w:val="28"/>
          <w:szCs w:val="28"/>
          <w:lang w:val="kk-KZ"/>
        </w:rPr>
        <w:t xml:space="preserve"> топтарындағы C–H байланыстарының тербелістерін созу үшін 2944,55 см</w:t>
      </w:r>
      <w:r w:rsidRPr="00652F1B">
        <w:rPr>
          <w:sz w:val="28"/>
          <w:szCs w:val="28"/>
          <w:vertAlign w:val="superscript"/>
          <w:lang w:val="kk-KZ"/>
        </w:rPr>
        <w:t>–1</w:t>
      </w:r>
      <w:r w:rsidRPr="00652F1B">
        <w:rPr>
          <w:sz w:val="28"/>
          <w:szCs w:val="28"/>
          <w:lang w:val="kk-KZ"/>
        </w:rPr>
        <w:t xml:space="preserve"> жұтылу жолағы, сондай-ақ C–O және C–O –C-тобы</w:t>
      </w:r>
      <w:r>
        <w:rPr>
          <w:sz w:val="28"/>
          <w:szCs w:val="28"/>
          <w:lang w:val="kk-KZ"/>
        </w:rPr>
        <w:t>ндағы</w:t>
      </w:r>
      <w:r w:rsidRPr="00652F1B">
        <w:rPr>
          <w:sz w:val="28"/>
          <w:szCs w:val="28"/>
          <w:lang w:val="kk-KZ"/>
        </w:rPr>
        <w:t xml:space="preserve"> C–H байланыстарының иілу тербелісі үшін 1450, 1155, 1060 см</w:t>
      </w:r>
      <w:r w:rsidRPr="008A7594">
        <w:rPr>
          <w:sz w:val="28"/>
          <w:szCs w:val="28"/>
          <w:vertAlign w:val="superscript"/>
          <w:lang w:val="kk-KZ"/>
        </w:rPr>
        <w:t>–1</w:t>
      </w:r>
      <w:r w:rsidRPr="00652F1B">
        <w:rPr>
          <w:sz w:val="28"/>
          <w:szCs w:val="28"/>
          <w:lang w:val="kk-KZ"/>
        </w:rPr>
        <w:t xml:space="preserve"> жұтылу жолақтары бар.</w:t>
      </w:r>
      <w:r>
        <w:rPr>
          <w:sz w:val="28"/>
          <w:szCs w:val="28"/>
          <w:lang w:val="kk-KZ"/>
        </w:rPr>
        <w:t xml:space="preserve"> </w:t>
      </w:r>
      <w:r w:rsidRPr="00652F1B">
        <w:rPr>
          <w:sz w:val="28"/>
          <w:szCs w:val="28"/>
          <w:lang w:val="kk-KZ"/>
        </w:rPr>
        <w:t>Құрамы 86,7:13,3 мол.% п-ПГФФ–A</w:t>
      </w:r>
      <w:r>
        <w:rPr>
          <w:sz w:val="28"/>
          <w:szCs w:val="28"/>
          <w:lang w:val="kk-KZ"/>
        </w:rPr>
        <w:t>Қ</w:t>
      </w:r>
      <w:r w:rsidRPr="00652F1B">
        <w:rPr>
          <w:sz w:val="28"/>
          <w:szCs w:val="28"/>
          <w:lang w:val="kk-KZ"/>
        </w:rPr>
        <w:t xml:space="preserve"> сополимерінің термиялық ыдырауы дәл осылай жүреді, тек осы құрамның п-ПГФФ –A</w:t>
      </w:r>
      <w:r>
        <w:rPr>
          <w:sz w:val="28"/>
          <w:szCs w:val="28"/>
          <w:lang w:val="kk-KZ"/>
        </w:rPr>
        <w:t>Қ</w:t>
      </w:r>
      <w:r w:rsidRPr="00652F1B">
        <w:rPr>
          <w:sz w:val="28"/>
          <w:szCs w:val="28"/>
          <w:lang w:val="kk-KZ"/>
        </w:rPr>
        <w:t xml:space="preserve"> сополимерінің тіркелген ИҚ спектрінде ыдырау </w:t>
      </w:r>
      <w:r w:rsidRPr="00A0278C">
        <w:rPr>
          <w:sz w:val="28"/>
          <w:szCs w:val="28"/>
          <w:lang w:val="kk-KZ"/>
        </w:rPr>
        <w:t>400-ден 600°C-қа дейінгі температурада жүреді</w:t>
      </w:r>
      <w:r>
        <w:rPr>
          <w:sz w:val="28"/>
          <w:szCs w:val="28"/>
          <w:lang w:val="kk-KZ"/>
        </w:rPr>
        <w:t>,</w:t>
      </w:r>
      <w:r w:rsidRPr="00652F1B">
        <w:rPr>
          <w:sz w:val="28"/>
          <w:szCs w:val="28"/>
          <w:lang w:val="kk-KZ"/>
        </w:rPr>
        <w:t xml:space="preserve"> ал CO</w:t>
      </w:r>
      <w:r w:rsidRPr="00A0278C">
        <w:rPr>
          <w:sz w:val="28"/>
          <w:szCs w:val="28"/>
          <w:vertAlign w:val="subscript"/>
          <w:lang w:val="kk-KZ"/>
        </w:rPr>
        <w:t>2</w:t>
      </w:r>
      <w:r w:rsidRPr="00652F1B">
        <w:rPr>
          <w:sz w:val="28"/>
          <w:szCs w:val="28"/>
          <w:lang w:val="kk-KZ"/>
        </w:rPr>
        <w:t xml:space="preserve"> тобының </w:t>
      </w:r>
      <w:r w:rsidRPr="00A0278C">
        <w:rPr>
          <w:sz w:val="28"/>
          <w:szCs w:val="28"/>
          <w:lang w:val="kk-KZ"/>
        </w:rPr>
        <w:t>(2360 см</w:t>
      </w:r>
      <w:r w:rsidRPr="00A0278C">
        <w:rPr>
          <w:sz w:val="28"/>
          <w:szCs w:val="28"/>
          <w:vertAlign w:val="superscript"/>
          <w:lang w:val="kk-KZ"/>
        </w:rPr>
        <w:t>–1</w:t>
      </w:r>
      <w:r w:rsidRPr="00A0278C">
        <w:rPr>
          <w:sz w:val="28"/>
          <w:szCs w:val="28"/>
          <w:lang w:val="kk-KZ"/>
        </w:rPr>
        <w:t xml:space="preserve">) </w:t>
      </w:r>
      <w:r>
        <w:rPr>
          <w:sz w:val="28"/>
          <w:szCs w:val="28"/>
          <w:lang w:val="kk-KZ"/>
        </w:rPr>
        <w:t>валентті</w:t>
      </w:r>
      <w:r w:rsidRPr="00A0278C">
        <w:rPr>
          <w:sz w:val="28"/>
          <w:szCs w:val="28"/>
          <w:lang w:val="kk-KZ"/>
        </w:rPr>
        <w:t xml:space="preserve"> тербеліс сызықтарының қарқындылығы артады.</w:t>
      </w:r>
      <w:r>
        <w:rPr>
          <w:sz w:val="28"/>
          <w:szCs w:val="28"/>
          <w:lang w:val="kk-KZ"/>
        </w:rPr>
        <w:t xml:space="preserve"> </w:t>
      </w:r>
    </w:p>
    <w:p w14:paraId="42008059" w14:textId="77777777" w:rsidR="003043C1" w:rsidRPr="00686C75" w:rsidRDefault="003043C1" w:rsidP="003043C1">
      <w:pPr>
        <w:ind w:firstLine="454"/>
        <w:jc w:val="both"/>
        <w:rPr>
          <w:sz w:val="28"/>
          <w:szCs w:val="28"/>
          <w:lang w:val="kk-KZ"/>
        </w:rPr>
      </w:pPr>
    </w:p>
    <w:p w14:paraId="2848A1C9" w14:textId="77777777" w:rsidR="003043C1" w:rsidRDefault="003043C1" w:rsidP="003043C1">
      <w:pPr>
        <w:ind w:firstLine="454"/>
        <w:jc w:val="both"/>
        <w:rPr>
          <w:color w:val="FF0000"/>
          <w:sz w:val="28"/>
          <w:szCs w:val="28"/>
        </w:rPr>
      </w:pPr>
      <w:r w:rsidRPr="00D62329">
        <w:rPr>
          <w:noProof/>
        </w:rPr>
        <w:drawing>
          <wp:inline distT="0" distB="0" distL="0" distR="0" wp14:anchorId="082F553C" wp14:editId="1AE585E9">
            <wp:extent cx="2651853" cy="1800000"/>
            <wp:effectExtent l="0" t="0" r="0" b="0"/>
            <wp:docPr id="36" name="Picture 13" descr="C:\Users\77009\AppData\Local\Temp\Rar$DRa10204.13366\Новая папка\Graph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77009\AppData\Local\Temp\Rar$DRa10204.13366\Новая папка\Graph 1.wmf"/>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13421" t="11574" r="15917" b="19826"/>
                    <a:stretch/>
                  </pic:blipFill>
                  <pic:spPr bwMode="auto">
                    <a:xfrm>
                      <a:off x="0" y="0"/>
                      <a:ext cx="2651853" cy="1800000"/>
                    </a:xfrm>
                    <a:prstGeom prst="rect">
                      <a:avLst/>
                    </a:prstGeom>
                    <a:noFill/>
                    <a:ln>
                      <a:noFill/>
                    </a:ln>
                    <a:extLst>
                      <a:ext uri="{53640926-AAD7-44D8-BBD7-CCE9431645EC}">
                        <a14:shadowObscured xmlns:a14="http://schemas.microsoft.com/office/drawing/2010/main"/>
                      </a:ext>
                    </a:extLst>
                  </pic:spPr>
                </pic:pic>
              </a:graphicData>
            </a:graphic>
          </wp:inline>
        </w:drawing>
      </w:r>
      <w:r w:rsidRPr="00D62329">
        <w:rPr>
          <w:noProof/>
        </w:rPr>
        <w:drawing>
          <wp:inline distT="0" distB="0" distL="0" distR="0" wp14:anchorId="724F0E70" wp14:editId="5DE9D3E0">
            <wp:extent cx="2707693" cy="1800000"/>
            <wp:effectExtent l="0" t="0" r="0" b="0"/>
            <wp:docPr id="60" name="Рисунок 15" descr="C:\Users\77009\AppData\Local\Temp\Rar$DRa10204.20090\Новая папка\Graph 1, 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77009\AppData\Local\Temp\Rar$DRa10204.20090\Новая папка\Graph 1, b.wmf"/>
                    <pic:cNvPicPr>
                      <a:picLocks noChangeAspect="1" noChangeArrowheads="1"/>
                    </pic:cNvPicPr>
                  </pic:nvPicPr>
                  <pic:blipFill rotWithShape="1">
                    <a:blip r:embed="rId268" cstate="print">
                      <a:extLst>
                        <a:ext uri="{28A0092B-C50C-407E-A947-70E740481C1C}">
                          <a14:useLocalDpi xmlns:a14="http://schemas.microsoft.com/office/drawing/2010/main" val="0"/>
                        </a:ext>
                      </a:extLst>
                    </a:blip>
                    <a:srcRect l="17566" t="10444" r="12950" b="23490"/>
                    <a:stretch/>
                  </pic:blipFill>
                  <pic:spPr bwMode="auto">
                    <a:xfrm>
                      <a:off x="0" y="0"/>
                      <a:ext cx="2707693"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73727E" w14:textId="1EDB178A" w:rsidR="003043C1" w:rsidRPr="00166053" w:rsidRDefault="003043C1" w:rsidP="003043C1">
      <w:pPr>
        <w:ind w:left="1416" w:firstLine="708"/>
        <w:jc w:val="both"/>
        <w:rPr>
          <w:lang w:val="kk-KZ"/>
        </w:rPr>
      </w:pPr>
      <w:r>
        <w:t>а</w:t>
      </w:r>
      <w:r>
        <w:tab/>
      </w:r>
      <w:r>
        <w:tab/>
      </w:r>
      <w:r>
        <w:tab/>
      </w:r>
      <w:r>
        <w:tab/>
      </w:r>
      <w:r>
        <w:tab/>
      </w:r>
      <w:r>
        <w:tab/>
      </w:r>
      <w:r w:rsidR="00166053">
        <w:rPr>
          <w:lang w:val="kk-KZ"/>
        </w:rPr>
        <w:t>ә</w:t>
      </w:r>
    </w:p>
    <w:p w14:paraId="38FBF06A" w14:textId="77777777" w:rsidR="003043C1" w:rsidRDefault="003043C1" w:rsidP="003043C1">
      <w:pPr>
        <w:ind w:left="1416" w:firstLine="708"/>
        <w:jc w:val="both"/>
      </w:pPr>
    </w:p>
    <w:p w14:paraId="3442E588" w14:textId="77777777" w:rsidR="003043C1" w:rsidRDefault="003043C1" w:rsidP="003043C1">
      <w:pPr>
        <w:ind w:left="1416" w:firstLine="708"/>
        <w:jc w:val="both"/>
      </w:pPr>
      <w:r w:rsidRPr="00D62329">
        <w:rPr>
          <w:bCs/>
          <w:noProof/>
        </w:rPr>
        <w:drawing>
          <wp:inline distT="0" distB="0" distL="0" distR="0" wp14:anchorId="6E721582" wp14:editId="29B013F7">
            <wp:extent cx="2647931" cy="1800000"/>
            <wp:effectExtent l="0" t="0" r="635" b="0"/>
            <wp:docPr id="61" name="Picture 26" descr="C:\Users\77009\AppData\Local\Temp\Rar$DRa10204.27221\Новая папка\Graph 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77009\AppData\Local\Temp\Rar$DRa10204.27221\Новая папка\Graph D.wmf"/>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6974" t="7904" r="12762" b="23780"/>
                    <a:stretch/>
                  </pic:blipFill>
                  <pic:spPr bwMode="auto">
                    <a:xfrm>
                      <a:off x="0" y="0"/>
                      <a:ext cx="264793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056C4FC7" w14:textId="32B1167E" w:rsidR="003043C1" w:rsidRDefault="00166053" w:rsidP="00166053">
      <w:pPr>
        <w:jc w:val="center"/>
      </w:pPr>
      <w:r>
        <w:rPr>
          <w:lang w:val="kk-KZ"/>
        </w:rPr>
        <w:t>б</w:t>
      </w:r>
    </w:p>
    <w:p w14:paraId="273D2FB4" w14:textId="77777777" w:rsidR="003043C1" w:rsidRPr="00166053" w:rsidRDefault="003043C1" w:rsidP="003043C1">
      <w:pPr>
        <w:ind w:left="3540"/>
        <w:jc w:val="both"/>
        <w:rPr>
          <w:sz w:val="16"/>
          <w:szCs w:val="16"/>
        </w:rPr>
      </w:pPr>
    </w:p>
    <w:p w14:paraId="715BDEE2" w14:textId="5FA490AD" w:rsidR="003043C1" w:rsidRPr="0060546C" w:rsidRDefault="003043C1" w:rsidP="00166053">
      <w:pPr>
        <w:ind w:firstLine="709"/>
        <w:jc w:val="both"/>
        <w:rPr>
          <w:color w:val="000000" w:themeColor="text1"/>
        </w:rPr>
      </w:pPr>
      <w:r w:rsidRPr="0060546C">
        <w:rPr>
          <w:color w:val="000000" w:themeColor="text1"/>
        </w:rPr>
        <w:t>п-ПГФФ–А</w:t>
      </w:r>
      <w:r>
        <w:rPr>
          <w:color w:val="000000" w:themeColor="text1"/>
          <w:lang w:val="kk-KZ"/>
        </w:rPr>
        <w:t>Қ құрамы</w:t>
      </w:r>
      <w:r w:rsidRPr="0060546C">
        <w:rPr>
          <w:color w:val="000000" w:themeColor="text1"/>
        </w:rPr>
        <w:t xml:space="preserve">: а – п-ПГФФ; </w:t>
      </w:r>
      <w:r w:rsidR="008A7594">
        <w:rPr>
          <w:color w:val="000000" w:themeColor="text1"/>
          <w:lang w:val="kk-KZ"/>
        </w:rPr>
        <w:t>ә</w:t>
      </w:r>
      <w:r w:rsidRPr="0060546C">
        <w:rPr>
          <w:color w:val="000000" w:themeColor="text1"/>
        </w:rPr>
        <w:t xml:space="preserve"> – 6.</w:t>
      </w:r>
      <w:r>
        <w:rPr>
          <w:color w:val="000000" w:themeColor="text1"/>
        </w:rPr>
        <w:t>8</w:t>
      </w:r>
      <w:r w:rsidRPr="0060546C">
        <w:rPr>
          <w:color w:val="000000" w:themeColor="text1"/>
        </w:rPr>
        <w:t xml:space="preserve">:93.2; </w:t>
      </w:r>
      <w:r w:rsidR="008A7594">
        <w:rPr>
          <w:color w:val="000000" w:themeColor="text1"/>
          <w:lang w:val="kk-KZ"/>
        </w:rPr>
        <w:t>б</w:t>
      </w:r>
      <w:r>
        <w:rPr>
          <w:color w:val="000000" w:themeColor="text1"/>
        </w:rPr>
        <w:t xml:space="preserve"> – </w:t>
      </w:r>
      <w:r w:rsidRPr="0060546C">
        <w:rPr>
          <w:color w:val="000000" w:themeColor="text1"/>
        </w:rPr>
        <w:t>86.7:13.3 мол.%</w:t>
      </w:r>
    </w:p>
    <w:p w14:paraId="6C8283C7" w14:textId="77777777" w:rsidR="003043C1" w:rsidRPr="00166053" w:rsidRDefault="003043C1" w:rsidP="003043C1">
      <w:pPr>
        <w:ind w:firstLine="454"/>
        <w:jc w:val="both"/>
        <w:rPr>
          <w:color w:val="000000" w:themeColor="text1"/>
          <w:sz w:val="16"/>
          <w:szCs w:val="16"/>
        </w:rPr>
      </w:pPr>
    </w:p>
    <w:p w14:paraId="660656E9" w14:textId="214840B9" w:rsidR="003043C1" w:rsidRDefault="00166053" w:rsidP="00166053">
      <w:pPr>
        <w:jc w:val="center"/>
        <w:rPr>
          <w:color w:val="000000" w:themeColor="text1"/>
          <w:sz w:val="28"/>
          <w:szCs w:val="28"/>
          <w:lang w:val="kk-KZ"/>
        </w:rPr>
      </w:pPr>
      <w:r>
        <w:rPr>
          <w:color w:val="000000" w:themeColor="text1"/>
          <w:sz w:val="28"/>
          <w:szCs w:val="28"/>
          <w:lang w:val="kk-KZ"/>
        </w:rPr>
        <w:t xml:space="preserve">Сурет </w:t>
      </w:r>
      <w:r w:rsidR="003043C1" w:rsidRPr="00A0278C">
        <w:rPr>
          <w:color w:val="000000" w:themeColor="text1"/>
          <w:sz w:val="28"/>
          <w:szCs w:val="28"/>
        </w:rPr>
        <w:t xml:space="preserve">26 – 0-ден 800°С-қа дейінгі температурада </w:t>
      </w:r>
      <w:r w:rsidR="003043C1" w:rsidRPr="0060546C">
        <w:rPr>
          <w:color w:val="000000" w:themeColor="text1"/>
          <w:sz w:val="28"/>
          <w:szCs w:val="28"/>
        </w:rPr>
        <w:t>п-ПГФФ</w:t>
      </w:r>
      <w:r w:rsidR="003043C1" w:rsidRPr="00A0278C">
        <w:rPr>
          <w:color w:val="000000" w:themeColor="text1"/>
          <w:sz w:val="28"/>
          <w:szCs w:val="28"/>
        </w:rPr>
        <w:t>–A</w:t>
      </w:r>
      <w:r w:rsidR="003043C1">
        <w:rPr>
          <w:color w:val="000000" w:themeColor="text1"/>
          <w:sz w:val="28"/>
          <w:szCs w:val="28"/>
          <w:lang w:val="kk-KZ"/>
        </w:rPr>
        <w:t>Қ</w:t>
      </w:r>
      <w:r w:rsidR="003043C1" w:rsidRPr="00A0278C">
        <w:rPr>
          <w:color w:val="000000" w:themeColor="text1"/>
          <w:sz w:val="28"/>
          <w:szCs w:val="28"/>
        </w:rPr>
        <w:t>A ыдырау өнімдерінің ИҚ спектрлері</w:t>
      </w:r>
    </w:p>
    <w:p w14:paraId="15962A23" w14:textId="77777777" w:rsidR="00621B56" w:rsidRDefault="00621B56" w:rsidP="00E50844">
      <w:pPr>
        <w:ind w:firstLine="709"/>
        <w:jc w:val="both"/>
        <w:rPr>
          <w:sz w:val="28"/>
          <w:szCs w:val="28"/>
          <w:lang w:val="kk-KZ"/>
        </w:rPr>
      </w:pPr>
    </w:p>
    <w:p w14:paraId="094D6F94" w14:textId="096D1BA7" w:rsidR="003043C1" w:rsidRPr="00621B56" w:rsidRDefault="003043C1" w:rsidP="00E50844">
      <w:pPr>
        <w:ind w:firstLine="709"/>
        <w:jc w:val="both"/>
        <w:rPr>
          <w:sz w:val="28"/>
          <w:szCs w:val="28"/>
          <w:lang w:val="kk-KZ"/>
        </w:rPr>
      </w:pPr>
      <w:r w:rsidRPr="00621B56">
        <w:rPr>
          <w:sz w:val="28"/>
          <w:szCs w:val="28"/>
          <w:lang w:val="kk-KZ"/>
        </w:rPr>
        <w:t>Құрамы 6,8:93,2 мол.% және 86,7:13,3 мол.% болатын п-ПГФФ–A</w:t>
      </w:r>
      <w:r>
        <w:rPr>
          <w:sz w:val="28"/>
          <w:szCs w:val="28"/>
          <w:lang w:val="kk-KZ"/>
        </w:rPr>
        <w:t>Қ</w:t>
      </w:r>
      <w:r w:rsidRPr="00621B56">
        <w:rPr>
          <w:sz w:val="28"/>
          <w:szCs w:val="28"/>
          <w:lang w:val="kk-KZ"/>
        </w:rPr>
        <w:t xml:space="preserve"> сополимерлерінің термограммалары 27а, </w:t>
      </w:r>
      <w:r w:rsidR="00166053">
        <w:rPr>
          <w:sz w:val="28"/>
          <w:szCs w:val="28"/>
          <w:lang w:val="kk-KZ"/>
        </w:rPr>
        <w:t>27ә-</w:t>
      </w:r>
      <w:r w:rsidRPr="00621B56">
        <w:rPr>
          <w:sz w:val="28"/>
          <w:szCs w:val="28"/>
          <w:lang w:val="kk-KZ"/>
        </w:rPr>
        <w:t>суреттерде көрсетілген,</w:t>
      </w:r>
      <w:r>
        <w:rPr>
          <w:sz w:val="28"/>
          <w:szCs w:val="28"/>
          <w:lang w:val="kk-KZ"/>
        </w:rPr>
        <w:t xml:space="preserve"> олар </w:t>
      </w:r>
      <w:r w:rsidRPr="00621B56">
        <w:rPr>
          <w:sz w:val="28"/>
          <w:szCs w:val="28"/>
          <w:lang w:val="kk-KZ"/>
        </w:rPr>
        <w:t>полимерге п-ПГФФ және А</w:t>
      </w:r>
      <w:r>
        <w:rPr>
          <w:sz w:val="28"/>
          <w:szCs w:val="28"/>
          <w:lang w:val="kk-KZ"/>
        </w:rPr>
        <w:t>Қ</w:t>
      </w:r>
      <w:r w:rsidRPr="00621B56">
        <w:rPr>
          <w:sz w:val="28"/>
          <w:szCs w:val="28"/>
          <w:lang w:val="kk-KZ"/>
        </w:rPr>
        <w:t xml:space="preserve"> қосылуына сәйкес келетін жылу эффектілерін көрсет</w:t>
      </w:r>
      <w:r>
        <w:rPr>
          <w:sz w:val="28"/>
          <w:szCs w:val="28"/>
          <w:lang w:val="kk-KZ"/>
        </w:rPr>
        <w:t>еді</w:t>
      </w:r>
      <w:r w:rsidRPr="00621B56">
        <w:rPr>
          <w:sz w:val="28"/>
          <w:szCs w:val="28"/>
          <w:lang w:val="kk-KZ"/>
        </w:rPr>
        <w:t>.</w:t>
      </w:r>
    </w:p>
    <w:p w14:paraId="7ABE3AAF" w14:textId="729C5AB4" w:rsidR="003043C1" w:rsidRPr="004C71C4" w:rsidRDefault="003043C1" w:rsidP="00E50844">
      <w:pPr>
        <w:ind w:firstLine="709"/>
        <w:jc w:val="both"/>
        <w:rPr>
          <w:sz w:val="28"/>
          <w:szCs w:val="28"/>
          <w:lang w:val="kk-KZ"/>
        </w:rPr>
      </w:pPr>
      <w:r w:rsidRPr="00966960">
        <w:rPr>
          <w:sz w:val="28"/>
          <w:szCs w:val="28"/>
          <w:lang w:val="kk-KZ"/>
        </w:rPr>
        <w:t xml:space="preserve">27а, </w:t>
      </w:r>
      <w:r w:rsidR="00166053">
        <w:rPr>
          <w:sz w:val="28"/>
          <w:szCs w:val="28"/>
          <w:lang w:val="kk-KZ"/>
        </w:rPr>
        <w:t>27ә</w:t>
      </w:r>
      <w:r w:rsidRPr="00966960">
        <w:rPr>
          <w:sz w:val="28"/>
          <w:szCs w:val="28"/>
          <w:lang w:val="kk-KZ"/>
        </w:rPr>
        <w:t>-суреттерде келтірілген термограммаларға сәйкес, өзгерту кезінде, атап айтқанда,</w:t>
      </w:r>
      <w:r>
        <w:rPr>
          <w:sz w:val="28"/>
          <w:szCs w:val="28"/>
          <w:lang w:val="kk-KZ"/>
        </w:rPr>
        <w:t xml:space="preserve"> </w:t>
      </w:r>
      <w:r w:rsidRPr="00966960">
        <w:rPr>
          <w:sz w:val="28"/>
          <w:szCs w:val="28"/>
          <w:lang w:val="kk-KZ"/>
        </w:rPr>
        <w:t>п-ПГФФ бар сополимерлердегі А</w:t>
      </w:r>
      <w:r>
        <w:rPr>
          <w:sz w:val="28"/>
          <w:szCs w:val="28"/>
          <w:lang w:val="kk-KZ"/>
        </w:rPr>
        <w:t>Қ</w:t>
      </w:r>
      <w:r w:rsidRPr="00966960">
        <w:rPr>
          <w:sz w:val="28"/>
          <w:szCs w:val="28"/>
          <w:lang w:val="kk-KZ"/>
        </w:rPr>
        <w:t xml:space="preserve"> құрамының төмендеуімен термиялық әсерлердің тіркелуі жоғары температура аймағына ауысады,</w:t>
      </w:r>
      <w:r>
        <w:rPr>
          <w:sz w:val="28"/>
          <w:szCs w:val="28"/>
          <w:lang w:val="kk-KZ"/>
        </w:rPr>
        <w:t xml:space="preserve"> </w:t>
      </w:r>
      <w:r w:rsidRPr="00966960">
        <w:rPr>
          <w:sz w:val="28"/>
          <w:szCs w:val="28"/>
          <w:lang w:val="kk-KZ"/>
        </w:rPr>
        <w:t>және сополимерлердің балқу температуралары да жоғарылайды.</w:t>
      </w:r>
      <w:r>
        <w:rPr>
          <w:sz w:val="28"/>
          <w:szCs w:val="28"/>
          <w:lang w:val="kk-KZ"/>
        </w:rPr>
        <w:t xml:space="preserve"> </w:t>
      </w:r>
      <w:r w:rsidRPr="004C71C4">
        <w:rPr>
          <w:sz w:val="28"/>
          <w:szCs w:val="28"/>
          <w:lang w:val="kk-KZ"/>
        </w:rPr>
        <w:t>Бұл нәтижелер 10-кестеде берілген п-ПГФФ мономерінің және А</w:t>
      </w:r>
      <w:r>
        <w:rPr>
          <w:sz w:val="28"/>
          <w:szCs w:val="28"/>
          <w:lang w:val="kk-KZ"/>
        </w:rPr>
        <w:t>Қ</w:t>
      </w:r>
      <w:r w:rsidRPr="004C71C4">
        <w:rPr>
          <w:sz w:val="28"/>
          <w:szCs w:val="28"/>
          <w:lang w:val="kk-KZ"/>
        </w:rPr>
        <w:t xml:space="preserve"> бар сополимерлердің балқу температураларын тікелей анықтау</w:t>
      </w:r>
      <w:r>
        <w:rPr>
          <w:sz w:val="28"/>
          <w:szCs w:val="28"/>
          <w:lang w:val="kk-KZ"/>
        </w:rPr>
        <w:t xml:space="preserve">мен, </w:t>
      </w:r>
      <w:r w:rsidRPr="004C71C4">
        <w:rPr>
          <w:sz w:val="28"/>
          <w:szCs w:val="28"/>
          <w:lang w:val="kk-KZ"/>
        </w:rPr>
        <w:t xml:space="preserve">сондай-ақ </w:t>
      </w:r>
      <w:r w:rsidR="00C30281">
        <w:rPr>
          <w:sz w:val="28"/>
          <w:szCs w:val="28"/>
          <w:lang w:val="kk-KZ"/>
        </w:rPr>
        <w:t>п-ПГФФ-АҚ</w:t>
      </w:r>
      <w:r w:rsidRPr="004C71C4">
        <w:rPr>
          <w:sz w:val="28"/>
          <w:szCs w:val="28"/>
          <w:lang w:val="kk-KZ"/>
        </w:rPr>
        <w:t xml:space="preserve"> сополимерлерінің термиялық ыдырау өнімдерінің ИҚ-спектроскопиялық зерттеулерінің нәтижелерімен сәйкес келеді.</w:t>
      </w:r>
    </w:p>
    <w:p w14:paraId="6EDE3512" w14:textId="77777777" w:rsidR="003043C1" w:rsidRPr="00686C75" w:rsidRDefault="003043C1" w:rsidP="00E50844">
      <w:pPr>
        <w:ind w:firstLine="709"/>
        <w:jc w:val="both"/>
        <w:rPr>
          <w:lang w:val="kk-KZ"/>
        </w:rPr>
      </w:pPr>
    </w:p>
    <w:p w14:paraId="5DA6EA26" w14:textId="77777777" w:rsidR="003043C1" w:rsidRDefault="003043C1" w:rsidP="00621B56">
      <w:pPr>
        <w:jc w:val="center"/>
        <w:rPr>
          <w:color w:val="FF0000"/>
          <w:sz w:val="28"/>
          <w:szCs w:val="28"/>
        </w:rPr>
      </w:pPr>
      <w:r w:rsidRPr="00D62329">
        <w:rPr>
          <w:noProof/>
        </w:rPr>
        <w:drawing>
          <wp:inline distT="0" distB="0" distL="0" distR="0" wp14:anchorId="62FAA865" wp14:editId="451B1756">
            <wp:extent cx="5393914" cy="2160000"/>
            <wp:effectExtent l="0" t="0" r="0" b="0"/>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ph 5.wmf"/>
                    <pic:cNvPicPr/>
                  </pic:nvPicPr>
                  <pic:blipFill rotWithShape="1">
                    <a:blip r:embed="rId270" cstate="print">
                      <a:extLst>
                        <a:ext uri="{28A0092B-C50C-407E-A947-70E740481C1C}">
                          <a14:useLocalDpi xmlns:a14="http://schemas.microsoft.com/office/drawing/2010/main" val="0"/>
                        </a:ext>
                      </a:extLst>
                    </a:blip>
                    <a:srcRect l="14320" t="9731" r="6569" b="44945"/>
                    <a:stretch/>
                  </pic:blipFill>
                  <pic:spPr bwMode="auto">
                    <a:xfrm>
                      <a:off x="0" y="0"/>
                      <a:ext cx="5393914" cy="2160000"/>
                    </a:xfrm>
                    <a:prstGeom prst="rect">
                      <a:avLst/>
                    </a:prstGeom>
                    <a:ln>
                      <a:noFill/>
                    </a:ln>
                    <a:extLst>
                      <a:ext uri="{53640926-AAD7-44D8-BBD7-CCE9431645EC}">
                        <a14:shadowObscured xmlns:a14="http://schemas.microsoft.com/office/drawing/2010/main"/>
                      </a:ext>
                    </a:extLst>
                  </pic:spPr>
                </pic:pic>
              </a:graphicData>
            </a:graphic>
          </wp:inline>
        </w:drawing>
      </w:r>
    </w:p>
    <w:p w14:paraId="6771A252" w14:textId="2FAA1666" w:rsidR="003043C1" w:rsidRPr="00166053" w:rsidRDefault="003043C1" w:rsidP="003043C1">
      <w:pPr>
        <w:jc w:val="both"/>
        <w:rPr>
          <w:lang w:val="kk-KZ"/>
        </w:rPr>
      </w:pPr>
      <w:r>
        <w:tab/>
      </w:r>
      <w:r>
        <w:tab/>
      </w:r>
      <w:r>
        <w:tab/>
      </w:r>
      <w:r>
        <w:tab/>
        <w:t>а</w:t>
      </w:r>
      <w:r>
        <w:tab/>
      </w:r>
      <w:r>
        <w:tab/>
      </w:r>
      <w:r>
        <w:tab/>
      </w:r>
      <w:r>
        <w:tab/>
      </w:r>
      <w:r>
        <w:tab/>
      </w:r>
      <w:r>
        <w:tab/>
      </w:r>
      <w:r w:rsidR="00166053">
        <w:rPr>
          <w:lang w:val="kk-KZ"/>
        </w:rPr>
        <w:t>ә</w:t>
      </w:r>
    </w:p>
    <w:p w14:paraId="0D6D20EC" w14:textId="77777777" w:rsidR="003043C1" w:rsidRPr="00166053" w:rsidRDefault="003043C1" w:rsidP="003043C1">
      <w:pPr>
        <w:jc w:val="both"/>
        <w:rPr>
          <w:sz w:val="16"/>
          <w:szCs w:val="16"/>
        </w:rPr>
      </w:pPr>
    </w:p>
    <w:p w14:paraId="2E94BE40" w14:textId="084E591C" w:rsidR="003043C1" w:rsidRPr="00C52D33" w:rsidRDefault="003043C1" w:rsidP="00166053">
      <w:pPr>
        <w:ind w:firstLine="709"/>
        <w:jc w:val="both"/>
      </w:pPr>
      <w:r w:rsidRPr="00C52D33">
        <w:t>п-П</w:t>
      </w:r>
      <w:r>
        <w:t>Г</w:t>
      </w:r>
      <w:r w:rsidRPr="00C52D33">
        <w:t>ФФ–А</w:t>
      </w:r>
      <w:r>
        <w:rPr>
          <w:lang w:val="kk-KZ"/>
        </w:rPr>
        <w:t>Қ құрамды</w:t>
      </w:r>
      <w:r w:rsidRPr="00C52D33">
        <w:rPr>
          <w:color w:val="000000" w:themeColor="text1"/>
        </w:rPr>
        <w:t xml:space="preserve">: а – </w:t>
      </w:r>
      <w:r w:rsidRPr="00C52D33">
        <w:t>6.</w:t>
      </w:r>
      <w:r>
        <w:t>8</w:t>
      </w:r>
      <w:r w:rsidRPr="00C52D33">
        <w:t xml:space="preserve">:93.2; </w:t>
      </w:r>
      <w:r w:rsidR="00166053">
        <w:rPr>
          <w:lang w:val="kk-KZ"/>
        </w:rPr>
        <w:t>ә</w:t>
      </w:r>
      <w:r w:rsidRPr="00C52D33">
        <w:t xml:space="preserve"> – 86.</w:t>
      </w:r>
      <w:r>
        <w:t>7</w:t>
      </w:r>
      <w:r w:rsidRPr="00C52D33">
        <w:t>:13.3 мол.%</w:t>
      </w:r>
    </w:p>
    <w:p w14:paraId="1B535FCA" w14:textId="77777777" w:rsidR="003043C1" w:rsidRPr="00166053" w:rsidRDefault="003043C1" w:rsidP="003043C1">
      <w:pPr>
        <w:ind w:firstLine="454"/>
        <w:jc w:val="both"/>
        <w:rPr>
          <w:sz w:val="16"/>
          <w:szCs w:val="16"/>
        </w:rPr>
      </w:pPr>
    </w:p>
    <w:p w14:paraId="688E873F" w14:textId="53B5237C" w:rsidR="003043C1" w:rsidRDefault="00166053" w:rsidP="00166053">
      <w:pPr>
        <w:jc w:val="center"/>
        <w:rPr>
          <w:sz w:val="28"/>
          <w:szCs w:val="28"/>
        </w:rPr>
      </w:pPr>
      <w:r>
        <w:rPr>
          <w:sz w:val="28"/>
          <w:szCs w:val="28"/>
          <w:lang w:val="kk-KZ"/>
        </w:rPr>
        <w:t xml:space="preserve">Сурет </w:t>
      </w:r>
      <w:r w:rsidR="003043C1" w:rsidRPr="004C71C4">
        <w:rPr>
          <w:sz w:val="28"/>
          <w:szCs w:val="28"/>
        </w:rPr>
        <w:t xml:space="preserve">27 – Жылу сыйымдылығының </w:t>
      </w:r>
      <w:r w:rsidR="003043C1" w:rsidRPr="00C52D33">
        <w:rPr>
          <w:sz w:val="28"/>
          <w:szCs w:val="28"/>
        </w:rPr>
        <w:t>п-П</w:t>
      </w:r>
      <w:r w:rsidR="003043C1">
        <w:rPr>
          <w:sz w:val="28"/>
          <w:szCs w:val="28"/>
        </w:rPr>
        <w:t>Г</w:t>
      </w:r>
      <w:r w:rsidR="003043C1" w:rsidRPr="00C52D33">
        <w:rPr>
          <w:sz w:val="28"/>
          <w:szCs w:val="28"/>
        </w:rPr>
        <w:t>ФФ</w:t>
      </w:r>
      <w:r w:rsidR="003043C1" w:rsidRPr="004C71C4">
        <w:rPr>
          <w:sz w:val="28"/>
          <w:szCs w:val="28"/>
        </w:rPr>
        <w:t>–A</w:t>
      </w:r>
      <w:r w:rsidR="003043C1">
        <w:rPr>
          <w:sz w:val="28"/>
          <w:szCs w:val="28"/>
          <w:lang w:val="kk-KZ"/>
        </w:rPr>
        <w:t>Қ</w:t>
      </w:r>
      <w:r w:rsidR="003043C1" w:rsidRPr="004C71C4">
        <w:rPr>
          <w:sz w:val="28"/>
          <w:szCs w:val="28"/>
        </w:rPr>
        <w:t xml:space="preserve"> сополимерлерінің температурасына тәуелділігі</w:t>
      </w:r>
      <w:r w:rsidR="003043C1">
        <w:rPr>
          <w:sz w:val="28"/>
          <w:szCs w:val="28"/>
          <w:lang w:val="kk-KZ"/>
        </w:rPr>
        <w:t xml:space="preserve"> </w:t>
      </w:r>
    </w:p>
    <w:p w14:paraId="3EE764F0" w14:textId="77777777" w:rsidR="003043C1" w:rsidRDefault="003043C1" w:rsidP="003043C1">
      <w:pPr>
        <w:ind w:firstLine="454"/>
        <w:jc w:val="both"/>
        <w:rPr>
          <w:sz w:val="28"/>
          <w:szCs w:val="28"/>
        </w:rPr>
      </w:pPr>
    </w:p>
    <w:p w14:paraId="4E1817FD" w14:textId="267C3445" w:rsidR="003043C1" w:rsidRPr="00166053" w:rsidRDefault="00166053" w:rsidP="003043C1">
      <w:pPr>
        <w:jc w:val="both"/>
        <w:rPr>
          <w:sz w:val="28"/>
          <w:szCs w:val="28"/>
          <w:lang w:val="kk-KZ"/>
        </w:rPr>
      </w:pPr>
      <w:r>
        <w:rPr>
          <w:sz w:val="28"/>
          <w:szCs w:val="28"/>
          <w:lang w:val="kk-KZ"/>
        </w:rPr>
        <w:t xml:space="preserve">Кесте </w:t>
      </w:r>
      <w:r w:rsidR="003043C1">
        <w:rPr>
          <w:sz w:val="28"/>
          <w:szCs w:val="28"/>
          <w:lang w:val="kk-KZ"/>
        </w:rPr>
        <w:t>1</w:t>
      </w:r>
      <w:r w:rsidR="003043C1" w:rsidRPr="004C71C4">
        <w:rPr>
          <w:sz w:val="28"/>
          <w:szCs w:val="28"/>
        </w:rPr>
        <w:t>0 – 10°С/мин қыздыру жылдамдығында әртүрлі мол</w:t>
      </w:r>
      <w:r w:rsidR="00C30281">
        <w:rPr>
          <w:sz w:val="28"/>
          <w:szCs w:val="28"/>
          <w:lang w:val="kk-KZ"/>
        </w:rPr>
        <w:t>ьдік</w:t>
      </w:r>
      <w:r w:rsidR="003043C1" w:rsidRPr="004C71C4">
        <w:rPr>
          <w:sz w:val="28"/>
          <w:szCs w:val="28"/>
        </w:rPr>
        <w:t xml:space="preserve"> </w:t>
      </w:r>
      <w:r w:rsidR="00C30281">
        <w:rPr>
          <w:sz w:val="28"/>
          <w:szCs w:val="28"/>
          <w:lang w:val="kk-KZ"/>
        </w:rPr>
        <w:t>құрамның</w:t>
      </w:r>
      <w:r w:rsidR="003043C1" w:rsidRPr="004C71C4">
        <w:rPr>
          <w:sz w:val="28"/>
          <w:szCs w:val="28"/>
        </w:rPr>
        <w:t xml:space="preserve"> (M</w:t>
      </w:r>
      <w:r w:rsidR="003043C1" w:rsidRPr="004C71C4">
        <w:rPr>
          <w:sz w:val="28"/>
          <w:szCs w:val="28"/>
          <w:vertAlign w:val="subscript"/>
        </w:rPr>
        <w:t>1</w:t>
      </w:r>
      <w:r w:rsidR="003043C1" w:rsidRPr="004C71C4">
        <w:rPr>
          <w:sz w:val="28"/>
          <w:szCs w:val="28"/>
        </w:rPr>
        <w:t>:M</w:t>
      </w:r>
      <w:r w:rsidR="003043C1" w:rsidRPr="004C71C4">
        <w:rPr>
          <w:sz w:val="28"/>
          <w:szCs w:val="28"/>
          <w:vertAlign w:val="subscript"/>
        </w:rPr>
        <w:t>2</w:t>
      </w:r>
      <w:r w:rsidR="003043C1" w:rsidRPr="004C71C4">
        <w:rPr>
          <w:sz w:val="28"/>
          <w:szCs w:val="28"/>
        </w:rPr>
        <w:t xml:space="preserve">) </w:t>
      </w:r>
      <w:r w:rsidR="003043C1" w:rsidRPr="00C52D33">
        <w:rPr>
          <w:sz w:val="28"/>
          <w:szCs w:val="28"/>
        </w:rPr>
        <w:t>п-ПГФФ</w:t>
      </w:r>
      <w:r w:rsidR="003043C1" w:rsidRPr="004C71C4">
        <w:rPr>
          <w:sz w:val="28"/>
          <w:szCs w:val="28"/>
        </w:rPr>
        <w:t>–A</w:t>
      </w:r>
      <w:r w:rsidR="003043C1">
        <w:rPr>
          <w:sz w:val="28"/>
          <w:szCs w:val="28"/>
          <w:lang w:val="kk-KZ"/>
        </w:rPr>
        <w:t>Қ</w:t>
      </w:r>
      <w:r w:rsidR="003043C1" w:rsidRPr="004C71C4">
        <w:rPr>
          <w:sz w:val="28"/>
          <w:szCs w:val="28"/>
        </w:rPr>
        <w:t xml:space="preserve"> сополиме</w:t>
      </w:r>
      <w:r>
        <w:rPr>
          <w:sz w:val="28"/>
          <w:szCs w:val="28"/>
        </w:rPr>
        <w:t>рлерінің жылу сыйымдылығы</w:t>
      </w:r>
    </w:p>
    <w:p w14:paraId="0D5D25B9" w14:textId="77777777" w:rsidR="003043C1" w:rsidRPr="00166053" w:rsidRDefault="003043C1" w:rsidP="003043C1">
      <w:pPr>
        <w:jc w:val="both"/>
        <w:rPr>
          <w:sz w:val="16"/>
          <w:szCs w:val="16"/>
          <w:lang w:val="kk-KZ"/>
        </w:rPr>
      </w:pPr>
    </w:p>
    <w:tbl>
      <w:tblPr>
        <w:tblStyle w:val="aff4"/>
        <w:tblW w:w="0" w:type="auto"/>
        <w:jc w:val="center"/>
        <w:tblLook w:val="04A0" w:firstRow="1" w:lastRow="0" w:firstColumn="1" w:lastColumn="0" w:noHBand="0" w:noVBand="1"/>
      </w:tblPr>
      <w:tblGrid>
        <w:gridCol w:w="910"/>
        <w:gridCol w:w="1004"/>
        <w:gridCol w:w="1914"/>
        <w:gridCol w:w="1914"/>
        <w:gridCol w:w="1914"/>
        <w:gridCol w:w="1915"/>
      </w:tblGrid>
      <w:tr w:rsidR="003043C1" w:rsidRPr="00166053" w14:paraId="12CCBB0F" w14:textId="77777777" w:rsidTr="00166053">
        <w:trPr>
          <w:jc w:val="center"/>
        </w:trPr>
        <w:tc>
          <w:tcPr>
            <w:tcW w:w="1914" w:type="dxa"/>
            <w:gridSpan w:val="2"/>
            <w:vAlign w:val="center"/>
          </w:tcPr>
          <w:p w14:paraId="497CD165" w14:textId="77777777" w:rsidR="003043C1" w:rsidRPr="00166053" w:rsidRDefault="003043C1" w:rsidP="00166053">
            <w:pPr>
              <w:jc w:val="center"/>
              <w:rPr>
                <w:lang w:val="kk-KZ"/>
              </w:rPr>
            </w:pPr>
            <w:r w:rsidRPr="00166053">
              <w:rPr>
                <w:lang w:val="kk-KZ"/>
              </w:rPr>
              <w:t>Үлгі</w:t>
            </w:r>
          </w:p>
        </w:tc>
        <w:tc>
          <w:tcPr>
            <w:tcW w:w="3828" w:type="dxa"/>
            <w:gridSpan w:val="2"/>
            <w:vAlign w:val="center"/>
          </w:tcPr>
          <w:p w14:paraId="5479E974" w14:textId="77777777" w:rsidR="003043C1" w:rsidRPr="00166053" w:rsidRDefault="003043C1" w:rsidP="00166053">
            <w:pPr>
              <w:jc w:val="center"/>
              <w:rPr>
                <w:lang w:val="kk-KZ"/>
              </w:rPr>
            </w:pPr>
            <w:r w:rsidRPr="00166053">
              <w:rPr>
                <w:lang w:val="kk-KZ"/>
              </w:rPr>
              <w:t>Балқу аумағы</w:t>
            </w:r>
          </w:p>
        </w:tc>
        <w:tc>
          <w:tcPr>
            <w:tcW w:w="1914" w:type="dxa"/>
            <w:vAlign w:val="center"/>
          </w:tcPr>
          <w:p w14:paraId="63FDF835" w14:textId="77777777" w:rsidR="003043C1" w:rsidRPr="00166053" w:rsidRDefault="003043C1" w:rsidP="00166053">
            <w:pPr>
              <w:jc w:val="center"/>
              <w:rPr>
                <w:lang w:val="kk-KZ"/>
              </w:rPr>
            </w:pPr>
            <w:r w:rsidRPr="00166053">
              <w:rPr>
                <w:lang w:val="kk-KZ"/>
              </w:rPr>
              <w:t>Балқу энтальпиясы</w:t>
            </w:r>
          </w:p>
        </w:tc>
        <w:tc>
          <w:tcPr>
            <w:tcW w:w="1915" w:type="dxa"/>
            <w:vAlign w:val="center"/>
          </w:tcPr>
          <w:p w14:paraId="2127E6C4" w14:textId="6E601383" w:rsidR="003043C1" w:rsidRPr="00166053" w:rsidRDefault="003043C1" w:rsidP="00166053">
            <w:pPr>
              <w:jc w:val="center"/>
              <w:rPr>
                <w:lang w:val="kk-KZ"/>
              </w:rPr>
            </w:pPr>
            <w:r w:rsidRPr="00166053">
              <w:rPr>
                <w:lang w:val="kk-KZ"/>
              </w:rPr>
              <w:t>Жылу</w:t>
            </w:r>
            <w:r w:rsidR="00C30281" w:rsidRPr="00166053">
              <w:rPr>
                <w:lang w:val="kk-KZ"/>
              </w:rPr>
              <w:t xml:space="preserve"> </w:t>
            </w:r>
            <w:r w:rsidRPr="00166053">
              <w:rPr>
                <w:lang w:val="kk-KZ"/>
              </w:rPr>
              <w:t>сыйымдылық</w:t>
            </w:r>
          </w:p>
        </w:tc>
      </w:tr>
      <w:tr w:rsidR="003043C1" w:rsidRPr="00166053" w14:paraId="74DCD2AF" w14:textId="77777777" w:rsidTr="00166053">
        <w:trPr>
          <w:jc w:val="center"/>
        </w:trPr>
        <w:tc>
          <w:tcPr>
            <w:tcW w:w="910" w:type="dxa"/>
          </w:tcPr>
          <w:p w14:paraId="5330D75C" w14:textId="77777777" w:rsidR="003043C1" w:rsidRPr="00166053" w:rsidRDefault="003043C1" w:rsidP="002860E8">
            <w:pPr>
              <w:jc w:val="center"/>
            </w:pPr>
            <w:r w:rsidRPr="00166053">
              <w:t>М</w:t>
            </w:r>
            <w:r w:rsidRPr="00166053">
              <w:rPr>
                <w:vertAlign w:val="subscript"/>
              </w:rPr>
              <w:t>1</w:t>
            </w:r>
          </w:p>
        </w:tc>
        <w:tc>
          <w:tcPr>
            <w:tcW w:w="1004" w:type="dxa"/>
          </w:tcPr>
          <w:p w14:paraId="13C2C502" w14:textId="77777777" w:rsidR="003043C1" w:rsidRPr="00166053" w:rsidRDefault="003043C1" w:rsidP="002860E8">
            <w:pPr>
              <w:jc w:val="center"/>
            </w:pPr>
            <w:r w:rsidRPr="00166053">
              <w:t>М</w:t>
            </w:r>
            <w:r w:rsidRPr="00166053">
              <w:rPr>
                <w:vertAlign w:val="subscript"/>
              </w:rPr>
              <w:t>2</w:t>
            </w:r>
          </w:p>
        </w:tc>
        <w:tc>
          <w:tcPr>
            <w:tcW w:w="1914" w:type="dxa"/>
          </w:tcPr>
          <w:p w14:paraId="320C9660" w14:textId="77777777" w:rsidR="003043C1" w:rsidRPr="00166053" w:rsidRDefault="003043C1" w:rsidP="002860E8">
            <w:pPr>
              <w:jc w:val="center"/>
            </w:pPr>
            <w:r w:rsidRPr="00166053">
              <w:rPr>
                <w:i/>
              </w:rPr>
              <w:t>T</w:t>
            </w:r>
            <w:r w:rsidRPr="00166053">
              <w:rPr>
                <w:i/>
                <w:iCs/>
                <w:vertAlign w:val="subscript"/>
              </w:rPr>
              <w:t>i</w:t>
            </w:r>
            <w:r w:rsidRPr="00166053">
              <w:t>, °C</w:t>
            </w:r>
          </w:p>
        </w:tc>
        <w:tc>
          <w:tcPr>
            <w:tcW w:w="1914" w:type="dxa"/>
          </w:tcPr>
          <w:p w14:paraId="27F1A0A4" w14:textId="77777777" w:rsidR="003043C1" w:rsidRPr="00166053" w:rsidRDefault="003043C1" w:rsidP="002860E8">
            <w:pPr>
              <w:jc w:val="center"/>
            </w:pPr>
            <w:r w:rsidRPr="00166053">
              <w:rPr>
                <w:i/>
              </w:rPr>
              <w:t>T</w:t>
            </w:r>
            <w:r w:rsidRPr="00166053">
              <w:rPr>
                <w:i/>
                <w:iCs/>
                <w:vertAlign w:val="subscript"/>
              </w:rPr>
              <w:t>f</w:t>
            </w:r>
            <w:r w:rsidRPr="00166053">
              <w:t>, °C</w:t>
            </w:r>
          </w:p>
        </w:tc>
        <w:tc>
          <w:tcPr>
            <w:tcW w:w="1914" w:type="dxa"/>
          </w:tcPr>
          <w:p w14:paraId="7BAC7D28" w14:textId="77777777" w:rsidR="003043C1" w:rsidRPr="00166053" w:rsidRDefault="003043C1" w:rsidP="002860E8">
            <w:pPr>
              <w:jc w:val="center"/>
            </w:pPr>
            <w:r w:rsidRPr="00166053">
              <w:rPr>
                <w:i/>
              </w:rPr>
              <w:t>∆H</w:t>
            </w:r>
            <w:r w:rsidRPr="00166053">
              <w:rPr>
                <w:i/>
                <w:iCs/>
                <w:vertAlign w:val="subscript"/>
              </w:rPr>
              <w:t>f</w:t>
            </w:r>
            <w:r w:rsidRPr="00166053">
              <w:t>, Дж/г</w:t>
            </w:r>
          </w:p>
        </w:tc>
        <w:tc>
          <w:tcPr>
            <w:tcW w:w="1915" w:type="dxa"/>
          </w:tcPr>
          <w:p w14:paraId="234A4F9C" w14:textId="77777777" w:rsidR="003043C1" w:rsidRPr="00166053" w:rsidRDefault="003043C1" w:rsidP="002860E8">
            <w:pPr>
              <w:jc w:val="center"/>
            </w:pPr>
            <w:r w:rsidRPr="00166053">
              <w:t>∆</w:t>
            </w:r>
            <w:r w:rsidRPr="00166053">
              <w:rPr>
                <w:i/>
                <w:iCs/>
              </w:rPr>
              <w:t>С</w:t>
            </w:r>
            <w:r w:rsidRPr="00166053">
              <w:rPr>
                <w:i/>
                <w:iCs/>
                <w:vertAlign w:val="subscript"/>
              </w:rPr>
              <w:t>р</w:t>
            </w:r>
            <w:r w:rsidRPr="00166053">
              <w:t>, Дж/г °C</w:t>
            </w:r>
          </w:p>
        </w:tc>
      </w:tr>
      <w:tr w:rsidR="003043C1" w:rsidRPr="00166053" w14:paraId="6561BBFA" w14:textId="77777777" w:rsidTr="00166053">
        <w:trPr>
          <w:jc w:val="center"/>
        </w:trPr>
        <w:tc>
          <w:tcPr>
            <w:tcW w:w="910" w:type="dxa"/>
          </w:tcPr>
          <w:p w14:paraId="568B7A8F" w14:textId="77777777" w:rsidR="003043C1" w:rsidRPr="00166053" w:rsidRDefault="003043C1" w:rsidP="002860E8">
            <w:pPr>
              <w:jc w:val="center"/>
            </w:pPr>
            <w:r w:rsidRPr="00166053">
              <w:t>6.8</w:t>
            </w:r>
          </w:p>
        </w:tc>
        <w:tc>
          <w:tcPr>
            <w:tcW w:w="1004" w:type="dxa"/>
          </w:tcPr>
          <w:p w14:paraId="3FE9AADF" w14:textId="77777777" w:rsidR="003043C1" w:rsidRPr="00166053" w:rsidRDefault="003043C1" w:rsidP="002860E8">
            <w:pPr>
              <w:jc w:val="center"/>
            </w:pPr>
            <w:r w:rsidRPr="00166053">
              <w:t>93.2</w:t>
            </w:r>
          </w:p>
        </w:tc>
        <w:tc>
          <w:tcPr>
            <w:tcW w:w="1914" w:type="dxa"/>
          </w:tcPr>
          <w:p w14:paraId="024D0E93" w14:textId="75A89319" w:rsidR="003043C1" w:rsidRPr="00166053" w:rsidRDefault="003043C1" w:rsidP="002860E8">
            <w:pPr>
              <w:jc w:val="center"/>
              <w:rPr>
                <w:lang w:val="kk-KZ"/>
              </w:rPr>
            </w:pPr>
            <w:r w:rsidRPr="00166053">
              <w:t>313.</w:t>
            </w:r>
            <w:r w:rsidR="00C30281" w:rsidRPr="00166053">
              <w:rPr>
                <w:lang w:val="kk-KZ"/>
              </w:rPr>
              <w:t>5</w:t>
            </w:r>
          </w:p>
        </w:tc>
        <w:tc>
          <w:tcPr>
            <w:tcW w:w="1914" w:type="dxa"/>
          </w:tcPr>
          <w:p w14:paraId="6134BD8B" w14:textId="6F0214EB" w:rsidR="003043C1" w:rsidRPr="00166053" w:rsidRDefault="003043C1" w:rsidP="002860E8">
            <w:pPr>
              <w:jc w:val="center"/>
            </w:pPr>
            <w:r w:rsidRPr="00166053">
              <w:t>373.9</w:t>
            </w:r>
          </w:p>
        </w:tc>
        <w:tc>
          <w:tcPr>
            <w:tcW w:w="1914" w:type="dxa"/>
          </w:tcPr>
          <w:p w14:paraId="3F587AC7" w14:textId="4DA7451B" w:rsidR="003043C1" w:rsidRPr="00166053" w:rsidRDefault="003043C1" w:rsidP="002860E8">
            <w:pPr>
              <w:jc w:val="center"/>
              <w:rPr>
                <w:lang w:val="kk-KZ"/>
              </w:rPr>
            </w:pPr>
            <w:r w:rsidRPr="00166053">
              <w:t>66.</w:t>
            </w:r>
            <w:r w:rsidR="00C30281" w:rsidRPr="00166053">
              <w:rPr>
                <w:lang w:val="kk-KZ"/>
              </w:rPr>
              <w:t>5</w:t>
            </w:r>
          </w:p>
        </w:tc>
        <w:tc>
          <w:tcPr>
            <w:tcW w:w="1915" w:type="dxa"/>
          </w:tcPr>
          <w:p w14:paraId="406B09BF" w14:textId="6305F60E" w:rsidR="003043C1" w:rsidRPr="00166053" w:rsidRDefault="003043C1" w:rsidP="002860E8">
            <w:pPr>
              <w:jc w:val="center"/>
              <w:rPr>
                <w:lang w:val="en-US"/>
              </w:rPr>
            </w:pPr>
            <w:r w:rsidRPr="00166053">
              <w:t>2</w:t>
            </w:r>
            <w:r w:rsidRPr="00166053">
              <w:rPr>
                <w:lang w:val="en-US"/>
              </w:rPr>
              <w:t>6</w:t>
            </w:r>
            <w:r w:rsidRPr="00166053">
              <w:t>.</w:t>
            </w:r>
            <w:r w:rsidRPr="00166053">
              <w:rPr>
                <w:lang w:val="en-US"/>
              </w:rPr>
              <w:t>5</w:t>
            </w:r>
          </w:p>
        </w:tc>
      </w:tr>
      <w:tr w:rsidR="003043C1" w:rsidRPr="00166053" w14:paraId="767341D6" w14:textId="77777777" w:rsidTr="00166053">
        <w:trPr>
          <w:jc w:val="center"/>
        </w:trPr>
        <w:tc>
          <w:tcPr>
            <w:tcW w:w="910" w:type="dxa"/>
          </w:tcPr>
          <w:p w14:paraId="71754C9F" w14:textId="77777777" w:rsidR="003043C1" w:rsidRPr="00166053" w:rsidRDefault="003043C1" w:rsidP="002860E8">
            <w:pPr>
              <w:jc w:val="center"/>
            </w:pPr>
            <w:r w:rsidRPr="00166053">
              <w:t>86.7</w:t>
            </w:r>
          </w:p>
        </w:tc>
        <w:tc>
          <w:tcPr>
            <w:tcW w:w="1004" w:type="dxa"/>
          </w:tcPr>
          <w:p w14:paraId="3C0951B2" w14:textId="77777777" w:rsidR="003043C1" w:rsidRPr="00166053" w:rsidRDefault="003043C1" w:rsidP="002860E8">
            <w:pPr>
              <w:jc w:val="center"/>
            </w:pPr>
            <w:r w:rsidRPr="00166053">
              <w:t>13.3</w:t>
            </w:r>
          </w:p>
        </w:tc>
        <w:tc>
          <w:tcPr>
            <w:tcW w:w="1914" w:type="dxa"/>
          </w:tcPr>
          <w:p w14:paraId="4C8FDCB9" w14:textId="5F202396" w:rsidR="003043C1" w:rsidRPr="00166053" w:rsidRDefault="003043C1" w:rsidP="002860E8">
            <w:pPr>
              <w:jc w:val="center"/>
            </w:pPr>
            <w:r w:rsidRPr="00166053">
              <w:t>315.6</w:t>
            </w:r>
          </w:p>
        </w:tc>
        <w:tc>
          <w:tcPr>
            <w:tcW w:w="1914" w:type="dxa"/>
          </w:tcPr>
          <w:p w14:paraId="461394DA" w14:textId="3DE97CFF" w:rsidR="003043C1" w:rsidRPr="00166053" w:rsidRDefault="003043C1" w:rsidP="002860E8">
            <w:pPr>
              <w:tabs>
                <w:tab w:val="left" w:pos="318"/>
              </w:tabs>
              <w:jc w:val="center"/>
            </w:pPr>
            <w:r w:rsidRPr="00166053">
              <w:t>382.8</w:t>
            </w:r>
          </w:p>
        </w:tc>
        <w:tc>
          <w:tcPr>
            <w:tcW w:w="1914" w:type="dxa"/>
          </w:tcPr>
          <w:p w14:paraId="78423B65" w14:textId="2512F321" w:rsidR="003043C1" w:rsidRPr="00166053" w:rsidRDefault="003043C1" w:rsidP="002860E8">
            <w:pPr>
              <w:jc w:val="center"/>
            </w:pPr>
            <w:r w:rsidRPr="00166053">
              <w:t>100.9</w:t>
            </w:r>
          </w:p>
        </w:tc>
        <w:tc>
          <w:tcPr>
            <w:tcW w:w="1915" w:type="dxa"/>
          </w:tcPr>
          <w:p w14:paraId="1FED877B" w14:textId="0644EBF5" w:rsidR="003043C1" w:rsidRPr="00166053" w:rsidRDefault="003043C1" w:rsidP="002860E8">
            <w:pPr>
              <w:jc w:val="center"/>
              <w:rPr>
                <w:lang w:val="kk-KZ"/>
              </w:rPr>
            </w:pPr>
            <w:r w:rsidRPr="00166053">
              <w:t>2</w:t>
            </w:r>
            <w:r w:rsidRPr="00166053">
              <w:rPr>
                <w:lang w:val="en-US"/>
              </w:rPr>
              <w:t>5.</w:t>
            </w:r>
            <w:r w:rsidR="00C30281" w:rsidRPr="00166053">
              <w:rPr>
                <w:lang w:val="kk-KZ"/>
              </w:rPr>
              <w:t>4</w:t>
            </w:r>
          </w:p>
        </w:tc>
      </w:tr>
    </w:tbl>
    <w:p w14:paraId="3EB1ABDF" w14:textId="77777777" w:rsidR="003043C1" w:rsidRDefault="003043C1" w:rsidP="003043C1">
      <w:pPr>
        <w:jc w:val="both"/>
        <w:rPr>
          <w:sz w:val="28"/>
          <w:szCs w:val="28"/>
        </w:rPr>
      </w:pPr>
    </w:p>
    <w:p w14:paraId="411B710A" w14:textId="77777777" w:rsidR="003043C1" w:rsidRDefault="003043C1" w:rsidP="00E50844">
      <w:pPr>
        <w:ind w:firstLine="709"/>
        <w:jc w:val="both"/>
        <w:rPr>
          <w:sz w:val="28"/>
          <w:szCs w:val="28"/>
          <w:lang w:val="kk-KZ"/>
        </w:rPr>
      </w:pPr>
      <w:r w:rsidRPr="004C71C4">
        <w:rPr>
          <w:sz w:val="28"/>
          <w:szCs w:val="28"/>
        </w:rPr>
        <w:t xml:space="preserve">Қосылыстардың ыдырауы үлгілерден бірінші су молекулаларын, содан кейін акрил қышқылын алудан басталады, содан кейін ғана тікелей қанықпаған полиэфирдің, </w:t>
      </w:r>
      <w:r w:rsidRPr="00E64464">
        <w:rPr>
          <w:color w:val="000000" w:themeColor="text1"/>
          <w:sz w:val="28"/>
          <w:szCs w:val="28"/>
        </w:rPr>
        <w:t>п-ПГФФ</w:t>
      </w:r>
      <w:r w:rsidRPr="004C71C4">
        <w:rPr>
          <w:sz w:val="28"/>
          <w:szCs w:val="28"/>
        </w:rPr>
        <w:t xml:space="preserve"> термиялық деструкциясы басталады.</w:t>
      </w:r>
    </w:p>
    <w:p w14:paraId="54CC5D1B" w14:textId="3E05F064" w:rsidR="003043C1" w:rsidRDefault="003043C1" w:rsidP="00E50844">
      <w:pPr>
        <w:ind w:firstLine="709"/>
        <w:jc w:val="both"/>
        <w:rPr>
          <w:color w:val="000000" w:themeColor="text1"/>
          <w:sz w:val="28"/>
          <w:szCs w:val="28"/>
          <w:lang w:val="kk-KZ"/>
        </w:rPr>
      </w:pPr>
      <w:r w:rsidRPr="00686C75">
        <w:rPr>
          <w:color w:val="000000" w:themeColor="text1"/>
          <w:sz w:val="28"/>
          <w:szCs w:val="28"/>
          <w:lang w:val="kk-KZ"/>
        </w:rPr>
        <w:t xml:space="preserve">Дифференциалды термиялық талдау (ДТА) нәтижелерінен көрініп тұрғандай (10-кесте, 27а, </w:t>
      </w:r>
      <w:r w:rsidR="00166053">
        <w:rPr>
          <w:color w:val="000000" w:themeColor="text1"/>
          <w:sz w:val="28"/>
          <w:szCs w:val="28"/>
          <w:lang w:val="kk-KZ"/>
        </w:rPr>
        <w:t>27ә</w:t>
      </w:r>
      <w:r w:rsidRPr="00686C75">
        <w:rPr>
          <w:color w:val="000000" w:themeColor="text1"/>
          <w:sz w:val="28"/>
          <w:szCs w:val="28"/>
          <w:lang w:val="kk-KZ"/>
        </w:rPr>
        <w:t>-суреттер), құрамы 6,8:93,2 мол.% п-ПГФФ–A</w:t>
      </w:r>
      <w:r>
        <w:rPr>
          <w:color w:val="000000" w:themeColor="text1"/>
          <w:sz w:val="28"/>
          <w:szCs w:val="28"/>
          <w:lang w:val="kk-KZ"/>
        </w:rPr>
        <w:t>Қ</w:t>
      </w:r>
      <w:r w:rsidRPr="00686C75">
        <w:rPr>
          <w:color w:val="000000" w:themeColor="text1"/>
          <w:sz w:val="28"/>
          <w:szCs w:val="28"/>
          <w:lang w:val="kk-KZ"/>
        </w:rPr>
        <w:t xml:space="preserve"> сополимерлері үшін </w:t>
      </w:r>
      <w:r w:rsidRPr="00686C75">
        <w:rPr>
          <w:sz w:val="28"/>
          <w:szCs w:val="28"/>
          <w:lang w:val="kk-KZ"/>
        </w:rPr>
        <w:t>∆</w:t>
      </w:r>
      <w:r w:rsidRPr="00686C75">
        <w:rPr>
          <w:i/>
          <w:iCs/>
          <w:sz w:val="28"/>
          <w:szCs w:val="28"/>
          <w:lang w:val="kk-KZ"/>
        </w:rPr>
        <w:t>С</w:t>
      </w:r>
      <w:r w:rsidRPr="00686C75">
        <w:rPr>
          <w:i/>
          <w:iCs/>
          <w:sz w:val="28"/>
          <w:szCs w:val="28"/>
          <w:vertAlign w:val="subscript"/>
          <w:lang w:val="kk-KZ"/>
        </w:rPr>
        <w:t>р</w:t>
      </w:r>
      <w:r w:rsidRPr="00686C75">
        <w:rPr>
          <w:color w:val="000000" w:themeColor="text1"/>
          <w:sz w:val="28"/>
          <w:szCs w:val="28"/>
          <w:lang w:val="kk-KZ"/>
        </w:rPr>
        <w:t>=26.50 Дж/г·°С, онда құрамы 86,7:13,3 мол.% п-ПГФФ–A</w:t>
      </w:r>
      <w:r>
        <w:rPr>
          <w:color w:val="000000" w:themeColor="text1"/>
          <w:sz w:val="28"/>
          <w:szCs w:val="28"/>
          <w:lang w:val="kk-KZ"/>
        </w:rPr>
        <w:t>Қ</w:t>
      </w:r>
      <w:r w:rsidRPr="00686C75">
        <w:rPr>
          <w:color w:val="000000" w:themeColor="text1"/>
          <w:sz w:val="28"/>
          <w:szCs w:val="28"/>
          <w:lang w:val="kk-KZ"/>
        </w:rPr>
        <w:t xml:space="preserve"> екілік жүйе</w:t>
      </w:r>
      <w:r>
        <w:rPr>
          <w:color w:val="000000" w:themeColor="text1"/>
          <w:sz w:val="28"/>
          <w:szCs w:val="28"/>
          <w:lang w:val="kk-KZ"/>
        </w:rPr>
        <w:t>сі</w:t>
      </w:r>
      <w:r w:rsidRPr="00686C75">
        <w:rPr>
          <w:color w:val="000000" w:themeColor="text1"/>
          <w:sz w:val="28"/>
          <w:szCs w:val="28"/>
          <w:lang w:val="kk-KZ"/>
        </w:rPr>
        <w:t xml:space="preserve"> үшін ∆Ср=25,37 Дж/г °С.</w:t>
      </w:r>
      <w:r>
        <w:rPr>
          <w:color w:val="000000" w:themeColor="text1"/>
          <w:sz w:val="28"/>
          <w:szCs w:val="28"/>
          <w:lang w:val="kk-KZ"/>
        </w:rPr>
        <w:t xml:space="preserve"> </w:t>
      </w:r>
      <w:r w:rsidRPr="00686C75">
        <w:rPr>
          <w:color w:val="000000" w:themeColor="text1"/>
          <w:sz w:val="28"/>
          <w:szCs w:val="28"/>
          <w:lang w:val="kk-KZ"/>
        </w:rPr>
        <w:t>Термограмма кристалдық фазаның ең жоғары балқу аймағында ең маңызды өзгерістерге ұшырайды.</w:t>
      </w:r>
      <w:r>
        <w:rPr>
          <w:color w:val="000000" w:themeColor="text1"/>
          <w:sz w:val="28"/>
          <w:szCs w:val="28"/>
          <w:lang w:val="kk-KZ"/>
        </w:rPr>
        <w:t xml:space="preserve"> </w:t>
      </w:r>
      <w:r w:rsidRPr="00686C75">
        <w:rPr>
          <w:color w:val="000000" w:themeColor="text1"/>
          <w:sz w:val="28"/>
          <w:szCs w:val="28"/>
          <w:lang w:val="kk-KZ"/>
        </w:rPr>
        <w:t>Сонымен қатар, егер құрамы 6,8:93,2 мол.% п-ПГФФ–A</w:t>
      </w:r>
      <w:r>
        <w:rPr>
          <w:color w:val="000000" w:themeColor="text1"/>
          <w:sz w:val="28"/>
          <w:szCs w:val="28"/>
          <w:lang w:val="kk-KZ"/>
        </w:rPr>
        <w:t>Қ</w:t>
      </w:r>
      <w:r w:rsidRPr="00686C75">
        <w:rPr>
          <w:color w:val="000000" w:themeColor="text1"/>
          <w:sz w:val="28"/>
          <w:szCs w:val="28"/>
          <w:lang w:val="kk-KZ"/>
        </w:rPr>
        <w:t xml:space="preserve"> сополимері үшін </w:t>
      </w:r>
      <w:r w:rsidRPr="00686C75">
        <w:rPr>
          <w:i/>
          <w:sz w:val="28"/>
          <w:szCs w:val="28"/>
          <w:lang w:val="kk-KZ"/>
        </w:rPr>
        <w:t>∆</w:t>
      </w:r>
      <w:r w:rsidRPr="00686C75">
        <w:rPr>
          <w:i/>
          <w:color w:val="000000" w:themeColor="text1"/>
          <w:sz w:val="28"/>
          <w:szCs w:val="28"/>
          <w:lang w:val="kk-KZ"/>
        </w:rPr>
        <w:t>T</w:t>
      </w:r>
      <w:r w:rsidRPr="00686C75">
        <w:rPr>
          <w:color w:val="000000" w:themeColor="text1"/>
          <w:sz w:val="28"/>
          <w:szCs w:val="28"/>
          <w:vertAlign w:val="subscript"/>
          <w:lang w:val="kk-KZ"/>
        </w:rPr>
        <w:t>max</w:t>
      </w:r>
      <w:r w:rsidRPr="00686C75">
        <w:rPr>
          <w:color w:val="000000" w:themeColor="text1"/>
          <w:sz w:val="28"/>
          <w:szCs w:val="28"/>
          <w:lang w:val="kk-KZ"/>
        </w:rPr>
        <w:t xml:space="preserve">=340°C кең асимметриялық балқу шыңы байқалса </w:t>
      </w:r>
      <w:r>
        <w:rPr>
          <w:color w:val="000000" w:themeColor="text1"/>
          <w:sz w:val="28"/>
          <w:szCs w:val="28"/>
          <w:lang w:val="kk-KZ"/>
        </w:rPr>
        <w:t>(</w:t>
      </w:r>
      <w:r w:rsidRPr="00686C75">
        <w:rPr>
          <w:i/>
          <w:color w:val="000000" w:themeColor="text1"/>
          <w:sz w:val="28"/>
          <w:szCs w:val="28"/>
          <w:lang w:val="kk-KZ"/>
        </w:rPr>
        <w:t>∆H</w:t>
      </w:r>
      <w:r w:rsidRPr="00686C75">
        <w:rPr>
          <w:i/>
          <w:iCs/>
          <w:color w:val="000000" w:themeColor="text1"/>
          <w:sz w:val="28"/>
          <w:szCs w:val="28"/>
          <w:vertAlign w:val="subscript"/>
          <w:lang w:val="kk-KZ"/>
        </w:rPr>
        <w:t>f</w:t>
      </w:r>
      <w:r w:rsidRPr="00686C75">
        <w:rPr>
          <w:color w:val="000000" w:themeColor="text1"/>
          <w:sz w:val="28"/>
          <w:szCs w:val="28"/>
          <w:lang w:val="kk-KZ"/>
        </w:rPr>
        <w:t xml:space="preserve"> мәні 66,47 Дж/г), онда құрамы 86,7:13,3 мол.% п-ПГФФ–A</w:t>
      </w:r>
      <w:r>
        <w:rPr>
          <w:color w:val="000000" w:themeColor="text1"/>
          <w:sz w:val="28"/>
          <w:szCs w:val="28"/>
          <w:lang w:val="kk-KZ"/>
        </w:rPr>
        <w:t>Қ</w:t>
      </w:r>
      <w:r w:rsidRPr="00686C75">
        <w:rPr>
          <w:color w:val="000000" w:themeColor="text1"/>
          <w:sz w:val="28"/>
          <w:szCs w:val="28"/>
          <w:lang w:val="kk-KZ"/>
        </w:rPr>
        <w:t xml:space="preserve"> жүйесі</w:t>
      </w:r>
      <w:r>
        <w:rPr>
          <w:color w:val="000000" w:themeColor="text1"/>
          <w:sz w:val="28"/>
          <w:szCs w:val="28"/>
          <w:lang w:val="kk-KZ"/>
        </w:rPr>
        <w:t xml:space="preserve"> </w:t>
      </w:r>
      <w:r w:rsidRPr="00686C75">
        <w:rPr>
          <w:color w:val="000000" w:themeColor="text1"/>
          <w:sz w:val="28"/>
          <w:szCs w:val="28"/>
          <w:lang w:val="kk-KZ"/>
        </w:rPr>
        <w:t xml:space="preserve">үшін </w:t>
      </w:r>
      <w:r w:rsidRPr="00686C75">
        <w:rPr>
          <w:i/>
          <w:sz w:val="28"/>
          <w:szCs w:val="28"/>
          <w:lang w:val="kk-KZ"/>
        </w:rPr>
        <w:t>∆</w:t>
      </w:r>
      <w:r w:rsidRPr="00686C75">
        <w:rPr>
          <w:i/>
          <w:color w:val="000000" w:themeColor="text1"/>
          <w:sz w:val="28"/>
          <w:szCs w:val="28"/>
          <w:lang w:val="kk-KZ"/>
        </w:rPr>
        <w:t>T</w:t>
      </w:r>
      <w:r w:rsidRPr="00686C75">
        <w:rPr>
          <w:color w:val="000000" w:themeColor="text1"/>
          <w:sz w:val="28"/>
          <w:szCs w:val="28"/>
          <w:vertAlign w:val="subscript"/>
          <w:lang w:val="kk-KZ"/>
        </w:rPr>
        <w:t>max</w:t>
      </w:r>
      <w:r w:rsidRPr="00686C75">
        <w:rPr>
          <w:color w:val="000000" w:themeColor="text1"/>
          <w:sz w:val="28"/>
          <w:szCs w:val="28"/>
          <w:lang w:val="kk-KZ"/>
        </w:rPr>
        <w:t>=350°C (</w:t>
      </w:r>
      <w:r w:rsidRPr="00686C75">
        <w:rPr>
          <w:i/>
          <w:color w:val="000000" w:themeColor="text1"/>
          <w:sz w:val="28"/>
          <w:szCs w:val="28"/>
          <w:lang w:val="kk-KZ"/>
        </w:rPr>
        <w:t>∆H</w:t>
      </w:r>
      <w:r w:rsidRPr="00686C75">
        <w:rPr>
          <w:i/>
          <w:iCs/>
          <w:color w:val="000000" w:themeColor="text1"/>
          <w:sz w:val="28"/>
          <w:szCs w:val="28"/>
          <w:vertAlign w:val="subscript"/>
          <w:lang w:val="kk-KZ"/>
        </w:rPr>
        <w:t>f</w:t>
      </w:r>
      <w:r w:rsidRPr="00686C75">
        <w:rPr>
          <w:color w:val="000000" w:themeColor="text1"/>
          <w:sz w:val="28"/>
          <w:szCs w:val="28"/>
          <w:lang w:val="kk-KZ"/>
        </w:rPr>
        <w:t xml:space="preserve"> мәні 100,98 Дж/г болды).</w:t>
      </w:r>
      <w:r>
        <w:rPr>
          <w:color w:val="000000" w:themeColor="text1"/>
          <w:sz w:val="28"/>
          <w:szCs w:val="28"/>
          <w:lang w:val="kk-KZ"/>
        </w:rPr>
        <w:t xml:space="preserve"> </w:t>
      </w:r>
      <w:r w:rsidRPr="00686C75">
        <w:rPr>
          <w:color w:val="000000" w:themeColor="text1"/>
          <w:sz w:val="28"/>
          <w:szCs w:val="28"/>
          <w:lang w:val="kk-KZ"/>
        </w:rPr>
        <w:t>Біз қарастырып отырған екілік жүйелердің балқу температураларының жақын мәндері балқу шыңының еніне негізінен әсер ететін кристаллиттер дисперсиясының шамасы екі сополимер үшін де бірдей деген қорытынды жасауға мүмкіндік береді.</w:t>
      </w:r>
    </w:p>
    <w:p w14:paraId="3F1CB1CC" w14:textId="77777777" w:rsidR="003043C1" w:rsidRDefault="003043C1" w:rsidP="00E50844">
      <w:pPr>
        <w:ind w:firstLine="709"/>
        <w:jc w:val="both"/>
        <w:rPr>
          <w:color w:val="000000" w:themeColor="text1"/>
          <w:sz w:val="28"/>
          <w:szCs w:val="28"/>
          <w:lang w:val="kk-KZ"/>
        </w:rPr>
      </w:pPr>
      <w:r w:rsidRPr="00E42E5E">
        <w:rPr>
          <w:color w:val="000000" w:themeColor="text1"/>
          <w:sz w:val="28"/>
          <w:szCs w:val="28"/>
          <w:lang w:val="kk-KZ"/>
        </w:rPr>
        <w:t>Органикалық заттардың химиялық құрылымы туралы ақпаратты алудың тағы бір қолжетімді және дәл әдісі масс-спектрометрияны қолдану болып табылады. ТГА/ДСК масс-спектрометриямен (M</w:t>
      </w:r>
      <w:r>
        <w:rPr>
          <w:color w:val="000000" w:themeColor="text1"/>
          <w:sz w:val="28"/>
          <w:szCs w:val="28"/>
          <w:lang w:val="kk-KZ"/>
        </w:rPr>
        <w:t>С</w:t>
      </w:r>
      <w:r w:rsidRPr="00E42E5E">
        <w:rPr>
          <w:color w:val="000000" w:themeColor="text1"/>
          <w:sz w:val="28"/>
          <w:szCs w:val="28"/>
          <w:lang w:val="kk-KZ"/>
        </w:rPr>
        <w:t>) тіркесімі қоспалардың аз ғана мөлшерін анықтау қабілетіне байланысты барған сайын танымал бола түсуде.</w:t>
      </w:r>
    </w:p>
    <w:p w14:paraId="4ADDA28B" w14:textId="72A44FF7" w:rsidR="003043C1" w:rsidRDefault="003043C1" w:rsidP="00E50844">
      <w:pPr>
        <w:ind w:firstLine="709"/>
        <w:jc w:val="both"/>
        <w:rPr>
          <w:color w:val="000000" w:themeColor="text1"/>
          <w:sz w:val="28"/>
          <w:szCs w:val="28"/>
          <w:lang w:val="kk-KZ"/>
        </w:rPr>
      </w:pPr>
      <w:r w:rsidRPr="00E42E5E">
        <w:rPr>
          <w:color w:val="000000" w:themeColor="text1"/>
          <w:sz w:val="28"/>
          <w:szCs w:val="28"/>
          <w:lang w:val="kk-KZ"/>
        </w:rPr>
        <w:t xml:space="preserve">28а, </w:t>
      </w:r>
      <w:r w:rsidR="00166053">
        <w:rPr>
          <w:color w:val="000000" w:themeColor="text1"/>
          <w:sz w:val="28"/>
          <w:szCs w:val="28"/>
          <w:lang w:val="kk-KZ"/>
        </w:rPr>
        <w:t>28ә-</w:t>
      </w:r>
      <w:r w:rsidRPr="00E42E5E">
        <w:rPr>
          <w:color w:val="000000" w:themeColor="text1"/>
          <w:sz w:val="28"/>
          <w:szCs w:val="28"/>
          <w:lang w:val="kk-KZ"/>
        </w:rPr>
        <w:t xml:space="preserve">суреттер хроматограммада </w:t>
      </w:r>
      <w:r w:rsidRPr="00686C75">
        <w:rPr>
          <w:color w:val="000000" w:themeColor="text1"/>
          <w:sz w:val="28"/>
          <w:szCs w:val="28"/>
          <w:lang w:val="kk-KZ"/>
        </w:rPr>
        <w:t>п-ПГФФ–A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сополимерінің әртүрлі фрагменттері мен полимер тізбегінің әртүрлі ұзындықтарына сәйкес келетін пиктердің аз саны бар екенін көрсетеді.</w:t>
      </w:r>
      <w:r>
        <w:rPr>
          <w:color w:val="000000" w:themeColor="text1"/>
          <w:sz w:val="28"/>
          <w:szCs w:val="28"/>
          <w:lang w:val="kk-KZ"/>
        </w:rPr>
        <w:t xml:space="preserve"> </w:t>
      </w:r>
      <w:r w:rsidRPr="00E42E5E">
        <w:rPr>
          <w:color w:val="000000" w:themeColor="text1"/>
          <w:sz w:val="28"/>
          <w:szCs w:val="28"/>
          <w:lang w:val="kk-KZ"/>
        </w:rPr>
        <w:t xml:space="preserve">Ең қысқа сақтау уақыты жеңілірек құрамдастарға сәйкес келетіні анық. Бұл нақты жағдайда </w:t>
      </w:r>
      <w:r w:rsidRPr="00686C75">
        <w:rPr>
          <w:color w:val="000000" w:themeColor="text1"/>
          <w:sz w:val="28"/>
          <w:szCs w:val="28"/>
          <w:lang w:val="kk-KZ"/>
        </w:rPr>
        <w:t>п-ПГФФ–A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 xml:space="preserve">сополимерлерінің «ең жеңіл» фрагменттері қыздыру процесінің ең басында десорбцияланады. 28а, </w:t>
      </w:r>
      <w:r w:rsidR="00166053">
        <w:rPr>
          <w:color w:val="000000" w:themeColor="text1"/>
          <w:sz w:val="28"/>
          <w:szCs w:val="28"/>
          <w:lang w:val="kk-KZ"/>
        </w:rPr>
        <w:t>28ә-</w:t>
      </w:r>
      <w:r w:rsidRPr="00E42E5E">
        <w:rPr>
          <w:color w:val="000000" w:themeColor="text1"/>
          <w:sz w:val="28"/>
          <w:szCs w:val="28"/>
          <w:lang w:val="kk-KZ"/>
        </w:rPr>
        <w:t>суреттерде әртүрлі мол</w:t>
      </w:r>
      <w:r w:rsidR="00C30281">
        <w:rPr>
          <w:color w:val="000000" w:themeColor="text1"/>
          <w:sz w:val="28"/>
          <w:szCs w:val="28"/>
          <w:lang w:val="kk-KZ"/>
        </w:rPr>
        <w:t>ьды</w:t>
      </w:r>
      <w:r w:rsidRPr="00E42E5E">
        <w:rPr>
          <w:color w:val="000000" w:themeColor="text1"/>
          <w:sz w:val="28"/>
          <w:szCs w:val="28"/>
          <w:lang w:val="kk-KZ"/>
        </w:rPr>
        <w:t xml:space="preserve">қ құрамдардағы </w:t>
      </w:r>
      <w:r w:rsidRPr="00686C75">
        <w:rPr>
          <w:color w:val="000000" w:themeColor="text1"/>
          <w:sz w:val="28"/>
          <w:szCs w:val="28"/>
          <w:lang w:val="kk-KZ"/>
        </w:rPr>
        <w:t>п-ПГФФ</w:t>
      </w:r>
      <w:r w:rsidRPr="00686C75">
        <w:rPr>
          <w:sz w:val="28"/>
          <w:szCs w:val="28"/>
          <w:lang w:val="kk-KZ"/>
        </w:rPr>
        <w:t xml:space="preserve"> </w:t>
      </w:r>
      <w:r w:rsidRPr="00686C75">
        <w:rPr>
          <w:color w:val="000000" w:themeColor="text1"/>
          <w:sz w:val="28"/>
          <w:szCs w:val="28"/>
          <w:lang w:val="kk-KZ"/>
        </w:rPr>
        <w:t>–A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сополимерлерінің термиялық ыдырау өнімдерінің массалық спектрлері көрсетілген.</w:t>
      </w:r>
      <w:r>
        <w:rPr>
          <w:color w:val="000000" w:themeColor="text1"/>
          <w:sz w:val="28"/>
          <w:szCs w:val="28"/>
          <w:lang w:val="kk-KZ"/>
        </w:rPr>
        <w:t xml:space="preserve"> </w:t>
      </w:r>
      <w:r w:rsidRPr="00686C75">
        <w:rPr>
          <w:color w:val="000000" w:themeColor="text1"/>
          <w:sz w:val="28"/>
          <w:szCs w:val="28"/>
          <w:lang w:val="kk-KZ"/>
        </w:rPr>
        <w:t>п-ПГФФ</w:t>
      </w:r>
      <w:r w:rsidRPr="00686C75">
        <w:rPr>
          <w:sz w:val="28"/>
          <w:szCs w:val="28"/>
          <w:lang w:val="kk-KZ"/>
        </w:rPr>
        <w:t xml:space="preserve"> </w:t>
      </w:r>
      <w:r w:rsidRPr="00686C75">
        <w:rPr>
          <w:color w:val="000000" w:themeColor="text1"/>
          <w:sz w:val="28"/>
          <w:szCs w:val="28"/>
          <w:lang w:val="kk-KZ"/>
        </w:rPr>
        <w:t>–A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 xml:space="preserve">сополимерінің массалық спектрінде құрамы 6,8:93,2 мол.% (28а-сурет), </w:t>
      </w:r>
      <w:r w:rsidRPr="00E42E5E">
        <w:rPr>
          <w:i/>
          <w:color w:val="000000" w:themeColor="text1"/>
          <w:sz w:val="28"/>
          <w:szCs w:val="28"/>
          <w:lang w:val="kk-KZ"/>
        </w:rPr>
        <w:t>T</w:t>
      </w:r>
      <w:r w:rsidRPr="00E42E5E">
        <w:rPr>
          <w:color w:val="000000" w:themeColor="text1"/>
          <w:sz w:val="28"/>
          <w:szCs w:val="28"/>
          <w:vertAlign w:val="subscript"/>
          <w:lang w:val="kk-KZ"/>
        </w:rPr>
        <w:t>max</w:t>
      </w:r>
      <w:r w:rsidRPr="00E42E5E">
        <w:rPr>
          <w:color w:val="000000" w:themeColor="text1"/>
          <w:sz w:val="28"/>
          <w:szCs w:val="28"/>
          <w:lang w:val="kk-KZ"/>
        </w:rPr>
        <w:t xml:space="preserve"> = 340°C кезінде интенсивті шың (M/Z = 44) байқалады,</w:t>
      </w:r>
      <w:r>
        <w:rPr>
          <w:color w:val="000000" w:themeColor="text1"/>
          <w:sz w:val="28"/>
          <w:szCs w:val="28"/>
          <w:lang w:val="kk-KZ"/>
        </w:rPr>
        <w:t xml:space="preserve"> </w:t>
      </w:r>
      <w:r w:rsidRPr="00E42E5E">
        <w:rPr>
          <w:color w:val="000000" w:themeColor="text1"/>
          <w:sz w:val="28"/>
          <w:szCs w:val="28"/>
          <w:lang w:val="kk-KZ"/>
        </w:rPr>
        <w:t xml:space="preserve">ал </w:t>
      </w:r>
      <w:r w:rsidRPr="00686C75">
        <w:rPr>
          <w:color w:val="000000" w:themeColor="text1"/>
          <w:sz w:val="28"/>
          <w:szCs w:val="28"/>
          <w:lang w:val="kk-KZ"/>
        </w:rPr>
        <w:t>п-ПГФФ</w:t>
      </w:r>
      <w:r w:rsidRPr="00686C75">
        <w:rPr>
          <w:sz w:val="28"/>
          <w:szCs w:val="28"/>
          <w:lang w:val="kk-KZ"/>
        </w:rPr>
        <w:t xml:space="preserve"> </w:t>
      </w:r>
      <w:r w:rsidRPr="00686C75">
        <w:rPr>
          <w:color w:val="000000" w:themeColor="text1"/>
          <w:sz w:val="28"/>
          <w:szCs w:val="28"/>
          <w:lang w:val="kk-KZ"/>
        </w:rPr>
        <w:t>–A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 xml:space="preserve">жүйесі үшін құрамы 86,7:13,3 мол.% - </w:t>
      </w:r>
      <w:r w:rsidRPr="00E42E5E">
        <w:rPr>
          <w:i/>
          <w:color w:val="000000" w:themeColor="text1"/>
          <w:sz w:val="28"/>
          <w:szCs w:val="28"/>
          <w:lang w:val="kk-KZ"/>
        </w:rPr>
        <w:t>T</w:t>
      </w:r>
      <w:r w:rsidRPr="00E42E5E">
        <w:rPr>
          <w:color w:val="000000" w:themeColor="text1"/>
          <w:sz w:val="28"/>
          <w:szCs w:val="28"/>
          <w:vertAlign w:val="subscript"/>
          <w:lang w:val="kk-KZ"/>
        </w:rPr>
        <w:t>max</w:t>
      </w:r>
      <w:r w:rsidRPr="00E42E5E">
        <w:rPr>
          <w:color w:val="000000" w:themeColor="text1"/>
          <w:sz w:val="28"/>
          <w:szCs w:val="28"/>
          <w:lang w:val="kk-KZ"/>
        </w:rPr>
        <w:t xml:space="preserve"> = 350°C кезінде (28</w:t>
      </w:r>
      <w:r w:rsidR="00166053">
        <w:rPr>
          <w:color w:val="000000" w:themeColor="text1"/>
          <w:sz w:val="28"/>
          <w:szCs w:val="28"/>
          <w:lang w:val="kk-KZ"/>
        </w:rPr>
        <w:t>ә</w:t>
      </w:r>
      <w:r w:rsidRPr="00E42E5E">
        <w:rPr>
          <w:color w:val="000000" w:themeColor="text1"/>
          <w:sz w:val="28"/>
          <w:szCs w:val="28"/>
          <w:lang w:val="kk-KZ"/>
        </w:rPr>
        <w:t>-сурет).</w:t>
      </w:r>
      <w:r>
        <w:rPr>
          <w:color w:val="000000" w:themeColor="text1"/>
          <w:sz w:val="28"/>
          <w:szCs w:val="28"/>
          <w:lang w:val="kk-KZ"/>
        </w:rPr>
        <w:t xml:space="preserve"> </w:t>
      </w:r>
      <w:r w:rsidRPr="00E42E5E">
        <w:rPr>
          <w:color w:val="000000" w:themeColor="text1"/>
          <w:sz w:val="28"/>
          <w:szCs w:val="28"/>
          <w:lang w:val="kk-KZ"/>
        </w:rPr>
        <w:t>Бірдей температура диапазонында M/Z=45 шыңы байқалады, бірақ қарқындылығы төмен. Массалық спектрлер бойынша (28-сурет) ең қарқынды шыңдар массасы 44 Dа болатын молекулаларға немесе иондарға сәйкес келеді.</w:t>
      </w:r>
      <w:r>
        <w:rPr>
          <w:color w:val="000000" w:themeColor="text1"/>
          <w:sz w:val="28"/>
          <w:szCs w:val="28"/>
          <w:lang w:val="kk-KZ"/>
        </w:rPr>
        <w:t xml:space="preserve"> </w:t>
      </w:r>
      <w:r w:rsidRPr="00E42E5E">
        <w:rPr>
          <w:color w:val="000000" w:themeColor="text1"/>
          <w:sz w:val="28"/>
          <w:szCs w:val="28"/>
          <w:lang w:val="kk-KZ"/>
        </w:rPr>
        <w:t>NIST масс-спектрлік деректер базасын талдау бұл шыңның көмірқышқыл газына (СО</w:t>
      </w:r>
      <w:r w:rsidRPr="00E42E5E">
        <w:rPr>
          <w:color w:val="000000" w:themeColor="text1"/>
          <w:sz w:val="28"/>
          <w:szCs w:val="28"/>
          <w:vertAlign w:val="subscript"/>
          <w:lang w:val="kk-KZ"/>
        </w:rPr>
        <w:t>2</w:t>
      </w:r>
      <w:r w:rsidRPr="00E42E5E">
        <w:rPr>
          <w:color w:val="000000" w:themeColor="text1"/>
          <w:sz w:val="28"/>
          <w:szCs w:val="28"/>
          <w:lang w:val="kk-KZ"/>
        </w:rPr>
        <w:t xml:space="preserve">) сәйкес келетінін көрсетеді. 6,8:93,2 мол.% құрамдағы </w:t>
      </w:r>
      <w:r w:rsidRPr="00686C75">
        <w:rPr>
          <w:color w:val="000000" w:themeColor="text1"/>
          <w:sz w:val="28"/>
          <w:szCs w:val="28"/>
          <w:lang w:val="kk-KZ"/>
        </w:rPr>
        <w:t>п-ПГФФ</w:t>
      </w:r>
      <w:r w:rsidRPr="00686C75">
        <w:rPr>
          <w:sz w:val="28"/>
          <w:szCs w:val="28"/>
          <w:lang w:val="kk-KZ"/>
        </w:rPr>
        <w:t xml:space="preserve"> </w:t>
      </w:r>
      <w:r w:rsidRPr="00686C75">
        <w:rPr>
          <w:color w:val="000000" w:themeColor="text1"/>
          <w:sz w:val="28"/>
          <w:szCs w:val="28"/>
          <w:lang w:val="kk-KZ"/>
        </w:rPr>
        <w:t>–A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сополимері үшін СО</w:t>
      </w:r>
      <w:r w:rsidRPr="00712E10">
        <w:rPr>
          <w:color w:val="000000" w:themeColor="text1"/>
          <w:sz w:val="28"/>
          <w:szCs w:val="28"/>
          <w:vertAlign w:val="subscript"/>
          <w:lang w:val="kk-KZ"/>
        </w:rPr>
        <w:t>2</w:t>
      </w:r>
      <w:r w:rsidRPr="00E42E5E">
        <w:rPr>
          <w:color w:val="000000" w:themeColor="text1"/>
          <w:sz w:val="28"/>
          <w:szCs w:val="28"/>
          <w:lang w:val="kk-KZ"/>
        </w:rPr>
        <w:t xml:space="preserve"> аз мөлшерінің бөлінуі ~538°C температурада да байқалады</w:t>
      </w:r>
      <w:r>
        <w:rPr>
          <w:color w:val="000000" w:themeColor="text1"/>
          <w:sz w:val="28"/>
          <w:szCs w:val="28"/>
          <w:lang w:val="kk-KZ"/>
        </w:rPr>
        <w:t xml:space="preserve"> </w:t>
      </w:r>
      <w:r w:rsidRPr="00E42E5E">
        <w:rPr>
          <w:color w:val="000000" w:themeColor="text1"/>
          <w:sz w:val="28"/>
          <w:szCs w:val="28"/>
          <w:lang w:val="kk-KZ"/>
        </w:rPr>
        <w:t xml:space="preserve">және ~550°C кезінде – 86,7:13,3 мол.% құрамды </w:t>
      </w:r>
      <w:r w:rsidRPr="00686C75">
        <w:rPr>
          <w:color w:val="000000" w:themeColor="text1"/>
          <w:sz w:val="28"/>
          <w:szCs w:val="28"/>
          <w:lang w:val="kk-KZ"/>
        </w:rPr>
        <w:t>п-ПГФФ–A</w:t>
      </w:r>
      <w:r>
        <w:rPr>
          <w:color w:val="000000" w:themeColor="text1"/>
          <w:sz w:val="28"/>
          <w:szCs w:val="28"/>
          <w:lang w:val="kk-KZ"/>
        </w:rPr>
        <w:t>Қ</w:t>
      </w:r>
      <w:r w:rsidRPr="00686C75">
        <w:rPr>
          <w:color w:val="000000" w:themeColor="text1"/>
          <w:sz w:val="28"/>
          <w:szCs w:val="28"/>
          <w:lang w:val="kk-KZ"/>
        </w:rPr>
        <w:t xml:space="preserve"> </w:t>
      </w:r>
      <w:r w:rsidRPr="00E42E5E">
        <w:rPr>
          <w:color w:val="000000" w:themeColor="text1"/>
          <w:sz w:val="28"/>
          <w:szCs w:val="28"/>
          <w:lang w:val="kk-KZ"/>
        </w:rPr>
        <w:t>жүйесі үшін.</w:t>
      </w:r>
    </w:p>
    <w:p w14:paraId="33B19A9E" w14:textId="77777777" w:rsidR="003043C1" w:rsidRPr="003043C1" w:rsidRDefault="003043C1" w:rsidP="003043C1">
      <w:pPr>
        <w:ind w:firstLine="454"/>
        <w:jc w:val="both"/>
        <w:rPr>
          <w:sz w:val="28"/>
          <w:szCs w:val="28"/>
          <w:lang w:val="kk-KZ"/>
        </w:rPr>
      </w:pPr>
    </w:p>
    <w:p w14:paraId="3F857D5C" w14:textId="0B21EA0B" w:rsidR="003043C1" w:rsidRPr="00166053" w:rsidRDefault="003043C1" w:rsidP="00166053">
      <w:pPr>
        <w:ind w:firstLine="454"/>
        <w:jc w:val="center"/>
        <w:rPr>
          <w:sz w:val="28"/>
          <w:szCs w:val="28"/>
          <w:lang w:val="kk-KZ"/>
        </w:rPr>
      </w:pPr>
      <w:r>
        <w:rPr>
          <w:noProof/>
        </w:rPr>
        <w:drawing>
          <wp:inline distT="0" distB="0" distL="0" distR="0" wp14:anchorId="3B5B269E" wp14:editId="32E55636">
            <wp:extent cx="5242560" cy="2231136"/>
            <wp:effectExtent l="0" t="0" r="0" b="0"/>
            <wp:docPr id="63"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271"/>
                    <a:stretch>
                      <a:fillRect/>
                    </a:stretch>
                  </pic:blipFill>
                  <pic:spPr>
                    <a:xfrm>
                      <a:off x="0" y="0"/>
                      <a:ext cx="5242560" cy="2231136"/>
                    </a:xfrm>
                    <a:prstGeom prst="rect">
                      <a:avLst/>
                    </a:prstGeom>
                  </pic:spPr>
                </pic:pic>
              </a:graphicData>
            </a:graphic>
          </wp:inline>
        </w:drawing>
      </w:r>
      <w:r>
        <w:t>а</w:t>
      </w:r>
      <w:r>
        <w:tab/>
      </w:r>
      <w:r>
        <w:tab/>
      </w:r>
      <w:r>
        <w:tab/>
      </w:r>
      <w:r>
        <w:tab/>
      </w:r>
      <w:r>
        <w:tab/>
      </w:r>
      <w:r>
        <w:tab/>
      </w:r>
      <w:r w:rsidR="00166053">
        <w:rPr>
          <w:lang w:val="kk-KZ"/>
        </w:rPr>
        <w:t>ә</w:t>
      </w:r>
    </w:p>
    <w:p w14:paraId="7F2703B7" w14:textId="77777777" w:rsidR="003043C1" w:rsidRPr="00166053" w:rsidRDefault="003043C1" w:rsidP="003043C1">
      <w:pPr>
        <w:ind w:firstLine="454"/>
        <w:jc w:val="both"/>
        <w:rPr>
          <w:sz w:val="16"/>
          <w:szCs w:val="16"/>
        </w:rPr>
      </w:pPr>
    </w:p>
    <w:p w14:paraId="16C686C2" w14:textId="34196616" w:rsidR="003043C1" w:rsidRDefault="003043C1" w:rsidP="003043C1">
      <w:pPr>
        <w:ind w:firstLine="454"/>
        <w:jc w:val="both"/>
      </w:pPr>
      <w:r w:rsidRPr="00C52D33">
        <w:t>п-П</w:t>
      </w:r>
      <w:r>
        <w:t>Г</w:t>
      </w:r>
      <w:r w:rsidRPr="00C52D33">
        <w:t>ФФ–А</w:t>
      </w:r>
      <w:r>
        <w:rPr>
          <w:lang w:val="kk-KZ"/>
        </w:rPr>
        <w:t>Қ құрамды</w:t>
      </w:r>
      <w:r w:rsidRPr="00C52D33">
        <w:rPr>
          <w:color w:val="000000" w:themeColor="text1"/>
        </w:rPr>
        <w:t xml:space="preserve">: а – </w:t>
      </w:r>
      <w:r w:rsidRPr="00C52D33">
        <w:t>6.</w:t>
      </w:r>
      <w:r>
        <w:t>8</w:t>
      </w:r>
      <w:r w:rsidRPr="00C52D33">
        <w:t xml:space="preserve">:93.2; </w:t>
      </w:r>
      <w:r w:rsidR="00166053">
        <w:rPr>
          <w:lang w:val="kk-KZ"/>
        </w:rPr>
        <w:t>ә</w:t>
      </w:r>
      <w:r w:rsidRPr="00C52D33">
        <w:t xml:space="preserve"> – 86.7:13.3 мол.%</w:t>
      </w:r>
    </w:p>
    <w:p w14:paraId="592C7CF1" w14:textId="77777777" w:rsidR="003043C1" w:rsidRPr="00166053" w:rsidRDefault="003043C1" w:rsidP="003043C1">
      <w:pPr>
        <w:ind w:firstLine="454"/>
        <w:jc w:val="both"/>
        <w:rPr>
          <w:sz w:val="16"/>
          <w:szCs w:val="16"/>
        </w:rPr>
      </w:pPr>
    </w:p>
    <w:p w14:paraId="1AC219CC" w14:textId="147E0987" w:rsidR="003043C1" w:rsidRDefault="00166053" w:rsidP="00166053">
      <w:pPr>
        <w:jc w:val="center"/>
        <w:rPr>
          <w:color w:val="000000" w:themeColor="text1"/>
          <w:sz w:val="28"/>
          <w:szCs w:val="28"/>
          <w:lang w:val="kk-KZ"/>
        </w:rPr>
      </w:pPr>
      <w:r>
        <w:rPr>
          <w:color w:val="000000" w:themeColor="text1"/>
          <w:sz w:val="28"/>
          <w:szCs w:val="28"/>
          <w:lang w:val="kk-KZ"/>
        </w:rPr>
        <w:t xml:space="preserve">Сурет </w:t>
      </w:r>
      <w:r w:rsidR="003043C1" w:rsidRPr="00E42E5E">
        <w:rPr>
          <w:color w:val="000000" w:themeColor="text1"/>
          <w:sz w:val="28"/>
          <w:szCs w:val="28"/>
        </w:rPr>
        <w:t>28 – п-ПГФФ–АҚ сополимерлерінің пиролиз өнімдерінің хроматограммасы</w:t>
      </w:r>
    </w:p>
    <w:p w14:paraId="5C83B7B2" w14:textId="77777777" w:rsidR="003043C1" w:rsidRDefault="003043C1" w:rsidP="00E50844">
      <w:pPr>
        <w:ind w:firstLine="709"/>
        <w:jc w:val="both"/>
        <w:rPr>
          <w:sz w:val="28"/>
          <w:szCs w:val="28"/>
          <w:lang w:val="kk-KZ"/>
        </w:rPr>
      </w:pPr>
      <w:r w:rsidRPr="00315B0E">
        <w:rPr>
          <w:sz w:val="28"/>
          <w:szCs w:val="28"/>
          <w:lang w:val="kk-KZ"/>
        </w:rPr>
        <w:t xml:space="preserve">27-суретте келтірілген үлгілердің термограммаларын салыстыра отырып, </w:t>
      </w:r>
      <w:r w:rsidRPr="00315B0E">
        <w:rPr>
          <w:color w:val="000000" w:themeColor="text1"/>
          <w:sz w:val="28"/>
          <w:szCs w:val="28"/>
          <w:lang w:val="kk-KZ"/>
        </w:rPr>
        <w:t xml:space="preserve">п-ПГФФ–АҚ </w:t>
      </w:r>
      <w:r w:rsidRPr="00315B0E">
        <w:rPr>
          <w:sz w:val="28"/>
          <w:szCs w:val="28"/>
          <w:lang w:val="kk-KZ"/>
        </w:rPr>
        <w:t>сополимерлері термиялық тұрақты деп қорытынды жасауға болады.</w:t>
      </w:r>
      <w:r>
        <w:rPr>
          <w:sz w:val="28"/>
          <w:szCs w:val="28"/>
          <w:lang w:val="kk-KZ"/>
        </w:rPr>
        <w:t xml:space="preserve"> </w:t>
      </w:r>
      <w:r w:rsidRPr="00315B0E">
        <w:rPr>
          <w:sz w:val="28"/>
          <w:szCs w:val="28"/>
          <w:lang w:val="kk-KZ"/>
        </w:rPr>
        <w:t xml:space="preserve">Азотты атмосферада 800°С дейін қыздырылған әр түрлі құрамдағы </w:t>
      </w:r>
      <w:r w:rsidRPr="00315B0E">
        <w:rPr>
          <w:color w:val="000000" w:themeColor="text1"/>
          <w:sz w:val="28"/>
          <w:szCs w:val="28"/>
          <w:lang w:val="kk-KZ"/>
        </w:rPr>
        <w:t>п-ПГФФ–АҚ</w:t>
      </w:r>
      <w:r w:rsidRPr="00315B0E">
        <w:rPr>
          <w:sz w:val="28"/>
          <w:szCs w:val="28"/>
          <w:lang w:val="kk-KZ"/>
        </w:rPr>
        <w:t xml:space="preserve"> сополимерлерінің ИҚ-спектрлерінің салыстырмалы талдауы көрсетті.</w:t>
      </w:r>
      <w:r>
        <w:rPr>
          <w:sz w:val="28"/>
          <w:szCs w:val="28"/>
          <w:lang w:val="kk-KZ"/>
        </w:rPr>
        <w:t xml:space="preserve"> </w:t>
      </w:r>
      <w:r w:rsidRPr="00315B0E">
        <w:rPr>
          <w:sz w:val="28"/>
          <w:szCs w:val="28"/>
          <w:lang w:val="kk-KZ"/>
        </w:rPr>
        <w:t>Температураның жоғарылауымен C–O тобының болуын сипаттайтын 1155 см</w:t>
      </w:r>
      <w:r w:rsidRPr="00315B0E">
        <w:rPr>
          <w:sz w:val="28"/>
          <w:szCs w:val="28"/>
          <w:vertAlign w:val="superscript"/>
          <w:lang w:val="kk-KZ"/>
        </w:rPr>
        <w:t>–1</w:t>
      </w:r>
      <w:r w:rsidRPr="00315B0E">
        <w:rPr>
          <w:sz w:val="28"/>
          <w:szCs w:val="28"/>
          <w:lang w:val="kk-KZ"/>
        </w:rPr>
        <w:t xml:space="preserve"> жолақтарының қарқындылығы бірте-бірте төмендейді, бұл қанықпаған полиэфир </w:t>
      </w:r>
      <w:r w:rsidRPr="00315B0E">
        <w:rPr>
          <w:color w:val="000000" w:themeColor="text1"/>
          <w:sz w:val="28"/>
          <w:szCs w:val="28"/>
          <w:lang w:val="kk-KZ"/>
        </w:rPr>
        <w:t>п-ПГФФ</w:t>
      </w:r>
      <w:r>
        <w:rPr>
          <w:color w:val="000000" w:themeColor="text1"/>
          <w:sz w:val="28"/>
          <w:szCs w:val="28"/>
          <w:lang w:val="kk-KZ"/>
        </w:rPr>
        <w:t xml:space="preserve"> </w:t>
      </w:r>
      <w:r w:rsidRPr="00315B0E">
        <w:rPr>
          <w:sz w:val="28"/>
          <w:szCs w:val="28"/>
          <w:lang w:val="kk-KZ"/>
        </w:rPr>
        <w:t>негізінен эфирлік байланыстар бойымен жойылғанын көрсетеді. Эфир байланысы арқылы полимердің жойылу процесін, сонымен қатар термиялық деструкция кезінде көмірқышқыл газының бөлінуін келесі диаграммамен көрсетуге болады (29-сурет):</w:t>
      </w:r>
    </w:p>
    <w:p w14:paraId="442B192E" w14:textId="77777777" w:rsidR="003043C1" w:rsidRPr="003043C1" w:rsidRDefault="003043C1" w:rsidP="003043C1">
      <w:pPr>
        <w:ind w:firstLine="454"/>
        <w:jc w:val="both"/>
        <w:rPr>
          <w:sz w:val="28"/>
          <w:szCs w:val="28"/>
          <w:lang w:val="kk-KZ"/>
        </w:rPr>
      </w:pPr>
    </w:p>
    <w:p w14:paraId="4471DAAB" w14:textId="77777777" w:rsidR="003043C1" w:rsidRPr="00276E39" w:rsidRDefault="003043C1" w:rsidP="00166053">
      <w:pPr>
        <w:jc w:val="center"/>
        <w:rPr>
          <w:sz w:val="28"/>
          <w:szCs w:val="28"/>
        </w:rPr>
      </w:pPr>
      <w:r w:rsidRPr="00D62329">
        <w:rPr>
          <w:noProof/>
        </w:rPr>
        <w:drawing>
          <wp:inline distT="0" distB="0" distL="0" distR="0" wp14:anchorId="23293527" wp14:editId="7EE8E358">
            <wp:extent cx="4372652" cy="2029691"/>
            <wp:effectExtent l="0" t="0" r="889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4452831" cy="2066908"/>
                    </a:xfrm>
                    <a:prstGeom prst="rect">
                      <a:avLst/>
                    </a:prstGeom>
                    <a:noFill/>
                    <a:ln>
                      <a:noFill/>
                    </a:ln>
                  </pic:spPr>
                </pic:pic>
              </a:graphicData>
            </a:graphic>
          </wp:inline>
        </w:drawing>
      </w:r>
    </w:p>
    <w:p w14:paraId="5EDEAD9B" w14:textId="77777777" w:rsidR="003043C1" w:rsidRPr="00166053" w:rsidRDefault="003043C1" w:rsidP="003043C1">
      <w:pPr>
        <w:ind w:firstLine="454"/>
        <w:jc w:val="both"/>
        <w:rPr>
          <w:sz w:val="16"/>
          <w:szCs w:val="16"/>
        </w:rPr>
      </w:pPr>
    </w:p>
    <w:p w14:paraId="4C35489E" w14:textId="02137179" w:rsidR="003043C1" w:rsidRPr="00166053" w:rsidRDefault="003043C1" w:rsidP="00166053">
      <w:pPr>
        <w:ind w:firstLine="709"/>
        <w:jc w:val="both"/>
        <w:rPr>
          <w:lang w:val="kk-KZ"/>
        </w:rPr>
      </w:pPr>
      <w:r w:rsidRPr="00166053">
        <w:t>а – эфирлік байланыстың үзілуі;</w:t>
      </w:r>
      <w:r w:rsidRPr="00166053">
        <w:rPr>
          <w:lang w:val="kk-KZ"/>
        </w:rPr>
        <w:t xml:space="preserve"> </w:t>
      </w:r>
      <w:r w:rsidR="00166053" w:rsidRPr="00166053">
        <w:rPr>
          <w:lang w:val="kk-KZ"/>
        </w:rPr>
        <w:t>ә</w:t>
      </w:r>
      <w:r w:rsidRPr="00166053">
        <w:t xml:space="preserve"> –</w:t>
      </w:r>
      <w:r w:rsidR="00166053" w:rsidRPr="00166053">
        <w:rPr>
          <w:lang w:val="kk-KZ"/>
        </w:rPr>
        <w:t xml:space="preserve"> </w:t>
      </w:r>
      <w:r w:rsidRPr="00166053">
        <w:rPr>
          <w:lang w:val="en-US"/>
        </w:rPr>
        <w:t>CO</w:t>
      </w:r>
      <w:r w:rsidRPr="00166053">
        <w:rPr>
          <w:vertAlign w:val="subscript"/>
        </w:rPr>
        <w:t>2</w:t>
      </w:r>
      <w:r w:rsidRPr="00166053">
        <w:rPr>
          <w:vertAlign w:val="subscript"/>
          <w:lang w:val="kk-KZ"/>
        </w:rPr>
        <w:t xml:space="preserve"> </w:t>
      </w:r>
      <w:r w:rsidRPr="00166053">
        <w:rPr>
          <w:lang w:val="kk-KZ"/>
        </w:rPr>
        <w:t>бөлінуі</w:t>
      </w:r>
    </w:p>
    <w:p w14:paraId="332FABDE" w14:textId="77777777" w:rsidR="003043C1" w:rsidRPr="00166053" w:rsidRDefault="003043C1" w:rsidP="003043C1">
      <w:pPr>
        <w:ind w:firstLine="454"/>
        <w:jc w:val="both"/>
        <w:rPr>
          <w:sz w:val="16"/>
          <w:szCs w:val="16"/>
        </w:rPr>
      </w:pPr>
    </w:p>
    <w:p w14:paraId="46E12EA7" w14:textId="525812E9" w:rsidR="003043C1" w:rsidRDefault="00166053" w:rsidP="00166053">
      <w:pPr>
        <w:jc w:val="center"/>
        <w:rPr>
          <w:sz w:val="28"/>
          <w:szCs w:val="28"/>
          <w:lang w:val="kk-KZ"/>
        </w:rPr>
      </w:pPr>
      <w:r>
        <w:rPr>
          <w:sz w:val="28"/>
          <w:szCs w:val="28"/>
          <w:lang w:val="kk-KZ"/>
        </w:rPr>
        <w:t xml:space="preserve">Сурет </w:t>
      </w:r>
      <w:r w:rsidR="003043C1" w:rsidRPr="00315B0E">
        <w:rPr>
          <w:sz w:val="28"/>
          <w:szCs w:val="28"/>
        </w:rPr>
        <w:t>29 – Эфир байланысы арқылы полимерді жою процесі</w:t>
      </w:r>
    </w:p>
    <w:p w14:paraId="47C78FB0" w14:textId="77777777" w:rsidR="003043C1" w:rsidRPr="00315B0E" w:rsidRDefault="003043C1" w:rsidP="003043C1">
      <w:pPr>
        <w:ind w:firstLine="454"/>
        <w:jc w:val="both"/>
        <w:rPr>
          <w:sz w:val="28"/>
          <w:szCs w:val="28"/>
          <w:lang w:val="kk-KZ"/>
        </w:rPr>
      </w:pPr>
    </w:p>
    <w:p w14:paraId="4DE036AB" w14:textId="77777777" w:rsidR="003043C1" w:rsidRPr="003043C1" w:rsidRDefault="003043C1" w:rsidP="00E50844">
      <w:pPr>
        <w:ind w:firstLine="709"/>
        <w:jc w:val="both"/>
        <w:rPr>
          <w:sz w:val="28"/>
          <w:szCs w:val="28"/>
          <w:lang w:val="kk-KZ"/>
        </w:rPr>
      </w:pPr>
      <w:r w:rsidRPr="00F24D44">
        <w:rPr>
          <w:sz w:val="28"/>
          <w:szCs w:val="28"/>
          <w:lang w:val="kk-KZ"/>
        </w:rPr>
        <w:t>Газ тәріздес өнімдердің термиялық деструкциясын талдау п-ПГФФ–А</w:t>
      </w:r>
      <w:r>
        <w:rPr>
          <w:sz w:val="28"/>
          <w:szCs w:val="28"/>
          <w:lang w:val="kk-KZ"/>
        </w:rPr>
        <w:t>Қ</w:t>
      </w:r>
      <w:r w:rsidRPr="00F24D44">
        <w:rPr>
          <w:sz w:val="28"/>
          <w:szCs w:val="28"/>
          <w:lang w:val="kk-KZ"/>
        </w:rPr>
        <w:t xml:space="preserve"> сополимерлерінің термиялық ыдырауы нәтижесінде (</w:t>
      </w:r>
      <w:r w:rsidRPr="00F24D44">
        <w:rPr>
          <w:i/>
          <w:sz w:val="28"/>
          <w:szCs w:val="28"/>
          <w:lang w:val="kk-KZ"/>
        </w:rPr>
        <w:t>T</w:t>
      </w:r>
      <w:r w:rsidRPr="00F24D44">
        <w:rPr>
          <w:sz w:val="28"/>
          <w:szCs w:val="28"/>
          <w:vertAlign w:val="subscript"/>
          <w:lang w:val="kk-KZ"/>
        </w:rPr>
        <w:t>max</w:t>
      </w:r>
      <w:r w:rsidRPr="00F24D44">
        <w:rPr>
          <w:sz w:val="28"/>
          <w:szCs w:val="28"/>
          <w:lang w:val="kk-KZ"/>
        </w:rPr>
        <w:t xml:space="preserve"> = 340−350°C) көміртегі тотығы СО және көмірқышқыл газы СО</w:t>
      </w:r>
      <w:r w:rsidRPr="00F24D44">
        <w:rPr>
          <w:sz w:val="28"/>
          <w:szCs w:val="28"/>
          <w:vertAlign w:val="subscript"/>
          <w:lang w:val="kk-KZ"/>
        </w:rPr>
        <w:t>2</w:t>
      </w:r>
      <w:r w:rsidRPr="00F24D44">
        <w:rPr>
          <w:sz w:val="28"/>
          <w:szCs w:val="28"/>
          <w:lang w:val="kk-KZ"/>
        </w:rPr>
        <w:t xml:space="preserve"> түрінде улы газ тәрізді өнімдер түзілетінін көрсетеді. </w:t>
      </w:r>
    </w:p>
    <w:p w14:paraId="2D9E0EE5" w14:textId="77777777" w:rsidR="003043C1" w:rsidRPr="003043C1" w:rsidRDefault="003043C1" w:rsidP="00E50844">
      <w:pPr>
        <w:ind w:firstLine="709"/>
        <w:jc w:val="both"/>
        <w:rPr>
          <w:sz w:val="28"/>
          <w:szCs w:val="28"/>
          <w:lang w:val="kk-KZ"/>
        </w:rPr>
      </w:pPr>
      <w:r w:rsidRPr="003043C1">
        <w:rPr>
          <w:sz w:val="28"/>
          <w:szCs w:val="28"/>
          <w:lang w:val="kk-KZ"/>
        </w:rPr>
        <w:t>ТГА/ДСК–МС талдауы бойынша п-ПГФФ–A</w:t>
      </w:r>
      <w:r>
        <w:rPr>
          <w:sz w:val="28"/>
          <w:szCs w:val="28"/>
          <w:lang w:val="kk-KZ"/>
        </w:rPr>
        <w:t>Қ</w:t>
      </w:r>
      <w:r w:rsidRPr="003043C1">
        <w:rPr>
          <w:sz w:val="28"/>
          <w:szCs w:val="28"/>
          <w:lang w:val="kk-KZ"/>
        </w:rPr>
        <w:t xml:space="preserve"> сополимерінде 6,8:93,2 мол.% құрамдағы акрилат бірліктерінің көбеюі көміртегі тотығы CO және көмірқышқыл газы CO</w:t>
      </w:r>
      <w:r w:rsidRPr="008A7594">
        <w:rPr>
          <w:sz w:val="28"/>
          <w:szCs w:val="28"/>
          <w:vertAlign w:val="subscript"/>
          <w:lang w:val="kk-KZ"/>
        </w:rPr>
        <w:t>2</w:t>
      </w:r>
      <w:r w:rsidRPr="003043C1">
        <w:rPr>
          <w:sz w:val="28"/>
          <w:szCs w:val="28"/>
          <w:lang w:val="kk-KZ"/>
        </w:rPr>
        <w:t xml:space="preserve"> сияқты екі есеге жуық улы газ тәрізді өнімдердің түзілуінің төмендеуіне әкеледі</w:t>
      </w:r>
      <w:r>
        <w:rPr>
          <w:sz w:val="28"/>
          <w:szCs w:val="28"/>
          <w:lang w:val="kk-KZ"/>
        </w:rPr>
        <w:t xml:space="preserve">. </w:t>
      </w:r>
    </w:p>
    <w:p w14:paraId="23AE39B1" w14:textId="77777777" w:rsidR="003043C1" w:rsidRDefault="003043C1" w:rsidP="00E50844">
      <w:pPr>
        <w:ind w:firstLine="709"/>
        <w:jc w:val="both"/>
        <w:rPr>
          <w:sz w:val="28"/>
          <w:szCs w:val="28"/>
          <w:lang w:val="kk-KZ"/>
        </w:rPr>
      </w:pPr>
      <w:r w:rsidRPr="003043C1">
        <w:rPr>
          <w:sz w:val="28"/>
          <w:szCs w:val="28"/>
          <w:lang w:val="kk-KZ"/>
        </w:rPr>
        <w:t>Компоненттік қатынасы 6,8:93,2 мол.% және 86,7:13,3 мол.% п-ПГФФ–А</w:t>
      </w:r>
      <w:r>
        <w:rPr>
          <w:sz w:val="28"/>
          <w:szCs w:val="28"/>
          <w:lang w:val="kk-KZ"/>
        </w:rPr>
        <w:t>Қ</w:t>
      </w:r>
      <w:r w:rsidRPr="003043C1">
        <w:rPr>
          <w:sz w:val="28"/>
          <w:szCs w:val="28"/>
          <w:lang w:val="kk-KZ"/>
        </w:rPr>
        <w:t xml:space="preserve"> сополимерлерінің термиялық деструкция процесін объективті талдау процесті белсендіру энергияларын салыстыру жағдайында мүмкін болады, өйткені бұл параметр тікелей салыстыру үшін қолдануға болатын сенімді критерий ғана. Кинетикалық талдау ICTAC-2000 [160–164] және [165] протоколын ескере отырып жүргізілді.</w:t>
      </w:r>
    </w:p>
    <w:p w14:paraId="6DE7EE40" w14:textId="77777777" w:rsidR="003043C1" w:rsidRDefault="003043C1" w:rsidP="00E50844">
      <w:pPr>
        <w:ind w:firstLine="709"/>
        <w:jc w:val="both"/>
        <w:rPr>
          <w:sz w:val="28"/>
          <w:szCs w:val="28"/>
          <w:lang w:val="kk-KZ"/>
        </w:rPr>
      </w:pPr>
      <w:r w:rsidRPr="00894EE1">
        <w:rPr>
          <w:sz w:val="28"/>
          <w:szCs w:val="28"/>
          <w:lang w:val="kk-KZ"/>
        </w:rPr>
        <w:t>T</w:t>
      </w:r>
      <w:r>
        <w:rPr>
          <w:sz w:val="28"/>
          <w:szCs w:val="28"/>
          <w:lang w:val="kk-KZ"/>
        </w:rPr>
        <w:t>Г</w:t>
      </w:r>
      <w:r w:rsidRPr="00894EE1">
        <w:rPr>
          <w:sz w:val="28"/>
          <w:szCs w:val="28"/>
          <w:lang w:val="kk-KZ"/>
        </w:rPr>
        <w:t xml:space="preserve"> қисығы бойынша кинетикалық параметрлерді есептеу формальды кинетикалық теңдеуге (33) негізделген:</w:t>
      </w:r>
    </w:p>
    <w:p w14:paraId="75ABFADE" w14:textId="77777777" w:rsidR="003043C1" w:rsidRPr="00894EE1" w:rsidRDefault="003043C1" w:rsidP="003043C1">
      <w:pPr>
        <w:ind w:firstLine="454"/>
        <w:jc w:val="both"/>
        <w:rPr>
          <w:sz w:val="28"/>
          <w:szCs w:val="28"/>
          <w:lang w:val="kk-KZ"/>
        </w:rPr>
      </w:pPr>
    </w:p>
    <w:p w14:paraId="61C40CF5" w14:textId="7F0AE18B" w:rsidR="003043C1" w:rsidRPr="00621B56" w:rsidRDefault="003043C1" w:rsidP="001846AD">
      <w:pPr>
        <w:ind w:left="2124"/>
        <w:jc w:val="right"/>
        <w:rPr>
          <w:sz w:val="28"/>
          <w:szCs w:val="28"/>
          <w:lang w:val="kk-KZ"/>
        </w:rPr>
      </w:pPr>
      <w:r w:rsidRPr="004F3871">
        <w:rPr>
          <w:position w:val="-28"/>
        </w:rPr>
        <w:object w:dxaOrig="4680" w:dyaOrig="680" w14:anchorId="0E19DFA2">
          <v:shape id="_x0000_i1151" type="#_x0000_t75" style="width:237.75pt;height:36pt" o:ole="">
            <v:imagedata r:id="rId273" o:title=""/>
          </v:shape>
          <o:OLEObject Type="Embed" ProgID="Equation.DSMT4" ShapeID="_x0000_i1151" DrawAspect="Content" ObjectID="_1822052541" r:id="rId274"/>
        </w:object>
      </w:r>
      <w:r w:rsidR="00573699">
        <w:rPr>
          <w:lang w:val="kk-KZ"/>
        </w:rPr>
        <w:t>,</w:t>
      </w:r>
      <w:r w:rsidRPr="003043C1">
        <w:rPr>
          <w:lang w:val="kk-KZ"/>
        </w:rPr>
        <w:tab/>
      </w:r>
      <w:r w:rsidRPr="003043C1">
        <w:rPr>
          <w:lang w:val="kk-KZ"/>
        </w:rPr>
        <w:tab/>
      </w:r>
      <w:r w:rsidRPr="003043C1">
        <w:rPr>
          <w:lang w:val="kk-KZ"/>
        </w:rPr>
        <w:tab/>
        <w:t xml:space="preserve">       </w:t>
      </w:r>
      <w:r w:rsidRPr="00621B56">
        <w:rPr>
          <w:sz w:val="28"/>
          <w:szCs w:val="28"/>
          <w:lang w:val="kk-KZ"/>
        </w:rPr>
        <w:t>(33)</w:t>
      </w:r>
    </w:p>
    <w:p w14:paraId="5003B657" w14:textId="40F205B5" w:rsidR="003043C1" w:rsidRPr="003043C1" w:rsidRDefault="003043C1" w:rsidP="003043C1">
      <w:pPr>
        <w:jc w:val="both"/>
        <w:rPr>
          <w:sz w:val="28"/>
          <w:szCs w:val="28"/>
          <w:lang w:val="kk-KZ"/>
        </w:rPr>
      </w:pPr>
      <w:r>
        <w:rPr>
          <w:sz w:val="28"/>
          <w:szCs w:val="28"/>
          <w:lang w:val="kk-KZ"/>
        </w:rPr>
        <w:t>мұнда</w:t>
      </w:r>
      <w:r w:rsidRPr="003043C1">
        <w:rPr>
          <w:sz w:val="28"/>
          <w:szCs w:val="28"/>
          <w:lang w:val="kk-KZ"/>
        </w:rPr>
        <w:t xml:space="preserve"> </w:t>
      </w:r>
      <w:r w:rsidRPr="00096345">
        <w:rPr>
          <w:i/>
          <w:sz w:val="28"/>
          <w:szCs w:val="28"/>
        </w:rPr>
        <w:t>α</w:t>
      </w:r>
      <w:r w:rsidRPr="003043C1">
        <w:rPr>
          <w:sz w:val="28"/>
          <w:szCs w:val="28"/>
          <w:lang w:val="kk-KZ"/>
        </w:rPr>
        <w:t xml:space="preserve"> – процесті аяқтау кезеңі;</w:t>
      </w:r>
    </w:p>
    <w:p w14:paraId="39770CFC" w14:textId="1FD1C86C" w:rsidR="003043C1" w:rsidRDefault="003043C1" w:rsidP="00E50844">
      <w:pPr>
        <w:ind w:firstLine="756"/>
        <w:rPr>
          <w:sz w:val="28"/>
          <w:szCs w:val="28"/>
        </w:rPr>
      </w:pPr>
      <w:r w:rsidRPr="00096345">
        <w:rPr>
          <w:i/>
          <w:sz w:val="28"/>
          <w:szCs w:val="28"/>
        </w:rPr>
        <w:t>t</w:t>
      </w:r>
      <w:r w:rsidRPr="00F7447C">
        <w:rPr>
          <w:sz w:val="28"/>
          <w:szCs w:val="28"/>
        </w:rPr>
        <w:t xml:space="preserve"> – </w:t>
      </w:r>
      <w:r>
        <w:rPr>
          <w:sz w:val="28"/>
          <w:szCs w:val="28"/>
          <w:lang w:val="kk-KZ"/>
        </w:rPr>
        <w:t>уақыт</w:t>
      </w:r>
      <w:r>
        <w:rPr>
          <w:sz w:val="28"/>
          <w:szCs w:val="28"/>
        </w:rPr>
        <w:t xml:space="preserve"> (мин.);</w:t>
      </w:r>
    </w:p>
    <w:p w14:paraId="2739F02C" w14:textId="4E029EA4" w:rsidR="003043C1" w:rsidRDefault="003043C1" w:rsidP="00E50844">
      <w:pPr>
        <w:ind w:firstLine="756"/>
        <w:rPr>
          <w:sz w:val="28"/>
          <w:szCs w:val="28"/>
        </w:rPr>
      </w:pPr>
      <w:r w:rsidRPr="00096345">
        <w:rPr>
          <w:i/>
          <w:sz w:val="28"/>
          <w:szCs w:val="28"/>
        </w:rPr>
        <w:t>T</w:t>
      </w:r>
      <w:r w:rsidRPr="00F7447C">
        <w:rPr>
          <w:sz w:val="28"/>
          <w:szCs w:val="28"/>
        </w:rPr>
        <w:t xml:space="preserve"> – температура</w:t>
      </w:r>
      <w:r>
        <w:rPr>
          <w:sz w:val="28"/>
          <w:szCs w:val="28"/>
        </w:rPr>
        <w:t xml:space="preserve"> (К);</w:t>
      </w:r>
    </w:p>
    <w:p w14:paraId="74BF8C8A" w14:textId="558CD763" w:rsidR="003043C1" w:rsidRDefault="003043C1" w:rsidP="00E50844">
      <w:pPr>
        <w:ind w:firstLine="756"/>
        <w:rPr>
          <w:sz w:val="28"/>
          <w:szCs w:val="28"/>
        </w:rPr>
      </w:pPr>
      <w:r w:rsidRPr="00096345">
        <w:rPr>
          <w:i/>
          <w:sz w:val="28"/>
          <w:szCs w:val="28"/>
        </w:rPr>
        <w:t>β</w:t>
      </w:r>
      <w:r w:rsidRPr="00F7447C">
        <w:rPr>
          <w:sz w:val="28"/>
          <w:szCs w:val="28"/>
        </w:rPr>
        <w:t xml:space="preserve"> – </w:t>
      </w:r>
      <w:r>
        <w:rPr>
          <w:sz w:val="28"/>
          <w:szCs w:val="28"/>
          <w:lang w:val="kk-KZ"/>
        </w:rPr>
        <w:t>жылыту жылдамдығы</w:t>
      </w:r>
      <w:r w:rsidRPr="00F7447C">
        <w:rPr>
          <w:sz w:val="28"/>
          <w:szCs w:val="28"/>
        </w:rPr>
        <w:t xml:space="preserve"> (К/мин)</w:t>
      </w:r>
      <w:r>
        <w:rPr>
          <w:sz w:val="28"/>
          <w:szCs w:val="28"/>
        </w:rPr>
        <w:t>;</w:t>
      </w:r>
    </w:p>
    <w:p w14:paraId="737F920D" w14:textId="172FDAB1" w:rsidR="003043C1" w:rsidRDefault="003043C1" w:rsidP="00E50844">
      <w:pPr>
        <w:ind w:firstLine="756"/>
        <w:rPr>
          <w:sz w:val="28"/>
          <w:szCs w:val="28"/>
        </w:rPr>
      </w:pPr>
      <w:r w:rsidRPr="00096345">
        <w:rPr>
          <w:i/>
          <w:sz w:val="28"/>
          <w:szCs w:val="28"/>
        </w:rPr>
        <w:t>f</w:t>
      </w:r>
      <w:r w:rsidRPr="00096345">
        <w:rPr>
          <w:sz w:val="28"/>
          <w:szCs w:val="28"/>
        </w:rPr>
        <w:t>(</w:t>
      </w:r>
      <w:r w:rsidRPr="00096345">
        <w:rPr>
          <w:i/>
          <w:sz w:val="28"/>
          <w:szCs w:val="28"/>
        </w:rPr>
        <w:t>α</w:t>
      </w:r>
      <w:r w:rsidRPr="00096345">
        <w:rPr>
          <w:sz w:val="28"/>
          <w:szCs w:val="28"/>
        </w:rPr>
        <w:t>)</w:t>
      </w:r>
      <w:r w:rsidRPr="00F7447C">
        <w:rPr>
          <w:sz w:val="28"/>
          <w:szCs w:val="28"/>
        </w:rPr>
        <w:t xml:space="preserve"> – кинети</w:t>
      </w:r>
      <w:r>
        <w:rPr>
          <w:sz w:val="28"/>
          <w:szCs w:val="28"/>
          <w:lang w:val="kk-KZ"/>
        </w:rPr>
        <w:t>калық</w:t>
      </w:r>
      <w:r w:rsidRPr="00F7447C">
        <w:rPr>
          <w:sz w:val="28"/>
          <w:szCs w:val="28"/>
        </w:rPr>
        <w:t xml:space="preserve"> модель</w:t>
      </w:r>
      <w:r>
        <w:rPr>
          <w:sz w:val="28"/>
          <w:szCs w:val="28"/>
        </w:rPr>
        <w:t>;</w:t>
      </w:r>
    </w:p>
    <w:p w14:paraId="0012E9BF" w14:textId="21E57718" w:rsidR="003043C1" w:rsidRDefault="003043C1" w:rsidP="00E50844">
      <w:pPr>
        <w:ind w:firstLine="756"/>
        <w:rPr>
          <w:sz w:val="28"/>
          <w:szCs w:val="28"/>
        </w:rPr>
      </w:pPr>
      <w:r w:rsidRPr="00096345">
        <w:rPr>
          <w:i/>
          <w:sz w:val="28"/>
          <w:szCs w:val="28"/>
        </w:rPr>
        <w:t>k</w:t>
      </w:r>
      <w:r w:rsidRPr="00F7447C">
        <w:rPr>
          <w:sz w:val="28"/>
          <w:szCs w:val="28"/>
        </w:rPr>
        <w:t>(</w:t>
      </w:r>
      <w:r w:rsidRPr="00096345">
        <w:rPr>
          <w:i/>
          <w:sz w:val="28"/>
          <w:szCs w:val="28"/>
        </w:rPr>
        <w:t>T</w:t>
      </w:r>
      <w:r w:rsidRPr="00F7447C">
        <w:rPr>
          <w:sz w:val="28"/>
          <w:szCs w:val="28"/>
        </w:rPr>
        <w:t xml:space="preserve">) – </w:t>
      </w:r>
      <w:r w:rsidRPr="00894EE1">
        <w:rPr>
          <w:sz w:val="28"/>
          <w:szCs w:val="28"/>
        </w:rPr>
        <w:t>А параметрлері бар (</w:t>
      </w:r>
      <w:r>
        <w:rPr>
          <w:sz w:val="28"/>
          <w:szCs w:val="28"/>
          <w:lang w:val="kk-KZ"/>
        </w:rPr>
        <w:t>пред</w:t>
      </w:r>
      <w:r w:rsidRPr="00894EE1">
        <w:rPr>
          <w:sz w:val="28"/>
          <w:szCs w:val="28"/>
        </w:rPr>
        <w:t xml:space="preserve">экспоненциалды </w:t>
      </w:r>
      <w:r>
        <w:rPr>
          <w:sz w:val="28"/>
          <w:szCs w:val="28"/>
          <w:lang w:val="kk-KZ"/>
        </w:rPr>
        <w:t>көбейткіш</w:t>
      </w:r>
      <w:r w:rsidRPr="00894EE1">
        <w:rPr>
          <w:sz w:val="28"/>
          <w:szCs w:val="28"/>
        </w:rPr>
        <w:t>)</w:t>
      </w:r>
      <w:r>
        <w:rPr>
          <w:sz w:val="28"/>
          <w:szCs w:val="28"/>
          <w:lang w:val="kk-KZ"/>
        </w:rPr>
        <w:t xml:space="preserve"> </w:t>
      </w:r>
      <w:r w:rsidRPr="00894EE1">
        <w:rPr>
          <w:sz w:val="28"/>
          <w:szCs w:val="28"/>
        </w:rPr>
        <w:t>Аррениус теңдеуіне сәйкес температураға байланысты жылдамдық тұрақтысы</w:t>
      </w:r>
      <w:r>
        <w:rPr>
          <w:sz w:val="28"/>
          <w:szCs w:val="28"/>
        </w:rPr>
        <w:t>;</w:t>
      </w:r>
    </w:p>
    <w:p w14:paraId="709E02F3" w14:textId="7B168F6F" w:rsidR="003043C1" w:rsidRDefault="003043C1" w:rsidP="00E50844">
      <w:pPr>
        <w:ind w:firstLine="756"/>
        <w:rPr>
          <w:sz w:val="28"/>
          <w:szCs w:val="28"/>
        </w:rPr>
      </w:pPr>
      <w:r w:rsidRPr="00096345">
        <w:rPr>
          <w:i/>
          <w:sz w:val="28"/>
          <w:szCs w:val="28"/>
        </w:rPr>
        <w:t>Е</w:t>
      </w:r>
      <w:r w:rsidRPr="00F7447C">
        <w:rPr>
          <w:sz w:val="28"/>
          <w:szCs w:val="28"/>
          <w:vertAlign w:val="subscript"/>
        </w:rPr>
        <w:t>а</w:t>
      </w:r>
      <w:r>
        <w:rPr>
          <w:sz w:val="28"/>
          <w:szCs w:val="28"/>
        </w:rPr>
        <w:t xml:space="preserve"> – </w:t>
      </w:r>
      <w:r w:rsidRPr="00F7447C">
        <w:rPr>
          <w:sz w:val="28"/>
          <w:szCs w:val="28"/>
        </w:rPr>
        <w:t>(</w:t>
      </w:r>
      <w:r>
        <w:rPr>
          <w:sz w:val="28"/>
          <w:szCs w:val="28"/>
          <w:lang w:val="kk-KZ"/>
        </w:rPr>
        <w:t>активтену энергиясы</w:t>
      </w:r>
      <w:r w:rsidRPr="00F7447C">
        <w:rPr>
          <w:sz w:val="28"/>
          <w:szCs w:val="28"/>
        </w:rPr>
        <w:t>)</w:t>
      </w:r>
      <w:r>
        <w:rPr>
          <w:sz w:val="28"/>
          <w:szCs w:val="28"/>
        </w:rPr>
        <w:t>;</w:t>
      </w:r>
    </w:p>
    <w:p w14:paraId="78E417D1" w14:textId="2B898C9D" w:rsidR="003043C1" w:rsidRDefault="003043C1" w:rsidP="00E50844">
      <w:pPr>
        <w:ind w:firstLine="756"/>
        <w:rPr>
          <w:sz w:val="28"/>
          <w:szCs w:val="28"/>
        </w:rPr>
      </w:pPr>
      <w:r w:rsidRPr="00096345">
        <w:rPr>
          <w:i/>
          <w:sz w:val="28"/>
          <w:szCs w:val="28"/>
        </w:rPr>
        <w:t>R</w:t>
      </w:r>
      <w:r w:rsidRPr="00F7447C">
        <w:rPr>
          <w:sz w:val="28"/>
          <w:szCs w:val="28"/>
        </w:rPr>
        <w:t xml:space="preserve"> – универсал</w:t>
      </w:r>
      <w:r>
        <w:rPr>
          <w:sz w:val="28"/>
          <w:szCs w:val="28"/>
          <w:lang w:val="kk-KZ"/>
        </w:rPr>
        <w:t xml:space="preserve"> газ тұрақтысы</w:t>
      </w:r>
      <w:r w:rsidRPr="00F7447C">
        <w:rPr>
          <w:sz w:val="28"/>
          <w:szCs w:val="28"/>
        </w:rPr>
        <w:t>.</w:t>
      </w:r>
    </w:p>
    <w:p w14:paraId="043E0135" w14:textId="77777777" w:rsidR="003043C1" w:rsidRDefault="003043C1" w:rsidP="00E50844">
      <w:pPr>
        <w:ind w:firstLine="709"/>
        <w:jc w:val="both"/>
        <w:rPr>
          <w:sz w:val="28"/>
          <w:szCs w:val="28"/>
        </w:rPr>
      </w:pPr>
      <w:r w:rsidRPr="00894EE1">
        <w:rPr>
          <w:sz w:val="28"/>
          <w:szCs w:val="28"/>
        </w:rPr>
        <w:t>Изотермиялық жағдайлар үшін дифференциалдық кинетикалық теңдеу келесідей</w:t>
      </w:r>
      <w:r>
        <w:rPr>
          <w:sz w:val="28"/>
          <w:szCs w:val="28"/>
        </w:rPr>
        <w:t xml:space="preserve"> (34)</w:t>
      </w:r>
      <w:r w:rsidRPr="00F7447C">
        <w:rPr>
          <w:sz w:val="28"/>
          <w:szCs w:val="28"/>
        </w:rPr>
        <w:t>:</w:t>
      </w:r>
    </w:p>
    <w:p w14:paraId="59C1137D" w14:textId="77777777" w:rsidR="003043C1" w:rsidRDefault="003043C1" w:rsidP="003043C1">
      <w:pPr>
        <w:ind w:firstLine="454"/>
        <w:jc w:val="both"/>
        <w:rPr>
          <w:sz w:val="28"/>
          <w:szCs w:val="28"/>
        </w:rPr>
      </w:pPr>
    </w:p>
    <w:p w14:paraId="5F1575F4" w14:textId="5F7B8DF3" w:rsidR="003043C1" w:rsidRDefault="003043C1" w:rsidP="001846AD">
      <w:pPr>
        <w:ind w:left="2832" w:firstLine="708"/>
        <w:jc w:val="right"/>
        <w:rPr>
          <w:sz w:val="28"/>
          <w:szCs w:val="28"/>
        </w:rPr>
      </w:pPr>
      <w:r w:rsidRPr="004F3871">
        <w:rPr>
          <w:position w:val="-24"/>
        </w:rPr>
        <w:object w:dxaOrig="1780" w:dyaOrig="620" w14:anchorId="11A4FDA1">
          <v:shape id="_x0000_i1152" type="#_x0000_t75" style="width:86.25pt;height:28.5pt" o:ole="">
            <v:imagedata r:id="rId275" o:title=""/>
          </v:shape>
          <o:OLEObject Type="Embed" ProgID="Equation.DSMT4" ShapeID="_x0000_i1152" DrawAspect="Content" ObjectID="_1822052542" r:id="rId276"/>
        </w:object>
      </w:r>
      <w:r w:rsidR="00573699">
        <w:rPr>
          <w:lang w:val="kk-KZ"/>
        </w:rPr>
        <w:t>,</w:t>
      </w:r>
      <w:r>
        <w:rPr>
          <w:sz w:val="28"/>
          <w:szCs w:val="28"/>
        </w:rPr>
        <w:tab/>
      </w:r>
      <w:r>
        <w:rPr>
          <w:sz w:val="28"/>
          <w:szCs w:val="28"/>
        </w:rPr>
        <w:tab/>
      </w:r>
      <w:r>
        <w:rPr>
          <w:sz w:val="28"/>
          <w:szCs w:val="28"/>
        </w:rPr>
        <w:tab/>
      </w:r>
      <w:r>
        <w:rPr>
          <w:sz w:val="28"/>
          <w:szCs w:val="28"/>
        </w:rPr>
        <w:tab/>
      </w:r>
      <w:r>
        <w:rPr>
          <w:sz w:val="28"/>
          <w:szCs w:val="28"/>
        </w:rPr>
        <w:tab/>
        <w:t xml:space="preserve">     (34)</w:t>
      </w:r>
    </w:p>
    <w:p w14:paraId="555AFFC9" w14:textId="77777777" w:rsidR="003043C1" w:rsidRPr="003244D8" w:rsidRDefault="003043C1" w:rsidP="003043C1">
      <w:pPr>
        <w:ind w:left="2832" w:firstLine="708"/>
        <w:jc w:val="both"/>
        <w:rPr>
          <w:sz w:val="28"/>
          <w:szCs w:val="28"/>
        </w:rPr>
      </w:pPr>
    </w:p>
    <w:p w14:paraId="1F139C4F" w14:textId="083D65E2" w:rsidR="003043C1" w:rsidRPr="008C2256" w:rsidRDefault="003043C1" w:rsidP="003043C1">
      <w:pPr>
        <w:jc w:val="both"/>
        <w:rPr>
          <w:i/>
          <w:iCs/>
          <w:sz w:val="28"/>
          <w:szCs w:val="28"/>
        </w:rPr>
      </w:pPr>
      <w:r>
        <w:rPr>
          <w:sz w:val="28"/>
          <w:szCs w:val="28"/>
          <w:lang w:val="kk-KZ"/>
        </w:rPr>
        <w:t>мұнда</w:t>
      </w:r>
      <w:r w:rsidRPr="00F7447C">
        <w:rPr>
          <w:sz w:val="28"/>
          <w:szCs w:val="28"/>
        </w:rPr>
        <w:t xml:space="preserve"> </w:t>
      </w:r>
      <w:r w:rsidRPr="008C2256">
        <w:rPr>
          <w:i/>
          <w:iCs/>
          <w:sz w:val="28"/>
          <w:szCs w:val="28"/>
        </w:rPr>
        <w:t>α</w:t>
      </w:r>
      <w:r w:rsidRPr="008C2256">
        <w:rPr>
          <w:i/>
          <w:iCs/>
          <w:sz w:val="28"/>
          <w:szCs w:val="28"/>
          <w:vertAlign w:val="subscript"/>
        </w:rPr>
        <w:t>i</w:t>
      </w:r>
      <w:r w:rsidRPr="00F7447C">
        <w:rPr>
          <w:sz w:val="28"/>
          <w:szCs w:val="28"/>
        </w:rPr>
        <w:t xml:space="preserve"> – </w:t>
      </w:r>
      <w:r w:rsidRPr="00894EE1">
        <w:rPr>
          <w:sz w:val="28"/>
          <w:szCs w:val="28"/>
        </w:rPr>
        <w:t xml:space="preserve">сол </w:t>
      </w:r>
      <w:r w:rsidRPr="008C2256">
        <w:rPr>
          <w:i/>
          <w:iCs/>
          <w:sz w:val="28"/>
          <w:szCs w:val="28"/>
        </w:rPr>
        <w:t>t</w:t>
      </w:r>
      <w:r w:rsidRPr="008C2256">
        <w:rPr>
          <w:i/>
          <w:iCs/>
          <w:sz w:val="28"/>
          <w:szCs w:val="28"/>
          <w:vertAlign w:val="subscript"/>
        </w:rPr>
        <w:t>i</w:t>
      </w:r>
      <w:r w:rsidRPr="00894EE1">
        <w:rPr>
          <w:sz w:val="28"/>
          <w:szCs w:val="28"/>
        </w:rPr>
        <w:t xml:space="preserve"> </w:t>
      </w:r>
      <w:r>
        <w:rPr>
          <w:sz w:val="28"/>
          <w:szCs w:val="28"/>
          <w:lang w:val="kk-KZ"/>
        </w:rPr>
        <w:t xml:space="preserve">моменттегі </w:t>
      </w:r>
      <w:r w:rsidRPr="00894EE1">
        <w:rPr>
          <w:sz w:val="28"/>
          <w:szCs w:val="28"/>
        </w:rPr>
        <w:t>реакцияның аяқталу дәрежесі</w:t>
      </w:r>
      <w:r w:rsidRPr="008C2256">
        <w:rPr>
          <w:i/>
          <w:iCs/>
          <w:sz w:val="28"/>
          <w:szCs w:val="28"/>
        </w:rPr>
        <w:t>.</w:t>
      </w:r>
    </w:p>
    <w:p w14:paraId="6115D3F3" w14:textId="77777777" w:rsidR="003043C1" w:rsidRDefault="003043C1" w:rsidP="00E50844">
      <w:pPr>
        <w:ind w:firstLine="709"/>
        <w:jc w:val="both"/>
        <w:rPr>
          <w:sz w:val="28"/>
          <w:szCs w:val="28"/>
        </w:rPr>
      </w:pPr>
      <w:r w:rsidRPr="00894EE1">
        <w:rPr>
          <w:sz w:val="28"/>
          <w:szCs w:val="28"/>
        </w:rPr>
        <w:t>(34) теңдеуді түрлендіру және интегралдау (35) кинетикалық теңдеудің интегралдық түріне өтуге мүмкіндік береді:</w:t>
      </w:r>
    </w:p>
    <w:p w14:paraId="1D71081E" w14:textId="77777777" w:rsidR="003043C1" w:rsidRDefault="003043C1" w:rsidP="003043C1">
      <w:pPr>
        <w:ind w:firstLine="454"/>
        <w:jc w:val="both"/>
        <w:rPr>
          <w:sz w:val="28"/>
          <w:szCs w:val="28"/>
        </w:rPr>
      </w:pPr>
    </w:p>
    <w:p w14:paraId="14511D86" w14:textId="2201983E" w:rsidR="003043C1" w:rsidRPr="003244D8" w:rsidRDefault="003043C1" w:rsidP="001846AD">
      <w:pPr>
        <w:ind w:left="1416" w:firstLine="708"/>
        <w:jc w:val="right"/>
        <w:rPr>
          <w:sz w:val="28"/>
          <w:szCs w:val="28"/>
        </w:rPr>
      </w:pPr>
      <w:r w:rsidRPr="004F3871">
        <w:rPr>
          <w:position w:val="-32"/>
        </w:rPr>
        <w:object w:dxaOrig="2360" w:dyaOrig="760" w14:anchorId="01A2D0AD">
          <v:shape id="_x0000_i1153" type="#_x0000_t75" style="width:115.5pt;height:36pt" o:ole="">
            <v:imagedata r:id="rId277" o:title=""/>
          </v:shape>
          <o:OLEObject Type="Embed" ProgID="Equation.DSMT4" ShapeID="_x0000_i1153" DrawAspect="Content" ObjectID="_1822052543" r:id="rId278"/>
        </w:object>
      </w:r>
      <w:r>
        <w:rPr>
          <w:sz w:val="28"/>
          <w:szCs w:val="28"/>
        </w:rPr>
        <w:t xml:space="preserve"> </w:t>
      </w:r>
      <w:r>
        <w:rPr>
          <w:sz w:val="28"/>
          <w:szCs w:val="28"/>
          <w:lang w:val="kk-KZ"/>
        </w:rPr>
        <w:t>немесе</w:t>
      </w:r>
      <w:r>
        <w:rPr>
          <w:sz w:val="28"/>
          <w:szCs w:val="28"/>
        </w:rPr>
        <w:t xml:space="preserve"> </w:t>
      </w:r>
      <w:r w:rsidRPr="004F3871">
        <w:rPr>
          <w:position w:val="-12"/>
        </w:rPr>
        <w:object w:dxaOrig="1520" w:dyaOrig="360" w14:anchorId="5E2C1F63">
          <v:shape id="_x0000_i1154" type="#_x0000_t75" style="width:79.5pt;height:14.25pt" o:ole="">
            <v:imagedata r:id="rId279" o:title=""/>
          </v:shape>
          <o:OLEObject Type="Embed" ProgID="Equation.DSMT4" ShapeID="_x0000_i1154" DrawAspect="Content" ObjectID="_1822052544" r:id="rId280"/>
        </w:object>
      </w:r>
      <w:r w:rsidR="00573699">
        <w:rPr>
          <w:lang w:val="kk-KZ"/>
        </w:rPr>
        <w:t>,</w:t>
      </w:r>
      <w:r>
        <w:rPr>
          <w:sz w:val="28"/>
          <w:szCs w:val="28"/>
        </w:rPr>
        <w:tab/>
      </w:r>
      <w:r>
        <w:rPr>
          <w:sz w:val="28"/>
          <w:szCs w:val="28"/>
        </w:rPr>
        <w:tab/>
      </w:r>
      <w:r>
        <w:rPr>
          <w:sz w:val="28"/>
          <w:szCs w:val="28"/>
        </w:rPr>
        <w:tab/>
        <w:t xml:space="preserve">     (35)</w:t>
      </w:r>
    </w:p>
    <w:p w14:paraId="06E6611E" w14:textId="77777777" w:rsidR="003043C1" w:rsidRPr="003244D8" w:rsidRDefault="003043C1" w:rsidP="003043C1">
      <w:pPr>
        <w:ind w:firstLine="454"/>
        <w:jc w:val="both"/>
        <w:rPr>
          <w:sz w:val="28"/>
          <w:szCs w:val="28"/>
        </w:rPr>
      </w:pPr>
    </w:p>
    <w:p w14:paraId="4F2881A8" w14:textId="77777777" w:rsidR="003043C1" w:rsidRDefault="003043C1" w:rsidP="00E50844">
      <w:pPr>
        <w:ind w:firstLine="709"/>
        <w:jc w:val="both"/>
        <w:rPr>
          <w:sz w:val="28"/>
          <w:szCs w:val="28"/>
        </w:rPr>
      </w:pPr>
      <w:r w:rsidRPr="00894EE1">
        <w:rPr>
          <w:sz w:val="28"/>
          <w:szCs w:val="28"/>
        </w:rPr>
        <w:t>Тұрақты қыздыру жылдамдығымен жүргізілетін изотермиялық емес тәжірибе үшін (34) және (35) теңдеулерін түрлендіру келесі түрде ұсынылуы мүмкін:</w:t>
      </w:r>
    </w:p>
    <w:p w14:paraId="76C36D1E" w14:textId="77777777" w:rsidR="00E50844" w:rsidRDefault="00E50844" w:rsidP="00E50844">
      <w:pPr>
        <w:ind w:firstLine="709"/>
        <w:jc w:val="both"/>
        <w:rPr>
          <w:sz w:val="28"/>
          <w:szCs w:val="28"/>
        </w:rPr>
      </w:pPr>
    </w:p>
    <w:p w14:paraId="6002E7FD" w14:textId="323A4AC1" w:rsidR="003043C1" w:rsidRDefault="003043C1" w:rsidP="001846AD">
      <w:pPr>
        <w:ind w:left="2832"/>
        <w:jc w:val="right"/>
      </w:pPr>
      <w:r w:rsidRPr="004F3871">
        <w:rPr>
          <w:position w:val="-34"/>
        </w:rPr>
        <w:object w:dxaOrig="2820" w:dyaOrig="780" w14:anchorId="5DBD0F0D">
          <v:shape id="_x0000_i1155" type="#_x0000_t75" style="width:2in;height:36pt" o:ole="">
            <v:imagedata r:id="rId281" o:title=""/>
          </v:shape>
          <o:OLEObject Type="Embed" ProgID="Equation.DSMT4" ShapeID="_x0000_i1155" DrawAspect="Content" ObjectID="_1822052545" r:id="rId282"/>
        </w:object>
      </w:r>
      <w:r w:rsidR="00573699">
        <w:rPr>
          <w:lang w:val="kk-KZ"/>
        </w:rPr>
        <w:t>,</w:t>
      </w:r>
      <w:r>
        <w:tab/>
      </w:r>
      <w:r>
        <w:tab/>
      </w:r>
      <w:r>
        <w:tab/>
      </w:r>
      <w:r>
        <w:tab/>
      </w:r>
      <w:r w:rsidRPr="00B77E5D">
        <w:rPr>
          <w:sz w:val="28"/>
          <w:szCs w:val="28"/>
        </w:rPr>
        <w:t xml:space="preserve">     (36)</w:t>
      </w:r>
    </w:p>
    <w:p w14:paraId="6A8ACC92" w14:textId="77777777" w:rsidR="003043C1" w:rsidRDefault="003043C1" w:rsidP="003043C1">
      <w:pPr>
        <w:ind w:left="2832"/>
        <w:jc w:val="both"/>
        <w:rPr>
          <w:sz w:val="28"/>
          <w:szCs w:val="28"/>
        </w:rPr>
      </w:pPr>
    </w:p>
    <w:p w14:paraId="69D6D9F3" w14:textId="0E6C9601" w:rsidR="003043C1" w:rsidRPr="004D4386" w:rsidRDefault="003043C1" w:rsidP="003043C1">
      <w:pPr>
        <w:jc w:val="both"/>
        <w:rPr>
          <w:sz w:val="28"/>
          <w:szCs w:val="28"/>
        </w:rPr>
      </w:pPr>
      <w:r>
        <w:rPr>
          <w:sz w:val="28"/>
          <w:szCs w:val="28"/>
          <w:lang w:val="kk-KZ"/>
        </w:rPr>
        <w:t>мұнда</w:t>
      </w:r>
      <w:r w:rsidRPr="004D4386">
        <w:rPr>
          <w:sz w:val="28"/>
          <w:szCs w:val="28"/>
        </w:rPr>
        <w:t xml:space="preserve"> </w:t>
      </w:r>
      <w:r w:rsidRPr="008C2256">
        <w:rPr>
          <w:i/>
          <w:iCs/>
          <w:sz w:val="28"/>
          <w:szCs w:val="28"/>
        </w:rPr>
        <w:t>T</w:t>
      </w:r>
      <w:r w:rsidRPr="004D4386">
        <w:rPr>
          <w:sz w:val="28"/>
          <w:szCs w:val="28"/>
          <w:vertAlign w:val="subscript"/>
        </w:rPr>
        <w:t>0</w:t>
      </w:r>
      <w:r w:rsidRPr="004D4386">
        <w:rPr>
          <w:sz w:val="28"/>
          <w:szCs w:val="28"/>
        </w:rPr>
        <w:t xml:space="preserve"> –</w:t>
      </w:r>
      <w:r>
        <w:rPr>
          <w:sz w:val="28"/>
          <w:szCs w:val="28"/>
          <w:lang w:val="kk-KZ"/>
        </w:rPr>
        <w:t xml:space="preserve"> </w:t>
      </w:r>
      <w:r w:rsidRPr="008C2256">
        <w:rPr>
          <w:i/>
          <w:iCs/>
          <w:sz w:val="28"/>
          <w:szCs w:val="28"/>
        </w:rPr>
        <w:t>α</w:t>
      </w:r>
      <w:r w:rsidRPr="008C2256">
        <w:rPr>
          <w:i/>
          <w:iCs/>
          <w:sz w:val="28"/>
          <w:szCs w:val="28"/>
          <w:vertAlign w:val="subscript"/>
        </w:rPr>
        <w:t>i</w:t>
      </w:r>
      <w:r w:rsidRPr="004D4386">
        <w:rPr>
          <w:sz w:val="28"/>
          <w:szCs w:val="28"/>
        </w:rPr>
        <w:t xml:space="preserve"> =0</w:t>
      </w:r>
      <w:r>
        <w:rPr>
          <w:sz w:val="28"/>
          <w:szCs w:val="28"/>
          <w:lang w:val="kk-KZ"/>
        </w:rPr>
        <w:t xml:space="preserve"> шартына сәйкес</w:t>
      </w:r>
      <w:r w:rsidRPr="00894EE1">
        <w:rPr>
          <w:sz w:val="28"/>
          <w:szCs w:val="28"/>
        </w:rPr>
        <w:t xml:space="preserve"> </w:t>
      </w:r>
      <w:r w:rsidRPr="004D4386">
        <w:rPr>
          <w:sz w:val="28"/>
          <w:szCs w:val="28"/>
        </w:rPr>
        <w:t>температура.</w:t>
      </w:r>
    </w:p>
    <w:p w14:paraId="6C4D560C" w14:textId="77777777" w:rsidR="003043C1" w:rsidRDefault="003043C1" w:rsidP="00E50844">
      <w:pPr>
        <w:ind w:firstLine="709"/>
        <w:jc w:val="both"/>
        <w:rPr>
          <w:sz w:val="28"/>
          <w:szCs w:val="28"/>
          <w:lang w:val="kk-KZ"/>
        </w:rPr>
      </w:pPr>
      <w:r w:rsidRPr="00894EE1">
        <w:rPr>
          <w:sz w:val="28"/>
          <w:szCs w:val="28"/>
        </w:rPr>
        <w:t>(35) интегралдық теңдеудің оң жағының шешімін тек қатарды (37) кеңейту арқылы шамамен табуға болады:</w:t>
      </w:r>
    </w:p>
    <w:p w14:paraId="6DEB0E75" w14:textId="77777777" w:rsidR="003043C1" w:rsidRPr="00894EE1" w:rsidRDefault="003043C1" w:rsidP="003043C1">
      <w:pPr>
        <w:ind w:firstLine="454"/>
        <w:jc w:val="both"/>
        <w:rPr>
          <w:sz w:val="28"/>
          <w:szCs w:val="28"/>
          <w:lang w:val="kk-KZ"/>
        </w:rPr>
      </w:pPr>
    </w:p>
    <w:p w14:paraId="6D968155" w14:textId="0152ABDA" w:rsidR="003043C1" w:rsidRPr="00141293" w:rsidRDefault="003043C1" w:rsidP="001846AD">
      <w:pPr>
        <w:ind w:left="1416" w:firstLine="708"/>
        <w:jc w:val="right"/>
        <w:rPr>
          <w:sz w:val="28"/>
          <w:szCs w:val="28"/>
          <w:lang w:val="kk-KZ"/>
        </w:rPr>
      </w:pPr>
      <w:r w:rsidRPr="004F3871">
        <w:rPr>
          <w:position w:val="-34"/>
        </w:rPr>
        <w:object w:dxaOrig="4300" w:dyaOrig="800" w14:anchorId="38F75537">
          <v:shape id="_x0000_i1156" type="#_x0000_t75" style="width:3in;height:43.5pt" o:ole="">
            <v:imagedata r:id="rId283" o:title=""/>
          </v:shape>
          <o:OLEObject Type="Embed" ProgID="Equation.DSMT4" ShapeID="_x0000_i1156" DrawAspect="Content" ObjectID="_1822052546" r:id="rId284"/>
        </w:object>
      </w:r>
      <w:r w:rsidR="00573699">
        <w:rPr>
          <w:lang w:val="kk-KZ"/>
        </w:rPr>
        <w:t>,</w:t>
      </w:r>
      <w:r w:rsidRPr="00141293">
        <w:rPr>
          <w:sz w:val="28"/>
          <w:szCs w:val="28"/>
          <w:lang w:val="kk-KZ"/>
        </w:rPr>
        <w:tab/>
      </w:r>
      <w:r w:rsidRPr="00141293">
        <w:rPr>
          <w:sz w:val="28"/>
          <w:szCs w:val="28"/>
          <w:lang w:val="kk-KZ"/>
        </w:rPr>
        <w:tab/>
      </w:r>
      <w:r w:rsidRPr="00141293">
        <w:rPr>
          <w:sz w:val="28"/>
          <w:szCs w:val="28"/>
          <w:lang w:val="kk-KZ"/>
        </w:rPr>
        <w:tab/>
        <w:t xml:space="preserve">     (37)</w:t>
      </w:r>
    </w:p>
    <w:p w14:paraId="41EC8A32" w14:textId="77777777" w:rsidR="003043C1" w:rsidRPr="00141293" w:rsidRDefault="003043C1" w:rsidP="003043C1">
      <w:pPr>
        <w:tabs>
          <w:tab w:val="left" w:pos="924"/>
        </w:tabs>
        <w:ind w:firstLine="454"/>
        <w:jc w:val="both"/>
        <w:rPr>
          <w:sz w:val="28"/>
          <w:szCs w:val="28"/>
          <w:lang w:val="kk-KZ"/>
        </w:rPr>
      </w:pPr>
    </w:p>
    <w:p w14:paraId="2A7E84CB" w14:textId="5C0048E5" w:rsidR="003043C1" w:rsidRDefault="003043C1" w:rsidP="00E50844">
      <w:pPr>
        <w:tabs>
          <w:tab w:val="left" w:pos="924"/>
        </w:tabs>
        <w:ind w:firstLine="709"/>
        <w:jc w:val="both"/>
        <w:rPr>
          <w:sz w:val="28"/>
          <w:szCs w:val="28"/>
          <w:lang w:val="kk-KZ"/>
        </w:rPr>
      </w:pPr>
      <w:r w:rsidRPr="00141293">
        <w:rPr>
          <w:sz w:val="28"/>
          <w:szCs w:val="28"/>
          <w:lang w:val="kk-KZ"/>
        </w:rPr>
        <w:t>Бастапқы аналитикалық теңдеу (</w:t>
      </w:r>
      <w:r>
        <w:rPr>
          <w:sz w:val="28"/>
          <w:szCs w:val="28"/>
          <w:lang w:val="kk-KZ"/>
        </w:rPr>
        <w:t>БАТ</w:t>
      </w:r>
      <w:r w:rsidRPr="00141293">
        <w:rPr>
          <w:sz w:val="28"/>
          <w:szCs w:val="28"/>
          <w:lang w:val="kk-KZ"/>
        </w:rPr>
        <w:t>) [166] деп аталатын бұл теңдеу, егер RT өнімімен анықталған жылу энергиясы E-ден әлдеқайда аз болса, қатардағы мүшелер санымен шектелуі мүмкін. i=1 шарты орындалғанда , кинетикалық теңдеудің интегралдық түрі жеңілдетілген (38):</w:t>
      </w:r>
    </w:p>
    <w:p w14:paraId="52B93769" w14:textId="77777777" w:rsidR="003043C1" w:rsidRPr="00141293" w:rsidRDefault="003043C1" w:rsidP="003043C1">
      <w:pPr>
        <w:ind w:firstLine="454"/>
        <w:jc w:val="both"/>
        <w:rPr>
          <w:lang w:val="kk-KZ"/>
        </w:rPr>
      </w:pPr>
    </w:p>
    <w:p w14:paraId="268FA4EB" w14:textId="5B978696" w:rsidR="003043C1" w:rsidRPr="00141293" w:rsidRDefault="003043C1" w:rsidP="001846AD">
      <w:pPr>
        <w:ind w:left="2832" w:firstLine="708"/>
        <w:jc w:val="right"/>
        <w:rPr>
          <w:lang w:val="kk-KZ"/>
        </w:rPr>
      </w:pPr>
      <w:r w:rsidRPr="004F3871">
        <w:rPr>
          <w:position w:val="-32"/>
        </w:rPr>
        <w:object w:dxaOrig="2640" w:dyaOrig="760" w14:anchorId="038D039D">
          <v:shape id="_x0000_i1157" type="#_x0000_t75" style="width:129.75pt;height:36pt" o:ole="">
            <v:imagedata r:id="rId285" o:title=""/>
          </v:shape>
          <o:OLEObject Type="Embed" ProgID="Equation.DSMT4" ShapeID="_x0000_i1157" DrawAspect="Content" ObjectID="_1822052547" r:id="rId286"/>
        </w:object>
      </w:r>
      <w:r w:rsidR="00573699">
        <w:rPr>
          <w:lang w:val="kk-KZ"/>
        </w:rPr>
        <w:t>,</w:t>
      </w:r>
      <w:r w:rsidRPr="00141293">
        <w:rPr>
          <w:lang w:val="kk-KZ"/>
        </w:rPr>
        <w:tab/>
      </w:r>
      <w:r w:rsidRPr="00141293">
        <w:rPr>
          <w:lang w:val="kk-KZ"/>
        </w:rPr>
        <w:tab/>
      </w:r>
      <w:r w:rsidRPr="00141293">
        <w:rPr>
          <w:lang w:val="kk-KZ"/>
        </w:rPr>
        <w:tab/>
      </w:r>
      <w:r w:rsidRPr="00141293">
        <w:rPr>
          <w:lang w:val="kk-KZ"/>
        </w:rPr>
        <w:tab/>
      </w:r>
      <w:r w:rsidRPr="00141293">
        <w:rPr>
          <w:sz w:val="28"/>
          <w:szCs w:val="28"/>
          <w:lang w:val="kk-KZ"/>
        </w:rPr>
        <w:t xml:space="preserve">     (38)</w:t>
      </w:r>
    </w:p>
    <w:p w14:paraId="6FB682D1" w14:textId="77777777" w:rsidR="003043C1" w:rsidRPr="00141293" w:rsidRDefault="003043C1" w:rsidP="003043C1">
      <w:pPr>
        <w:ind w:firstLine="454"/>
        <w:jc w:val="both"/>
        <w:rPr>
          <w:sz w:val="28"/>
          <w:szCs w:val="28"/>
          <w:lang w:val="kk-KZ"/>
        </w:rPr>
      </w:pPr>
    </w:p>
    <w:p w14:paraId="47C575A6" w14:textId="166EA3F5" w:rsidR="003043C1" w:rsidRPr="002F6EA7" w:rsidRDefault="003043C1" w:rsidP="00E50844">
      <w:pPr>
        <w:ind w:firstLine="709"/>
        <w:jc w:val="both"/>
        <w:rPr>
          <w:sz w:val="28"/>
          <w:szCs w:val="28"/>
          <w:lang w:val="kk-KZ"/>
        </w:rPr>
      </w:pPr>
      <w:r w:rsidRPr="00141293">
        <w:rPr>
          <w:sz w:val="28"/>
          <w:szCs w:val="28"/>
          <w:lang w:val="kk-KZ"/>
        </w:rPr>
        <w:t>Бірнеше қатар-параллель кезеңдерді қамтитын күрделі процестерді зерттеген жағдайда изоконверсиялық дифференциалды Фридман әдісі (</w:t>
      </w:r>
      <w:r>
        <w:rPr>
          <w:sz w:val="28"/>
          <w:szCs w:val="28"/>
          <w:lang w:val="kk-KZ"/>
        </w:rPr>
        <w:t>ФР</w:t>
      </w:r>
      <w:r w:rsidRPr="00141293">
        <w:rPr>
          <w:sz w:val="28"/>
          <w:szCs w:val="28"/>
          <w:lang w:val="kk-KZ"/>
        </w:rPr>
        <w:t>) [167] және изоконверсиялық интегралдық Озава-</w:t>
      </w:r>
      <w:r w:rsidRPr="002F6EA7">
        <w:rPr>
          <w:sz w:val="28"/>
          <w:szCs w:val="28"/>
          <w:lang w:val="kk-KZ"/>
        </w:rPr>
        <w:t xml:space="preserve">Флинн-Уолл әдісі (OФУ) [168] сияқты изоконверсия әдістерін қолдану ұсынылады [168, </w:t>
      </w:r>
      <w:r w:rsidR="002F6EA7" w:rsidRPr="002F6EA7">
        <w:rPr>
          <w:sz w:val="28"/>
          <w:szCs w:val="28"/>
          <w:lang w:val="kk-KZ"/>
        </w:rPr>
        <w:t xml:space="preserve">р. 323-327; </w:t>
      </w:r>
      <w:r w:rsidRPr="002F6EA7">
        <w:rPr>
          <w:sz w:val="28"/>
          <w:szCs w:val="28"/>
          <w:lang w:val="kk-KZ"/>
        </w:rPr>
        <w:t>169].</w:t>
      </w:r>
    </w:p>
    <w:p w14:paraId="7D3F4688" w14:textId="77777777" w:rsidR="003043C1" w:rsidRPr="000951C9" w:rsidRDefault="003043C1" w:rsidP="00E50844">
      <w:pPr>
        <w:ind w:firstLine="709"/>
        <w:jc w:val="both"/>
        <w:rPr>
          <w:sz w:val="28"/>
          <w:szCs w:val="28"/>
          <w:lang w:val="kk-KZ"/>
        </w:rPr>
      </w:pPr>
      <w:r w:rsidRPr="000951C9">
        <w:rPr>
          <w:sz w:val="28"/>
          <w:szCs w:val="28"/>
          <w:lang w:val="kk-KZ"/>
        </w:rPr>
        <w:t>Изоконверсия әдістері процестің механизміне және оны сипаттайтын f(</w:t>
      </w:r>
      <w:r w:rsidRPr="000951C9">
        <w:rPr>
          <w:sz w:val="28"/>
          <w:szCs w:val="28"/>
        </w:rPr>
        <w:t>α</w:t>
      </w:r>
      <w:r w:rsidRPr="000951C9">
        <w:rPr>
          <w:sz w:val="28"/>
          <w:szCs w:val="28"/>
          <w:lang w:val="kk-KZ"/>
        </w:rPr>
        <w:t>) функциясына қарамастан, көрінетін активтену энергиясының процестің тереңдігіне тәуелділігін алуға мүмкіндік береді.</w:t>
      </w:r>
    </w:p>
    <w:p w14:paraId="7F81B874" w14:textId="77777777" w:rsidR="003043C1" w:rsidRDefault="003043C1" w:rsidP="00E50844">
      <w:pPr>
        <w:ind w:firstLine="709"/>
        <w:jc w:val="both"/>
        <w:rPr>
          <w:sz w:val="28"/>
          <w:szCs w:val="28"/>
          <w:lang w:val="kk-KZ"/>
        </w:rPr>
      </w:pPr>
      <w:r w:rsidRPr="000951C9">
        <w:rPr>
          <w:sz w:val="28"/>
          <w:szCs w:val="28"/>
          <w:lang w:val="kk-KZ"/>
        </w:rPr>
        <w:t>Фридман әдісін қолданғанда теңдеу (39) түрінде беріледі:</w:t>
      </w:r>
    </w:p>
    <w:p w14:paraId="2E8E2D75" w14:textId="77777777" w:rsidR="003043C1" w:rsidRPr="000951C9" w:rsidRDefault="003043C1" w:rsidP="003043C1">
      <w:pPr>
        <w:ind w:firstLine="454"/>
        <w:jc w:val="both"/>
        <w:rPr>
          <w:lang w:val="kk-KZ"/>
        </w:rPr>
      </w:pPr>
    </w:p>
    <w:p w14:paraId="1F72A9F6" w14:textId="5F1311C4" w:rsidR="003043C1" w:rsidRPr="003043C1" w:rsidRDefault="003043C1" w:rsidP="001846AD">
      <w:pPr>
        <w:ind w:left="2832"/>
        <w:jc w:val="right"/>
        <w:rPr>
          <w:sz w:val="28"/>
          <w:szCs w:val="28"/>
          <w:lang w:val="kk-KZ"/>
        </w:rPr>
      </w:pPr>
      <w:r w:rsidRPr="004F3871">
        <w:rPr>
          <w:position w:val="-28"/>
        </w:rPr>
        <w:object w:dxaOrig="3080" w:dyaOrig="680" w14:anchorId="53D04F56">
          <v:shape id="_x0000_i1158" type="#_x0000_t75" style="width:151.5pt;height:36pt" o:ole="">
            <v:imagedata r:id="rId287" o:title=""/>
          </v:shape>
          <o:OLEObject Type="Embed" ProgID="Equation.DSMT4" ShapeID="_x0000_i1158" DrawAspect="Content" ObjectID="_1822052548" r:id="rId288"/>
        </w:object>
      </w:r>
      <w:r w:rsidR="00573699">
        <w:rPr>
          <w:lang w:val="kk-KZ"/>
        </w:rPr>
        <w:t>,</w:t>
      </w:r>
      <w:r w:rsidRPr="003043C1">
        <w:rPr>
          <w:lang w:val="kk-KZ"/>
        </w:rPr>
        <w:tab/>
      </w:r>
      <w:r w:rsidRPr="003043C1">
        <w:rPr>
          <w:lang w:val="kk-KZ"/>
        </w:rPr>
        <w:tab/>
      </w:r>
      <w:r w:rsidRPr="003043C1">
        <w:rPr>
          <w:lang w:val="kk-KZ"/>
        </w:rPr>
        <w:tab/>
      </w:r>
      <w:r w:rsidRPr="003043C1">
        <w:rPr>
          <w:lang w:val="kk-KZ"/>
        </w:rPr>
        <w:tab/>
      </w:r>
      <w:r w:rsidRPr="003043C1">
        <w:rPr>
          <w:sz w:val="28"/>
          <w:szCs w:val="28"/>
          <w:lang w:val="kk-KZ"/>
        </w:rPr>
        <w:t xml:space="preserve">     (39)</w:t>
      </w:r>
    </w:p>
    <w:p w14:paraId="0CEF0EA6" w14:textId="77777777" w:rsidR="003043C1" w:rsidRPr="003043C1" w:rsidRDefault="003043C1" w:rsidP="003043C1">
      <w:pPr>
        <w:jc w:val="both"/>
        <w:rPr>
          <w:sz w:val="28"/>
          <w:szCs w:val="28"/>
          <w:lang w:val="kk-KZ"/>
        </w:rPr>
      </w:pPr>
    </w:p>
    <w:p w14:paraId="4A11A655" w14:textId="5F94B8A1" w:rsidR="003043C1" w:rsidRPr="003043C1" w:rsidRDefault="003043C1" w:rsidP="003043C1">
      <w:pPr>
        <w:jc w:val="both"/>
        <w:rPr>
          <w:sz w:val="28"/>
          <w:szCs w:val="28"/>
          <w:lang w:val="kk-KZ"/>
        </w:rPr>
      </w:pPr>
      <w:r>
        <w:rPr>
          <w:sz w:val="28"/>
          <w:szCs w:val="28"/>
          <w:lang w:val="kk-KZ"/>
        </w:rPr>
        <w:t>мұнда</w:t>
      </w:r>
      <w:r w:rsidRPr="003043C1">
        <w:rPr>
          <w:sz w:val="28"/>
          <w:szCs w:val="28"/>
          <w:lang w:val="kk-KZ"/>
        </w:rPr>
        <w:t xml:space="preserve"> </w:t>
      </w:r>
      <w:r w:rsidRPr="003043C1">
        <w:rPr>
          <w:i/>
          <w:iCs/>
          <w:sz w:val="28"/>
          <w:szCs w:val="28"/>
          <w:lang w:val="kk-KZ"/>
        </w:rPr>
        <w:t>A</w:t>
      </w:r>
      <w:r w:rsidRPr="003043C1">
        <w:rPr>
          <w:sz w:val="28"/>
          <w:szCs w:val="28"/>
          <w:lang w:val="kk-KZ"/>
        </w:rPr>
        <w:t xml:space="preserve"> </w:t>
      </w:r>
      <w:r>
        <w:rPr>
          <w:sz w:val="28"/>
          <w:szCs w:val="28"/>
          <w:lang w:val="kk-KZ"/>
        </w:rPr>
        <w:t>және</w:t>
      </w:r>
      <w:r w:rsidRPr="003043C1">
        <w:rPr>
          <w:sz w:val="28"/>
          <w:szCs w:val="28"/>
          <w:lang w:val="kk-KZ"/>
        </w:rPr>
        <w:t xml:space="preserve"> </w:t>
      </w:r>
      <w:r w:rsidRPr="003043C1">
        <w:rPr>
          <w:i/>
          <w:iCs/>
          <w:sz w:val="28"/>
          <w:szCs w:val="28"/>
          <w:lang w:val="kk-KZ"/>
        </w:rPr>
        <w:t>E</w:t>
      </w:r>
      <w:r w:rsidRPr="00DD63FA">
        <w:rPr>
          <w:sz w:val="28"/>
          <w:szCs w:val="28"/>
          <w:vertAlign w:val="subscript"/>
          <w:lang w:val="en-US"/>
        </w:rPr>
        <w:t>α</w:t>
      </w:r>
      <w:r w:rsidRPr="003043C1">
        <w:rPr>
          <w:sz w:val="28"/>
          <w:szCs w:val="28"/>
          <w:vertAlign w:val="subscript"/>
          <w:lang w:val="kk-KZ"/>
        </w:rPr>
        <w:t xml:space="preserve"> </w:t>
      </w:r>
      <w:r w:rsidRPr="003043C1">
        <w:rPr>
          <w:sz w:val="28"/>
          <w:szCs w:val="28"/>
          <w:lang w:val="kk-KZ"/>
        </w:rPr>
        <w:t xml:space="preserve">– тиісінше кинетикалық параметрлер, </w:t>
      </w:r>
      <w:r>
        <w:rPr>
          <w:sz w:val="28"/>
          <w:szCs w:val="28"/>
          <w:lang w:val="kk-KZ"/>
        </w:rPr>
        <w:t>пред</w:t>
      </w:r>
      <w:r w:rsidRPr="003043C1">
        <w:rPr>
          <w:sz w:val="28"/>
          <w:szCs w:val="28"/>
          <w:lang w:val="kk-KZ"/>
        </w:rPr>
        <w:t xml:space="preserve">экспоненциалды </w:t>
      </w:r>
      <w:r>
        <w:rPr>
          <w:sz w:val="28"/>
          <w:szCs w:val="28"/>
          <w:lang w:val="kk-KZ"/>
        </w:rPr>
        <w:t>көбейткіш</w:t>
      </w:r>
      <w:r w:rsidRPr="003043C1">
        <w:rPr>
          <w:sz w:val="28"/>
          <w:szCs w:val="28"/>
          <w:lang w:val="kk-KZ"/>
        </w:rPr>
        <w:t xml:space="preserve"> және активтену энергиясы; </w:t>
      </w:r>
    </w:p>
    <w:p w14:paraId="2226F547" w14:textId="677BE462" w:rsidR="003043C1" w:rsidRDefault="003043C1" w:rsidP="00E50844">
      <w:pPr>
        <w:ind w:firstLine="854"/>
        <w:jc w:val="both"/>
        <w:rPr>
          <w:sz w:val="28"/>
          <w:szCs w:val="28"/>
        </w:rPr>
      </w:pPr>
      <w:r w:rsidRPr="008C2256">
        <w:rPr>
          <w:i/>
          <w:iCs/>
          <w:sz w:val="28"/>
          <w:szCs w:val="28"/>
          <w:lang w:val="en-US"/>
        </w:rPr>
        <w:t>R</w:t>
      </w:r>
      <w:r>
        <w:rPr>
          <w:sz w:val="28"/>
          <w:szCs w:val="28"/>
        </w:rPr>
        <w:t xml:space="preserve"> –</w:t>
      </w:r>
      <w:r w:rsidRPr="00DD63FA">
        <w:rPr>
          <w:sz w:val="28"/>
          <w:szCs w:val="28"/>
        </w:rPr>
        <w:t xml:space="preserve"> универсал</w:t>
      </w:r>
      <w:r>
        <w:rPr>
          <w:sz w:val="28"/>
          <w:szCs w:val="28"/>
          <w:lang w:val="kk-KZ"/>
        </w:rPr>
        <w:t xml:space="preserve"> газ тұрақтысы</w:t>
      </w:r>
      <w:r w:rsidRPr="00DD63FA">
        <w:rPr>
          <w:sz w:val="28"/>
          <w:szCs w:val="28"/>
        </w:rPr>
        <w:t>;</w:t>
      </w:r>
    </w:p>
    <w:p w14:paraId="4B9C7BEF" w14:textId="16F57306" w:rsidR="003043C1" w:rsidRDefault="003043C1" w:rsidP="00E50844">
      <w:pPr>
        <w:ind w:firstLine="854"/>
        <w:jc w:val="both"/>
        <w:rPr>
          <w:sz w:val="28"/>
          <w:szCs w:val="28"/>
        </w:rPr>
      </w:pPr>
      <w:r w:rsidRPr="008C2256">
        <w:rPr>
          <w:i/>
          <w:iCs/>
          <w:sz w:val="28"/>
          <w:szCs w:val="28"/>
          <w:lang w:val="en-US"/>
        </w:rPr>
        <w:t>T</w:t>
      </w:r>
      <w:r w:rsidRPr="00DD63FA">
        <w:rPr>
          <w:sz w:val="28"/>
          <w:szCs w:val="28"/>
        </w:rPr>
        <w:t xml:space="preserve"> – </w:t>
      </w:r>
      <w:r w:rsidRPr="00DD63FA">
        <w:rPr>
          <w:i/>
          <w:iCs/>
          <w:sz w:val="28"/>
          <w:szCs w:val="28"/>
          <w:lang w:val="en-US"/>
        </w:rPr>
        <w:t>t</w:t>
      </w:r>
      <w:r w:rsidRPr="00DD63FA">
        <w:rPr>
          <w:sz w:val="28"/>
          <w:szCs w:val="28"/>
        </w:rPr>
        <w:t xml:space="preserve"> </w:t>
      </w:r>
      <w:r>
        <w:rPr>
          <w:sz w:val="28"/>
          <w:szCs w:val="28"/>
          <w:lang w:val="kk-KZ"/>
        </w:rPr>
        <w:t xml:space="preserve">уақытындағы </w:t>
      </w:r>
      <w:r w:rsidRPr="00DD63FA">
        <w:rPr>
          <w:sz w:val="28"/>
          <w:szCs w:val="28"/>
        </w:rPr>
        <w:t>абсолют</w:t>
      </w:r>
      <w:r>
        <w:rPr>
          <w:sz w:val="28"/>
          <w:szCs w:val="28"/>
          <w:lang w:val="kk-KZ"/>
        </w:rPr>
        <w:t>ті</w:t>
      </w:r>
      <w:r w:rsidRPr="00DD63FA">
        <w:rPr>
          <w:sz w:val="28"/>
          <w:szCs w:val="28"/>
        </w:rPr>
        <w:t xml:space="preserve"> температура;</w:t>
      </w:r>
    </w:p>
    <w:p w14:paraId="4D4B632E" w14:textId="7DFD781B" w:rsidR="003043C1" w:rsidRDefault="003043C1" w:rsidP="00E50844">
      <w:pPr>
        <w:ind w:firstLine="854"/>
        <w:jc w:val="both"/>
        <w:rPr>
          <w:sz w:val="28"/>
          <w:szCs w:val="28"/>
        </w:rPr>
      </w:pPr>
      <w:r w:rsidRPr="008C2256">
        <w:rPr>
          <w:i/>
          <w:iCs/>
          <w:sz w:val="28"/>
          <w:szCs w:val="28"/>
          <w:lang w:val="en-US"/>
        </w:rPr>
        <w:t>α</w:t>
      </w:r>
      <w:r w:rsidRPr="00DD63FA">
        <w:rPr>
          <w:sz w:val="28"/>
          <w:szCs w:val="28"/>
        </w:rPr>
        <w:t xml:space="preserve"> – </w:t>
      </w:r>
      <w:r w:rsidRPr="000951C9">
        <w:rPr>
          <w:sz w:val="28"/>
          <w:szCs w:val="28"/>
        </w:rPr>
        <w:t>процесті аяқтау кезеңі</w:t>
      </w:r>
      <w:r w:rsidRPr="00DD63FA">
        <w:rPr>
          <w:sz w:val="28"/>
          <w:szCs w:val="28"/>
        </w:rPr>
        <w:t>;</w:t>
      </w:r>
    </w:p>
    <w:p w14:paraId="6028B001" w14:textId="7FF59133" w:rsidR="003043C1" w:rsidRPr="00DD63FA" w:rsidRDefault="003043C1" w:rsidP="00E50844">
      <w:pPr>
        <w:ind w:firstLine="854"/>
        <w:jc w:val="both"/>
        <w:rPr>
          <w:sz w:val="28"/>
          <w:szCs w:val="28"/>
        </w:rPr>
      </w:pPr>
      <w:r w:rsidRPr="00537C55">
        <w:rPr>
          <w:i/>
          <w:iCs/>
          <w:sz w:val="28"/>
          <w:szCs w:val="28"/>
          <w:lang w:val="en-US"/>
        </w:rPr>
        <w:t>β</w:t>
      </w:r>
      <w:r w:rsidRPr="00DD63FA">
        <w:rPr>
          <w:sz w:val="28"/>
          <w:szCs w:val="28"/>
        </w:rPr>
        <w:t xml:space="preserve"> – </w:t>
      </w:r>
      <w:r>
        <w:rPr>
          <w:sz w:val="28"/>
          <w:szCs w:val="28"/>
          <w:lang w:val="kk-KZ"/>
        </w:rPr>
        <w:t>жылыту жылдамдығы</w:t>
      </w:r>
      <w:r w:rsidRPr="00DD63FA">
        <w:rPr>
          <w:sz w:val="28"/>
          <w:szCs w:val="28"/>
        </w:rPr>
        <w:t xml:space="preserve"> (К/мин)</w:t>
      </w:r>
      <w:r>
        <w:rPr>
          <w:sz w:val="28"/>
          <w:szCs w:val="28"/>
        </w:rPr>
        <w:t>;</w:t>
      </w:r>
    </w:p>
    <w:p w14:paraId="13F4FD78" w14:textId="0AD0593A" w:rsidR="003043C1" w:rsidRDefault="003043C1" w:rsidP="00E50844">
      <w:pPr>
        <w:ind w:firstLine="854"/>
        <w:jc w:val="both"/>
        <w:rPr>
          <w:sz w:val="28"/>
          <w:szCs w:val="28"/>
        </w:rPr>
      </w:pPr>
      <w:r w:rsidRPr="00DD63FA">
        <w:rPr>
          <w:i/>
          <w:iCs/>
          <w:sz w:val="28"/>
          <w:szCs w:val="28"/>
          <w:lang w:val="en-US"/>
        </w:rPr>
        <w:t>f</w:t>
      </w:r>
      <w:r w:rsidRPr="00DD63FA">
        <w:rPr>
          <w:sz w:val="28"/>
          <w:szCs w:val="28"/>
        </w:rPr>
        <w:t>(</w:t>
      </w:r>
      <w:r w:rsidRPr="00DD63FA">
        <w:rPr>
          <w:sz w:val="28"/>
          <w:szCs w:val="28"/>
          <w:lang w:val="en-US"/>
        </w:rPr>
        <w:t>α</w:t>
      </w:r>
      <w:r w:rsidRPr="00DD63FA">
        <w:rPr>
          <w:sz w:val="28"/>
          <w:szCs w:val="28"/>
        </w:rPr>
        <w:t>) – кинети</w:t>
      </w:r>
      <w:r>
        <w:rPr>
          <w:sz w:val="28"/>
          <w:szCs w:val="28"/>
          <w:lang w:val="kk-KZ"/>
        </w:rPr>
        <w:t>калық</w:t>
      </w:r>
      <w:r w:rsidRPr="00DD63FA">
        <w:rPr>
          <w:sz w:val="28"/>
          <w:szCs w:val="28"/>
        </w:rPr>
        <w:t xml:space="preserve"> модель</w:t>
      </w:r>
      <w:r>
        <w:rPr>
          <w:sz w:val="28"/>
          <w:szCs w:val="28"/>
        </w:rPr>
        <w:t>;</w:t>
      </w:r>
    </w:p>
    <w:p w14:paraId="38AC95AC" w14:textId="75FBB7BF" w:rsidR="003043C1" w:rsidRDefault="003043C1" w:rsidP="00E50844">
      <w:pPr>
        <w:ind w:firstLine="854"/>
        <w:jc w:val="both"/>
        <w:rPr>
          <w:sz w:val="28"/>
          <w:szCs w:val="28"/>
        </w:rPr>
      </w:pPr>
      <w:r w:rsidRPr="00DD63FA">
        <w:rPr>
          <w:i/>
          <w:iCs/>
          <w:sz w:val="28"/>
          <w:szCs w:val="28"/>
          <w:lang w:val="en-US"/>
        </w:rPr>
        <w:t>d</w:t>
      </w:r>
      <w:r w:rsidRPr="00DD63FA">
        <w:rPr>
          <w:sz w:val="28"/>
          <w:szCs w:val="28"/>
          <w:lang w:val="en-US"/>
        </w:rPr>
        <w:t>α</w:t>
      </w:r>
      <w:r w:rsidRPr="00DD63FA">
        <w:rPr>
          <w:sz w:val="28"/>
          <w:szCs w:val="28"/>
        </w:rPr>
        <w:t>/</w:t>
      </w:r>
      <w:r w:rsidRPr="00DD63FA">
        <w:rPr>
          <w:i/>
          <w:iCs/>
          <w:sz w:val="28"/>
          <w:szCs w:val="28"/>
          <w:lang w:val="en-US"/>
        </w:rPr>
        <w:t>dT</w:t>
      </w:r>
      <w:r w:rsidRPr="00DD63FA">
        <w:rPr>
          <w:sz w:val="28"/>
          <w:szCs w:val="28"/>
          <w:vertAlign w:val="subscript"/>
          <w:lang w:val="en-US"/>
        </w:rPr>
        <w:t>α</w:t>
      </w:r>
      <w:r w:rsidRPr="00DD63FA">
        <w:rPr>
          <w:sz w:val="28"/>
          <w:szCs w:val="28"/>
        </w:rPr>
        <w:t xml:space="preserve"> – </w:t>
      </w:r>
      <w:r w:rsidRPr="000951C9">
        <w:rPr>
          <w:sz w:val="28"/>
          <w:szCs w:val="28"/>
        </w:rPr>
        <w:t>а</w:t>
      </w:r>
      <w:r>
        <w:rPr>
          <w:sz w:val="28"/>
          <w:szCs w:val="28"/>
          <w:lang w:val="kk-KZ"/>
        </w:rPr>
        <w:t>уысу</w:t>
      </w:r>
      <w:r w:rsidRPr="000951C9">
        <w:rPr>
          <w:sz w:val="28"/>
          <w:szCs w:val="28"/>
        </w:rPr>
        <w:t xml:space="preserve"> жылдамдығы</w:t>
      </w:r>
      <w:r w:rsidRPr="00DD63FA">
        <w:rPr>
          <w:sz w:val="28"/>
          <w:szCs w:val="28"/>
        </w:rPr>
        <w:t>.</w:t>
      </w:r>
    </w:p>
    <w:p w14:paraId="483E0081" w14:textId="3FA083C2" w:rsidR="003043C1" w:rsidRPr="00CA26DD" w:rsidRDefault="003043C1" w:rsidP="00E50844">
      <w:pPr>
        <w:ind w:firstLine="709"/>
        <w:jc w:val="both"/>
        <w:rPr>
          <w:sz w:val="28"/>
          <w:szCs w:val="28"/>
          <w:lang w:val="kk-KZ"/>
        </w:rPr>
      </w:pPr>
      <w:r w:rsidRPr="00CA26DD">
        <w:rPr>
          <w:sz w:val="28"/>
          <w:szCs w:val="28"/>
        </w:rPr>
        <w:t>f(α) кез келген тіркелген α үшін тұрақты мән болғандықтан, dα/dt түрлендіру коэффициентінің логарифмін қабылдағанда әрбір қыздыру жылдамдығы β үшін 1/T-ға тәуелділік түзу болады,</w:t>
      </w:r>
      <w:r>
        <w:rPr>
          <w:sz w:val="28"/>
          <w:szCs w:val="28"/>
          <w:lang w:val="kk-KZ"/>
        </w:rPr>
        <w:t xml:space="preserve"> </w:t>
      </w:r>
      <w:r w:rsidRPr="00CA26DD">
        <w:rPr>
          <w:sz w:val="28"/>
          <w:szCs w:val="28"/>
        </w:rPr>
        <w:t xml:space="preserve">ал түзудің көлбеу коэффициенті </w:t>
      </w:r>
      <w:r w:rsidRPr="00DD63FA">
        <w:rPr>
          <w:i/>
          <w:iCs/>
          <w:sz w:val="28"/>
          <w:szCs w:val="28"/>
          <w:lang w:val="en-US"/>
        </w:rPr>
        <w:t>E</w:t>
      </w:r>
      <w:r w:rsidRPr="00DD63FA">
        <w:rPr>
          <w:sz w:val="28"/>
          <w:szCs w:val="28"/>
          <w:vertAlign w:val="subscript"/>
        </w:rPr>
        <w:t>а</w:t>
      </w:r>
      <w:r w:rsidRPr="00DD63FA">
        <w:rPr>
          <w:sz w:val="28"/>
          <w:szCs w:val="28"/>
        </w:rPr>
        <w:t>/</w:t>
      </w:r>
      <w:r w:rsidRPr="00DD63FA">
        <w:rPr>
          <w:i/>
          <w:iCs/>
          <w:sz w:val="28"/>
          <w:szCs w:val="28"/>
          <w:lang w:val="en-US"/>
        </w:rPr>
        <w:t>R</w:t>
      </w:r>
      <w:r w:rsidRPr="00CA26DD">
        <w:rPr>
          <w:sz w:val="28"/>
          <w:szCs w:val="28"/>
        </w:rPr>
        <w:t xml:space="preserve"> тең.</w:t>
      </w:r>
      <w:r>
        <w:rPr>
          <w:sz w:val="28"/>
          <w:szCs w:val="28"/>
          <w:lang w:val="kk-KZ"/>
        </w:rPr>
        <w:t xml:space="preserve"> </w:t>
      </w:r>
      <w:r w:rsidRPr="00CA26DD">
        <w:rPr>
          <w:sz w:val="28"/>
          <w:szCs w:val="28"/>
          <w:lang w:val="kk-KZ"/>
        </w:rPr>
        <w:t xml:space="preserve">Бұл жағдайда ордината осі бойымен осы түзумен кесілген кесінді </w:t>
      </w:r>
      <w:r w:rsidRPr="004F3871">
        <w:rPr>
          <w:position w:val="-14"/>
        </w:rPr>
        <w:object w:dxaOrig="1280" w:dyaOrig="400" w14:anchorId="79808402">
          <v:shape id="_x0000_i1159" type="#_x0000_t75" style="width:64.5pt;height:21.75pt" o:ole="">
            <v:imagedata r:id="rId289" o:title=""/>
          </v:shape>
          <o:OLEObject Type="Embed" ProgID="Equation.DSMT4" ShapeID="_x0000_i1159" DrawAspect="Content" ObjectID="_1822052549" r:id="rId290"/>
        </w:object>
      </w:r>
      <w:r w:rsidRPr="00CA26DD">
        <w:rPr>
          <w:sz w:val="28"/>
          <w:szCs w:val="28"/>
          <w:lang w:val="kk-KZ"/>
        </w:rPr>
        <w:t>-ге тең болады. Экспоненциалды факторлық бағалау әдетте барлық динамикалық қыздыру жылдамдығын орташа алатын бірінші ретті реакцияны болжайтын Аррениус теңдеуі</w:t>
      </w:r>
      <w:r>
        <w:rPr>
          <w:sz w:val="28"/>
          <w:szCs w:val="28"/>
          <w:lang w:val="kk-KZ"/>
        </w:rPr>
        <w:t xml:space="preserve"> </w:t>
      </w:r>
      <w:r w:rsidRPr="004F3871">
        <w:rPr>
          <w:position w:val="-14"/>
        </w:rPr>
        <w:object w:dxaOrig="1480" w:dyaOrig="400" w14:anchorId="525544E6">
          <v:shape id="_x0000_i1160" type="#_x0000_t75" style="width:1in;height:21.75pt" o:ole="">
            <v:imagedata r:id="rId291" o:title=""/>
          </v:shape>
          <o:OLEObject Type="Embed" ProgID="Equation.DSMT4" ShapeID="_x0000_i1160" DrawAspect="Content" ObjectID="_1822052550" r:id="rId292"/>
        </w:object>
      </w:r>
      <w:r w:rsidRPr="00CA26DD">
        <w:rPr>
          <w:sz w:val="28"/>
          <w:szCs w:val="28"/>
          <w:lang w:val="kk-KZ"/>
        </w:rPr>
        <w:t xml:space="preserve"> негізінде орындалады (30-сурет).</w:t>
      </w:r>
    </w:p>
    <w:p w14:paraId="0DA63D77" w14:textId="77777777" w:rsidR="003043C1" w:rsidRDefault="003043C1" w:rsidP="00E50844">
      <w:pPr>
        <w:ind w:firstLine="709"/>
        <w:jc w:val="both"/>
        <w:rPr>
          <w:sz w:val="28"/>
          <w:szCs w:val="28"/>
          <w:lang w:val="kk-KZ"/>
        </w:rPr>
      </w:pPr>
      <w:r w:rsidRPr="003043C1">
        <w:rPr>
          <w:sz w:val="28"/>
          <w:szCs w:val="28"/>
          <w:lang w:val="kk-KZ"/>
        </w:rPr>
        <w:t>Озава-Флинн-Уолл әдісі келесі түрдегі (40) интегралдық теңдеуді пайдаланады:</w:t>
      </w:r>
    </w:p>
    <w:p w14:paraId="3D90C796" w14:textId="77777777" w:rsidR="003043C1" w:rsidRPr="003043C1" w:rsidRDefault="003043C1" w:rsidP="003043C1">
      <w:pPr>
        <w:ind w:firstLine="454"/>
        <w:jc w:val="both"/>
        <w:rPr>
          <w:sz w:val="28"/>
          <w:szCs w:val="28"/>
          <w:lang w:val="kk-KZ"/>
        </w:rPr>
      </w:pPr>
    </w:p>
    <w:p w14:paraId="764598A9" w14:textId="799D795F" w:rsidR="003043C1" w:rsidRPr="0085358C" w:rsidRDefault="003043C1" w:rsidP="001846AD">
      <w:pPr>
        <w:ind w:left="2124"/>
        <w:jc w:val="right"/>
        <w:rPr>
          <w:lang w:val="kk-KZ"/>
        </w:rPr>
      </w:pPr>
      <w:r w:rsidRPr="004F3871">
        <w:rPr>
          <w:position w:val="-34"/>
        </w:rPr>
        <w:object w:dxaOrig="4620" w:dyaOrig="800" w14:anchorId="2C411548">
          <v:shape id="_x0000_i1161" type="#_x0000_t75" style="width:230.25pt;height:43.5pt" o:ole="">
            <v:imagedata r:id="rId293" o:title=""/>
          </v:shape>
          <o:OLEObject Type="Embed" ProgID="Equation.DSMT4" ShapeID="_x0000_i1161" DrawAspect="Content" ObjectID="_1822052551" r:id="rId294"/>
        </w:object>
      </w:r>
      <w:r w:rsidR="00573699">
        <w:rPr>
          <w:lang w:val="kk-KZ"/>
        </w:rPr>
        <w:t>,</w:t>
      </w:r>
      <w:r w:rsidRPr="0085358C">
        <w:rPr>
          <w:lang w:val="kk-KZ"/>
        </w:rPr>
        <w:tab/>
      </w:r>
      <w:r w:rsidRPr="0085358C">
        <w:rPr>
          <w:lang w:val="kk-KZ"/>
        </w:rPr>
        <w:tab/>
      </w:r>
      <w:r w:rsidRPr="0085358C">
        <w:rPr>
          <w:lang w:val="kk-KZ"/>
        </w:rPr>
        <w:tab/>
      </w:r>
      <w:r w:rsidRPr="0085358C">
        <w:rPr>
          <w:sz w:val="28"/>
          <w:szCs w:val="28"/>
          <w:lang w:val="kk-KZ"/>
        </w:rPr>
        <w:t xml:space="preserve">     (40)</w:t>
      </w:r>
    </w:p>
    <w:p w14:paraId="66FE7D0F" w14:textId="77777777" w:rsidR="003043C1" w:rsidRPr="0085358C" w:rsidRDefault="003043C1" w:rsidP="003043C1">
      <w:pPr>
        <w:ind w:firstLine="454"/>
        <w:jc w:val="both"/>
        <w:rPr>
          <w:sz w:val="28"/>
          <w:szCs w:val="28"/>
          <w:lang w:val="kk-KZ"/>
        </w:rPr>
      </w:pPr>
    </w:p>
    <w:p w14:paraId="4C10976B" w14:textId="0CB83405" w:rsidR="003043C1" w:rsidRPr="0085358C" w:rsidRDefault="00E50844" w:rsidP="003043C1">
      <w:pPr>
        <w:jc w:val="both"/>
        <w:rPr>
          <w:sz w:val="28"/>
          <w:szCs w:val="28"/>
          <w:lang w:val="kk-KZ"/>
        </w:rPr>
      </w:pPr>
      <w:r>
        <w:rPr>
          <w:sz w:val="28"/>
          <w:szCs w:val="28"/>
          <w:lang w:val="kk-KZ"/>
        </w:rPr>
        <w:t>м</w:t>
      </w:r>
      <w:r w:rsidR="003043C1">
        <w:rPr>
          <w:sz w:val="28"/>
          <w:szCs w:val="28"/>
          <w:lang w:val="kk-KZ"/>
        </w:rPr>
        <w:t xml:space="preserve">ұнда </w:t>
      </w:r>
      <w:r w:rsidR="003043C1" w:rsidRPr="0085358C">
        <w:rPr>
          <w:i/>
          <w:iCs/>
          <w:sz w:val="28"/>
          <w:szCs w:val="28"/>
          <w:lang w:val="kk-KZ"/>
        </w:rPr>
        <w:t>f</w:t>
      </w:r>
      <w:r w:rsidR="003043C1" w:rsidRPr="0085358C">
        <w:rPr>
          <w:sz w:val="28"/>
          <w:szCs w:val="28"/>
          <w:lang w:val="kk-KZ"/>
        </w:rPr>
        <w:t>(</w:t>
      </w:r>
      <w:r w:rsidR="003043C1" w:rsidRPr="00EA6787">
        <w:rPr>
          <w:sz w:val="28"/>
          <w:szCs w:val="28"/>
        </w:rPr>
        <w:t>α</w:t>
      </w:r>
      <w:r w:rsidR="003043C1" w:rsidRPr="0085358C">
        <w:rPr>
          <w:sz w:val="28"/>
          <w:szCs w:val="28"/>
          <w:lang w:val="kk-KZ"/>
        </w:rPr>
        <w:t>) – интегралды түрлендіру функциясы.</w:t>
      </w:r>
    </w:p>
    <w:p w14:paraId="5FC22024" w14:textId="77777777" w:rsidR="003043C1" w:rsidRDefault="003043C1" w:rsidP="00E50844">
      <w:pPr>
        <w:ind w:firstLine="709"/>
        <w:jc w:val="both"/>
        <w:rPr>
          <w:sz w:val="28"/>
          <w:szCs w:val="28"/>
          <w:lang w:val="kk-KZ"/>
        </w:rPr>
      </w:pPr>
      <w:r w:rsidRPr="00117965">
        <w:rPr>
          <w:sz w:val="28"/>
          <w:szCs w:val="28"/>
          <w:lang w:val="kk-KZ"/>
        </w:rPr>
        <w:t xml:space="preserve">(40) теңдеуіне сәйкес, </w:t>
      </w:r>
      <w:r w:rsidRPr="00CA26DD">
        <w:rPr>
          <w:sz w:val="28"/>
          <w:szCs w:val="28"/>
        </w:rPr>
        <w:t>α</w:t>
      </w:r>
      <w:r w:rsidRPr="00117965">
        <w:rPr>
          <w:sz w:val="28"/>
          <w:szCs w:val="28"/>
          <w:lang w:val="kk-KZ"/>
        </w:rPr>
        <w:t xml:space="preserve"> тұрақты түрлендіру коэффициенттерінде әртүрлі қыздыру жылдамдықтарында </w:t>
      </w:r>
      <w:r w:rsidRPr="00CA26DD">
        <w:rPr>
          <w:sz w:val="28"/>
          <w:szCs w:val="28"/>
        </w:rPr>
        <w:t>β</w:t>
      </w:r>
      <w:r w:rsidRPr="00117965">
        <w:rPr>
          <w:sz w:val="28"/>
          <w:szCs w:val="28"/>
          <w:lang w:val="kk-KZ"/>
        </w:rPr>
        <w:t xml:space="preserve"> өлшеулер қатарында алынған деректер үшін ln(</w:t>
      </w:r>
      <w:r w:rsidRPr="00CA26DD">
        <w:rPr>
          <w:sz w:val="28"/>
          <w:szCs w:val="28"/>
        </w:rPr>
        <w:t>β</w:t>
      </w:r>
      <w:r w:rsidRPr="00117965">
        <w:rPr>
          <w:sz w:val="28"/>
          <w:szCs w:val="28"/>
          <w:lang w:val="kk-KZ"/>
        </w:rPr>
        <w:t xml:space="preserve">) 1/T-ге тәуелділігі </w:t>
      </w:r>
      <w:r w:rsidRPr="004F3871">
        <w:rPr>
          <w:position w:val="-24"/>
        </w:rPr>
        <w:object w:dxaOrig="1080" w:dyaOrig="620" w14:anchorId="57DA29F2">
          <v:shape id="_x0000_i1162" type="#_x0000_t75" style="width:50.25pt;height:28.5pt" o:ole="">
            <v:imagedata r:id="rId295" o:title=""/>
          </v:shape>
          <o:OLEObject Type="Embed" ProgID="Equation.DSMT4" ShapeID="_x0000_i1162" DrawAspect="Content" ObjectID="_1822052552" r:id="rId296"/>
        </w:object>
      </w:r>
      <w:r w:rsidRPr="00117965">
        <w:rPr>
          <w:sz w:val="28"/>
          <w:szCs w:val="28"/>
          <w:lang w:val="kk-KZ"/>
        </w:rPr>
        <w:t>-ге тең көлбеу коэффициенті бар түзу болады.</w:t>
      </w:r>
    </w:p>
    <w:p w14:paraId="3557F03A" w14:textId="77777777" w:rsidR="003043C1" w:rsidRPr="00117965" w:rsidRDefault="003043C1" w:rsidP="003043C1">
      <w:pPr>
        <w:ind w:firstLine="454"/>
        <w:jc w:val="both"/>
        <w:rPr>
          <w:color w:val="FF0000"/>
          <w:sz w:val="28"/>
          <w:szCs w:val="28"/>
          <w:lang w:val="kk-KZ"/>
        </w:rPr>
      </w:pPr>
    </w:p>
    <w:p w14:paraId="09A7B12C" w14:textId="77777777" w:rsidR="003043C1" w:rsidRDefault="003043C1" w:rsidP="003043C1">
      <w:pPr>
        <w:ind w:firstLine="454"/>
        <w:jc w:val="both"/>
        <w:rPr>
          <w:sz w:val="28"/>
          <w:szCs w:val="28"/>
        </w:rPr>
      </w:pPr>
      <w:r w:rsidRPr="00D62329">
        <w:rPr>
          <w:noProof/>
        </w:rPr>
        <w:drawing>
          <wp:inline distT="0" distB="0" distL="0" distR="0" wp14:anchorId="4766A06D" wp14:editId="4725605F">
            <wp:extent cx="2732144" cy="3600000"/>
            <wp:effectExtent l="0" t="0" r="0" b="0"/>
            <wp:docPr id="65" name="Picture 3" descr="Graph 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1.wmf"/>
                    <pic:cNvPicPr/>
                  </pic:nvPicPr>
                  <pic:blipFill>
                    <a:blip r:embed="rId297" cstate="print"/>
                    <a:srcRect l="1205" t="7577" r="1071" b="2058"/>
                    <a:stretch>
                      <a:fillRect/>
                    </a:stretch>
                  </pic:blipFill>
                  <pic:spPr>
                    <a:xfrm>
                      <a:off x="0" y="0"/>
                      <a:ext cx="2732144" cy="3600000"/>
                    </a:xfrm>
                    <a:prstGeom prst="rect">
                      <a:avLst/>
                    </a:prstGeom>
                  </pic:spPr>
                </pic:pic>
              </a:graphicData>
            </a:graphic>
          </wp:inline>
        </w:drawing>
      </w:r>
      <w:r w:rsidRPr="00D62329">
        <w:rPr>
          <w:noProof/>
        </w:rPr>
        <w:drawing>
          <wp:inline distT="0" distB="0" distL="0" distR="0" wp14:anchorId="7FEEF021" wp14:editId="0C7F171B">
            <wp:extent cx="2791119" cy="3600000"/>
            <wp:effectExtent l="0" t="0" r="9525" b="635"/>
            <wp:docPr id="6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 4, b.wmf"/>
                    <pic:cNvPicPr/>
                  </pic:nvPicPr>
                  <pic:blipFill rotWithShape="1">
                    <a:blip r:embed="rId298" cstate="print">
                      <a:extLst>
                        <a:ext uri="{28A0092B-C50C-407E-A947-70E740481C1C}">
                          <a14:useLocalDpi xmlns:a14="http://schemas.microsoft.com/office/drawing/2010/main" val="0"/>
                        </a:ext>
                      </a:extLst>
                    </a:blip>
                    <a:srcRect t="7006" r="-56" b="2783"/>
                    <a:stretch/>
                  </pic:blipFill>
                  <pic:spPr bwMode="auto">
                    <a:xfrm>
                      <a:off x="0" y="0"/>
                      <a:ext cx="2791119" cy="3600000"/>
                    </a:xfrm>
                    <a:prstGeom prst="rect">
                      <a:avLst/>
                    </a:prstGeom>
                    <a:ln>
                      <a:noFill/>
                    </a:ln>
                    <a:extLst>
                      <a:ext uri="{53640926-AAD7-44D8-BBD7-CCE9431645EC}">
                        <a14:shadowObscured xmlns:a14="http://schemas.microsoft.com/office/drawing/2010/main"/>
                      </a:ext>
                    </a:extLst>
                  </pic:spPr>
                </pic:pic>
              </a:graphicData>
            </a:graphic>
          </wp:inline>
        </w:drawing>
      </w:r>
    </w:p>
    <w:p w14:paraId="01449F22" w14:textId="1C9CD9C3" w:rsidR="003043C1" w:rsidRPr="001846AD" w:rsidRDefault="003043C1" w:rsidP="003043C1">
      <w:pPr>
        <w:ind w:left="2124" w:firstLine="708"/>
        <w:jc w:val="both"/>
        <w:rPr>
          <w:lang w:val="kk-KZ"/>
        </w:rPr>
      </w:pPr>
      <w:r w:rsidRPr="0097244F">
        <w:t>а</w:t>
      </w:r>
      <w:r>
        <w:tab/>
      </w:r>
      <w:r>
        <w:tab/>
      </w:r>
      <w:r>
        <w:tab/>
      </w:r>
      <w:r>
        <w:tab/>
      </w:r>
      <w:r>
        <w:tab/>
      </w:r>
      <w:r>
        <w:tab/>
        <w:t xml:space="preserve">   </w:t>
      </w:r>
      <w:r w:rsidR="001846AD">
        <w:rPr>
          <w:lang w:val="kk-KZ"/>
        </w:rPr>
        <w:t>ә</w:t>
      </w:r>
    </w:p>
    <w:p w14:paraId="40998D08" w14:textId="77777777" w:rsidR="003043C1" w:rsidRPr="001846AD" w:rsidRDefault="003043C1" w:rsidP="003043C1">
      <w:pPr>
        <w:ind w:left="2124" w:firstLine="708"/>
        <w:jc w:val="both"/>
        <w:rPr>
          <w:sz w:val="16"/>
          <w:szCs w:val="16"/>
        </w:rPr>
      </w:pPr>
    </w:p>
    <w:p w14:paraId="5DC42FCA" w14:textId="41F4FACA" w:rsidR="003043C1" w:rsidRPr="00023C87" w:rsidRDefault="003043C1" w:rsidP="001846AD">
      <w:pPr>
        <w:ind w:firstLine="709"/>
        <w:jc w:val="both"/>
      </w:pPr>
      <w:r w:rsidRPr="00023C87">
        <w:t>п-ПГФФ–А</w:t>
      </w:r>
      <w:r>
        <w:rPr>
          <w:lang w:val="kk-KZ"/>
        </w:rPr>
        <w:t>Қ</w:t>
      </w:r>
      <w:r w:rsidRPr="00023C87">
        <w:t xml:space="preserve"> </w:t>
      </w:r>
      <w:r>
        <w:rPr>
          <w:lang w:val="kk-KZ"/>
        </w:rPr>
        <w:t>құрамды</w:t>
      </w:r>
      <w:r w:rsidRPr="00023C87">
        <w:t>: а – 6.</w:t>
      </w:r>
      <w:r>
        <w:t>8</w:t>
      </w:r>
      <w:r w:rsidRPr="00023C87">
        <w:t xml:space="preserve">:93.2; </w:t>
      </w:r>
      <w:r w:rsidR="008A7594">
        <w:rPr>
          <w:lang w:val="kk-KZ"/>
        </w:rPr>
        <w:t>ә</w:t>
      </w:r>
      <w:r w:rsidRPr="00023C87">
        <w:t>– 86.7:13.3 мол.%</w:t>
      </w:r>
    </w:p>
    <w:p w14:paraId="4A6A536A" w14:textId="77777777" w:rsidR="003043C1" w:rsidRPr="001846AD" w:rsidRDefault="003043C1" w:rsidP="003043C1">
      <w:pPr>
        <w:ind w:firstLine="454"/>
        <w:jc w:val="both"/>
        <w:rPr>
          <w:sz w:val="16"/>
          <w:szCs w:val="16"/>
        </w:rPr>
      </w:pPr>
    </w:p>
    <w:p w14:paraId="6C0EED16" w14:textId="27ED6CAD" w:rsidR="003043C1" w:rsidRDefault="001846AD" w:rsidP="001846AD">
      <w:pPr>
        <w:jc w:val="center"/>
        <w:rPr>
          <w:sz w:val="28"/>
          <w:szCs w:val="28"/>
          <w:lang w:val="kk-KZ"/>
        </w:rPr>
      </w:pPr>
      <w:r>
        <w:rPr>
          <w:sz w:val="28"/>
          <w:szCs w:val="28"/>
          <w:lang w:val="kk-KZ"/>
        </w:rPr>
        <w:t xml:space="preserve">Сурет </w:t>
      </w:r>
      <w:r w:rsidR="003043C1" w:rsidRPr="00CA26DD">
        <w:rPr>
          <w:sz w:val="28"/>
          <w:szCs w:val="28"/>
        </w:rPr>
        <w:t>30 – Әртүрлі қыздыру жылдамдығында f(α) функциясын Фридман әдісімен анықтау</w:t>
      </w:r>
    </w:p>
    <w:p w14:paraId="13AA4E32" w14:textId="77777777" w:rsidR="003043C1" w:rsidRPr="00CA26DD" w:rsidRDefault="003043C1" w:rsidP="003043C1">
      <w:pPr>
        <w:ind w:firstLine="454"/>
        <w:jc w:val="both"/>
        <w:rPr>
          <w:sz w:val="28"/>
          <w:szCs w:val="28"/>
          <w:lang w:val="kk-KZ"/>
        </w:rPr>
      </w:pPr>
    </w:p>
    <w:p w14:paraId="0786888B" w14:textId="1EF9AABD" w:rsidR="003043C1" w:rsidRPr="001735C0" w:rsidRDefault="003043C1" w:rsidP="001846AD">
      <w:pPr>
        <w:ind w:firstLine="709"/>
        <w:jc w:val="both"/>
        <w:rPr>
          <w:sz w:val="28"/>
          <w:szCs w:val="28"/>
          <w:lang w:val="kk-KZ"/>
        </w:rPr>
      </w:pPr>
      <w:r w:rsidRPr="001735C0">
        <w:rPr>
          <w:sz w:val="28"/>
          <w:szCs w:val="28"/>
          <w:lang w:val="kk-KZ"/>
        </w:rPr>
        <w:t>Алынған мәліметтерді Аррениус координатасында талдау термиялық кинетикалық ыдырау теңдеуінің параметрлерін береді</w:t>
      </w:r>
      <w:r>
        <w:rPr>
          <w:sz w:val="28"/>
          <w:szCs w:val="28"/>
          <w:lang w:val="kk-KZ"/>
        </w:rPr>
        <w:t xml:space="preserve"> </w:t>
      </w:r>
      <w:r w:rsidRPr="00770DD8">
        <w:rPr>
          <w:position w:val="-10"/>
          <w:sz w:val="28"/>
          <w:szCs w:val="28"/>
        </w:rPr>
        <w:object w:dxaOrig="1579" w:dyaOrig="360" w14:anchorId="67880AFE">
          <v:shape id="_x0000_i1163" type="#_x0000_t75" style="width:100.5pt;height:21.75pt" o:ole="">
            <v:imagedata r:id="rId299" o:title=""/>
          </v:shape>
          <o:OLEObject Type="Embed" ProgID="Equation.DSMT4" ShapeID="_x0000_i1163" DrawAspect="Content" ObjectID="_1822052553" r:id="rId300"/>
        </w:object>
      </w:r>
      <w:r w:rsidRPr="001735C0">
        <w:rPr>
          <w:sz w:val="28"/>
          <w:szCs w:val="28"/>
          <w:lang w:val="kk-KZ"/>
        </w:rPr>
        <w:t>, оның сандық мәндері 11-кестеде және 30</w:t>
      </w:r>
      <w:r w:rsidR="002F6EA7">
        <w:rPr>
          <w:sz w:val="28"/>
          <w:szCs w:val="28"/>
          <w:lang w:val="kk-KZ"/>
        </w:rPr>
        <w:t>а, 30ә</w:t>
      </w:r>
      <w:r w:rsidRPr="001735C0">
        <w:rPr>
          <w:sz w:val="28"/>
          <w:szCs w:val="28"/>
          <w:lang w:val="kk-KZ"/>
        </w:rPr>
        <w:t>-суретте берілген.</w:t>
      </w:r>
    </w:p>
    <w:p w14:paraId="4F30EEB3" w14:textId="4D100E4C" w:rsidR="003043C1" w:rsidRDefault="003043C1" w:rsidP="001846AD">
      <w:pPr>
        <w:ind w:firstLine="709"/>
        <w:jc w:val="both"/>
        <w:rPr>
          <w:sz w:val="28"/>
          <w:szCs w:val="28"/>
          <w:lang w:val="kk-KZ"/>
        </w:rPr>
      </w:pPr>
      <w:r w:rsidRPr="001735C0">
        <w:rPr>
          <w:sz w:val="28"/>
          <w:szCs w:val="28"/>
        </w:rPr>
        <w:t>α</w:t>
      </w:r>
      <w:r w:rsidRPr="001735C0">
        <w:rPr>
          <w:sz w:val="28"/>
          <w:szCs w:val="28"/>
          <w:lang w:val="kk-KZ"/>
        </w:rPr>
        <w:t xml:space="preserve"> белгілі және таңдалған қыздыру жылдамдықтарында </w:t>
      </w:r>
      <w:r w:rsidRPr="004F3871">
        <w:rPr>
          <w:position w:val="-30"/>
        </w:rPr>
        <w:object w:dxaOrig="900" w:dyaOrig="680" w14:anchorId="691AA98F">
          <v:shape id="_x0000_i1164" type="#_x0000_t75" style="width:43.5pt;height:36pt" o:ole="">
            <v:imagedata r:id="rId301" o:title=""/>
          </v:shape>
          <o:OLEObject Type="Embed" ProgID="Equation.DSMT4" ShapeID="_x0000_i1164" DrawAspect="Content" ObjectID="_1822052554" r:id="rId302"/>
        </w:object>
      </w:r>
      <w:r>
        <w:rPr>
          <w:lang w:val="kk-KZ"/>
        </w:rPr>
        <w:t>-</w:t>
      </w:r>
      <w:r w:rsidRPr="001735C0">
        <w:rPr>
          <w:sz w:val="28"/>
          <w:szCs w:val="28"/>
          <w:lang w:val="kk-KZ"/>
        </w:rPr>
        <w:t xml:space="preserve"> (1000/T) графигі түзу болады. Әртүрлі реакция жылдамдығына тәуелділікті (34) графикалық түрде көрсету арқылы (31а, </w:t>
      </w:r>
      <w:r w:rsidR="001846AD">
        <w:rPr>
          <w:sz w:val="28"/>
          <w:szCs w:val="28"/>
          <w:lang w:val="kk-KZ"/>
        </w:rPr>
        <w:t>31ә</w:t>
      </w:r>
      <w:r w:rsidRPr="001735C0">
        <w:rPr>
          <w:sz w:val="28"/>
          <w:szCs w:val="28"/>
          <w:lang w:val="kk-KZ"/>
        </w:rPr>
        <w:t>-суреттер) процестің әртүрлі сатыларына сәйкес келетін активтендіру энергиясының орташа мәндерін алуға болады. 11-кестеде тәуелділік графиктерінің сәйкес түзу сызықтарының көлбеу бұрыштарын бағалауға сәйкес алынған біз зерттеген екі үлгі үшін көрінетін активтену энергиясының (</w:t>
      </w:r>
      <w:r w:rsidRPr="001735C0">
        <w:rPr>
          <w:i/>
          <w:iCs/>
          <w:sz w:val="28"/>
          <w:szCs w:val="28"/>
          <w:lang w:val="kk-KZ"/>
        </w:rPr>
        <w:t>E</w:t>
      </w:r>
      <w:r w:rsidRPr="001735C0">
        <w:rPr>
          <w:sz w:val="28"/>
          <w:szCs w:val="28"/>
          <w:vertAlign w:val="subscript"/>
          <w:lang w:val="kk-KZ"/>
        </w:rPr>
        <w:t>a</w:t>
      </w:r>
      <w:r w:rsidRPr="001735C0">
        <w:rPr>
          <w:sz w:val="28"/>
          <w:szCs w:val="28"/>
          <w:lang w:val="kk-KZ"/>
        </w:rPr>
        <w:t xml:space="preserve">) мәндері берілген (30а, </w:t>
      </w:r>
      <w:r w:rsidR="001846AD">
        <w:rPr>
          <w:sz w:val="28"/>
          <w:szCs w:val="28"/>
          <w:lang w:val="kk-KZ"/>
        </w:rPr>
        <w:t>30ә</w:t>
      </w:r>
      <w:r w:rsidRPr="001735C0">
        <w:rPr>
          <w:sz w:val="28"/>
          <w:szCs w:val="28"/>
          <w:lang w:val="kk-KZ"/>
        </w:rPr>
        <w:t>-суреттер).</w:t>
      </w:r>
    </w:p>
    <w:p w14:paraId="23421754" w14:textId="77777777" w:rsidR="003043C1" w:rsidRPr="003043C1" w:rsidRDefault="003043C1" w:rsidP="003043C1">
      <w:pPr>
        <w:ind w:firstLine="454"/>
        <w:jc w:val="both"/>
        <w:rPr>
          <w:sz w:val="28"/>
          <w:szCs w:val="28"/>
          <w:lang w:val="kk-KZ"/>
        </w:rPr>
      </w:pPr>
    </w:p>
    <w:p w14:paraId="3985C43D" w14:textId="79808FC4" w:rsidR="003043C1" w:rsidRDefault="001846AD" w:rsidP="003043C1">
      <w:pPr>
        <w:jc w:val="both"/>
        <w:rPr>
          <w:sz w:val="28"/>
          <w:szCs w:val="28"/>
          <w:lang w:val="kk-KZ"/>
        </w:rPr>
      </w:pPr>
      <w:r>
        <w:rPr>
          <w:sz w:val="28"/>
          <w:szCs w:val="28"/>
          <w:lang w:val="kk-KZ"/>
        </w:rPr>
        <w:t xml:space="preserve">Кесте </w:t>
      </w:r>
      <w:r w:rsidR="003043C1" w:rsidRPr="003043C1">
        <w:rPr>
          <w:sz w:val="28"/>
          <w:szCs w:val="28"/>
          <w:lang w:val="kk-KZ"/>
        </w:rPr>
        <w:t>11 – Сутегі ортасындағы әртүрлі молярлық композициялардың (M</w:t>
      </w:r>
      <w:r w:rsidR="003043C1" w:rsidRPr="003043C1">
        <w:rPr>
          <w:sz w:val="28"/>
          <w:szCs w:val="28"/>
          <w:vertAlign w:val="subscript"/>
          <w:lang w:val="kk-KZ"/>
        </w:rPr>
        <w:t>1</w:t>
      </w:r>
      <w:r w:rsidR="003043C1" w:rsidRPr="003043C1">
        <w:rPr>
          <w:sz w:val="28"/>
          <w:szCs w:val="28"/>
          <w:lang w:val="kk-KZ"/>
        </w:rPr>
        <w:t>:M</w:t>
      </w:r>
      <w:r w:rsidR="003043C1" w:rsidRPr="003043C1">
        <w:rPr>
          <w:sz w:val="28"/>
          <w:szCs w:val="28"/>
          <w:vertAlign w:val="subscript"/>
          <w:lang w:val="kk-KZ"/>
        </w:rPr>
        <w:t>2</w:t>
      </w:r>
      <w:r w:rsidR="003043C1" w:rsidRPr="003043C1">
        <w:rPr>
          <w:sz w:val="28"/>
          <w:szCs w:val="28"/>
          <w:lang w:val="kk-KZ"/>
        </w:rPr>
        <w:t>) п-ПГФФ –A</w:t>
      </w:r>
      <w:r w:rsidR="003043C1">
        <w:rPr>
          <w:sz w:val="28"/>
          <w:szCs w:val="28"/>
          <w:lang w:val="kk-KZ"/>
        </w:rPr>
        <w:t>Қ</w:t>
      </w:r>
      <w:r w:rsidR="003043C1" w:rsidRPr="003043C1">
        <w:rPr>
          <w:sz w:val="28"/>
          <w:szCs w:val="28"/>
          <w:lang w:val="kk-KZ"/>
        </w:rPr>
        <w:t xml:space="preserve"> сополимерлері үшін активтендіру энергиясының мәндері</w:t>
      </w:r>
    </w:p>
    <w:p w14:paraId="5BC62004" w14:textId="77777777" w:rsidR="003043C1" w:rsidRPr="001846AD" w:rsidRDefault="003043C1" w:rsidP="003043C1">
      <w:pPr>
        <w:jc w:val="both"/>
        <w:rPr>
          <w:sz w:val="16"/>
          <w:szCs w:val="16"/>
          <w:lang w:val="kk-KZ"/>
        </w:rPr>
      </w:pPr>
    </w:p>
    <w:tbl>
      <w:tblPr>
        <w:tblStyle w:val="aff4"/>
        <w:tblW w:w="0" w:type="auto"/>
        <w:jc w:val="center"/>
        <w:tblLook w:val="04A0" w:firstRow="1" w:lastRow="0" w:firstColumn="1" w:lastColumn="0" w:noHBand="0" w:noVBand="1"/>
      </w:tblPr>
      <w:tblGrid>
        <w:gridCol w:w="905"/>
        <w:gridCol w:w="991"/>
        <w:gridCol w:w="1751"/>
        <w:gridCol w:w="2160"/>
        <w:gridCol w:w="1366"/>
        <w:gridCol w:w="2395"/>
      </w:tblGrid>
      <w:tr w:rsidR="00D24C55" w:rsidRPr="000B28B1" w14:paraId="17EFFF6E" w14:textId="77777777" w:rsidTr="001846AD">
        <w:trPr>
          <w:jc w:val="center"/>
        </w:trPr>
        <w:tc>
          <w:tcPr>
            <w:tcW w:w="1896" w:type="dxa"/>
            <w:gridSpan w:val="2"/>
            <w:vAlign w:val="center"/>
          </w:tcPr>
          <w:p w14:paraId="07F7FE99" w14:textId="77777777" w:rsidR="00D24C55" w:rsidRPr="00FD279B" w:rsidRDefault="00D24C55" w:rsidP="001846AD">
            <w:pPr>
              <w:jc w:val="center"/>
              <w:rPr>
                <w:lang w:val="kk-KZ"/>
              </w:rPr>
            </w:pPr>
            <w:r w:rsidRPr="00FD279B">
              <w:rPr>
                <w:lang w:val="kk-KZ"/>
              </w:rPr>
              <w:t>Үлгі</w:t>
            </w:r>
          </w:p>
        </w:tc>
        <w:tc>
          <w:tcPr>
            <w:tcW w:w="1751" w:type="dxa"/>
            <w:vMerge w:val="restart"/>
            <w:vAlign w:val="center"/>
          </w:tcPr>
          <w:p w14:paraId="4FEEEF13" w14:textId="77777777" w:rsidR="00D24C55" w:rsidRPr="00FD279B" w:rsidRDefault="00D24C55" w:rsidP="001846AD">
            <w:pPr>
              <w:jc w:val="center"/>
            </w:pPr>
            <w:r w:rsidRPr="00FD279B">
              <w:rPr>
                <w:position w:val="-4"/>
              </w:rPr>
              <w:object w:dxaOrig="240" w:dyaOrig="320" w14:anchorId="583F0422">
                <v:shape id="_x0000_i1165" type="#_x0000_t75" style="width:14.25pt;height:14.25pt" o:ole="">
                  <v:imagedata r:id="rId303" o:title=""/>
                </v:shape>
                <o:OLEObject Type="Embed" ProgID="Equation.DSMT4" ShapeID="_x0000_i1165" DrawAspect="Content" ObjectID="_1822052555" r:id="rId304"/>
              </w:object>
            </w:r>
            <w:r w:rsidRPr="00FD279B">
              <w:t>, с</w:t>
            </w:r>
            <w:r w:rsidRPr="00FD279B">
              <w:rPr>
                <w:vertAlign w:val="superscript"/>
              </w:rPr>
              <w:t>–1</w:t>
            </w:r>
          </w:p>
        </w:tc>
        <w:tc>
          <w:tcPr>
            <w:tcW w:w="2160" w:type="dxa"/>
            <w:vMerge w:val="restart"/>
            <w:vAlign w:val="center"/>
          </w:tcPr>
          <w:p w14:paraId="1C568E49" w14:textId="77777777" w:rsidR="00D24C55" w:rsidRPr="00FD279B" w:rsidRDefault="00D24C55" w:rsidP="001846AD">
            <w:pPr>
              <w:jc w:val="center"/>
            </w:pPr>
            <w:r w:rsidRPr="00FD279B">
              <w:rPr>
                <w:position w:val="-4"/>
              </w:rPr>
              <w:object w:dxaOrig="240" w:dyaOrig="320" w14:anchorId="048E824B">
                <v:shape id="_x0000_i1166" type="#_x0000_t75" style="width:14.25pt;height:14.25pt" o:ole="">
                  <v:imagedata r:id="rId305" o:title=""/>
                </v:shape>
                <o:OLEObject Type="Embed" ProgID="Equation.DSMT4" ShapeID="_x0000_i1166" DrawAspect="Content" ObjectID="_1822052556" r:id="rId306"/>
              </w:object>
            </w:r>
            <w:r w:rsidRPr="00FD279B">
              <w:rPr>
                <w:vertAlign w:val="subscript"/>
              </w:rPr>
              <w:t>ФР</w:t>
            </w:r>
            <w:r w:rsidRPr="00FD279B">
              <w:t>, кДж·моль</w:t>
            </w:r>
            <w:r w:rsidRPr="00FD279B">
              <w:rPr>
                <w:vertAlign w:val="superscript"/>
              </w:rPr>
              <w:t>–1</w:t>
            </w:r>
          </w:p>
        </w:tc>
        <w:tc>
          <w:tcPr>
            <w:tcW w:w="1366" w:type="dxa"/>
            <w:vMerge w:val="restart"/>
            <w:vAlign w:val="center"/>
          </w:tcPr>
          <w:p w14:paraId="3F9D4CF4" w14:textId="77777777" w:rsidR="00D24C55" w:rsidRPr="00FD279B" w:rsidRDefault="00D24C55" w:rsidP="001846AD">
            <w:pPr>
              <w:jc w:val="center"/>
            </w:pPr>
            <w:r w:rsidRPr="00FD279B">
              <w:rPr>
                <w:position w:val="-4"/>
              </w:rPr>
              <w:object w:dxaOrig="240" w:dyaOrig="320" w14:anchorId="6A2926F9">
                <v:shape id="_x0000_i1167" type="#_x0000_t75" style="width:14.25pt;height:14.25pt" o:ole="">
                  <v:imagedata r:id="rId303" o:title=""/>
                </v:shape>
                <o:OLEObject Type="Embed" ProgID="Equation.DSMT4" ShapeID="_x0000_i1167" DrawAspect="Content" ObjectID="_1822052557" r:id="rId307"/>
              </w:object>
            </w:r>
            <w:r w:rsidRPr="00FD279B">
              <w:t>, с</w:t>
            </w:r>
            <w:r w:rsidRPr="00FD279B">
              <w:rPr>
                <w:vertAlign w:val="superscript"/>
              </w:rPr>
              <w:t>–1</w:t>
            </w:r>
          </w:p>
        </w:tc>
        <w:tc>
          <w:tcPr>
            <w:tcW w:w="2395" w:type="dxa"/>
            <w:vMerge w:val="restart"/>
            <w:vAlign w:val="center"/>
          </w:tcPr>
          <w:p w14:paraId="109DFC98" w14:textId="77777777" w:rsidR="00D24C55" w:rsidRPr="00FD279B" w:rsidRDefault="00D24C55" w:rsidP="001846AD">
            <w:pPr>
              <w:jc w:val="center"/>
            </w:pPr>
            <w:r w:rsidRPr="00FD279B">
              <w:rPr>
                <w:position w:val="-4"/>
              </w:rPr>
              <w:object w:dxaOrig="240" w:dyaOrig="320" w14:anchorId="47C91358">
                <v:shape id="_x0000_i1168" type="#_x0000_t75" style="width:14.25pt;height:14.25pt" o:ole="">
                  <v:imagedata r:id="rId305" o:title=""/>
                </v:shape>
                <o:OLEObject Type="Embed" ProgID="Equation.DSMT4" ShapeID="_x0000_i1168" DrawAspect="Content" ObjectID="_1822052558" r:id="rId308"/>
              </w:object>
            </w:r>
            <w:r w:rsidRPr="00FD279B">
              <w:rPr>
                <w:vertAlign w:val="subscript"/>
              </w:rPr>
              <w:t>ОФУ</w:t>
            </w:r>
            <w:r w:rsidRPr="00FD279B">
              <w:t>, кДж·моль</w:t>
            </w:r>
            <w:r w:rsidRPr="00FD279B">
              <w:rPr>
                <w:vertAlign w:val="superscript"/>
              </w:rPr>
              <w:t>–1</w:t>
            </w:r>
          </w:p>
        </w:tc>
      </w:tr>
      <w:tr w:rsidR="00D24C55" w:rsidRPr="000B28B1" w14:paraId="294DF640" w14:textId="77777777" w:rsidTr="001846AD">
        <w:trPr>
          <w:jc w:val="center"/>
        </w:trPr>
        <w:tc>
          <w:tcPr>
            <w:tcW w:w="905" w:type="dxa"/>
          </w:tcPr>
          <w:p w14:paraId="6D26D8E1" w14:textId="77777777" w:rsidR="00D24C55" w:rsidRPr="00FD279B" w:rsidRDefault="00D24C55" w:rsidP="002860E8">
            <w:pPr>
              <w:jc w:val="center"/>
            </w:pPr>
            <w:r w:rsidRPr="00FD279B">
              <w:t>М</w:t>
            </w:r>
            <w:r w:rsidRPr="00FD279B">
              <w:rPr>
                <w:vertAlign w:val="subscript"/>
              </w:rPr>
              <w:t>1</w:t>
            </w:r>
          </w:p>
        </w:tc>
        <w:tc>
          <w:tcPr>
            <w:tcW w:w="991" w:type="dxa"/>
          </w:tcPr>
          <w:p w14:paraId="065B193E" w14:textId="77777777" w:rsidR="00D24C55" w:rsidRPr="00FD279B" w:rsidRDefault="00D24C55" w:rsidP="002860E8">
            <w:pPr>
              <w:jc w:val="center"/>
            </w:pPr>
            <w:r w:rsidRPr="00FD279B">
              <w:t>М</w:t>
            </w:r>
            <w:r w:rsidRPr="00FD279B">
              <w:rPr>
                <w:vertAlign w:val="subscript"/>
              </w:rPr>
              <w:t>2</w:t>
            </w:r>
          </w:p>
        </w:tc>
        <w:tc>
          <w:tcPr>
            <w:tcW w:w="1751" w:type="dxa"/>
            <w:vMerge/>
          </w:tcPr>
          <w:p w14:paraId="6FE40968" w14:textId="77777777" w:rsidR="00D24C55" w:rsidRPr="00FD279B" w:rsidRDefault="00D24C55" w:rsidP="002860E8">
            <w:pPr>
              <w:jc w:val="center"/>
            </w:pPr>
          </w:p>
        </w:tc>
        <w:tc>
          <w:tcPr>
            <w:tcW w:w="2160" w:type="dxa"/>
            <w:vMerge/>
          </w:tcPr>
          <w:p w14:paraId="1A49C93A" w14:textId="77777777" w:rsidR="00D24C55" w:rsidRPr="00FD279B" w:rsidRDefault="00D24C55" w:rsidP="002860E8">
            <w:pPr>
              <w:jc w:val="center"/>
            </w:pPr>
          </w:p>
        </w:tc>
        <w:tc>
          <w:tcPr>
            <w:tcW w:w="1366" w:type="dxa"/>
            <w:vMerge/>
          </w:tcPr>
          <w:p w14:paraId="1BB98605" w14:textId="77777777" w:rsidR="00D24C55" w:rsidRPr="00FD279B" w:rsidRDefault="00D24C55" w:rsidP="002860E8">
            <w:pPr>
              <w:jc w:val="center"/>
            </w:pPr>
          </w:p>
        </w:tc>
        <w:tc>
          <w:tcPr>
            <w:tcW w:w="2395" w:type="dxa"/>
            <w:vMerge/>
          </w:tcPr>
          <w:p w14:paraId="37574063" w14:textId="77777777" w:rsidR="00D24C55" w:rsidRPr="00FD279B" w:rsidRDefault="00D24C55" w:rsidP="002860E8">
            <w:pPr>
              <w:jc w:val="center"/>
            </w:pPr>
          </w:p>
        </w:tc>
      </w:tr>
      <w:tr w:rsidR="00D24C55" w:rsidRPr="000B28B1" w14:paraId="2D83E7CC" w14:textId="77777777" w:rsidTr="001846AD">
        <w:trPr>
          <w:jc w:val="center"/>
        </w:trPr>
        <w:tc>
          <w:tcPr>
            <w:tcW w:w="905" w:type="dxa"/>
          </w:tcPr>
          <w:p w14:paraId="2EECB863" w14:textId="77777777" w:rsidR="00D24C55" w:rsidRPr="00FD279B" w:rsidRDefault="00D24C55" w:rsidP="002860E8">
            <w:pPr>
              <w:jc w:val="center"/>
            </w:pPr>
            <w:r w:rsidRPr="00FD279B">
              <w:t>100</w:t>
            </w:r>
          </w:p>
        </w:tc>
        <w:tc>
          <w:tcPr>
            <w:tcW w:w="991" w:type="dxa"/>
          </w:tcPr>
          <w:p w14:paraId="4A6A7E36" w14:textId="77777777" w:rsidR="00D24C55" w:rsidRPr="00FD279B" w:rsidRDefault="00D24C55" w:rsidP="002860E8">
            <w:pPr>
              <w:jc w:val="center"/>
            </w:pPr>
            <w:r w:rsidRPr="00FD279B">
              <w:t>0</w:t>
            </w:r>
          </w:p>
        </w:tc>
        <w:tc>
          <w:tcPr>
            <w:tcW w:w="1751" w:type="dxa"/>
          </w:tcPr>
          <w:p w14:paraId="1F39519D" w14:textId="1D42A708" w:rsidR="00D24C55" w:rsidRPr="00FD279B" w:rsidRDefault="00D24C55" w:rsidP="001846AD">
            <w:pPr>
              <w:jc w:val="center"/>
            </w:pPr>
            <w:r w:rsidRPr="00FD279B">
              <w:t>(1.8±0.1)×10</w:t>
            </w:r>
            <w:r w:rsidRPr="00FD279B">
              <w:rPr>
                <w:vertAlign w:val="superscript"/>
              </w:rPr>
              <w:t>18</w:t>
            </w:r>
          </w:p>
        </w:tc>
        <w:tc>
          <w:tcPr>
            <w:tcW w:w="2160" w:type="dxa"/>
          </w:tcPr>
          <w:p w14:paraId="74FCB8BE" w14:textId="77777777" w:rsidR="00D24C55" w:rsidRPr="00FD279B" w:rsidRDefault="00D24C55" w:rsidP="002860E8">
            <w:pPr>
              <w:jc w:val="center"/>
            </w:pPr>
            <w:r w:rsidRPr="00FD279B">
              <w:t>237.6±0.1</w:t>
            </w:r>
          </w:p>
        </w:tc>
        <w:tc>
          <w:tcPr>
            <w:tcW w:w="1366" w:type="dxa"/>
          </w:tcPr>
          <w:p w14:paraId="1E484085" w14:textId="77777777" w:rsidR="00D24C55" w:rsidRPr="00FD279B" w:rsidRDefault="00D24C55" w:rsidP="002860E8">
            <w:pPr>
              <w:jc w:val="center"/>
            </w:pPr>
            <w:r w:rsidRPr="00FD279B">
              <w:t>22.</w:t>
            </w:r>
            <w:r>
              <w:rPr>
                <w:lang w:val="kk-KZ"/>
              </w:rPr>
              <w:t>4</w:t>
            </w:r>
            <w:r w:rsidRPr="00FD279B">
              <w:t>±</w:t>
            </w:r>
            <w:r>
              <w:t>0.2</w:t>
            </w:r>
          </w:p>
        </w:tc>
        <w:tc>
          <w:tcPr>
            <w:tcW w:w="2395" w:type="dxa"/>
          </w:tcPr>
          <w:p w14:paraId="54DFEC95" w14:textId="77777777" w:rsidR="00D24C55" w:rsidRPr="0020512F" w:rsidRDefault="00D24C55" w:rsidP="002860E8">
            <w:pPr>
              <w:jc w:val="center"/>
              <w:rPr>
                <w:lang w:val="kk-KZ"/>
              </w:rPr>
            </w:pPr>
            <w:r w:rsidRPr="00FD279B">
              <w:t>234.4±0.</w:t>
            </w:r>
            <w:r>
              <w:rPr>
                <w:lang w:val="kk-KZ"/>
              </w:rPr>
              <w:t>2</w:t>
            </w:r>
          </w:p>
        </w:tc>
      </w:tr>
      <w:tr w:rsidR="00D24C55" w:rsidRPr="000B28B1" w14:paraId="781C2141" w14:textId="77777777" w:rsidTr="001846AD">
        <w:trPr>
          <w:jc w:val="center"/>
        </w:trPr>
        <w:tc>
          <w:tcPr>
            <w:tcW w:w="905" w:type="dxa"/>
          </w:tcPr>
          <w:p w14:paraId="38604484" w14:textId="77777777" w:rsidR="00D24C55" w:rsidRPr="00FD279B" w:rsidRDefault="00D24C55" w:rsidP="002860E8">
            <w:pPr>
              <w:jc w:val="center"/>
              <w:rPr>
                <w:lang w:val="kk-KZ"/>
              </w:rPr>
            </w:pPr>
            <w:r w:rsidRPr="00FD279B">
              <w:t>6.</w:t>
            </w:r>
            <w:r w:rsidRPr="00FD279B">
              <w:rPr>
                <w:lang w:val="kk-KZ"/>
              </w:rPr>
              <w:t>7</w:t>
            </w:r>
          </w:p>
        </w:tc>
        <w:tc>
          <w:tcPr>
            <w:tcW w:w="991" w:type="dxa"/>
          </w:tcPr>
          <w:p w14:paraId="603159C3" w14:textId="77777777" w:rsidR="00D24C55" w:rsidRPr="00FD279B" w:rsidRDefault="00D24C55" w:rsidP="002860E8">
            <w:pPr>
              <w:jc w:val="center"/>
              <w:rPr>
                <w:lang w:val="kk-KZ"/>
              </w:rPr>
            </w:pPr>
            <w:r w:rsidRPr="00FD279B">
              <w:t>93.</w:t>
            </w:r>
            <w:r w:rsidRPr="00FD279B">
              <w:rPr>
                <w:lang w:val="kk-KZ"/>
              </w:rPr>
              <w:t>3</w:t>
            </w:r>
          </w:p>
        </w:tc>
        <w:tc>
          <w:tcPr>
            <w:tcW w:w="1751" w:type="dxa"/>
          </w:tcPr>
          <w:p w14:paraId="16F0B478" w14:textId="210EABFC" w:rsidR="00D24C55" w:rsidRPr="00FD279B" w:rsidRDefault="00D24C55" w:rsidP="001846AD">
            <w:pPr>
              <w:jc w:val="center"/>
            </w:pPr>
            <w:r w:rsidRPr="00FD279B">
              <w:t>(3.5±0.1)×10</w:t>
            </w:r>
            <w:r w:rsidRPr="00FD279B">
              <w:rPr>
                <w:vertAlign w:val="superscript"/>
              </w:rPr>
              <w:t>28</w:t>
            </w:r>
          </w:p>
        </w:tc>
        <w:tc>
          <w:tcPr>
            <w:tcW w:w="2160" w:type="dxa"/>
          </w:tcPr>
          <w:p w14:paraId="2B481B50" w14:textId="77777777" w:rsidR="00D24C55" w:rsidRPr="0020512F" w:rsidRDefault="00D24C55" w:rsidP="002860E8">
            <w:pPr>
              <w:jc w:val="center"/>
              <w:rPr>
                <w:lang w:val="kk-KZ"/>
              </w:rPr>
            </w:pPr>
            <w:r w:rsidRPr="00FD279B">
              <w:t>204.0±0.</w:t>
            </w:r>
            <w:r>
              <w:rPr>
                <w:lang w:val="kk-KZ"/>
              </w:rPr>
              <w:t>2</w:t>
            </w:r>
          </w:p>
        </w:tc>
        <w:tc>
          <w:tcPr>
            <w:tcW w:w="1366" w:type="dxa"/>
          </w:tcPr>
          <w:p w14:paraId="084C9CFD" w14:textId="77777777" w:rsidR="00D24C55" w:rsidRPr="00FD279B" w:rsidRDefault="00D24C55" w:rsidP="002860E8">
            <w:pPr>
              <w:jc w:val="center"/>
            </w:pPr>
            <w:r w:rsidRPr="00FD279B">
              <w:t>15.</w:t>
            </w:r>
            <w:r>
              <w:rPr>
                <w:lang w:val="kk-KZ"/>
              </w:rPr>
              <w:t>9</w:t>
            </w:r>
            <w:r w:rsidRPr="00FD279B">
              <w:t>±</w:t>
            </w:r>
            <w:r>
              <w:t>0.1</w:t>
            </w:r>
          </w:p>
        </w:tc>
        <w:tc>
          <w:tcPr>
            <w:tcW w:w="2395" w:type="dxa"/>
          </w:tcPr>
          <w:p w14:paraId="7E2F4FFA" w14:textId="77777777" w:rsidR="00D24C55" w:rsidRPr="0020512F" w:rsidRDefault="00D24C55" w:rsidP="002860E8">
            <w:pPr>
              <w:jc w:val="center"/>
              <w:rPr>
                <w:lang w:val="kk-KZ"/>
              </w:rPr>
            </w:pPr>
            <w:r w:rsidRPr="00FD279B">
              <w:t>202.</w:t>
            </w:r>
            <w:r>
              <w:rPr>
                <w:lang w:val="kk-KZ"/>
              </w:rPr>
              <w:t>9</w:t>
            </w:r>
            <w:r w:rsidRPr="00FD279B">
              <w:t>±0.</w:t>
            </w:r>
            <w:r>
              <w:rPr>
                <w:lang w:val="kk-KZ"/>
              </w:rPr>
              <w:t>1</w:t>
            </w:r>
          </w:p>
        </w:tc>
      </w:tr>
      <w:tr w:rsidR="00D24C55" w:rsidRPr="000B28B1" w14:paraId="7F3FE547" w14:textId="77777777" w:rsidTr="001846AD">
        <w:trPr>
          <w:trHeight w:val="85"/>
          <w:jc w:val="center"/>
        </w:trPr>
        <w:tc>
          <w:tcPr>
            <w:tcW w:w="905" w:type="dxa"/>
          </w:tcPr>
          <w:p w14:paraId="6A34A921" w14:textId="77777777" w:rsidR="00D24C55" w:rsidRPr="00FD279B" w:rsidRDefault="00D24C55" w:rsidP="002860E8">
            <w:pPr>
              <w:jc w:val="center"/>
            </w:pPr>
            <w:r w:rsidRPr="00FD279B">
              <w:t>86.7</w:t>
            </w:r>
          </w:p>
        </w:tc>
        <w:tc>
          <w:tcPr>
            <w:tcW w:w="991" w:type="dxa"/>
          </w:tcPr>
          <w:p w14:paraId="01495433" w14:textId="77777777" w:rsidR="00D24C55" w:rsidRPr="00FD279B" w:rsidRDefault="00D24C55" w:rsidP="002860E8">
            <w:pPr>
              <w:jc w:val="center"/>
            </w:pPr>
            <w:r w:rsidRPr="00FD279B">
              <w:t>13.3</w:t>
            </w:r>
          </w:p>
        </w:tc>
        <w:tc>
          <w:tcPr>
            <w:tcW w:w="1751" w:type="dxa"/>
          </w:tcPr>
          <w:p w14:paraId="4557A3B9" w14:textId="4AE8A05D" w:rsidR="00D24C55" w:rsidRPr="00FD279B" w:rsidRDefault="00D24C55" w:rsidP="001846AD">
            <w:pPr>
              <w:jc w:val="center"/>
            </w:pPr>
            <w:r w:rsidRPr="00FD279B">
              <w:t>(6.</w:t>
            </w:r>
            <w:r>
              <w:rPr>
                <w:lang w:val="kk-KZ"/>
              </w:rPr>
              <w:t>1</w:t>
            </w:r>
            <w:r w:rsidRPr="00FD279B">
              <w:t>±0.</w:t>
            </w:r>
            <w:r>
              <w:rPr>
                <w:lang w:val="kk-KZ"/>
              </w:rPr>
              <w:t>1</w:t>
            </w:r>
            <w:r w:rsidRPr="00FD279B">
              <w:t>)×10</w:t>
            </w:r>
            <w:r w:rsidRPr="00FD279B">
              <w:rPr>
                <w:vertAlign w:val="superscript"/>
              </w:rPr>
              <w:t>29</w:t>
            </w:r>
          </w:p>
        </w:tc>
        <w:tc>
          <w:tcPr>
            <w:tcW w:w="2160" w:type="dxa"/>
          </w:tcPr>
          <w:p w14:paraId="4E30BB0F" w14:textId="77777777" w:rsidR="00D24C55" w:rsidRPr="0020512F" w:rsidRDefault="00D24C55" w:rsidP="002860E8">
            <w:pPr>
              <w:jc w:val="center"/>
              <w:rPr>
                <w:lang w:val="kk-KZ"/>
              </w:rPr>
            </w:pPr>
            <w:r w:rsidRPr="00FD279B">
              <w:t>198.5±0.</w:t>
            </w:r>
            <w:r>
              <w:rPr>
                <w:lang w:val="kk-KZ"/>
              </w:rPr>
              <w:t>1</w:t>
            </w:r>
          </w:p>
        </w:tc>
        <w:tc>
          <w:tcPr>
            <w:tcW w:w="1366" w:type="dxa"/>
          </w:tcPr>
          <w:p w14:paraId="3E8519E6" w14:textId="77777777" w:rsidR="00D24C55" w:rsidRPr="00FD279B" w:rsidRDefault="00D24C55" w:rsidP="002860E8">
            <w:pPr>
              <w:jc w:val="center"/>
            </w:pPr>
            <w:r w:rsidRPr="00FD279B">
              <w:t>14.</w:t>
            </w:r>
            <w:r>
              <w:rPr>
                <w:lang w:val="kk-KZ"/>
              </w:rPr>
              <w:t>9</w:t>
            </w:r>
            <w:r w:rsidRPr="00FD279B">
              <w:t>±</w:t>
            </w:r>
            <w:r>
              <w:t>0.1</w:t>
            </w:r>
          </w:p>
        </w:tc>
        <w:tc>
          <w:tcPr>
            <w:tcW w:w="2395" w:type="dxa"/>
          </w:tcPr>
          <w:p w14:paraId="133F522B" w14:textId="77777777" w:rsidR="00D24C55" w:rsidRPr="00FD279B" w:rsidRDefault="00D24C55" w:rsidP="002860E8">
            <w:pPr>
              <w:jc w:val="center"/>
            </w:pPr>
            <w:r w:rsidRPr="00FD279B">
              <w:t>195.7±0.1</w:t>
            </w:r>
          </w:p>
        </w:tc>
      </w:tr>
    </w:tbl>
    <w:p w14:paraId="03EB01FF" w14:textId="77777777" w:rsidR="003043C1" w:rsidRPr="00E41357" w:rsidRDefault="003043C1" w:rsidP="003043C1">
      <w:pPr>
        <w:ind w:firstLine="454"/>
        <w:jc w:val="both"/>
        <w:rPr>
          <w:sz w:val="28"/>
          <w:szCs w:val="28"/>
        </w:rPr>
      </w:pPr>
    </w:p>
    <w:p w14:paraId="69B83D12" w14:textId="0BEB7755" w:rsidR="003043C1" w:rsidRDefault="003043C1" w:rsidP="00E50844">
      <w:pPr>
        <w:ind w:firstLine="709"/>
        <w:jc w:val="both"/>
        <w:rPr>
          <w:sz w:val="28"/>
          <w:szCs w:val="28"/>
          <w:lang w:val="kk-KZ"/>
        </w:rPr>
      </w:pPr>
      <w:r w:rsidRPr="00560B4A">
        <w:rPr>
          <w:sz w:val="28"/>
          <w:szCs w:val="28"/>
        </w:rPr>
        <w:t xml:space="preserve">11-кестедегі мәліметтерге сәйкес, бастапқы </w:t>
      </w:r>
      <w:r>
        <w:rPr>
          <w:sz w:val="28"/>
          <w:szCs w:val="28"/>
          <w:lang w:val="kk-KZ"/>
        </w:rPr>
        <w:t>ҚШ</w:t>
      </w:r>
      <w:r w:rsidRPr="00560B4A">
        <w:rPr>
          <w:sz w:val="28"/>
          <w:szCs w:val="28"/>
        </w:rPr>
        <w:t xml:space="preserve"> – </w:t>
      </w:r>
      <w:r w:rsidRPr="00E41357">
        <w:rPr>
          <w:sz w:val="28"/>
          <w:szCs w:val="28"/>
        </w:rPr>
        <w:t xml:space="preserve">п-ПГФФ </w:t>
      </w:r>
      <w:r w:rsidRPr="00560B4A">
        <w:rPr>
          <w:sz w:val="28"/>
          <w:szCs w:val="28"/>
        </w:rPr>
        <w:t xml:space="preserve">ең жоғары орташа активтену энергиясына </w:t>
      </w:r>
      <w:r w:rsidRPr="00E41357">
        <w:rPr>
          <w:position w:val="-4"/>
          <w:sz w:val="28"/>
          <w:szCs w:val="28"/>
        </w:rPr>
        <w:object w:dxaOrig="240" w:dyaOrig="320" w14:anchorId="6787AE15">
          <v:shape id="_x0000_i1169" type="#_x0000_t75" style="width:14.25pt;height:14.25pt" o:ole="">
            <v:imagedata r:id="rId305" o:title=""/>
          </v:shape>
          <o:OLEObject Type="Embed" ProgID="Equation.DSMT4" ShapeID="_x0000_i1169" DrawAspect="Content" ObjectID="_1822052559" r:id="rId309"/>
        </w:object>
      </w:r>
      <w:r w:rsidRPr="00E41357">
        <w:rPr>
          <w:sz w:val="28"/>
          <w:szCs w:val="28"/>
          <w:vertAlign w:val="subscript"/>
        </w:rPr>
        <w:t>ФР</w:t>
      </w:r>
      <w:r w:rsidRPr="00560B4A">
        <w:rPr>
          <w:sz w:val="28"/>
          <w:szCs w:val="28"/>
        </w:rPr>
        <w:t xml:space="preserve"> ие және 237,62 кДж моль</w:t>
      </w:r>
      <w:r w:rsidRPr="00D772F3">
        <w:rPr>
          <w:sz w:val="28"/>
          <w:szCs w:val="28"/>
          <w:vertAlign w:val="superscript"/>
        </w:rPr>
        <w:t>–1</w:t>
      </w:r>
      <w:r>
        <w:rPr>
          <w:sz w:val="28"/>
          <w:szCs w:val="28"/>
          <w:lang w:val="kk-KZ"/>
        </w:rPr>
        <w:t xml:space="preserve"> тең, н</w:t>
      </w:r>
      <w:r w:rsidRPr="00D772F3">
        <w:rPr>
          <w:sz w:val="28"/>
          <w:szCs w:val="28"/>
          <w:lang w:val="kk-KZ"/>
        </w:rPr>
        <w:t xml:space="preserve">әтижесінде </w:t>
      </w:r>
      <w:r w:rsidRPr="00E41357">
        <w:rPr>
          <w:sz w:val="28"/>
          <w:szCs w:val="28"/>
        </w:rPr>
        <w:t xml:space="preserve">п-ПГФФ </w:t>
      </w:r>
      <w:r w:rsidRPr="00D772F3">
        <w:rPr>
          <w:sz w:val="28"/>
          <w:szCs w:val="28"/>
          <w:lang w:val="kk-KZ"/>
        </w:rPr>
        <w:t>молекулалары күрделі эфир байланысын үзу үшін көбірек энергияны қажет етеді деген қорытынды жасауға болады.</w:t>
      </w:r>
      <w:r>
        <w:rPr>
          <w:sz w:val="28"/>
          <w:szCs w:val="28"/>
          <w:lang w:val="kk-KZ"/>
        </w:rPr>
        <w:t xml:space="preserve"> </w:t>
      </w:r>
      <w:r w:rsidRPr="00D772F3">
        <w:rPr>
          <w:sz w:val="28"/>
          <w:szCs w:val="28"/>
          <w:lang w:val="kk-KZ"/>
        </w:rPr>
        <w:t>Құрамы 6,8:93,2 мол.% және 86,7:13,3 мол.% болатын п-ПГФФ–A</w:t>
      </w:r>
      <w:r>
        <w:rPr>
          <w:sz w:val="28"/>
          <w:szCs w:val="28"/>
          <w:lang w:val="kk-KZ"/>
        </w:rPr>
        <w:t>Қ</w:t>
      </w:r>
      <w:r w:rsidRPr="00D772F3">
        <w:rPr>
          <w:sz w:val="28"/>
          <w:szCs w:val="28"/>
          <w:lang w:val="kk-KZ"/>
        </w:rPr>
        <w:t xml:space="preserve"> сополимерлерінің салыстырмалы түрде жақын активтену энергияларын олардың түзілуі бірдей молекулааралық реакциялар арқылы жүретінімен түсіндіруге болады (11-кесте). Бұл ретте құрамы 86,7:13,3 мол.% п-ПГФФ –A</w:t>
      </w:r>
      <w:r>
        <w:rPr>
          <w:sz w:val="28"/>
          <w:szCs w:val="28"/>
          <w:lang w:val="kk-KZ"/>
        </w:rPr>
        <w:t>Қ</w:t>
      </w:r>
      <w:r w:rsidRPr="00D772F3">
        <w:rPr>
          <w:sz w:val="28"/>
          <w:szCs w:val="28"/>
          <w:lang w:val="kk-KZ"/>
        </w:rPr>
        <w:t xml:space="preserve"> сополимерінің активтену энергиясы бастапқы п-ПГФФ -тен төмен, бұл молекулааралық байланыстардың әлсіз екенін көрсетеді.</w:t>
      </w:r>
    </w:p>
    <w:p w14:paraId="5C0BC689" w14:textId="77777777" w:rsidR="003043C1" w:rsidRDefault="003043C1" w:rsidP="00E50844">
      <w:pPr>
        <w:ind w:firstLine="709"/>
        <w:jc w:val="both"/>
        <w:rPr>
          <w:sz w:val="28"/>
          <w:szCs w:val="28"/>
          <w:lang w:val="kk-KZ"/>
        </w:rPr>
      </w:pPr>
      <w:r w:rsidRPr="00D772F3">
        <w:rPr>
          <w:sz w:val="28"/>
          <w:szCs w:val="28"/>
          <w:lang w:val="kk-KZ"/>
        </w:rPr>
        <w:t>Зерттеуді жалғастыруда көрінетін активтену энергиясының сандық мәндерін анықтау үшін параметрлік емес кинетикалық әдіс қолданылды. Осылайша, 27-суретте берілген термогравиметриялық қисықтарды математикалық өңдеу (33) теңдеу негізінде параметрлік емес кинетикалық әдісті (41) қолданып көрінетін активтендіру энергиясын анықтауға мүмкіндік береді:</w:t>
      </w:r>
    </w:p>
    <w:p w14:paraId="01FB2D9D" w14:textId="77777777" w:rsidR="001846AD" w:rsidRPr="00D772F3" w:rsidRDefault="001846AD" w:rsidP="00E50844">
      <w:pPr>
        <w:ind w:firstLine="709"/>
        <w:jc w:val="both"/>
        <w:rPr>
          <w:sz w:val="28"/>
          <w:szCs w:val="28"/>
          <w:lang w:val="kk-KZ"/>
        </w:rPr>
      </w:pPr>
    </w:p>
    <w:p w14:paraId="4ACC5E4B" w14:textId="2946244E" w:rsidR="003043C1" w:rsidRPr="00D772F3" w:rsidRDefault="003043C1" w:rsidP="001846AD">
      <w:pPr>
        <w:ind w:left="3540" w:firstLine="708"/>
        <w:jc w:val="right"/>
        <w:rPr>
          <w:lang w:val="kk-KZ"/>
        </w:rPr>
      </w:pPr>
      <w:r w:rsidRPr="004F3871">
        <w:rPr>
          <w:position w:val="-14"/>
        </w:rPr>
        <w:object w:dxaOrig="1520" w:dyaOrig="400" w14:anchorId="5B2E43C7">
          <v:shape id="_x0000_i1170" type="#_x0000_t75" style="width:79.5pt;height:21.75pt" o:ole="">
            <v:imagedata r:id="rId310" o:title=""/>
          </v:shape>
          <o:OLEObject Type="Embed" ProgID="Equation.DSMT4" ShapeID="_x0000_i1170" DrawAspect="Content" ObjectID="_1822052560" r:id="rId311"/>
        </w:object>
      </w:r>
      <w:r w:rsidR="00573699">
        <w:rPr>
          <w:lang w:val="kk-KZ"/>
        </w:rPr>
        <w:t>,</w:t>
      </w:r>
      <w:r w:rsidRPr="00D772F3">
        <w:rPr>
          <w:lang w:val="kk-KZ"/>
        </w:rPr>
        <w:tab/>
      </w:r>
      <w:r w:rsidRPr="00D772F3">
        <w:rPr>
          <w:lang w:val="kk-KZ"/>
        </w:rPr>
        <w:tab/>
      </w:r>
      <w:r w:rsidRPr="00D772F3">
        <w:rPr>
          <w:lang w:val="kk-KZ"/>
        </w:rPr>
        <w:tab/>
      </w:r>
      <w:r w:rsidRPr="00D772F3">
        <w:rPr>
          <w:lang w:val="kk-KZ"/>
        </w:rPr>
        <w:tab/>
        <w:t xml:space="preserve">     </w:t>
      </w:r>
      <w:r w:rsidRPr="00D772F3">
        <w:rPr>
          <w:sz w:val="28"/>
          <w:szCs w:val="28"/>
          <w:lang w:val="kk-KZ"/>
        </w:rPr>
        <w:t>(41)</w:t>
      </w:r>
    </w:p>
    <w:p w14:paraId="1D4A4C00" w14:textId="77777777" w:rsidR="003043C1" w:rsidRPr="00D772F3" w:rsidRDefault="003043C1" w:rsidP="003043C1">
      <w:pPr>
        <w:ind w:firstLine="454"/>
        <w:jc w:val="both"/>
        <w:rPr>
          <w:sz w:val="28"/>
          <w:szCs w:val="28"/>
          <w:lang w:val="kk-KZ"/>
        </w:rPr>
      </w:pPr>
    </w:p>
    <w:p w14:paraId="46524CEE" w14:textId="77777777" w:rsidR="003043C1" w:rsidRDefault="003043C1" w:rsidP="00E50844">
      <w:pPr>
        <w:ind w:firstLine="709"/>
        <w:jc w:val="both"/>
        <w:rPr>
          <w:sz w:val="28"/>
          <w:szCs w:val="28"/>
          <w:lang w:val="kk-KZ"/>
        </w:rPr>
      </w:pPr>
      <w:r w:rsidRPr="00D772F3">
        <w:rPr>
          <w:sz w:val="28"/>
          <w:szCs w:val="28"/>
          <w:lang w:val="kk-KZ"/>
        </w:rPr>
        <w:t xml:space="preserve">Бұл әдіс бір дифференциалды термогравиметриялық қисық негізінде бір сатылы процестің барлық кинетикалық параметрлерін есептеуге мүмкіндік береді (27 (а, б)-суреттер). Бұл </w:t>
      </w:r>
      <w:r w:rsidRPr="00912827">
        <w:rPr>
          <w:sz w:val="28"/>
          <w:szCs w:val="28"/>
          <w:lang w:val="kk-KZ"/>
        </w:rPr>
        <w:t>әдістің артықшылығы мынада, реакция ретінің шамасына және кинетикалық теңдеу функциясының сәйкестігіне қатысты арнайы болжамдар қажет емес. NPK әдісін</w:t>
      </w:r>
      <w:r w:rsidRPr="00D772F3">
        <w:rPr>
          <w:sz w:val="28"/>
          <w:szCs w:val="28"/>
          <w:lang w:val="kk-KZ"/>
        </w:rPr>
        <w:t xml:space="preserve"> қолданатын реакцияда жылдамдықты матрица (42) түрінде көрсетуге болатыны [170] көрсетілген:</w:t>
      </w:r>
    </w:p>
    <w:p w14:paraId="5E5E1163" w14:textId="77777777" w:rsidR="003043C1" w:rsidRPr="00D772F3" w:rsidRDefault="003043C1" w:rsidP="003043C1">
      <w:pPr>
        <w:ind w:firstLine="454"/>
        <w:jc w:val="both"/>
        <w:rPr>
          <w:sz w:val="28"/>
          <w:szCs w:val="28"/>
          <w:lang w:val="kk-KZ"/>
        </w:rPr>
      </w:pPr>
    </w:p>
    <w:p w14:paraId="59CDF561" w14:textId="02EB824E" w:rsidR="003043C1" w:rsidRPr="003043C1" w:rsidRDefault="003043C1" w:rsidP="001846AD">
      <w:pPr>
        <w:ind w:left="2832" w:firstLine="708"/>
        <w:jc w:val="right"/>
        <w:rPr>
          <w:lang w:val="kk-KZ"/>
        </w:rPr>
      </w:pPr>
      <w:r w:rsidRPr="004F3871">
        <w:rPr>
          <w:position w:val="-18"/>
        </w:rPr>
        <w:object w:dxaOrig="2700" w:dyaOrig="480" w14:anchorId="18EB1591">
          <v:shape id="_x0000_i1171" type="#_x0000_t75" style="width:158.25pt;height:28.5pt" o:ole="">
            <v:imagedata r:id="rId312" o:title=""/>
          </v:shape>
          <o:OLEObject Type="Embed" ProgID="Equation.DSMT4" ShapeID="_x0000_i1171" DrawAspect="Content" ObjectID="_1822052561" r:id="rId313"/>
        </w:object>
      </w:r>
      <w:r w:rsidR="00573699">
        <w:rPr>
          <w:lang w:val="kk-KZ"/>
        </w:rPr>
        <w:t>,</w:t>
      </w:r>
      <w:r w:rsidRPr="003043C1">
        <w:rPr>
          <w:lang w:val="kk-KZ"/>
        </w:rPr>
        <w:tab/>
      </w:r>
      <w:r w:rsidRPr="003043C1">
        <w:rPr>
          <w:lang w:val="kk-KZ"/>
        </w:rPr>
        <w:tab/>
      </w:r>
      <w:r w:rsidRPr="003043C1">
        <w:rPr>
          <w:lang w:val="kk-KZ"/>
        </w:rPr>
        <w:tab/>
      </w:r>
      <w:r w:rsidRPr="003043C1">
        <w:rPr>
          <w:sz w:val="28"/>
          <w:szCs w:val="28"/>
          <w:lang w:val="kk-KZ"/>
        </w:rPr>
        <w:t xml:space="preserve">     (42)</w:t>
      </w:r>
    </w:p>
    <w:p w14:paraId="4D4B7217" w14:textId="77777777" w:rsidR="003043C1" w:rsidRPr="003043C1" w:rsidRDefault="003043C1" w:rsidP="003043C1">
      <w:pPr>
        <w:jc w:val="both"/>
        <w:rPr>
          <w:sz w:val="28"/>
          <w:szCs w:val="28"/>
          <w:lang w:val="kk-KZ"/>
        </w:rPr>
      </w:pPr>
    </w:p>
    <w:p w14:paraId="6264ACC0" w14:textId="77777777" w:rsidR="003043C1" w:rsidRDefault="003043C1" w:rsidP="00E50844">
      <w:pPr>
        <w:ind w:firstLine="709"/>
        <w:jc w:val="both"/>
        <w:rPr>
          <w:sz w:val="28"/>
          <w:szCs w:val="28"/>
          <w:lang w:val="kk-KZ"/>
        </w:rPr>
      </w:pPr>
      <w:r w:rsidRPr="003043C1">
        <w:rPr>
          <w:sz w:val="28"/>
          <w:szCs w:val="28"/>
          <w:lang w:val="kk-KZ"/>
        </w:rPr>
        <w:t>Бұл әдістің ең маңызды ерекшелігі NPK әдісінде сингулярлық мәнді декомпозициялау (SVD) алгоритмін қолдану фактісі болып табылады (43-теңдеу) [171, 172]:</w:t>
      </w:r>
    </w:p>
    <w:p w14:paraId="11B06921" w14:textId="77777777" w:rsidR="00E50844" w:rsidRPr="003043C1" w:rsidRDefault="00E50844" w:rsidP="00E50844">
      <w:pPr>
        <w:ind w:firstLine="709"/>
        <w:jc w:val="both"/>
        <w:rPr>
          <w:sz w:val="28"/>
          <w:szCs w:val="28"/>
          <w:lang w:val="kk-KZ"/>
        </w:rPr>
      </w:pPr>
    </w:p>
    <w:p w14:paraId="4B443E21" w14:textId="1FF2A622" w:rsidR="003043C1" w:rsidRPr="003043C1" w:rsidRDefault="003043C1" w:rsidP="001846AD">
      <w:pPr>
        <w:ind w:left="3540" w:firstLine="708"/>
        <w:jc w:val="right"/>
        <w:rPr>
          <w:sz w:val="28"/>
          <w:szCs w:val="28"/>
          <w:lang w:val="kk-KZ"/>
        </w:rPr>
      </w:pPr>
      <w:r w:rsidRPr="001F7005">
        <w:rPr>
          <w:position w:val="-6"/>
          <w:sz w:val="28"/>
          <w:szCs w:val="28"/>
        </w:rPr>
        <w:object w:dxaOrig="1100" w:dyaOrig="320" w14:anchorId="0DA72136">
          <v:shape id="_x0000_i1172" type="#_x0000_t75" style="width:64.5pt;height:21.75pt" o:ole="">
            <v:imagedata r:id="rId314" o:title=""/>
          </v:shape>
          <o:OLEObject Type="Embed" ProgID="Equation.DSMT4" ShapeID="_x0000_i1172" DrawAspect="Content" ObjectID="_1822052562" r:id="rId315"/>
        </w:object>
      </w:r>
      <w:r w:rsidR="00573699">
        <w:rPr>
          <w:sz w:val="28"/>
          <w:szCs w:val="28"/>
          <w:lang w:val="kk-KZ"/>
        </w:rPr>
        <w:t>,</w:t>
      </w:r>
      <w:r w:rsidRPr="003043C1">
        <w:rPr>
          <w:sz w:val="28"/>
          <w:szCs w:val="28"/>
          <w:lang w:val="kk-KZ"/>
        </w:rPr>
        <w:tab/>
      </w:r>
      <w:r w:rsidRPr="003043C1">
        <w:rPr>
          <w:sz w:val="28"/>
          <w:szCs w:val="28"/>
          <w:lang w:val="kk-KZ"/>
        </w:rPr>
        <w:tab/>
      </w:r>
      <w:r w:rsidRPr="003043C1">
        <w:rPr>
          <w:sz w:val="28"/>
          <w:szCs w:val="28"/>
          <w:lang w:val="kk-KZ"/>
        </w:rPr>
        <w:tab/>
      </w:r>
      <w:r w:rsidRPr="003043C1">
        <w:rPr>
          <w:sz w:val="28"/>
          <w:szCs w:val="28"/>
          <w:lang w:val="kk-KZ"/>
        </w:rPr>
        <w:tab/>
      </w:r>
      <w:r w:rsidRPr="003043C1">
        <w:rPr>
          <w:sz w:val="28"/>
          <w:szCs w:val="28"/>
          <w:lang w:val="kk-KZ"/>
        </w:rPr>
        <w:tab/>
        <w:t xml:space="preserve">     (43)</w:t>
      </w:r>
    </w:p>
    <w:p w14:paraId="141065E9" w14:textId="77777777" w:rsidR="003043C1" w:rsidRPr="003043C1" w:rsidRDefault="003043C1" w:rsidP="003043C1">
      <w:pPr>
        <w:ind w:firstLine="454"/>
        <w:jc w:val="both"/>
        <w:rPr>
          <w:sz w:val="28"/>
          <w:szCs w:val="28"/>
          <w:lang w:val="kk-KZ"/>
        </w:rPr>
      </w:pPr>
    </w:p>
    <w:p w14:paraId="54226107" w14:textId="619227AB" w:rsidR="003043C1" w:rsidRDefault="003043C1" w:rsidP="00E50844">
      <w:pPr>
        <w:ind w:firstLine="709"/>
        <w:jc w:val="both"/>
        <w:rPr>
          <w:sz w:val="28"/>
          <w:szCs w:val="28"/>
          <w:lang w:val="kk-KZ"/>
        </w:rPr>
      </w:pPr>
      <w:r w:rsidRPr="003043C1">
        <w:rPr>
          <w:sz w:val="28"/>
          <w:szCs w:val="28"/>
          <w:lang w:val="kk-KZ"/>
        </w:rPr>
        <w:t>Берілген U және V матрица элементтері келесі өрнектермен берілген (44</w:t>
      </w:r>
      <w:r w:rsidR="00621B56">
        <w:rPr>
          <w:sz w:val="28"/>
          <w:szCs w:val="28"/>
          <w:lang w:val="kk-KZ"/>
        </w:rPr>
        <w:t xml:space="preserve">) </w:t>
      </w:r>
      <w:r w:rsidRPr="003043C1">
        <w:rPr>
          <w:sz w:val="28"/>
          <w:szCs w:val="28"/>
          <w:lang w:val="kk-KZ"/>
        </w:rPr>
        <w:t>теңдеу:</w:t>
      </w:r>
    </w:p>
    <w:p w14:paraId="45F12B06" w14:textId="77777777" w:rsidR="003043C1" w:rsidRPr="00D772F3" w:rsidRDefault="003043C1" w:rsidP="003043C1">
      <w:pPr>
        <w:jc w:val="both"/>
        <w:rPr>
          <w:sz w:val="28"/>
          <w:szCs w:val="28"/>
          <w:lang w:val="kk-KZ"/>
        </w:rPr>
      </w:pPr>
    </w:p>
    <w:p w14:paraId="500C6B15" w14:textId="3ADC17E2" w:rsidR="003043C1" w:rsidRPr="00D772F3" w:rsidRDefault="003043C1" w:rsidP="001846AD">
      <w:pPr>
        <w:ind w:left="2124"/>
        <w:jc w:val="right"/>
        <w:rPr>
          <w:sz w:val="28"/>
          <w:szCs w:val="28"/>
          <w:lang w:val="kk-KZ"/>
        </w:rPr>
      </w:pPr>
      <w:r w:rsidRPr="001F7005">
        <w:rPr>
          <w:position w:val="-14"/>
          <w:sz w:val="28"/>
          <w:szCs w:val="28"/>
        </w:rPr>
        <w:object w:dxaOrig="1920" w:dyaOrig="400" w14:anchorId="5FB1DDAC">
          <v:shape id="_x0000_i1173" type="#_x0000_t75" style="width:93.75pt;height:21.75pt" o:ole="">
            <v:imagedata r:id="rId316" o:title=""/>
          </v:shape>
          <o:OLEObject Type="Embed" ProgID="Equation.DSMT4" ShapeID="_x0000_i1173" DrawAspect="Content" ObjectID="_1822052563" r:id="rId317"/>
        </w:object>
      </w:r>
      <w:r w:rsidRPr="00D772F3">
        <w:rPr>
          <w:sz w:val="28"/>
          <w:szCs w:val="28"/>
          <w:lang w:val="kk-KZ"/>
        </w:rPr>
        <w:t xml:space="preserve"> и </w:t>
      </w:r>
      <w:r w:rsidRPr="001F7005">
        <w:rPr>
          <w:position w:val="-14"/>
          <w:sz w:val="28"/>
          <w:szCs w:val="28"/>
        </w:rPr>
        <w:object w:dxaOrig="2439" w:dyaOrig="400" w14:anchorId="4591ED25">
          <v:shape id="_x0000_i1174" type="#_x0000_t75" style="width:122.25pt;height:21.75pt" o:ole="">
            <v:imagedata r:id="rId318" o:title=""/>
          </v:shape>
          <o:OLEObject Type="Embed" ProgID="Equation.DSMT4" ShapeID="_x0000_i1174" DrawAspect="Content" ObjectID="_1822052564" r:id="rId319"/>
        </w:object>
      </w:r>
      <w:r w:rsidR="00573699">
        <w:rPr>
          <w:sz w:val="28"/>
          <w:szCs w:val="28"/>
          <w:lang w:val="kk-KZ"/>
        </w:rPr>
        <w:t>,</w:t>
      </w:r>
      <w:r w:rsidRPr="00D772F3">
        <w:rPr>
          <w:sz w:val="28"/>
          <w:szCs w:val="28"/>
          <w:lang w:val="kk-KZ"/>
        </w:rPr>
        <w:tab/>
      </w:r>
      <w:r w:rsidRPr="00D772F3">
        <w:rPr>
          <w:sz w:val="28"/>
          <w:szCs w:val="28"/>
          <w:lang w:val="kk-KZ"/>
        </w:rPr>
        <w:tab/>
      </w:r>
      <w:r w:rsidRPr="00D772F3">
        <w:rPr>
          <w:sz w:val="28"/>
          <w:szCs w:val="28"/>
          <w:lang w:val="kk-KZ"/>
        </w:rPr>
        <w:tab/>
        <w:t xml:space="preserve">     (44)</w:t>
      </w:r>
    </w:p>
    <w:p w14:paraId="0774DFAC" w14:textId="77777777" w:rsidR="003043C1" w:rsidRPr="00D772F3" w:rsidRDefault="003043C1" w:rsidP="003043C1">
      <w:pPr>
        <w:jc w:val="both"/>
        <w:rPr>
          <w:sz w:val="28"/>
          <w:szCs w:val="28"/>
          <w:lang w:val="kk-KZ"/>
        </w:rPr>
      </w:pPr>
    </w:p>
    <w:p w14:paraId="29B57133" w14:textId="6B17D10D" w:rsidR="003043C1" w:rsidRDefault="003043C1" w:rsidP="001846AD">
      <w:pPr>
        <w:ind w:firstLine="709"/>
        <w:jc w:val="both"/>
        <w:rPr>
          <w:sz w:val="28"/>
          <w:szCs w:val="28"/>
          <w:lang w:val="kk-KZ"/>
        </w:rPr>
      </w:pPr>
      <w:r w:rsidRPr="00D772F3">
        <w:rPr>
          <w:sz w:val="28"/>
          <w:szCs w:val="28"/>
          <w:lang w:val="kk-KZ"/>
        </w:rPr>
        <w:t>Осылайша әртүрлі қыздыру жылдамдықтарында алынған реакция жылдамдығының мәндері NPK әдісімен жуықталады және үш өлшемді кеңістікте (3D) (</w:t>
      </w:r>
      <w:r w:rsidRPr="00784CF4">
        <w:rPr>
          <w:position w:val="-24"/>
          <w:sz w:val="28"/>
          <w:szCs w:val="28"/>
        </w:rPr>
        <w:object w:dxaOrig="620" w:dyaOrig="620" w14:anchorId="0A43803B">
          <v:shape id="_x0000_i1175" type="#_x0000_t75" style="width:28.5pt;height:28.5pt" o:ole="">
            <v:imagedata r:id="rId320" o:title=""/>
          </v:shape>
          <o:OLEObject Type="Embed" ProgID="Equation.DSMT4" ShapeID="_x0000_i1175" DrawAspect="Content" ObjectID="_1822052565" r:id="rId321"/>
        </w:object>
      </w:r>
      <w:r w:rsidRPr="00D772F3">
        <w:rPr>
          <w:sz w:val="28"/>
          <w:szCs w:val="28"/>
          <w:lang w:val="kk-KZ"/>
        </w:rPr>
        <w:t xml:space="preserve">, </w:t>
      </w:r>
      <w:r w:rsidRPr="00D772F3">
        <w:rPr>
          <w:sz w:val="28"/>
          <w:szCs w:val="28"/>
        </w:rPr>
        <w:t>α</w:t>
      </w:r>
      <w:r w:rsidRPr="00D772F3">
        <w:rPr>
          <w:sz w:val="28"/>
          <w:szCs w:val="28"/>
          <w:lang w:val="kk-KZ"/>
        </w:rPr>
        <w:t>, T) бет ретінде интерполяцияланады (31a</w:t>
      </w:r>
      <w:r w:rsidR="001846AD">
        <w:rPr>
          <w:sz w:val="28"/>
          <w:szCs w:val="28"/>
          <w:lang w:val="kk-KZ"/>
        </w:rPr>
        <w:t>, 31ә, 31б</w:t>
      </w:r>
      <w:r w:rsidRPr="00D772F3">
        <w:rPr>
          <w:sz w:val="28"/>
          <w:szCs w:val="28"/>
          <w:lang w:val="kk-KZ"/>
        </w:rPr>
        <w:t>) суреттер).</w:t>
      </w:r>
      <w:r>
        <w:rPr>
          <w:sz w:val="28"/>
          <w:szCs w:val="28"/>
          <w:lang w:val="kk-KZ"/>
        </w:rPr>
        <w:t xml:space="preserve"> </w:t>
      </w:r>
      <w:r w:rsidRPr="00D772F3">
        <w:rPr>
          <w:sz w:val="28"/>
          <w:szCs w:val="28"/>
          <w:lang w:val="kk-KZ"/>
        </w:rPr>
        <w:t>Бұл бет</w:t>
      </w:r>
      <w:r>
        <w:rPr>
          <w:sz w:val="28"/>
          <w:szCs w:val="28"/>
          <w:lang w:val="kk-KZ"/>
        </w:rPr>
        <w:t>кей</w:t>
      </w:r>
      <w:r w:rsidRPr="00D772F3">
        <w:rPr>
          <w:sz w:val="28"/>
          <w:szCs w:val="28"/>
          <w:lang w:val="kk-KZ"/>
        </w:rPr>
        <w:t xml:space="preserve"> </w:t>
      </w:r>
      <w:r w:rsidRPr="00D772F3">
        <w:rPr>
          <w:i/>
          <w:iCs/>
          <w:sz w:val="28"/>
          <w:szCs w:val="28"/>
          <w:lang w:val="kk-KZ"/>
        </w:rPr>
        <w:t>i</w:t>
      </w:r>
      <w:r w:rsidRPr="00D772F3">
        <w:rPr>
          <w:sz w:val="28"/>
          <w:szCs w:val="28"/>
          <w:lang w:val="kk-KZ"/>
        </w:rPr>
        <w:t>×</w:t>
      </w:r>
      <w:r w:rsidRPr="00D772F3">
        <w:rPr>
          <w:i/>
          <w:iCs/>
          <w:sz w:val="28"/>
          <w:szCs w:val="28"/>
          <w:lang w:val="kk-KZ"/>
        </w:rPr>
        <w:t>j</w:t>
      </w:r>
      <w:r w:rsidRPr="00D772F3">
        <w:rPr>
          <w:sz w:val="28"/>
          <w:szCs w:val="28"/>
          <w:lang w:val="kk-KZ"/>
        </w:rPr>
        <w:t xml:space="preserve"> матрицасы ретінде құрылады, мұнда сызықтар </w:t>
      </w:r>
      <w:r w:rsidRPr="000F6198">
        <w:rPr>
          <w:i/>
          <w:iCs/>
          <w:sz w:val="28"/>
          <w:szCs w:val="28"/>
        </w:rPr>
        <w:t>α</w:t>
      </w:r>
      <w:r w:rsidRPr="00D772F3">
        <w:rPr>
          <w:i/>
          <w:iCs/>
          <w:sz w:val="28"/>
          <w:szCs w:val="28"/>
          <w:vertAlign w:val="subscript"/>
          <w:lang w:val="kk-KZ"/>
        </w:rPr>
        <w:t>1</w:t>
      </w:r>
      <w:r w:rsidRPr="00D772F3">
        <w:rPr>
          <w:sz w:val="28"/>
          <w:szCs w:val="28"/>
          <w:lang w:val="kk-KZ"/>
        </w:rPr>
        <w:t xml:space="preserve">-ден </w:t>
      </w:r>
      <w:r w:rsidRPr="000F6198">
        <w:rPr>
          <w:i/>
          <w:iCs/>
          <w:sz w:val="28"/>
          <w:szCs w:val="28"/>
        </w:rPr>
        <w:t>α</w:t>
      </w:r>
      <w:r w:rsidRPr="00D772F3">
        <w:rPr>
          <w:i/>
          <w:iCs/>
          <w:sz w:val="28"/>
          <w:szCs w:val="28"/>
          <w:vertAlign w:val="subscript"/>
          <w:lang w:val="kk-KZ"/>
        </w:rPr>
        <w:t>i</w:t>
      </w:r>
      <w:r w:rsidRPr="00D772F3">
        <w:rPr>
          <w:sz w:val="28"/>
          <w:szCs w:val="28"/>
          <w:lang w:val="kk-KZ"/>
        </w:rPr>
        <w:t xml:space="preserve"> -ге дейінгі әртүрлі түрлендіру жылдамдығына, ал бағандар </w:t>
      </w:r>
      <w:r w:rsidRPr="00D772F3">
        <w:rPr>
          <w:i/>
          <w:iCs/>
          <w:sz w:val="28"/>
          <w:szCs w:val="28"/>
          <w:lang w:val="kk-KZ"/>
        </w:rPr>
        <w:t>T</w:t>
      </w:r>
      <w:r w:rsidRPr="00D772F3">
        <w:rPr>
          <w:sz w:val="28"/>
          <w:szCs w:val="28"/>
          <w:vertAlign w:val="subscript"/>
          <w:lang w:val="kk-KZ"/>
        </w:rPr>
        <w:t>1</w:t>
      </w:r>
      <w:r w:rsidRPr="00D772F3">
        <w:rPr>
          <w:sz w:val="28"/>
          <w:szCs w:val="28"/>
          <w:lang w:val="kk-KZ"/>
        </w:rPr>
        <w:t xml:space="preserve">-ден </w:t>
      </w:r>
      <w:r w:rsidRPr="00D772F3">
        <w:rPr>
          <w:i/>
          <w:iCs/>
          <w:sz w:val="28"/>
          <w:szCs w:val="28"/>
          <w:lang w:val="kk-KZ"/>
        </w:rPr>
        <w:t>T</w:t>
      </w:r>
      <w:r w:rsidRPr="00D772F3">
        <w:rPr>
          <w:sz w:val="28"/>
          <w:szCs w:val="28"/>
          <w:vertAlign w:val="subscript"/>
          <w:lang w:val="kk-KZ"/>
        </w:rPr>
        <w:t>j</w:t>
      </w:r>
      <w:r w:rsidRPr="00D772F3">
        <w:rPr>
          <w:sz w:val="28"/>
          <w:szCs w:val="28"/>
          <w:lang w:val="kk-KZ"/>
        </w:rPr>
        <w:t xml:space="preserve"> -ге дейінгі әртүрлі температураларға сәйкес келеді.</w:t>
      </w:r>
    </w:p>
    <w:p w14:paraId="30C46F58" w14:textId="77777777" w:rsidR="003043C1" w:rsidRPr="003043C1" w:rsidRDefault="003043C1" w:rsidP="003043C1">
      <w:pPr>
        <w:ind w:firstLine="454"/>
        <w:jc w:val="both"/>
        <w:rPr>
          <w:sz w:val="28"/>
          <w:szCs w:val="28"/>
          <w:lang w:val="kk-KZ"/>
        </w:rPr>
      </w:pPr>
    </w:p>
    <w:p w14:paraId="7AF0572F" w14:textId="77777777" w:rsidR="003043C1" w:rsidRDefault="003043C1" w:rsidP="003043C1">
      <w:pPr>
        <w:jc w:val="both"/>
      </w:pPr>
      <w:r w:rsidRPr="00D62329">
        <w:rPr>
          <w:noProof/>
        </w:rPr>
        <w:drawing>
          <wp:inline distT="0" distB="0" distL="0" distR="0" wp14:anchorId="02A616B1" wp14:editId="38C13A66">
            <wp:extent cx="2967908" cy="2124000"/>
            <wp:effectExtent l="0" t="0" r="4445" b="0"/>
            <wp:docPr id="67" name="Picture 20" descr="C:\Users\77009\AppData\Local\Temp\Rar$DRa18280.10943\3D\Graph 1, a.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7009\AppData\Local\Temp\Rar$DRa18280.10943\3D\Graph 1, a.wmf"/>
                    <pic:cNvPicPr>
                      <a:picLocks noChangeAspect="1" noChangeArrowheads="1"/>
                    </pic:cNvPicPr>
                  </pic:nvPicPr>
                  <pic:blipFill rotWithShape="1">
                    <a:blip r:embed="rId322" cstate="print">
                      <a:extLst>
                        <a:ext uri="{28A0092B-C50C-407E-A947-70E740481C1C}">
                          <a14:useLocalDpi xmlns:a14="http://schemas.microsoft.com/office/drawing/2010/main" val="0"/>
                        </a:ext>
                      </a:extLst>
                    </a:blip>
                    <a:srcRect l="12822" t="15831" r="28526" b="24143"/>
                    <a:stretch/>
                  </pic:blipFill>
                  <pic:spPr bwMode="auto">
                    <a:xfrm>
                      <a:off x="0" y="0"/>
                      <a:ext cx="2967908" cy="2124000"/>
                    </a:xfrm>
                    <a:prstGeom prst="rect">
                      <a:avLst/>
                    </a:prstGeom>
                    <a:noFill/>
                    <a:ln>
                      <a:noFill/>
                    </a:ln>
                    <a:extLst>
                      <a:ext uri="{53640926-AAD7-44D8-BBD7-CCE9431645EC}">
                        <a14:shadowObscured xmlns:a14="http://schemas.microsoft.com/office/drawing/2010/main"/>
                      </a:ext>
                    </a:extLst>
                  </pic:spPr>
                </pic:pic>
              </a:graphicData>
            </a:graphic>
          </wp:inline>
        </w:drawing>
      </w:r>
      <w:r w:rsidRPr="00D62329">
        <w:rPr>
          <w:noProof/>
        </w:rPr>
        <w:drawing>
          <wp:inline distT="0" distB="0" distL="0" distR="0" wp14:anchorId="67EA3A70" wp14:editId="1FD0D44C">
            <wp:extent cx="2925887" cy="2124000"/>
            <wp:effectExtent l="0" t="0" r="8255" b="0"/>
            <wp:docPr id="68" name="Рисунок 68" descr="C:\Users\77009\AppData\Local\Temp\Rar$DRa18280.10943\3D\Graph 1, b.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7009\AppData\Local\Temp\Rar$DRa18280.10943\3D\Graph 1, b.wmf"/>
                    <pic:cNvPicPr>
                      <a:picLocks noChangeAspect="1" noChangeArrowheads="1"/>
                    </pic:cNvPicPr>
                  </pic:nvPicPr>
                  <pic:blipFill rotWithShape="1">
                    <a:blip r:embed="rId323" cstate="print">
                      <a:extLst>
                        <a:ext uri="{28A0092B-C50C-407E-A947-70E740481C1C}">
                          <a14:useLocalDpi xmlns:a14="http://schemas.microsoft.com/office/drawing/2010/main" val="0"/>
                        </a:ext>
                      </a:extLst>
                    </a:blip>
                    <a:srcRect l="12717" t="15427" r="27668" b="22685"/>
                    <a:stretch/>
                  </pic:blipFill>
                  <pic:spPr bwMode="auto">
                    <a:xfrm>
                      <a:off x="0" y="0"/>
                      <a:ext cx="2925887"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714DAC91" w14:textId="55EB0F4F" w:rsidR="003043C1" w:rsidRPr="001846AD" w:rsidRDefault="003043C1" w:rsidP="003043C1">
      <w:pPr>
        <w:jc w:val="both"/>
        <w:rPr>
          <w:lang w:val="kk-KZ"/>
        </w:rPr>
      </w:pPr>
      <w:r>
        <w:tab/>
      </w:r>
      <w:r>
        <w:tab/>
      </w:r>
      <w:r>
        <w:tab/>
        <w:t>а</w:t>
      </w:r>
      <w:r>
        <w:tab/>
      </w:r>
      <w:r>
        <w:tab/>
      </w:r>
      <w:r>
        <w:tab/>
      </w:r>
      <w:r>
        <w:tab/>
      </w:r>
      <w:r>
        <w:tab/>
      </w:r>
      <w:r>
        <w:tab/>
      </w:r>
      <w:r>
        <w:tab/>
      </w:r>
      <w:r w:rsidR="001846AD">
        <w:rPr>
          <w:lang w:val="kk-KZ"/>
        </w:rPr>
        <w:t>ә</w:t>
      </w:r>
    </w:p>
    <w:p w14:paraId="4BE238AD" w14:textId="77777777" w:rsidR="003043C1" w:rsidRDefault="003043C1" w:rsidP="003043C1">
      <w:pPr>
        <w:jc w:val="both"/>
      </w:pPr>
    </w:p>
    <w:p w14:paraId="40A52462" w14:textId="77777777" w:rsidR="003043C1" w:rsidRDefault="003043C1" w:rsidP="003043C1">
      <w:pPr>
        <w:jc w:val="center"/>
      </w:pPr>
      <w:r w:rsidRPr="00D62329">
        <w:rPr>
          <w:noProof/>
        </w:rPr>
        <w:drawing>
          <wp:inline distT="0" distB="0" distL="0" distR="0" wp14:anchorId="296D39E2" wp14:editId="5E525782">
            <wp:extent cx="2850267" cy="2124000"/>
            <wp:effectExtent l="0" t="0" r="7620" b="0"/>
            <wp:docPr id="69" name="Рисунок 69" descr="C:\Users\77009\AppData\Local\Temp\Rar$DRa18280.10943\3D\Graph d.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77009\AppData\Local\Temp\Rar$DRa18280.10943\3D\Graph d.wmf"/>
                    <pic:cNvPicPr>
                      <a:picLocks noChangeAspect="1" noChangeArrowheads="1"/>
                    </pic:cNvPicPr>
                  </pic:nvPicPr>
                  <pic:blipFill rotWithShape="1">
                    <a:blip r:embed="rId324" cstate="print">
                      <a:extLst>
                        <a:ext uri="{28A0092B-C50C-407E-A947-70E740481C1C}">
                          <a14:useLocalDpi xmlns:a14="http://schemas.microsoft.com/office/drawing/2010/main" val="0"/>
                        </a:ext>
                      </a:extLst>
                    </a:blip>
                    <a:srcRect l="13397" t="15912" r="30137" b="23914"/>
                    <a:stretch/>
                  </pic:blipFill>
                  <pic:spPr bwMode="auto">
                    <a:xfrm>
                      <a:off x="0" y="0"/>
                      <a:ext cx="2850267" cy="2124000"/>
                    </a:xfrm>
                    <a:prstGeom prst="rect">
                      <a:avLst/>
                    </a:prstGeom>
                    <a:noFill/>
                    <a:ln>
                      <a:noFill/>
                    </a:ln>
                    <a:extLst>
                      <a:ext uri="{53640926-AAD7-44D8-BBD7-CCE9431645EC}">
                        <a14:shadowObscured xmlns:a14="http://schemas.microsoft.com/office/drawing/2010/main"/>
                      </a:ext>
                    </a:extLst>
                  </pic:spPr>
                </pic:pic>
              </a:graphicData>
            </a:graphic>
          </wp:inline>
        </w:drawing>
      </w:r>
    </w:p>
    <w:p w14:paraId="1A718DC8" w14:textId="4F79242E" w:rsidR="003043C1" w:rsidRPr="001846AD" w:rsidRDefault="001846AD" w:rsidP="003043C1">
      <w:pPr>
        <w:jc w:val="center"/>
        <w:rPr>
          <w:lang w:val="kk-KZ"/>
        </w:rPr>
      </w:pPr>
      <w:r>
        <w:rPr>
          <w:lang w:val="kk-KZ"/>
        </w:rPr>
        <w:t>б</w:t>
      </w:r>
    </w:p>
    <w:p w14:paraId="115904C1" w14:textId="77777777" w:rsidR="003043C1" w:rsidRPr="001846AD" w:rsidRDefault="003043C1" w:rsidP="003043C1">
      <w:pPr>
        <w:ind w:firstLine="454"/>
        <w:jc w:val="both"/>
        <w:rPr>
          <w:sz w:val="16"/>
          <w:szCs w:val="16"/>
        </w:rPr>
      </w:pPr>
    </w:p>
    <w:p w14:paraId="1F182473" w14:textId="77777777" w:rsidR="003043C1" w:rsidRPr="000633B9" w:rsidRDefault="003043C1" w:rsidP="001846AD">
      <w:pPr>
        <w:ind w:firstLine="709"/>
        <w:jc w:val="both"/>
      </w:pPr>
      <w:r w:rsidRPr="000633B9">
        <w:t>п-ПГФФ–А</w:t>
      </w:r>
      <w:r>
        <w:rPr>
          <w:lang w:val="kk-KZ"/>
        </w:rPr>
        <w:t>Қ құрамды</w:t>
      </w:r>
      <w:r w:rsidRPr="000633B9">
        <w:t xml:space="preserve">: </w:t>
      </w:r>
      <w:r w:rsidRPr="000633B9">
        <w:rPr>
          <w:lang w:val="en-US"/>
        </w:rPr>
        <w:t>a</w:t>
      </w:r>
      <w:r w:rsidRPr="000633B9">
        <w:t>− п-ПГФФ; б – 6.</w:t>
      </w:r>
      <w:r>
        <w:t>8</w:t>
      </w:r>
      <w:r w:rsidRPr="000633B9">
        <w:t>:93.2; в – 86.7:13.3 мол.%</w:t>
      </w:r>
    </w:p>
    <w:p w14:paraId="7C3B1C6D" w14:textId="77777777" w:rsidR="003043C1" w:rsidRPr="001846AD" w:rsidRDefault="003043C1" w:rsidP="003043C1">
      <w:pPr>
        <w:ind w:firstLine="454"/>
        <w:jc w:val="both"/>
        <w:rPr>
          <w:sz w:val="16"/>
          <w:szCs w:val="16"/>
        </w:rPr>
      </w:pPr>
    </w:p>
    <w:p w14:paraId="02BE7AD6" w14:textId="77777777" w:rsidR="003043C1" w:rsidRDefault="003043C1" w:rsidP="001846AD">
      <w:pPr>
        <w:jc w:val="center"/>
        <w:rPr>
          <w:sz w:val="28"/>
          <w:szCs w:val="28"/>
          <w:lang w:val="kk-KZ"/>
        </w:rPr>
      </w:pPr>
      <w:r w:rsidRPr="00D772F3">
        <w:rPr>
          <w:sz w:val="28"/>
          <w:szCs w:val="28"/>
        </w:rPr>
        <w:t xml:space="preserve">Сурет 31 – Үш өлшемді кеңістіктегі </w:t>
      </w:r>
      <w:r>
        <w:rPr>
          <w:sz w:val="28"/>
          <w:szCs w:val="28"/>
        </w:rPr>
        <w:t>п-ПГФФ</w:t>
      </w:r>
      <w:r w:rsidRPr="00D772F3">
        <w:rPr>
          <w:sz w:val="28"/>
          <w:szCs w:val="28"/>
        </w:rPr>
        <w:t xml:space="preserve"> –A</w:t>
      </w:r>
      <w:r>
        <w:rPr>
          <w:sz w:val="28"/>
          <w:szCs w:val="28"/>
          <w:lang w:val="kk-KZ"/>
        </w:rPr>
        <w:t>Қ</w:t>
      </w:r>
      <w:r w:rsidRPr="00D772F3">
        <w:rPr>
          <w:sz w:val="28"/>
          <w:szCs w:val="28"/>
        </w:rPr>
        <w:t xml:space="preserve"> сополимерлерінің беті: реакция жылдамдығының (</w:t>
      </w:r>
      <w:r w:rsidRPr="00784CF4">
        <w:rPr>
          <w:position w:val="-24"/>
          <w:sz w:val="28"/>
          <w:szCs w:val="28"/>
        </w:rPr>
        <w:object w:dxaOrig="620" w:dyaOrig="620" w14:anchorId="5A9B1E77">
          <v:shape id="_x0000_i1176" type="#_x0000_t75" style="width:26.25pt;height:26.25pt" o:ole="">
            <v:imagedata r:id="rId320" o:title=""/>
          </v:shape>
          <o:OLEObject Type="Embed" ProgID="Equation.DSMT4" ShapeID="_x0000_i1176" DrawAspect="Content" ObjectID="_1822052566" r:id="rId325"/>
        </w:object>
      </w:r>
      <w:r w:rsidRPr="00D772F3">
        <w:rPr>
          <w:sz w:val="28"/>
          <w:szCs w:val="28"/>
        </w:rPr>
        <w:t xml:space="preserve">) температураға (T) және </w:t>
      </w:r>
      <w:r>
        <w:rPr>
          <w:sz w:val="28"/>
          <w:szCs w:val="28"/>
          <w:lang w:val="kk-KZ"/>
        </w:rPr>
        <w:t>ауысу жыл</w:t>
      </w:r>
      <w:r w:rsidRPr="00D772F3">
        <w:rPr>
          <w:sz w:val="28"/>
          <w:szCs w:val="28"/>
        </w:rPr>
        <w:t>дамдығына (α) тәуелділігі</w:t>
      </w:r>
    </w:p>
    <w:p w14:paraId="607B1352" w14:textId="77777777" w:rsidR="003043C1" w:rsidRPr="002E3AE5" w:rsidRDefault="003043C1" w:rsidP="00E50844">
      <w:pPr>
        <w:ind w:firstLine="709"/>
        <w:jc w:val="both"/>
        <w:rPr>
          <w:sz w:val="28"/>
          <w:szCs w:val="28"/>
        </w:rPr>
      </w:pPr>
    </w:p>
    <w:p w14:paraId="6CA117BE" w14:textId="4F7CF731" w:rsidR="003043C1" w:rsidRDefault="003043C1" w:rsidP="00E50844">
      <w:pPr>
        <w:tabs>
          <w:tab w:val="left" w:pos="3127"/>
        </w:tabs>
        <w:ind w:firstLine="709"/>
        <w:jc w:val="both"/>
        <w:rPr>
          <w:sz w:val="28"/>
          <w:szCs w:val="28"/>
          <w:lang w:val="kk-KZ"/>
        </w:rPr>
      </w:pPr>
      <w:r w:rsidRPr="00D772F3">
        <w:rPr>
          <w:sz w:val="28"/>
          <w:szCs w:val="28"/>
        </w:rPr>
        <w:t>Айқын индукциялық кезеңнің болуымен сипатталатын реакцияларды дұрыс сипаттайтын теңдеулердің бірі процесс жылдамдығының жылдам өсуімен сипатталатын жалпыланған Шестак-Бергрен кинетикалық теңдеуі [173], оны түрлендіруден кейін Проут пен Томпкинсон [174] олардың атауларымен келесі (45) теңдеуін алды:</w:t>
      </w:r>
    </w:p>
    <w:p w14:paraId="7B18B487" w14:textId="77777777" w:rsidR="003043C1" w:rsidRPr="00D772F3" w:rsidRDefault="003043C1" w:rsidP="003043C1">
      <w:pPr>
        <w:tabs>
          <w:tab w:val="left" w:pos="3127"/>
        </w:tabs>
        <w:ind w:firstLine="454"/>
        <w:jc w:val="both"/>
        <w:rPr>
          <w:sz w:val="28"/>
          <w:szCs w:val="28"/>
          <w:lang w:val="kk-KZ"/>
        </w:rPr>
      </w:pPr>
    </w:p>
    <w:p w14:paraId="7DD29D72" w14:textId="288D060E" w:rsidR="003043C1" w:rsidRPr="003043C1" w:rsidRDefault="003043C1" w:rsidP="001846AD">
      <w:pPr>
        <w:ind w:left="2832"/>
        <w:jc w:val="right"/>
        <w:rPr>
          <w:sz w:val="28"/>
          <w:szCs w:val="28"/>
          <w:lang w:val="kk-KZ"/>
        </w:rPr>
      </w:pPr>
      <w:r w:rsidRPr="004F3871">
        <w:rPr>
          <w:position w:val="-20"/>
        </w:rPr>
        <w:object w:dxaOrig="3460" w:dyaOrig="520" w14:anchorId="0BEC9C91">
          <v:shape id="_x0000_i1177" type="#_x0000_t75" style="width:170.25pt;height:26.25pt" o:ole="">
            <v:imagedata r:id="rId326" o:title=""/>
          </v:shape>
          <o:OLEObject Type="Embed" ProgID="Equation.DSMT4" ShapeID="_x0000_i1177" DrawAspect="Content" ObjectID="_1822052567" r:id="rId327"/>
        </w:object>
      </w:r>
      <w:r w:rsidR="00573699">
        <w:rPr>
          <w:lang w:val="kk-KZ"/>
        </w:rPr>
        <w:t>,</w:t>
      </w:r>
      <w:r w:rsidRPr="003043C1">
        <w:rPr>
          <w:lang w:val="kk-KZ"/>
        </w:rPr>
        <w:tab/>
      </w:r>
      <w:r w:rsidRPr="003043C1">
        <w:rPr>
          <w:lang w:val="kk-KZ"/>
        </w:rPr>
        <w:tab/>
      </w:r>
      <w:r w:rsidRPr="003043C1">
        <w:rPr>
          <w:lang w:val="kk-KZ"/>
        </w:rPr>
        <w:tab/>
      </w:r>
      <w:r w:rsidRPr="003043C1">
        <w:rPr>
          <w:lang w:val="kk-KZ"/>
        </w:rPr>
        <w:tab/>
        <w:t xml:space="preserve">      </w:t>
      </w:r>
      <w:r w:rsidRPr="003043C1">
        <w:rPr>
          <w:sz w:val="28"/>
          <w:szCs w:val="28"/>
          <w:lang w:val="kk-KZ"/>
        </w:rPr>
        <w:t>(45)</w:t>
      </w:r>
    </w:p>
    <w:p w14:paraId="13EF08BE" w14:textId="77777777" w:rsidR="003043C1" w:rsidRPr="003043C1" w:rsidRDefault="003043C1" w:rsidP="003043C1">
      <w:pPr>
        <w:ind w:firstLine="454"/>
        <w:jc w:val="both"/>
        <w:rPr>
          <w:sz w:val="28"/>
          <w:szCs w:val="28"/>
          <w:lang w:val="kk-KZ"/>
        </w:rPr>
      </w:pPr>
    </w:p>
    <w:p w14:paraId="542F0AE8" w14:textId="77777777" w:rsidR="003043C1" w:rsidRDefault="003043C1" w:rsidP="00E50844">
      <w:pPr>
        <w:ind w:firstLine="709"/>
        <w:jc w:val="both"/>
        <w:rPr>
          <w:sz w:val="28"/>
          <w:szCs w:val="28"/>
          <w:lang w:val="kk-KZ"/>
        </w:rPr>
      </w:pPr>
      <w:r w:rsidRPr="003043C1">
        <w:rPr>
          <w:sz w:val="28"/>
          <w:szCs w:val="28"/>
          <w:lang w:val="kk-KZ"/>
        </w:rPr>
        <w:t>Бұған дейін [175, 176] үш экспоненциалды мүшені қамтитын кинетикалық теңдеу кез келген термиялық талдау қисықтарын сипаттай алады деп есептелді. Әрі қарай (40) термиялық аналитикалық теңдеудің математикалық талдауы екі кинетикалық көрсеткіштен артық қарастырудың қажеті жоқ екенін көрсетті. Осылайша, (45) теңдеудегі үшінші көрсеткіштік мүшені жойғаннан кейін (46) кинетикалық теңдеудің соңғы түрі шығады:</w:t>
      </w:r>
    </w:p>
    <w:p w14:paraId="2BC254BA" w14:textId="77777777" w:rsidR="003043C1" w:rsidRPr="004234BD" w:rsidRDefault="003043C1" w:rsidP="003043C1">
      <w:pPr>
        <w:ind w:firstLine="454"/>
        <w:jc w:val="both"/>
        <w:rPr>
          <w:sz w:val="28"/>
          <w:szCs w:val="28"/>
          <w:lang w:val="kk-KZ"/>
        </w:rPr>
      </w:pPr>
    </w:p>
    <w:p w14:paraId="5939335E" w14:textId="452E0F77" w:rsidR="003043C1" w:rsidRPr="00141293" w:rsidRDefault="003043C1" w:rsidP="001846AD">
      <w:pPr>
        <w:ind w:left="3540"/>
        <w:jc w:val="right"/>
        <w:rPr>
          <w:sz w:val="28"/>
          <w:szCs w:val="28"/>
          <w:lang w:val="kk-KZ"/>
        </w:rPr>
      </w:pPr>
      <w:r w:rsidRPr="00B60E7A">
        <w:rPr>
          <w:position w:val="-14"/>
        </w:rPr>
        <w:object w:dxaOrig="2000" w:dyaOrig="440" w14:anchorId="0F3F1848">
          <v:shape id="_x0000_i1178" type="#_x0000_t75" style="width:102.75pt;height:21.75pt" o:ole="">
            <v:imagedata r:id="rId328" o:title=""/>
          </v:shape>
          <o:OLEObject Type="Embed" ProgID="Equation.DSMT4" ShapeID="_x0000_i1178" DrawAspect="Content" ObjectID="_1822052568" r:id="rId329"/>
        </w:object>
      </w:r>
      <w:r w:rsidRPr="00141293">
        <w:rPr>
          <w:lang w:val="kk-KZ"/>
        </w:rPr>
        <w:tab/>
      </w:r>
      <w:r w:rsidR="00573699">
        <w:rPr>
          <w:lang w:val="kk-KZ"/>
        </w:rPr>
        <w:t>,</w:t>
      </w:r>
      <w:r w:rsidRPr="00141293">
        <w:rPr>
          <w:lang w:val="kk-KZ"/>
        </w:rPr>
        <w:tab/>
      </w:r>
      <w:r w:rsidRPr="00141293">
        <w:rPr>
          <w:lang w:val="kk-KZ"/>
        </w:rPr>
        <w:tab/>
      </w:r>
      <w:r w:rsidRPr="00141293">
        <w:rPr>
          <w:lang w:val="kk-KZ"/>
        </w:rPr>
        <w:tab/>
      </w:r>
      <w:r w:rsidRPr="00141293">
        <w:rPr>
          <w:lang w:val="kk-KZ"/>
        </w:rPr>
        <w:tab/>
        <w:t xml:space="preserve">      </w:t>
      </w:r>
      <w:r w:rsidRPr="00141293">
        <w:rPr>
          <w:sz w:val="28"/>
          <w:szCs w:val="28"/>
          <w:lang w:val="kk-KZ"/>
        </w:rPr>
        <w:t>(46)</w:t>
      </w:r>
    </w:p>
    <w:p w14:paraId="02748826" w14:textId="77777777" w:rsidR="003043C1" w:rsidRPr="00141293" w:rsidRDefault="003043C1" w:rsidP="003043C1">
      <w:pPr>
        <w:ind w:firstLine="454"/>
        <w:jc w:val="both"/>
        <w:rPr>
          <w:sz w:val="28"/>
          <w:szCs w:val="28"/>
          <w:lang w:val="kk-KZ"/>
        </w:rPr>
      </w:pPr>
    </w:p>
    <w:p w14:paraId="4B97DBF7" w14:textId="77777777" w:rsidR="003043C1" w:rsidRDefault="003043C1" w:rsidP="00E50844">
      <w:pPr>
        <w:ind w:firstLine="709"/>
        <w:jc w:val="both"/>
        <w:rPr>
          <w:sz w:val="28"/>
          <w:szCs w:val="28"/>
          <w:lang w:val="kk-KZ"/>
        </w:rPr>
      </w:pPr>
      <w:r w:rsidRPr="00141293">
        <w:rPr>
          <w:sz w:val="28"/>
          <w:szCs w:val="28"/>
          <w:lang w:val="kk-KZ"/>
        </w:rPr>
        <w:t>Кинетикалық параметрлер ретінде өлшенген термиялық талдау қисықтарының пішінін сипаттайтын m және n дәрежелері алынды. (45) теңдеуімен анықталатын Шестак – Берггрен (</w:t>
      </w:r>
      <w:r w:rsidRPr="005868B5">
        <w:rPr>
          <w:sz w:val="28"/>
          <w:szCs w:val="28"/>
          <w:lang w:val="kk-KZ"/>
        </w:rPr>
        <w:t>Ш–Б</w:t>
      </w:r>
      <w:r w:rsidRPr="00141293">
        <w:rPr>
          <w:sz w:val="28"/>
          <w:szCs w:val="28"/>
          <w:lang w:val="kk-KZ"/>
        </w:rPr>
        <w:t xml:space="preserve">) моделін </w:t>
      </w:r>
      <w:r w:rsidRPr="00B60E7A">
        <w:rPr>
          <w:position w:val="-14"/>
          <w:sz w:val="28"/>
          <w:szCs w:val="28"/>
        </w:rPr>
        <w:object w:dxaOrig="680" w:dyaOrig="400" w14:anchorId="02933F14">
          <v:shape id="_x0000_i1179" type="#_x0000_t75" style="width:38.25pt;height:21.75pt" o:ole="">
            <v:imagedata r:id="rId330" o:title=""/>
          </v:shape>
          <o:OLEObject Type="Embed" ProgID="Equation.DSMT4" ShapeID="_x0000_i1179" DrawAspect="Content" ObjectID="_1822052569" r:id="rId331"/>
        </w:object>
      </w:r>
      <w:r w:rsidRPr="00141293">
        <w:rPr>
          <w:sz w:val="28"/>
          <w:szCs w:val="28"/>
          <w:lang w:val="kk-KZ"/>
        </w:rPr>
        <w:t>түрінде де түсінуге болады</w:t>
      </w:r>
      <w:r>
        <w:rPr>
          <w:sz w:val="28"/>
          <w:szCs w:val="28"/>
          <w:lang w:val="kk-KZ"/>
        </w:rPr>
        <w:t xml:space="preserve">, </w:t>
      </w:r>
      <w:r w:rsidRPr="00141293">
        <w:rPr>
          <w:sz w:val="28"/>
          <w:szCs w:val="28"/>
          <w:lang w:val="kk-KZ"/>
        </w:rPr>
        <w:t xml:space="preserve">мұндағы </w:t>
      </w:r>
      <w:r w:rsidRPr="00B60E7A">
        <w:rPr>
          <w:i/>
          <w:iCs/>
          <w:sz w:val="28"/>
          <w:szCs w:val="28"/>
        </w:rPr>
        <w:t>α</w:t>
      </w:r>
      <w:r w:rsidRPr="005868B5">
        <w:rPr>
          <w:i/>
          <w:iCs/>
          <w:sz w:val="28"/>
          <w:szCs w:val="28"/>
          <w:vertAlign w:val="subscript"/>
          <w:lang w:val="kk-KZ"/>
        </w:rPr>
        <w:t>i</w:t>
      </w:r>
      <w:r w:rsidRPr="005868B5">
        <w:rPr>
          <w:sz w:val="28"/>
          <w:szCs w:val="28"/>
          <w:lang w:val="kk-KZ"/>
        </w:rPr>
        <w:t>(</w:t>
      </w:r>
      <w:r w:rsidRPr="00B60E7A">
        <w:rPr>
          <w:i/>
          <w:iCs/>
          <w:sz w:val="28"/>
          <w:szCs w:val="28"/>
        </w:rPr>
        <w:t>α</w:t>
      </w:r>
      <w:r w:rsidRPr="005868B5">
        <w:rPr>
          <w:i/>
          <w:iCs/>
          <w:sz w:val="28"/>
          <w:szCs w:val="28"/>
          <w:vertAlign w:val="subscript"/>
          <w:lang w:val="kk-KZ"/>
        </w:rPr>
        <w:t>i</w:t>
      </w:r>
      <w:r w:rsidRPr="005868B5">
        <w:rPr>
          <w:sz w:val="28"/>
          <w:szCs w:val="28"/>
          <w:lang w:val="kk-KZ"/>
        </w:rPr>
        <w:t xml:space="preserve">) </w:t>
      </w:r>
      <w:r w:rsidRPr="00141293">
        <w:rPr>
          <w:sz w:val="28"/>
          <w:szCs w:val="28"/>
          <w:lang w:val="kk-KZ"/>
        </w:rPr>
        <w:t>кез келген функция,</w:t>
      </w:r>
      <w:r>
        <w:rPr>
          <w:sz w:val="28"/>
          <w:szCs w:val="28"/>
          <w:lang w:val="kk-KZ"/>
        </w:rPr>
        <w:t xml:space="preserve"> </w:t>
      </w:r>
      <w:r w:rsidRPr="00315197">
        <w:rPr>
          <w:position w:val="-12"/>
          <w:sz w:val="28"/>
          <w:szCs w:val="28"/>
        </w:rPr>
        <w:object w:dxaOrig="340" w:dyaOrig="380" w14:anchorId="65E7893A">
          <v:shape id="_x0000_i1180" type="#_x0000_t75" style="width:14.25pt;height:21.75pt" o:ole="">
            <v:imagedata r:id="rId332" o:title=""/>
          </v:shape>
          <o:OLEObject Type="Embed" ProgID="Equation.DSMT4" ShapeID="_x0000_i1180" DrawAspect="Content" ObjectID="_1822052570" r:id="rId333"/>
        </w:object>
      </w:r>
      <w:r w:rsidRPr="005868B5">
        <w:rPr>
          <w:sz w:val="28"/>
          <w:szCs w:val="28"/>
          <w:lang w:val="kk-KZ"/>
        </w:rPr>
        <w:t xml:space="preserve">, </w:t>
      </w:r>
      <w:r w:rsidRPr="00315197">
        <w:rPr>
          <w:position w:val="-14"/>
          <w:sz w:val="28"/>
          <w:szCs w:val="28"/>
        </w:rPr>
        <w:object w:dxaOrig="980" w:dyaOrig="440" w14:anchorId="7E88614B">
          <v:shape id="_x0000_i1181" type="#_x0000_t75" style="width:50.25pt;height:21.75pt" o:ole="">
            <v:imagedata r:id="rId334" o:title=""/>
          </v:shape>
          <o:OLEObject Type="Embed" ProgID="Equation.DSMT4" ShapeID="_x0000_i1181" DrawAspect="Content" ObjectID="_1822052571" r:id="rId335"/>
        </w:object>
      </w:r>
      <w:r w:rsidRPr="00141293">
        <w:rPr>
          <w:sz w:val="28"/>
          <w:szCs w:val="28"/>
          <w:lang w:val="kk-KZ"/>
        </w:rPr>
        <w:t xml:space="preserve"> және/немесе </w:t>
      </w:r>
      <w:r w:rsidRPr="00315197">
        <w:rPr>
          <w:position w:val="-20"/>
          <w:sz w:val="28"/>
          <w:szCs w:val="28"/>
        </w:rPr>
        <w:object w:dxaOrig="1480" w:dyaOrig="520" w14:anchorId="51096851">
          <v:shape id="_x0000_i1182" type="#_x0000_t75" style="width:1in;height:26.25pt" o:ole="">
            <v:imagedata r:id="rId336" o:title=""/>
          </v:shape>
          <o:OLEObject Type="Embed" ProgID="Equation.DSMT4" ShapeID="_x0000_i1182" DrawAspect="Content" ObjectID="_1822052572" r:id="rId337"/>
        </w:object>
      </w:r>
      <w:r w:rsidRPr="00141293">
        <w:rPr>
          <w:sz w:val="28"/>
          <w:szCs w:val="28"/>
          <w:lang w:val="kk-KZ"/>
        </w:rPr>
        <w:t xml:space="preserve"> формасын қабылдай алады. </w:t>
      </w:r>
    </w:p>
    <w:p w14:paraId="1BDE7B7C" w14:textId="0F372D6B" w:rsidR="003043C1" w:rsidRDefault="003043C1" w:rsidP="00E50844">
      <w:pPr>
        <w:ind w:firstLine="709"/>
        <w:jc w:val="both"/>
        <w:rPr>
          <w:sz w:val="28"/>
          <w:szCs w:val="28"/>
          <w:lang w:val="kk-KZ"/>
        </w:rPr>
      </w:pPr>
      <w:r w:rsidRPr="002F6EA7">
        <w:rPr>
          <w:sz w:val="28"/>
          <w:szCs w:val="28"/>
          <w:lang w:val="kk-KZ"/>
        </w:rPr>
        <w:t>Авторлардың бірінің пікірінше [172</w:t>
      </w:r>
      <w:r w:rsidR="002F6EA7" w:rsidRPr="002F6EA7">
        <w:rPr>
          <w:sz w:val="28"/>
          <w:szCs w:val="28"/>
          <w:lang w:val="kk-KZ"/>
        </w:rPr>
        <w:t>, р. 1-11</w:t>
      </w:r>
      <w:r w:rsidRPr="002F6EA7">
        <w:rPr>
          <w:sz w:val="28"/>
          <w:szCs w:val="28"/>
          <w:lang w:val="kk-KZ"/>
        </w:rPr>
        <w:t>], бұл теңдеуді эмпирикалық деп санау керек, дегенмен, бастапқы аналитикалық теңдеу арқылы есептелген кезде полиномды жуықтауды қолдануға негізделген кинетикалық сипаттаудың бірнеше әдістері осы салыстырмалы қарапайым түрге келтіріледі. Сонымен қатар, m мәндері 1 ≥ m ≥ 0 [177] диапазонында және мүмкін болатын қосынды m + n = 2 [177</w:t>
      </w:r>
      <w:r w:rsidR="002F6EA7" w:rsidRPr="002F6EA7">
        <w:rPr>
          <w:sz w:val="28"/>
          <w:szCs w:val="28"/>
          <w:lang w:val="kk-KZ"/>
        </w:rPr>
        <w:t>, р. 47-59</w:t>
      </w:r>
      <w:r w:rsidRPr="002F6EA7">
        <w:rPr>
          <w:sz w:val="28"/>
          <w:szCs w:val="28"/>
          <w:lang w:val="kk-KZ"/>
        </w:rPr>
        <w:t xml:space="preserve">] болғандықтан, (45) теңдеуді келесі интегралдық түрге </w:t>
      </w:r>
      <w:r w:rsidRPr="005868B5">
        <w:rPr>
          <w:sz w:val="28"/>
          <w:szCs w:val="28"/>
          <w:lang w:val="kk-KZ"/>
        </w:rPr>
        <w:t>түрлендіруге болады (47) :</w:t>
      </w:r>
    </w:p>
    <w:p w14:paraId="41340BFA" w14:textId="77777777" w:rsidR="003043C1" w:rsidRPr="003043C1" w:rsidRDefault="003043C1" w:rsidP="003043C1">
      <w:pPr>
        <w:ind w:firstLine="454"/>
        <w:jc w:val="both"/>
        <w:rPr>
          <w:sz w:val="28"/>
          <w:szCs w:val="28"/>
          <w:lang w:val="kk-KZ"/>
        </w:rPr>
      </w:pPr>
    </w:p>
    <w:p w14:paraId="04BC5E0D" w14:textId="131433E8" w:rsidR="003043C1" w:rsidRPr="003043C1" w:rsidRDefault="003043C1" w:rsidP="001846AD">
      <w:pPr>
        <w:ind w:left="2832"/>
        <w:jc w:val="right"/>
        <w:rPr>
          <w:sz w:val="28"/>
          <w:szCs w:val="28"/>
          <w:lang w:val="kk-KZ"/>
        </w:rPr>
      </w:pPr>
      <w:r w:rsidRPr="004F3871">
        <w:rPr>
          <w:position w:val="-32"/>
        </w:rPr>
        <w:object w:dxaOrig="3300" w:dyaOrig="800" w14:anchorId="70F3BED1">
          <v:shape id="_x0000_i1183" type="#_x0000_t75" style="width:162.75pt;height:45.75pt" o:ole="">
            <v:imagedata r:id="rId338" o:title=""/>
          </v:shape>
          <o:OLEObject Type="Embed" ProgID="Equation.DSMT4" ShapeID="_x0000_i1183" DrawAspect="Content" ObjectID="_1822052573" r:id="rId339"/>
        </w:object>
      </w:r>
      <w:r w:rsidRPr="003043C1">
        <w:rPr>
          <w:lang w:val="kk-KZ"/>
        </w:rPr>
        <w:tab/>
      </w:r>
      <w:r w:rsidR="00573699">
        <w:rPr>
          <w:lang w:val="kk-KZ"/>
        </w:rPr>
        <w:t>,</w:t>
      </w:r>
      <w:r w:rsidRPr="003043C1">
        <w:rPr>
          <w:lang w:val="kk-KZ"/>
        </w:rPr>
        <w:tab/>
      </w:r>
      <w:r w:rsidRPr="003043C1">
        <w:rPr>
          <w:lang w:val="kk-KZ"/>
        </w:rPr>
        <w:tab/>
      </w:r>
      <w:r w:rsidRPr="003043C1">
        <w:rPr>
          <w:lang w:val="kk-KZ"/>
        </w:rPr>
        <w:tab/>
        <w:t xml:space="preserve">      </w:t>
      </w:r>
      <w:r w:rsidRPr="003043C1">
        <w:rPr>
          <w:sz w:val="28"/>
          <w:szCs w:val="28"/>
          <w:lang w:val="kk-KZ"/>
        </w:rPr>
        <w:t>(47)</w:t>
      </w:r>
    </w:p>
    <w:p w14:paraId="4970BF3C" w14:textId="77777777" w:rsidR="003043C1" w:rsidRPr="003043C1" w:rsidRDefault="003043C1" w:rsidP="003043C1">
      <w:pPr>
        <w:ind w:firstLine="454"/>
        <w:jc w:val="both"/>
        <w:rPr>
          <w:sz w:val="28"/>
          <w:szCs w:val="28"/>
          <w:lang w:val="kk-KZ"/>
        </w:rPr>
      </w:pPr>
    </w:p>
    <w:p w14:paraId="05654894" w14:textId="2BC50D85" w:rsidR="003043C1" w:rsidRDefault="003043C1" w:rsidP="00E50844">
      <w:pPr>
        <w:jc w:val="both"/>
        <w:rPr>
          <w:sz w:val="28"/>
          <w:szCs w:val="28"/>
          <w:lang w:val="kk-KZ"/>
        </w:rPr>
      </w:pPr>
      <w:r w:rsidRPr="002F6EA7">
        <w:rPr>
          <w:sz w:val="28"/>
          <w:szCs w:val="28"/>
          <w:lang w:val="kk-KZ"/>
        </w:rPr>
        <w:t>n жуық мәнін [177</w:t>
      </w:r>
      <w:r w:rsidR="002F6EA7" w:rsidRPr="002F6EA7">
        <w:rPr>
          <w:sz w:val="28"/>
          <w:szCs w:val="28"/>
          <w:lang w:val="kk-KZ"/>
        </w:rPr>
        <w:t>, р. 47-59</w:t>
      </w:r>
      <w:r w:rsidRPr="002F6EA7">
        <w:rPr>
          <w:sz w:val="28"/>
          <w:szCs w:val="28"/>
          <w:lang w:val="kk-KZ"/>
        </w:rPr>
        <w:t xml:space="preserve">] ұсынылған процедура арқылы анықтауға болады. </w:t>
      </w:r>
      <w:r w:rsidRPr="003043C1">
        <w:rPr>
          <w:sz w:val="28"/>
          <w:szCs w:val="28"/>
          <w:lang w:val="kk-KZ"/>
        </w:rPr>
        <w:t>Осылайша, (46) теңдеудің коэффициенттік қатынасы келесі (48) теңдеуіне сәйкес келуі керек:</w:t>
      </w:r>
    </w:p>
    <w:p w14:paraId="199DF8D6" w14:textId="77777777" w:rsidR="003043C1" w:rsidRPr="005868B5" w:rsidRDefault="003043C1" w:rsidP="003043C1">
      <w:pPr>
        <w:ind w:firstLine="454"/>
        <w:jc w:val="both"/>
        <w:rPr>
          <w:lang w:val="kk-KZ"/>
        </w:rPr>
      </w:pPr>
    </w:p>
    <w:p w14:paraId="5C5FDD84" w14:textId="6DF88635" w:rsidR="003043C1" w:rsidRPr="003043C1" w:rsidRDefault="003043C1" w:rsidP="001846AD">
      <w:pPr>
        <w:ind w:left="4248"/>
        <w:jc w:val="right"/>
        <w:rPr>
          <w:lang w:val="kk-KZ"/>
        </w:rPr>
      </w:pPr>
      <w:r w:rsidRPr="004F3871">
        <w:rPr>
          <w:position w:val="-30"/>
        </w:rPr>
        <w:object w:dxaOrig="1260" w:dyaOrig="680" w14:anchorId="51EC5E7F">
          <v:shape id="_x0000_i1184" type="#_x0000_t75" style="width:64.5pt;height:38.25pt" o:ole="">
            <v:imagedata r:id="rId340" o:title=""/>
          </v:shape>
          <o:OLEObject Type="Embed" ProgID="Equation.DSMT4" ShapeID="_x0000_i1184" DrawAspect="Content" ObjectID="_1822052574" r:id="rId341"/>
        </w:object>
      </w:r>
      <w:r w:rsidRPr="003043C1">
        <w:rPr>
          <w:lang w:val="kk-KZ"/>
        </w:rPr>
        <w:tab/>
      </w:r>
      <w:r w:rsidR="00573699">
        <w:rPr>
          <w:lang w:val="kk-KZ"/>
        </w:rPr>
        <w:t>,</w:t>
      </w:r>
      <w:r w:rsidRPr="003043C1">
        <w:rPr>
          <w:lang w:val="kk-KZ"/>
        </w:rPr>
        <w:tab/>
      </w:r>
      <w:r w:rsidRPr="003043C1">
        <w:rPr>
          <w:lang w:val="kk-KZ"/>
        </w:rPr>
        <w:tab/>
      </w:r>
      <w:r w:rsidRPr="003043C1">
        <w:rPr>
          <w:lang w:val="kk-KZ"/>
        </w:rPr>
        <w:tab/>
      </w:r>
      <w:r w:rsidRPr="003043C1">
        <w:rPr>
          <w:lang w:val="kk-KZ"/>
        </w:rPr>
        <w:tab/>
        <w:t xml:space="preserve">      </w:t>
      </w:r>
      <w:r w:rsidRPr="003043C1">
        <w:rPr>
          <w:sz w:val="28"/>
          <w:szCs w:val="28"/>
          <w:lang w:val="kk-KZ"/>
        </w:rPr>
        <w:t>(48)</w:t>
      </w:r>
    </w:p>
    <w:p w14:paraId="64C1FE7F" w14:textId="77777777" w:rsidR="003043C1" w:rsidRPr="003043C1" w:rsidRDefault="003043C1" w:rsidP="003043C1">
      <w:pPr>
        <w:ind w:firstLine="454"/>
        <w:jc w:val="both"/>
        <w:rPr>
          <w:sz w:val="28"/>
          <w:szCs w:val="28"/>
          <w:lang w:val="kk-KZ"/>
        </w:rPr>
      </w:pPr>
    </w:p>
    <w:p w14:paraId="014D3D69" w14:textId="0726E7BE" w:rsidR="003043C1" w:rsidRPr="003043C1" w:rsidRDefault="003043C1" w:rsidP="003043C1">
      <w:pPr>
        <w:jc w:val="both"/>
        <w:rPr>
          <w:sz w:val="28"/>
          <w:szCs w:val="28"/>
          <w:lang w:val="kk-KZ"/>
        </w:rPr>
      </w:pPr>
      <w:r>
        <w:rPr>
          <w:sz w:val="28"/>
          <w:szCs w:val="28"/>
          <w:lang w:val="kk-KZ"/>
        </w:rPr>
        <w:t>мұнда</w:t>
      </w:r>
      <w:r w:rsidRPr="003043C1">
        <w:rPr>
          <w:sz w:val="28"/>
          <w:szCs w:val="28"/>
          <w:lang w:val="kk-KZ"/>
        </w:rPr>
        <w:t xml:space="preserve"> </w:t>
      </w:r>
      <w:r w:rsidRPr="00E04013">
        <w:rPr>
          <w:i/>
          <w:iCs/>
          <w:sz w:val="28"/>
          <w:szCs w:val="28"/>
        </w:rPr>
        <w:t>α</w:t>
      </w:r>
      <w:r w:rsidRPr="003043C1">
        <w:rPr>
          <w:sz w:val="28"/>
          <w:szCs w:val="28"/>
          <w:vertAlign w:val="subscript"/>
          <w:lang w:val="kk-KZ"/>
        </w:rPr>
        <w:t>max</w:t>
      </w:r>
      <w:r w:rsidRPr="003043C1">
        <w:rPr>
          <w:sz w:val="28"/>
          <w:szCs w:val="28"/>
          <w:lang w:val="kk-KZ"/>
        </w:rPr>
        <w:t xml:space="preserve"> – реакцияның максималды жылдамдығына сәйкес келетін реакцияның аяқталу дәрежесі.</w:t>
      </w:r>
    </w:p>
    <w:p w14:paraId="3A1CCEE5" w14:textId="77777777" w:rsidR="003043C1" w:rsidRPr="003043C1" w:rsidRDefault="003043C1" w:rsidP="00E50844">
      <w:pPr>
        <w:ind w:firstLine="709"/>
        <w:jc w:val="both"/>
        <w:rPr>
          <w:sz w:val="28"/>
          <w:szCs w:val="28"/>
          <w:lang w:val="kk-KZ"/>
        </w:rPr>
      </w:pPr>
      <w:r w:rsidRPr="003043C1">
        <w:rPr>
          <w:sz w:val="28"/>
          <w:szCs w:val="28"/>
          <w:lang w:val="kk-KZ"/>
        </w:rPr>
        <w:t xml:space="preserve">m + n = 2 болғандықтан, n мәнін қарапайым қатынастан </w:t>
      </w:r>
      <w:r w:rsidRPr="008D3D29">
        <w:rPr>
          <w:color w:val="000000" w:themeColor="text1"/>
          <w:position w:val="-14"/>
        </w:rPr>
        <w:object w:dxaOrig="1480" w:dyaOrig="400" w14:anchorId="73F210AA">
          <v:shape id="_x0000_i1185" type="#_x0000_t75" style="width:1in;height:21.75pt" o:ole="">
            <v:imagedata r:id="rId342" o:title=""/>
          </v:shape>
          <o:OLEObject Type="Embed" ProgID="Equation.DSMT4" ShapeID="_x0000_i1185" DrawAspect="Content" ObjectID="_1822052575" r:id="rId343"/>
        </w:object>
      </w:r>
      <w:r w:rsidRPr="003043C1">
        <w:rPr>
          <w:sz w:val="28"/>
          <w:szCs w:val="28"/>
          <w:lang w:val="kk-KZ"/>
        </w:rPr>
        <w:t>табуға болады.</w:t>
      </w:r>
    </w:p>
    <w:p w14:paraId="7E39F8F9" w14:textId="4ADB715D" w:rsidR="003043C1" w:rsidRDefault="003043C1" w:rsidP="00E50844">
      <w:pPr>
        <w:ind w:firstLine="709"/>
        <w:jc w:val="both"/>
        <w:rPr>
          <w:sz w:val="28"/>
          <w:szCs w:val="28"/>
          <w:lang w:val="kk-KZ"/>
        </w:rPr>
      </w:pPr>
      <w:r w:rsidRPr="003043C1">
        <w:rPr>
          <w:sz w:val="28"/>
          <w:szCs w:val="28"/>
          <w:lang w:val="kk-KZ"/>
        </w:rPr>
        <w:t xml:space="preserve">Функцияны таңдау координаттардағы ең қолайлы үлгіні таңдау арқылы жүзеге асырылды </w:t>
      </w:r>
      <w:r w:rsidRPr="004F3871">
        <w:rPr>
          <w:position w:val="-24"/>
        </w:rPr>
        <w:object w:dxaOrig="420" w:dyaOrig="620" w14:anchorId="2876447E">
          <v:shape id="_x0000_i1186" type="#_x0000_t75" style="width:21.75pt;height:26.25pt" o:ole="">
            <v:imagedata r:id="rId344" o:title=""/>
          </v:shape>
          <o:OLEObject Type="Embed" ProgID="Equation.DSMT4" ShapeID="_x0000_i1186" DrawAspect="Content" ObjectID="_1822052576" r:id="rId345"/>
        </w:object>
      </w:r>
      <w:r w:rsidRPr="003043C1">
        <w:rPr>
          <w:sz w:val="28"/>
          <w:szCs w:val="28"/>
          <w:lang w:val="kk-KZ"/>
        </w:rPr>
        <w:t xml:space="preserve">– </w:t>
      </w:r>
      <w:r w:rsidRPr="005868B5">
        <w:rPr>
          <w:sz w:val="28"/>
          <w:szCs w:val="28"/>
        </w:rPr>
        <w:t>α</w:t>
      </w:r>
      <w:r w:rsidRPr="003043C1">
        <w:rPr>
          <w:sz w:val="28"/>
          <w:szCs w:val="28"/>
          <w:lang w:val="kk-KZ"/>
        </w:rPr>
        <w:t xml:space="preserve"> әр түрлі қыздыру жылдамдығында </w:t>
      </w:r>
      <w:r w:rsidRPr="005868B5">
        <w:rPr>
          <w:sz w:val="28"/>
          <w:szCs w:val="28"/>
        </w:rPr>
        <w:t>β</w:t>
      </w:r>
      <w:r w:rsidRPr="003043C1">
        <w:rPr>
          <w:sz w:val="28"/>
          <w:szCs w:val="28"/>
          <w:lang w:val="kk-KZ"/>
        </w:rPr>
        <w:t xml:space="preserve">. </w:t>
      </w:r>
      <w:r w:rsidRPr="004F3871">
        <w:rPr>
          <w:position w:val="-14"/>
        </w:rPr>
        <w:object w:dxaOrig="620" w:dyaOrig="400" w14:anchorId="5C2E5DA1">
          <v:shape id="_x0000_i1187" type="#_x0000_t75" style="width:26.25pt;height:21.75pt" o:ole="">
            <v:imagedata r:id="rId346" o:title=""/>
          </v:shape>
          <o:OLEObject Type="Embed" ProgID="Equation.DSMT4" ShapeID="_x0000_i1187" DrawAspect="Content" ObjectID="_1822052577" r:id="rId347"/>
        </w:object>
      </w:r>
      <w:r>
        <w:rPr>
          <w:sz w:val="28"/>
          <w:szCs w:val="28"/>
          <w:lang w:val="kk-KZ"/>
        </w:rPr>
        <w:t>ф</w:t>
      </w:r>
      <w:r w:rsidRPr="005868B5">
        <w:rPr>
          <w:sz w:val="28"/>
          <w:szCs w:val="28"/>
        </w:rPr>
        <w:t>ункцияны (46) теңдеуде қолдануға болады. m және n параметрлері қисық шыңының пішіні мен орнына әсер етеді</w:t>
      </w:r>
      <w:r>
        <w:rPr>
          <w:sz w:val="28"/>
          <w:szCs w:val="28"/>
          <w:lang w:val="kk-KZ"/>
        </w:rPr>
        <w:t xml:space="preserve"> </w:t>
      </w:r>
      <w:r w:rsidRPr="004F3871">
        <w:rPr>
          <w:position w:val="-24"/>
        </w:rPr>
        <w:object w:dxaOrig="420" w:dyaOrig="620" w14:anchorId="79CACABE">
          <v:shape id="_x0000_i1188" type="#_x0000_t75" style="width:21.75pt;height:26.25pt" o:ole="">
            <v:imagedata r:id="rId344" o:title=""/>
          </v:shape>
          <o:OLEObject Type="Embed" ProgID="Equation.DSMT4" ShapeID="_x0000_i1188" DrawAspect="Content" ObjectID="_1822052578" r:id="rId348"/>
        </w:object>
      </w:r>
      <w:r w:rsidRPr="005868B5">
        <w:rPr>
          <w:sz w:val="28"/>
          <w:szCs w:val="28"/>
        </w:rPr>
        <w:t xml:space="preserve"> (32</w:t>
      </w:r>
      <w:r w:rsidR="001846AD">
        <w:rPr>
          <w:sz w:val="28"/>
          <w:szCs w:val="28"/>
          <w:lang w:val="kk-KZ"/>
        </w:rPr>
        <w:t>а, 32ә, 32б</w:t>
      </w:r>
      <w:r w:rsidRPr="005868B5">
        <w:rPr>
          <w:sz w:val="28"/>
          <w:szCs w:val="28"/>
        </w:rPr>
        <w:t>-сурет). Кинетикалық талдау нәтижелері 32 (a–</w:t>
      </w:r>
      <w:r>
        <w:rPr>
          <w:sz w:val="28"/>
          <w:szCs w:val="28"/>
          <w:lang w:val="kk-KZ"/>
        </w:rPr>
        <w:t>в</w:t>
      </w:r>
      <w:r w:rsidRPr="005868B5">
        <w:rPr>
          <w:sz w:val="28"/>
          <w:szCs w:val="28"/>
        </w:rPr>
        <w:t>) суретте және 12</w:t>
      </w:r>
      <w:r w:rsidR="007D7FB3">
        <w:rPr>
          <w:sz w:val="28"/>
          <w:szCs w:val="28"/>
          <w:lang w:val="kk-KZ"/>
        </w:rPr>
        <w:t>-</w:t>
      </w:r>
      <w:r w:rsidRPr="005868B5">
        <w:rPr>
          <w:sz w:val="28"/>
          <w:szCs w:val="28"/>
        </w:rPr>
        <w:t>кестеде келтірілген:</w:t>
      </w:r>
    </w:p>
    <w:p w14:paraId="11115F72" w14:textId="77777777" w:rsidR="003043C1" w:rsidRPr="00E04013" w:rsidRDefault="003043C1" w:rsidP="003043C1">
      <w:pPr>
        <w:ind w:firstLine="454"/>
        <w:jc w:val="both"/>
        <w:rPr>
          <w:sz w:val="28"/>
          <w:szCs w:val="28"/>
        </w:rPr>
      </w:pPr>
    </w:p>
    <w:p w14:paraId="62875CF9" w14:textId="77777777" w:rsidR="003043C1" w:rsidRPr="00ED2899" w:rsidRDefault="003043C1" w:rsidP="003043C1">
      <w:pPr>
        <w:ind w:firstLine="454"/>
        <w:jc w:val="both"/>
        <w:rPr>
          <w:sz w:val="28"/>
          <w:szCs w:val="28"/>
        </w:rPr>
      </w:pPr>
      <w:r w:rsidRPr="00D62329">
        <w:rPr>
          <w:noProof/>
        </w:rPr>
        <w:drawing>
          <wp:anchor distT="0" distB="0" distL="114300" distR="114300" simplePos="0" relativeHeight="251659264" behindDoc="0" locked="0" layoutInCell="1" allowOverlap="1" wp14:anchorId="17F41036" wp14:editId="091EB65F">
            <wp:simplePos x="1371600" y="3648974"/>
            <wp:positionH relativeFrom="column">
              <wp:align>left</wp:align>
            </wp:positionH>
            <wp:positionV relativeFrom="paragraph">
              <wp:align>top</wp:align>
            </wp:positionV>
            <wp:extent cx="2654490" cy="2091240"/>
            <wp:effectExtent l="0" t="0" r="0" b="4445"/>
            <wp:wrapSquare wrapText="bothSides"/>
            <wp:docPr id="70" name="Рисунок 70" descr="C:\Users\77009\Downloads\Graph 1 Sh-Ber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009\Downloads\Graph 1 Sh-Berg.wmf"/>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5330" t="6211" r="54989" b="49078"/>
                    <a:stretch/>
                  </pic:blipFill>
                  <pic:spPr bwMode="auto">
                    <a:xfrm>
                      <a:off x="0" y="0"/>
                      <a:ext cx="2654490" cy="2091240"/>
                    </a:xfrm>
                    <a:prstGeom prst="rect">
                      <a:avLst/>
                    </a:prstGeom>
                    <a:noFill/>
                    <a:ln>
                      <a:noFill/>
                    </a:ln>
                    <a:extLst>
                      <a:ext uri="{53640926-AAD7-44D8-BBD7-CCE9431645EC}">
                        <a14:shadowObscured xmlns:a14="http://schemas.microsoft.com/office/drawing/2010/main"/>
                      </a:ext>
                    </a:extLst>
                  </pic:spPr>
                </pic:pic>
              </a:graphicData>
            </a:graphic>
          </wp:anchor>
        </w:drawing>
      </w:r>
      <w:r w:rsidRPr="00D62329">
        <w:rPr>
          <w:noProof/>
        </w:rPr>
        <w:drawing>
          <wp:inline distT="0" distB="0" distL="0" distR="0" wp14:anchorId="7A470A50" wp14:editId="12639AEC">
            <wp:extent cx="2678629" cy="2091690"/>
            <wp:effectExtent l="0" t="0" r="7620" b="3810"/>
            <wp:docPr id="72" name="Рисунок 72" descr="C:\Users\77009\Downloads\Graph 1 Sh-Ber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009\Downloads\Graph 1 Sh-Berg.wmf"/>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45002" t="6211" r="14966" b="49078"/>
                    <a:stretch/>
                  </pic:blipFill>
                  <pic:spPr bwMode="auto">
                    <a:xfrm>
                      <a:off x="0" y="0"/>
                      <a:ext cx="2679285" cy="2092202"/>
                    </a:xfrm>
                    <a:prstGeom prst="rect">
                      <a:avLst/>
                    </a:prstGeom>
                    <a:noFill/>
                    <a:ln>
                      <a:noFill/>
                    </a:ln>
                    <a:extLst>
                      <a:ext uri="{53640926-AAD7-44D8-BBD7-CCE9431645EC}">
                        <a14:shadowObscured xmlns:a14="http://schemas.microsoft.com/office/drawing/2010/main"/>
                      </a:ext>
                    </a:extLst>
                  </pic:spPr>
                </pic:pic>
              </a:graphicData>
            </a:graphic>
          </wp:inline>
        </w:drawing>
      </w:r>
    </w:p>
    <w:p w14:paraId="7E069E03" w14:textId="44E36EE3" w:rsidR="003043C1" w:rsidRPr="001846AD" w:rsidRDefault="003043C1" w:rsidP="003043C1">
      <w:pPr>
        <w:jc w:val="both"/>
        <w:rPr>
          <w:lang w:val="kk-KZ"/>
        </w:rPr>
      </w:pPr>
      <w:r>
        <w:rPr>
          <w:sz w:val="28"/>
          <w:szCs w:val="28"/>
        </w:rPr>
        <w:tab/>
      </w:r>
      <w:r>
        <w:rPr>
          <w:sz w:val="28"/>
          <w:szCs w:val="28"/>
        </w:rPr>
        <w:tab/>
      </w:r>
      <w:r>
        <w:rPr>
          <w:sz w:val="28"/>
          <w:szCs w:val="28"/>
        </w:rPr>
        <w:tab/>
      </w:r>
      <w:r w:rsidRPr="00933035">
        <w:t>а</w:t>
      </w:r>
      <w:r w:rsidRPr="00933035">
        <w:tab/>
      </w:r>
      <w:r w:rsidRPr="00933035">
        <w:tab/>
      </w:r>
      <w:r w:rsidRPr="00933035">
        <w:tab/>
      </w:r>
      <w:r w:rsidRPr="00933035">
        <w:tab/>
      </w:r>
      <w:r w:rsidRPr="00933035">
        <w:tab/>
      </w:r>
      <w:r w:rsidRPr="00933035">
        <w:tab/>
      </w:r>
      <w:r>
        <w:tab/>
      </w:r>
      <w:r w:rsidR="001846AD">
        <w:rPr>
          <w:lang w:val="kk-KZ"/>
        </w:rPr>
        <w:t>ә</w:t>
      </w:r>
    </w:p>
    <w:p w14:paraId="5EE8C5F6" w14:textId="77777777" w:rsidR="003043C1" w:rsidRDefault="003043C1" w:rsidP="003043C1">
      <w:pPr>
        <w:jc w:val="both"/>
      </w:pPr>
    </w:p>
    <w:p w14:paraId="22FF455C" w14:textId="77777777" w:rsidR="003043C1" w:rsidRPr="00933035" w:rsidRDefault="003043C1" w:rsidP="003043C1">
      <w:pPr>
        <w:jc w:val="center"/>
      </w:pPr>
      <w:r w:rsidRPr="00D62329">
        <w:rPr>
          <w:noProof/>
        </w:rPr>
        <w:drawing>
          <wp:inline distT="0" distB="0" distL="0" distR="0" wp14:anchorId="123B0CF4" wp14:editId="7E6CAF79">
            <wp:extent cx="2748675" cy="2075180"/>
            <wp:effectExtent l="0" t="0" r="0" b="1270"/>
            <wp:docPr id="71" name="Picture 23" descr="C:\Users\77009\Downloads\Graph 1 Sh-Berg.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009\Downloads\Graph 1 Sh-Berg.wmf"/>
                    <pic:cNvPicPr>
                      <a:picLocks noChangeAspect="1" noChangeArrowheads="1"/>
                    </pic:cNvPicPr>
                  </pic:nvPicPr>
                  <pic:blipFill rotWithShape="1">
                    <a:blip r:embed="rId349" cstate="print">
                      <a:extLst>
                        <a:ext uri="{28A0092B-C50C-407E-A947-70E740481C1C}">
                          <a14:useLocalDpi xmlns:a14="http://schemas.microsoft.com/office/drawing/2010/main" val="0"/>
                        </a:ext>
                      </a:extLst>
                    </a:blip>
                    <a:srcRect l="44996" t="54179" r="13930" b="1469"/>
                    <a:stretch/>
                  </pic:blipFill>
                  <pic:spPr bwMode="auto">
                    <a:xfrm>
                      <a:off x="0" y="0"/>
                      <a:ext cx="2748948" cy="2075386"/>
                    </a:xfrm>
                    <a:prstGeom prst="rect">
                      <a:avLst/>
                    </a:prstGeom>
                    <a:noFill/>
                    <a:ln>
                      <a:noFill/>
                    </a:ln>
                    <a:extLst>
                      <a:ext uri="{53640926-AAD7-44D8-BBD7-CCE9431645EC}">
                        <a14:shadowObscured xmlns:a14="http://schemas.microsoft.com/office/drawing/2010/main"/>
                      </a:ext>
                    </a:extLst>
                  </pic:spPr>
                </pic:pic>
              </a:graphicData>
            </a:graphic>
          </wp:inline>
        </w:drawing>
      </w:r>
    </w:p>
    <w:p w14:paraId="3614AFD7" w14:textId="1CC1F128" w:rsidR="003043C1" w:rsidRPr="001846AD" w:rsidRDefault="001846AD" w:rsidP="007D7FB3">
      <w:pPr>
        <w:jc w:val="center"/>
        <w:rPr>
          <w:color w:val="000000" w:themeColor="text1"/>
          <w:lang w:val="kk-KZ"/>
        </w:rPr>
      </w:pPr>
      <w:r>
        <w:rPr>
          <w:color w:val="000000" w:themeColor="text1"/>
          <w:lang w:val="kk-KZ"/>
        </w:rPr>
        <w:t>б</w:t>
      </w:r>
    </w:p>
    <w:p w14:paraId="52AAA7A4" w14:textId="77777777" w:rsidR="003043C1" w:rsidRPr="001846AD" w:rsidRDefault="003043C1" w:rsidP="003043C1">
      <w:pPr>
        <w:ind w:firstLine="454"/>
        <w:jc w:val="both"/>
        <w:rPr>
          <w:color w:val="000000" w:themeColor="text1"/>
          <w:sz w:val="16"/>
          <w:szCs w:val="16"/>
        </w:rPr>
      </w:pPr>
    </w:p>
    <w:p w14:paraId="77EE24ED" w14:textId="17D6E848" w:rsidR="003043C1" w:rsidRDefault="003043C1" w:rsidP="001846AD">
      <w:pPr>
        <w:ind w:firstLine="709"/>
        <w:jc w:val="both"/>
      </w:pPr>
      <w:r w:rsidRPr="009B3CB8">
        <w:t>п-ПГФФ–А</w:t>
      </w:r>
      <w:r>
        <w:rPr>
          <w:lang w:val="kk-KZ"/>
        </w:rPr>
        <w:t>Қ құрамы</w:t>
      </w:r>
      <w:r w:rsidRPr="009B3CB8">
        <w:t xml:space="preserve">: </w:t>
      </w:r>
      <w:r>
        <w:t>а</w:t>
      </w:r>
      <w:r w:rsidRPr="009B3CB8">
        <w:t xml:space="preserve"> – </w:t>
      </w:r>
      <w:r>
        <w:t xml:space="preserve">п-ПГФФ; </w:t>
      </w:r>
      <w:r w:rsidR="00621B56">
        <w:rPr>
          <w:lang w:val="kk-KZ"/>
        </w:rPr>
        <w:t>ә</w:t>
      </w:r>
      <w:r>
        <w:t xml:space="preserve"> – </w:t>
      </w:r>
      <w:r w:rsidRPr="009B3CB8">
        <w:t>6.</w:t>
      </w:r>
      <w:r>
        <w:t>8</w:t>
      </w:r>
      <w:r w:rsidRPr="009B3CB8">
        <w:t xml:space="preserve">:93.2; </w:t>
      </w:r>
      <w:r w:rsidR="00621B56">
        <w:rPr>
          <w:lang w:val="kk-KZ"/>
        </w:rPr>
        <w:t>б</w:t>
      </w:r>
      <w:r w:rsidRPr="009B3CB8">
        <w:t xml:space="preserve"> – 86.7:13.3 мол.%</w:t>
      </w:r>
    </w:p>
    <w:p w14:paraId="060B9CF3" w14:textId="77777777" w:rsidR="003043C1" w:rsidRPr="007D7FB3" w:rsidRDefault="003043C1" w:rsidP="003043C1">
      <w:pPr>
        <w:ind w:firstLine="454"/>
        <w:jc w:val="both"/>
        <w:rPr>
          <w:sz w:val="16"/>
          <w:szCs w:val="16"/>
        </w:rPr>
      </w:pPr>
    </w:p>
    <w:p w14:paraId="0690CBB4" w14:textId="174BDA1E" w:rsidR="003043C1" w:rsidRPr="005868B5" w:rsidRDefault="001846AD" w:rsidP="007D7FB3">
      <w:pPr>
        <w:jc w:val="center"/>
        <w:rPr>
          <w:color w:val="000000" w:themeColor="text1"/>
          <w:sz w:val="28"/>
          <w:szCs w:val="28"/>
          <w:lang w:val="kk-KZ"/>
        </w:rPr>
      </w:pPr>
      <w:r>
        <w:rPr>
          <w:color w:val="000000" w:themeColor="text1"/>
          <w:sz w:val="28"/>
          <w:szCs w:val="28"/>
          <w:lang w:val="kk-KZ"/>
        </w:rPr>
        <w:t xml:space="preserve">Сурет </w:t>
      </w:r>
      <w:r w:rsidR="003043C1" w:rsidRPr="005868B5">
        <w:rPr>
          <w:color w:val="000000" w:themeColor="text1"/>
          <w:sz w:val="28"/>
          <w:szCs w:val="28"/>
        </w:rPr>
        <w:t xml:space="preserve">32 – </w:t>
      </w:r>
      <w:r w:rsidR="003043C1">
        <w:rPr>
          <w:color w:val="000000" w:themeColor="text1"/>
          <w:sz w:val="28"/>
          <w:szCs w:val="28"/>
          <w:lang w:val="kk-KZ"/>
        </w:rPr>
        <w:t>Ауысу</w:t>
      </w:r>
      <w:r w:rsidR="003043C1" w:rsidRPr="005868B5">
        <w:rPr>
          <w:color w:val="000000" w:themeColor="text1"/>
          <w:sz w:val="28"/>
          <w:szCs w:val="28"/>
        </w:rPr>
        <w:t xml:space="preserve"> жылдамдығы </w:t>
      </w:r>
      <w:r w:rsidR="003043C1">
        <w:rPr>
          <w:color w:val="000000" w:themeColor="text1"/>
          <w:sz w:val="28"/>
          <w:szCs w:val="28"/>
          <w:lang w:val="kk-KZ"/>
        </w:rPr>
        <w:t xml:space="preserve">кезіндегі </w:t>
      </w:r>
      <w:r w:rsidR="003043C1" w:rsidRPr="005868B5">
        <w:rPr>
          <w:color w:val="000000" w:themeColor="text1"/>
          <w:sz w:val="28"/>
          <w:szCs w:val="28"/>
        </w:rPr>
        <w:t xml:space="preserve">(α) </w:t>
      </w:r>
      <w:r w:rsidR="003043C1">
        <w:rPr>
          <w:color w:val="000000" w:themeColor="text1"/>
          <w:sz w:val="28"/>
          <w:szCs w:val="28"/>
          <w:lang w:val="kk-KZ"/>
        </w:rPr>
        <w:t>р</w:t>
      </w:r>
      <w:r w:rsidR="003043C1" w:rsidRPr="005868B5">
        <w:rPr>
          <w:color w:val="000000" w:themeColor="text1"/>
          <w:sz w:val="28"/>
          <w:szCs w:val="28"/>
        </w:rPr>
        <w:t>еакция жылдамдығының (</w:t>
      </w:r>
      <w:r w:rsidR="003043C1" w:rsidRPr="004F3871">
        <w:rPr>
          <w:position w:val="-24"/>
        </w:rPr>
        <w:object w:dxaOrig="420" w:dyaOrig="620" w14:anchorId="73D0D262">
          <v:shape id="_x0000_i1189" type="#_x0000_t75" style="width:21.75pt;height:26.25pt" o:ole="">
            <v:imagedata r:id="rId350" o:title=""/>
          </v:shape>
          <o:OLEObject Type="Embed" ProgID="Equation.DSMT4" ShapeID="_x0000_i1189" DrawAspect="Content" ObjectID="_1822052579" r:id="rId351"/>
        </w:object>
      </w:r>
      <w:r w:rsidR="003043C1" w:rsidRPr="005868B5">
        <w:rPr>
          <w:color w:val="000000" w:themeColor="text1"/>
          <w:sz w:val="28"/>
          <w:szCs w:val="28"/>
        </w:rPr>
        <w:t xml:space="preserve">) қисық </w:t>
      </w:r>
      <w:r w:rsidR="003043C1">
        <w:rPr>
          <w:color w:val="000000" w:themeColor="text1"/>
          <w:sz w:val="28"/>
          <w:szCs w:val="28"/>
          <w:lang w:val="kk-KZ"/>
        </w:rPr>
        <w:t>сериялары</w:t>
      </w:r>
    </w:p>
    <w:p w14:paraId="7BE37F6B" w14:textId="77777777" w:rsidR="003043C1" w:rsidRPr="005868B5" w:rsidRDefault="003043C1" w:rsidP="001846AD">
      <w:pPr>
        <w:ind w:firstLine="454"/>
        <w:jc w:val="both"/>
        <w:rPr>
          <w:color w:val="000000" w:themeColor="text1"/>
          <w:sz w:val="28"/>
          <w:szCs w:val="28"/>
          <w:lang w:val="kk-KZ"/>
        </w:rPr>
      </w:pPr>
    </w:p>
    <w:p w14:paraId="1AAE6BBB" w14:textId="41703B41" w:rsidR="003043C1" w:rsidRDefault="001846AD" w:rsidP="003043C1">
      <w:pPr>
        <w:jc w:val="both"/>
        <w:rPr>
          <w:color w:val="000000" w:themeColor="text1"/>
          <w:sz w:val="28"/>
          <w:szCs w:val="28"/>
          <w:lang w:val="kk-KZ"/>
        </w:rPr>
      </w:pPr>
      <w:r>
        <w:rPr>
          <w:color w:val="000000" w:themeColor="text1"/>
          <w:sz w:val="28"/>
          <w:szCs w:val="28"/>
          <w:lang w:val="kk-KZ"/>
        </w:rPr>
        <w:t xml:space="preserve">Кесте </w:t>
      </w:r>
      <w:r w:rsidR="003043C1" w:rsidRPr="003043C1">
        <w:rPr>
          <w:color w:val="000000" w:themeColor="text1"/>
          <w:sz w:val="28"/>
          <w:szCs w:val="28"/>
          <w:lang w:val="kk-KZ"/>
        </w:rPr>
        <w:t>12 – NPK әдісімен есептелген әртүрлі қатынаста (M</w:t>
      </w:r>
      <w:r w:rsidR="003043C1" w:rsidRPr="003043C1">
        <w:rPr>
          <w:color w:val="000000" w:themeColor="text1"/>
          <w:sz w:val="28"/>
          <w:szCs w:val="28"/>
          <w:vertAlign w:val="subscript"/>
          <w:lang w:val="kk-KZ"/>
        </w:rPr>
        <w:t>1</w:t>
      </w:r>
      <w:r w:rsidR="003043C1" w:rsidRPr="003043C1">
        <w:rPr>
          <w:color w:val="000000" w:themeColor="text1"/>
          <w:sz w:val="28"/>
          <w:szCs w:val="28"/>
          <w:lang w:val="kk-KZ"/>
        </w:rPr>
        <w:t>:M</w:t>
      </w:r>
      <w:r w:rsidR="003043C1" w:rsidRPr="003043C1">
        <w:rPr>
          <w:color w:val="000000" w:themeColor="text1"/>
          <w:sz w:val="28"/>
          <w:szCs w:val="28"/>
          <w:vertAlign w:val="subscript"/>
          <w:lang w:val="kk-KZ"/>
        </w:rPr>
        <w:t>2</w:t>
      </w:r>
      <w:r w:rsidR="003043C1" w:rsidRPr="003043C1">
        <w:rPr>
          <w:color w:val="000000" w:themeColor="text1"/>
          <w:sz w:val="28"/>
          <w:szCs w:val="28"/>
          <w:lang w:val="kk-KZ"/>
        </w:rPr>
        <w:t xml:space="preserve">) </w:t>
      </w:r>
      <w:r w:rsidR="003043C1" w:rsidRPr="005868B5">
        <w:rPr>
          <w:color w:val="000000" w:themeColor="text1"/>
          <w:sz w:val="28"/>
          <w:szCs w:val="28"/>
          <w:lang w:val="kk-KZ"/>
        </w:rPr>
        <w:t>п-ПГФФ–A</w:t>
      </w:r>
      <w:r w:rsidR="003043C1">
        <w:rPr>
          <w:color w:val="000000" w:themeColor="text1"/>
          <w:sz w:val="28"/>
          <w:szCs w:val="28"/>
          <w:lang w:val="kk-KZ"/>
        </w:rPr>
        <w:t>Қ</w:t>
      </w:r>
      <w:r w:rsidR="003043C1" w:rsidRPr="005868B5">
        <w:rPr>
          <w:color w:val="000000" w:themeColor="text1"/>
          <w:sz w:val="28"/>
          <w:szCs w:val="28"/>
          <w:lang w:val="kk-KZ"/>
        </w:rPr>
        <w:t xml:space="preserve"> </w:t>
      </w:r>
      <w:r w:rsidR="003043C1" w:rsidRPr="003043C1">
        <w:rPr>
          <w:color w:val="000000" w:themeColor="text1"/>
          <w:sz w:val="28"/>
          <w:szCs w:val="28"/>
          <w:lang w:val="kk-KZ"/>
        </w:rPr>
        <w:t>сополимерлерінің термиялық ыдырауының кинетикалық параметрлері</w:t>
      </w:r>
    </w:p>
    <w:p w14:paraId="3067AE24" w14:textId="77777777" w:rsidR="003043C1" w:rsidRPr="001846AD" w:rsidRDefault="003043C1" w:rsidP="003043C1">
      <w:pPr>
        <w:jc w:val="both"/>
        <w:rPr>
          <w:color w:val="000000" w:themeColor="text1"/>
          <w:sz w:val="16"/>
          <w:szCs w:val="16"/>
          <w:lang w:val="kk-KZ"/>
        </w:rPr>
      </w:pPr>
    </w:p>
    <w:tbl>
      <w:tblPr>
        <w:tblStyle w:val="aff4"/>
        <w:tblW w:w="0" w:type="auto"/>
        <w:jc w:val="center"/>
        <w:tblLayout w:type="fixed"/>
        <w:tblLook w:val="04A0" w:firstRow="1" w:lastRow="0" w:firstColumn="1" w:lastColumn="0" w:noHBand="0" w:noVBand="1"/>
      </w:tblPr>
      <w:tblGrid>
        <w:gridCol w:w="651"/>
        <w:gridCol w:w="672"/>
        <w:gridCol w:w="1456"/>
        <w:gridCol w:w="1974"/>
        <w:gridCol w:w="784"/>
        <w:gridCol w:w="629"/>
        <w:gridCol w:w="1428"/>
        <w:gridCol w:w="1918"/>
      </w:tblGrid>
      <w:tr w:rsidR="00D24C55" w:rsidRPr="000B28B1" w14:paraId="359B088B" w14:textId="77777777" w:rsidTr="001846AD">
        <w:trPr>
          <w:jc w:val="center"/>
        </w:trPr>
        <w:tc>
          <w:tcPr>
            <w:tcW w:w="1323" w:type="dxa"/>
            <w:gridSpan w:val="2"/>
            <w:vMerge w:val="restart"/>
            <w:vAlign w:val="center"/>
          </w:tcPr>
          <w:p w14:paraId="22457E60" w14:textId="77777777" w:rsidR="00D24C55" w:rsidRPr="00FD279B" w:rsidRDefault="00D24C55" w:rsidP="002860E8">
            <w:pPr>
              <w:tabs>
                <w:tab w:val="left" w:pos="639"/>
              </w:tabs>
              <w:jc w:val="center"/>
              <w:rPr>
                <w:color w:val="000000" w:themeColor="text1"/>
                <w:lang w:val="kk-KZ"/>
              </w:rPr>
            </w:pPr>
            <w:r w:rsidRPr="00FD279B">
              <w:rPr>
                <w:color w:val="000000" w:themeColor="text1"/>
                <w:lang w:val="kk-KZ"/>
              </w:rPr>
              <w:t>Үлгі</w:t>
            </w:r>
          </w:p>
        </w:tc>
        <w:tc>
          <w:tcPr>
            <w:tcW w:w="1456" w:type="dxa"/>
            <w:vMerge w:val="restart"/>
            <w:vAlign w:val="center"/>
          </w:tcPr>
          <w:p w14:paraId="5F0DF500" w14:textId="77777777" w:rsidR="00D24C55" w:rsidRPr="00FD279B" w:rsidRDefault="00D24C55" w:rsidP="002860E8">
            <w:pPr>
              <w:jc w:val="center"/>
              <w:rPr>
                <w:color w:val="000000" w:themeColor="text1"/>
                <w:lang w:val="kk-KZ"/>
              </w:rPr>
            </w:pPr>
            <w:r w:rsidRPr="00FD279B">
              <w:rPr>
                <w:position w:val="-4"/>
              </w:rPr>
              <w:object w:dxaOrig="240" w:dyaOrig="320" w14:anchorId="1FF2E4FF">
                <v:shape id="_x0000_i1190" type="#_x0000_t75" style="width:14.25pt;height:14.25pt" o:ole="">
                  <v:imagedata r:id="rId352" o:title=""/>
                </v:shape>
                <o:OLEObject Type="Embed" ProgID="Equation.DSMT4" ShapeID="_x0000_i1190" DrawAspect="Content" ObjectID="_1822052580" r:id="rId353"/>
              </w:object>
            </w:r>
            <w:r w:rsidRPr="00FD279B">
              <w:rPr>
                <w:i/>
                <w:iCs/>
                <w:vertAlign w:val="subscript"/>
                <w:lang w:val="en-US"/>
              </w:rPr>
              <w:t>NPK</w:t>
            </w:r>
            <w:r w:rsidRPr="00FD279B">
              <w:rPr>
                <w:lang w:val="en-US"/>
              </w:rPr>
              <w:t xml:space="preserve">, </w:t>
            </w:r>
            <w:r w:rsidRPr="00FD279B">
              <w:rPr>
                <w:lang w:val="kk-KZ"/>
              </w:rPr>
              <w:t>кДж</w:t>
            </w:r>
            <w:r w:rsidRPr="00FD279B">
              <w:t>·моль</w:t>
            </w:r>
            <w:r w:rsidRPr="00FD279B">
              <w:rPr>
                <w:vertAlign w:val="superscript"/>
              </w:rPr>
              <w:t>–1</w:t>
            </w:r>
          </w:p>
        </w:tc>
        <w:tc>
          <w:tcPr>
            <w:tcW w:w="1974" w:type="dxa"/>
            <w:vMerge w:val="restart"/>
            <w:vAlign w:val="center"/>
          </w:tcPr>
          <w:p w14:paraId="357CEFD2" w14:textId="77777777" w:rsidR="00D24C55" w:rsidRPr="00FD279B" w:rsidRDefault="00D24C55" w:rsidP="002860E8">
            <w:pPr>
              <w:jc w:val="center"/>
              <w:rPr>
                <w:color w:val="000000" w:themeColor="text1"/>
              </w:rPr>
            </w:pPr>
            <w:r w:rsidRPr="00FD279B">
              <w:rPr>
                <w:position w:val="-4"/>
              </w:rPr>
              <w:object w:dxaOrig="240" w:dyaOrig="320" w14:anchorId="4447E06E">
                <v:shape id="_x0000_i1191" type="#_x0000_t75" style="width:14.25pt;height:14.25pt" o:ole="">
                  <v:imagedata r:id="rId303" o:title=""/>
                </v:shape>
                <o:OLEObject Type="Embed" ProgID="Equation.DSMT4" ShapeID="_x0000_i1191" DrawAspect="Content" ObjectID="_1822052581" r:id="rId354"/>
              </w:object>
            </w:r>
            <w:r w:rsidRPr="00FD279B">
              <w:t>, с</w:t>
            </w:r>
            <w:r w:rsidRPr="00FD279B">
              <w:rPr>
                <w:vertAlign w:val="superscript"/>
              </w:rPr>
              <w:t>–1</w:t>
            </w:r>
          </w:p>
        </w:tc>
        <w:tc>
          <w:tcPr>
            <w:tcW w:w="1413" w:type="dxa"/>
            <w:gridSpan w:val="2"/>
            <w:vAlign w:val="center"/>
          </w:tcPr>
          <w:p w14:paraId="15091792" w14:textId="77777777" w:rsidR="00D24C55" w:rsidRPr="00FD279B" w:rsidRDefault="00D24C55" w:rsidP="002860E8">
            <w:pPr>
              <w:jc w:val="center"/>
              <w:rPr>
                <w:color w:val="000000" w:themeColor="text1"/>
                <w:lang w:val="en-US"/>
              </w:rPr>
            </w:pPr>
            <w:r w:rsidRPr="00FD279B">
              <w:t>Шестак–Берггрен</w:t>
            </w:r>
          </w:p>
        </w:tc>
        <w:tc>
          <w:tcPr>
            <w:tcW w:w="1428" w:type="dxa"/>
            <w:vMerge w:val="restart"/>
            <w:vAlign w:val="center"/>
          </w:tcPr>
          <w:p w14:paraId="18D9EC12" w14:textId="77777777" w:rsidR="00D24C55" w:rsidRPr="00FD279B" w:rsidRDefault="00D24C55" w:rsidP="002860E8">
            <w:pPr>
              <w:jc w:val="center"/>
              <w:rPr>
                <w:color w:val="000000" w:themeColor="text1"/>
              </w:rPr>
            </w:pPr>
            <w:r w:rsidRPr="00FD279B">
              <w:rPr>
                <w:position w:val="-4"/>
              </w:rPr>
              <w:object w:dxaOrig="240" w:dyaOrig="320" w14:anchorId="1479B4FB">
                <v:shape id="_x0000_i1192" type="#_x0000_t75" style="width:14.25pt;height:14.25pt" o:ole="">
                  <v:imagedata r:id="rId352" o:title=""/>
                </v:shape>
                <o:OLEObject Type="Embed" ProgID="Equation.DSMT4" ShapeID="_x0000_i1192" DrawAspect="Content" ObjectID="_1822052582" r:id="rId355"/>
              </w:object>
            </w:r>
            <w:r w:rsidRPr="00FD279B">
              <w:rPr>
                <w:i/>
                <w:iCs/>
                <w:vertAlign w:val="subscript"/>
              </w:rPr>
              <w:t>Ш–Б</w:t>
            </w:r>
            <w:r w:rsidRPr="00FD279B">
              <w:rPr>
                <w:lang w:val="en-US"/>
              </w:rPr>
              <w:t xml:space="preserve">, </w:t>
            </w:r>
            <w:r w:rsidRPr="00FD279B">
              <w:rPr>
                <w:lang w:val="kk-KZ"/>
              </w:rPr>
              <w:t>кДж</w:t>
            </w:r>
            <w:r w:rsidRPr="00FD279B">
              <w:t>·моль</w:t>
            </w:r>
            <w:r w:rsidRPr="00FD279B">
              <w:rPr>
                <w:vertAlign w:val="superscript"/>
              </w:rPr>
              <w:t>–1</w:t>
            </w:r>
          </w:p>
        </w:tc>
        <w:tc>
          <w:tcPr>
            <w:tcW w:w="1918" w:type="dxa"/>
            <w:vMerge w:val="restart"/>
            <w:vAlign w:val="center"/>
          </w:tcPr>
          <w:p w14:paraId="7B423292" w14:textId="77777777" w:rsidR="00D24C55" w:rsidRPr="00FD279B" w:rsidRDefault="00D24C55" w:rsidP="002860E8">
            <w:pPr>
              <w:jc w:val="center"/>
              <w:rPr>
                <w:color w:val="000000" w:themeColor="text1"/>
              </w:rPr>
            </w:pPr>
            <w:r w:rsidRPr="00FD279B">
              <w:rPr>
                <w:position w:val="-4"/>
              </w:rPr>
              <w:object w:dxaOrig="240" w:dyaOrig="320" w14:anchorId="1C20AC92">
                <v:shape id="_x0000_i1193" type="#_x0000_t75" style="width:14.25pt;height:14.25pt" o:ole="">
                  <v:imagedata r:id="rId303" o:title=""/>
                </v:shape>
                <o:OLEObject Type="Embed" ProgID="Equation.DSMT4" ShapeID="_x0000_i1193" DrawAspect="Content" ObjectID="_1822052583" r:id="rId356"/>
              </w:object>
            </w:r>
            <w:r w:rsidRPr="00FD279B">
              <w:t>, с</w:t>
            </w:r>
            <w:r w:rsidRPr="00FD279B">
              <w:rPr>
                <w:vertAlign w:val="superscript"/>
              </w:rPr>
              <w:t>–1</w:t>
            </w:r>
          </w:p>
        </w:tc>
      </w:tr>
      <w:tr w:rsidR="00D24C55" w:rsidRPr="000B28B1" w14:paraId="154CFA9F" w14:textId="77777777" w:rsidTr="001846AD">
        <w:trPr>
          <w:jc w:val="center"/>
        </w:trPr>
        <w:tc>
          <w:tcPr>
            <w:tcW w:w="1323" w:type="dxa"/>
            <w:gridSpan w:val="2"/>
            <w:vMerge/>
          </w:tcPr>
          <w:p w14:paraId="17A39FEE" w14:textId="77777777" w:rsidR="00D24C55" w:rsidRPr="00FD279B" w:rsidRDefault="00D24C55" w:rsidP="002860E8">
            <w:pPr>
              <w:jc w:val="center"/>
              <w:rPr>
                <w:color w:val="000000" w:themeColor="text1"/>
              </w:rPr>
            </w:pPr>
          </w:p>
        </w:tc>
        <w:tc>
          <w:tcPr>
            <w:tcW w:w="1456" w:type="dxa"/>
            <w:vMerge/>
          </w:tcPr>
          <w:p w14:paraId="7B3B225B" w14:textId="77777777" w:rsidR="00D24C55" w:rsidRPr="00FD279B" w:rsidRDefault="00D24C55" w:rsidP="002860E8">
            <w:pPr>
              <w:jc w:val="center"/>
              <w:rPr>
                <w:color w:val="000000" w:themeColor="text1"/>
              </w:rPr>
            </w:pPr>
          </w:p>
        </w:tc>
        <w:tc>
          <w:tcPr>
            <w:tcW w:w="1974" w:type="dxa"/>
            <w:vMerge/>
          </w:tcPr>
          <w:p w14:paraId="26A20667" w14:textId="77777777" w:rsidR="00D24C55" w:rsidRPr="00FD279B" w:rsidRDefault="00D24C55" w:rsidP="002860E8">
            <w:pPr>
              <w:jc w:val="center"/>
              <w:rPr>
                <w:color w:val="000000" w:themeColor="text1"/>
              </w:rPr>
            </w:pPr>
          </w:p>
        </w:tc>
        <w:tc>
          <w:tcPr>
            <w:tcW w:w="1413" w:type="dxa"/>
            <w:gridSpan w:val="2"/>
          </w:tcPr>
          <w:p w14:paraId="30DC754F" w14:textId="77777777" w:rsidR="00D24C55" w:rsidRPr="00FD279B" w:rsidRDefault="00D24C55" w:rsidP="002860E8">
            <w:pPr>
              <w:jc w:val="center"/>
              <w:rPr>
                <w:color w:val="000000" w:themeColor="text1"/>
              </w:rPr>
            </w:pPr>
            <w:r w:rsidRPr="00FD279B">
              <w:rPr>
                <w:position w:val="-14"/>
              </w:rPr>
              <w:object w:dxaOrig="1120" w:dyaOrig="440" w14:anchorId="2C891709">
                <v:shape id="_x0000_i1194" type="#_x0000_t75" style="width:57.75pt;height:22.5pt" o:ole="">
                  <v:imagedata r:id="rId357" o:title=""/>
                </v:shape>
                <o:OLEObject Type="Embed" ProgID="Equation.DSMT4" ShapeID="_x0000_i1194" DrawAspect="Content" ObjectID="_1822052584" r:id="rId358"/>
              </w:object>
            </w:r>
          </w:p>
        </w:tc>
        <w:tc>
          <w:tcPr>
            <w:tcW w:w="1428" w:type="dxa"/>
            <w:vMerge/>
          </w:tcPr>
          <w:p w14:paraId="148D3404" w14:textId="77777777" w:rsidR="00D24C55" w:rsidRPr="00FD279B" w:rsidRDefault="00D24C55" w:rsidP="002860E8">
            <w:pPr>
              <w:jc w:val="center"/>
              <w:rPr>
                <w:color w:val="000000" w:themeColor="text1"/>
              </w:rPr>
            </w:pPr>
          </w:p>
        </w:tc>
        <w:tc>
          <w:tcPr>
            <w:tcW w:w="1918" w:type="dxa"/>
            <w:vMerge/>
          </w:tcPr>
          <w:p w14:paraId="0811288A" w14:textId="77777777" w:rsidR="00D24C55" w:rsidRPr="00FD279B" w:rsidRDefault="00D24C55" w:rsidP="002860E8">
            <w:pPr>
              <w:jc w:val="center"/>
              <w:rPr>
                <w:color w:val="000000" w:themeColor="text1"/>
              </w:rPr>
            </w:pPr>
          </w:p>
        </w:tc>
      </w:tr>
      <w:tr w:rsidR="00D24C55" w:rsidRPr="000B28B1" w14:paraId="54FFF8D1" w14:textId="77777777" w:rsidTr="001846AD">
        <w:trPr>
          <w:jc w:val="center"/>
        </w:trPr>
        <w:tc>
          <w:tcPr>
            <w:tcW w:w="651" w:type="dxa"/>
          </w:tcPr>
          <w:p w14:paraId="453759FD" w14:textId="77777777" w:rsidR="00D24C55" w:rsidRPr="00FD279B" w:rsidRDefault="00D24C55" w:rsidP="002860E8">
            <w:pPr>
              <w:jc w:val="center"/>
              <w:rPr>
                <w:color w:val="000000" w:themeColor="text1"/>
              </w:rPr>
            </w:pPr>
            <w:r w:rsidRPr="00FD279B">
              <w:rPr>
                <w:color w:val="000000" w:themeColor="text1"/>
              </w:rPr>
              <w:t>М</w:t>
            </w:r>
            <w:r w:rsidRPr="00FD279B">
              <w:rPr>
                <w:color w:val="000000" w:themeColor="text1"/>
                <w:vertAlign w:val="subscript"/>
              </w:rPr>
              <w:t>1</w:t>
            </w:r>
          </w:p>
        </w:tc>
        <w:tc>
          <w:tcPr>
            <w:tcW w:w="672" w:type="dxa"/>
          </w:tcPr>
          <w:p w14:paraId="77840989" w14:textId="77777777" w:rsidR="00D24C55" w:rsidRPr="00FD279B" w:rsidRDefault="00D24C55" w:rsidP="002860E8">
            <w:pPr>
              <w:jc w:val="center"/>
              <w:rPr>
                <w:color w:val="000000" w:themeColor="text1"/>
              </w:rPr>
            </w:pPr>
            <w:r w:rsidRPr="00FD279B">
              <w:rPr>
                <w:color w:val="000000" w:themeColor="text1"/>
              </w:rPr>
              <w:t>М</w:t>
            </w:r>
            <w:r w:rsidRPr="00FD279B">
              <w:rPr>
                <w:color w:val="000000" w:themeColor="text1"/>
                <w:vertAlign w:val="subscript"/>
              </w:rPr>
              <w:t>2</w:t>
            </w:r>
          </w:p>
        </w:tc>
        <w:tc>
          <w:tcPr>
            <w:tcW w:w="1456" w:type="dxa"/>
            <w:vMerge/>
          </w:tcPr>
          <w:p w14:paraId="1F6EC9AD" w14:textId="77777777" w:rsidR="00D24C55" w:rsidRPr="00FD279B" w:rsidRDefault="00D24C55" w:rsidP="002860E8">
            <w:pPr>
              <w:jc w:val="center"/>
              <w:rPr>
                <w:color w:val="000000" w:themeColor="text1"/>
              </w:rPr>
            </w:pPr>
          </w:p>
        </w:tc>
        <w:tc>
          <w:tcPr>
            <w:tcW w:w="1974" w:type="dxa"/>
            <w:vMerge/>
          </w:tcPr>
          <w:p w14:paraId="783BC3E4" w14:textId="77777777" w:rsidR="00D24C55" w:rsidRPr="00FD279B" w:rsidRDefault="00D24C55" w:rsidP="002860E8">
            <w:pPr>
              <w:jc w:val="center"/>
              <w:rPr>
                <w:color w:val="000000" w:themeColor="text1"/>
              </w:rPr>
            </w:pPr>
          </w:p>
        </w:tc>
        <w:tc>
          <w:tcPr>
            <w:tcW w:w="784" w:type="dxa"/>
          </w:tcPr>
          <w:p w14:paraId="27D6FE10" w14:textId="77777777" w:rsidR="00D24C55" w:rsidRPr="00FD279B" w:rsidRDefault="00D24C55" w:rsidP="002860E8">
            <w:pPr>
              <w:jc w:val="center"/>
              <w:rPr>
                <w:i/>
                <w:color w:val="000000" w:themeColor="text1"/>
                <w:lang w:val="en-US"/>
              </w:rPr>
            </w:pPr>
            <w:r w:rsidRPr="00FD279B">
              <w:rPr>
                <w:i/>
                <w:color w:val="000000" w:themeColor="text1"/>
                <w:lang w:val="en-US"/>
              </w:rPr>
              <w:t>m</w:t>
            </w:r>
          </w:p>
        </w:tc>
        <w:tc>
          <w:tcPr>
            <w:tcW w:w="629" w:type="dxa"/>
          </w:tcPr>
          <w:p w14:paraId="7DDD6594" w14:textId="77777777" w:rsidR="00D24C55" w:rsidRPr="00FD279B" w:rsidRDefault="00D24C55" w:rsidP="002860E8">
            <w:pPr>
              <w:jc w:val="center"/>
              <w:rPr>
                <w:i/>
                <w:color w:val="000000" w:themeColor="text1"/>
                <w:lang w:val="en-US"/>
              </w:rPr>
            </w:pPr>
            <w:r w:rsidRPr="00FD279B">
              <w:rPr>
                <w:i/>
                <w:color w:val="000000" w:themeColor="text1"/>
                <w:lang w:val="en-US"/>
              </w:rPr>
              <w:t>n</w:t>
            </w:r>
          </w:p>
        </w:tc>
        <w:tc>
          <w:tcPr>
            <w:tcW w:w="1428" w:type="dxa"/>
            <w:vMerge/>
          </w:tcPr>
          <w:p w14:paraId="318EE0B1" w14:textId="77777777" w:rsidR="00D24C55" w:rsidRPr="00FD279B" w:rsidRDefault="00D24C55" w:rsidP="002860E8">
            <w:pPr>
              <w:jc w:val="center"/>
              <w:rPr>
                <w:color w:val="000000" w:themeColor="text1"/>
              </w:rPr>
            </w:pPr>
          </w:p>
        </w:tc>
        <w:tc>
          <w:tcPr>
            <w:tcW w:w="1918" w:type="dxa"/>
            <w:vMerge/>
          </w:tcPr>
          <w:p w14:paraId="514EBEF1" w14:textId="77777777" w:rsidR="00D24C55" w:rsidRPr="00FD279B" w:rsidRDefault="00D24C55" w:rsidP="002860E8">
            <w:pPr>
              <w:jc w:val="center"/>
              <w:rPr>
                <w:color w:val="000000" w:themeColor="text1"/>
              </w:rPr>
            </w:pPr>
          </w:p>
        </w:tc>
      </w:tr>
      <w:tr w:rsidR="00D24C55" w:rsidRPr="000B28B1" w14:paraId="3F853EE6" w14:textId="77777777" w:rsidTr="001846AD">
        <w:trPr>
          <w:jc w:val="center"/>
        </w:trPr>
        <w:tc>
          <w:tcPr>
            <w:tcW w:w="651" w:type="dxa"/>
          </w:tcPr>
          <w:p w14:paraId="7AF95EE3" w14:textId="77777777" w:rsidR="00D24C55" w:rsidRPr="00FD279B" w:rsidRDefault="00D24C55" w:rsidP="002860E8">
            <w:pPr>
              <w:jc w:val="center"/>
              <w:rPr>
                <w:color w:val="000000" w:themeColor="text1"/>
              </w:rPr>
            </w:pPr>
            <w:r w:rsidRPr="00FD279B">
              <w:rPr>
                <w:color w:val="000000" w:themeColor="text1"/>
              </w:rPr>
              <w:t>100</w:t>
            </w:r>
          </w:p>
        </w:tc>
        <w:tc>
          <w:tcPr>
            <w:tcW w:w="672" w:type="dxa"/>
          </w:tcPr>
          <w:p w14:paraId="4BBA190F" w14:textId="77777777" w:rsidR="00D24C55" w:rsidRPr="00FD279B" w:rsidRDefault="00D24C55" w:rsidP="002860E8">
            <w:pPr>
              <w:jc w:val="center"/>
              <w:rPr>
                <w:color w:val="000000" w:themeColor="text1"/>
              </w:rPr>
            </w:pPr>
            <w:r w:rsidRPr="00FD279B">
              <w:rPr>
                <w:color w:val="000000" w:themeColor="text1"/>
              </w:rPr>
              <w:t>0</w:t>
            </w:r>
          </w:p>
        </w:tc>
        <w:tc>
          <w:tcPr>
            <w:tcW w:w="1456" w:type="dxa"/>
          </w:tcPr>
          <w:p w14:paraId="3D60322F" w14:textId="77777777" w:rsidR="00D24C55" w:rsidRPr="00FD279B" w:rsidRDefault="00D24C55" w:rsidP="002860E8">
            <w:pPr>
              <w:jc w:val="center"/>
              <w:rPr>
                <w:color w:val="000000" w:themeColor="text1"/>
              </w:rPr>
            </w:pPr>
            <w:r w:rsidRPr="00FD279B">
              <w:rPr>
                <w:color w:val="000000" w:themeColor="text1"/>
              </w:rPr>
              <w:t>237.62</w:t>
            </w:r>
            <w:r w:rsidRPr="00FD279B">
              <w:t>±0.10</w:t>
            </w:r>
          </w:p>
        </w:tc>
        <w:tc>
          <w:tcPr>
            <w:tcW w:w="1974" w:type="dxa"/>
          </w:tcPr>
          <w:p w14:paraId="6A09094A" w14:textId="1DED0566" w:rsidR="00D24C55" w:rsidRPr="00FD279B" w:rsidRDefault="00D24C55" w:rsidP="001846AD">
            <w:pPr>
              <w:jc w:val="center"/>
              <w:rPr>
                <w:color w:val="000000" w:themeColor="text1"/>
                <w:vertAlign w:val="superscript"/>
              </w:rPr>
            </w:pPr>
            <w:r w:rsidRPr="00FD279B">
              <w:rPr>
                <w:color w:val="000000" w:themeColor="text1"/>
              </w:rPr>
              <w:t>(1.82</w:t>
            </w:r>
            <w:r w:rsidRPr="00FD279B">
              <w:t>±</w:t>
            </w:r>
            <w:r>
              <w:t>0.10</w:t>
            </w:r>
            <w:r w:rsidRPr="00FD279B">
              <w:t>)</w:t>
            </w:r>
            <w:r w:rsidRPr="00FD279B">
              <w:rPr>
                <w:color w:val="000000" w:themeColor="text1"/>
              </w:rPr>
              <w:t>×10</w:t>
            </w:r>
            <w:r w:rsidRPr="00FD279B">
              <w:rPr>
                <w:color w:val="000000" w:themeColor="text1"/>
                <w:vertAlign w:val="superscript"/>
              </w:rPr>
              <w:t>18</w:t>
            </w:r>
          </w:p>
        </w:tc>
        <w:tc>
          <w:tcPr>
            <w:tcW w:w="784" w:type="dxa"/>
          </w:tcPr>
          <w:p w14:paraId="77B63D96" w14:textId="77777777" w:rsidR="00D24C55" w:rsidRPr="00FD279B" w:rsidRDefault="00D24C55" w:rsidP="002860E8">
            <w:pPr>
              <w:jc w:val="center"/>
              <w:rPr>
                <w:color w:val="000000" w:themeColor="text1"/>
              </w:rPr>
            </w:pPr>
            <w:r w:rsidRPr="00FD279B">
              <w:rPr>
                <w:color w:val="000000" w:themeColor="text1"/>
              </w:rPr>
              <w:t>0.98</w:t>
            </w:r>
          </w:p>
        </w:tc>
        <w:tc>
          <w:tcPr>
            <w:tcW w:w="629" w:type="dxa"/>
          </w:tcPr>
          <w:p w14:paraId="25659E4D" w14:textId="77777777" w:rsidR="00D24C55" w:rsidRPr="00FD279B" w:rsidRDefault="00D24C55" w:rsidP="001846AD">
            <w:pPr>
              <w:ind w:left="-80"/>
              <w:jc w:val="center"/>
              <w:rPr>
                <w:color w:val="000000" w:themeColor="text1"/>
              </w:rPr>
            </w:pPr>
            <w:r w:rsidRPr="00FD279B">
              <w:rPr>
                <w:color w:val="000000" w:themeColor="text1"/>
              </w:rPr>
              <w:t>1.01</w:t>
            </w:r>
          </w:p>
        </w:tc>
        <w:tc>
          <w:tcPr>
            <w:tcW w:w="1428" w:type="dxa"/>
          </w:tcPr>
          <w:p w14:paraId="547F9560" w14:textId="535640CE" w:rsidR="00D24C55" w:rsidRPr="00FD279B" w:rsidRDefault="00D24C55" w:rsidP="001846AD">
            <w:pPr>
              <w:jc w:val="center"/>
              <w:rPr>
                <w:color w:val="000000" w:themeColor="text1"/>
              </w:rPr>
            </w:pPr>
            <w:r w:rsidRPr="00FD279B">
              <w:rPr>
                <w:color w:val="000000" w:themeColor="text1"/>
              </w:rPr>
              <w:t>237.84</w:t>
            </w:r>
            <w:r w:rsidRPr="00FD279B">
              <w:t>±0.02</w:t>
            </w:r>
          </w:p>
        </w:tc>
        <w:tc>
          <w:tcPr>
            <w:tcW w:w="1918" w:type="dxa"/>
          </w:tcPr>
          <w:p w14:paraId="327B4EA8" w14:textId="7E6B755E" w:rsidR="00D24C55" w:rsidRPr="00FD279B" w:rsidRDefault="00D24C55" w:rsidP="001846AD">
            <w:pPr>
              <w:jc w:val="center"/>
            </w:pPr>
            <w:r w:rsidRPr="00FD279B">
              <w:rPr>
                <w:color w:val="000000" w:themeColor="text1"/>
              </w:rPr>
              <w:t>(4.29</w:t>
            </w:r>
            <w:r w:rsidRPr="00FD279B">
              <w:t>±</w:t>
            </w:r>
            <w:r>
              <w:t>0.02</w:t>
            </w:r>
            <w:r w:rsidRPr="00FD279B">
              <w:t>)</w:t>
            </w:r>
            <w:r w:rsidRPr="00FD279B">
              <w:rPr>
                <w:color w:val="000000" w:themeColor="text1"/>
              </w:rPr>
              <w:t>×10</w:t>
            </w:r>
            <w:r w:rsidRPr="00FD279B">
              <w:rPr>
                <w:color w:val="000000" w:themeColor="text1"/>
                <w:vertAlign w:val="superscript"/>
              </w:rPr>
              <w:t>18</w:t>
            </w:r>
          </w:p>
        </w:tc>
      </w:tr>
      <w:tr w:rsidR="00D24C55" w:rsidRPr="000B28B1" w14:paraId="5E315812" w14:textId="77777777" w:rsidTr="001846AD">
        <w:trPr>
          <w:jc w:val="center"/>
        </w:trPr>
        <w:tc>
          <w:tcPr>
            <w:tcW w:w="651" w:type="dxa"/>
          </w:tcPr>
          <w:p w14:paraId="75CADC69" w14:textId="77777777" w:rsidR="00D24C55" w:rsidRPr="00FD279B" w:rsidRDefault="00D24C55" w:rsidP="002860E8">
            <w:pPr>
              <w:jc w:val="center"/>
              <w:rPr>
                <w:color w:val="000000" w:themeColor="text1"/>
              </w:rPr>
            </w:pPr>
            <w:r w:rsidRPr="00FD279B">
              <w:rPr>
                <w:color w:val="000000" w:themeColor="text1"/>
              </w:rPr>
              <w:t>6.8</w:t>
            </w:r>
          </w:p>
        </w:tc>
        <w:tc>
          <w:tcPr>
            <w:tcW w:w="672" w:type="dxa"/>
          </w:tcPr>
          <w:p w14:paraId="0276A6B4" w14:textId="77777777" w:rsidR="00D24C55" w:rsidRPr="00FD279B" w:rsidRDefault="00D24C55" w:rsidP="002860E8">
            <w:pPr>
              <w:jc w:val="center"/>
              <w:rPr>
                <w:color w:val="000000" w:themeColor="text1"/>
              </w:rPr>
            </w:pPr>
            <w:r w:rsidRPr="00FD279B">
              <w:rPr>
                <w:color w:val="000000" w:themeColor="text1"/>
              </w:rPr>
              <w:t>93.2</w:t>
            </w:r>
          </w:p>
        </w:tc>
        <w:tc>
          <w:tcPr>
            <w:tcW w:w="1456" w:type="dxa"/>
          </w:tcPr>
          <w:p w14:paraId="1CE5F2ED" w14:textId="77777777" w:rsidR="00D24C55" w:rsidRPr="00FD279B" w:rsidRDefault="00D24C55" w:rsidP="002860E8">
            <w:pPr>
              <w:jc w:val="center"/>
              <w:rPr>
                <w:color w:val="000000" w:themeColor="text1"/>
              </w:rPr>
            </w:pPr>
            <w:r w:rsidRPr="00FD279B">
              <w:rPr>
                <w:color w:val="000000" w:themeColor="text1"/>
              </w:rPr>
              <w:t>204.01</w:t>
            </w:r>
            <w:r w:rsidRPr="00FD279B">
              <w:t>±0.17</w:t>
            </w:r>
          </w:p>
        </w:tc>
        <w:tc>
          <w:tcPr>
            <w:tcW w:w="1974" w:type="dxa"/>
          </w:tcPr>
          <w:p w14:paraId="2916A9C6" w14:textId="28F4E1FD" w:rsidR="00D24C55" w:rsidRPr="00FD279B" w:rsidRDefault="00D24C55" w:rsidP="001846AD">
            <w:pPr>
              <w:jc w:val="center"/>
            </w:pPr>
            <w:r w:rsidRPr="00FD279B">
              <w:rPr>
                <w:color w:val="000000" w:themeColor="text1"/>
              </w:rPr>
              <w:t>(3.70</w:t>
            </w:r>
            <w:r w:rsidRPr="00FD279B">
              <w:t>±</w:t>
            </w:r>
            <w:r>
              <w:t>0.15</w:t>
            </w:r>
            <w:r w:rsidRPr="00FD279B">
              <w:t>)</w:t>
            </w:r>
            <w:r w:rsidRPr="00FD279B">
              <w:rPr>
                <w:color w:val="000000" w:themeColor="text1"/>
              </w:rPr>
              <w:t>×10</w:t>
            </w:r>
            <w:r w:rsidRPr="00FD279B">
              <w:rPr>
                <w:color w:val="000000" w:themeColor="text1"/>
                <w:vertAlign w:val="superscript"/>
              </w:rPr>
              <w:t>28</w:t>
            </w:r>
          </w:p>
        </w:tc>
        <w:tc>
          <w:tcPr>
            <w:tcW w:w="784" w:type="dxa"/>
          </w:tcPr>
          <w:p w14:paraId="657BD4BD" w14:textId="77777777" w:rsidR="00D24C55" w:rsidRPr="00FD279B" w:rsidRDefault="00D24C55" w:rsidP="002860E8">
            <w:pPr>
              <w:jc w:val="center"/>
              <w:rPr>
                <w:color w:val="000000" w:themeColor="text1"/>
              </w:rPr>
            </w:pPr>
            <w:r w:rsidRPr="00FD279B">
              <w:rPr>
                <w:color w:val="000000" w:themeColor="text1"/>
              </w:rPr>
              <w:t>0.60</w:t>
            </w:r>
          </w:p>
        </w:tc>
        <w:tc>
          <w:tcPr>
            <w:tcW w:w="629" w:type="dxa"/>
          </w:tcPr>
          <w:p w14:paraId="5A9D3F42" w14:textId="77777777" w:rsidR="00D24C55" w:rsidRPr="00FD279B" w:rsidRDefault="00D24C55" w:rsidP="001846AD">
            <w:pPr>
              <w:ind w:left="-80"/>
              <w:jc w:val="center"/>
              <w:rPr>
                <w:color w:val="000000" w:themeColor="text1"/>
              </w:rPr>
            </w:pPr>
            <w:r w:rsidRPr="00FD279B">
              <w:rPr>
                <w:color w:val="000000" w:themeColor="text1"/>
              </w:rPr>
              <w:t>1.40</w:t>
            </w:r>
          </w:p>
        </w:tc>
        <w:tc>
          <w:tcPr>
            <w:tcW w:w="1428" w:type="dxa"/>
          </w:tcPr>
          <w:p w14:paraId="13BD9DD6" w14:textId="2F01069D" w:rsidR="00D24C55" w:rsidRPr="00FD279B" w:rsidRDefault="00D24C55" w:rsidP="001846AD">
            <w:pPr>
              <w:jc w:val="center"/>
              <w:rPr>
                <w:color w:val="000000" w:themeColor="text1"/>
              </w:rPr>
            </w:pPr>
            <w:r w:rsidRPr="00FD279B">
              <w:rPr>
                <w:color w:val="000000" w:themeColor="text1"/>
              </w:rPr>
              <w:t>205.50</w:t>
            </w:r>
            <w:r w:rsidRPr="00FD279B">
              <w:t>±0.04</w:t>
            </w:r>
          </w:p>
        </w:tc>
        <w:tc>
          <w:tcPr>
            <w:tcW w:w="1918" w:type="dxa"/>
          </w:tcPr>
          <w:p w14:paraId="42F222E4" w14:textId="7B8284B1" w:rsidR="00D24C55" w:rsidRPr="00FD279B" w:rsidRDefault="00D24C55" w:rsidP="001846AD">
            <w:pPr>
              <w:jc w:val="center"/>
            </w:pPr>
            <w:r w:rsidRPr="00FD279B">
              <w:rPr>
                <w:color w:val="000000" w:themeColor="text1"/>
              </w:rPr>
              <w:t>(1.75</w:t>
            </w:r>
            <w:r w:rsidRPr="00FD279B">
              <w:t>±</w:t>
            </w:r>
            <w:r>
              <w:t>0.05</w:t>
            </w:r>
            <w:r w:rsidRPr="00FD279B">
              <w:t>)</w:t>
            </w:r>
            <w:r w:rsidRPr="00FD279B">
              <w:rPr>
                <w:color w:val="000000" w:themeColor="text1"/>
              </w:rPr>
              <w:t>×10</w:t>
            </w:r>
            <w:r w:rsidRPr="00FD279B">
              <w:rPr>
                <w:color w:val="000000" w:themeColor="text1"/>
                <w:vertAlign w:val="superscript"/>
              </w:rPr>
              <w:t>30</w:t>
            </w:r>
          </w:p>
        </w:tc>
      </w:tr>
      <w:tr w:rsidR="00D24C55" w:rsidRPr="000B28B1" w14:paraId="6E0165C4" w14:textId="77777777" w:rsidTr="001846AD">
        <w:trPr>
          <w:jc w:val="center"/>
        </w:trPr>
        <w:tc>
          <w:tcPr>
            <w:tcW w:w="651" w:type="dxa"/>
          </w:tcPr>
          <w:p w14:paraId="260CA32D" w14:textId="77777777" w:rsidR="00D24C55" w:rsidRPr="00FD279B" w:rsidRDefault="00D24C55" w:rsidP="002860E8">
            <w:pPr>
              <w:jc w:val="center"/>
              <w:rPr>
                <w:color w:val="000000" w:themeColor="text1"/>
              </w:rPr>
            </w:pPr>
            <w:r w:rsidRPr="00FD279B">
              <w:rPr>
                <w:color w:val="000000" w:themeColor="text1"/>
              </w:rPr>
              <w:t>86.7</w:t>
            </w:r>
          </w:p>
        </w:tc>
        <w:tc>
          <w:tcPr>
            <w:tcW w:w="672" w:type="dxa"/>
          </w:tcPr>
          <w:p w14:paraId="4DDCB9C2" w14:textId="77777777" w:rsidR="00D24C55" w:rsidRPr="00FD279B" w:rsidRDefault="00D24C55" w:rsidP="002860E8">
            <w:pPr>
              <w:jc w:val="center"/>
              <w:rPr>
                <w:color w:val="000000" w:themeColor="text1"/>
              </w:rPr>
            </w:pPr>
            <w:r w:rsidRPr="00FD279B">
              <w:rPr>
                <w:color w:val="000000" w:themeColor="text1"/>
              </w:rPr>
              <w:t>13.3</w:t>
            </w:r>
          </w:p>
        </w:tc>
        <w:tc>
          <w:tcPr>
            <w:tcW w:w="1456" w:type="dxa"/>
          </w:tcPr>
          <w:p w14:paraId="27CF1B19" w14:textId="77777777" w:rsidR="00D24C55" w:rsidRPr="00D24C55" w:rsidRDefault="00D24C55" w:rsidP="002860E8">
            <w:pPr>
              <w:jc w:val="center"/>
              <w:rPr>
                <w:color w:val="000000" w:themeColor="text1"/>
                <w:lang w:val="kk-KZ"/>
              </w:rPr>
            </w:pPr>
            <w:r w:rsidRPr="00FD279B">
              <w:rPr>
                <w:color w:val="000000" w:themeColor="text1"/>
              </w:rPr>
              <w:t>198.82</w:t>
            </w:r>
            <w:r w:rsidRPr="00FD279B">
              <w:t>±0.05</w:t>
            </w:r>
          </w:p>
        </w:tc>
        <w:tc>
          <w:tcPr>
            <w:tcW w:w="1974" w:type="dxa"/>
          </w:tcPr>
          <w:p w14:paraId="32A92D8C" w14:textId="558E68C5" w:rsidR="00D24C55" w:rsidRPr="00FD279B" w:rsidRDefault="00D24C55" w:rsidP="001846AD">
            <w:pPr>
              <w:jc w:val="center"/>
            </w:pPr>
            <w:r w:rsidRPr="00FD279B">
              <w:rPr>
                <w:color w:val="000000" w:themeColor="text1"/>
              </w:rPr>
              <w:t>(3.81</w:t>
            </w:r>
            <w:r w:rsidRPr="00FD279B">
              <w:t>±</w:t>
            </w:r>
            <w:r>
              <w:t>0.11</w:t>
            </w:r>
            <w:r w:rsidRPr="00FD279B">
              <w:t>)</w:t>
            </w:r>
            <w:r w:rsidRPr="00FD279B">
              <w:rPr>
                <w:color w:val="000000" w:themeColor="text1"/>
              </w:rPr>
              <w:t>×10</w:t>
            </w:r>
            <w:r w:rsidRPr="00FD279B">
              <w:rPr>
                <w:color w:val="000000" w:themeColor="text1"/>
                <w:vertAlign w:val="superscript"/>
              </w:rPr>
              <w:t>29</w:t>
            </w:r>
          </w:p>
        </w:tc>
        <w:tc>
          <w:tcPr>
            <w:tcW w:w="784" w:type="dxa"/>
          </w:tcPr>
          <w:p w14:paraId="1F45295B" w14:textId="77777777" w:rsidR="00D24C55" w:rsidRPr="00FD279B" w:rsidRDefault="00D24C55" w:rsidP="002860E8">
            <w:pPr>
              <w:jc w:val="center"/>
              <w:rPr>
                <w:color w:val="000000" w:themeColor="text1"/>
              </w:rPr>
            </w:pPr>
            <w:r w:rsidRPr="00FD279B">
              <w:rPr>
                <w:color w:val="000000" w:themeColor="text1"/>
              </w:rPr>
              <w:t>0.52</w:t>
            </w:r>
          </w:p>
        </w:tc>
        <w:tc>
          <w:tcPr>
            <w:tcW w:w="629" w:type="dxa"/>
          </w:tcPr>
          <w:p w14:paraId="3B504533" w14:textId="77777777" w:rsidR="00D24C55" w:rsidRPr="00D24C55" w:rsidRDefault="00D24C55" w:rsidP="001846AD">
            <w:pPr>
              <w:ind w:left="-80"/>
              <w:jc w:val="center"/>
              <w:rPr>
                <w:color w:val="000000" w:themeColor="text1"/>
                <w:lang w:val="kk-KZ"/>
              </w:rPr>
            </w:pPr>
            <w:r w:rsidRPr="00FD279B">
              <w:rPr>
                <w:color w:val="000000" w:themeColor="text1"/>
              </w:rPr>
              <w:t>1.48</w:t>
            </w:r>
          </w:p>
        </w:tc>
        <w:tc>
          <w:tcPr>
            <w:tcW w:w="1428" w:type="dxa"/>
          </w:tcPr>
          <w:p w14:paraId="4D79CC56" w14:textId="55677E77" w:rsidR="00D24C55" w:rsidRPr="00FD279B" w:rsidRDefault="00D24C55" w:rsidP="001846AD">
            <w:pPr>
              <w:ind w:left="-52" w:right="-80"/>
              <w:jc w:val="center"/>
              <w:rPr>
                <w:color w:val="000000" w:themeColor="text1"/>
              </w:rPr>
            </w:pPr>
            <w:r w:rsidRPr="00FD279B">
              <w:rPr>
                <w:color w:val="000000" w:themeColor="text1"/>
              </w:rPr>
              <w:t>203.74</w:t>
            </w:r>
            <w:r w:rsidRPr="00FD279B">
              <w:t>±0. 05</w:t>
            </w:r>
          </w:p>
        </w:tc>
        <w:tc>
          <w:tcPr>
            <w:tcW w:w="1918" w:type="dxa"/>
          </w:tcPr>
          <w:p w14:paraId="39758F26" w14:textId="59296991" w:rsidR="00D24C55" w:rsidRPr="00FD279B" w:rsidRDefault="00D24C55" w:rsidP="001846AD">
            <w:pPr>
              <w:jc w:val="center"/>
            </w:pPr>
            <w:r w:rsidRPr="00FD279B">
              <w:rPr>
                <w:color w:val="000000" w:themeColor="text1"/>
              </w:rPr>
              <w:t>(2.65</w:t>
            </w:r>
            <w:r w:rsidRPr="00FD279B">
              <w:t>±</w:t>
            </w:r>
            <w:r>
              <w:t>0.03</w:t>
            </w:r>
            <w:r w:rsidRPr="00FD279B">
              <w:t>)</w:t>
            </w:r>
            <w:r w:rsidRPr="00FD279B">
              <w:rPr>
                <w:color w:val="000000" w:themeColor="text1"/>
              </w:rPr>
              <w:t>×10</w:t>
            </w:r>
            <w:r w:rsidRPr="00FD279B">
              <w:rPr>
                <w:color w:val="000000" w:themeColor="text1"/>
                <w:vertAlign w:val="superscript"/>
              </w:rPr>
              <w:t>31</w:t>
            </w:r>
          </w:p>
        </w:tc>
      </w:tr>
    </w:tbl>
    <w:p w14:paraId="6F4E5974" w14:textId="430EA829" w:rsidR="003043C1" w:rsidRDefault="003043C1" w:rsidP="003043C1">
      <w:pPr>
        <w:jc w:val="both"/>
        <w:rPr>
          <w:color w:val="000000" w:themeColor="text1"/>
          <w:sz w:val="28"/>
          <w:szCs w:val="28"/>
        </w:rPr>
      </w:pPr>
    </w:p>
    <w:p w14:paraId="16374291" w14:textId="77777777" w:rsidR="007D7FB3" w:rsidRDefault="007D7FB3" w:rsidP="007D7FB3">
      <w:pPr>
        <w:ind w:firstLine="709"/>
        <w:jc w:val="both"/>
        <w:rPr>
          <w:color w:val="000000" w:themeColor="text1"/>
          <w:sz w:val="28"/>
          <w:szCs w:val="28"/>
          <w:lang w:val="kk-KZ"/>
        </w:rPr>
      </w:pPr>
      <w:r w:rsidRPr="005868B5">
        <w:rPr>
          <w:color w:val="000000" w:themeColor="text1"/>
          <w:sz w:val="28"/>
          <w:szCs w:val="28"/>
          <w:lang w:val="kk-KZ"/>
        </w:rPr>
        <w:t>Құрамы 6,8:93,2 мол.% болатын п-ПГФФ –A</w:t>
      </w:r>
      <w:r>
        <w:rPr>
          <w:color w:val="000000" w:themeColor="text1"/>
          <w:sz w:val="28"/>
          <w:szCs w:val="28"/>
          <w:lang w:val="kk-KZ"/>
        </w:rPr>
        <w:t>Қ</w:t>
      </w:r>
      <w:r w:rsidRPr="005868B5">
        <w:rPr>
          <w:color w:val="000000" w:themeColor="text1"/>
          <w:sz w:val="28"/>
          <w:szCs w:val="28"/>
          <w:lang w:val="kk-KZ"/>
        </w:rPr>
        <w:t xml:space="preserve"> сополимерлері үшін (12-кесте, 32</w:t>
      </w:r>
      <w:r>
        <w:rPr>
          <w:color w:val="000000" w:themeColor="text1"/>
          <w:sz w:val="28"/>
          <w:szCs w:val="28"/>
          <w:lang w:val="kk-KZ"/>
        </w:rPr>
        <w:t>ә-</w:t>
      </w:r>
      <w:r w:rsidRPr="005868B5">
        <w:rPr>
          <w:color w:val="000000" w:themeColor="text1"/>
          <w:sz w:val="28"/>
          <w:szCs w:val="28"/>
          <w:lang w:val="kk-KZ"/>
        </w:rPr>
        <w:t xml:space="preserve">сурет) ең қолайлы функция </w:t>
      </w:r>
      <w:r w:rsidRPr="009B26F6">
        <w:rPr>
          <w:position w:val="-14"/>
        </w:rPr>
        <w:object w:dxaOrig="1400" w:dyaOrig="440" w14:anchorId="0A4C228A">
          <v:shape id="_x0000_i1195" type="#_x0000_t75" style="width:1in;height:21.75pt" o:ole="">
            <v:imagedata r:id="rId359" o:title=""/>
          </v:shape>
          <o:OLEObject Type="Embed" ProgID="Equation.DSMT4" ShapeID="_x0000_i1195" DrawAspect="Content" ObjectID="_1822052585" r:id="rId360"/>
        </w:object>
      </w:r>
      <w:r w:rsidRPr="005868B5">
        <w:rPr>
          <w:color w:val="000000" w:themeColor="text1"/>
          <w:sz w:val="28"/>
          <w:szCs w:val="28"/>
          <w:lang w:val="kk-KZ"/>
        </w:rPr>
        <w:t>-, ал құрамы 86,7:13,3 мол.% п-ПГФФ –A</w:t>
      </w:r>
      <w:r>
        <w:rPr>
          <w:color w:val="000000" w:themeColor="text1"/>
          <w:sz w:val="28"/>
          <w:szCs w:val="28"/>
          <w:lang w:val="kk-KZ"/>
        </w:rPr>
        <w:t>Қ</w:t>
      </w:r>
      <w:r w:rsidRPr="005868B5">
        <w:rPr>
          <w:color w:val="000000" w:themeColor="text1"/>
          <w:sz w:val="28"/>
          <w:szCs w:val="28"/>
          <w:lang w:val="kk-KZ"/>
        </w:rPr>
        <w:t xml:space="preserve"> сополимерлері үшін– </w:t>
      </w:r>
      <w:r w:rsidRPr="009B26F6">
        <w:rPr>
          <w:position w:val="-14"/>
        </w:rPr>
        <w:object w:dxaOrig="1400" w:dyaOrig="440" w14:anchorId="25D5CD72">
          <v:shape id="_x0000_i1196" type="#_x0000_t75" style="width:1in;height:21.75pt" o:ole="">
            <v:imagedata r:id="rId361" o:title=""/>
          </v:shape>
          <o:OLEObject Type="Embed" ProgID="Equation.DSMT4" ShapeID="_x0000_i1196" DrawAspect="Content" ObjectID="_1822052586" r:id="rId362"/>
        </w:object>
      </w:r>
      <w:r w:rsidRPr="005868B5">
        <w:rPr>
          <w:color w:val="000000" w:themeColor="text1"/>
          <w:sz w:val="28"/>
          <w:szCs w:val="28"/>
          <w:lang w:val="kk-KZ"/>
        </w:rPr>
        <w:t>. 33</w:t>
      </w:r>
      <w:r>
        <w:rPr>
          <w:color w:val="000000" w:themeColor="text1"/>
          <w:sz w:val="28"/>
          <w:szCs w:val="28"/>
          <w:lang w:val="kk-KZ"/>
        </w:rPr>
        <w:t>ә-</w:t>
      </w:r>
      <w:r w:rsidRPr="005868B5">
        <w:rPr>
          <w:color w:val="000000" w:themeColor="text1"/>
          <w:sz w:val="28"/>
          <w:szCs w:val="28"/>
          <w:lang w:val="kk-KZ"/>
        </w:rPr>
        <w:t xml:space="preserve">суретінен көрініп тұрғандай, бастапқыда жылдамдық өзіндік үдеу есебінен тез артып, </w:t>
      </w:r>
      <w:r w:rsidRPr="009B26F6">
        <w:rPr>
          <w:i/>
          <w:color w:val="000000" w:themeColor="text1"/>
          <w:sz w:val="28"/>
          <w:szCs w:val="28"/>
        </w:rPr>
        <w:t>α</w:t>
      </w:r>
      <w:r w:rsidRPr="005868B5">
        <w:rPr>
          <w:color w:val="000000" w:themeColor="text1"/>
          <w:sz w:val="28"/>
          <w:szCs w:val="28"/>
          <w:vertAlign w:val="subscript"/>
          <w:lang w:val="kk-KZ"/>
        </w:rPr>
        <w:t>max</w:t>
      </w:r>
      <w:r w:rsidRPr="005868B5">
        <w:rPr>
          <w:color w:val="000000" w:themeColor="text1"/>
          <w:sz w:val="28"/>
          <w:szCs w:val="28"/>
          <w:lang w:val="kk-KZ"/>
        </w:rPr>
        <w:t xml:space="preserve"> = 0,60 максималды мәнге жетеді, содан кейін толық дерлік ыдырағанша тез төмендейді. Құрамы 86,7:13,3 мол.% п-ПГФФ–A</w:t>
      </w:r>
      <w:r>
        <w:rPr>
          <w:color w:val="000000" w:themeColor="text1"/>
          <w:sz w:val="28"/>
          <w:szCs w:val="28"/>
          <w:lang w:val="kk-KZ"/>
        </w:rPr>
        <w:t>Қ</w:t>
      </w:r>
      <w:r w:rsidRPr="005868B5">
        <w:rPr>
          <w:color w:val="000000" w:themeColor="text1"/>
          <w:sz w:val="28"/>
          <w:szCs w:val="28"/>
          <w:lang w:val="kk-KZ"/>
        </w:rPr>
        <w:t xml:space="preserve"> сополимерлерінің ыдырау процесі де </w:t>
      </w:r>
      <w:r w:rsidRPr="009B26F6">
        <w:rPr>
          <w:i/>
          <w:color w:val="000000" w:themeColor="text1"/>
          <w:sz w:val="28"/>
          <w:szCs w:val="28"/>
        </w:rPr>
        <w:t>α</w:t>
      </w:r>
      <w:r w:rsidRPr="005868B5">
        <w:rPr>
          <w:color w:val="000000" w:themeColor="text1"/>
          <w:sz w:val="28"/>
          <w:szCs w:val="28"/>
          <w:vertAlign w:val="subscript"/>
          <w:lang w:val="kk-KZ"/>
        </w:rPr>
        <w:t>max</w:t>
      </w:r>
      <w:r w:rsidRPr="005868B5">
        <w:rPr>
          <w:color w:val="000000" w:themeColor="text1"/>
          <w:sz w:val="28"/>
          <w:szCs w:val="28"/>
          <w:lang w:val="kk-KZ"/>
        </w:rPr>
        <w:t xml:space="preserve"> = 0,50 максималды мәніне дейін өздігінен үдеу көрсетеді. </w:t>
      </w:r>
      <w:r w:rsidRPr="003043C1">
        <w:rPr>
          <w:color w:val="000000" w:themeColor="text1"/>
          <w:sz w:val="28"/>
          <w:szCs w:val="28"/>
          <w:lang w:val="kk-KZ"/>
        </w:rPr>
        <w:t>Осыдан кейін жылдамдық біртіндеп төмендейді (32</w:t>
      </w:r>
      <w:r>
        <w:rPr>
          <w:color w:val="000000" w:themeColor="text1"/>
          <w:sz w:val="28"/>
          <w:szCs w:val="28"/>
          <w:lang w:val="kk-KZ"/>
        </w:rPr>
        <w:t>б</w:t>
      </w:r>
      <w:r w:rsidRPr="003043C1">
        <w:rPr>
          <w:color w:val="000000" w:themeColor="text1"/>
          <w:sz w:val="28"/>
          <w:szCs w:val="28"/>
          <w:lang w:val="kk-KZ"/>
        </w:rPr>
        <w:t>-сурет).</w:t>
      </w:r>
    </w:p>
    <w:p w14:paraId="2BCA9900" w14:textId="107255E9" w:rsidR="003043C1" w:rsidRPr="00966960" w:rsidRDefault="003043C1" w:rsidP="001846AD">
      <w:pPr>
        <w:ind w:firstLine="709"/>
        <w:jc w:val="both"/>
        <w:rPr>
          <w:color w:val="000000" w:themeColor="text1"/>
          <w:sz w:val="28"/>
          <w:szCs w:val="28"/>
          <w:lang w:val="kk-KZ"/>
        </w:rPr>
      </w:pPr>
      <w:r w:rsidRPr="007D7FB3">
        <w:rPr>
          <w:color w:val="000000" w:themeColor="text1"/>
          <w:sz w:val="28"/>
          <w:szCs w:val="28"/>
          <w:lang w:val="kk-KZ"/>
        </w:rPr>
        <w:t xml:space="preserve">33a, </w:t>
      </w:r>
      <w:r w:rsidR="001846AD">
        <w:rPr>
          <w:color w:val="000000" w:themeColor="text1"/>
          <w:sz w:val="28"/>
          <w:szCs w:val="28"/>
          <w:lang w:val="kk-KZ"/>
        </w:rPr>
        <w:t>33ә-</w:t>
      </w:r>
      <w:r w:rsidRPr="007D7FB3">
        <w:rPr>
          <w:color w:val="000000" w:themeColor="text1"/>
          <w:sz w:val="28"/>
          <w:szCs w:val="28"/>
          <w:lang w:val="kk-KZ"/>
        </w:rPr>
        <w:t>суреттерінен көрініп тұрғандай, екі п-ПГФФ–A</w:t>
      </w:r>
      <w:r>
        <w:rPr>
          <w:color w:val="000000" w:themeColor="text1"/>
          <w:sz w:val="28"/>
          <w:szCs w:val="28"/>
          <w:lang w:val="kk-KZ"/>
        </w:rPr>
        <w:t>Қ</w:t>
      </w:r>
      <w:r w:rsidRPr="007D7FB3">
        <w:rPr>
          <w:color w:val="000000" w:themeColor="text1"/>
          <w:sz w:val="28"/>
          <w:szCs w:val="28"/>
          <w:lang w:val="kk-KZ"/>
        </w:rPr>
        <w:t xml:space="preserve"> сополимерлері үшін әртүрлі түрлендіру коэффициенттеріндегі активтену энергияларының тәуелділік қисықтарының даму үрдістері ұқсас. </w:t>
      </w:r>
      <w:r w:rsidRPr="00966960">
        <w:rPr>
          <w:color w:val="000000" w:themeColor="text1"/>
          <w:sz w:val="28"/>
          <w:szCs w:val="28"/>
          <w:lang w:val="kk-KZ"/>
        </w:rPr>
        <w:t xml:space="preserve">Атап айтқанда, сополимерлердің термиялық деструкциясы реакциясының басында активтену энергиясының мәндері жоғары болады, бұл күрделі эфирлік байланыстардың үзілуіне және көміртегі тотығының бөлінуіне байланысты болуы мүмкін. Содан кейін бастапқы тізбектің элементтерін және аралық деструкция өнімдерін имитациялайтын қосылыстардың термиялық деструкциясына жұмсалатын активтендіру энергиясының біртіндеп төмендеуі байқалады. </w:t>
      </w:r>
      <w:r w:rsidRPr="00500A26">
        <w:rPr>
          <w:color w:val="000000" w:themeColor="text1"/>
          <w:sz w:val="28"/>
          <w:szCs w:val="28"/>
        </w:rPr>
        <w:t>α</w:t>
      </w:r>
      <w:r w:rsidRPr="00966960">
        <w:rPr>
          <w:color w:val="000000" w:themeColor="text1"/>
          <w:sz w:val="28"/>
          <w:szCs w:val="28"/>
          <w:lang w:val="kk-KZ"/>
        </w:rPr>
        <w:t>&gt;0,5 кезінде шамалы өсу байқалады, бұл жаңа, ішінара байланысқан құрылымдардың пайда болуымен бастапқы полимердің термиялық түрленуі деп санауға болады.</w:t>
      </w:r>
      <w:r>
        <w:rPr>
          <w:color w:val="000000" w:themeColor="text1"/>
          <w:sz w:val="28"/>
          <w:szCs w:val="28"/>
          <w:lang w:val="kk-KZ"/>
        </w:rPr>
        <w:t xml:space="preserve"> </w:t>
      </w:r>
    </w:p>
    <w:p w14:paraId="165C512C" w14:textId="49E31DE2" w:rsidR="003043C1" w:rsidRDefault="003043C1" w:rsidP="001846AD">
      <w:pPr>
        <w:ind w:firstLine="709"/>
        <w:jc w:val="both"/>
        <w:rPr>
          <w:color w:val="000000" w:themeColor="text1"/>
          <w:sz w:val="28"/>
          <w:szCs w:val="28"/>
          <w:lang w:val="kk-KZ"/>
        </w:rPr>
      </w:pPr>
      <w:r w:rsidRPr="00966960">
        <w:rPr>
          <w:color w:val="000000" w:themeColor="text1"/>
          <w:sz w:val="28"/>
          <w:szCs w:val="28"/>
          <w:lang w:val="kk-KZ"/>
        </w:rPr>
        <w:t xml:space="preserve">Әрі қарай, біз </w:t>
      </w:r>
      <w:r w:rsidRPr="00966960">
        <w:rPr>
          <w:i/>
          <w:color w:val="000000" w:themeColor="text1"/>
          <w:sz w:val="28"/>
          <w:szCs w:val="28"/>
          <w:lang w:val="kk-KZ"/>
        </w:rPr>
        <w:t>E</w:t>
      </w:r>
      <w:r w:rsidRPr="00966960">
        <w:rPr>
          <w:color w:val="000000" w:themeColor="text1"/>
          <w:sz w:val="28"/>
          <w:szCs w:val="28"/>
          <w:vertAlign w:val="subscript"/>
          <w:lang w:val="kk-KZ"/>
        </w:rPr>
        <w:t>a</w:t>
      </w:r>
      <w:r w:rsidRPr="00966960">
        <w:rPr>
          <w:color w:val="000000" w:themeColor="text1"/>
          <w:sz w:val="28"/>
          <w:szCs w:val="28"/>
          <w:lang w:val="kk-KZ"/>
        </w:rPr>
        <w:t xml:space="preserve"> орташа мәні ретінде анықталған орташа белсендіру энергиясы сияқты маңызды кинетикалық параметрді зерттедік.</w:t>
      </w:r>
      <w:r>
        <w:rPr>
          <w:color w:val="000000" w:themeColor="text1"/>
          <w:sz w:val="28"/>
          <w:szCs w:val="28"/>
          <w:lang w:val="kk-KZ"/>
        </w:rPr>
        <w:t xml:space="preserve"> </w:t>
      </w:r>
      <w:r w:rsidRPr="008C4801">
        <w:rPr>
          <w:color w:val="000000" w:themeColor="text1"/>
          <w:sz w:val="28"/>
          <w:szCs w:val="28"/>
          <w:lang w:val="kk-KZ"/>
        </w:rPr>
        <w:t>NPK әдісімен есептелген сополимердің орташа активтену энергиясы п-ПГФФ –A</w:t>
      </w:r>
      <w:r>
        <w:rPr>
          <w:color w:val="000000" w:themeColor="text1"/>
          <w:sz w:val="28"/>
          <w:szCs w:val="28"/>
          <w:lang w:val="kk-KZ"/>
        </w:rPr>
        <w:t>Қ</w:t>
      </w:r>
      <w:r w:rsidRPr="008C4801">
        <w:rPr>
          <w:color w:val="000000" w:themeColor="text1"/>
          <w:sz w:val="28"/>
          <w:szCs w:val="28"/>
          <w:lang w:val="kk-KZ"/>
        </w:rPr>
        <w:t xml:space="preserve"> сополимерінің 6,8:93,2 мол.% </w:t>
      </w:r>
      <w:r>
        <w:rPr>
          <w:color w:val="000000" w:themeColor="text1"/>
          <w:sz w:val="28"/>
          <w:szCs w:val="28"/>
          <w:lang w:val="kk-KZ"/>
        </w:rPr>
        <w:t xml:space="preserve">құрамды </w:t>
      </w:r>
      <w:r w:rsidRPr="008C4801">
        <w:rPr>
          <w:color w:val="000000" w:themeColor="text1"/>
          <w:sz w:val="28"/>
          <w:szCs w:val="28"/>
          <w:lang w:val="kk-KZ"/>
        </w:rPr>
        <w:t>үлгісі үшін 204,01 кДж/моль және құрамы 86,7:13,3 мол.% п-ПГФФ–A</w:t>
      </w:r>
      <w:r>
        <w:rPr>
          <w:color w:val="000000" w:themeColor="text1"/>
          <w:sz w:val="28"/>
          <w:szCs w:val="28"/>
          <w:lang w:val="kk-KZ"/>
        </w:rPr>
        <w:t>Қ</w:t>
      </w:r>
      <w:r w:rsidRPr="008C4801">
        <w:rPr>
          <w:color w:val="000000" w:themeColor="text1"/>
          <w:sz w:val="28"/>
          <w:szCs w:val="28"/>
          <w:lang w:val="kk-KZ"/>
        </w:rPr>
        <w:t xml:space="preserve"> жүйесі үшін 198,82 кДж/моль болды.</w:t>
      </w:r>
      <w:r>
        <w:rPr>
          <w:color w:val="000000" w:themeColor="text1"/>
          <w:sz w:val="28"/>
          <w:szCs w:val="28"/>
          <w:lang w:val="kk-KZ"/>
        </w:rPr>
        <w:t xml:space="preserve"> </w:t>
      </w:r>
      <w:r w:rsidRPr="008C4801">
        <w:rPr>
          <w:color w:val="000000" w:themeColor="text1"/>
          <w:sz w:val="28"/>
          <w:szCs w:val="28"/>
          <w:lang w:val="kk-KZ"/>
        </w:rPr>
        <w:t xml:space="preserve">Шестак-Бергрен әдісімен алынған </w:t>
      </w:r>
      <w:r w:rsidRPr="008C4801">
        <w:rPr>
          <w:i/>
          <w:color w:val="000000" w:themeColor="text1"/>
          <w:sz w:val="28"/>
          <w:szCs w:val="28"/>
          <w:lang w:val="kk-KZ"/>
        </w:rPr>
        <w:t>E</w:t>
      </w:r>
      <w:r w:rsidRPr="008C4801">
        <w:rPr>
          <w:color w:val="000000" w:themeColor="text1"/>
          <w:sz w:val="28"/>
          <w:szCs w:val="28"/>
          <w:vertAlign w:val="subscript"/>
          <w:lang w:val="kk-KZ"/>
        </w:rPr>
        <w:t>a</w:t>
      </w:r>
      <w:r w:rsidRPr="008C4801">
        <w:rPr>
          <w:color w:val="000000" w:themeColor="text1"/>
          <w:sz w:val="28"/>
          <w:szCs w:val="28"/>
          <w:lang w:val="kk-KZ"/>
        </w:rPr>
        <w:t xml:space="preserve"> мәндері 205,50 кДж/моль (құрамы 6,8:93,2 мол.% п-ПГФФ–A</w:t>
      </w:r>
      <w:r>
        <w:rPr>
          <w:color w:val="000000" w:themeColor="text1"/>
          <w:sz w:val="28"/>
          <w:szCs w:val="28"/>
          <w:lang w:val="kk-KZ"/>
        </w:rPr>
        <w:t>Қ</w:t>
      </w:r>
      <w:r w:rsidRPr="008C4801">
        <w:rPr>
          <w:color w:val="000000" w:themeColor="text1"/>
          <w:sz w:val="28"/>
          <w:szCs w:val="28"/>
          <w:lang w:val="kk-KZ"/>
        </w:rPr>
        <w:t xml:space="preserve"> сополимері үшін) және 203,74 кДж/моль (құрамы 86,7:13,3 мол.% п-ПГФФ–A</w:t>
      </w:r>
      <w:r>
        <w:rPr>
          <w:color w:val="000000" w:themeColor="text1"/>
          <w:sz w:val="28"/>
          <w:szCs w:val="28"/>
          <w:lang w:val="kk-KZ"/>
        </w:rPr>
        <w:t>Қ</w:t>
      </w:r>
      <w:r w:rsidRPr="008C4801">
        <w:rPr>
          <w:color w:val="000000" w:themeColor="text1"/>
          <w:sz w:val="28"/>
          <w:szCs w:val="28"/>
          <w:lang w:val="kk-KZ"/>
        </w:rPr>
        <w:t xml:space="preserve"> жүйесі үшін), орташа </w:t>
      </w:r>
      <w:r w:rsidRPr="008C4801">
        <w:rPr>
          <w:i/>
          <w:color w:val="000000" w:themeColor="text1"/>
          <w:sz w:val="28"/>
          <w:szCs w:val="28"/>
          <w:lang w:val="kk-KZ"/>
        </w:rPr>
        <w:t>E</w:t>
      </w:r>
      <w:r w:rsidRPr="008C4801">
        <w:rPr>
          <w:color w:val="000000" w:themeColor="text1"/>
          <w:sz w:val="28"/>
          <w:szCs w:val="28"/>
          <w:vertAlign w:val="subscript"/>
          <w:lang w:val="kk-KZ"/>
        </w:rPr>
        <w:t>a</w:t>
      </w:r>
      <w:r w:rsidRPr="008C4801">
        <w:rPr>
          <w:color w:val="000000" w:themeColor="text1"/>
          <w:sz w:val="28"/>
          <w:szCs w:val="28"/>
          <w:lang w:val="kk-KZ"/>
        </w:rPr>
        <w:t xml:space="preserve"> мәндеріне өте жақын, бұл п-ПГФФ–A</w:t>
      </w:r>
      <w:r>
        <w:rPr>
          <w:color w:val="000000" w:themeColor="text1"/>
          <w:sz w:val="28"/>
          <w:szCs w:val="28"/>
          <w:lang w:val="kk-KZ"/>
        </w:rPr>
        <w:t>Қ</w:t>
      </w:r>
      <w:r w:rsidRPr="008C4801">
        <w:rPr>
          <w:color w:val="000000" w:themeColor="text1"/>
          <w:sz w:val="28"/>
          <w:szCs w:val="28"/>
          <w:lang w:val="kk-KZ"/>
        </w:rPr>
        <w:t xml:space="preserve"> сополимерлерінің деструкция процестерін талдау үшін изотермиялық емес және изоконверсия әдістерінің қолданылуын дәлелдейді. п-ПГФФ–A</w:t>
      </w:r>
      <w:r>
        <w:rPr>
          <w:color w:val="000000" w:themeColor="text1"/>
          <w:sz w:val="28"/>
          <w:szCs w:val="28"/>
          <w:lang w:val="kk-KZ"/>
        </w:rPr>
        <w:t>Қ</w:t>
      </w:r>
      <w:r w:rsidRPr="008C4801">
        <w:rPr>
          <w:color w:val="000000" w:themeColor="text1"/>
          <w:sz w:val="28"/>
          <w:szCs w:val="28"/>
          <w:lang w:val="kk-KZ"/>
        </w:rPr>
        <w:t xml:space="preserve"> екілік жүйесінің әртүрлі құрамдары үшін алынған активтендіру энергияларын салыстыру қанықпаған полиэфирдің (құрамы 6,8:93,2 мол.%п-ПГФФ–A</w:t>
      </w:r>
      <w:r>
        <w:rPr>
          <w:color w:val="000000" w:themeColor="text1"/>
          <w:sz w:val="28"/>
          <w:szCs w:val="28"/>
          <w:lang w:val="kk-KZ"/>
        </w:rPr>
        <w:t>Қ</w:t>
      </w:r>
      <w:r w:rsidRPr="008C4801">
        <w:rPr>
          <w:color w:val="000000" w:themeColor="text1"/>
          <w:sz w:val="28"/>
          <w:szCs w:val="28"/>
          <w:lang w:val="kk-KZ"/>
        </w:rPr>
        <w:t xml:space="preserve">) төменірек сополимерлердің </w:t>
      </w:r>
      <w:r w:rsidRPr="008C4801">
        <w:rPr>
          <w:i/>
          <w:color w:val="000000" w:themeColor="text1"/>
          <w:sz w:val="28"/>
          <w:szCs w:val="28"/>
          <w:lang w:val="kk-KZ"/>
        </w:rPr>
        <w:t>E</w:t>
      </w:r>
      <w:r w:rsidRPr="008C4801">
        <w:rPr>
          <w:color w:val="000000" w:themeColor="text1"/>
          <w:sz w:val="28"/>
          <w:szCs w:val="28"/>
          <w:vertAlign w:val="subscript"/>
          <w:lang w:val="kk-KZ"/>
        </w:rPr>
        <w:t>a</w:t>
      </w:r>
      <w:r w:rsidRPr="008C4801">
        <w:rPr>
          <w:color w:val="000000" w:themeColor="text1"/>
          <w:sz w:val="28"/>
          <w:szCs w:val="28"/>
          <w:lang w:val="kk-KZ"/>
        </w:rPr>
        <w:t xml:space="preserve"> мәндерінің жоғары екенін көрсетеді.</w:t>
      </w:r>
    </w:p>
    <w:p w14:paraId="6EA2B2FD" w14:textId="77777777" w:rsidR="003043C1" w:rsidRPr="003043C1" w:rsidRDefault="003043C1" w:rsidP="00E50844">
      <w:pPr>
        <w:ind w:firstLine="709"/>
        <w:jc w:val="both"/>
        <w:rPr>
          <w:color w:val="000000" w:themeColor="text1"/>
          <w:sz w:val="28"/>
          <w:szCs w:val="28"/>
          <w:lang w:val="kk-KZ"/>
        </w:rPr>
      </w:pPr>
    </w:p>
    <w:p w14:paraId="72B981FA" w14:textId="77777777" w:rsidR="003043C1" w:rsidRDefault="003043C1" w:rsidP="003043C1">
      <w:pPr>
        <w:jc w:val="both"/>
        <w:rPr>
          <w:color w:val="000000" w:themeColor="text1"/>
          <w:sz w:val="28"/>
          <w:szCs w:val="28"/>
        </w:rPr>
      </w:pPr>
      <w:r w:rsidRPr="003043C1">
        <w:rPr>
          <w:noProof/>
          <w:lang w:val="kk-KZ"/>
        </w:rPr>
        <w:t xml:space="preserve">       </w:t>
      </w:r>
      <w:r w:rsidRPr="00D62329">
        <w:rPr>
          <w:noProof/>
        </w:rPr>
        <w:drawing>
          <wp:inline distT="0" distB="0" distL="0" distR="0" wp14:anchorId="2A94B60F" wp14:editId="26193617">
            <wp:extent cx="2702257" cy="2159635"/>
            <wp:effectExtent l="0" t="0" r="0" b="0"/>
            <wp:docPr id="7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 11.wmf"/>
                    <pic:cNvPicPr/>
                  </pic:nvPicPr>
                  <pic:blipFill rotWithShape="1">
                    <a:blip r:embed="rId363" cstate="print">
                      <a:extLst>
                        <a:ext uri="{28A0092B-C50C-407E-A947-70E740481C1C}">
                          <a14:useLocalDpi xmlns:a14="http://schemas.microsoft.com/office/drawing/2010/main" val="0"/>
                        </a:ext>
                      </a:extLst>
                    </a:blip>
                    <a:srcRect l="9729" t="9350" r="46481" b="40583"/>
                    <a:stretch/>
                  </pic:blipFill>
                  <pic:spPr bwMode="auto">
                    <a:xfrm>
                      <a:off x="0" y="0"/>
                      <a:ext cx="2702714" cy="2160000"/>
                    </a:xfrm>
                    <a:prstGeom prst="rect">
                      <a:avLst/>
                    </a:prstGeom>
                    <a:ln>
                      <a:noFill/>
                    </a:ln>
                    <a:extLst>
                      <a:ext uri="{53640926-AAD7-44D8-BBD7-CCE9431645EC}">
                        <a14:shadowObscured xmlns:a14="http://schemas.microsoft.com/office/drawing/2010/main"/>
                      </a:ext>
                    </a:extLst>
                  </pic:spPr>
                </pic:pic>
              </a:graphicData>
            </a:graphic>
          </wp:inline>
        </w:drawing>
      </w:r>
      <w:r w:rsidRPr="00D62329">
        <w:rPr>
          <w:noProof/>
        </w:rPr>
        <w:drawing>
          <wp:inline distT="0" distB="0" distL="0" distR="0" wp14:anchorId="303CE5A0" wp14:editId="2B41F9BA">
            <wp:extent cx="2695513" cy="2159635"/>
            <wp:effectExtent l="0" t="0" r="0" b="0"/>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ph 11.wmf"/>
                    <pic:cNvPicPr/>
                  </pic:nvPicPr>
                  <pic:blipFill rotWithShape="1">
                    <a:blip r:embed="rId363" cstate="print">
                      <a:extLst>
                        <a:ext uri="{28A0092B-C50C-407E-A947-70E740481C1C}">
                          <a14:useLocalDpi xmlns:a14="http://schemas.microsoft.com/office/drawing/2010/main" val="0"/>
                        </a:ext>
                      </a:extLst>
                    </a:blip>
                    <a:srcRect l="53187" t="9350" r="3133" b="40583"/>
                    <a:stretch/>
                  </pic:blipFill>
                  <pic:spPr bwMode="auto">
                    <a:xfrm>
                      <a:off x="0" y="0"/>
                      <a:ext cx="2695969" cy="2160000"/>
                    </a:xfrm>
                    <a:prstGeom prst="rect">
                      <a:avLst/>
                    </a:prstGeom>
                    <a:ln>
                      <a:noFill/>
                    </a:ln>
                    <a:extLst>
                      <a:ext uri="{53640926-AAD7-44D8-BBD7-CCE9431645EC}">
                        <a14:shadowObscured xmlns:a14="http://schemas.microsoft.com/office/drawing/2010/main"/>
                      </a:ext>
                    </a:extLst>
                  </pic:spPr>
                </pic:pic>
              </a:graphicData>
            </a:graphic>
          </wp:inline>
        </w:drawing>
      </w:r>
    </w:p>
    <w:p w14:paraId="51BC4D94" w14:textId="77777777" w:rsidR="003043C1" w:rsidRPr="00326F13" w:rsidRDefault="003043C1" w:rsidP="003043C1">
      <w:pPr>
        <w:ind w:left="2124"/>
        <w:jc w:val="both"/>
        <w:rPr>
          <w:color w:val="000000" w:themeColor="text1"/>
        </w:rPr>
      </w:pPr>
      <w:r>
        <w:rPr>
          <w:color w:val="000000" w:themeColor="text1"/>
        </w:rPr>
        <w:t xml:space="preserve">    </w:t>
      </w:r>
      <w:r w:rsidRPr="00326F13">
        <w:rPr>
          <w:color w:val="000000" w:themeColor="text1"/>
        </w:rPr>
        <w:t>а</w:t>
      </w:r>
      <w:r w:rsidRPr="00326F13">
        <w:rPr>
          <w:color w:val="000000" w:themeColor="text1"/>
        </w:rPr>
        <w:tab/>
      </w:r>
      <w:r w:rsidRPr="00326F13">
        <w:rPr>
          <w:color w:val="000000" w:themeColor="text1"/>
        </w:rPr>
        <w:tab/>
      </w:r>
      <w:r w:rsidRPr="00326F13">
        <w:rPr>
          <w:color w:val="000000" w:themeColor="text1"/>
        </w:rPr>
        <w:tab/>
      </w:r>
      <w:r w:rsidRPr="00326F13">
        <w:rPr>
          <w:color w:val="000000" w:themeColor="text1"/>
        </w:rPr>
        <w:tab/>
      </w:r>
      <w:r w:rsidRPr="00326F13">
        <w:rPr>
          <w:color w:val="000000" w:themeColor="text1"/>
        </w:rPr>
        <w:tab/>
      </w:r>
      <w:r>
        <w:rPr>
          <w:color w:val="000000" w:themeColor="text1"/>
        </w:rPr>
        <w:tab/>
      </w:r>
      <w:r>
        <w:rPr>
          <w:color w:val="000000" w:themeColor="text1"/>
        </w:rPr>
        <w:tab/>
      </w:r>
      <w:r w:rsidRPr="00326F13">
        <w:rPr>
          <w:color w:val="000000" w:themeColor="text1"/>
        </w:rPr>
        <w:t>б</w:t>
      </w:r>
    </w:p>
    <w:p w14:paraId="3FF9070C" w14:textId="77777777" w:rsidR="003043C1" w:rsidRPr="001846AD" w:rsidRDefault="003043C1" w:rsidP="003043C1">
      <w:pPr>
        <w:ind w:firstLine="454"/>
        <w:jc w:val="both"/>
        <w:rPr>
          <w:color w:val="000000" w:themeColor="text1"/>
          <w:sz w:val="16"/>
          <w:szCs w:val="16"/>
        </w:rPr>
      </w:pPr>
    </w:p>
    <w:p w14:paraId="4F9040DC" w14:textId="77777777" w:rsidR="003043C1" w:rsidRDefault="003043C1" w:rsidP="001846AD">
      <w:pPr>
        <w:ind w:firstLine="709"/>
        <w:jc w:val="both"/>
      </w:pPr>
      <w:r w:rsidRPr="009B3CB8">
        <w:t>п-ПГФФ–А</w:t>
      </w:r>
      <w:r>
        <w:rPr>
          <w:lang w:val="kk-KZ"/>
        </w:rPr>
        <w:t>Қ құрамы</w:t>
      </w:r>
      <w:r w:rsidRPr="009B3CB8">
        <w:t xml:space="preserve">: </w:t>
      </w:r>
      <w:r>
        <w:t xml:space="preserve">а – </w:t>
      </w:r>
      <w:r w:rsidRPr="009B3CB8">
        <w:t>6.</w:t>
      </w:r>
      <w:r>
        <w:t>8</w:t>
      </w:r>
      <w:r w:rsidRPr="009B3CB8">
        <w:t xml:space="preserve">:93.2; </w:t>
      </w:r>
      <w:r>
        <w:t>б</w:t>
      </w:r>
      <w:r w:rsidRPr="009B3CB8">
        <w:t xml:space="preserve"> – 86.</w:t>
      </w:r>
      <w:r>
        <w:t>7</w:t>
      </w:r>
      <w:r w:rsidRPr="009B3CB8">
        <w:t>:13.3 мол.%</w:t>
      </w:r>
    </w:p>
    <w:p w14:paraId="6C15082B" w14:textId="77777777" w:rsidR="003043C1" w:rsidRPr="001846AD" w:rsidRDefault="003043C1" w:rsidP="003043C1">
      <w:pPr>
        <w:ind w:firstLine="454"/>
        <w:jc w:val="both"/>
        <w:rPr>
          <w:color w:val="000000" w:themeColor="text1"/>
          <w:sz w:val="16"/>
          <w:szCs w:val="16"/>
        </w:rPr>
      </w:pPr>
    </w:p>
    <w:p w14:paraId="7DE74810" w14:textId="03582472" w:rsidR="003043C1" w:rsidRDefault="002651BC" w:rsidP="002651BC">
      <w:pPr>
        <w:jc w:val="center"/>
        <w:rPr>
          <w:color w:val="000000" w:themeColor="text1"/>
          <w:sz w:val="28"/>
          <w:szCs w:val="28"/>
          <w:lang w:val="kk-KZ"/>
        </w:rPr>
      </w:pPr>
      <w:r>
        <w:rPr>
          <w:color w:val="000000" w:themeColor="text1"/>
          <w:sz w:val="28"/>
          <w:szCs w:val="28"/>
          <w:lang w:val="kk-KZ"/>
        </w:rPr>
        <w:t xml:space="preserve">Сурет </w:t>
      </w:r>
      <w:r w:rsidR="003043C1" w:rsidRPr="008C4801">
        <w:rPr>
          <w:color w:val="000000" w:themeColor="text1"/>
          <w:sz w:val="28"/>
          <w:szCs w:val="28"/>
        </w:rPr>
        <w:t xml:space="preserve">33 – </w:t>
      </w:r>
      <w:r w:rsidR="003043C1">
        <w:rPr>
          <w:color w:val="000000" w:themeColor="text1"/>
          <w:sz w:val="28"/>
          <w:szCs w:val="28"/>
        </w:rPr>
        <w:t>п-ПГФФ</w:t>
      </w:r>
      <w:r w:rsidR="003043C1" w:rsidRPr="008C4801">
        <w:rPr>
          <w:color w:val="000000" w:themeColor="text1"/>
          <w:sz w:val="28"/>
          <w:szCs w:val="28"/>
        </w:rPr>
        <w:t xml:space="preserve"> –A</w:t>
      </w:r>
      <w:r w:rsidR="003043C1">
        <w:rPr>
          <w:color w:val="000000" w:themeColor="text1"/>
          <w:sz w:val="28"/>
          <w:szCs w:val="28"/>
          <w:lang w:val="kk-KZ"/>
        </w:rPr>
        <w:t>Қ</w:t>
      </w:r>
      <w:r w:rsidR="003043C1" w:rsidRPr="008C4801">
        <w:rPr>
          <w:color w:val="000000" w:themeColor="text1"/>
          <w:sz w:val="28"/>
          <w:szCs w:val="28"/>
        </w:rPr>
        <w:t xml:space="preserve"> сополимерлері үшін активтену энергиясының (</w:t>
      </w:r>
      <w:r w:rsidR="003043C1" w:rsidRPr="000C1F07">
        <w:rPr>
          <w:i/>
          <w:color w:val="000000" w:themeColor="text1"/>
          <w:sz w:val="28"/>
          <w:szCs w:val="28"/>
        </w:rPr>
        <w:t>Е</w:t>
      </w:r>
      <w:r w:rsidR="003043C1" w:rsidRPr="000C1F07">
        <w:rPr>
          <w:color w:val="000000" w:themeColor="text1"/>
          <w:sz w:val="28"/>
          <w:szCs w:val="28"/>
          <w:vertAlign w:val="subscript"/>
        </w:rPr>
        <w:t>а</w:t>
      </w:r>
      <w:r w:rsidR="003043C1" w:rsidRPr="008C4801">
        <w:rPr>
          <w:color w:val="000000" w:themeColor="text1"/>
          <w:sz w:val="28"/>
          <w:szCs w:val="28"/>
        </w:rPr>
        <w:t xml:space="preserve">) </w:t>
      </w:r>
      <w:r w:rsidR="003043C1">
        <w:rPr>
          <w:color w:val="000000" w:themeColor="text1"/>
          <w:sz w:val="28"/>
          <w:szCs w:val="28"/>
          <w:lang w:val="kk-KZ"/>
        </w:rPr>
        <w:t>ауысу</w:t>
      </w:r>
      <w:r w:rsidR="003043C1" w:rsidRPr="008C4801">
        <w:rPr>
          <w:color w:val="000000" w:themeColor="text1"/>
          <w:sz w:val="28"/>
          <w:szCs w:val="28"/>
        </w:rPr>
        <w:t xml:space="preserve"> жылдамдығына (α) тәуелділігі</w:t>
      </w:r>
    </w:p>
    <w:p w14:paraId="0A0D9246" w14:textId="634DB7CA" w:rsidR="003043C1" w:rsidRDefault="003043C1" w:rsidP="00E50844">
      <w:pPr>
        <w:ind w:firstLine="709"/>
        <w:jc w:val="both"/>
        <w:rPr>
          <w:color w:val="000000" w:themeColor="text1"/>
          <w:sz w:val="28"/>
          <w:szCs w:val="28"/>
          <w:lang w:val="kk-KZ"/>
        </w:rPr>
      </w:pPr>
      <w:bookmarkStart w:id="29" w:name="_Hlk138050465"/>
      <w:r w:rsidRPr="008C4801">
        <w:rPr>
          <w:color w:val="000000" w:themeColor="text1"/>
          <w:sz w:val="28"/>
          <w:szCs w:val="28"/>
          <w:lang w:val="kk-KZ"/>
        </w:rPr>
        <w:t xml:space="preserve">Осылайша, қорытындылай келе, біз қарастырып отырған әртүрлі молярлық құрамдағы </w:t>
      </w:r>
      <w:r w:rsidR="00C30281" w:rsidRPr="008C4801">
        <w:rPr>
          <w:color w:val="000000" w:themeColor="text1"/>
          <w:sz w:val="28"/>
          <w:szCs w:val="28"/>
          <w:lang w:val="kk-KZ"/>
        </w:rPr>
        <w:t>п-ПГФФ</w:t>
      </w:r>
      <w:r w:rsidR="00C30281">
        <w:rPr>
          <w:color w:val="000000" w:themeColor="text1"/>
          <w:sz w:val="28"/>
          <w:szCs w:val="28"/>
          <w:lang w:val="kk-KZ"/>
        </w:rPr>
        <w:t>-тың</w:t>
      </w:r>
      <w:r w:rsidR="00C30281" w:rsidRPr="008C4801">
        <w:rPr>
          <w:color w:val="000000" w:themeColor="text1"/>
          <w:sz w:val="28"/>
          <w:szCs w:val="28"/>
          <w:lang w:val="kk-KZ"/>
        </w:rPr>
        <w:t xml:space="preserve"> </w:t>
      </w:r>
      <w:r w:rsidRPr="008C4801">
        <w:rPr>
          <w:color w:val="000000" w:themeColor="text1"/>
          <w:sz w:val="28"/>
          <w:szCs w:val="28"/>
          <w:lang w:val="kk-KZ"/>
        </w:rPr>
        <w:t>А</w:t>
      </w:r>
      <w:r>
        <w:rPr>
          <w:color w:val="000000" w:themeColor="text1"/>
          <w:sz w:val="28"/>
          <w:szCs w:val="28"/>
          <w:lang w:val="kk-KZ"/>
        </w:rPr>
        <w:t>Қ</w:t>
      </w:r>
      <w:r w:rsidRPr="008C4801">
        <w:rPr>
          <w:color w:val="000000" w:themeColor="text1"/>
          <w:sz w:val="28"/>
          <w:szCs w:val="28"/>
          <w:lang w:val="kk-KZ"/>
        </w:rPr>
        <w:t xml:space="preserve"> бар екілік жүйелері термиялық тұрақты, ал олардың термиялық тұрақтылығы олардың құрамына байланысты деп қорытынды жасауға болады. Кинетикалық параметрлер Фридман және Озава-Флинн-Уолл әдістерімен, сондай-ақ параметрлік емес кинетикалық (NPK) әдісімен есептелді,</w:t>
      </w:r>
      <w:r>
        <w:rPr>
          <w:color w:val="000000" w:themeColor="text1"/>
          <w:sz w:val="28"/>
          <w:szCs w:val="28"/>
          <w:lang w:val="kk-KZ"/>
        </w:rPr>
        <w:t xml:space="preserve"> ол </w:t>
      </w:r>
      <w:r w:rsidRPr="008C4801">
        <w:rPr>
          <w:color w:val="000000" w:themeColor="text1"/>
          <w:sz w:val="28"/>
          <w:szCs w:val="28"/>
          <w:lang w:val="kk-KZ"/>
        </w:rPr>
        <w:t>ыдырау процесінің реакция реті туралы білімді пайдаланбай, п-ПГФФ–A</w:t>
      </w:r>
      <w:r>
        <w:rPr>
          <w:color w:val="000000" w:themeColor="text1"/>
          <w:sz w:val="28"/>
          <w:szCs w:val="28"/>
          <w:lang w:val="kk-KZ"/>
        </w:rPr>
        <w:t>Қ</w:t>
      </w:r>
      <w:r w:rsidRPr="008C4801">
        <w:rPr>
          <w:color w:val="000000" w:themeColor="text1"/>
          <w:sz w:val="28"/>
          <w:szCs w:val="28"/>
          <w:lang w:val="kk-KZ"/>
        </w:rPr>
        <w:t xml:space="preserve"> екілік жүйесінің термиялық ыдырауы сияқты күрделі процестер нәтижесінде алынған термогравиметриялық деректерді кинетикалық интерпретациялауға мүмкіндік бере</w:t>
      </w:r>
      <w:r>
        <w:rPr>
          <w:color w:val="000000" w:themeColor="text1"/>
          <w:sz w:val="28"/>
          <w:szCs w:val="28"/>
          <w:lang w:val="kk-KZ"/>
        </w:rPr>
        <w:t>ді</w:t>
      </w:r>
      <w:r w:rsidRPr="008C4801">
        <w:rPr>
          <w:color w:val="000000" w:themeColor="text1"/>
          <w:sz w:val="28"/>
          <w:szCs w:val="28"/>
          <w:lang w:val="kk-KZ"/>
        </w:rPr>
        <w:t>. Әртүрлі әдістермен алынған кинетикалық параметрлердің мәндері жақсы жинақтылыққа ие екенін ескере отырып, алынған нәтижелер сенімді деп қорытынды жасауға болады.</w:t>
      </w:r>
      <w:r>
        <w:rPr>
          <w:color w:val="000000" w:themeColor="text1"/>
          <w:sz w:val="28"/>
          <w:szCs w:val="28"/>
          <w:lang w:val="kk-KZ"/>
        </w:rPr>
        <w:t xml:space="preserve"> </w:t>
      </w:r>
      <w:bookmarkEnd w:id="29"/>
    </w:p>
    <w:p w14:paraId="19DED680" w14:textId="363D18F3" w:rsidR="00180209" w:rsidRDefault="00180209" w:rsidP="00E50844">
      <w:pPr>
        <w:ind w:firstLine="709"/>
        <w:rPr>
          <w:lang w:val="kk-KZ"/>
        </w:rPr>
      </w:pPr>
      <w:r>
        <w:rPr>
          <w:lang w:val="kk-KZ"/>
        </w:rPr>
        <w:br w:type="page"/>
      </w:r>
    </w:p>
    <w:p w14:paraId="60D96972" w14:textId="77777777" w:rsidR="00180209" w:rsidRPr="00F60C45" w:rsidRDefault="00180209" w:rsidP="00E50844">
      <w:pPr>
        <w:tabs>
          <w:tab w:val="left" w:pos="567"/>
          <w:tab w:val="left" w:pos="7920"/>
        </w:tabs>
        <w:jc w:val="center"/>
        <w:rPr>
          <w:b/>
          <w:bCs/>
          <w:sz w:val="28"/>
          <w:szCs w:val="28"/>
          <w:lang w:val="kk-KZ"/>
        </w:rPr>
      </w:pPr>
      <w:r>
        <w:rPr>
          <w:b/>
          <w:bCs/>
          <w:sz w:val="28"/>
          <w:szCs w:val="28"/>
          <w:lang w:val="kk-KZ"/>
        </w:rPr>
        <w:t>ҚОРЫТЫНДЫ</w:t>
      </w:r>
    </w:p>
    <w:p w14:paraId="0FAF1E5F" w14:textId="77777777" w:rsidR="00180209" w:rsidRPr="00180209" w:rsidRDefault="00180209" w:rsidP="00180209">
      <w:pPr>
        <w:tabs>
          <w:tab w:val="left" w:pos="567"/>
          <w:tab w:val="left" w:pos="7920"/>
        </w:tabs>
        <w:jc w:val="both"/>
        <w:rPr>
          <w:bCs/>
          <w:sz w:val="28"/>
          <w:szCs w:val="28"/>
          <w:lang w:val="kk-KZ"/>
        </w:rPr>
      </w:pPr>
    </w:p>
    <w:p w14:paraId="4C2CE1D3" w14:textId="6BF9F58F" w:rsidR="00180209" w:rsidRPr="00180209" w:rsidRDefault="00180209" w:rsidP="00E50844">
      <w:pPr>
        <w:tabs>
          <w:tab w:val="left" w:pos="567"/>
          <w:tab w:val="left" w:pos="7920"/>
        </w:tabs>
        <w:ind w:firstLine="709"/>
        <w:jc w:val="both"/>
        <w:rPr>
          <w:sz w:val="28"/>
          <w:szCs w:val="28"/>
          <w:lang w:val="kk-KZ"/>
        </w:rPr>
      </w:pPr>
      <w:r w:rsidRPr="00180209">
        <w:rPr>
          <w:sz w:val="28"/>
          <w:szCs w:val="28"/>
          <w:lang w:val="kk-KZ"/>
        </w:rPr>
        <w:t>Әдебиеттерді шолу полипропиленгликоль</w:t>
      </w:r>
      <w:r w:rsidR="00C30281">
        <w:rPr>
          <w:sz w:val="28"/>
          <w:szCs w:val="28"/>
          <w:lang w:val="kk-KZ"/>
        </w:rPr>
        <w:t>ф</w:t>
      </w:r>
      <w:r w:rsidRPr="00180209">
        <w:rPr>
          <w:sz w:val="28"/>
          <w:szCs w:val="28"/>
          <w:lang w:val="kk-KZ"/>
        </w:rPr>
        <w:t>умаратфталат</w:t>
      </w:r>
      <w:r w:rsidR="00C30281">
        <w:rPr>
          <w:sz w:val="28"/>
          <w:szCs w:val="28"/>
          <w:lang w:val="kk-KZ"/>
        </w:rPr>
        <w:t>т</w:t>
      </w:r>
      <w:r w:rsidRPr="00180209">
        <w:rPr>
          <w:sz w:val="28"/>
          <w:szCs w:val="28"/>
          <w:lang w:val="kk-KZ"/>
        </w:rPr>
        <w:t>ың акрил және метакрил қышқылдарымен сополимерлену реакциясын RAFT-агентінің қатысуымен және онсыз зерттеу бұрын жүргізілмегенін көрсетті, сондықтан бұл жұмыс жаңа</w:t>
      </w:r>
      <w:r>
        <w:rPr>
          <w:sz w:val="28"/>
          <w:szCs w:val="28"/>
          <w:lang w:val="kk-KZ"/>
        </w:rPr>
        <w:t xml:space="preserve"> болып табылады</w:t>
      </w:r>
      <w:r w:rsidRPr="00180209">
        <w:rPr>
          <w:sz w:val="28"/>
          <w:szCs w:val="28"/>
          <w:lang w:val="kk-KZ"/>
        </w:rPr>
        <w:t>.</w:t>
      </w:r>
    </w:p>
    <w:p w14:paraId="70E04825" w14:textId="58FB5394" w:rsidR="00180209" w:rsidRPr="003772E8" w:rsidRDefault="00180209" w:rsidP="00E50844">
      <w:pPr>
        <w:tabs>
          <w:tab w:val="left" w:pos="567"/>
          <w:tab w:val="left" w:pos="7920"/>
        </w:tabs>
        <w:ind w:firstLine="709"/>
        <w:jc w:val="both"/>
        <w:rPr>
          <w:sz w:val="28"/>
          <w:szCs w:val="28"/>
          <w:lang w:val="kk-KZ"/>
        </w:rPr>
      </w:pPr>
      <w:bookmarkStart w:id="30" w:name="_Hlk138050530"/>
      <w:r w:rsidRPr="00180209">
        <w:rPr>
          <w:sz w:val="28"/>
          <w:szCs w:val="28"/>
          <w:lang w:val="kk-KZ"/>
        </w:rPr>
        <w:t>Полипропиленгликольфумаратфталат</w:t>
      </w:r>
      <w:r w:rsidR="00C30281">
        <w:rPr>
          <w:sz w:val="28"/>
          <w:szCs w:val="28"/>
          <w:lang w:val="kk-KZ"/>
        </w:rPr>
        <w:t>т</w:t>
      </w:r>
      <w:r w:rsidRPr="00180209">
        <w:rPr>
          <w:sz w:val="28"/>
          <w:szCs w:val="28"/>
          <w:lang w:val="kk-KZ"/>
        </w:rPr>
        <w:t>ың акрил және метакрил қышқылдарымен радикалды сополимерлену реакциясын RAFT-агенті</w:t>
      </w:r>
      <w:r>
        <w:rPr>
          <w:sz w:val="28"/>
          <w:szCs w:val="28"/>
          <w:lang w:val="kk-KZ"/>
        </w:rPr>
        <w:t xml:space="preserve">н қолдана отырып </w:t>
      </w:r>
      <w:r w:rsidRPr="00180209">
        <w:rPr>
          <w:sz w:val="28"/>
          <w:szCs w:val="28"/>
          <w:lang w:val="kk-KZ"/>
        </w:rPr>
        <w:t>және қолданбай жүргізу</w:t>
      </w:r>
      <w:r>
        <w:rPr>
          <w:sz w:val="28"/>
          <w:szCs w:val="28"/>
          <w:lang w:val="kk-KZ"/>
        </w:rPr>
        <w:t xml:space="preserve"> </w:t>
      </w:r>
      <w:r w:rsidRPr="00180209">
        <w:rPr>
          <w:sz w:val="28"/>
          <w:szCs w:val="28"/>
          <w:lang w:val="kk-KZ"/>
        </w:rPr>
        <w:t xml:space="preserve">реакцияның жүру барысын, сондай-ақ </w:t>
      </w:r>
      <w:r>
        <w:rPr>
          <w:sz w:val="28"/>
          <w:szCs w:val="28"/>
          <w:lang w:val="kk-KZ"/>
        </w:rPr>
        <w:t>торлық</w:t>
      </w:r>
      <w:r w:rsidRPr="00180209">
        <w:rPr>
          <w:sz w:val="28"/>
          <w:szCs w:val="28"/>
          <w:lang w:val="kk-KZ"/>
        </w:rPr>
        <w:t xml:space="preserve"> және сызықтық сополимерлердің шығымының арақатынасын бақылау мүмкіндігін көрсетті.</w:t>
      </w:r>
      <w:r>
        <w:rPr>
          <w:sz w:val="28"/>
          <w:szCs w:val="28"/>
          <w:lang w:val="kk-KZ"/>
        </w:rPr>
        <w:t xml:space="preserve"> </w:t>
      </w:r>
      <w:r w:rsidRPr="00F60C45">
        <w:rPr>
          <w:sz w:val="28"/>
          <w:szCs w:val="28"/>
          <w:lang w:val="kk-KZ"/>
        </w:rPr>
        <w:t xml:space="preserve">Сонымен қатар </w:t>
      </w:r>
      <w:r>
        <w:rPr>
          <w:sz w:val="28"/>
          <w:szCs w:val="28"/>
          <w:lang w:val="kk-KZ"/>
        </w:rPr>
        <w:t>торлық</w:t>
      </w:r>
      <w:r w:rsidRPr="00F60C45">
        <w:rPr>
          <w:sz w:val="28"/>
          <w:szCs w:val="28"/>
          <w:lang w:val="kk-KZ"/>
        </w:rPr>
        <w:t xml:space="preserve"> құрылымы бар сополимерлер сыртқы факторлардың әсеріне жоғары сезімталдығы бар «</w:t>
      </w:r>
      <w:r>
        <w:rPr>
          <w:sz w:val="28"/>
          <w:szCs w:val="28"/>
          <w:lang w:val="kk-KZ"/>
        </w:rPr>
        <w:t>интеллектуалды</w:t>
      </w:r>
      <w:r w:rsidRPr="00F60C45">
        <w:rPr>
          <w:sz w:val="28"/>
          <w:szCs w:val="28"/>
          <w:lang w:val="kk-KZ"/>
        </w:rPr>
        <w:t xml:space="preserve">» полимерлі материалдар екенін дәлелдеді. </w:t>
      </w:r>
      <w:r w:rsidRPr="003772E8">
        <w:rPr>
          <w:sz w:val="28"/>
          <w:szCs w:val="28"/>
          <w:lang w:val="kk-KZ"/>
        </w:rPr>
        <w:t xml:space="preserve">Металдарды сызықтық полимерлермен сорбциялаудың анықталған қабілеті оларды </w:t>
      </w:r>
      <w:r w:rsidR="00A317A8">
        <w:rPr>
          <w:sz w:val="28"/>
          <w:szCs w:val="28"/>
          <w:lang w:val="kk-KZ"/>
        </w:rPr>
        <w:t>сорбент</w:t>
      </w:r>
      <w:r w:rsidRPr="003772E8">
        <w:rPr>
          <w:sz w:val="28"/>
          <w:szCs w:val="28"/>
          <w:lang w:val="kk-KZ"/>
        </w:rPr>
        <w:t xml:space="preserve"> ретінде пайдалануға </w:t>
      </w:r>
      <w:r w:rsidR="00A317A8">
        <w:rPr>
          <w:sz w:val="28"/>
          <w:szCs w:val="28"/>
          <w:lang w:val="kk-KZ"/>
        </w:rPr>
        <w:t>мүмкіншіліктерді ашады</w:t>
      </w:r>
      <w:r w:rsidRPr="003772E8">
        <w:rPr>
          <w:sz w:val="28"/>
          <w:szCs w:val="28"/>
          <w:lang w:val="kk-KZ"/>
        </w:rPr>
        <w:t>.</w:t>
      </w:r>
    </w:p>
    <w:bookmarkEnd w:id="30"/>
    <w:p w14:paraId="673CB43E" w14:textId="77777777" w:rsidR="00180209" w:rsidRPr="00F60C45" w:rsidRDefault="00180209" w:rsidP="00E50844">
      <w:pPr>
        <w:tabs>
          <w:tab w:val="left" w:pos="567"/>
          <w:tab w:val="left" w:pos="7920"/>
        </w:tabs>
        <w:ind w:firstLine="709"/>
        <w:jc w:val="both"/>
        <w:rPr>
          <w:sz w:val="28"/>
          <w:szCs w:val="28"/>
          <w:lang w:val="kk-KZ"/>
        </w:rPr>
      </w:pPr>
      <w:r w:rsidRPr="003772E8">
        <w:rPr>
          <w:sz w:val="28"/>
          <w:szCs w:val="28"/>
          <w:lang w:val="kk-KZ"/>
        </w:rPr>
        <w:t>Қазіргі уақытта «</w:t>
      </w:r>
      <w:r>
        <w:rPr>
          <w:sz w:val="28"/>
          <w:szCs w:val="28"/>
          <w:lang w:val="kk-KZ"/>
        </w:rPr>
        <w:t>интеллектуалды</w:t>
      </w:r>
      <w:r w:rsidRPr="003772E8">
        <w:rPr>
          <w:sz w:val="28"/>
          <w:szCs w:val="28"/>
          <w:lang w:val="kk-KZ"/>
        </w:rPr>
        <w:t>» полимерлер ауыл шаруашылығынан бастап медицинаға дейін әртүрлі салаларда қолдануды тапты, сондықтан бұл бағытта зерттеулер жүргізу кезек күттірмейтін және перспективалы міндет болып табылады.</w:t>
      </w:r>
      <w:r>
        <w:rPr>
          <w:sz w:val="28"/>
          <w:szCs w:val="28"/>
          <w:lang w:val="kk-KZ"/>
        </w:rPr>
        <w:t xml:space="preserve"> </w:t>
      </w:r>
      <w:r w:rsidRPr="00F60C45">
        <w:rPr>
          <w:sz w:val="28"/>
          <w:szCs w:val="28"/>
          <w:lang w:val="kk-KZ"/>
        </w:rPr>
        <w:t>Олар ғылымға да үлкен қызығушылық танытады,</w:t>
      </w:r>
      <w:r>
        <w:rPr>
          <w:sz w:val="28"/>
          <w:szCs w:val="28"/>
          <w:lang w:val="kk-KZ"/>
        </w:rPr>
        <w:t xml:space="preserve"> </w:t>
      </w:r>
      <w:r w:rsidRPr="00F60C45">
        <w:rPr>
          <w:sz w:val="28"/>
          <w:szCs w:val="28"/>
          <w:lang w:val="kk-KZ"/>
        </w:rPr>
        <w:t>мұнда олар химия өнеркәсібінде нанокатализатор ретінде қолданылатын металл-полимер кешендерін синтездеу кезінде әртүрлі дәрілік заттарды немесе наноөлшемді белсенді металл бөлшектерін полимерлік желіге иммобилизациялау үшін ынталандыруға сезімтал субстрат ретінде қызмет ете алады.</w:t>
      </w:r>
    </w:p>
    <w:p w14:paraId="1EDB91A8" w14:textId="77777777" w:rsidR="00180209" w:rsidRDefault="00180209" w:rsidP="00E50844">
      <w:pPr>
        <w:tabs>
          <w:tab w:val="left" w:pos="567"/>
          <w:tab w:val="left" w:pos="7920"/>
        </w:tabs>
        <w:ind w:firstLine="709"/>
        <w:jc w:val="both"/>
        <w:rPr>
          <w:sz w:val="28"/>
          <w:szCs w:val="28"/>
          <w:lang w:val="kk-KZ"/>
        </w:rPr>
      </w:pPr>
      <w:r w:rsidRPr="00F60C45">
        <w:rPr>
          <w:sz w:val="28"/>
          <w:szCs w:val="28"/>
          <w:lang w:val="kk-KZ"/>
        </w:rPr>
        <w:t>Сызықтық сополимерлерді кейіннен ағынды суларды тазартуда сәтті қолдануға болатын ион алмастырғыш ретінде пайдалану мақсатында синтездеу де өзекті болып табылады.</w:t>
      </w:r>
    </w:p>
    <w:p w14:paraId="686F996B" w14:textId="77777777" w:rsidR="00180209" w:rsidRDefault="00180209" w:rsidP="00E50844">
      <w:pPr>
        <w:tabs>
          <w:tab w:val="left" w:pos="567"/>
          <w:tab w:val="left" w:pos="7920"/>
        </w:tabs>
        <w:ind w:firstLine="709"/>
        <w:jc w:val="both"/>
        <w:rPr>
          <w:sz w:val="28"/>
          <w:szCs w:val="28"/>
          <w:lang w:val="kk-KZ"/>
        </w:rPr>
      </w:pPr>
      <w:r w:rsidRPr="00F60C45">
        <w:rPr>
          <w:sz w:val="28"/>
          <w:szCs w:val="28"/>
          <w:lang w:val="kk-KZ"/>
        </w:rPr>
        <w:t xml:space="preserve">Осылайша, реакцияның жүруін бақылау мүмкіндігінің арқасында практикалық тапсырмаға байланысты бір уақытта әртүрлі құрылымды сополимерлерді алуға немесе RAFT-агентінің мөлшерін өзгерту арқылы </w:t>
      </w:r>
      <w:r>
        <w:rPr>
          <w:sz w:val="28"/>
          <w:szCs w:val="28"/>
          <w:lang w:val="kk-KZ"/>
        </w:rPr>
        <w:t xml:space="preserve">торлық </w:t>
      </w:r>
      <w:r w:rsidRPr="00F60C45">
        <w:rPr>
          <w:sz w:val="28"/>
          <w:szCs w:val="28"/>
          <w:lang w:val="kk-KZ"/>
        </w:rPr>
        <w:t>және сызықтық сополимерлердің шығымдылығын арттыруға болады.</w:t>
      </w:r>
    </w:p>
    <w:p w14:paraId="1C5D9157" w14:textId="77777777" w:rsidR="00180209" w:rsidRDefault="00180209" w:rsidP="00E50844">
      <w:pPr>
        <w:tabs>
          <w:tab w:val="left" w:pos="567"/>
          <w:tab w:val="left" w:pos="7920"/>
        </w:tabs>
        <w:ind w:firstLine="709"/>
        <w:jc w:val="both"/>
        <w:rPr>
          <w:sz w:val="28"/>
          <w:szCs w:val="28"/>
          <w:lang w:val="kk-KZ"/>
        </w:rPr>
      </w:pPr>
      <w:r w:rsidRPr="00F60C45">
        <w:rPr>
          <w:sz w:val="28"/>
          <w:szCs w:val="28"/>
          <w:lang w:val="kk-KZ"/>
        </w:rPr>
        <w:t>Диссертациялық зерттеудің бір бөлігі ретінде алынған эксперименттік деректерге сүйене отырып, келесі қорытындыларды жасауға болады:</w:t>
      </w:r>
    </w:p>
    <w:p w14:paraId="4C9D668F" w14:textId="77777777" w:rsidR="00180209" w:rsidRDefault="00180209" w:rsidP="00E50844">
      <w:pPr>
        <w:tabs>
          <w:tab w:val="left" w:pos="567"/>
          <w:tab w:val="left" w:pos="7920"/>
        </w:tabs>
        <w:ind w:firstLine="709"/>
        <w:jc w:val="both"/>
        <w:rPr>
          <w:sz w:val="28"/>
          <w:szCs w:val="28"/>
          <w:lang w:val="kk-KZ"/>
        </w:rPr>
      </w:pPr>
      <w:r w:rsidRPr="006D589A">
        <w:rPr>
          <w:sz w:val="28"/>
          <w:szCs w:val="28"/>
          <w:lang w:val="kk-KZ"/>
        </w:rPr>
        <w:t>– синтез шарттарын өзгерту арқылы поликонденсация реакциясы арқылы алғаш рет қанықпаған полиэфирлер – полипропиленгликоль фумараты фталаттары – әртүрлі молекулалық салмақтар алынды. Поликонденсация катализатор – мырыш хлоридінің қатысуымен жүргізілді, бұл 423–433 К төмен температурада синтезді жүргізуге мүмкіндік берді.</w:t>
      </w:r>
      <w:r>
        <w:rPr>
          <w:sz w:val="28"/>
          <w:szCs w:val="28"/>
          <w:lang w:val="kk-KZ"/>
        </w:rPr>
        <w:t xml:space="preserve"> </w:t>
      </w:r>
      <w:r w:rsidRPr="006D589A">
        <w:rPr>
          <w:sz w:val="28"/>
          <w:szCs w:val="28"/>
          <w:lang w:val="kk-KZ"/>
        </w:rPr>
        <w:t>Реакция инертті азотты ортада жүргізілді, бұл қажетсіз желатин</w:t>
      </w:r>
      <w:r>
        <w:rPr>
          <w:sz w:val="28"/>
          <w:szCs w:val="28"/>
          <w:lang w:val="kk-KZ"/>
        </w:rPr>
        <w:t>дену</w:t>
      </w:r>
      <w:r w:rsidRPr="006D589A">
        <w:rPr>
          <w:sz w:val="28"/>
          <w:szCs w:val="28"/>
          <w:lang w:val="kk-KZ"/>
        </w:rPr>
        <w:t xml:space="preserve"> процесін болдырмайды;</w:t>
      </w:r>
    </w:p>
    <w:p w14:paraId="4D745F61" w14:textId="77777777" w:rsidR="00180209" w:rsidRDefault="00180209" w:rsidP="00E50844">
      <w:pPr>
        <w:tabs>
          <w:tab w:val="left" w:pos="567"/>
          <w:tab w:val="left" w:pos="7920"/>
        </w:tabs>
        <w:ind w:firstLine="709"/>
        <w:jc w:val="both"/>
        <w:rPr>
          <w:sz w:val="28"/>
          <w:szCs w:val="28"/>
          <w:lang w:val="kk-KZ"/>
        </w:rPr>
      </w:pPr>
      <w:r w:rsidRPr="006D589A">
        <w:rPr>
          <w:sz w:val="28"/>
          <w:szCs w:val="28"/>
          <w:lang w:val="kk-KZ"/>
        </w:rPr>
        <w:t>– алынған п-ПГФФ молекулалық массасы, гельді өткізгіштік хроматография, турбидиметрия және жанама түрде поликонденсация процесі кезінде бөлінген су көлемі арқылы қышқыл санымен анықталатын, сәйкесінше, M</w:t>
      </w:r>
      <w:r w:rsidRPr="006D589A">
        <w:rPr>
          <w:sz w:val="28"/>
          <w:szCs w:val="28"/>
          <w:vertAlign w:val="subscript"/>
          <w:lang w:val="kk-KZ"/>
        </w:rPr>
        <w:t>W1</w:t>
      </w:r>
      <w:r w:rsidRPr="006D589A">
        <w:rPr>
          <w:sz w:val="28"/>
          <w:szCs w:val="28"/>
          <w:lang w:val="kk-KZ"/>
        </w:rPr>
        <w:t xml:space="preserve"> = 2497,64 Da </w:t>
      </w:r>
      <w:r>
        <w:rPr>
          <w:sz w:val="28"/>
          <w:szCs w:val="28"/>
          <w:lang w:val="kk-KZ"/>
        </w:rPr>
        <w:t>және</w:t>
      </w:r>
      <w:r w:rsidRPr="006D589A">
        <w:rPr>
          <w:sz w:val="28"/>
          <w:szCs w:val="28"/>
          <w:lang w:val="kk-KZ"/>
        </w:rPr>
        <w:t xml:space="preserve"> M</w:t>
      </w:r>
      <w:r w:rsidRPr="006D589A">
        <w:rPr>
          <w:sz w:val="28"/>
          <w:szCs w:val="28"/>
          <w:vertAlign w:val="subscript"/>
          <w:lang w:val="kk-KZ"/>
        </w:rPr>
        <w:t>W2</w:t>
      </w:r>
      <w:r w:rsidRPr="006D589A">
        <w:rPr>
          <w:sz w:val="28"/>
          <w:szCs w:val="28"/>
          <w:lang w:val="kk-KZ"/>
        </w:rPr>
        <w:t xml:space="preserve"> = 8995,60 Da болды. Жоғарыда аталған әдістерді қолдану арқылы алынған мәліметтер бір-бірімен жақсы корреляцияланады, бұл алынған нәтижелердің сенімділігін көрсетеді;</w:t>
      </w:r>
    </w:p>
    <w:p w14:paraId="047BE781" w14:textId="77777777" w:rsidR="00180209" w:rsidRPr="006D589A" w:rsidRDefault="00180209" w:rsidP="00E50844">
      <w:pPr>
        <w:tabs>
          <w:tab w:val="left" w:pos="567"/>
          <w:tab w:val="left" w:pos="7920"/>
        </w:tabs>
        <w:ind w:firstLine="709"/>
        <w:jc w:val="both"/>
        <w:rPr>
          <w:sz w:val="28"/>
          <w:szCs w:val="28"/>
          <w:lang w:val="kk-KZ"/>
        </w:rPr>
      </w:pPr>
      <w:r w:rsidRPr="006D589A">
        <w:rPr>
          <w:sz w:val="28"/>
          <w:szCs w:val="28"/>
          <w:lang w:val="kk-KZ"/>
        </w:rPr>
        <w:t>– п-ПГФФ идентификациясы 1H ЯМР және ИҚ спектроскопиясы арқылы жүзеге асырылды;</w:t>
      </w:r>
    </w:p>
    <w:p w14:paraId="206CFC7C" w14:textId="77777777" w:rsidR="00180209" w:rsidRPr="006D589A" w:rsidRDefault="00180209" w:rsidP="00E50844">
      <w:pPr>
        <w:tabs>
          <w:tab w:val="left" w:pos="567"/>
          <w:tab w:val="left" w:pos="7920"/>
        </w:tabs>
        <w:ind w:firstLine="709"/>
        <w:jc w:val="both"/>
        <w:rPr>
          <w:sz w:val="28"/>
          <w:szCs w:val="28"/>
          <w:lang w:val="kk-KZ"/>
        </w:rPr>
      </w:pPr>
      <w:r w:rsidRPr="006D589A">
        <w:rPr>
          <w:sz w:val="28"/>
          <w:szCs w:val="28"/>
          <w:lang w:val="kk-KZ"/>
        </w:rPr>
        <w:t>– п-ПГФФ -ның А</w:t>
      </w:r>
      <w:r>
        <w:rPr>
          <w:sz w:val="28"/>
          <w:szCs w:val="28"/>
          <w:lang w:val="kk-KZ"/>
        </w:rPr>
        <w:t>Қ</w:t>
      </w:r>
      <w:r w:rsidRPr="006D589A">
        <w:rPr>
          <w:sz w:val="28"/>
          <w:szCs w:val="28"/>
          <w:lang w:val="kk-KZ"/>
        </w:rPr>
        <w:t xml:space="preserve"> және МА</w:t>
      </w:r>
      <w:r>
        <w:rPr>
          <w:sz w:val="28"/>
          <w:szCs w:val="28"/>
          <w:lang w:val="kk-KZ"/>
        </w:rPr>
        <w:t>Қ</w:t>
      </w:r>
      <w:r w:rsidRPr="006D589A">
        <w:rPr>
          <w:sz w:val="28"/>
          <w:szCs w:val="28"/>
          <w:lang w:val="kk-KZ"/>
        </w:rPr>
        <w:t xml:space="preserve">-мен радикалды сополимерлену реакциясы диоксан ерітіндісінде </w:t>
      </w:r>
      <w:r>
        <w:rPr>
          <w:sz w:val="28"/>
          <w:szCs w:val="28"/>
          <w:lang w:val="kk-KZ"/>
        </w:rPr>
        <w:t>қосымша реагенттердің</w:t>
      </w:r>
      <w:r w:rsidRPr="006D589A">
        <w:rPr>
          <w:sz w:val="28"/>
          <w:szCs w:val="28"/>
          <w:lang w:val="kk-KZ"/>
        </w:rPr>
        <w:t xml:space="preserve"> әртүрлі молярлық қатынасында радикал түзуші инициатор – бензоил асқын тотығының қатысуымен 333 К температурада 52 сағат бойы жүргізілді;</w:t>
      </w:r>
    </w:p>
    <w:p w14:paraId="101ED281" w14:textId="77777777" w:rsidR="00180209" w:rsidRDefault="00180209" w:rsidP="00E50844">
      <w:pPr>
        <w:tabs>
          <w:tab w:val="left" w:pos="567"/>
          <w:tab w:val="left" w:pos="7920"/>
        </w:tabs>
        <w:ind w:firstLine="709"/>
        <w:jc w:val="both"/>
        <w:rPr>
          <w:sz w:val="28"/>
          <w:szCs w:val="28"/>
          <w:lang w:val="kk-KZ"/>
        </w:rPr>
      </w:pPr>
      <w:r w:rsidRPr="006D589A">
        <w:rPr>
          <w:sz w:val="28"/>
          <w:szCs w:val="28"/>
          <w:lang w:val="kk-KZ"/>
        </w:rPr>
        <w:t>– реакция кинетикасы дилатометриялық әдіспен зерттелді. Қанықпаған полиэфир құрамының жоғарылауымен сополимерлену реакциясының жылдамдығы айтарлықтай төмендейтіні анықталды;</w:t>
      </w:r>
    </w:p>
    <w:p w14:paraId="097E4DD9" w14:textId="77777777" w:rsidR="00180209" w:rsidRDefault="00180209" w:rsidP="00E50844">
      <w:pPr>
        <w:tabs>
          <w:tab w:val="left" w:pos="567"/>
          <w:tab w:val="left" w:pos="7920"/>
        </w:tabs>
        <w:ind w:firstLine="709"/>
        <w:jc w:val="both"/>
        <w:rPr>
          <w:sz w:val="28"/>
          <w:szCs w:val="28"/>
          <w:lang w:val="kk-KZ"/>
        </w:rPr>
      </w:pPr>
      <w:r w:rsidRPr="006D589A">
        <w:rPr>
          <w:sz w:val="28"/>
          <w:szCs w:val="28"/>
          <w:lang w:val="kk-KZ"/>
        </w:rPr>
        <w:t>– алынған сополимерлер бірқатар органикалық еріткіштерде ерімейтіндіктен, олардың кеңістіктік көлденең байланысқан құрылымы бар екені анықталды</w:t>
      </w:r>
      <w:r>
        <w:rPr>
          <w:sz w:val="28"/>
          <w:szCs w:val="28"/>
          <w:lang w:val="kk-KZ"/>
        </w:rPr>
        <w:t xml:space="preserve"> </w:t>
      </w:r>
      <w:r w:rsidRPr="006D589A">
        <w:rPr>
          <w:sz w:val="28"/>
          <w:szCs w:val="28"/>
          <w:lang w:val="kk-KZ"/>
        </w:rPr>
        <w:t>(бензол, этилацетат, диметилформамид, изопропил спирті, гексан, сондай-ақ осы еріткіштердің әртүрлі пропорциядағы қоспасы).</w:t>
      </w:r>
      <w:r>
        <w:rPr>
          <w:sz w:val="28"/>
          <w:szCs w:val="28"/>
          <w:lang w:val="kk-KZ"/>
        </w:rPr>
        <w:t xml:space="preserve"> </w:t>
      </w:r>
      <w:r w:rsidRPr="006D589A">
        <w:rPr>
          <w:sz w:val="28"/>
          <w:szCs w:val="28"/>
          <w:lang w:val="kk-KZ"/>
        </w:rPr>
        <w:t>Сонымен бірге синтезделген сополимерлер судың белгілі бір мөлшерін сіңіру қабілетін, яғни ісіну қабілетін көрсетті;</w:t>
      </w:r>
    </w:p>
    <w:p w14:paraId="4D7D2D09" w14:textId="0A809DB0" w:rsidR="00180209" w:rsidRDefault="00180209" w:rsidP="00E50844">
      <w:pPr>
        <w:tabs>
          <w:tab w:val="left" w:pos="567"/>
          <w:tab w:val="left" w:pos="7920"/>
        </w:tabs>
        <w:ind w:firstLine="709"/>
        <w:jc w:val="both"/>
        <w:rPr>
          <w:sz w:val="28"/>
          <w:szCs w:val="28"/>
          <w:lang w:val="kk-KZ"/>
        </w:rPr>
      </w:pPr>
      <w:r w:rsidRPr="006D589A">
        <w:rPr>
          <w:sz w:val="28"/>
          <w:szCs w:val="28"/>
          <w:lang w:val="kk-KZ"/>
        </w:rPr>
        <w:t>– синтезделген екілік жүйелердің құрамы п-ПГФФ–A</w:t>
      </w:r>
      <w:r>
        <w:rPr>
          <w:sz w:val="28"/>
          <w:szCs w:val="28"/>
          <w:lang w:val="kk-KZ"/>
        </w:rPr>
        <w:t>Қ</w:t>
      </w:r>
      <w:r w:rsidRPr="006D589A">
        <w:rPr>
          <w:sz w:val="28"/>
          <w:szCs w:val="28"/>
          <w:lang w:val="kk-KZ"/>
        </w:rPr>
        <w:t xml:space="preserve"> және п-ПГФФ–MA</w:t>
      </w:r>
      <w:r>
        <w:rPr>
          <w:sz w:val="28"/>
          <w:szCs w:val="28"/>
          <w:lang w:val="kk-KZ"/>
        </w:rPr>
        <w:t>Қ</w:t>
      </w:r>
      <w:r w:rsidRPr="006D589A">
        <w:rPr>
          <w:sz w:val="28"/>
          <w:szCs w:val="28"/>
          <w:lang w:val="kk-KZ"/>
        </w:rPr>
        <w:t xml:space="preserve"> </w:t>
      </w:r>
      <w:r>
        <w:rPr>
          <w:sz w:val="28"/>
          <w:szCs w:val="28"/>
          <w:lang w:val="kk-KZ"/>
        </w:rPr>
        <w:t>Ж</w:t>
      </w:r>
      <w:r w:rsidR="008A7594">
        <w:rPr>
          <w:sz w:val="28"/>
          <w:szCs w:val="28"/>
          <w:lang w:val="kk-KZ"/>
        </w:rPr>
        <w:t>Т</w:t>
      </w:r>
      <w:r>
        <w:rPr>
          <w:sz w:val="28"/>
          <w:szCs w:val="28"/>
          <w:lang w:val="kk-KZ"/>
        </w:rPr>
        <w:t>СХ</w:t>
      </w:r>
      <w:r w:rsidRPr="006D589A">
        <w:rPr>
          <w:sz w:val="28"/>
          <w:szCs w:val="28"/>
          <w:lang w:val="kk-KZ"/>
        </w:rPr>
        <w:t xml:space="preserve"> әдісімен реакцияға түспеген бастапқы полимер-мономер қоспасының қалдықтарынан тазарту мақсатында алынған диоксандағы аналық ерітінділерді талдау арқылы анықталды. Бастапқы реакциялық қоспаның кез келген қатынасында сополимер винил мономер </w:t>
      </w:r>
      <w:r>
        <w:rPr>
          <w:sz w:val="28"/>
          <w:szCs w:val="28"/>
          <w:lang w:val="kk-KZ"/>
        </w:rPr>
        <w:t>тізбектерімен</w:t>
      </w:r>
      <w:r w:rsidRPr="006D589A">
        <w:rPr>
          <w:sz w:val="28"/>
          <w:szCs w:val="28"/>
          <w:lang w:val="kk-KZ"/>
        </w:rPr>
        <w:t xml:space="preserve"> байытылатыны анықталды;</w:t>
      </w:r>
    </w:p>
    <w:p w14:paraId="56359CBE" w14:textId="77777777" w:rsidR="00180209" w:rsidRDefault="00180209" w:rsidP="00E50844">
      <w:pPr>
        <w:tabs>
          <w:tab w:val="left" w:pos="567"/>
          <w:tab w:val="left" w:pos="7920"/>
        </w:tabs>
        <w:ind w:firstLine="709"/>
        <w:jc w:val="both"/>
        <w:rPr>
          <w:sz w:val="28"/>
          <w:szCs w:val="28"/>
          <w:lang w:val="kk-KZ"/>
        </w:rPr>
      </w:pPr>
      <w:r w:rsidRPr="006067CC">
        <w:rPr>
          <w:sz w:val="28"/>
          <w:szCs w:val="28"/>
          <w:lang w:val="kk-KZ"/>
        </w:rPr>
        <w:t>– r</w:t>
      </w:r>
      <w:r w:rsidRPr="006067CC">
        <w:rPr>
          <w:sz w:val="28"/>
          <w:szCs w:val="28"/>
          <w:vertAlign w:val="subscript"/>
          <w:lang w:val="kk-KZ"/>
        </w:rPr>
        <w:t>1</w:t>
      </w:r>
      <w:r w:rsidRPr="006067CC">
        <w:rPr>
          <w:sz w:val="28"/>
          <w:szCs w:val="28"/>
          <w:lang w:val="kk-KZ"/>
        </w:rPr>
        <w:t xml:space="preserve"> және r</w:t>
      </w:r>
      <w:r w:rsidRPr="006067CC">
        <w:rPr>
          <w:sz w:val="28"/>
          <w:szCs w:val="28"/>
          <w:vertAlign w:val="subscript"/>
          <w:lang w:val="kk-KZ"/>
        </w:rPr>
        <w:t>2</w:t>
      </w:r>
      <w:r w:rsidRPr="006067CC">
        <w:rPr>
          <w:sz w:val="28"/>
          <w:szCs w:val="28"/>
          <w:lang w:val="kk-KZ"/>
        </w:rPr>
        <w:t xml:space="preserve"> сополимерлерінің белсенділік константалары Майо-Льюис интегралдық әдісімен есептелді. А</w:t>
      </w:r>
      <w:r>
        <w:rPr>
          <w:sz w:val="28"/>
          <w:szCs w:val="28"/>
          <w:lang w:val="kk-KZ"/>
        </w:rPr>
        <w:t>Қ</w:t>
      </w:r>
      <w:r w:rsidRPr="006067CC">
        <w:rPr>
          <w:sz w:val="28"/>
          <w:szCs w:val="28"/>
          <w:lang w:val="kk-KZ"/>
        </w:rPr>
        <w:t xml:space="preserve"> және МА</w:t>
      </w:r>
      <w:r>
        <w:rPr>
          <w:sz w:val="28"/>
          <w:szCs w:val="28"/>
          <w:lang w:val="kk-KZ"/>
        </w:rPr>
        <w:t>Қ</w:t>
      </w:r>
      <w:r w:rsidRPr="006067CC">
        <w:rPr>
          <w:sz w:val="28"/>
          <w:szCs w:val="28"/>
          <w:lang w:val="kk-KZ"/>
        </w:rPr>
        <w:t xml:space="preserve"> радикалы немесе молекулалары п-ПГФФ-пен салыстырғанда белсендірек және полимер торының түзілуі кезінде аралық көпірлердің ұзаруымен сополимерлену реакцияларына да, ішінара гомополимерленуге де енетіні анықталды. Макромолекула құрылымындағы </w:t>
      </w:r>
      <w:r>
        <w:rPr>
          <w:sz w:val="28"/>
          <w:szCs w:val="28"/>
          <w:lang w:val="kk-KZ"/>
        </w:rPr>
        <w:t xml:space="preserve">тізбектердің </w:t>
      </w:r>
      <w:r w:rsidRPr="006067CC">
        <w:rPr>
          <w:sz w:val="28"/>
          <w:szCs w:val="28"/>
          <w:lang w:val="kk-KZ"/>
        </w:rPr>
        <w:t>таралу блоктық түрін көрсететін r</w:t>
      </w:r>
      <w:r w:rsidRPr="006067CC">
        <w:rPr>
          <w:sz w:val="28"/>
          <w:szCs w:val="28"/>
          <w:vertAlign w:val="subscript"/>
          <w:lang w:val="kk-KZ"/>
        </w:rPr>
        <w:t>1</w:t>
      </w:r>
      <w:r w:rsidRPr="006067CC">
        <w:rPr>
          <w:sz w:val="28"/>
          <w:szCs w:val="28"/>
          <w:lang w:val="kk-KZ"/>
        </w:rPr>
        <w:t>·r</w:t>
      </w:r>
      <w:r w:rsidRPr="006067CC">
        <w:rPr>
          <w:sz w:val="28"/>
          <w:szCs w:val="28"/>
          <w:vertAlign w:val="subscript"/>
          <w:lang w:val="kk-KZ"/>
        </w:rPr>
        <w:t>2</w:t>
      </w:r>
      <w:r w:rsidRPr="006067CC">
        <w:rPr>
          <w:sz w:val="28"/>
          <w:szCs w:val="28"/>
          <w:lang w:val="kk-KZ"/>
        </w:rPr>
        <w:t xml:space="preserve"> &lt; 1 өнімі.</w:t>
      </w:r>
      <w:r>
        <w:rPr>
          <w:sz w:val="28"/>
          <w:szCs w:val="28"/>
          <w:lang w:val="kk-KZ"/>
        </w:rPr>
        <w:t xml:space="preserve"> </w:t>
      </w:r>
      <w:r w:rsidRPr="006067CC">
        <w:rPr>
          <w:sz w:val="28"/>
          <w:szCs w:val="28"/>
          <w:lang w:val="kk-KZ"/>
        </w:rPr>
        <w:t>Белсенділік константалары мен құрамын</w:t>
      </w:r>
      <w:r>
        <w:rPr>
          <w:sz w:val="28"/>
          <w:szCs w:val="28"/>
          <w:lang w:val="kk-KZ"/>
        </w:rPr>
        <w:t xml:space="preserve">ың негізінде </w:t>
      </w:r>
      <w:r w:rsidRPr="006067CC">
        <w:rPr>
          <w:sz w:val="28"/>
          <w:szCs w:val="28"/>
          <w:lang w:val="kk-KZ"/>
        </w:rPr>
        <w:t xml:space="preserve">ұқсас </w:t>
      </w:r>
      <w:r>
        <w:rPr>
          <w:sz w:val="28"/>
          <w:szCs w:val="28"/>
          <w:lang w:val="kk-KZ"/>
        </w:rPr>
        <w:t>тізбектерді</w:t>
      </w:r>
      <w:r w:rsidRPr="006067CC">
        <w:rPr>
          <w:sz w:val="28"/>
          <w:szCs w:val="28"/>
          <w:lang w:val="kk-KZ"/>
        </w:rPr>
        <w:t>ң ұзындығы және әртүрлі құрылымдардың пайда болу ықтималдығы есептелді;</w:t>
      </w:r>
    </w:p>
    <w:p w14:paraId="61CB0322" w14:textId="0E188E28" w:rsidR="00180209" w:rsidRDefault="00180209" w:rsidP="00E50844">
      <w:pPr>
        <w:tabs>
          <w:tab w:val="left" w:pos="567"/>
          <w:tab w:val="left" w:pos="7920"/>
        </w:tabs>
        <w:ind w:firstLine="709"/>
        <w:jc w:val="both"/>
        <w:rPr>
          <w:sz w:val="28"/>
          <w:szCs w:val="28"/>
          <w:lang w:val="kk-KZ"/>
        </w:rPr>
      </w:pPr>
      <w:r w:rsidRPr="006067CC">
        <w:rPr>
          <w:sz w:val="28"/>
          <w:szCs w:val="28"/>
          <w:lang w:val="kk-KZ"/>
        </w:rPr>
        <w:t>– үлгілерді идентификациялау И</w:t>
      </w:r>
      <w:r>
        <w:rPr>
          <w:sz w:val="28"/>
          <w:szCs w:val="28"/>
          <w:lang w:val="kk-KZ"/>
        </w:rPr>
        <w:t>Қ</w:t>
      </w:r>
      <w:r w:rsidRPr="006067CC">
        <w:rPr>
          <w:sz w:val="28"/>
          <w:szCs w:val="28"/>
          <w:lang w:val="kk-KZ"/>
        </w:rPr>
        <w:t>-спектроскопия көмегімен жүзеге асырылды. 1570–1590 см</w:t>
      </w:r>
      <w:r w:rsidRPr="006067CC">
        <w:rPr>
          <w:sz w:val="28"/>
          <w:szCs w:val="28"/>
          <w:vertAlign w:val="superscript"/>
          <w:lang w:val="kk-KZ"/>
        </w:rPr>
        <w:t>–1</w:t>
      </w:r>
      <w:r w:rsidRPr="006067CC">
        <w:rPr>
          <w:sz w:val="28"/>
          <w:szCs w:val="28"/>
          <w:lang w:val="kk-KZ"/>
        </w:rPr>
        <w:t xml:space="preserve"> және 1060–1150 см</w:t>
      </w:r>
      <w:r w:rsidRPr="006067CC">
        <w:rPr>
          <w:sz w:val="28"/>
          <w:szCs w:val="28"/>
          <w:vertAlign w:val="superscript"/>
          <w:lang w:val="kk-KZ"/>
        </w:rPr>
        <w:t>–1</w:t>
      </w:r>
      <w:r w:rsidRPr="006067CC">
        <w:rPr>
          <w:sz w:val="28"/>
          <w:szCs w:val="28"/>
          <w:lang w:val="kk-KZ"/>
        </w:rPr>
        <w:t xml:space="preserve">, </w:t>
      </w:r>
      <w:r w:rsidR="00E10CA2">
        <w:rPr>
          <w:sz w:val="28"/>
          <w:szCs w:val="28"/>
          <w:lang w:val="kk-KZ"/>
        </w:rPr>
        <w:t>сонымен қатар</w:t>
      </w:r>
      <w:r w:rsidRPr="006067CC">
        <w:rPr>
          <w:sz w:val="28"/>
          <w:szCs w:val="28"/>
          <w:lang w:val="kk-KZ"/>
        </w:rPr>
        <w:t xml:space="preserve"> 1680–1720 см</w:t>
      </w:r>
      <w:r w:rsidRPr="006067CC">
        <w:rPr>
          <w:sz w:val="28"/>
          <w:szCs w:val="28"/>
          <w:vertAlign w:val="superscript"/>
          <w:lang w:val="kk-KZ"/>
        </w:rPr>
        <w:t>–1</w:t>
      </w:r>
      <w:r w:rsidRPr="006067CC">
        <w:rPr>
          <w:sz w:val="28"/>
          <w:szCs w:val="28"/>
          <w:lang w:val="kk-KZ"/>
        </w:rPr>
        <w:t xml:space="preserve"> диапазонына тән сіңіру жолақтарының болуы сополимер құрылымында қанықпаған қос байланыстың, күрделі эфир және карбоксил топтарының бар екенін көрсетеді;</w:t>
      </w:r>
    </w:p>
    <w:p w14:paraId="44440E96" w14:textId="77777777" w:rsidR="00180209" w:rsidRDefault="00180209" w:rsidP="00E50844">
      <w:pPr>
        <w:tabs>
          <w:tab w:val="left" w:pos="567"/>
          <w:tab w:val="left" w:pos="7920"/>
        </w:tabs>
        <w:ind w:firstLine="709"/>
        <w:jc w:val="both"/>
        <w:rPr>
          <w:sz w:val="28"/>
          <w:szCs w:val="28"/>
          <w:lang w:val="kk-KZ"/>
        </w:rPr>
      </w:pPr>
      <w:r w:rsidRPr="006067CC">
        <w:rPr>
          <w:sz w:val="28"/>
          <w:szCs w:val="28"/>
          <w:lang w:val="kk-KZ"/>
        </w:rPr>
        <w:t>– сополимер құрамындағы қанықпаған полиэфир мөлшерінің жоғарылауымен өнімділік пен ылғалды сіңіру дәрежесі төмендейтіні анықталды. Өз кезегінде, бромидті-броматтық әдіспен анықталатын қанықпау дәрежесі, керісінше, артады;</w:t>
      </w:r>
    </w:p>
    <w:p w14:paraId="01F0652A" w14:textId="77777777" w:rsidR="00180209" w:rsidRDefault="00180209" w:rsidP="00E50844">
      <w:pPr>
        <w:tabs>
          <w:tab w:val="left" w:pos="567"/>
          <w:tab w:val="left" w:pos="7920"/>
        </w:tabs>
        <w:ind w:firstLine="709"/>
        <w:jc w:val="both"/>
        <w:rPr>
          <w:sz w:val="28"/>
          <w:szCs w:val="28"/>
          <w:lang w:val="kk-KZ"/>
        </w:rPr>
      </w:pPr>
      <w:r w:rsidRPr="006067CC">
        <w:rPr>
          <w:sz w:val="28"/>
          <w:szCs w:val="28"/>
          <w:lang w:val="kk-KZ"/>
        </w:rPr>
        <w:t>- синтезделген сополимерлердің әрекетіне әртүрлі сыртқы факторлардың (қоршаған ортаның температурасы мен рН мәндерінің өзгеруі, сыртқы ерітіндіде моно-, би-</w:t>
      </w:r>
      <w:r>
        <w:rPr>
          <w:sz w:val="28"/>
          <w:szCs w:val="28"/>
          <w:lang w:val="kk-KZ"/>
        </w:rPr>
        <w:t xml:space="preserve">, </w:t>
      </w:r>
      <w:r w:rsidRPr="006067CC">
        <w:rPr>
          <w:sz w:val="28"/>
          <w:szCs w:val="28"/>
          <w:lang w:val="kk-KZ"/>
        </w:rPr>
        <w:t>поливалентті тұздардың және әртүрлі полярлық органикалық еріткіштердің болуы) әсерін зерттеу олардың ынталандыруға сезімталдығын көрсетті. Атап айтқанда, сополимерлердің құрамындағы п-ПГФФ мөлшері жоғарылаған сайын ісіну дәрежесі төмендейтіні анықталды. Сондай-ақ, М</w:t>
      </w:r>
      <w:r w:rsidRPr="006067CC">
        <w:rPr>
          <w:sz w:val="28"/>
          <w:szCs w:val="28"/>
          <w:vertAlign w:val="subscript"/>
          <w:lang w:val="kk-KZ"/>
        </w:rPr>
        <w:t>W2</w:t>
      </w:r>
      <w:r w:rsidRPr="006067CC">
        <w:rPr>
          <w:sz w:val="28"/>
          <w:szCs w:val="28"/>
          <w:lang w:val="kk-KZ"/>
        </w:rPr>
        <w:t xml:space="preserve"> = 9000 Da бар п-ПГФФ бар зерттелетін үлгілердің ылғал сіңіру қабілеті М</w:t>
      </w:r>
      <w:r w:rsidRPr="006067CC">
        <w:rPr>
          <w:sz w:val="28"/>
          <w:szCs w:val="28"/>
          <w:vertAlign w:val="subscript"/>
          <w:lang w:val="kk-KZ"/>
        </w:rPr>
        <w:t>W1</w:t>
      </w:r>
      <w:r w:rsidRPr="006067CC">
        <w:rPr>
          <w:sz w:val="28"/>
          <w:szCs w:val="28"/>
          <w:lang w:val="kk-KZ"/>
        </w:rPr>
        <w:t xml:space="preserve"> = 2500 Da бар п-ПГФФ негізінде синтезделген сополимерлерден төмен;</w:t>
      </w:r>
    </w:p>
    <w:p w14:paraId="7E65B979" w14:textId="77777777" w:rsidR="00180209" w:rsidRPr="003772E8" w:rsidRDefault="00180209" w:rsidP="00E50844">
      <w:pPr>
        <w:tabs>
          <w:tab w:val="left" w:pos="567"/>
          <w:tab w:val="left" w:pos="7920"/>
        </w:tabs>
        <w:ind w:firstLine="709"/>
        <w:jc w:val="both"/>
        <w:rPr>
          <w:sz w:val="28"/>
          <w:szCs w:val="28"/>
          <w:lang w:val="kk-KZ"/>
        </w:rPr>
      </w:pPr>
      <w:r w:rsidRPr="000240B1">
        <w:rPr>
          <w:sz w:val="28"/>
          <w:szCs w:val="28"/>
          <w:lang w:val="kk-KZ"/>
        </w:rPr>
        <w:t xml:space="preserve">– температура ауытқуларының әсерін зерттеу барысында </w:t>
      </w:r>
      <w:r w:rsidRPr="006067CC">
        <w:rPr>
          <w:sz w:val="28"/>
          <w:szCs w:val="28"/>
          <w:lang w:val="kk-KZ"/>
        </w:rPr>
        <w:t xml:space="preserve">п-ПГФФ </w:t>
      </w:r>
      <w:r w:rsidRPr="000240B1">
        <w:rPr>
          <w:sz w:val="28"/>
          <w:szCs w:val="28"/>
          <w:lang w:val="kk-KZ"/>
        </w:rPr>
        <w:t>синтезделген сополимерлерінің А</w:t>
      </w:r>
      <w:r>
        <w:rPr>
          <w:sz w:val="28"/>
          <w:szCs w:val="28"/>
          <w:lang w:val="kk-KZ"/>
        </w:rPr>
        <w:t>Қ</w:t>
      </w:r>
      <w:r w:rsidRPr="000240B1">
        <w:rPr>
          <w:sz w:val="28"/>
          <w:szCs w:val="28"/>
          <w:lang w:val="kk-KZ"/>
        </w:rPr>
        <w:t xml:space="preserve"> және МА</w:t>
      </w:r>
      <w:r>
        <w:rPr>
          <w:sz w:val="28"/>
          <w:szCs w:val="28"/>
          <w:lang w:val="kk-KZ"/>
        </w:rPr>
        <w:t>Қ</w:t>
      </w:r>
      <w:r w:rsidRPr="000240B1">
        <w:rPr>
          <w:sz w:val="28"/>
          <w:szCs w:val="28"/>
          <w:lang w:val="kk-KZ"/>
        </w:rPr>
        <w:t xml:space="preserve">-мен аралас әрекеті анықталды. Атап айтқанда, температураның 30-35ºС дейін жоғарылауы синтезделген сополимерлердің ыдырауына әкеледі. </w:t>
      </w:r>
      <w:r w:rsidRPr="003772E8">
        <w:rPr>
          <w:sz w:val="28"/>
          <w:szCs w:val="28"/>
          <w:lang w:val="kk-KZ"/>
        </w:rPr>
        <w:t>Температураның 45ºС дейін одан әрі жоғарылауы, керісінше, полимер желісінің көлемінің ұлғаюына ықпал етеді, яғни үлгілер ісінеді;</w:t>
      </w:r>
    </w:p>
    <w:p w14:paraId="1F894029" w14:textId="00ED33E3"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xml:space="preserve">– </w:t>
      </w:r>
      <w:r w:rsidR="00A317A8" w:rsidRPr="006067CC">
        <w:rPr>
          <w:sz w:val="28"/>
          <w:szCs w:val="28"/>
          <w:lang w:val="kk-KZ"/>
        </w:rPr>
        <w:t>п-ПГФФ</w:t>
      </w:r>
      <w:r w:rsidR="00A317A8">
        <w:rPr>
          <w:sz w:val="28"/>
          <w:szCs w:val="28"/>
          <w:lang w:val="kk-KZ"/>
        </w:rPr>
        <w:t>-тың</w:t>
      </w:r>
      <w:r w:rsidR="00A317A8" w:rsidRPr="006067CC">
        <w:rPr>
          <w:sz w:val="28"/>
          <w:szCs w:val="28"/>
          <w:lang w:val="kk-KZ"/>
        </w:rPr>
        <w:t xml:space="preserve"> </w:t>
      </w:r>
      <w:r w:rsidRPr="003772E8">
        <w:rPr>
          <w:sz w:val="28"/>
          <w:szCs w:val="28"/>
          <w:lang w:val="kk-KZ"/>
        </w:rPr>
        <w:t>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бар сополимерлеріне қоршаған ортаның рН әсерін зерттеу қышқылдық ортаның гельдердің ыдырауына әкелетін карбоксил тобының иондануын басуға көмектесетінін көрсетті. Керісінше, рН жоғары ығысуы (сілтілі ортаға) полимер торының көлемінің ұлғаюына, яғни зерттелетін үлгілердің ісінуіне әкеледі. Бұл жағдай біз синтездеген қосылыстардың полиэлектролиттік гельдер екенін көрсетеді. Сондай-ақ, біз зерттеген барлық сополимер үлгілері үшін ортаның сілтілілігінің жоғарылауымен ісіну дәрежесінің жоғарылауы байқалды, сонымен бірге рН 4-7 мәндері диапазонында ісіну қисықтарында секір</w:t>
      </w:r>
      <w:r>
        <w:rPr>
          <w:sz w:val="28"/>
          <w:szCs w:val="28"/>
          <w:lang w:val="kk-KZ"/>
        </w:rPr>
        <w:t>іс</w:t>
      </w:r>
      <w:r w:rsidRPr="003772E8">
        <w:rPr>
          <w:sz w:val="28"/>
          <w:szCs w:val="28"/>
          <w:lang w:val="kk-KZ"/>
        </w:rPr>
        <w:t xml:space="preserve"> байқалды;</w:t>
      </w:r>
    </w:p>
    <w:p w14:paraId="6F6F3058" w14:textId="33B9EF45" w:rsidR="00180209" w:rsidRPr="003772E8" w:rsidRDefault="00180209" w:rsidP="002651BC">
      <w:pPr>
        <w:tabs>
          <w:tab w:val="left" w:pos="567"/>
          <w:tab w:val="left" w:pos="7920"/>
        </w:tabs>
        <w:ind w:firstLine="709"/>
        <w:jc w:val="both"/>
        <w:rPr>
          <w:sz w:val="28"/>
          <w:szCs w:val="28"/>
          <w:lang w:val="kk-KZ"/>
        </w:rPr>
      </w:pPr>
      <w:r w:rsidRPr="003772E8">
        <w:rPr>
          <w:sz w:val="28"/>
          <w:szCs w:val="28"/>
          <w:lang w:val="kk-KZ"/>
        </w:rPr>
        <w:t>– біз синтездеген гельдердің полимерлі торының өлшемдеріне төмен молекулалы электролиттердің (моно-, би- және үш валентонды тұздар) қатысуының әсерін зерттеу</w:t>
      </w:r>
      <w:r>
        <w:rPr>
          <w:sz w:val="28"/>
          <w:szCs w:val="28"/>
          <w:lang w:val="kk-KZ"/>
        </w:rPr>
        <w:t xml:space="preserve"> </w:t>
      </w:r>
      <w:r w:rsidRPr="003772E8">
        <w:rPr>
          <w:sz w:val="28"/>
          <w:szCs w:val="28"/>
          <w:lang w:val="kk-KZ"/>
        </w:rPr>
        <w:t>төмен молекулалық тұздың төмен концентрациясында гельдің полимерлі торының өлшемдеріне айтарлықтай әсер етпейтінін көрсетті, бұл ретте оның тегіс жиырылуы байқалады.</w:t>
      </w:r>
      <w:r>
        <w:rPr>
          <w:sz w:val="28"/>
          <w:szCs w:val="28"/>
          <w:lang w:val="kk-KZ"/>
        </w:rPr>
        <w:t xml:space="preserve"> </w:t>
      </w:r>
      <w:r w:rsidRPr="008F4ACD">
        <w:rPr>
          <w:sz w:val="28"/>
          <w:szCs w:val="28"/>
          <w:lang w:val="kk-KZ"/>
        </w:rPr>
        <w:t xml:space="preserve">Енгізілген төмен молекулалы электролит концентрациясы белгілі бір шекке дейін жоғарылағанда, күрт </w:t>
      </w:r>
      <w:r>
        <w:rPr>
          <w:sz w:val="28"/>
          <w:szCs w:val="28"/>
          <w:lang w:val="kk-KZ"/>
        </w:rPr>
        <w:t>секіріс тәрізді</w:t>
      </w:r>
      <w:r w:rsidRPr="008F4ACD">
        <w:rPr>
          <w:sz w:val="28"/>
          <w:szCs w:val="28"/>
          <w:lang w:val="kk-KZ"/>
        </w:rPr>
        <w:t xml:space="preserve"> коллапс пайда болады, нәтижесінде полимер гель үлгісінің мөлшері айтарлықтай төмендейді. </w:t>
      </w:r>
      <w:r w:rsidRPr="003772E8">
        <w:rPr>
          <w:sz w:val="28"/>
          <w:szCs w:val="28"/>
          <w:lang w:val="kk-KZ"/>
        </w:rPr>
        <w:t>Ерітіндідегі моно, екі және үш валентті тұздар мөлшерінің одан әрі жоғарылауымен сополимерлердің коллапс қисықтарының жүруіне айтарлықтай әсер етпейді. Сонымен қатар, CaCl</w:t>
      </w:r>
      <w:r w:rsidRPr="003772E8">
        <w:rPr>
          <w:sz w:val="28"/>
          <w:szCs w:val="28"/>
          <w:vertAlign w:val="subscript"/>
          <w:lang w:val="kk-KZ"/>
        </w:rPr>
        <w:t>2</w:t>
      </w:r>
      <w:r w:rsidRPr="003772E8">
        <w:rPr>
          <w:sz w:val="28"/>
          <w:szCs w:val="28"/>
          <w:lang w:val="kk-KZ"/>
        </w:rPr>
        <w:t xml:space="preserve"> және FeCl</w:t>
      </w:r>
      <w:r w:rsidRPr="003772E8">
        <w:rPr>
          <w:sz w:val="28"/>
          <w:szCs w:val="28"/>
          <w:vertAlign w:val="subscript"/>
          <w:lang w:val="kk-KZ"/>
        </w:rPr>
        <w:t>3</w:t>
      </w:r>
      <w:r w:rsidRPr="003772E8">
        <w:rPr>
          <w:sz w:val="28"/>
          <w:szCs w:val="28"/>
          <w:lang w:val="kk-KZ"/>
        </w:rPr>
        <w:t xml:space="preserve"> екі және үш валентті тұздарын қосқанда, </w:t>
      </w:r>
      <w:r w:rsidR="00A317A8" w:rsidRPr="003772E8">
        <w:rPr>
          <w:sz w:val="28"/>
          <w:szCs w:val="28"/>
          <w:lang w:val="kk-KZ"/>
        </w:rPr>
        <w:t>п-ПГФФ</w:t>
      </w:r>
      <w:r w:rsidR="00A317A8">
        <w:rPr>
          <w:sz w:val="28"/>
          <w:szCs w:val="28"/>
          <w:lang w:val="kk-KZ"/>
        </w:rPr>
        <w:t>-тың</w:t>
      </w:r>
      <w:r w:rsidR="00A317A8" w:rsidRPr="003772E8">
        <w:rPr>
          <w:sz w:val="28"/>
          <w:szCs w:val="28"/>
          <w:lang w:val="kk-KZ"/>
        </w:rPr>
        <w:t xml:space="preserve"> </w:t>
      </w:r>
      <w:r w:rsidRPr="003772E8">
        <w:rPr>
          <w:sz w:val="28"/>
          <w:szCs w:val="28"/>
          <w:lang w:val="kk-KZ"/>
        </w:rPr>
        <w:t>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бар негізіндегі сополимерлердің ыдырауы 10</w:t>
      </w:r>
      <w:r w:rsidRPr="003772E8">
        <w:rPr>
          <w:sz w:val="28"/>
          <w:szCs w:val="28"/>
          <w:vertAlign w:val="superscript"/>
          <w:lang w:val="kk-KZ"/>
        </w:rPr>
        <w:t>–2</w:t>
      </w:r>
      <w:r w:rsidRPr="003772E8">
        <w:rPr>
          <w:sz w:val="28"/>
          <w:szCs w:val="28"/>
          <w:lang w:val="kk-KZ"/>
        </w:rPr>
        <w:t>–10</w:t>
      </w:r>
      <w:r w:rsidRPr="003772E8">
        <w:rPr>
          <w:sz w:val="28"/>
          <w:szCs w:val="28"/>
          <w:vertAlign w:val="superscript"/>
          <w:lang w:val="kk-KZ"/>
        </w:rPr>
        <w:t>–3</w:t>
      </w:r>
      <w:r w:rsidRPr="003772E8">
        <w:rPr>
          <w:sz w:val="28"/>
          <w:szCs w:val="28"/>
          <w:lang w:val="kk-KZ"/>
        </w:rPr>
        <w:t xml:space="preserve"> </w:t>
      </w:r>
      <w:r>
        <w:rPr>
          <w:sz w:val="28"/>
          <w:szCs w:val="28"/>
          <w:lang w:val="kk-KZ"/>
        </w:rPr>
        <w:t>дәрежесінде</w:t>
      </w:r>
      <w:r w:rsidRPr="003772E8">
        <w:rPr>
          <w:sz w:val="28"/>
          <w:szCs w:val="28"/>
          <w:lang w:val="kk-KZ"/>
        </w:rPr>
        <w:t xml:space="preserve"> электролит концентрациясында байқалады;</w:t>
      </w:r>
    </w:p>
    <w:p w14:paraId="179E9CCD" w14:textId="78B5B67B" w:rsidR="00180209" w:rsidRPr="003772E8" w:rsidRDefault="00180209" w:rsidP="002651BC">
      <w:pPr>
        <w:tabs>
          <w:tab w:val="left" w:pos="567"/>
          <w:tab w:val="left" w:pos="7920"/>
        </w:tabs>
        <w:ind w:firstLine="709"/>
        <w:jc w:val="both"/>
        <w:rPr>
          <w:sz w:val="28"/>
          <w:szCs w:val="28"/>
          <w:lang w:val="kk-KZ"/>
        </w:rPr>
      </w:pPr>
      <w:r w:rsidRPr="003772E8">
        <w:rPr>
          <w:sz w:val="28"/>
          <w:szCs w:val="28"/>
          <w:lang w:val="kk-KZ"/>
        </w:rPr>
        <w:t xml:space="preserve">– </w:t>
      </w:r>
      <w:r w:rsidR="00A317A8" w:rsidRPr="003772E8">
        <w:rPr>
          <w:sz w:val="28"/>
          <w:szCs w:val="28"/>
          <w:lang w:val="kk-KZ"/>
        </w:rPr>
        <w:t>п-ПГФФ</w:t>
      </w:r>
      <w:r w:rsidR="00A317A8">
        <w:rPr>
          <w:sz w:val="28"/>
          <w:szCs w:val="28"/>
          <w:lang w:val="kk-KZ"/>
        </w:rPr>
        <w:t>-тың</w:t>
      </w:r>
      <w:r w:rsidR="00A317A8" w:rsidRPr="003772E8">
        <w:rPr>
          <w:sz w:val="28"/>
          <w:szCs w:val="28"/>
          <w:lang w:val="kk-KZ"/>
        </w:rPr>
        <w:t xml:space="preserve"> </w:t>
      </w:r>
      <w:r w:rsidRPr="003772E8">
        <w:rPr>
          <w:sz w:val="28"/>
          <w:szCs w:val="28"/>
          <w:lang w:val="kk-KZ"/>
        </w:rPr>
        <w:t>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бар негізінде синтезделген сополимерлер сыртқы ерітіндідегі органикалық еріткіштердің болуына сезімталдық танытатындығы анықталды. Атап айтқанда, әртүрлі полярлы органикалық еріткіштердің (ДМСО, ДМФА, этанол) біз синтездеген сополимерлердің әрекетіне әсері зерттелді,</w:t>
      </w:r>
      <w:r>
        <w:rPr>
          <w:sz w:val="28"/>
          <w:szCs w:val="28"/>
          <w:lang w:val="kk-KZ"/>
        </w:rPr>
        <w:t xml:space="preserve"> н</w:t>
      </w:r>
      <w:r w:rsidRPr="003772E8">
        <w:rPr>
          <w:sz w:val="28"/>
          <w:szCs w:val="28"/>
          <w:lang w:val="kk-KZ"/>
        </w:rPr>
        <w:t xml:space="preserve">әтижесінде сыртқы ерітіндідегі органикалық компонент мөлшерінің жоғарылауы гельдердің </w:t>
      </w:r>
      <w:r>
        <w:rPr>
          <w:sz w:val="28"/>
          <w:szCs w:val="28"/>
          <w:lang w:val="kk-KZ"/>
        </w:rPr>
        <w:t>коллапстанған</w:t>
      </w:r>
      <w:r w:rsidRPr="003772E8">
        <w:rPr>
          <w:sz w:val="28"/>
          <w:szCs w:val="28"/>
          <w:lang w:val="kk-KZ"/>
        </w:rPr>
        <w:t xml:space="preserve"> күйге ауысуына әкелетіні анықталды. Бұл жағдайда ісіну дәрежесінің органикалық еріткіш концентрациясына тәуелділігі шектен шығады;</w:t>
      </w:r>
    </w:p>
    <w:p w14:paraId="3AF22FA0" w14:textId="58454ECB" w:rsidR="00180209" w:rsidRPr="003772E8" w:rsidRDefault="00180209" w:rsidP="002651BC">
      <w:pPr>
        <w:tabs>
          <w:tab w:val="left" w:pos="567"/>
          <w:tab w:val="left" w:pos="7920"/>
        </w:tabs>
        <w:ind w:firstLine="709"/>
        <w:jc w:val="both"/>
        <w:rPr>
          <w:sz w:val="28"/>
          <w:szCs w:val="28"/>
          <w:lang w:val="kk-KZ"/>
        </w:rPr>
      </w:pPr>
      <w:r w:rsidRPr="003772E8">
        <w:rPr>
          <w:sz w:val="28"/>
          <w:szCs w:val="28"/>
          <w:lang w:val="kk-KZ"/>
        </w:rPr>
        <w:t>– алғаш рет RAFT-агентінің қатысуымен п-ПГФФ (M</w:t>
      </w:r>
      <w:r w:rsidRPr="003772E8">
        <w:rPr>
          <w:sz w:val="28"/>
          <w:szCs w:val="28"/>
          <w:vertAlign w:val="subscript"/>
          <w:lang w:val="kk-KZ"/>
        </w:rPr>
        <w:t>W1</w:t>
      </w:r>
      <w:r w:rsidRPr="003772E8">
        <w:rPr>
          <w:sz w:val="28"/>
          <w:szCs w:val="28"/>
          <w:lang w:val="kk-KZ"/>
        </w:rPr>
        <w:t xml:space="preserve"> = 2500 Da) А</w:t>
      </w:r>
      <w:r>
        <w:rPr>
          <w:sz w:val="28"/>
          <w:szCs w:val="28"/>
          <w:lang w:val="kk-KZ"/>
        </w:rPr>
        <w:t>Қ</w:t>
      </w:r>
      <w:r w:rsidRPr="003772E8">
        <w:rPr>
          <w:sz w:val="28"/>
          <w:szCs w:val="28"/>
          <w:lang w:val="kk-KZ"/>
        </w:rPr>
        <w:t xml:space="preserve"> және МА</w:t>
      </w:r>
      <w:r>
        <w:rPr>
          <w:sz w:val="28"/>
          <w:szCs w:val="28"/>
          <w:lang w:val="kk-KZ"/>
        </w:rPr>
        <w:t>Қ</w:t>
      </w:r>
      <w:r w:rsidRPr="003772E8">
        <w:rPr>
          <w:sz w:val="28"/>
          <w:szCs w:val="28"/>
          <w:lang w:val="kk-KZ"/>
        </w:rPr>
        <w:t xml:space="preserve">-мен радикалды сополимерлеу жүргізілді. Реакция диоксан ерітіндісінде </w:t>
      </w:r>
      <w:r>
        <w:rPr>
          <w:sz w:val="28"/>
          <w:szCs w:val="28"/>
          <w:lang w:val="kk-KZ"/>
        </w:rPr>
        <w:t>ҚШ</w:t>
      </w:r>
      <w:r w:rsidRPr="003772E8">
        <w:rPr>
          <w:sz w:val="28"/>
          <w:szCs w:val="28"/>
          <w:lang w:val="kk-KZ"/>
        </w:rPr>
        <w:t>–</w:t>
      </w:r>
      <w:r>
        <w:rPr>
          <w:sz w:val="28"/>
          <w:szCs w:val="28"/>
          <w:lang w:val="kk-KZ"/>
        </w:rPr>
        <w:t>В</w:t>
      </w:r>
      <w:r w:rsidRPr="003772E8">
        <w:rPr>
          <w:sz w:val="28"/>
          <w:szCs w:val="28"/>
          <w:lang w:val="kk-KZ"/>
        </w:rPr>
        <w:t>M</w:t>
      </w:r>
      <w:r>
        <w:rPr>
          <w:sz w:val="28"/>
          <w:szCs w:val="28"/>
          <w:lang w:val="kk-KZ"/>
        </w:rPr>
        <w:t xml:space="preserve"> қосымша р</w:t>
      </w:r>
      <w:r w:rsidRPr="003772E8">
        <w:rPr>
          <w:sz w:val="28"/>
          <w:szCs w:val="28"/>
          <w:lang w:val="kk-KZ"/>
        </w:rPr>
        <w:t xml:space="preserve">еагенттерінің бастапқы молярлық қатынасында </w:t>
      </w:r>
      <w:r w:rsidRPr="003772E8">
        <w:rPr>
          <w:color w:val="000000" w:themeColor="text1"/>
          <w:sz w:val="28"/>
          <w:szCs w:val="28"/>
          <w:lang w:val="kk-KZ"/>
        </w:rPr>
        <w:t xml:space="preserve">~10:90, 50:50 </w:t>
      </w:r>
      <w:r>
        <w:rPr>
          <w:color w:val="000000" w:themeColor="text1"/>
          <w:sz w:val="28"/>
          <w:szCs w:val="28"/>
          <w:lang w:val="kk-KZ"/>
        </w:rPr>
        <w:t>және</w:t>
      </w:r>
      <w:r w:rsidRPr="003772E8">
        <w:rPr>
          <w:color w:val="000000" w:themeColor="text1"/>
          <w:sz w:val="28"/>
          <w:szCs w:val="28"/>
          <w:lang w:val="kk-KZ"/>
        </w:rPr>
        <w:t xml:space="preserve"> 90:10 мол.% </w:t>
      </w:r>
      <w:r w:rsidRPr="003772E8">
        <w:rPr>
          <w:sz w:val="28"/>
          <w:szCs w:val="28"/>
          <w:lang w:val="kk-KZ"/>
        </w:rPr>
        <w:t xml:space="preserve">радикал түзуші инициатор </w:t>
      </w:r>
      <w:r>
        <w:rPr>
          <w:sz w:val="28"/>
          <w:szCs w:val="28"/>
          <w:lang w:val="kk-KZ"/>
        </w:rPr>
        <w:t xml:space="preserve">- </w:t>
      </w:r>
      <w:r w:rsidRPr="003772E8">
        <w:rPr>
          <w:sz w:val="28"/>
          <w:szCs w:val="28"/>
          <w:lang w:val="kk-KZ"/>
        </w:rPr>
        <w:t xml:space="preserve">бензоил </w:t>
      </w:r>
      <w:r w:rsidR="00A317A8">
        <w:rPr>
          <w:sz w:val="28"/>
          <w:szCs w:val="28"/>
          <w:lang w:val="kk-KZ"/>
        </w:rPr>
        <w:t>тотығының</w:t>
      </w:r>
      <w:r w:rsidRPr="003772E8">
        <w:rPr>
          <w:sz w:val="28"/>
          <w:szCs w:val="28"/>
          <w:lang w:val="kk-KZ"/>
        </w:rPr>
        <w:t xml:space="preserve"> қатысуымен, 333 К температурада 52 сағат бойы жүргізілді. Бұл жағдайда RAFT-агенті ретінде 2-циано-2-пропилдодецил тритиокаронаты таңдалды, оның мөлшері 20·10</w:t>
      </w:r>
      <w:r w:rsidR="00A317A8" w:rsidRPr="00A317A8">
        <w:rPr>
          <w:sz w:val="28"/>
          <w:szCs w:val="28"/>
          <w:vertAlign w:val="superscript"/>
          <w:lang w:val="kk-KZ"/>
        </w:rPr>
        <w:t>-</w:t>
      </w:r>
      <w:r w:rsidRPr="003772E8">
        <w:rPr>
          <w:sz w:val="28"/>
          <w:szCs w:val="28"/>
          <w:vertAlign w:val="superscript"/>
          <w:lang w:val="kk-KZ"/>
        </w:rPr>
        <w:t>3</w:t>
      </w:r>
      <w:r w:rsidRPr="003772E8">
        <w:rPr>
          <w:sz w:val="28"/>
          <w:szCs w:val="28"/>
          <w:lang w:val="kk-KZ"/>
        </w:rPr>
        <w:t>-тен 60·10</w:t>
      </w:r>
      <w:r w:rsidR="00A317A8" w:rsidRPr="00A317A8">
        <w:rPr>
          <w:sz w:val="28"/>
          <w:szCs w:val="28"/>
          <w:vertAlign w:val="superscript"/>
          <w:lang w:val="kk-KZ"/>
        </w:rPr>
        <w:t>-</w:t>
      </w:r>
      <w:r w:rsidRPr="003772E8">
        <w:rPr>
          <w:sz w:val="28"/>
          <w:szCs w:val="28"/>
          <w:vertAlign w:val="superscript"/>
          <w:lang w:val="kk-KZ"/>
        </w:rPr>
        <w:t>3</w:t>
      </w:r>
      <w:r w:rsidRPr="003772E8">
        <w:rPr>
          <w:sz w:val="28"/>
          <w:szCs w:val="28"/>
          <w:lang w:val="kk-KZ"/>
        </w:rPr>
        <w:t xml:space="preserve"> моль/л-ге дейін өзгерді;</w:t>
      </w:r>
    </w:p>
    <w:p w14:paraId="7819EE14" w14:textId="77777777"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RAFT-агентін қолдану нәтижесінде п-ПГФФ А</w:t>
      </w:r>
      <w:r>
        <w:rPr>
          <w:sz w:val="28"/>
          <w:szCs w:val="28"/>
          <w:lang w:val="kk-KZ"/>
        </w:rPr>
        <w:t>Қ</w:t>
      </w:r>
      <w:r w:rsidRPr="003772E8">
        <w:rPr>
          <w:sz w:val="28"/>
          <w:szCs w:val="28"/>
          <w:lang w:val="kk-KZ"/>
        </w:rPr>
        <w:t xml:space="preserve"> және МА</w:t>
      </w:r>
      <w:r>
        <w:rPr>
          <w:sz w:val="28"/>
          <w:szCs w:val="28"/>
          <w:lang w:val="kk-KZ"/>
        </w:rPr>
        <w:t>Қ</w:t>
      </w:r>
      <w:r w:rsidRPr="003772E8">
        <w:rPr>
          <w:sz w:val="28"/>
          <w:szCs w:val="28"/>
          <w:lang w:val="kk-KZ"/>
        </w:rPr>
        <w:t xml:space="preserve"> бар полимерлеу кезінде </w:t>
      </w:r>
      <w:r>
        <w:rPr>
          <w:sz w:val="28"/>
          <w:szCs w:val="28"/>
          <w:lang w:val="kk-KZ"/>
        </w:rPr>
        <w:t>торлық</w:t>
      </w:r>
      <w:r w:rsidRPr="003772E8">
        <w:rPr>
          <w:sz w:val="28"/>
          <w:szCs w:val="28"/>
          <w:lang w:val="kk-KZ"/>
        </w:rPr>
        <w:t xml:space="preserve"> және сызықтық құрылымдардың сополимерлері алынды. Сызықтық сополимерлердің шығымы RAFT-агентінің құрамына тікелей тәуелді екендігі анықталды;</w:t>
      </w:r>
    </w:p>
    <w:p w14:paraId="15CF771F" w14:textId="67B8C713"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xml:space="preserve">– </w:t>
      </w:r>
      <w:r w:rsidR="00A317A8" w:rsidRPr="003772E8">
        <w:rPr>
          <w:sz w:val="28"/>
          <w:szCs w:val="28"/>
          <w:lang w:val="kk-KZ"/>
        </w:rPr>
        <w:t>п-ПГФФ</w:t>
      </w:r>
      <w:r w:rsidR="00A317A8">
        <w:rPr>
          <w:sz w:val="28"/>
          <w:szCs w:val="28"/>
          <w:lang w:val="kk-KZ"/>
        </w:rPr>
        <w:t>-тың</w:t>
      </w:r>
      <w:r w:rsidR="00A317A8" w:rsidRPr="003772E8">
        <w:rPr>
          <w:sz w:val="28"/>
          <w:szCs w:val="28"/>
          <w:lang w:val="kk-KZ"/>
        </w:rPr>
        <w:t xml:space="preserve"> </w:t>
      </w:r>
      <w:r w:rsidRPr="003772E8">
        <w:rPr>
          <w:sz w:val="28"/>
          <w:szCs w:val="28"/>
          <w:lang w:val="kk-KZ"/>
        </w:rPr>
        <w:t>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бар </w:t>
      </w:r>
      <w:r>
        <w:rPr>
          <w:sz w:val="28"/>
          <w:szCs w:val="28"/>
          <w:lang w:val="kk-KZ"/>
        </w:rPr>
        <w:t>торлық</w:t>
      </w:r>
      <w:r w:rsidRPr="003772E8">
        <w:rPr>
          <w:sz w:val="28"/>
          <w:szCs w:val="28"/>
          <w:lang w:val="kk-KZ"/>
        </w:rPr>
        <w:t xml:space="preserve"> сополимерлері үшін r</w:t>
      </w:r>
      <w:r w:rsidRPr="003772E8">
        <w:rPr>
          <w:sz w:val="28"/>
          <w:szCs w:val="28"/>
          <w:vertAlign w:val="subscript"/>
          <w:lang w:val="kk-KZ"/>
        </w:rPr>
        <w:t>1</w:t>
      </w:r>
      <w:r w:rsidRPr="003772E8">
        <w:rPr>
          <w:sz w:val="28"/>
          <w:szCs w:val="28"/>
          <w:lang w:val="kk-KZ"/>
        </w:rPr>
        <w:t xml:space="preserve"> және r</w:t>
      </w:r>
      <w:r w:rsidRPr="003772E8">
        <w:rPr>
          <w:sz w:val="28"/>
          <w:szCs w:val="28"/>
          <w:vertAlign w:val="subscript"/>
          <w:lang w:val="kk-KZ"/>
        </w:rPr>
        <w:t>2</w:t>
      </w:r>
      <w:r w:rsidRPr="003772E8">
        <w:rPr>
          <w:sz w:val="28"/>
          <w:szCs w:val="28"/>
          <w:lang w:val="kk-KZ"/>
        </w:rPr>
        <w:t xml:space="preserve"> белсенділік константалары есептелді. Қанықпаған карбон қышқылдарының белсенділік константалары п-ПГФФ -тің осы параметрінен жоғары екендігі анықталды, бұл 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қатысуымен бүйірлік гомореакциялардың пайда болуын түсіндіреді, бұл көлденең байланыстар ұзындығының ұлғаюына әкеледі;</w:t>
      </w:r>
    </w:p>
    <w:p w14:paraId="53198B7F" w14:textId="77777777"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үлгілерді идентификациялау И</w:t>
      </w:r>
      <w:r>
        <w:rPr>
          <w:sz w:val="28"/>
          <w:szCs w:val="28"/>
          <w:lang w:val="kk-KZ"/>
        </w:rPr>
        <w:t>Қ</w:t>
      </w:r>
      <w:r w:rsidRPr="003772E8">
        <w:rPr>
          <w:sz w:val="28"/>
          <w:szCs w:val="28"/>
          <w:lang w:val="kk-KZ"/>
        </w:rPr>
        <w:t>-спектроскопия көмегімен де жүргізілді;</w:t>
      </w:r>
    </w:p>
    <w:p w14:paraId="16095990" w14:textId="341256F4"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xml:space="preserve">– RAFT-агентінің құрамында соңғысының әр түрлі болуы кезінде алынған ~50:50 моль.% құрамды </w:t>
      </w:r>
      <w:r w:rsidR="00E02671" w:rsidRPr="003772E8">
        <w:rPr>
          <w:sz w:val="28"/>
          <w:szCs w:val="28"/>
          <w:lang w:val="kk-KZ"/>
        </w:rPr>
        <w:t>п-ПГФФ</w:t>
      </w:r>
      <w:r w:rsidR="00E02671">
        <w:rPr>
          <w:sz w:val="28"/>
          <w:szCs w:val="28"/>
          <w:lang w:val="kk-KZ"/>
        </w:rPr>
        <w:t>-тың</w:t>
      </w:r>
      <w:r w:rsidR="00E02671" w:rsidRPr="003772E8">
        <w:rPr>
          <w:sz w:val="28"/>
          <w:szCs w:val="28"/>
          <w:lang w:val="kk-KZ"/>
        </w:rPr>
        <w:t xml:space="preserve"> </w:t>
      </w:r>
      <w:r w:rsidRPr="003772E8">
        <w:rPr>
          <w:sz w:val="28"/>
          <w:szCs w:val="28"/>
          <w:lang w:val="kk-KZ"/>
        </w:rPr>
        <w:t>А</w:t>
      </w:r>
      <w:r>
        <w:rPr>
          <w:sz w:val="28"/>
          <w:szCs w:val="28"/>
          <w:lang w:val="kk-KZ"/>
        </w:rPr>
        <w:t>Қ</w:t>
      </w:r>
      <w:r w:rsidRPr="003772E8">
        <w:rPr>
          <w:sz w:val="28"/>
          <w:szCs w:val="28"/>
          <w:lang w:val="kk-KZ"/>
        </w:rPr>
        <w:t xml:space="preserve"> және МА</w:t>
      </w:r>
      <w:r>
        <w:rPr>
          <w:sz w:val="28"/>
          <w:szCs w:val="28"/>
          <w:lang w:val="kk-KZ"/>
        </w:rPr>
        <w:t>Қ</w:t>
      </w:r>
      <w:r w:rsidRPr="003772E8">
        <w:rPr>
          <w:sz w:val="28"/>
          <w:szCs w:val="28"/>
          <w:lang w:val="kk-KZ"/>
        </w:rPr>
        <w:t xml:space="preserve"> бар сополимерлерінің әрекетіне әртүрлі факторлардың әсері зерттелді. Бұл сополимерлердің ынталандыруға сезімтал гельдер екендігі анықталды;</w:t>
      </w:r>
    </w:p>
    <w:p w14:paraId="7FBD954B" w14:textId="53751052"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xml:space="preserve">– температураның жоғарылауымен </w:t>
      </w:r>
      <w:r w:rsidR="00E02671" w:rsidRPr="003772E8">
        <w:rPr>
          <w:sz w:val="28"/>
          <w:szCs w:val="28"/>
          <w:lang w:val="kk-KZ"/>
        </w:rPr>
        <w:t>п-ПГФФ</w:t>
      </w:r>
      <w:r w:rsidR="00E02671">
        <w:rPr>
          <w:sz w:val="28"/>
          <w:szCs w:val="28"/>
          <w:lang w:val="kk-KZ"/>
        </w:rPr>
        <w:t>-тың</w:t>
      </w:r>
      <w:r w:rsidR="00E02671" w:rsidRPr="003772E8">
        <w:rPr>
          <w:sz w:val="28"/>
          <w:szCs w:val="28"/>
          <w:lang w:val="kk-KZ"/>
        </w:rPr>
        <w:t xml:space="preserve"> </w:t>
      </w:r>
      <w:r w:rsidRPr="003772E8">
        <w:rPr>
          <w:sz w:val="28"/>
          <w:szCs w:val="28"/>
          <w:lang w:val="kk-KZ"/>
        </w:rPr>
        <w:t>A</w:t>
      </w:r>
      <w:r>
        <w:rPr>
          <w:sz w:val="28"/>
          <w:szCs w:val="28"/>
          <w:lang w:val="kk-KZ"/>
        </w:rPr>
        <w:t>Қ</w:t>
      </w:r>
      <w:r w:rsidRPr="003772E8">
        <w:rPr>
          <w:sz w:val="28"/>
          <w:szCs w:val="28"/>
          <w:lang w:val="kk-KZ"/>
        </w:rPr>
        <w:t xml:space="preserve"> және MA</w:t>
      </w:r>
      <w:r>
        <w:rPr>
          <w:sz w:val="28"/>
          <w:szCs w:val="28"/>
          <w:lang w:val="kk-KZ"/>
        </w:rPr>
        <w:t>Қ</w:t>
      </w:r>
      <w:r w:rsidRPr="003772E8">
        <w:rPr>
          <w:sz w:val="28"/>
          <w:szCs w:val="28"/>
          <w:lang w:val="kk-KZ"/>
        </w:rPr>
        <w:t xml:space="preserve"> бар сополимерлерінің әрекеті «ісіну – коллапс – ісіну» түріне сәйкес аралас сипатта болады. Қышқыл ортада зерттелетін үлгілер шөгеді, ал ортаның сілтілігінің жоғарылауы олардың ісінуіне әкеледі. Сыртқы ерітіндідегі төмен молекулалық электролит немесе органикалық компоненттің болуы бұрын суда сақталған зерттелетін сополимерлердің үлгілерінің коллапс күйіне өтуіне әкеледі. Сонымен қатар, қосылған тұздың немесе еріткіштің концентрациясы неғұрлым жоғары болса, соғұрлым тезірек коллапс жүреді;</w:t>
      </w:r>
    </w:p>
    <w:p w14:paraId="27154FFD" w14:textId="77777777" w:rsidR="00180209" w:rsidRPr="003772E8" w:rsidRDefault="00180209" w:rsidP="00E50844">
      <w:pPr>
        <w:tabs>
          <w:tab w:val="left" w:pos="567"/>
          <w:tab w:val="left" w:pos="7920"/>
        </w:tabs>
        <w:ind w:firstLine="709"/>
        <w:jc w:val="both"/>
        <w:rPr>
          <w:sz w:val="28"/>
          <w:szCs w:val="28"/>
          <w:lang w:val="kk-KZ"/>
        </w:rPr>
      </w:pPr>
      <w:r w:rsidRPr="003772E8">
        <w:rPr>
          <w:sz w:val="28"/>
          <w:szCs w:val="28"/>
          <w:lang w:val="kk-KZ"/>
        </w:rPr>
        <w:t>– п-ПГФФ сополимерлерінің А</w:t>
      </w:r>
      <w:r>
        <w:rPr>
          <w:sz w:val="28"/>
          <w:szCs w:val="28"/>
          <w:lang w:val="kk-KZ"/>
        </w:rPr>
        <w:t>Қ</w:t>
      </w:r>
      <w:r w:rsidRPr="003772E8">
        <w:rPr>
          <w:sz w:val="28"/>
          <w:szCs w:val="28"/>
          <w:lang w:val="kk-KZ"/>
        </w:rPr>
        <w:t>-мен термиялық ыдырауы зерттелді. Сополимерлердің термиялық тұрақтылығы сополимерлердің құрамында қанықпаған полиэфир мөлшерінің жоғарылауымен төмендейтіні анықталды. Ыдырау процесі ақыры ~600°-та аяқталады;</w:t>
      </w:r>
    </w:p>
    <w:p w14:paraId="77AA6C8E" w14:textId="03CB7B1D" w:rsidR="00180209" w:rsidRDefault="00180209" w:rsidP="00E50844">
      <w:pPr>
        <w:tabs>
          <w:tab w:val="left" w:pos="567"/>
          <w:tab w:val="left" w:pos="7920"/>
        </w:tabs>
        <w:ind w:firstLine="709"/>
        <w:jc w:val="both"/>
        <w:rPr>
          <w:sz w:val="28"/>
          <w:szCs w:val="28"/>
          <w:lang w:val="kk-KZ"/>
        </w:rPr>
      </w:pPr>
      <w:r w:rsidRPr="003772E8">
        <w:rPr>
          <w:sz w:val="28"/>
          <w:szCs w:val="28"/>
          <w:lang w:val="kk-KZ"/>
        </w:rPr>
        <w:t xml:space="preserve">– </w:t>
      </w:r>
      <w:r w:rsidRPr="003772E8">
        <w:rPr>
          <w:color w:val="000000" w:themeColor="text1"/>
          <w:sz w:val="28"/>
          <w:szCs w:val="28"/>
          <w:lang w:val="kk-KZ"/>
        </w:rPr>
        <w:t>п-ПГФФ</w:t>
      </w:r>
      <w:r w:rsidRPr="003772E8">
        <w:rPr>
          <w:sz w:val="28"/>
          <w:szCs w:val="28"/>
          <w:lang w:val="kk-KZ"/>
        </w:rPr>
        <w:t xml:space="preserve"> –A</w:t>
      </w:r>
      <w:r>
        <w:rPr>
          <w:sz w:val="28"/>
          <w:szCs w:val="28"/>
          <w:lang w:val="kk-KZ"/>
        </w:rPr>
        <w:t>Қ</w:t>
      </w:r>
      <w:r w:rsidRPr="003772E8">
        <w:rPr>
          <w:sz w:val="28"/>
          <w:szCs w:val="28"/>
          <w:lang w:val="kk-KZ"/>
        </w:rPr>
        <w:t xml:space="preserve"> 32,5:57,5 моль.% және 44,7:55,3 мол.%</w:t>
      </w:r>
      <w:r>
        <w:rPr>
          <w:sz w:val="28"/>
          <w:szCs w:val="28"/>
          <w:lang w:val="kk-KZ"/>
        </w:rPr>
        <w:t xml:space="preserve"> </w:t>
      </w:r>
      <w:r w:rsidRPr="003772E8">
        <w:rPr>
          <w:sz w:val="28"/>
          <w:szCs w:val="28"/>
          <w:lang w:val="kk-KZ"/>
        </w:rPr>
        <w:t>құрамдарының</w:t>
      </w:r>
      <w:r>
        <w:rPr>
          <w:sz w:val="28"/>
          <w:szCs w:val="28"/>
          <w:lang w:val="kk-KZ"/>
        </w:rPr>
        <w:t>,</w:t>
      </w:r>
      <w:r w:rsidRPr="003772E8">
        <w:rPr>
          <w:sz w:val="28"/>
          <w:szCs w:val="28"/>
          <w:lang w:val="kk-KZ"/>
        </w:rPr>
        <w:t xml:space="preserve"> </w:t>
      </w:r>
      <w:r w:rsidR="00E10CA2">
        <w:rPr>
          <w:sz w:val="28"/>
          <w:szCs w:val="28"/>
          <w:lang w:val="kk-KZ"/>
        </w:rPr>
        <w:t>сонымен қатар</w:t>
      </w:r>
      <w:r w:rsidRPr="003772E8">
        <w:rPr>
          <w:sz w:val="28"/>
          <w:szCs w:val="28"/>
          <w:lang w:val="kk-KZ"/>
        </w:rPr>
        <w:t xml:space="preserve"> </w:t>
      </w:r>
      <w:r w:rsidRPr="003772E8">
        <w:rPr>
          <w:color w:val="000000" w:themeColor="text1"/>
          <w:sz w:val="28"/>
          <w:szCs w:val="28"/>
          <w:lang w:val="kk-KZ"/>
        </w:rPr>
        <w:t>п-ПГФФ</w:t>
      </w:r>
      <w:r w:rsidRPr="003772E8">
        <w:rPr>
          <w:sz w:val="28"/>
          <w:szCs w:val="28"/>
          <w:lang w:val="kk-KZ"/>
        </w:rPr>
        <w:t xml:space="preserve"> –MA</w:t>
      </w:r>
      <w:r>
        <w:rPr>
          <w:sz w:val="28"/>
          <w:szCs w:val="28"/>
          <w:lang w:val="kk-KZ"/>
        </w:rPr>
        <w:t>Қ</w:t>
      </w:r>
      <w:r w:rsidRPr="003772E8">
        <w:rPr>
          <w:sz w:val="28"/>
          <w:szCs w:val="28"/>
          <w:lang w:val="kk-KZ"/>
        </w:rPr>
        <w:t xml:space="preserve"> 32,5:67,5 мол.% және 46,5:53,5 мол.% құрамдарының сызықтық сополимерлерін пайдалану </w:t>
      </w:r>
      <w:r w:rsidR="00E02671">
        <w:rPr>
          <w:sz w:val="28"/>
          <w:szCs w:val="28"/>
          <w:lang w:val="kk-KZ"/>
        </w:rPr>
        <w:t>сорбент</w:t>
      </w:r>
      <w:r>
        <w:rPr>
          <w:sz w:val="28"/>
          <w:szCs w:val="28"/>
          <w:lang w:val="kk-KZ"/>
        </w:rPr>
        <w:t xml:space="preserve"> ретінде </w:t>
      </w:r>
      <w:r w:rsidRPr="003772E8">
        <w:rPr>
          <w:sz w:val="28"/>
          <w:szCs w:val="28"/>
          <w:lang w:val="kk-KZ"/>
        </w:rPr>
        <w:t xml:space="preserve"> сыналған.</w:t>
      </w:r>
      <w:r>
        <w:rPr>
          <w:sz w:val="28"/>
          <w:szCs w:val="28"/>
          <w:lang w:val="kk-KZ"/>
        </w:rPr>
        <w:t xml:space="preserve"> </w:t>
      </w:r>
      <w:r w:rsidRPr="00347F34">
        <w:rPr>
          <w:sz w:val="28"/>
          <w:szCs w:val="28"/>
          <w:lang w:val="kk-KZ"/>
        </w:rPr>
        <w:t>Металлдың сорбциясы мен одан кейінгі десорбциясын зерттеу нәтижесінде анықталғаны</w:t>
      </w:r>
      <w:r>
        <w:rPr>
          <w:sz w:val="28"/>
          <w:szCs w:val="28"/>
          <w:lang w:val="kk-KZ"/>
        </w:rPr>
        <w:t xml:space="preserve"> </w:t>
      </w:r>
      <w:r w:rsidRPr="00347F34">
        <w:rPr>
          <w:color w:val="000000" w:themeColor="text1"/>
          <w:sz w:val="28"/>
          <w:szCs w:val="28"/>
          <w:lang w:val="kk-KZ"/>
        </w:rPr>
        <w:t>п-ПГФФ</w:t>
      </w:r>
      <w:r w:rsidRPr="00347F34">
        <w:rPr>
          <w:sz w:val="28"/>
          <w:szCs w:val="28"/>
          <w:lang w:val="kk-KZ"/>
        </w:rPr>
        <w:t xml:space="preserve"> –A</w:t>
      </w:r>
      <w:r>
        <w:rPr>
          <w:sz w:val="28"/>
          <w:szCs w:val="28"/>
          <w:lang w:val="kk-KZ"/>
        </w:rPr>
        <w:t>Қ</w:t>
      </w:r>
      <w:r w:rsidRPr="00347F34">
        <w:rPr>
          <w:sz w:val="28"/>
          <w:szCs w:val="28"/>
          <w:lang w:val="kk-KZ"/>
        </w:rPr>
        <w:t xml:space="preserve"> 44,7:55,3 мол.% және </w:t>
      </w:r>
      <w:r w:rsidRPr="00347F34">
        <w:rPr>
          <w:color w:val="000000" w:themeColor="text1"/>
          <w:sz w:val="28"/>
          <w:szCs w:val="28"/>
          <w:lang w:val="kk-KZ"/>
        </w:rPr>
        <w:t>п-ПГФФ</w:t>
      </w:r>
      <w:r w:rsidRPr="00347F34">
        <w:rPr>
          <w:sz w:val="28"/>
          <w:szCs w:val="28"/>
          <w:lang w:val="kk-KZ"/>
        </w:rPr>
        <w:t xml:space="preserve"> –MA</w:t>
      </w:r>
      <w:r>
        <w:rPr>
          <w:sz w:val="28"/>
          <w:szCs w:val="28"/>
          <w:lang w:val="kk-KZ"/>
        </w:rPr>
        <w:t>Қ</w:t>
      </w:r>
      <w:r w:rsidRPr="00347F34">
        <w:rPr>
          <w:sz w:val="28"/>
          <w:szCs w:val="28"/>
          <w:lang w:val="kk-KZ"/>
        </w:rPr>
        <w:t xml:space="preserve"> 46,5:53,5 мол.% сополимерлерінің мысалында тазалау қабілеті </w:t>
      </w:r>
      <w:r w:rsidRPr="00347F34">
        <w:rPr>
          <w:color w:val="000000" w:themeColor="text1"/>
          <w:sz w:val="28"/>
          <w:szCs w:val="28"/>
          <w:lang w:val="kk-KZ"/>
        </w:rPr>
        <w:t>п-ПГФФ</w:t>
      </w:r>
      <w:r w:rsidRPr="00347F34">
        <w:rPr>
          <w:sz w:val="28"/>
          <w:szCs w:val="28"/>
          <w:lang w:val="kk-KZ"/>
        </w:rPr>
        <w:t xml:space="preserve"> –A</w:t>
      </w:r>
      <w:r>
        <w:rPr>
          <w:sz w:val="28"/>
          <w:szCs w:val="28"/>
          <w:lang w:val="kk-KZ"/>
        </w:rPr>
        <w:t>Қ</w:t>
      </w:r>
      <w:r w:rsidRPr="00347F34">
        <w:rPr>
          <w:sz w:val="28"/>
          <w:szCs w:val="28"/>
          <w:lang w:val="kk-KZ"/>
        </w:rPr>
        <w:t xml:space="preserve"> 32,5:67,5 мол.% және </w:t>
      </w:r>
      <w:r w:rsidRPr="00347F34">
        <w:rPr>
          <w:color w:val="000000" w:themeColor="text1"/>
          <w:sz w:val="28"/>
          <w:szCs w:val="28"/>
          <w:lang w:val="kk-KZ"/>
        </w:rPr>
        <w:t>п-ПГФФ</w:t>
      </w:r>
      <w:r w:rsidRPr="00347F34">
        <w:rPr>
          <w:sz w:val="28"/>
          <w:szCs w:val="28"/>
          <w:lang w:val="kk-KZ"/>
        </w:rPr>
        <w:t>–MA</w:t>
      </w:r>
      <w:r>
        <w:rPr>
          <w:sz w:val="28"/>
          <w:szCs w:val="28"/>
          <w:lang w:val="kk-KZ"/>
        </w:rPr>
        <w:t>Қ</w:t>
      </w:r>
      <w:r w:rsidRPr="00347F34">
        <w:rPr>
          <w:sz w:val="28"/>
          <w:szCs w:val="28"/>
          <w:lang w:val="kk-KZ"/>
        </w:rPr>
        <w:t xml:space="preserve"> 35,3:64,7 мол.%.</w:t>
      </w:r>
      <w:r>
        <w:rPr>
          <w:sz w:val="28"/>
          <w:szCs w:val="28"/>
          <w:lang w:val="kk-KZ"/>
        </w:rPr>
        <w:t xml:space="preserve"> </w:t>
      </w:r>
      <w:r w:rsidRPr="00347F34">
        <w:rPr>
          <w:sz w:val="28"/>
          <w:szCs w:val="28"/>
          <w:lang w:val="kk-KZ"/>
        </w:rPr>
        <w:t>құрамды сополимерлерден төмен. Бұл ретте MA</w:t>
      </w:r>
      <w:r>
        <w:rPr>
          <w:sz w:val="28"/>
          <w:szCs w:val="28"/>
          <w:lang w:val="kk-KZ"/>
        </w:rPr>
        <w:t>Қ</w:t>
      </w:r>
      <w:r w:rsidRPr="00347F34">
        <w:rPr>
          <w:sz w:val="28"/>
          <w:szCs w:val="28"/>
          <w:lang w:val="kk-KZ"/>
        </w:rPr>
        <w:t xml:space="preserve"> бар </w:t>
      </w:r>
      <w:r w:rsidRPr="00347F34">
        <w:rPr>
          <w:color w:val="000000" w:themeColor="text1"/>
          <w:sz w:val="28"/>
          <w:szCs w:val="28"/>
          <w:lang w:val="kk-KZ"/>
        </w:rPr>
        <w:t>п-ПГФФ</w:t>
      </w:r>
      <w:r w:rsidRPr="00347F34">
        <w:rPr>
          <w:sz w:val="28"/>
          <w:szCs w:val="28"/>
          <w:lang w:val="kk-KZ"/>
        </w:rPr>
        <w:t xml:space="preserve"> сополимерлерінің сорбциялық қабілеті А</w:t>
      </w:r>
      <w:r>
        <w:rPr>
          <w:sz w:val="28"/>
          <w:szCs w:val="28"/>
          <w:lang w:val="kk-KZ"/>
        </w:rPr>
        <w:t>Қ</w:t>
      </w:r>
      <w:r w:rsidRPr="00347F34">
        <w:rPr>
          <w:sz w:val="28"/>
          <w:szCs w:val="28"/>
          <w:lang w:val="kk-KZ"/>
        </w:rPr>
        <w:t xml:space="preserve">-мен </w:t>
      </w:r>
      <w:r w:rsidRPr="00347F34">
        <w:rPr>
          <w:color w:val="000000" w:themeColor="text1"/>
          <w:sz w:val="28"/>
          <w:szCs w:val="28"/>
          <w:lang w:val="kk-KZ"/>
        </w:rPr>
        <w:t>п-ПГФФ</w:t>
      </w:r>
      <w:r w:rsidRPr="00347F34">
        <w:rPr>
          <w:sz w:val="28"/>
          <w:szCs w:val="28"/>
          <w:lang w:val="kk-KZ"/>
        </w:rPr>
        <w:t xml:space="preserve"> сополимерлері арқылы металл катиондарын сорбциялаудың сәйкес қабілетінен біршама төмен. Осылайша, құрамы 32,5:57,5 мол.% </w:t>
      </w:r>
      <w:r w:rsidRPr="00347F34">
        <w:rPr>
          <w:color w:val="000000" w:themeColor="text1"/>
          <w:sz w:val="28"/>
          <w:szCs w:val="28"/>
          <w:lang w:val="kk-KZ"/>
        </w:rPr>
        <w:t>п-ПГФФ</w:t>
      </w:r>
      <w:r w:rsidRPr="00347F34">
        <w:rPr>
          <w:sz w:val="28"/>
          <w:szCs w:val="28"/>
          <w:lang w:val="kk-KZ"/>
        </w:rPr>
        <w:t xml:space="preserve"> –A</w:t>
      </w:r>
      <w:r>
        <w:rPr>
          <w:sz w:val="28"/>
          <w:szCs w:val="28"/>
          <w:lang w:val="kk-KZ"/>
        </w:rPr>
        <w:t>Қ</w:t>
      </w:r>
      <w:r w:rsidRPr="00347F34">
        <w:rPr>
          <w:sz w:val="28"/>
          <w:szCs w:val="28"/>
          <w:lang w:val="kk-KZ"/>
        </w:rPr>
        <w:t xml:space="preserve"> негізіндегі сызықты сополимер металл иондары үшін ең тартымды сорбенттер болып шықты.</w:t>
      </w:r>
    </w:p>
    <w:p w14:paraId="60138702" w14:textId="77777777" w:rsidR="00180209" w:rsidRPr="00347F34" w:rsidRDefault="00180209" w:rsidP="00E50844">
      <w:pPr>
        <w:tabs>
          <w:tab w:val="left" w:pos="567"/>
          <w:tab w:val="left" w:pos="7920"/>
        </w:tabs>
        <w:ind w:firstLine="709"/>
        <w:jc w:val="both"/>
        <w:rPr>
          <w:sz w:val="28"/>
          <w:szCs w:val="28"/>
          <w:lang w:val="kk-KZ"/>
        </w:rPr>
      </w:pPr>
      <w:r w:rsidRPr="00347F34">
        <w:rPr>
          <w:sz w:val="28"/>
          <w:szCs w:val="28"/>
          <w:lang w:val="kk-KZ"/>
        </w:rPr>
        <w:t xml:space="preserve">Жоғарыда айтылғандарды қорытындылай келе, біз акрил және метакрил қышқылдары бар полипропиленгликольфумаратфталат негізінде синтезделген сополимерлердің ылғалды сіңіру және сыртқы жағдайларды өзгерту арқылы олардың </w:t>
      </w:r>
      <w:r>
        <w:rPr>
          <w:sz w:val="28"/>
          <w:szCs w:val="28"/>
          <w:lang w:val="kk-KZ"/>
        </w:rPr>
        <w:t>қасиеттерін</w:t>
      </w:r>
      <w:r w:rsidRPr="00347F34">
        <w:rPr>
          <w:sz w:val="28"/>
          <w:szCs w:val="28"/>
          <w:lang w:val="kk-KZ"/>
        </w:rPr>
        <w:t xml:space="preserve"> бақылауға мүмкіндік беретін сыртқы факторлардың әсеріне сезімталдықты көрсету, сол арқылы болашақта оларды әртүрлі салаларда пайдалану тиімділігін арттыр</w:t>
      </w:r>
      <w:r>
        <w:rPr>
          <w:sz w:val="28"/>
          <w:szCs w:val="28"/>
          <w:lang w:val="kk-KZ"/>
        </w:rPr>
        <w:t xml:space="preserve">у </w:t>
      </w:r>
      <w:r w:rsidRPr="00347F34">
        <w:rPr>
          <w:sz w:val="28"/>
          <w:szCs w:val="28"/>
          <w:lang w:val="kk-KZ"/>
        </w:rPr>
        <w:t>қасиеттері жақсы деген қорытынды жасауға болады.</w:t>
      </w:r>
    </w:p>
    <w:p w14:paraId="682F48A4" w14:textId="77777777" w:rsidR="00180209" w:rsidRPr="003772E8" w:rsidRDefault="00180209" w:rsidP="00E50844">
      <w:pPr>
        <w:tabs>
          <w:tab w:val="left" w:pos="1504"/>
        </w:tabs>
        <w:ind w:firstLine="709"/>
        <w:jc w:val="both"/>
        <w:rPr>
          <w:lang w:val="kk-KZ"/>
        </w:rPr>
      </w:pPr>
    </w:p>
    <w:p w14:paraId="7902B183" w14:textId="77777777" w:rsidR="00180209" w:rsidRPr="003772E8" w:rsidRDefault="00180209" w:rsidP="00180209">
      <w:pPr>
        <w:jc w:val="both"/>
        <w:rPr>
          <w:lang w:val="kk-KZ"/>
        </w:rPr>
      </w:pPr>
    </w:p>
    <w:p w14:paraId="7760EB0B" w14:textId="04531D31" w:rsidR="00180209" w:rsidRDefault="00180209">
      <w:pPr>
        <w:spacing w:after="160" w:line="259" w:lineRule="auto"/>
        <w:rPr>
          <w:color w:val="000000" w:themeColor="text1"/>
          <w:sz w:val="28"/>
          <w:szCs w:val="28"/>
          <w:lang w:val="kk-KZ"/>
        </w:rPr>
      </w:pPr>
      <w:r>
        <w:rPr>
          <w:color w:val="000000" w:themeColor="text1"/>
          <w:sz w:val="28"/>
          <w:szCs w:val="28"/>
          <w:lang w:val="kk-KZ"/>
        </w:rPr>
        <w:br w:type="page"/>
      </w:r>
    </w:p>
    <w:p w14:paraId="03939913" w14:textId="4047D7DA" w:rsidR="00180209" w:rsidRPr="00180209" w:rsidRDefault="00180209" w:rsidP="00E50844">
      <w:pPr>
        <w:jc w:val="center"/>
        <w:rPr>
          <w:b/>
          <w:bCs/>
          <w:color w:val="000000" w:themeColor="text1"/>
          <w:sz w:val="28"/>
          <w:szCs w:val="28"/>
          <w:lang w:val="kk-KZ"/>
        </w:rPr>
      </w:pPr>
      <w:r w:rsidRPr="00180209">
        <w:rPr>
          <w:b/>
          <w:bCs/>
          <w:color w:val="000000" w:themeColor="text1"/>
          <w:sz w:val="28"/>
          <w:szCs w:val="28"/>
          <w:lang w:val="kk-KZ"/>
        </w:rPr>
        <w:t>ПАЙДАЛАНЫЛҒАН ӘДЕБИЕТТЕР ТІЗІМІ</w:t>
      </w:r>
    </w:p>
    <w:p w14:paraId="084E90FC"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1 Athawale A. A., Pandit J. A. Unsaturated Polyester Resins, Blends, Interpenetrating Polymer Networks, Composites, and Nanocomposites: State of the Art and New Challenges // Unsaturated Polyester Resins. – Elsevier, 2019. – P. 1–42.</w:t>
      </w:r>
    </w:p>
    <w:p w14:paraId="491CD496" w14:textId="77777777" w:rsidR="003B78E9" w:rsidRPr="003B78E9" w:rsidRDefault="003B78E9" w:rsidP="003B78E9">
      <w:pPr>
        <w:ind w:firstLine="709"/>
        <w:jc w:val="both"/>
        <w:rPr>
          <w:color w:val="000000"/>
          <w:sz w:val="28"/>
          <w:szCs w:val="28"/>
          <w:lang w:val="en-US"/>
        </w:rPr>
      </w:pPr>
      <w:r w:rsidRPr="003B78E9">
        <w:rPr>
          <w:color w:val="000000"/>
          <w:sz w:val="28"/>
          <w:szCs w:val="28"/>
          <w:lang w:val="en-US"/>
        </w:rPr>
        <w:t>2 Rizzo G., Dattilo S., Prasad V., Yasar M., Ivankovic A., Latteri A., Cicala G. Enhancing Sustainability in Unsaturated Polyester Resin: A Way to Use Biobased Curing Agents for Reduced Styrene Content and Improved Recyclability Properties // ACS Applied Polymer Materials. – 2024. – Vol. 6, №10. – P. 5714–5725. – DOI: 10.1021/acsapm.4c00388.</w:t>
      </w:r>
    </w:p>
    <w:p w14:paraId="72144B71"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3 </w:t>
      </w:r>
      <w:r w:rsidRPr="003B78E9">
        <w:rPr>
          <w:color w:val="000000"/>
          <w:sz w:val="28"/>
          <w:szCs w:val="28"/>
          <w:lang w:val="en-US"/>
        </w:rPr>
        <w:t>Rubeš D., Vinklárek J., Podzimek Š., Honzíček J. Bio-based unsaturated polyester resin from post-consumer PET // RSC Advances. – 2024. – Vol. 14. – P. 8536–8547. – DOI: 10.1039/D3RA08500G.</w:t>
      </w:r>
    </w:p>
    <w:p w14:paraId="0F9F1CCC"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4 </w:t>
      </w:r>
      <w:r w:rsidRPr="003B78E9">
        <w:rPr>
          <w:color w:val="000000"/>
          <w:sz w:val="28"/>
          <w:szCs w:val="28"/>
          <w:lang w:val="en-US"/>
        </w:rPr>
        <w:t>Eyiler E. Synthesis of unsaturated bio-based polypropylene fumarate/kaolinite nanocomposites via in situ polymerization // Polymer Bulletin. – 2025. – Vol. 82. – P. 8031–8049. – DOI: 10.1007/s00289-025-05849-6.</w:t>
      </w:r>
    </w:p>
    <w:p w14:paraId="66208391"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5 </w:t>
      </w:r>
      <w:r w:rsidRPr="003B78E9">
        <w:rPr>
          <w:color w:val="000000"/>
          <w:sz w:val="28"/>
          <w:szCs w:val="28"/>
          <w:lang w:val="en-US"/>
        </w:rPr>
        <w:t>Thomas S., Pothan L. A., Hu N. (eds.). Unsaturated Polyester Resins: Fundamentals, Design, Fabrication, and Applications. – Amsterdam: Elsevier, 2019. – 450 p.</w:t>
      </w:r>
    </w:p>
    <w:p w14:paraId="08643A2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6 Pilato L. A. Unsaturated Polyester Resins – Chemistry and Technology // Polymer Reviews. – 2020. – Vol. 60, №3. – P. 411–445.</w:t>
      </w:r>
    </w:p>
    <w:p w14:paraId="0816BF69"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7 Sonnenschein M. F., Whelan A. Polyesters and Polyurethanes. – New York : Springer, 2021. – 320 p.</w:t>
      </w:r>
    </w:p>
    <w:p w14:paraId="6BB9D43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8 Кочетков Н. К., Кулёв В. В. История становления и развития химии высокомолекулярных соединений. – М. : Наука, 1982. – 320 б.</w:t>
      </w:r>
    </w:p>
    <w:p w14:paraId="530E4CB8"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9 </w:t>
      </w:r>
      <w:r w:rsidRPr="003B78E9">
        <w:rPr>
          <w:color w:val="000000"/>
          <w:sz w:val="28"/>
          <w:szCs w:val="28"/>
          <w:lang w:val="en-US"/>
        </w:rPr>
        <w:t>Seymour R. B., Carraher C. E. Polymer Chemistry: An Introduction. – New York: Marcel Dekker, 2003. – 800 p.</w:t>
      </w:r>
    </w:p>
    <w:p w14:paraId="66A1FE7E" w14:textId="77777777" w:rsidR="003B78E9" w:rsidRPr="003B78E9" w:rsidRDefault="003B78E9" w:rsidP="003B78E9">
      <w:pPr>
        <w:ind w:firstLine="709"/>
        <w:jc w:val="both"/>
        <w:rPr>
          <w:color w:val="000000"/>
          <w:sz w:val="28"/>
          <w:szCs w:val="28"/>
        </w:rPr>
      </w:pPr>
      <w:r w:rsidRPr="003B78E9">
        <w:rPr>
          <w:color w:val="000000"/>
          <w:sz w:val="28"/>
          <w:szCs w:val="28"/>
          <w:lang w:val="kk-KZ"/>
        </w:rPr>
        <w:t xml:space="preserve">10 </w:t>
      </w:r>
      <w:r w:rsidRPr="003B78E9">
        <w:rPr>
          <w:color w:val="000000"/>
          <w:sz w:val="28"/>
          <w:szCs w:val="28"/>
        </w:rPr>
        <w:t xml:space="preserve">Брагинский О. И. Химия и технология полиэфиров. – Л.: Химия, 1974. – 280 </w:t>
      </w:r>
      <w:r w:rsidRPr="003B78E9">
        <w:rPr>
          <w:color w:val="000000"/>
          <w:sz w:val="28"/>
          <w:szCs w:val="28"/>
          <w:lang w:val="kk-KZ"/>
        </w:rPr>
        <w:t>б</w:t>
      </w:r>
      <w:r w:rsidRPr="003B78E9">
        <w:rPr>
          <w:color w:val="000000"/>
          <w:sz w:val="28"/>
          <w:szCs w:val="28"/>
        </w:rPr>
        <w:t>.</w:t>
      </w:r>
    </w:p>
    <w:p w14:paraId="6FAD04D5"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11 </w:t>
      </w:r>
      <w:r w:rsidRPr="003B78E9">
        <w:rPr>
          <w:color w:val="000000"/>
          <w:sz w:val="28"/>
          <w:szCs w:val="28"/>
          <w:lang w:val="en-US"/>
        </w:rPr>
        <w:t>Carothers W. H. Polymers and polyfunctionality. – New York: American Chemical Society, 1936. – 210 p.</w:t>
      </w:r>
    </w:p>
    <w:p w14:paraId="5B9F5025" w14:textId="77777777" w:rsidR="003B78E9" w:rsidRPr="003B78E9" w:rsidRDefault="003B78E9" w:rsidP="003B78E9">
      <w:pPr>
        <w:ind w:firstLine="709"/>
        <w:jc w:val="both"/>
        <w:rPr>
          <w:color w:val="000000"/>
          <w:sz w:val="28"/>
          <w:szCs w:val="28"/>
          <w:lang w:val="en-US"/>
        </w:rPr>
      </w:pPr>
      <w:r w:rsidRPr="003B78E9">
        <w:rPr>
          <w:color w:val="000000"/>
          <w:sz w:val="28"/>
          <w:szCs w:val="28"/>
          <w:lang w:val="kk-KZ"/>
        </w:rPr>
        <w:t xml:space="preserve">12 </w:t>
      </w:r>
      <w:r w:rsidRPr="003B78E9">
        <w:rPr>
          <w:color w:val="000000"/>
          <w:sz w:val="28"/>
          <w:szCs w:val="28"/>
          <w:lang w:val="en-US"/>
        </w:rPr>
        <w:t>Mark H. F. et al. (eds.) Encyclopedia of Polymer Science and Technology. – New York : Wiley, 2015. – Vol. 11. – P. 45–60.</w:t>
      </w:r>
    </w:p>
    <w:p w14:paraId="09D28385" w14:textId="77777777" w:rsidR="003B78E9" w:rsidRPr="003B78E9" w:rsidRDefault="003B78E9" w:rsidP="003B78E9">
      <w:pPr>
        <w:ind w:firstLine="709"/>
        <w:jc w:val="both"/>
        <w:rPr>
          <w:rFonts w:eastAsiaTheme="minorHAnsi" w:cstheme="minorBidi"/>
          <w:sz w:val="28"/>
          <w:szCs w:val="22"/>
          <w:lang w:val="en-US" w:eastAsia="en-US"/>
        </w:rPr>
      </w:pPr>
      <w:r w:rsidRPr="003B78E9">
        <w:rPr>
          <w:color w:val="000000"/>
          <w:sz w:val="28"/>
          <w:szCs w:val="28"/>
          <w:lang w:val="kk-KZ"/>
        </w:rPr>
        <w:t xml:space="preserve">13 </w:t>
      </w:r>
      <w:r w:rsidRPr="003B78E9">
        <w:rPr>
          <w:rFonts w:eastAsiaTheme="minorHAnsi" w:cstheme="minorBidi"/>
          <w:sz w:val="28"/>
          <w:szCs w:val="22"/>
          <w:lang w:val="en-US" w:eastAsia="en-US"/>
        </w:rPr>
        <w:t>Panic V. V. et al. Simple one-pot synthesis of fully biobased unsaturated polyester resins based on itaconic acid //Biomacromolecules. – 2017. – Т. 18. – №. 12. – P. 3881-3891.</w:t>
      </w:r>
    </w:p>
    <w:p w14:paraId="6C0C444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14 Stamatakis G. et al. Analysis and aging of unsaturated polyester resins in contemporary art installations by NMR spectroscopy //Analytical and bioanalytical chemistry. – 2010. – Т. 398. – №. 7. – </w:t>
      </w:r>
      <w:r w:rsidRPr="003B78E9">
        <w:rPr>
          <w:color w:val="000000"/>
          <w:sz w:val="28"/>
          <w:szCs w:val="28"/>
          <w:lang w:val="en-US"/>
        </w:rPr>
        <w:t>P</w:t>
      </w:r>
      <w:r w:rsidRPr="003B78E9">
        <w:rPr>
          <w:color w:val="000000"/>
          <w:sz w:val="28"/>
          <w:szCs w:val="28"/>
          <w:lang w:val="kk-KZ"/>
        </w:rPr>
        <w:t>. 3203-3214.</w:t>
      </w:r>
    </w:p>
    <w:p w14:paraId="2DA361A2"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15 Chirayil C. J. et al. Rheological behaviour of nanocellulose reinforced unsaturated polyester nanocomposites //</w:t>
      </w:r>
      <w:r w:rsidRPr="003B78E9">
        <w:rPr>
          <w:color w:val="000000"/>
          <w:sz w:val="28"/>
          <w:szCs w:val="28"/>
          <w:lang w:val="en-US"/>
        </w:rPr>
        <w:t xml:space="preserve"> </w:t>
      </w:r>
      <w:r w:rsidRPr="003B78E9">
        <w:rPr>
          <w:color w:val="000000"/>
          <w:sz w:val="28"/>
          <w:szCs w:val="28"/>
          <w:lang w:val="kk-KZ"/>
        </w:rPr>
        <w:t xml:space="preserve">International journal of biological macromolecules. – 2014. – Т. 69. – </w:t>
      </w:r>
      <w:r w:rsidRPr="003B78E9">
        <w:rPr>
          <w:color w:val="000000"/>
          <w:sz w:val="28"/>
          <w:szCs w:val="28"/>
          <w:lang w:val="en-US"/>
        </w:rPr>
        <w:t>P</w:t>
      </w:r>
      <w:r w:rsidRPr="003B78E9">
        <w:rPr>
          <w:color w:val="000000"/>
          <w:sz w:val="28"/>
          <w:szCs w:val="28"/>
          <w:lang w:val="kk-KZ"/>
        </w:rPr>
        <w:t>. 274-281.</w:t>
      </w:r>
    </w:p>
    <w:p w14:paraId="6FE54C9B"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16 Manikumar R., Rao T. N. Unsaturated polyester resin synthesis for enhanced fiber-reinforced composite performance //</w:t>
      </w:r>
      <w:r w:rsidRPr="003B78E9">
        <w:rPr>
          <w:color w:val="000000"/>
          <w:sz w:val="28"/>
          <w:szCs w:val="28"/>
          <w:lang w:val="en-US"/>
        </w:rPr>
        <w:t xml:space="preserve"> </w:t>
      </w:r>
      <w:r w:rsidRPr="003B78E9">
        <w:rPr>
          <w:color w:val="000000"/>
          <w:sz w:val="28"/>
          <w:szCs w:val="28"/>
          <w:lang w:val="kk-KZ"/>
        </w:rPr>
        <w:t>Digest Journal of Nanomaterials &amp; Biostructures (DJNB). – 2024. – Т. 19. – №. 3.</w:t>
      </w:r>
    </w:p>
    <w:p w14:paraId="4AB8BE75"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17 Ali J. B. et al. Physico-mechanical properties of unsaturated polyester resin reinforced maize cob and jute fiber composites //Journal of Natural Fibers. – 2022. – Т. 19. – №. 9. – </w:t>
      </w:r>
      <w:r w:rsidRPr="003B78E9">
        <w:rPr>
          <w:color w:val="000000"/>
          <w:sz w:val="28"/>
          <w:szCs w:val="28"/>
          <w:lang w:val="en-US"/>
        </w:rPr>
        <w:t>P</w:t>
      </w:r>
      <w:r w:rsidRPr="003B78E9">
        <w:rPr>
          <w:color w:val="000000"/>
          <w:sz w:val="28"/>
          <w:szCs w:val="28"/>
          <w:lang w:val="kk-KZ"/>
        </w:rPr>
        <w:t>. 3195-3207.</w:t>
      </w:r>
    </w:p>
    <w:p w14:paraId="2C6F7AED"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18 Mohammadi Dehcheshmeh I. et al. Synthesis and characterization of flame retardant unsaturated polyester-allyloxysilane resin for wood coatings //Scientific Reports. – 2024. – Т. 14. – №. 1. – </w:t>
      </w:r>
      <w:r w:rsidRPr="003B78E9">
        <w:rPr>
          <w:color w:val="000000"/>
          <w:sz w:val="28"/>
          <w:szCs w:val="28"/>
          <w:lang w:val="en-US"/>
        </w:rPr>
        <w:t>P</w:t>
      </w:r>
      <w:r w:rsidRPr="003B78E9">
        <w:rPr>
          <w:color w:val="000000"/>
          <w:sz w:val="28"/>
          <w:szCs w:val="28"/>
          <w:lang w:val="kk-KZ"/>
        </w:rPr>
        <w:t>. 13410.</w:t>
      </w:r>
    </w:p>
    <w:p w14:paraId="4BCBA99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19 González-López L. et al. On the mechanism of the steady-state gamma radiolysis-induced scissions of the phenyl-vinyl polyester-based resins //Frontiers in Chemistry. – 2022. – Т. 9. – </w:t>
      </w:r>
      <w:r w:rsidRPr="003B78E9">
        <w:rPr>
          <w:color w:val="000000"/>
          <w:sz w:val="28"/>
          <w:szCs w:val="28"/>
          <w:lang w:val="en-US"/>
        </w:rPr>
        <w:t>P</w:t>
      </w:r>
      <w:r w:rsidRPr="003B78E9">
        <w:rPr>
          <w:color w:val="000000"/>
          <w:sz w:val="28"/>
          <w:szCs w:val="28"/>
          <w:lang w:val="kk-KZ"/>
        </w:rPr>
        <w:t>. 803347.</w:t>
      </w:r>
    </w:p>
    <w:p w14:paraId="5F3506DA"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20 Chu F. et al. Fully bio-based and intrinsically flame retardant unsaturated polyester cross-linked with isosorbide-based diluents //Chemosphere. – 2023. – Т. 344. – </w:t>
      </w:r>
      <w:r w:rsidRPr="003B78E9">
        <w:rPr>
          <w:color w:val="000000"/>
          <w:sz w:val="28"/>
          <w:szCs w:val="28"/>
          <w:lang w:val="en-US"/>
        </w:rPr>
        <w:t>P</w:t>
      </w:r>
      <w:r w:rsidRPr="003B78E9">
        <w:rPr>
          <w:color w:val="000000"/>
          <w:sz w:val="28"/>
          <w:szCs w:val="28"/>
          <w:lang w:val="kk-KZ"/>
        </w:rPr>
        <w:t>. 140371.</w:t>
      </w:r>
    </w:p>
    <w:p w14:paraId="1054B79C"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21 Embirsh H. S. A. et al. Synthesis, characterization and application of biobased unsaturated polyester resin reinforced with unmodified/modified biosilica nanoparticles //Polymers. – 2023. – Т. 15. – №. 18. – </w:t>
      </w:r>
      <w:r w:rsidRPr="003B78E9">
        <w:rPr>
          <w:color w:val="000000"/>
          <w:sz w:val="28"/>
          <w:szCs w:val="28"/>
          <w:lang w:val="en-US"/>
        </w:rPr>
        <w:t>P</w:t>
      </w:r>
      <w:r w:rsidRPr="003B78E9">
        <w:rPr>
          <w:color w:val="000000"/>
          <w:sz w:val="28"/>
          <w:szCs w:val="28"/>
          <w:lang w:val="kk-KZ"/>
        </w:rPr>
        <w:t>. 3756.</w:t>
      </w:r>
    </w:p>
    <w:p w14:paraId="1D148A0E"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22</w:t>
      </w:r>
      <w:r w:rsidRPr="003B78E9">
        <w:rPr>
          <w:color w:val="000000"/>
          <w:sz w:val="28"/>
          <w:szCs w:val="28"/>
          <w:lang w:val="en-US"/>
        </w:rPr>
        <w:t xml:space="preserve"> </w:t>
      </w:r>
      <w:r w:rsidRPr="003B78E9">
        <w:rPr>
          <w:color w:val="000000"/>
          <w:sz w:val="28"/>
          <w:szCs w:val="28"/>
          <w:lang w:val="kk-KZ"/>
        </w:rPr>
        <w:t>Dowbysz A. et al. Recent developments of nano flame retardants for unsaturated polyester resin //Materials. – 2024. – Т. 17. – №. 4. – Р. 852.</w:t>
      </w:r>
    </w:p>
    <w:p w14:paraId="3800FF46"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23 Spasojevic P. et al. Optimization of reactive diluent for bio-based unsaturated polyester resin: A rheological and thermomechanical study //Polymers. – 2021. – Т. 13. – №. 16. – Р. 2667.</w:t>
      </w:r>
    </w:p>
    <w:p w14:paraId="194DDF26"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24 Ramadan N. et al. Towards selection charts for epoxy resin, unsaturated polyester resin and their fibre-fabric composites with flame retardants //Materials. – 2021. – Т. 14. – №. 5. – Р. 1181.</w:t>
      </w:r>
    </w:p>
    <w:p w14:paraId="5B76698E"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25 Pączkowski P. et al. Synthesis, characterization and testing of antimicrobial activity of composites of unsaturated polyester resins with wood flour and silver nanoparticles //Materials. – 2021. – Т. 14. – №. 5. – Р. 1122.</w:t>
      </w:r>
    </w:p>
    <w:p w14:paraId="68BC41A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26 Calabrese E. et al. Thermal and electrical characterization of polyester resins suitable for electric motor insulation //Polymers. – 2023. – Т. 15. – №. 6. – Р. 1374.</w:t>
      </w:r>
    </w:p>
    <w:p w14:paraId="192E9D8D"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27 Chu F. et al. Exploration on structural rules of highly efficient flame retardant unsaturated polyester resins //Journal of Colloid and Interface Science. – 2022. – Т. 608. – Р. 142-157.</w:t>
      </w:r>
    </w:p>
    <w:p w14:paraId="2C5ED874"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28 Śmiga-Matuszowicz M. et al. Novel bioactive polyester scaffolds prepared from unsaturated resins based on isosorbide and succinic acid //Materials Science and Engineering: C. – 2014. – Т. 45. – Р. 64-71.</w:t>
      </w:r>
    </w:p>
    <w:p w14:paraId="4DA2B6C0"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29 Wang X. L. et al. Recycling waste thermosetting unsaturated polyester resins into oligomers for preparing amphiphilic aerogels //Waste Management. – 2021. – Т. 126. – Р. 89-96.</w:t>
      </w:r>
    </w:p>
    <w:p w14:paraId="7649D111"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30 Blanco M. et al. Thermal and photocatalytic performance of unsaturated polyester resins modified with TiO</w:t>
      </w:r>
      <w:r w:rsidRPr="003B78E9">
        <w:rPr>
          <w:color w:val="000000"/>
          <w:sz w:val="28"/>
          <w:szCs w:val="28"/>
          <w:vertAlign w:val="subscript"/>
          <w:lang w:val="kk-KZ"/>
        </w:rPr>
        <w:t>2</w:t>
      </w:r>
      <w:r w:rsidRPr="003B78E9">
        <w:rPr>
          <w:color w:val="000000"/>
          <w:sz w:val="28"/>
          <w:szCs w:val="28"/>
          <w:lang w:val="kk-KZ"/>
        </w:rPr>
        <w:t xml:space="preserve"> nanoparticles as panel bodies for vehicles //Polymers. – 2021. – Т. 13. – №. 13. – Р. 2036.</w:t>
      </w:r>
    </w:p>
    <w:p w14:paraId="08E679E8"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31 Kirshanov K. et al. Unsaturated polyester resin nanocomposites based on post-consumer polyethylene terephthalate //Polymers. – 2022. – Т. 14. – №. 8. – Р. 1602.</w:t>
      </w:r>
    </w:p>
    <w:p w14:paraId="0CDF6F28"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32 Zhu J., Wang X., Chen M. Low-density unsaturated polyester resin with the presence of dual-initiator //Materials. – 2023. – Т. 16. – №. 13. – Р. 4677.</w:t>
      </w:r>
    </w:p>
    <w:p w14:paraId="72B81C02"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33 Ruiz-Bustos R. et al. The mechanical performance of recycled slate waste fiber composites based on unsaturated polyester resins //Materials. – 2023. – Т. 16. – №. 17. – Р. 6041.</w:t>
      </w:r>
    </w:p>
    <w:p w14:paraId="1C1767B3"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34 Wang R. et al. Characterization of Properties and Kinetic Analysis of Unsaturated Polyester Resin Synthesized from PET Alcoholysis Waste //Polymers. – 2025. – Т. 17. – №. 6. – Р. 820.</w:t>
      </w:r>
    </w:p>
    <w:p w14:paraId="48F1F1F4"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 xml:space="preserve">35 Gañán P. et al. The evolution and future trends of unsaturated polyester biocomposites: A bibliometric analysis //Polymers. – 2023. – Т. 15. – №. 13. – Р. 2970. </w:t>
      </w:r>
    </w:p>
    <w:p w14:paraId="04DBF2C3" w14:textId="77777777" w:rsidR="003B78E9" w:rsidRPr="003B78E9" w:rsidRDefault="003B78E9" w:rsidP="003B78E9">
      <w:pPr>
        <w:ind w:firstLine="709"/>
        <w:jc w:val="both"/>
        <w:rPr>
          <w:color w:val="000000"/>
          <w:sz w:val="28"/>
          <w:szCs w:val="28"/>
          <w:lang w:val="kk-KZ"/>
        </w:rPr>
      </w:pPr>
      <w:r w:rsidRPr="003B78E9">
        <w:rPr>
          <w:color w:val="000000"/>
          <w:sz w:val="28"/>
          <w:szCs w:val="28"/>
          <w:lang w:val="kk-KZ"/>
        </w:rPr>
        <w:t>36 Wylezek M. et al. Vinyl methyl oxazolidinone and dimethyl itaconate as styrene substitutes for conventional high‐temperature unsaturated polyester resins //Journal of Applied Polymer Science. – 2025. – Т. 142. – №. 3. – Р. e56363.</w:t>
      </w:r>
    </w:p>
    <w:p w14:paraId="04FCE382"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lang w:val="en-GB"/>
        </w:rPr>
        <w:t xml:space="preserve">37 </w:t>
      </w:r>
      <w:r w:rsidRPr="003B78E9">
        <w:rPr>
          <w:color w:val="000000"/>
          <w:sz w:val="28"/>
          <w:szCs w:val="28"/>
          <w:lang w:val="en-US"/>
        </w:rPr>
        <w:t xml:space="preserve">Flory </w:t>
      </w:r>
      <w:r w:rsidRPr="003B78E9">
        <w:rPr>
          <w:color w:val="000000"/>
          <w:sz w:val="28"/>
          <w:szCs w:val="28"/>
          <w:lang w:val="en-GB"/>
        </w:rPr>
        <w:t>J</w:t>
      </w:r>
      <w:r w:rsidRPr="003B78E9">
        <w:rPr>
          <w:color w:val="000000"/>
          <w:sz w:val="28"/>
          <w:szCs w:val="28"/>
          <w:lang w:val="en-US"/>
        </w:rPr>
        <w:t>.P.</w:t>
      </w:r>
      <w:r w:rsidRPr="003B78E9">
        <w:rPr>
          <w:color w:val="000000"/>
          <w:sz w:val="28"/>
          <w:szCs w:val="28"/>
          <w:lang w:val="en-GB"/>
        </w:rPr>
        <w:t xml:space="preserve"> </w:t>
      </w:r>
      <w:r w:rsidRPr="003B78E9">
        <w:rPr>
          <w:color w:val="000000"/>
          <w:sz w:val="28"/>
          <w:szCs w:val="28"/>
          <w:lang w:val="en-US"/>
        </w:rPr>
        <w:t xml:space="preserve">Molecular size Distribution in Linear Condensation Polymers </w:t>
      </w:r>
      <w:r w:rsidRPr="003B78E9">
        <w:rPr>
          <w:color w:val="000000"/>
          <w:sz w:val="28"/>
          <w:szCs w:val="28"/>
          <w:lang w:val="en-GB"/>
        </w:rPr>
        <w:t xml:space="preserve">// </w:t>
      </w:r>
      <w:r w:rsidRPr="003B78E9">
        <w:rPr>
          <w:color w:val="000000"/>
          <w:sz w:val="28"/>
          <w:szCs w:val="28"/>
          <w:lang w:val="en-US"/>
        </w:rPr>
        <w:t>J</w:t>
      </w:r>
      <w:r w:rsidRPr="003B78E9">
        <w:rPr>
          <w:color w:val="000000"/>
          <w:sz w:val="28"/>
          <w:szCs w:val="28"/>
          <w:lang w:val="en-GB"/>
        </w:rPr>
        <w:t xml:space="preserve">. </w:t>
      </w:r>
      <w:r w:rsidRPr="003B78E9">
        <w:rPr>
          <w:color w:val="000000"/>
          <w:sz w:val="28"/>
          <w:szCs w:val="28"/>
          <w:lang w:val="en-US"/>
        </w:rPr>
        <w:t>Am. Chem</w:t>
      </w:r>
      <w:r w:rsidRPr="003B78E9">
        <w:rPr>
          <w:color w:val="000000"/>
          <w:sz w:val="28"/>
          <w:szCs w:val="28"/>
        </w:rPr>
        <w:t xml:space="preserve">. </w:t>
      </w:r>
      <w:r w:rsidRPr="003B78E9">
        <w:rPr>
          <w:color w:val="000000"/>
          <w:sz w:val="28"/>
          <w:szCs w:val="28"/>
          <w:lang w:val="en-US"/>
        </w:rPr>
        <w:t>Soc</w:t>
      </w:r>
      <w:r w:rsidRPr="003B78E9">
        <w:rPr>
          <w:color w:val="000000"/>
          <w:sz w:val="28"/>
          <w:szCs w:val="28"/>
        </w:rPr>
        <w:t xml:space="preserve">. </w:t>
      </w:r>
      <w:r w:rsidRPr="003B78E9">
        <w:rPr>
          <w:color w:val="000000"/>
          <w:sz w:val="28"/>
          <w:szCs w:val="28"/>
          <w:lang w:val="kk-KZ"/>
        </w:rPr>
        <w:t>–</w:t>
      </w:r>
      <w:r w:rsidRPr="003B78E9">
        <w:rPr>
          <w:color w:val="000000"/>
          <w:sz w:val="28"/>
          <w:szCs w:val="28"/>
        </w:rPr>
        <w:t xml:space="preserve"> 1941. – </w:t>
      </w:r>
      <w:r w:rsidRPr="003B78E9">
        <w:rPr>
          <w:color w:val="000000"/>
          <w:sz w:val="28"/>
          <w:szCs w:val="28"/>
          <w:lang w:val="en-US"/>
        </w:rPr>
        <w:t>Issue</w:t>
      </w:r>
      <w:r w:rsidRPr="003B78E9">
        <w:rPr>
          <w:color w:val="000000"/>
          <w:sz w:val="28"/>
          <w:szCs w:val="28"/>
        </w:rPr>
        <w:t xml:space="preserve"> 63. </w:t>
      </w:r>
      <w:r w:rsidRPr="003B78E9">
        <w:rPr>
          <w:color w:val="000000"/>
          <w:sz w:val="28"/>
          <w:szCs w:val="28"/>
          <w:lang w:val="kk-KZ"/>
        </w:rPr>
        <w:t>–</w:t>
      </w:r>
      <w:r w:rsidRPr="003B78E9">
        <w:rPr>
          <w:color w:val="000000"/>
          <w:sz w:val="28"/>
          <w:szCs w:val="28"/>
        </w:rPr>
        <w:t xml:space="preserve"> </w:t>
      </w:r>
      <w:r w:rsidRPr="003B78E9">
        <w:rPr>
          <w:color w:val="000000"/>
          <w:sz w:val="28"/>
          <w:szCs w:val="28"/>
          <w:lang w:val="en-US"/>
        </w:rPr>
        <w:t>P</w:t>
      </w:r>
      <w:r w:rsidRPr="003B78E9">
        <w:rPr>
          <w:color w:val="000000"/>
          <w:sz w:val="28"/>
          <w:szCs w:val="28"/>
        </w:rPr>
        <w:t>. 3083</w:t>
      </w:r>
      <w:r w:rsidRPr="003B78E9">
        <w:rPr>
          <w:color w:val="000000"/>
          <w:sz w:val="28"/>
          <w:szCs w:val="28"/>
          <w:lang w:val="kk-KZ"/>
        </w:rPr>
        <w:t>-</w:t>
      </w:r>
      <w:r w:rsidRPr="003B78E9">
        <w:rPr>
          <w:color w:val="000000"/>
          <w:sz w:val="28"/>
          <w:szCs w:val="28"/>
        </w:rPr>
        <w:t xml:space="preserve">3090. </w:t>
      </w:r>
    </w:p>
    <w:p w14:paraId="74B09C55"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38 Воробьева Г.Я. Химическая стойкость полимерных материалов. </w:t>
      </w:r>
      <w:r w:rsidRPr="003B78E9">
        <w:rPr>
          <w:color w:val="000000"/>
          <w:sz w:val="28"/>
          <w:szCs w:val="28"/>
          <w:lang w:val="kk-KZ"/>
        </w:rPr>
        <w:t xml:space="preserve">– </w:t>
      </w:r>
      <w:r w:rsidRPr="003B78E9">
        <w:rPr>
          <w:color w:val="000000"/>
          <w:sz w:val="28"/>
          <w:szCs w:val="28"/>
        </w:rPr>
        <w:t>М.: Химия, 1981.</w:t>
      </w:r>
      <w:r w:rsidRPr="003B78E9">
        <w:rPr>
          <w:color w:val="000000"/>
          <w:sz w:val="28"/>
          <w:szCs w:val="28"/>
          <w:lang w:val="kk-KZ"/>
        </w:rPr>
        <w:t xml:space="preserve"> –</w:t>
      </w:r>
      <w:r w:rsidRPr="003B78E9">
        <w:rPr>
          <w:color w:val="000000"/>
          <w:sz w:val="28"/>
          <w:szCs w:val="28"/>
        </w:rPr>
        <w:t xml:space="preserve"> 296 с.</w:t>
      </w:r>
    </w:p>
    <w:p w14:paraId="366A6C3B"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39 Дринберг А.Я., Гриневич В.М. Способы получения лакокрасочных покрытий // Журнал прикл. химии. </w:t>
      </w:r>
      <w:r w:rsidRPr="003B78E9">
        <w:rPr>
          <w:color w:val="000000"/>
          <w:sz w:val="28"/>
          <w:szCs w:val="28"/>
          <w:lang w:val="kk-KZ"/>
        </w:rPr>
        <w:t>–</w:t>
      </w:r>
      <w:r w:rsidRPr="003B78E9">
        <w:rPr>
          <w:color w:val="000000"/>
          <w:sz w:val="28"/>
          <w:szCs w:val="28"/>
        </w:rPr>
        <w:t xml:space="preserve"> 1944. </w:t>
      </w:r>
      <w:r w:rsidRPr="003B78E9">
        <w:rPr>
          <w:color w:val="000000"/>
          <w:sz w:val="28"/>
          <w:szCs w:val="28"/>
          <w:lang w:val="kk-KZ"/>
        </w:rPr>
        <w:t>–</w:t>
      </w:r>
      <w:r w:rsidRPr="003B78E9">
        <w:rPr>
          <w:color w:val="000000"/>
          <w:sz w:val="28"/>
          <w:szCs w:val="28"/>
        </w:rPr>
        <w:t xml:space="preserve"> Т.</w:t>
      </w:r>
      <w:r w:rsidRPr="003B78E9">
        <w:rPr>
          <w:color w:val="000000"/>
          <w:sz w:val="28"/>
          <w:szCs w:val="28"/>
          <w:lang w:val="kk-KZ"/>
        </w:rPr>
        <w:t xml:space="preserve"> </w:t>
      </w:r>
      <w:r w:rsidRPr="003B78E9">
        <w:rPr>
          <w:color w:val="000000"/>
          <w:sz w:val="28"/>
          <w:szCs w:val="28"/>
        </w:rPr>
        <w:t>17</w:t>
      </w:r>
      <w:r w:rsidRPr="003B78E9">
        <w:rPr>
          <w:color w:val="000000"/>
          <w:sz w:val="28"/>
          <w:szCs w:val="28"/>
          <w:lang w:val="kk-KZ"/>
        </w:rPr>
        <w:t>,</w:t>
      </w:r>
      <w:r w:rsidRPr="003B78E9">
        <w:rPr>
          <w:color w:val="000000"/>
          <w:sz w:val="28"/>
          <w:szCs w:val="28"/>
        </w:rPr>
        <w:t xml:space="preserve"> №11</w:t>
      </w:r>
      <w:r w:rsidRPr="003B78E9">
        <w:rPr>
          <w:color w:val="000000"/>
          <w:sz w:val="28"/>
          <w:szCs w:val="28"/>
          <w:lang w:val="kk-KZ"/>
        </w:rPr>
        <w:t>-</w:t>
      </w:r>
      <w:r w:rsidRPr="003B78E9">
        <w:rPr>
          <w:color w:val="000000"/>
          <w:sz w:val="28"/>
          <w:szCs w:val="28"/>
        </w:rPr>
        <w:t xml:space="preserve">12. </w:t>
      </w:r>
      <w:r w:rsidRPr="003B78E9">
        <w:rPr>
          <w:color w:val="000000"/>
          <w:sz w:val="28"/>
          <w:szCs w:val="28"/>
          <w:lang w:val="kk-KZ"/>
        </w:rPr>
        <w:t>–</w:t>
      </w:r>
      <w:r w:rsidRPr="003B78E9">
        <w:rPr>
          <w:color w:val="000000"/>
          <w:sz w:val="28"/>
          <w:szCs w:val="28"/>
        </w:rPr>
        <w:t xml:space="preserve"> С. 606</w:t>
      </w:r>
      <w:r w:rsidRPr="003B78E9">
        <w:rPr>
          <w:color w:val="000000"/>
          <w:sz w:val="28"/>
          <w:szCs w:val="28"/>
          <w:lang w:val="kk-KZ"/>
        </w:rPr>
        <w:t>-</w:t>
      </w:r>
      <w:r w:rsidRPr="003B78E9">
        <w:rPr>
          <w:color w:val="000000"/>
          <w:sz w:val="28"/>
          <w:szCs w:val="28"/>
        </w:rPr>
        <w:t>611.</w:t>
      </w:r>
    </w:p>
    <w:p w14:paraId="2BC6D6F2"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40 Навяжская Э.А. и др. Лакокрасочные материалы и их применение // Журнал прикладной химии. – 1968. </w:t>
      </w:r>
      <w:r w:rsidRPr="003B78E9">
        <w:rPr>
          <w:color w:val="000000"/>
          <w:sz w:val="28"/>
          <w:szCs w:val="28"/>
          <w:lang w:val="kk-KZ"/>
        </w:rPr>
        <w:t>–</w:t>
      </w:r>
      <w:r w:rsidRPr="003B78E9">
        <w:rPr>
          <w:color w:val="000000"/>
          <w:sz w:val="28"/>
          <w:szCs w:val="28"/>
        </w:rPr>
        <w:t xml:space="preserve"> №3. – С. 59</w:t>
      </w:r>
      <w:r w:rsidRPr="003B78E9">
        <w:rPr>
          <w:color w:val="000000"/>
          <w:sz w:val="28"/>
          <w:szCs w:val="28"/>
          <w:lang w:val="kk-KZ"/>
        </w:rPr>
        <w:t>-</w:t>
      </w:r>
      <w:r w:rsidRPr="003B78E9">
        <w:rPr>
          <w:color w:val="000000"/>
          <w:sz w:val="28"/>
          <w:szCs w:val="28"/>
        </w:rPr>
        <w:t>60.</w:t>
      </w:r>
    </w:p>
    <w:p w14:paraId="0630CEA5" w14:textId="77777777" w:rsidR="003B78E9" w:rsidRPr="003B78E9" w:rsidRDefault="003B78E9" w:rsidP="003B78E9">
      <w:pPr>
        <w:tabs>
          <w:tab w:val="left" w:pos="993"/>
        </w:tabs>
        <w:ind w:firstLine="709"/>
        <w:jc w:val="both"/>
        <w:rPr>
          <w:sz w:val="28"/>
          <w:szCs w:val="28"/>
        </w:rPr>
      </w:pPr>
      <w:r w:rsidRPr="003B78E9">
        <w:rPr>
          <w:color w:val="000000"/>
          <w:sz w:val="28"/>
          <w:szCs w:val="28"/>
        </w:rPr>
        <w:t xml:space="preserve">41 </w:t>
      </w:r>
      <w:r w:rsidRPr="003B78E9">
        <w:rPr>
          <w:sz w:val="28"/>
          <w:szCs w:val="28"/>
        </w:rPr>
        <w:t>Жебровский В.В. и др. О некоторых свойствах покрытий на основе эпоксидных и уретановых смол // Лакокрасочные материалы и их применение. – 1966. – №3. – С. 37</w:t>
      </w:r>
      <w:r w:rsidRPr="003B78E9">
        <w:rPr>
          <w:sz w:val="28"/>
          <w:szCs w:val="28"/>
          <w:lang w:val="kk-KZ"/>
        </w:rPr>
        <w:t>-</w:t>
      </w:r>
      <w:r w:rsidRPr="003B78E9">
        <w:rPr>
          <w:sz w:val="28"/>
          <w:szCs w:val="28"/>
        </w:rPr>
        <w:t>38.</w:t>
      </w:r>
    </w:p>
    <w:p w14:paraId="1974436B" w14:textId="77777777" w:rsidR="003B78E9" w:rsidRPr="003B78E9" w:rsidRDefault="003B78E9" w:rsidP="003B78E9">
      <w:pPr>
        <w:tabs>
          <w:tab w:val="left" w:pos="993"/>
        </w:tabs>
        <w:ind w:firstLine="709"/>
        <w:jc w:val="both"/>
        <w:rPr>
          <w:sz w:val="28"/>
          <w:szCs w:val="28"/>
        </w:rPr>
      </w:pPr>
      <w:r w:rsidRPr="003B78E9">
        <w:rPr>
          <w:color w:val="000000"/>
          <w:sz w:val="28"/>
          <w:szCs w:val="28"/>
        </w:rPr>
        <w:t xml:space="preserve">42 </w:t>
      </w:r>
      <w:r w:rsidRPr="003B78E9">
        <w:rPr>
          <w:sz w:val="28"/>
          <w:szCs w:val="28"/>
        </w:rPr>
        <w:t>Буркеев М.Ж., Тажбаев Е.М. и др. Ненасыщенные полиэфирные смолы в реакциях радикальной сополимеризации</w:t>
      </w:r>
      <w:r w:rsidRPr="003B78E9">
        <w:rPr>
          <w:sz w:val="28"/>
          <w:szCs w:val="28"/>
          <w:lang w:val="kk-KZ"/>
        </w:rPr>
        <w:t>: монография. – Караганда: НОИЦ «</w:t>
      </w:r>
      <w:r w:rsidRPr="003B78E9">
        <w:rPr>
          <w:sz w:val="28"/>
          <w:szCs w:val="28"/>
        </w:rPr>
        <w:t xml:space="preserve">Parasat </w:t>
      </w:r>
      <w:r w:rsidRPr="003B78E9">
        <w:rPr>
          <w:spacing w:val="-6"/>
          <w:sz w:val="28"/>
          <w:szCs w:val="28"/>
        </w:rPr>
        <w:t>–</w:t>
      </w:r>
      <w:r w:rsidRPr="003B78E9">
        <w:rPr>
          <w:sz w:val="28"/>
          <w:szCs w:val="28"/>
        </w:rPr>
        <w:t xml:space="preserve"> M</w:t>
      </w:r>
      <w:r w:rsidRPr="003B78E9">
        <w:rPr>
          <w:sz w:val="28"/>
          <w:szCs w:val="28"/>
          <w:lang w:val="kk-KZ"/>
        </w:rPr>
        <w:t>»,</w:t>
      </w:r>
      <w:r w:rsidRPr="003B78E9">
        <w:rPr>
          <w:sz w:val="28"/>
          <w:szCs w:val="28"/>
        </w:rPr>
        <w:t xml:space="preserve"> </w:t>
      </w:r>
      <w:r w:rsidRPr="003B78E9">
        <w:rPr>
          <w:sz w:val="28"/>
          <w:szCs w:val="28"/>
          <w:lang w:val="kk-KZ"/>
        </w:rPr>
        <w:t>201</w:t>
      </w:r>
      <w:r w:rsidRPr="003B78E9">
        <w:rPr>
          <w:sz w:val="28"/>
          <w:szCs w:val="28"/>
        </w:rPr>
        <w:t>6</w:t>
      </w:r>
      <w:r w:rsidRPr="003B78E9">
        <w:rPr>
          <w:sz w:val="28"/>
          <w:szCs w:val="28"/>
          <w:lang w:val="kk-KZ"/>
        </w:rPr>
        <w:t xml:space="preserve">. – </w:t>
      </w:r>
      <w:r w:rsidRPr="003B78E9">
        <w:rPr>
          <w:sz w:val="28"/>
          <w:szCs w:val="28"/>
        </w:rPr>
        <w:t>96 c.</w:t>
      </w:r>
    </w:p>
    <w:p w14:paraId="1C4B318C"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43 Кац Г.С., Милевски Д.В. Наполнители для полимерных композиционных материалов. </w:t>
      </w:r>
      <w:r w:rsidRPr="003B78E9">
        <w:rPr>
          <w:color w:val="000000"/>
          <w:sz w:val="28"/>
          <w:szCs w:val="28"/>
          <w:lang w:val="kk-KZ"/>
        </w:rPr>
        <w:t>–</w:t>
      </w:r>
      <w:r w:rsidRPr="003B78E9">
        <w:rPr>
          <w:color w:val="000000"/>
          <w:sz w:val="28"/>
          <w:szCs w:val="28"/>
        </w:rPr>
        <w:t xml:space="preserve"> М.: Наука</w:t>
      </w:r>
      <w:r w:rsidRPr="003B78E9">
        <w:rPr>
          <w:color w:val="000000"/>
          <w:sz w:val="28"/>
          <w:szCs w:val="28"/>
          <w:lang w:val="kk-KZ"/>
        </w:rPr>
        <w:t>,</w:t>
      </w:r>
      <w:r w:rsidRPr="003B78E9">
        <w:rPr>
          <w:color w:val="000000"/>
          <w:sz w:val="28"/>
          <w:szCs w:val="28"/>
        </w:rPr>
        <w:t xml:space="preserve"> 1981. </w:t>
      </w:r>
      <w:r w:rsidRPr="003B78E9">
        <w:rPr>
          <w:color w:val="000000"/>
          <w:sz w:val="28"/>
          <w:szCs w:val="28"/>
          <w:lang w:val="kk-KZ"/>
        </w:rPr>
        <w:t>–</w:t>
      </w:r>
      <w:r w:rsidRPr="003B78E9">
        <w:rPr>
          <w:color w:val="000000"/>
          <w:sz w:val="28"/>
          <w:szCs w:val="28"/>
        </w:rPr>
        <w:t xml:space="preserve"> 736 </w:t>
      </w:r>
      <w:r w:rsidRPr="003B78E9">
        <w:rPr>
          <w:color w:val="000000"/>
          <w:sz w:val="28"/>
          <w:szCs w:val="28"/>
          <w:lang w:val="en-US"/>
        </w:rPr>
        <w:t>c</w:t>
      </w:r>
      <w:r w:rsidRPr="003B78E9">
        <w:rPr>
          <w:color w:val="000000"/>
          <w:sz w:val="28"/>
          <w:szCs w:val="28"/>
        </w:rPr>
        <w:t>.</w:t>
      </w:r>
    </w:p>
    <w:p w14:paraId="0BB87AE4" w14:textId="77777777" w:rsidR="003B78E9" w:rsidRPr="003B78E9" w:rsidRDefault="003B78E9" w:rsidP="003B78E9">
      <w:pPr>
        <w:tabs>
          <w:tab w:val="left" w:pos="993"/>
        </w:tabs>
        <w:ind w:firstLine="709"/>
        <w:jc w:val="both"/>
        <w:rPr>
          <w:sz w:val="28"/>
          <w:szCs w:val="28"/>
        </w:rPr>
      </w:pPr>
      <w:r w:rsidRPr="003B78E9">
        <w:rPr>
          <w:color w:val="000000"/>
          <w:sz w:val="28"/>
          <w:szCs w:val="28"/>
        </w:rPr>
        <w:t>44 Студенцов В.Н., Черемухина И.В., Левкин А.Н. Композиционный материал на основе ненасыщенной полиэфирной смолы // Информационный листок. – 2003. – №5. – С.</w:t>
      </w:r>
      <w:r w:rsidRPr="003B78E9">
        <w:rPr>
          <w:color w:val="000000"/>
          <w:sz w:val="28"/>
          <w:szCs w:val="28"/>
          <w:lang w:val="kk-KZ"/>
        </w:rPr>
        <w:t xml:space="preserve"> </w:t>
      </w:r>
      <w:r w:rsidRPr="003B78E9">
        <w:rPr>
          <w:sz w:val="28"/>
          <w:szCs w:val="28"/>
        </w:rPr>
        <w:t>58</w:t>
      </w:r>
      <w:r w:rsidRPr="003B78E9">
        <w:rPr>
          <w:sz w:val="28"/>
          <w:szCs w:val="28"/>
          <w:lang w:val="kk-KZ"/>
        </w:rPr>
        <w:t>-</w:t>
      </w:r>
      <w:r w:rsidRPr="003B78E9">
        <w:rPr>
          <w:sz w:val="28"/>
          <w:szCs w:val="28"/>
        </w:rPr>
        <w:t>65.</w:t>
      </w:r>
    </w:p>
    <w:p w14:paraId="3F4F24B1"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45 Козик В.В., Борило Л.П. Композиционные материалы на основе природных силикатов и ненасыщенной полиэфирной смолы // Матер. </w:t>
      </w:r>
      <w:r w:rsidRPr="003B78E9">
        <w:rPr>
          <w:color w:val="000000"/>
          <w:sz w:val="28"/>
          <w:szCs w:val="28"/>
          <w:lang w:val="kk-KZ"/>
        </w:rPr>
        <w:t>8-й</w:t>
      </w:r>
      <w:r w:rsidRPr="003B78E9">
        <w:rPr>
          <w:color w:val="000000"/>
          <w:sz w:val="28"/>
          <w:szCs w:val="28"/>
        </w:rPr>
        <w:t xml:space="preserve"> всеросс. науч. конф. «Наука и образование». </w:t>
      </w:r>
      <w:r w:rsidRPr="003B78E9">
        <w:rPr>
          <w:color w:val="000000"/>
          <w:sz w:val="28"/>
          <w:szCs w:val="28"/>
          <w:lang w:val="kk-KZ"/>
        </w:rPr>
        <w:t>–</w:t>
      </w:r>
      <w:r w:rsidRPr="003B78E9">
        <w:rPr>
          <w:color w:val="000000"/>
          <w:sz w:val="28"/>
          <w:szCs w:val="28"/>
        </w:rPr>
        <w:t xml:space="preserve"> Томск</w:t>
      </w:r>
      <w:r w:rsidRPr="003B78E9">
        <w:rPr>
          <w:color w:val="000000"/>
          <w:sz w:val="28"/>
          <w:szCs w:val="28"/>
          <w:lang w:val="kk-KZ"/>
        </w:rPr>
        <w:t>,</w:t>
      </w:r>
      <w:r w:rsidRPr="003B78E9">
        <w:rPr>
          <w:color w:val="000000"/>
          <w:sz w:val="28"/>
          <w:szCs w:val="28"/>
        </w:rPr>
        <w:t xml:space="preserve"> 2004.</w:t>
      </w:r>
      <w:r w:rsidRPr="003B78E9">
        <w:rPr>
          <w:color w:val="000000"/>
          <w:sz w:val="28"/>
          <w:szCs w:val="28"/>
          <w:lang w:val="kk-KZ"/>
        </w:rPr>
        <w:t xml:space="preserve"> –</w:t>
      </w:r>
      <w:r w:rsidRPr="003B78E9">
        <w:rPr>
          <w:color w:val="000000"/>
          <w:sz w:val="28"/>
          <w:szCs w:val="28"/>
        </w:rPr>
        <w:t xml:space="preserve"> С. 43</w:t>
      </w:r>
      <w:r w:rsidRPr="003B78E9">
        <w:rPr>
          <w:color w:val="000000"/>
          <w:sz w:val="28"/>
          <w:szCs w:val="28"/>
          <w:lang w:val="kk-KZ"/>
        </w:rPr>
        <w:t>-</w:t>
      </w:r>
      <w:r w:rsidRPr="003B78E9">
        <w:rPr>
          <w:color w:val="000000"/>
          <w:sz w:val="28"/>
          <w:szCs w:val="28"/>
        </w:rPr>
        <w:t xml:space="preserve">44. </w:t>
      </w:r>
    </w:p>
    <w:p w14:paraId="5A3F660D"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46 Заболотская A.B. и др. Композиционные материалы на основе волластонита и ненасыщенной полиэфирной смолы // Матер. всеросс. конф. «Химия для автомобильного транспорта». </w:t>
      </w:r>
      <w:r w:rsidRPr="003B78E9">
        <w:rPr>
          <w:color w:val="000000"/>
          <w:sz w:val="28"/>
          <w:szCs w:val="28"/>
          <w:lang w:val="kk-KZ"/>
        </w:rPr>
        <w:t>–</w:t>
      </w:r>
      <w:r w:rsidRPr="003B78E9">
        <w:rPr>
          <w:color w:val="000000"/>
          <w:sz w:val="28"/>
          <w:szCs w:val="28"/>
        </w:rPr>
        <w:t xml:space="preserve"> Новосибирск</w:t>
      </w:r>
      <w:r w:rsidRPr="003B78E9">
        <w:rPr>
          <w:color w:val="000000"/>
          <w:sz w:val="28"/>
          <w:szCs w:val="28"/>
          <w:lang w:val="kk-KZ"/>
        </w:rPr>
        <w:t>,</w:t>
      </w:r>
      <w:r w:rsidRPr="003B78E9">
        <w:rPr>
          <w:color w:val="000000"/>
          <w:sz w:val="28"/>
          <w:szCs w:val="28"/>
        </w:rPr>
        <w:t xml:space="preserve"> 2004. </w:t>
      </w:r>
      <w:r w:rsidRPr="003B78E9">
        <w:rPr>
          <w:color w:val="000000"/>
          <w:sz w:val="28"/>
          <w:szCs w:val="28"/>
          <w:lang w:val="kk-KZ"/>
        </w:rPr>
        <w:t>–</w:t>
      </w:r>
      <w:r w:rsidRPr="003B78E9">
        <w:rPr>
          <w:color w:val="000000"/>
          <w:sz w:val="28"/>
          <w:szCs w:val="28"/>
        </w:rPr>
        <w:t xml:space="preserve"> С. 52</w:t>
      </w:r>
      <w:r w:rsidRPr="003B78E9">
        <w:rPr>
          <w:color w:val="000000"/>
          <w:sz w:val="28"/>
          <w:szCs w:val="28"/>
          <w:lang w:val="kk-KZ"/>
        </w:rPr>
        <w:t>-</w:t>
      </w:r>
      <w:r w:rsidRPr="003B78E9">
        <w:rPr>
          <w:color w:val="000000"/>
          <w:sz w:val="28"/>
          <w:szCs w:val="28"/>
        </w:rPr>
        <w:t xml:space="preserve">55. </w:t>
      </w:r>
    </w:p>
    <w:p w14:paraId="4D3AF310"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47 Уржумцев Ю.С., Майборода В.П. Технические средства и методы определения прочностных характеристик конструкций из полимеров. </w:t>
      </w:r>
      <w:r w:rsidRPr="003B78E9">
        <w:rPr>
          <w:color w:val="000000"/>
          <w:sz w:val="28"/>
          <w:szCs w:val="28"/>
          <w:lang w:val="kk-KZ"/>
        </w:rPr>
        <w:t>–</w:t>
      </w:r>
      <w:r w:rsidRPr="003B78E9">
        <w:rPr>
          <w:color w:val="000000"/>
          <w:sz w:val="28"/>
          <w:szCs w:val="28"/>
        </w:rPr>
        <w:t xml:space="preserve"> М.: Машиностроение</w:t>
      </w:r>
      <w:r w:rsidRPr="003B78E9">
        <w:rPr>
          <w:color w:val="000000"/>
          <w:sz w:val="28"/>
          <w:szCs w:val="28"/>
          <w:lang w:val="kk-KZ"/>
        </w:rPr>
        <w:t>,</w:t>
      </w:r>
      <w:r w:rsidRPr="003B78E9">
        <w:rPr>
          <w:color w:val="000000"/>
          <w:sz w:val="28"/>
          <w:szCs w:val="28"/>
        </w:rPr>
        <w:t xml:space="preserve"> 1984. </w:t>
      </w:r>
      <w:r w:rsidRPr="003B78E9">
        <w:rPr>
          <w:color w:val="000000"/>
          <w:sz w:val="28"/>
          <w:szCs w:val="28"/>
          <w:lang w:val="kk-KZ"/>
        </w:rPr>
        <w:t>–</w:t>
      </w:r>
      <w:r w:rsidRPr="003B78E9">
        <w:rPr>
          <w:color w:val="000000"/>
          <w:sz w:val="28"/>
          <w:szCs w:val="28"/>
        </w:rPr>
        <w:t xml:space="preserve"> 168 с.</w:t>
      </w:r>
    </w:p>
    <w:p w14:paraId="698B8DB1"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48Погосян А.К. Трение и износ наполненных полимерных материалов. </w:t>
      </w:r>
      <w:r w:rsidRPr="003B78E9">
        <w:rPr>
          <w:color w:val="000000"/>
          <w:sz w:val="28"/>
          <w:szCs w:val="28"/>
          <w:lang w:val="kk-KZ"/>
        </w:rPr>
        <w:t xml:space="preserve">– </w:t>
      </w:r>
      <w:r w:rsidRPr="003B78E9">
        <w:rPr>
          <w:color w:val="000000"/>
          <w:sz w:val="28"/>
          <w:szCs w:val="28"/>
        </w:rPr>
        <w:t>М.: Машиностроение</w:t>
      </w:r>
      <w:r w:rsidRPr="003B78E9">
        <w:rPr>
          <w:color w:val="000000"/>
          <w:sz w:val="28"/>
          <w:szCs w:val="28"/>
          <w:lang w:val="kk-KZ"/>
        </w:rPr>
        <w:t>,</w:t>
      </w:r>
      <w:r w:rsidRPr="003B78E9">
        <w:rPr>
          <w:color w:val="000000"/>
          <w:sz w:val="28"/>
          <w:szCs w:val="28"/>
        </w:rPr>
        <w:t xml:space="preserve"> 1977. </w:t>
      </w:r>
      <w:r w:rsidRPr="003B78E9">
        <w:rPr>
          <w:color w:val="000000"/>
          <w:sz w:val="28"/>
          <w:szCs w:val="28"/>
          <w:lang w:val="kk-KZ"/>
        </w:rPr>
        <w:t>–</w:t>
      </w:r>
      <w:r w:rsidRPr="003B78E9">
        <w:rPr>
          <w:color w:val="000000"/>
          <w:sz w:val="28"/>
          <w:szCs w:val="28"/>
        </w:rPr>
        <w:t xml:space="preserve"> 138 с.</w:t>
      </w:r>
    </w:p>
    <w:p w14:paraId="29C7BA2F" w14:textId="77777777" w:rsidR="003B78E9" w:rsidRPr="003B78E9" w:rsidRDefault="003B78E9" w:rsidP="003B78E9">
      <w:pPr>
        <w:tabs>
          <w:tab w:val="left" w:pos="993"/>
        </w:tabs>
        <w:ind w:firstLine="709"/>
        <w:jc w:val="both"/>
        <w:rPr>
          <w:color w:val="000000"/>
          <w:sz w:val="28"/>
          <w:szCs w:val="28"/>
          <w:lang w:val="kk-KZ"/>
        </w:rPr>
      </w:pPr>
      <w:r w:rsidRPr="003B78E9">
        <w:rPr>
          <w:sz w:val="28"/>
          <w:szCs w:val="28"/>
          <w:lang w:val="en-US"/>
        </w:rPr>
        <w:t>49</w:t>
      </w:r>
      <w:r w:rsidRPr="003B78E9">
        <w:rPr>
          <w:color w:val="000000"/>
          <w:sz w:val="28"/>
          <w:szCs w:val="28"/>
          <w:lang w:val="en-GB"/>
        </w:rPr>
        <w:t>Acita</w:t>
      </w:r>
      <w:r w:rsidRPr="003B78E9">
        <w:rPr>
          <w:color w:val="000000"/>
          <w:sz w:val="28"/>
          <w:szCs w:val="28"/>
          <w:lang w:val="en-US"/>
        </w:rPr>
        <w:t xml:space="preserve"> </w:t>
      </w:r>
      <w:r w:rsidRPr="003B78E9">
        <w:rPr>
          <w:color w:val="000000"/>
          <w:sz w:val="28"/>
          <w:szCs w:val="28"/>
          <w:lang w:val="en-GB"/>
        </w:rPr>
        <w:t>T</w:t>
      </w:r>
      <w:r w:rsidRPr="003B78E9">
        <w:rPr>
          <w:color w:val="000000"/>
          <w:sz w:val="28"/>
          <w:szCs w:val="28"/>
          <w:lang w:val="en-US"/>
        </w:rPr>
        <w:t xml:space="preserve">., </w:t>
      </w:r>
      <w:r w:rsidRPr="003B78E9">
        <w:rPr>
          <w:color w:val="000000"/>
          <w:sz w:val="28"/>
          <w:szCs w:val="28"/>
          <w:lang w:val="en-GB"/>
        </w:rPr>
        <w:t>Oishi</w:t>
      </w:r>
      <w:r w:rsidRPr="003B78E9">
        <w:rPr>
          <w:color w:val="000000"/>
          <w:sz w:val="28"/>
          <w:szCs w:val="28"/>
          <w:lang w:val="en-US"/>
        </w:rPr>
        <w:t xml:space="preserve"> </w:t>
      </w:r>
      <w:r w:rsidRPr="003B78E9">
        <w:rPr>
          <w:color w:val="000000"/>
          <w:sz w:val="28"/>
          <w:szCs w:val="28"/>
          <w:lang w:val="en-GB"/>
        </w:rPr>
        <w:t>S</w:t>
      </w:r>
      <w:r w:rsidRPr="003B78E9">
        <w:rPr>
          <w:color w:val="000000"/>
          <w:sz w:val="28"/>
          <w:szCs w:val="28"/>
          <w:lang w:val="en-US"/>
        </w:rPr>
        <w:t xml:space="preserve">. </w:t>
      </w:r>
      <w:r w:rsidRPr="003B78E9">
        <w:rPr>
          <w:color w:val="000000"/>
          <w:sz w:val="28"/>
          <w:szCs w:val="28"/>
          <w:lang w:val="en-GB"/>
        </w:rPr>
        <w:t>Tetrachlorophtalic</w:t>
      </w:r>
      <w:r w:rsidRPr="003B78E9">
        <w:rPr>
          <w:color w:val="000000"/>
          <w:sz w:val="28"/>
          <w:szCs w:val="28"/>
          <w:lang w:val="en-US"/>
        </w:rPr>
        <w:t xml:space="preserve"> </w:t>
      </w:r>
      <w:r w:rsidRPr="003B78E9">
        <w:rPr>
          <w:color w:val="000000"/>
          <w:sz w:val="28"/>
          <w:szCs w:val="28"/>
          <w:lang w:val="en-GB"/>
        </w:rPr>
        <w:t>anhydride</w:t>
      </w:r>
      <w:r w:rsidRPr="003B78E9">
        <w:rPr>
          <w:color w:val="000000"/>
          <w:sz w:val="28"/>
          <w:szCs w:val="28"/>
          <w:lang w:val="en-US"/>
        </w:rPr>
        <w:t xml:space="preserve"> // </w:t>
      </w:r>
      <w:r w:rsidRPr="003B78E9">
        <w:rPr>
          <w:color w:val="000000"/>
          <w:sz w:val="28"/>
          <w:szCs w:val="28"/>
          <w:lang w:val="en-GB"/>
        </w:rPr>
        <w:t>J</w:t>
      </w:r>
      <w:r w:rsidRPr="003B78E9">
        <w:rPr>
          <w:color w:val="000000"/>
          <w:sz w:val="28"/>
          <w:szCs w:val="28"/>
          <w:lang w:val="en-US"/>
        </w:rPr>
        <w:t xml:space="preserve">. </w:t>
      </w:r>
      <w:r w:rsidRPr="003B78E9">
        <w:rPr>
          <w:color w:val="000000"/>
          <w:sz w:val="28"/>
          <w:szCs w:val="28"/>
          <w:lang w:val="en-GB"/>
        </w:rPr>
        <w:t>Chem</w:t>
      </w:r>
      <w:r w:rsidRPr="003B78E9">
        <w:rPr>
          <w:color w:val="000000"/>
          <w:sz w:val="28"/>
          <w:szCs w:val="28"/>
          <w:lang w:val="en-US"/>
        </w:rPr>
        <w:t xml:space="preserve">. </w:t>
      </w:r>
      <w:r w:rsidRPr="003B78E9">
        <w:rPr>
          <w:color w:val="000000"/>
          <w:sz w:val="28"/>
          <w:szCs w:val="28"/>
          <w:lang w:val="en-GB"/>
        </w:rPr>
        <w:t>Soc</w:t>
      </w:r>
      <w:r w:rsidRPr="003B78E9">
        <w:rPr>
          <w:color w:val="000000"/>
          <w:sz w:val="28"/>
          <w:szCs w:val="28"/>
          <w:lang w:val="en-US"/>
        </w:rPr>
        <w:t xml:space="preserve">. </w:t>
      </w:r>
      <w:r w:rsidRPr="003B78E9">
        <w:rPr>
          <w:color w:val="000000"/>
          <w:sz w:val="28"/>
          <w:szCs w:val="28"/>
          <w:lang w:val="en-GB"/>
        </w:rPr>
        <w:t>Japan</w:t>
      </w:r>
      <w:r w:rsidRPr="003B78E9">
        <w:rPr>
          <w:color w:val="000000"/>
          <w:sz w:val="28"/>
          <w:szCs w:val="28"/>
          <w:lang w:val="en-US"/>
        </w:rPr>
        <w:t xml:space="preserve">. </w:t>
      </w:r>
      <w:r w:rsidRPr="003B78E9">
        <w:rPr>
          <w:color w:val="000000"/>
          <w:sz w:val="28"/>
          <w:szCs w:val="28"/>
          <w:lang w:val="en-GB"/>
        </w:rPr>
        <w:t>Ind</w:t>
      </w:r>
      <w:r w:rsidRPr="00AF7B7F">
        <w:rPr>
          <w:color w:val="000000"/>
          <w:sz w:val="28"/>
          <w:szCs w:val="28"/>
        </w:rPr>
        <w:t xml:space="preserve">. </w:t>
      </w:r>
      <w:r w:rsidRPr="003B78E9">
        <w:rPr>
          <w:color w:val="000000"/>
          <w:sz w:val="28"/>
          <w:szCs w:val="28"/>
          <w:lang w:val="en-GB"/>
        </w:rPr>
        <w:t>Chem</w:t>
      </w:r>
      <w:r w:rsidRPr="00AF7B7F">
        <w:rPr>
          <w:color w:val="000000"/>
          <w:sz w:val="28"/>
          <w:szCs w:val="28"/>
        </w:rPr>
        <w:t xml:space="preserve">. </w:t>
      </w:r>
      <w:r w:rsidRPr="003B78E9">
        <w:rPr>
          <w:color w:val="000000"/>
          <w:sz w:val="28"/>
          <w:szCs w:val="28"/>
          <w:lang w:val="en-GB"/>
        </w:rPr>
        <w:t>Sect</w:t>
      </w:r>
      <w:r w:rsidRPr="00AF7B7F">
        <w:rPr>
          <w:color w:val="000000"/>
          <w:sz w:val="28"/>
          <w:szCs w:val="28"/>
        </w:rPr>
        <w:t xml:space="preserve">. </w:t>
      </w:r>
      <w:r w:rsidRPr="003B78E9">
        <w:rPr>
          <w:color w:val="000000"/>
          <w:sz w:val="28"/>
          <w:szCs w:val="28"/>
          <w:lang w:val="kk-KZ"/>
        </w:rPr>
        <w:t xml:space="preserve">– </w:t>
      </w:r>
      <w:r w:rsidRPr="00AF7B7F">
        <w:rPr>
          <w:color w:val="000000"/>
          <w:sz w:val="28"/>
          <w:szCs w:val="28"/>
        </w:rPr>
        <w:t xml:space="preserve">1955. </w:t>
      </w:r>
      <w:r w:rsidRPr="003B78E9">
        <w:rPr>
          <w:color w:val="000000"/>
          <w:sz w:val="28"/>
          <w:szCs w:val="28"/>
          <w:lang w:val="kk-KZ"/>
        </w:rPr>
        <w:t>–</w:t>
      </w:r>
      <w:r w:rsidRPr="00AF7B7F">
        <w:rPr>
          <w:color w:val="000000"/>
          <w:sz w:val="28"/>
          <w:szCs w:val="28"/>
        </w:rPr>
        <w:t xml:space="preserve"> </w:t>
      </w:r>
      <w:r w:rsidRPr="003B78E9">
        <w:rPr>
          <w:color w:val="000000"/>
          <w:sz w:val="28"/>
          <w:szCs w:val="28"/>
          <w:lang w:val="en-GB"/>
        </w:rPr>
        <w:t>Vol</w:t>
      </w:r>
      <w:r w:rsidRPr="00AF7B7F">
        <w:rPr>
          <w:color w:val="000000"/>
          <w:sz w:val="28"/>
          <w:szCs w:val="28"/>
        </w:rPr>
        <w:t xml:space="preserve">. 58, </w:t>
      </w:r>
      <w:r w:rsidRPr="003B78E9">
        <w:rPr>
          <w:color w:val="000000"/>
          <w:sz w:val="28"/>
          <w:szCs w:val="28"/>
          <w:lang w:val="en-US"/>
        </w:rPr>
        <w:t>Issue</w:t>
      </w:r>
      <w:r w:rsidRPr="00AF7B7F">
        <w:rPr>
          <w:color w:val="000000"/>
          <w:sz w:val="28"/>
          <w:szCs w:val="28"/>
        </w:rPr>
        <w:t xml:space="preserve"> 4. </w:t>
      </w:r>
      <w:r w:rsidRPr="003B78E9">
        <w:rPr>
          <w:color w:val="000000"/>
          <w:sz w:val="28"/>
          <w:szCs w:val="28"/>
          <w:lang w:val="kk-KZ"/>
        </w:rPr>
        <w:t>–</w:t>
      </w:r>
      <w:r w:rsidRPr="00AF7B7F">
        <w:rPr>
          <w:color w:val="000000"/>
          <w:sz w:val="28"/>
          <w:szCs w:val="28"/>
        </w:rPr>
        <w:t xml:space="preserve"> </w:t>
      </w:r>
      <w:r w:rsidRPr="003B78E9">
        <w:rPr>
          <w:color w:val="000000"/>
          <w:sz w:val="28"/>
          <w:szCs w:val="28"/>
          <w:lang w:val="en-GB"/>
        </w:rPr>
        <w:t>P</w:t>
      </w:r>
      <w:r w:rsidRPr="00AF7B7F">
        <w:rPr>
          <w:color w:val="000000"/>
          <w:sz w:val="28"/>
          <w:szCs w:val="28"/>
        </w:rPr>
        <w:t>. 315</w:t>
      </w:r>
      <w:r w:rsidRPr="003B78E9">
        <w:rPr>
          <w:color w:val="000000"/>
          <w:sz w:val="28"/>
          <w:szCs w:val="28"/>
          <w:lang w:val="kk-KZ"/>
        </w:rPr>
        <w:t>-</w:t>
      </w:r>
      <w:r w:rsidRPr="00AF7B7F">
        <w:rPr>
          <w:color w:val="000000"/>
          <w:sz w:val="28"/>
          <w:szCs w:val="28"/>
        </w:rPr>
        <w:t>316.</w:t>
      </w:r>
    </w:p>
    <w:p w14:paraId="6E3E72B7" w14:textId="77777777" w:rsidR="003B78E9" w:rsidRPr="00AF7B7F" w:rsidRDefault="003B78E9" w:rsidP="003B78E9">
      <w:pPr>
        <w:tabs>
          <w:tab w:val="left" w:pos="993"/>
        </w:tabs>
        <w:ind w:firstLine="709"/>
        <w:jc w:val="both"/>
        <w:rPr>
          <w:color w:val="000000"/>
          <w:sz w:val="28"/>
          <w:szCs w:val="28"/>
        </w:rPr>
      </w:pPr>
      <w:r w:rsidRPr="00AF7B7F">
        <w:rPr>
          <w:color w:val="000000"/>
          <w:sz w:val="28"/>
          <w:szCs w:val="28"/>
        </w:rPr>
        <w:t xml:space="preserve">50 </w:t>
      </w:r>
      <w:r w:rsidRPr="003B78E9">
        <w:rPr>
          <w:bCs/>
          <w:sz w:val="28"/>
          <w:szCs w:val="28"/>
        </w:rPr>
        <w:t>Иванчев</w:t>
      </w:r>
      <w:r w:rsidRPr="00AF7B7F">
        <w:rPr>
          <w:bCs/>
          <w:sz w:val="28"/>
          <w:szCs w:val="28"/>
        </w:rPr>
        <w:t xml:space="preserve"> </w:t>
      </w:r>
      <w:r w:rsidRPr="003B78E9">
        <w:rPr>
          <w:bCs/>
          <w:sz w:val="28"/>
          <w:szCs w:val="28"/>
        </w:rPr>
        <w:t>С</w:t>
      </w:r>
      <w:r w:rsidRPr="00AF7B7F">
        <w:rPr>
          <w:bCs/>
          <w:sz w:val="28"/>
          <w:szCs w:val="28"/>
        </w:rPr>
        <w:t>.</w:t>
      </w:r>
      <w:r w:rsidRPr="003B78E9">
        <w:rPr>
          <w:bCs/>
          <w:sz w:val="28"/>
          <w:szCs w:val="28"/>
        </w:rPr>
        <w:t>С</w:t>
      </w:r>
      <w:r w:rsidRPr="00AF7B7F">
        <w:rPr>
          <w:bCs/>
          <w:sz w:val="28"/>
          <w:szCs w:val="28"/>
        </w:rPr>
        <w:t xml:space="preserve">. </w:t>
      </w:r>
      <w:r w:rsidRPr="003B78E9">
        <w:rPr>
          <w:bCs/>
          <w:sz w:val="28"/>
          <w:szCs w:val="28"/>
        </w:rPr>
        <w:t>Радикальная</w:t>
      </w:r>
      <w:r w:rsidRPr="00AF7B7F">
        <w:rPr>
          <w:bCs/>
          <w:sz w:val="28"/>
          <w:szCs w:val="28"/>
        </w:rPr>
        <w:t xml:space="preserve"> </w:t>
      </w:r>
      <w:r w:rsidRPr="003B78E9">
        <w:rPr>
          <w:bCs/>
          <w:sz w:val="28"/>
          <w:szCs w:val="28"/>
        </w:rPr>
        <w:t>полимеризация</w:t>
      </w:r>
      <w:r w:rsidRPr="00AF7B7F">
        <w:rPr>
          <w:bCs/>
          <w:sz w:val="28"/>
          <w:szCs w:val="28"/>
        </w:rPr>
        <w:t xml:space="preserve">. – </w:t>
      </w:r>
      <w:r w:rsidRPr="003B78E9">
        <w:rPr>
          <w:bCs/>
          <w:sz w:val="28"/>
          <w:szCs w:val="28"/>
        </w:rPr>
        <w:t>Л</w:t>
      </w:r>
      <w:r w:rsidRPr="00AF7B7F">
        <w:rPr>
          <w:bCs/>
          <w:sz w:val="28"/>
          <w:szCs w:val="28"/>
        </w:rPr>
        <w:t xml:space="preserve">.: </w:t>
      </w:r>
      <w:r w:rsidRPr="003B78E9">
        <w:rPr>
          <w:bCs/>
          <w:sz w:val="28"/>
          <w:szCs w:val="28"/>
        </w:rPr>
        <w:t>Химия</w:t>
      </w:r>
      <w:r w:rsidRPr="00AF7B7F">
        <w:rPr>
          <w:bCs/>
          <w:sz w:val="28"/>
          <w:szCs w:val="28"/>
        </w:rPr>
        <w:t xml:space="preserve">, 1985. – 280 </w:t>
      </w:r>
      <w:r w:rsidRPr="003B78E9">
        <w:rPr>
          <w:bCs/>
          <w:sz w:val="28"/>
          <w:szCs w:val="28"/>
        </w:rPr>
        <w:t>с</w:t>
      </w:r>
      <w:r w:rsidRPr="00AF7B7F">
        <w:rPr>
          <w:bCs/>
          <w:sz w:val="28"/>
          <w:szCs w:val="28"/>
        </w:rPr>
        <w:t>.</w:t>
      </w:r>
    </w:p>
    <w:p w14:paraId="6CC3C7EB" w14:textId="77777777" w:rsidR="003B78E9" w:rsidRPr="003B78E9" w:rsidRDefault="003B78E9" w:rsidP="003B78E9">
      <w:pPr>
        <w:tabs>
          <w:tab w:val="left" w:pos="993"/>
        </w:tabs>
        <w:ind w:firstLine="709"/>
        <w:jc w:val="both"/>
        <w:rPr>
          <w:color w:val="000000"/>
          <w:sz w:val="28"/>
          <w:szCs w:val="28"/>
        </w:rPr>
      </w:pPr>
      <w:r w:rsidRPr="003B78E9">
        <w:rPr>
          <w:sz w:val="28"/>
          <w:szCs w:val="28"/>
        </w:rPr>
        <w:t xml:space="preserve">51 </w:t>
      </w:r>
      <w:r w:rsidRPr="003B78E9">
        <w:rPr>
          <w:color w:val="000000"/>
          <w:sz w:val="28"/>
          <w:szCs w:val="28"/>
        </w:rPr>
        <w:t xml:space="preserve">Гуль В.Е., Акутин М.С. Основы переработки пластмасс. </w:t>
      </w:r>
      <w:r w:rsidRPr="003B78E9">
        <w:rPr>
          <w:color w:val="000000"/>
          <w:sz w:val="28"/>
          <w:szCs w:val="28"/>
          <w:lang w:val="kk-KZ"/>
        </w:rPr>
        <w:t>–</w:t>
      </w:r>
      <w:r w:rsidRPr="003B78E9">
        <w:rPr>
          <w:color w:val="000000"/>
          <w:sz w:val="28"/>
          <w:szCs w:val="28"/>
        </w:rPr>
        <w:t xml:space="preserve"> М.: Химия, 1985. </w:t>
      </w:r>
      <w:r w:rsidRPr="003B78E9">
        <w:rPr>
          <w:color w:val="000000"/>
          <w:sz w:val="28"/>
          <w:szCs w:val="28"/>
          <w:lang w:val="kk-KZ"/>
        </w:rPr>
        <w:t>–</w:t>
      </w:r>
      <w:r w:rsidRPr="003B78E9">
        <w:rPr>
          <w:color w:val="000000"/>
          <w:sz w:val="28"/>
          <w:szCs w:val="28"/>
        </w:rPr>
        <w:t xml:space="preserve"> 400 с.</w:t>
      </w:r>
    </w:p>
    <w:p w14:paraId="2DD982E0"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52 Николаев А.Ф. Синтетические полимеры и пластические массы на их основе. </w:t>
      </w:r>
      <w:r w:rsidRPr="003B78E9">
        <w:rPr>
          <w:color w:val="000000"/>
          <w:sz w:val="28"/>
          <w:szCs w:val="28"/>
          <w:lang w:val="kk-KZ"/>
        </w:rPr>
        <w:t>–</w:t>
      </w:r>
      <w:r w:rsidRPr="003B78E9">
        <w:rPr>
          <w:color w:val="000000"/>
          <w:sz w:val="28"/>
          <w:szCs w:val="28"/>
        </w:rPr>
        <w:t xml:space="preserve"> М.: Химия, 1987. – </w:t>
      </w:r>
      <w:r w:rsidRPr="003B78E9">
        <w:rPr>
          <w:sz w:val="28"/>
          <w:szCs w:val="28"/>
        </w:rPr>
        <w:t>347 с.</w:t>
      </w:r>
    </w:p>
    <w:p w14:paraId="0C7E92A3" w14:textId="77777777" w:rsidR="003B78E9" w:rsidRPr="003B78E9" w:rsidRDefault="003B78E9" w:rsidP="003B78E9">
      <w:pPr>
        <w:tabs>
          <w:tab w:val="left" w:pos="993"/>
        </w:tabs>
        <w:ind w:firstLine="709"/>
        <w:jc w:val="both"/>
        <w:rPr>
          <w:color w:val="000000"/>
          <w:sz w:val="28"/>
          <w:szCs w:val="28"/>
        </w:rPr>
      </w:pPr>
      <w:r w:rsidRPr="003B78E9">
        <w:rPr>
          <w:color w:val="000000"/>
          <w:sz w:val="28"/>
          <w:szCs w:val="28"/>
        </w:rPr>
        <w:t xml:space="preserve">53 Тагер A.A. Физикохимия полимеров. </w:t>
      </w:r>
      <w:r w:rsidRPr="003B78E9">
        <w:rPr>
          <w:color w:val="000000"/>
          <w:sz w:val="28"/>
          <w:szCs w:val="28"/>
          <w:lang w:val="kk-KZ"/>
        </w:rPr>
        <w:t>–</w:t>
      </w:r>
      <w:r w:rsidRPr="003B78E9">
        <w:rPr>
          <w:color w:val="000000"/>
          <w:sz w:val="28"/>
          <w:szCs w:val="28"/>
        </w:rPr>
        <w:t xml:space="preserve"> М.: Химия, 1978. </w:t>
      </w:r>
      <w:r w:rsidRPr="003B78E9">
        <w:rPr>
          <w:color w:val="000000"/>
          <w:sz w:val="28"/>
          <w:szCs w:val="28"/>
          <w:lang w:val="kk-KZ"/>
        </w:rPr>
        <w:t>–</w:t>
      </w:r>
      <w:r w:rsidRPr="003B78E9">
        <w:rPr>
          <w:color w:val="000000"/>
          <w:sz w:val="28"/>
          <w:szCs w:val="28"/>
        </w:rPr>
        <w:t xml:space="preserve"> 544 с.</w:t>
      </w:r>
    </w:p>
    <w:p w14:paraId="6ECC20B9" w14:textId="77777777" w:rsidR="003B78E9" w:rsidRPr="003B78E9" w:rsidRDefault="003B78E9" w:rsidP="003B78E9">
      <w:pPr>
        <w:tabs>
          <w:tab w:val="left" w:pos="993"/>
        </w:tabs>
        <w:ind w:firstLine="709"/>
        <w:jc w:val="both"/>
        <w:rPr>
          <w:sz w:val="28"/>
          <w:szCs w:val="28"/>
          <w:lang w:val="en-US"/>
        </w:rPr>
      </w:pPr>
      <w:r w:rsidRPr="003B78E9">
        <w:rPr>
          <w:sz w:val="28"/>
          <w:szCs w:val="28"/>
        </w:rPr>
        <w:t xml:space="preserve">54 Турапов А. Исследование процесса отверждения ненасыщенных полиэфирных смол: дис. … канд. техн. наук: 05.00.00. </w:t>
      </w:r>
      <w:r w:rsidRPr="003B78E9">
        <w:rPr>
          <w:sz w:val="28"/>
          <w:szCs w:val="28"/>
          <w:lang w:val="kk-KZ"/>
        </w:rPr>
        <w:t>–</w:t>
      </w:r>
      <w:r w:rsidRPr="003B78E9">
        <w:rPr>
          <w:sz w:val="28"/>
          <w:szCs w:val="28"/>
        </w:rPr>
        <w:t xml:space="preserve"> М., 1966. </w:t>
      </w:r>
      <w:r w:rsidRPr="003B78E9">
        <w:rPr>
          <w:sz w:val="28"/>
          <w:szCs w:val="28"/>
          <w:lang w:val="en-US"/>
        </w:rPr>
        <w:t xml:space="preserve">102 </w:t>
      </w:r>
      <w:r w:rsidRPr="003B78E9">
        <w:rPr>
          <w:sz w:val="28"/>
          <w:szCs w:val="28"/>
        </w:rPr>
        <w:t>с</w:t>
      </w:r>
      <w:r w:rsidRPr="003B78E9">
        <w:rPr>
          <w:sz w:val="28"/>
          <w:szCs w:val="28"/>
          <w:lang w:val="en-US"/>
        </w:rPr>
        <w:t>.</w:t>
      </w:r>
    </w:p>
    <w:p w14:paraId="28104B2D" w14:textId="77777777" w:rsidR="003B78E9" w:rsidRPr="003B78E9" w:rsidRDefault="003B78E9" w:rsidP="003B78E9">
      <w:pPr>
        <w:snapToGrid w:val="0"/>
        <w:ind w:firstLine="709"/>
        <w:jc w:val="both"/>
        <w:rPr>
          <w:sz w:val="28"/>
          <w:szCs w:val="28"/>
        </w:rPr>
      </w:pPr>
      <w:r w:rsidRPr="003B78E9">
        <w:rPr>
          <w:sz w:val="28"/>
          <w:szCs w:val="28"/>
          <w:lang w:val="en-US"/>
        </w:rPr>
        <w:t>55 Burkeev M.Zh., Kovaleva A.K. et al. Synthesis and study of the properties of copolymers of polypropylene glycol maleate phthalate with styrene as the basis of composite materials // J. Appl. Chem</w:t>
      </w:r>
      <w:r w:rsidRPr="003B78E9">
        <w:rPr>
          <w:sz w:val="28"/>
          <w:szCs w:val="28"/>
        </w:rPr>
        <w:t xml:space="preserve">. – 2018. – </w:t>
      </w:r>
      <w:r w:rsidRPr="003B78E9">
        <w:rPr>
          <w:sz w:val="28"/>
          <w:szCs w:val="28"/>
          <w:lang w:val="en-US"/>
        </w:rPr>
        <w:t>Vol</w:t>
      </w:r>
      <w:r w:rsidRPr="003B78E9">
        <w:rPr>
          <w:sz w:val="28"/>
          <w:szCs w:val="28"/>
        </w:rPr>
        <w:t xml:space="preserve">. 91, </w:t>
      </w:r>
      <w:r w:rsidRPr="003B78E9">
        <w:rPr>
          <w:sz w:val="28"/>
          <w:szCs w:val="28"/>
          <w:lang w:val="en-US"/>
        </w:rPr>
        <w:t>Issue</w:t>
      </w:r>
      <w:r w:rsidRPr="003B78E9">
        <w:rPr>
          <w:sz w:val="28"/>
          <w:szCs w:val="28"/>
        </w:rPr>
        <w:t xml:space="preserve"> 11. – Р. 1528-1536.</w:t>
      </w:r>
    </w:p>
    <w:p w14:paraId="1420BB77" w14:textId="77777777" w:rsidR="003B78E9" w:rsidRPr="003B78E9" w:rsidRDefault="003B78E9" w:rsidP="003B78E9">
      <w:pPr>
        <w:tabs>
          <w:tab w:val="left" w:pos="993"/>
        </w:tabs>
        <w:ind w:firstLine="709"/>
        <w:jc w:val="both"/>
        <w:rPr>
          <w:color w:val="000000"/>
          <w:sz w:val="28"/>
          <w:szCs w:val="28"/>
        </w:rPr>
      </w:pPr>
      <w:r w:rsidRPr="003B78E9">
        <w:rPr>
          <w:sz w:val="28"/>
          <w:szCs w:val="28"/>
        </w:rPr>
        <w:t xml:space="preserve">56 </w:t>
      </w:r>
      <w:r w:rsidRPr="003B78E9">
        <w:rPr>
          <w:color w:val="000000"/>
          <w:sz w:val="28"/>
          <w:szCs w:val="28"/>
        </w:rPr>
        <w:t xml:space="preserve">Браун Д., Шердрон Г., Керн В. Практическое руководство по синтезу и исследованию свойств полимеров / пер. с нем. </w:t>
      </w:r>
      <w:r w:rsidRPr="003B78E9">
        <w:rPr>
          <w:color w:val="000000"/>
          <w:sz w:val="28"/>
          <w:szCs w:val="28"/>
          <w:lang w:val="kk-KZ"/>
        </w:rPr>
        <w:t>–</w:t>
      </w:r>
      <w:r w:rsidRPr="003B78E9">
        <w:rPr>
          <w:color w:val="000000"/>
          <w:sz w:val="28"/>
          <w:szCs w:val="28"/>
        </w:rPr>
        <w:t xml:space="preserve"> М.: Химия, 1976. </w:t>
      </w:r>
      <w:r w:rsidRPr="003B78E9">
        <w:rPr>
          <w:color w:val="000000"/>
          <w:sz w:val="28"/>
          <w:szCs w:val="28"/>
          <w:lang w:val="kk-KZ"/>
        </w:rPr>
        <w:t>–</w:t>
      </w:r>
      <w:r w:rsidRPr="003B78E9">
        <w:rPr>
          <w:color w:val="000000"/>
          <w:sz w:val="28"/>
          <w:szCs w:val="28"/>
        </w:rPr>
        <w:t xml:space="preserve"> 256 с.</w:t>
      </w:r>
    </w:p>
    <w:p w14:paraId="46C48DF6" w14:textId="77777777" w:rsidR="003B78E9" w:rsidRPr="003B78E9" w:rsidRDefault="003B78E9" w:rsidP="003B78E9">
      <w:pPr>
        <w:tabs>
          <w:tab w:val="left" w:pos="993"/>
        </w:tabs>
        <w:ind w:firstLine="709"/>
        <w:jc w:val="both"/>
        <w:rPr>
          <w:rFonts w:eastAsiaTheme="minorHAnsi"/>
          <w:color w:val="000000"/>
          <w:sz w:val="28"/>
          <w:szCs w:val="28"/>
          <w:lang w:eastAsia="en-US"/>
        </w:rPr>
      </w:pPr>
      <w:r w:rsidRPr="003B78E9">
        <w:rPr>
          <w:rFonts w:eastAsiaTheme="minorHAnsi"/>
          <w:sz w:val="28"/>
          <w:szCs w:val="28"/>
          <w:lang w:eastAsia="en-US"/>
        </w:rPr>
        <w:t xml:space="preserve">57 </w:t>
      </w:r>
      <w:r w:rsidRPr="003B78E9">
        <w:rPr>
          <w:rFonts w:eastAsiaTheme="minorHAnsi"/>
          <w:color w:val="000000"/>
          <w:sz w:val="28"/>
          <w:szCs w:val="28"/>
          <w:lang w:eastAsia="en-US"/>
        </w:rPr>
        <w:t xml:space="preserve">Воробьева Г.Я. Химическая стойкость полимерных материалов. </w:t>
      </w:r>
      <w:r w:rsidRPr="003B78E9">
        <w:rPr>
          <w:rFonts w:eastAsiaTheme="minorHAnsi"/>
          <w:color w:val="000000"/>
          <w:sz w:val="28"/>
          <w:szCs w:val="28"/>
          <w:lang w:val="kk-KZ" w:eastAsia="en-US"/>
        </w:rPr>
        <w:t xml:space="preserve">– </w:t>
      </w:r>
      <w:r w:rsidRPr="003B78E9">
        <w:rPr>
          <w:rFonts w:eastAsiaTheme="minorHAnsi"/>
          <w:color w:val="000000"/>
          <w:sz w:val="28"/>
          <w:szCs w:val="28"/>
          <w:lang w:eastAsia="en-US"/>
        </w:rPr>
        <w:t>М.: Химия, 1981.</w:t>
      </w:r>
      <w:r w:rsidRPr="003B78E9">
        <w:rPr>
          <w:rFonts w:eastAsiaTheme="minorHAnsi"/>
          <w:color w:val="000000"/>
          <w:sz w:val="28"/>
          <w:szCs w:val="28"/>
          <w:lang w:val="kk-KZ" w:eastAsia="en-US"/>
        </w:rPr>
        <w:t xml:space="preserve"> –</w:t>
      </w:r>
      <w:r w:rsidRPr="003B78E9">
        <w:rPr>
          <w:rFonts w:eastAsiaTheme="minorHAnsi"/>
          <w:color w:val="000000"/>
          <w:sz w:val="28"/>
          <w:szCs w:val="28"/>
          <w:lang w:eastAsia="en-US"/>
        </w:rPr>
        <w:t xml:space="preserve"> 296 с.</w:t>
      </w:r>
    </w:p>
    <w:p w14:paraId="7D86E603" w14:textId="77777777" w:rsidR="003B78E9" w:rsidRPr="003B78E9" w:rsidRDefault="003B78E9" w:rsidP="003B78E9">
      <w:pPr>
        <w:tabs>
          <w:tab w:val="left" w:pos="993"/>
        </w:tabs>
        <w:ind w:firstLine="709"/>
        <w:jc w:val="both"/>
        <w:rPr>
          <w:rFonts w:eastAsiaTheme="minorHAnsi"/>
          <w:color w:val="000000"/>
          <w:sz w:val="28"/>
          <w:szCs w:val="28"/>
          <w:lang w:eastAsia="en-US"/>
        </w:rPr>
      </w:pPr>
      <w:r w:rsidRPr="003B78E9">
        <w:rPr>
          <w:rFonts w:eastAsiaTheme="minorHAnsi"/>
          <w:color w:val="000000"/>
          <w:sz w:val="28"/>
          <w:szCs w:val="28"/>
          <w:lang w:eastAsia="en-US"/>
        </w:rPr>
        <w:t>58 Анисимов Ю.Н., Вонсович Н.А., Грехова О.Б. Привитая сополимеризация винилацетата с ненасыщенной олигоэфирной смолой и характеристики отвержденных композиций// Журнал прик. химии. – 1996. – Т. 69, №2. – С. 312-316.</w:t>
      </w:r>
    </w:p>
    <w:p w14:paraId="3B330484" w14:textId="77777777" w:rsidR="003B78E9" w:rsidRPr="003B78E9" w:rsidRDefault="003B78E9" w:rsidP="003B78E9">
      <w:pPr>
        <w:tabs>
          <w:tab w:val="left" w:pos="993"/>
        </w:tabs>
        <w:ind w:firstLine="709"/>
        <w:jc w:val="both"/>
        <w:rPr>
          <w:rFonts w:eastAsiaTheme="minorHAnsi"/>
          <w:color w:val="000000"/>
          <w:sz w:val="28"/>
          <w:szCs w:val="28"/>
          <w:lang w:eastAsia="en-US"/>
        </w:rPr>
      </w:pPr>
      <w:r w:rsidRPr="003B78E9">
        <w:rPr>
          <w:rFonts w:eastAsiaTheme="minorHAnsi"/>
          <w:color w:val="000000"/>
          <w:sz w:val="28"/>
          <w:szCs w:val="28"/>
          <w:lang w:eastAsia="en-US"/>
        </w:rPr>
        <w:t xml:space="preserve">59 Копырина С.Е. Исследование структуры и свойств бинарных систем отверждающихся термореактивных смол: автореф. … канд. техн. наук: 05.17.06. – М., 2002. – 21 </w:t>
      </w:r>
      <w:r w:rsidRPr="003B78E9">
        <w:rPr>
          <w:rFonts w:eastAsiaTheme="minorHAnsi"/>
          <w:color w:val="000000"/>
          <w:sz w:val="28"/>
          <w:szCs w:val="28"/>
          <w:lang w:val="en-US" w:eastAsia="en-US"/>
        </w:rPr>
        <w:t>c</w:t>
      </w:r>
      <w:r w:rsidRPr="003B78E9">
        <w:rPr>
          <w:rFonts w:eastAsiaTheme="minorHAnsi"/>
          <w:color w:val="000000"/>
          <w:sz w:val="28"/>
          <w:szCs w:val="28"/>
          <w:lang w:eastAsia="en-US"/>
        </w:rPr>
        <w:t>.</w:t>
      </w:r>
    </w:p>
    <w:p w14:paraId="2F410682" w14:textId="77777777" w:rsidR="003B78E9" w:rsidRPr="003B78E9" w:rsidRDefault="003B78E9" w:rsidP="003B78E9">
      <w:pPr>
        <w:tabs>
          <w:tab w:val="left" w:pos="993"/>
        </w:tabs>
        <w:ind w:firstLine="709"/>
        <w:jc w:val="both"/>
        <w:rPr>
          <w:rFonts w:eastAsiaTheme="minorHAnsi"/>
          <w:color w:val="000000"/>
          <w:sz w:val="28"/>
          <w:szCs w:val="28"/>
          <w:lang w:eastAsia="en-US"/>
        </w:rPr>
      </w:pPr>
      <w:r w:rsidRPr="003B78E9">
        <w:rPr>
          <w:rFonts w:eastAsiaTheme="minorHAnsi"/>
          <w:color w:val="000000"/>
          <w:sz w:val="28"/>
          <w:szCs w:val="28"/>
          <w:lang w:eastAsia="en-US"/>
        </w:rPr>
        <w:t xml:space="preserve">60 </w:t>
      </w:r>
      <w:r w:rsidRPr="003B78E9">
        <w:rPr>
          <w:rFonts w:eastAsiaTheme="minorHAnsi"/>
          <w:color w:val="000000"/>
          <w:sz w:val="28"/>
          <w:szCs w:val="28"/>
          <w:shd w:val="clear" w:color="auto" w:fill="FFFFFF"/>
          <w:lang w:eastAsia="en-US"/>
        </w:rPr>
        <w:t>Скубин В.К., Кутепов Д.Ф., Редько В.П. и др. Синтез ненасыщенных полиэфиров в присутствии производных ферроцена // Высокомол. соед. – 1973. – Т. 15, №1. – С. 3-4.</w:t>
      </w:r>
    </w:p>
    <w:p w14:paraId="6CA378CC" w14:textId="77777777" w:rsidR="003B78E9" w:rsidRPr="003B78E9" w:rsidRDefault="003B78E9" w:rsidP="003B78E9">
      <w:pPr>
        <w:snapToGrid w:val="0"/>
        <w:ind w:firstLine="709"/>
        <w:jc w:val="both"/>
        <w:rPr>
          <w:sz w:val="28"/>
          <w:szCs w:val="28"/>
        </w:rPr>
      </w:pPr>
      <w:r w:rsidRPr="003B78E9">
        <w:rPr>
          <w:sz w:val="28"/>
          <w:szCs w:val="28"/>
        </w:rPr>
        <w:t xml:space="preserve">61 Насиров Ф.А., Рафиева С.Р., Асланбейли А.М. и др. Новые инифертеры для получения полиалкилакрилатов с регулируемой молекулярной массой // Kimya Probleml Əri. – 2016. – </w:t>
      </w:r>
      <w:r w:rsidRPr="003B78E9">
        <w:rPr>
          <w:sz w:val="28"/>
          <w:szCs w:val="28"/>
          <w:lang w:val="en-US"/>
        </w:rPr>
        <w:t>Issue</w:t>
      </w:r>
      <w:r w:rsidRPr="003B78E9">
        <w:rPr>
          <w:sz w:val="28"/>
          <w:szCs w:val="28"/>
        </w:rPr>
        <w:t xml:space="preserve"> 2. – С. 131-138.</w:t>
      </w:r>
    </w:p>
    <w:p w14:paraId="565E2690" w14:textId="77777777" w:rsidR="003B78E9" w:rsidRPr="003B78E9" w:rsidRDefault="003B78E9" w:rsidP="003B78E9">
      <w:pPr>
        <w:snapToGrid w:val="0"/>
        <w:ind w:firstLine="709"/>
        <w:jc w:val="both"/>
        <w:rPr>
          <w:sz w:val="28"/>
          <w:szCs w:val="28"/>
          <w:lang w:val="en-US"/>
        </w:rPr>
      </w:pPr>
      <w:r w:rsidRPr="003B78E9">
        <w:rPr>
          <w:sz w:val="28"/>
          <w:szCs w:val="28"/>
          <w:lang w:val="en-US"/>
        </w:rPr>
        <w:t>62 Braunecker W.A., Matyjaszewski K. Controlled/living radical polymerization: Features, developments, and perspectives // Progress in Polymer Science. – 2007. – Vol. 3. – P. 93-146.</w:t>
      </w:r>
    </w:p>
    <w:p w14:paraId="74FA5746" w14:textId="77777777" w:rsidR="003B78E9" w:rsidRPr="003B78E9" w:rsidRDefault="003B78E9" w:rsidP="003B78E9">
      <w:pPr>
        <w:snapToGrid w:val="0"/>
        <w:ind w:firstLine="709"/>
        <w:jc w:val="both"/>
        <w:rPr>
          <w:sz w:val="28"/>
          <w:szCs w:val="28"/>
          <w:lang w:val="en-US"/>
        </w:rPr>
      </w:pPr>
      <w:r w:rsidRPr="003B78E9">
        <w:rPr>
          <w:sz w:val="28"/>
          <w:szCs w:val="28"/>
          <w:lang w:val="en-US"/>
        </w:rPr>
        <w:t>63 Kuchanov S.I., Zaremsky M.Yu., Olenin A.V. et al. Kinetics of radical polymerization with participation of iniferters // Dokl. Akad. Nauk SSSR. – 1989. – Vol. 309. – P. 371-375.</w:t>
      </w:r>
    </w:p>
    <w:p w14:paraId="42F30706" w14:textId="77777777" w:rsidR="003B78E9" w:rsidRPr="003B78E9" w:rsidRDefault="003B78E9" w:rsidP="003B78E9">
      <w:pPr>
        <w:snapToGrid w:val="0"/>
        <w:ind w:firstLine="709"/>
        <w:jc w:val="both"/>
        <w:rPr>
          <w:sz w:val="28"/>
          <w:szCs w:val="28"/>
          <w:lang w:val="en-US"/>
        </w:rPr>
      </w:pPr>
      <w:r w:rsidRPr="003B78E9">
        <w:rPr>
          <w:sz w:val="28"/>
          <w:szCs w:val="28"/>
          <w:lang w:val="en-US"/>
        </w:rPr>
        <w:t>64 Zaremski M.Yu., Mel'nikov S.M., Olenin A.V. et al. On the absence of the gel-effect in free-radical polymerization with participation of iniferters // Vysokomol. Soedin. – 1990. – Vol. 32. – P. 404-405.</w:t>
      </w:r>
    </w:p>
    <w:p w14:paraId="00614EEB" w14:textId="77777777" w:rsidR="003B78E9" w:rsidRPr="003B78E9" w:rsidRDefault="003B78E9" w:rsidP="003B78E9">
      <w:pPr>
        <w:ind w:firstLine="709"/>
        <w:jc w:val="both"/>
        <w:rPr>
          <w:sz w:val="28"/>
          <w:szCs w:val="28"/>
          <w:lang w:val="en-US"/>
        </w:rPr>
      </w:pPr>
      <w:r w:rsidRPr="003B78E9">
        <w:rPr>
          <w:sz w:val="28"/>
          <w:szCs w:val="28"/>
          <w:lang w:val="en-US"/>
        </w:rPr>
        <w:t xml:space="preserve">65 Kuchanov S.I., Olenin A.V. Application of iniferters for synthesis of compositionally homogeneous copolymers // Vysokomol. Soedin. – 1991. – Vol. 33. – P. 563-564. </w:t>
      </w:r>
    </w:p>
    <w:p w14:paraId="301D49C4" w14:textId="77777777" w:rsidR="003B78E9" w:rsidRPr="003B78E9" w:rsidRDefault="003B78E9" w:rsidP="003B78E9">
      <w:pPr>
        <w:ind w:firstLine="709"/>
        <w:jc w:val="both"/>
        <w:rPr>
          <w:sz w:val="28"/>
          <w:szCs w:val="28"/>
          <w:lang w:val="en-US"/>
        </w:rPr>
      </w:pPr>
      <w:r w:rsidRPr="003B78E9">
        <w:rPr>
          <w:sz w:val="28"/>
          <w:szCs w:val="28"/>
          <w:lang w:val="en-US"/>
        </w:rPr>
        <w:t>66 Zaremski M.Yu., Olenin A.V., Garina E.S. et al. Mechanism of photoinitiated polymerization of styrene in the presence of iniferter of benzyl dithiocarbamate // Vysokomol. Soedin. – 1991. – Vol. 33. – P. 2167-2175.</w:t>
      </w:r>
    </w:p>
    <w:p w14:paraId="6EA3A71D" w14:textId="77777777" w:rsidR="003B78E9" w:rsidRPr="003B78E9" w:rsidRDefault="003B78E9" w:rsidP="003B78E9">
      <w:pPr>
        <w:ind w:firstLine="709"/>
        <w:jc w:val="both"/>
        <w:rPr>
          <w:sz w:val="28"/>
          <w:szCs w:val="28"/>
          <w:lang w:val="en-US"/>
        </w:rPr>
      </w:pPr>
      <w:r w:rsidRPr="003B78E9">
        <w:rPr>
          <w:sz w:val="28"/>
          <w:szCs w:val="28"/>
          <w:lang w:val="en-US"/>
        </w:rPr>
        <w:t>67 Kuchanov S.I., Olenin A.V. Application of iniferters for obtaining composition homogeneous copolymers // Polym. Bull. – 1992. – Vol. 28. – P. 449-450.</w:t>
      </w:r>
    </w:p>
    <w:p w14:paraId="174EF3A1" w14:textId="77777777" w:rsidR="003B78E9" w:rsidRPr="003B78E9" w:rsidRDefault="003B78E9" w:rsidP="003B78E9">
      <w:pPr>
        <w:ind w:firstLine="709"/>
        <w:jc w:val="both"/>
        <w:rPr>
          <w:sz w:val="28"/>
          <w:szCs w:val="28"/>
          <w:lang w:val="en-US"/>
        </w:rPr>
      </w:pPr>
      <w:r w:rsidRPr="003B78E9">
        <w:rPr>
          <w:sz w:val="28"/>
          <w:szCs w:val="28"/>
          <w:lang w:val="en-US"/>
        </w:rPr>
        <w:t>68 Kuchanov S.I. Quantitative theory of radical copolymerization with participation of iniferters // Vysokomol. Soedin. – 1993. – Vol. 35. – P. 87-94.</w:t>
      </w:r>
    </w:p>
    <w:p w14:paraId="4AE53723" w14:textId="77777777" w:rsidR="003B78E9" w:rsidRPr="003B78E9" w:rsidRDefault="003B78E9" w:rsidP="003B78E9">
      <w:pPr>
        <w:ind w:firstLine="709"/>
        <w:jc w:val="both"/>
        <w:rPr>
          <w:sz w:val="28"/>
          <w:szCs w:val="28"/>
          <w:lang w:val="en-US"/>
        </w:rPr>
      </w:pPr>
      <w:r w:rsidRPr="003B78E9">
        <w:rPr>
          <w:sz w:val="28"/>
          <w:szCs w:val="28"/>
          <w:lang w:val="en-US"/>
        </w:rPr>
        <w:t>69 Kuchanov S.I. Quantitative theory of iniferter polymerization. I. Kinetics // Journal of Polymer Science Part. – 1994. – Vol. 32. – P. 1557-1588.</w:t>
      </w:r>
    </w:p>
    <w:p w14:paraId="568116C6" w14:textId="77777777" w:rsidR="003B78E9" w:rsidRPr="003B78E9" w:rsidRDefault="003B78E9" w:rsidP="003B78E9">
      <w:pPr>
        <w:ind w:firstLine="709"/>
        <w:jc w:val="both"/>
        <w:rPr>
          <w:sz w:val="28"/>
          <w:szCs w:val="28"/>
          <w:lang w:val="en-US"/>
        </w:rPr>
      </w:pPr>
      <w:r w:rsidRPr="003B78E9">
        <w:rPr>
          <w:sz w:val="28"/>
          <w:szCs w:val="28"/>
          <w:lang w:val="en-US"/>
        </w:rPr>
        <w:t>70 Chernikova E.V., Tarasenko A.V., Garina E.S. et al. Controlled radical polymerization of styrene mediated by dithiobenzoates as reversible addition-fragmentation chain-transfer agents // Polymer Science, Ser. A. – 2006. – Vol. 48. – P. 1046-1057.</w:t>
      </w:r>
    </w:p>
    <w:p w14:paraId="31539AB3" w14:textId="77777777" w:rsidR="003B78E9" w:rsidRPr="003B78E9" w:rsidRDefault="003B78E9" w:rsidP="003B78E9">
      <w:pPr>
        <w:ind w:firstLine="709"/>
        <w:jc w:val="both"/>
        <w:rPr>
          <w:sz w:val="28"/>
          <w:szCs w:val="28"/>
          <w:lang w:val="en-US"/>
        </w:rPr>
      </w:pPr>
      <w:r w:rsidRPr="003B78E9">
        <w:rPr>
          <w:sz w:val="28"/>
          <w:szCs w:val="28"/>
          <w:lang w:val="en-US"/>
        </w:rPr>
        <w:t xml:space="preserve">71 Tsarevsky N.V., Matyjaszewski K. </w:t>
      </w:r>
      <w:r w:rsidRPr="003B78E9">
        <w:rPr>
          <w:color w:val="212121"/>
          <w:sz w:val="28"/>
          <w:szCs w:val="28"/>
          <w:shd w:val="clear" w:color="auto" w:fill="FFFFFF"/>
          <w:lang w:val="en-US"/>
        </w:rPr>
        <w:t xml:space="preserve">“Green” Atom Transfer Radical Polymerization: From Process Design to Preparation of Well-Defined Environmentally Friendly Polymeric Materials </w:t>
      </w:r>
      <w:r w:rsidRPr="003B78E9">
        <w:rPr>
          <w:sz w:val="28"/>
          <w:szCs w:val="28"/>
          <w:lang w:val="en-US"/>
        </w:rPr>
        <w:t>// Chem. Rev. – 2007. – Vol. 107. – P. 2270-2299.</w:t>
      </w:r>
    </w:p>
    <w:p w14:paraId="6F6286A9" w14:textId="77777777" w:rsidR="003B78E9" w:rsidRPr="003B78E9" w:rsidRDefault="003B78E9" w:rsidP="003B78E9">
      <w:pPr>
        <w:ind w:firstLine="709"/>
        <w:jc w:val="both"/>
        <w:rPr>
          <w:sz w:val="28"/>
          <w:szCs w:val="28"/>
          <w:lang w:val="en-US"/>
        </w:rPr>
      </w:pPr>
      <w:r w:rsidRPr="003B78E9">
        <w:rPr>
          <w:sz w:val="28"/>
          <w:szCs w:val="28"/>
          <w:lang w:val="en-US"/>
        </w:rPr>
        <w:t>72 Chernikova E.V., Terpugova P.S., Garina E.S. et al. Controlled radical polymerization of styrene and n-butyl acrylate mediated by trithiocarbonates // Polymer Science. – 2007. – Vol. 49. – P. 108-119.</w:t>
      </w:r>
    </w:p>
    <w:p w14:paraId="31D50618" w14:textId="77777777" w:rsidR="003B78E9" w:rsidRPr="003B78E9" w:rsidRDefault="003B78E9" w:rsidP="003B78E9">
      <w:pPr>
        <w:ind w:firstLine="709"/>
        <w:jc w:val="both"/>
        <w:rPr>
          <w:sz w:val="28"/>
          <w:szCs w:val="28"/>
          <w:lang w:val="en-US"/>
        </w:rPr>
      </w:pPr>
      <w:r w:rsidRPr="003B78E9">
        <w:rPr>
          <w:sz w:val="28"/>
          <w:szCs w:val="28"/>
          <w:lang w:val="en-US"/>
        </w:rPr>
        <w:t>73 Lu C., Wang C., Yu J. et al.. Integration of renewable cellulose and rosin towards sustainable copolymers by “grafting from” ATRP // Green Chem. – 2014. – Vol. 16. – P. 1854-1864.</w:t>
      </w:r>
    </w:p>
    <w:p w14:paraId="54579491" w14:textId="77777777" w:rsidR="003B78E9" w:rsidRPr="003B78E9" w:rsidRDefault="003B78E9" w:rsidP="003B78E9">
      <w:pPr>
        <w:ind w:firstLine="709"/>
        <w:jc w:val="both"/>
        <w:rPr>
          <w:sz w:val="28"/>
          <w:szCs w:val="28"/>
          <w:lang w:val="en-US"/>
        </w:rPr>
      </w:pPr>
      <w:r w:rsidRPr="003B78E9">
        <w:rPr>
          <w:sz w:val="28"/>
          <w:szCs w:val="28"/>
          <w:lang w:val="en-US"/>
        </w:rPr>
        <w:t>74 Achi N.E., Bakkour Y., Adhami W. et al. Metal-Free ATRP Catalyzed by Visible Light in Continuous Flow // Front. Chem. – 2020. – Vol. 8. – P. 740-750.</w:t>
      </w:r>
    </w:p>
    <w:p w14:paraId="3EEB7450" w14:textId="77777777" w:rsidR="003B78E9" w:rsidRPr="003B78E9" w:rsidRDefault="003B78E9" w:rsidP="003B78E9">
      <w:pPr>
        <w:ind w:firstLine="709"/>
        <w:jc w:val="both"/>
        <w:rPr>
          <w:sz w:val="28"/>
          <w:szCs w:val="28"/>
          <w:lang w:val="en-US"/>
        </w:rPr>
      </w:pPr>
      <w:r w:rsidRPr="003B78E9">
        <w:rPr>
          <w:sz w:val="28"/>
          <w:szCs w:val="28"/>
          <w:lang w:val="en-US"/>
        </w:rPr>
        <w:t>75 Phommalysack-Lovan J., Chu Y., Boyer C. et al. PET-RAFT polymerisation: towards green and precision polymer manufacturing // Chem. Commun. – 2018. – Vol. 54. – P. 6591-6606.</w:t>
      </w:r>
    </w:p>
    <w:p w14:paraId="69DA01A5" w14:textId="77777777" w:rsidR="003B78E9" w:rsidRPr="003B78E9" w:rsidRDefault="003B78E9" w:rsidP="003B78E9">
      <w:pPr>
        <w:ind w:firstLine="709"/>
        <w:jc w:val="both"/>
        <w:rPr>
          <w:sz w:val="28"/>
          <w:szCs w:val="28"/>
          <w:lang w:val="en-US"/>
        </w:rPr>
      </w:pPr>
      <w:r w:rsidRPr="003B78E9">
        <w:rPr>
          <w:sz w:val="28"/>
          <w:szCs w:val="28"/>
          <w:lang w:val="en-US"/>
        </w:rPr>
        <w:t xml:space="preserve">76 Hahn S.M., Krishna C.M., Samuni A. et al. </w:t>
      </w:r>
      <w:r w:rsidRPr="003B78E9">
        <w:rPr>
          <w:color w:val="333333"/>
          <w:sz w:val="28"/>
          <w:szCs w:val="28"/>
          <w:shd w:val="clear" w:color="auto" w:fill="FFFFFF"/>
          <w:lang w:val="en-US"/>
        </w:rPr>
        <w:t xml:space="preserve">Potential use of nitroxides in radiation oncology </w:t>
      </w:r>
      <w:r w:rsidRPr="003B78E9">
        <w:rPr>
          <w:sz w:val="28"/>
          <w:szCs w:val="28"/>
          <w:lang w:val="en-US"/>
        </w:rPr>
        <w:t xml:space="preserve">// Canser Res., Suppl. – 1994. – Vol. 54. – P. 2006-2010. </w:t>
      </w:r>
    </w:p>
    <w:p w14:paraId="6B7DF5F3" w14:textId="77777777" w:rsidR="003B78E9" w:rsidRPr="003B78E9" w:rsidRDefault="003B78E9" w:rsidP="003B78E9">
      <w:pPr>
        <w:ind w:firstLine="709"/>
        <w:jc w:val="both"/>
        <w:rPr>
          <w:sz w:val="28"/>
          <w:szCs w:val="28"/>
          <w:lang w:val="en-US"/>
        </w:rPr>
      </w:pPr>
      <w:r w:rsidRPr="003B78E9">
        <w:rPr>
          <w:sz w:val="28"/>
          <w:szCs w:val="28"/>
          <w:lang w:val="en-US"/>
        </w:rPr>
        <w:t xml:space="preserve">77 Soule B.P., Hyodo F., Matsumoto K.-I. et al. </w:t>
      </w:r>
      <w:r w:rsidRPr="003B78E9">
        <w:rPr>
          <w:color w:val="333333"/>
          <w:sz w:val="28"/>
          <w:szCs w:val="28"/>
          <w:shd w:val="clear" w:color="auto" w:fill="FFFFFF"/>
          <w:lang w:val="en-US"/>
        </w:rPr>
        <w:t>Therapeutic and clinical applications of nitroxide compounds</w:t>
      </w:r>
      <w:r w:rsidRPr="003B78E9">
        <w:rPr>
          <w:sz w:val="28"/>
          <w:szCs w:val="28"/>
          <w:lang w:val="en-US"/>
        </w:rPr>
        <w:t xml:space="preserve"> // Antioxid. Redox. Signal. – 2007. – Vol. 9, Issue 10. – P. 1731-1744.</w:t>
      </w:r>
    </w:p>
    <w:p w14:paraId="5A515167" w14:textId="77777777" w:rsidR="003B78E9" w:rsidRPr="003B78E9" w:rsidRDefault="003B78E9" w:rsidP="003B78E9">
      <w:pPr>
        <w:ind w:firstLine="709"/>
        <w:jc w:val="both"/>
        <w:rPr>
          <w:sz w:val="28"/>
          <w:szCs w:val="28"/>
          <w:lang w:val="en-US"/>
        </w:rPr>
      </w:pPr>
      <w:r w:rsidRPr="003B78E9">
        <w:rPr>
          <w:sz w:val="28"/>
          <w:szCs w:val="28"/>
          <w:lang w:val="en-US"/>
        </w:rPr>
        <w:t>78 Chiefari J., Chong Y.K., Ercole F. et al. Living free-radical polymerization by reversible addition-fragmentation chain transfer: the RAFT process // Macromolecules. – 1998. – Vol. 31. – P.5559-5562.</w:t>
      </w:r>
    </w:p>
    <w:p w14:paraId="7CACCC6F" w14:textId="77777777" w:rsidR="003B78E9" w:rsidRPr="003B78E9" w:rsidRDefault="003B78E9" w:rsidP="003B78E9">
      <w:pPr>
        <w:ind w:firstLine="709"/>
        <w:jc w:val="both"/>
        <w:rPr>
          <w:sz w:val="28"/>
          <w:szCs w:val="28"/>
          <w:lang w:val="en-US"/>
        </w:rPr>
      </w:pPr>
      <w:r w:rsidRPr="003B78E9">
        <w:rPr>
          <w:sz w:val="28"/>
          <w:szCs w:val="28"/>
          <w:lang w:val="en-US"/>
        </w:rPr>
        <w:t>79 Pat. 9801478 A1. Polymerization with living characteristics / Le T.P., Moad G., Rizzardo E. et al.; publ. 15.01.98.</w:t>
      </w:r>
    </w:p>
    <w:p w14:paraId="0C2BAD5F" w14:textId="77777777" w:rsidR="003B78E9" w:rsidRPr="003B78E9" w:rsidRDefault="003B78E9" w:rsidP="003B78E9">
      <w:pPr>
        <w:ind w:firstLine="709"/>
        <w:jc w:val="both"/>
        <w:rPr>
          <w:sz w:val="28"/>
          <w:szCs w:val="28"/>
          <w:lang w:val="en-US"/>
        </w:rPr>
      </w:pPr>
      <w:r w:rsidRPr="003B78E9">
        <w:rPr>
          <w:sz w:val="28"/>
          <w:szCs w:val="28"/>
          <w:lang w:val="en-US"/>
        </w:rPr>
        <w:t>80 Pat. WO9858974. Block polymer synthesis by controlled radical polymerization / Corpart P., Charmot D., Biadatti T. et al.; publ. 15.01.</w:t>
      </w:r>
      <w:r w:rsidRPr="003B78E9">
        <w:rPr>
          <w:bCs/>
          <w:sz w:val="28"/>
          <w:szCs w:val="28"/>
          <w:lang w:val="en-US"/>
        </w:rPr>
        <w:t>98</w:t>
      </w:r>
      <w:r w:rsidRPr="003B78E9">
        <w:rPr>
          <w:sz w:val="28"/>
          <w:szCs w:val="28"/>
          <w:lang w:val="en-US"/>
        </w:rPr>
        <w:t>.</w:t>
      </w:r>
    </w:p>
    <w:p w14:paraId="02A6D07C" w14:textId="77777777" w:rsidR="003B78E9" w:rsidRPr="003B78E9" w:rsidRDefault="003B78E9" w:rsidP="003B78E9">
      <w:pPr>
        <w:ind w:firstLine="709"/>
        <w:jc w:val="both"/>
        <w:rPr>
          <w:sz w:val="28"/>
          <w:szCs w:val="28"/>
          <w:lang w:val="en-US"/>
        </w:rPr>
      </w:pPr>
      <w:r w:rsidRPr="003B78E9">
        <w:rPr>
          <w:sz w:val="28"/>
          <w:szCs w:val="28"/>
          <w:lang w:val="en-US"/>
        </w:rPr>
        <w:t>81 Benaglia M., Chiefari J., Chong Y.K. et al. Universal (switchable) RAFT agents // J of The American Chemical Society. – 2009. – Vol. 131. – P. 6914-6915.</w:t>
      </w:r>
    </w:p>
    <w:p w14:paraId="5498D6A6" w14:textId="77777777" w:rsidR="003B78E9" w:rsidRPr="003B78E9" w:rsidRDefault="003B78E9" w:rsidP="003B78E9">
      <w:pPr>
        <w:ind w:firstLine="709"/>
        <w:jc w:val="both"/>
        <w:rPr>
          <w:sz w:val="28"/>
          <w:szCs w:val="28"/>
          <w:lang w:val="en-US"/>
        </w:rPr>
      </w:pPr>
      <w:r w:rsidRPr="003B78E9">
        <w:rPr>
          <w:sz w:val="28"/>
          <w:szCs w:val="28"/>
          <w:lang w:val="en-US"/>
        </w:rPr>
        <w:t>82 Keddie D.J., Moad G., Rizzardo E. et al. RAFT Agent design and synthesis // Macromolecules. – 2012. – Vol. 45. – P. 5321-5342.</w:t>
      </w:r>
    </w:p>
    <w:p w14:paraId="066F8197" w14:textId="77777777" w:rsidR="003B78E9" w:rsidRPr="003B78E9" w:rsidRDefault="003B78E9" w:rsidP="003B78E9">
      <w:pPr>
        <w:ind w:firstLine="709"/>
        <w:jc w:val="both"/>
        <w:rPr>
          <w:sz w:val="28"/>
          <w:szCs w:val="28"/>
          <w:lang w:val="en-US"/>
        </w:rPr>
      </w:pPr>
      <w:r w:rsidRPr="003B78E9">
        <w:rPr>
          <w:sz w:val="28"/>
          <w:szCs w:val="28"/>
          <w:lang w:val="en-US"/>
        </w:rPr>
        <w:t>83 Handbook of RAFT polymerization 7 ed. by C. Barner-Kowollik. – Weinheim: WILEY-VCH, 2008. – 541 p.</w:t>
      </w:r>
    </w:p>
    <w:p w14:paraId="7ECB3BD1" w14:textId="77777777" w:rsidR="003B78E9" w:rsidRPr="003B78E9" w:rsidRDefault="003B78E9" w:rsidP="003B78E9">
      <w:pPr>
        <w:ind w:firstLine="709"/>
        <w:jc w:val="both"/>
        <w:rPr>
          <w:sz w:val="28"/>
          <w:szCs w:val="28"/>
          <w:lang w:val="en-US"/>
        </w:rPr>
      </w:pPr>
      <w:r w:rsidRPr="003B78E9">
        <w:rPr>
          <w:sz w:val="28"/>
          <w:szCs w:val="28"/>
          <w:lang w:val="en-US"/>
        </w:rPr>
        <w:t>84 Barner-Kowollik C., Quinn J.F., Uyen Nguyen T.L. et. al. Kinetic investigations of reversible addition fragmentation chain transfer polymerizations: cumyl phenyldithioacetate mediated homopolymerizations of styrene and methyl methacrylate // Macromolecules. – 2001. – Vol. 34. – P.7849-7857.</w:t>
      </w:r>
    </w:p>
    <w:p w14:paraId="55C2C972" w14:textId="77777777" w:rsidR="003B78E9" w:rsidRPr="003B78E9" w:rsidRDefault="003B78E9" w:rsidP="003B78E9">
      <w:pPr>
        <w:ind w:firstLine="709"/>
        <w:jc w:val="both"/>
        <w:rPr>
          <w:sz w:val="28"/>
          <w:szCs w:val="28"/>
          <w:lang w:val="en-US"/>
        </w:rPr>
      </w:pPr>
      <w:r w:rsidRPr="003B78E9">
        <w:rPr>
          <w:sz w:val="28"/>
          <w:szCs w:val="28"/>
          <w:lang w:val="en-US"/>
        </w:rPr>
        <w:t>85 Monteiro M.J., Brouwer H. Intermediate radical termination as the mechanism for retardation in reversible addition − fragmentation chain transfer polymerization // Macromolecules. – 2001. – Vol. 34. – P.349-352.</w:t>
      </w:r>
    </w:p>
    <w:p w14:paraId="2CB6F275" w14:textId="77777777" w:rsidR="003B78E9" w:rsidRPr="003B78E9" w:rsidRDefault="003B78E9" w:rsidP="003B78E9">
      <w:pPr>
        <w:ind w:firstLine="709"/>
        <w:jc w:val="both"/>
        <w:rPr>
          <w:sz w:val="28"/>
          <w:szCs w:val="28"/>
          <w:lang w:val="en-US"/>
        </w:rPr>
      </w:pPr>
      <w:r w:rsidRPr="003B78E9">
        <w:rPr>
          <w:sz w:val="28"/>
          <w:szCs w:val="28"/>
          <w:lang w:val="en-US"/>
        </w:rPr>
        <w:t>86 Kuchanov S.I., Zharnikov T.V. Scattering properties of gradient heteropolymers obtained by "living" free-radical copolymerization // Europ. Phys. J., Ser.E. – 2002. – Vol. 7. – P. 183-202.</w:t>
      </w:r>
    </w:p>
    <w:p w14:paraId="01803665" w14:textId="77777777" w:rsidR="003B78E9" w:rsidRPr="003B78E9" w:rsidRDefault="003B78E9" w:rsidP="003B78E9">
      <w:pPr>
        <w:ind w:firstLine="709"/>
        <w:jc w:val="both"/>
        <w:rPr>
          <w:sz w:val="28"/>
          <w:szCs w:val="28"/>
          <w:lang w:val="en-US"/>
        </w:rPr>
      </w:pPr>
      <w:r w:rsidRPr="003B78E9">
        <w:rPr>
          <w:sz w:val="28"/>
          <w:szCs w:val="28"/>
          <w:lang w:val="en-US"/>
        </w:rPr>
        <w:t>87 Zharnikov T.V., Yakovlev A.S., Kuchanov S.I. Quantitative theory of "living" free-radical polymerization. III. Calculation of copolymerization products' spinodal // J. Polym. Sci., Part B. – 2003. – Vol. 41. – P. 892-902.</w:t>
      </w:r>
    </w:p>
    <w:p w14:paraId="2EB36389" w14:textId="77777777" w:rsidR="003B78E9" w:rsidRPr="003B78E9" w:rsidRDefault="003B78E9" w:rsidP="003B78E9">
      <w:pPr>
        <w:ind w:firstLine="709"/>
        <w:jc w:val="both"/>
        <w:rPr>
          <w:sz w:val="28"/>
          <w:szCs w:val="28"/>
        </w:rPr>
      </w:pPr>
      <w:r w:rsidRPr="003B78E9">
        <w:rPr>
          <w:sz w:val="28"/>
          <w:szCs w:val="28"/>
        </w:rPr>
        <w:t>88 Жарников Т.В. Термодинамическое описание синтетических градиентных сополимеров: дис. … канд. физ.-мат. наук: 02.00.06. – М., 2003. – 143 с.</w:t>
      </w:r>
    </w:p>
    <w:p w14:paraId="32FE4401" w14:textId="77777777" w:rsidR="003B78E9" w:rsidRPr="003B78E9" w:rsidRDefault="003B78E9" w:rsidP="003B78E9">
      <w:pPr>
        <w:shd w:val="clear" w:color="auto" w:fill="FFFFFF"/>
        <w:ind w:firstLine="709"/>
        <w:jc w:val="both"/>
        <w:textAlignment w:val="baseline"/>
        <w:rPr>
          <w:color w:val="222222"/>
          <w:sz w:val="28"/>
          <w:szCs w:val="28"/>
        </w:rPr>
      </w:pPr>
      <w:r w:rsidRPr="003B78E9">
        <w:rPr>
          <w:sz w:val="28"/>
          <w:szCs w:val="28"/>
        </w:rPr>
        <w:t xml:space="preserve">89 </w:t>
      </w:r>
      <w:r w:rsidRPr="003B78E9">
        <w:rPr>
          <w:color w:val="222222"/>
          <w:sz w:val="28"/>
          <w:szCs w:val="28"/>
          <w:bdr w:val="none" w:sz="0" w:space="0" w:color="auto" w:frame="1"/>
        </w:rPr>
        <w:t>Семендяева Н.Л.</w:t>
      </w:r>
      <w:r w:rsidRPr="003B78E9">
        <w:rPr>
          <w:color w:val="222222"/>
          <w:sz w:val="28"/>
          <w:szCs w:val="28"/>
        </w:rPr>
        <w:t xml:space="preserve">, Кучанов С.И. </w:t>
      </w:r>
      <w:r w:rsidRPr="003B78E9">
        <w:rPr>
          <w:color w:val="222222"/>
          <w:sz w:val="28"/>
          <w:szCs w:val="28"/>
          <w:bdr w:val="none" w:sz="0" w:space="0" w:color="auto" w:frame="1"/>
        </w:rPr>
        <w:t>Математическое моделирование RAFT-полимеризации</w:t>
      </w:r>
      <w:r w:rsidRPr="003B78E9">
        <w:rPr>
          <w:color w:val="222222"/>
          <w:sz w:val="28"/>
          <w:szCs w:val="28"/>
        </w:rPr>
        <w:t xml:space="preserve"> // </w:t>
      </w:r>
      <w:r w:rsidRPr="003B78E9">
        <w:rPr>
          <w:color w:val="222222"/>
          <w:sz w:val="28"/>
          <w:szCs w:val="28"/>
          <w:bdr w:val="none" w:sz="0" w:space="0" w:color="auto" w:frame="1"/>
        </w:rPr>
        <w:t>Прикладная математика и информатика: сб</w:t>
      </w:r>
      <w:r w:rsidRPr="003B78E9">
        <w:rPr>
          <w:color w:val="222222"/>
          <w:sz w:val="28"/>
          <w:szCs w:val="28"/>
        </w:rPr>
        <w:t>. ст. – М., 2014. – С. 60-76.</w:t>
      </w:r>
    </w:p>
    <w:p w14:paraId="5F83B969" w14:textId="77777777" w:rsidR="003B78E9" w:rsidRPr="003B78E9" w:rsidRDefault="003B78E9" w:rsidP="003B78E9">
      <w:pPr>
        <w:ind w:firstLine="709"/>
        <w:jc w:val="both"/>
        <w:rPr>
          <w:sz w:val="28"/>
          <w:szCs w:val="28"/>
        </w:rPr>
      </w:pPr>
      <w:r w:rsidRPr="003B78E9">
        <w:rPr>
          <w:color w:val="222222"/>
          <w:sz w:val="28"/>
          <w:szCs w:val="28"/>
        </w:rPr>
        <w:t xml:space="preserve">90 </w:t>
      </w:r>
      <w:r w:rsidRPr="003B78E9">
        <w:rPr>
          <w:sz w:val="28"/>
          <w:szCs w:val="28"/>
        </w:rPr>
        <w:t>Когановский А.М., Клименко Н.А. и др. Очистка и использование сточных вод в промышленном водоснабжении. – М.: Химия, 1983. – 288 с.</w:t>
      </w:r>
    </w:p>
    <w:p w14:paraId="5B6CC793" w14:textId="77777777" w:rsidR="003B78E9" w:rsidRPr="003B78E9" w:rsidRDefault="003B78E9" w:rsidP="003B78E9">
      <w:pPr>
        <w:ind w:firstLine="709"/>
        <w:jc w:val="both"/>
        <w:rPr>
          <w:color w:val="000000"/>
          <w:sz w:val="28"/>
          <w:szCs w:val="28"/>
          <w:shd w:val="clear" w:color="auto" w:fill="FFFFFF"/>
        </w:rPr>
      </w:pPr>
      <w:r w:rsidRPr="003B78E9">
        <w:rPr>
          <w:color w:val="000000"/>
          <w:sz w:val="28"/>
          <w:szCs w:val="28"/>
          <w:shd w:val="clear" w:color="auto" w:fill="FFFFFF"/>
        </w:rPr>
        <w:t>91 Ласкорин Б.Н., Громов Б.В.,</w:t>
      </w:r>
      <w:r w:rsidRPr="003B78E9">
        <w:rPr>
          <w:color w:val="000000"/>
          <w:sz w:val="28"/>
          <w:szCs w:val="28"/>
        </w:rPr>
        <w:t xml:space="preserve"> </w:t>
      </w:r>
      <w:r w:rsidRPr="003B78E9">
        <w:rPr>
          <w:color w:val="000000"/>
          <w:sz w:val="28"/>
          <w:szCs w:val="28"/>
          <w:shd w:val="clear" w:color="auto" w:fill="FFFFFF"/>
        </w:rPr>
        <w:t>Цыганков А.П., Сенин В.Н. Проблемы развития безотходных производств. – М.: Стройиздат, 1985. – 236 с.</w:t>
      </w:r>
    </w:p>
    <w:p w14:paraId="77312D10" w14:textId="77777777" w:rsidR="003B78E9" w:rsidRPr="003B78E9" w:rsidRDefault="003B78E9" w:rsidP="003B78E9">
      <w:pPr>
        <w:ind w:firstLine="709"/>
        <w:jc w:val="both"/>
        <w:rPr>
          <w:color w:val="000000"/>
          <w:sz w:val="28"/>
          <w:szCs w:val="28"/>
          <w:shd w:val="clear" w:color="auto" w:fill="FFFFFF"/>
        </w:rPr>
      </w:pPr>
      <w:r w:rsidRPr="003B78E9">
        <w:rPr>
          <w:sz w:val="28"/>
          <w:szCs w:val="28"/>
        </w:rPr>
        <w:t xml:space="preserve">92 </w:t>
      </w:r>
      <w:r w:rsidRPr="003B78E9">
        <w:rPr>
          <w:color w:val="000000"/>
          <w:sz w:val="28"/>
          <w:szCs w:val="28"/>
          <w:shd w:val="clear" w:color="auto" w:fill="FFFFFF"/>
        </w:rPr>
        <w:t>Юшманова О.А. Комплексное использование и охрана водных ресурсов. – М.: Агропромиздат, 1985. – 303 с.</w:t>
      </w:r>
    </w:p>
    <w:p w14:paraId="349AB6C6" w14:textId="77777777" w:rsidR="003B78E9" w:rsidRPr="003B78E9" w:rsidRDefault="003B78E9" w:rsidP="003B78E9">
      <w:pPr>
        <w:ind w:firstLine="709"/>
        <w:jc w:val="both"/>
        <w:rPr>
          <w:sz w:val="28"/>
          <w:szCs w:val="28"/>
        </w:rPr>
      </w:pPr>
      <w:r w:rsidRPr="003B78E9">
        <w:rPr>
          <w:sz w:val="28"/>
          <w:szCs w:val="28"/>
        </w:rPr>
        <w:t>93 Василенко Л.В., Никифоров А.Ф., Лобухина Т.В. Методы очистки промышленных сточных вод: учеб. пос. – Екатеринбург, 2009. – 174 с.</w:t>
      </w:r>
    </w:p>
    <w:p w14:paraId="2E629C6D" w14:textId="77777777" w:rsidR="003B78E9" w:rsidRPr="003B78E9" w:rsidRDefault="003B78E9" w:rsidP="003B78E9">
      <w:pPr>
        <w:ind w:firstLine="709"/>
        <w:jc w:val="both"/>
        <w:rPr>
          <w:sz w:val="28"/>
          <w:szCs w:val="28"/>
        </w:rPr>
      </w:pPr>
      <w:r w:rsidRPr="003B78E9">
        <w:rPr>
          <w:sz w:val="28"/>
          <w:szCs w:val="28"/>
        </w:rPr>
        <w:t>94 Вейцег Ю.И., Минц Д.М. Высокомолекулярные флокулянты в процессах очистки природных и сточных вод. – M.: Стройиздат, 1984. – 202 с.</w:t>
      </w:r>
    </w:p>
    <w:p w14:paraId="1817DAEA" w14:textId="77777777" w:rsidR="003B78E9" w:rsidRPr="003B78E9" w:rsidRDefault="003B78E9" w:rsidP="003B78E9">
      <w:pPr>
        <w:ind w:firstLine="709"/>
        <w:jc w:val="both"/>
        <w:rPr>
          <w:sz w:val="28"/>
          <w:szCs w:val="28"/>
        </w:rPr>
      </w:pPr>
      <w:r w:rsidRPr="003B78E9">
        <w:rPr>
          <w:sz w:val="28"/>
          <w:szCs w:val="28"/>
        </w:rPr>
        <w:t>95 Черняев Ю.Б., Босько Е.О., Лысенко Н.А. Применение флокулянтов в процессе флотации, как одного из методов обогащения полезных ископаемых // Тез. 15-й междунар. науч.-практ. конф. по обогащению полезных ископаемых. –</w:t>
      </w:r>
      <w:r w:rsidRPr="003B78E9">
        <w:rPr>
          <w:rFonts w:eastAsia="Calibri"/>
          <w:i/>
          <w:sz w:val="28"/>
          <w:szCs w:val="28"/>
        </w:rPr>
        <w:t xml:space="preserve"> </w:t>
      </w:r>
      <w:r w:rsidRPr="003B78E9">
        <w:rPr>
          <w:rFonts w:eastAsia="Calibri"/>
          <w:sz w:val="28"/>
          <w:szCs w:val="28"/>
        </w:rPr>
        <w:t>Бердянск</w:t>
      </w:r>
      <w:r w:rsidRPr="003B78E9">
        <w:rPr>
          <w:sz w:val="28"/>
          <w:szCs w:val="28"/>
        </w:rPr>
        <w:t xml:space="preserve">, 2012. – С. 361-365. </w:t>
      </w:r>
    </w:p>
    <w:p w14:paraId="66360A43" w14:textId="77777777" w:rsidR="003B78E9" w:rsidRPr="003B78E9" w:rsidRDefault="003B78E9" w:rsidP="003B78E9">
      <w:pPr>
        <w:ind w:firstLine="709"/>
        <w:jc w:val="both"/>
        <w:rPr>
          <w:sz w:val="28"/>
          <w:szCs w:val="28"/>
        </w:rPr>
      </w:pPr>
      <w:r w:rsidRPr="003B78E9">
        <w:rPr>
          <w:sz w:val="28"/>
          <w:szCs w:val="28"/>
        </w:rPr>
        <w:t>96 Запольский А.К., Баран А.А. Коагулянты и флокулянты в процессах очистки воды. – Л.: Химия, 1987. – 208 с.</w:t>
      </w:r>
    </w:p>
    <w:p w14:paraId="4234A294" w14:textId="77777777" w:rsidR="003B78E9" w:rsidRPr="003B78E9" w:rsidRDefault="003B78E9" w:rsidP="003B78E9">
      <w:pPr>
        <w:tabs>
          <w:tab w:val="left" w:pos="1134"/>
        </w:tabs>
        <w:ind w:firstLine="709"/>
        <w:contextualSpacing/>
        <w:jc w:val="both"/>
        <w:rPr>
          <w:rFonts w:eastAsia="Calibri"/>
          <w:sz w:val="28"/>
          <w:szCs w:val="28"/>
          <w:lang w:val="en-US"/>
        </w:rPr>
      </w:pPr>
      <w:r w:rsidRPr="003B78E9">
        <w:rPr>
          <w:rFonts w:eastAsia="Calibri"/>
          <w:sz w:val="28"/>
          <w:szCs w:val="28"/>
          <w:lang w:val="en-US"/>
        </w:rPr>
        <w:t xml:space="preserve">97 </w:t>
      </w:r>
      <w:r w:rsidRPr="003B78E9">
        <w:rPr>
          <w:rFonts w:eastAsia="Calibri"/>
          <w:sz w:val="28"/>
          <w:szCs w:val="28"/>
          <w:lang w:val="kk-KZ"/>
        </w:rPr>
        <w:t>Rault J., Le-Huy H.M. Polyamide-polyether block copolimers swollen b</w:t>
      </w:r>
      <w:r w:rsidRPr="003B78E9">
        <w:rPr>
          <w:rFonts w:eastAsia="Calibri"/>
          <w:sz w:val="28"/>
          <w:szCs w:val="28"/>
          <w:lang w:val="en-US"/>
        </w:rPr>
        <w:t xml:space="preserve">y water. </w:t>
      </w:r>
      <w:r w:rsidRPr="003B78E9">
        <w:rPr>
          <w:rFonts w:eastAsia="Calibri"/>
          <w:sz w:val="28"/>
          <w:szCs w:val="28"/>
          <w:lang w:val="kk-KZ"/>
        </w:rPr>
        <w:t>I</w:t>
      </w:r>
      <w:r w:rsidRPr="003B78E9">
        <w:rPr>
          <w:rFonts w:eastAsia="Calibri"/>
          <w:sz w:val="28"/>
          <w:szCs w:val="28"/>
          <w:lang w:val="en-US"/>
        </w:rPr>
        <w:t xml:space="preserve">. Properties // J. Macromol. Sci. B. – 1996. </w:t>
      </w:r>
      <w:r w:rsidRPr="003B78E9">
        <w:rPr>
          <w:rFonts w:eastAsia="Calibri"/>
          <w:sz w:val="28"/>
          <w:szCs w:val="28"/>
          <w:lang w:val="kk-KZ"/>
        </w:rPr>
        <w:t>–</w:t>
      </w:r>
      <w:r w:rsidRPr="003B78E9">
        <w:rPr>
          <w:rFonts w:eastAsia="Calibri"/>
          <w:sz w:val="28"/>
          <w:szCs w:val="28"/>
          <w:lang w:val="en-US"/>
        </w:rPr>
        <w:t xml:space="preserve"> Vol. 35, Issue 1. – </w:t>
      </w:r>
      <w:r w:rsidRPr="003B78E9">
        <w:rPr>
          <w:rFonts w:eastAsia="Calibri"/>
          <w:sz w:val="28"/>
          <w:szCs w:val="28"/>
        </w:rPr>
        <w:t>Р</w:t>
      </w:r>
      <w:r w:rsidRPr="003B78E9">
        <w:rPr>
          <w:rFonts w:eastAsia="Calibri"/>
          <w:sz w:val="28"/>
          <w:szCs w:val="28"/>
          <w:lang w:val="en-US"/>
        </w:rPr>
        <w:t>. 89-114.</w:t>
      </w:r>
    </w:p>
    <w:p w14:paraId="784DD35D" w14:textId="77777777" w:rsidR="003B78E9" w:rsidRPr="003B78E9" w:rsidRDefault="003B78E9" w:rsidP="003B78E9">
      <w:pPr>
        <w:snapToGrid w:val="0"/>
        <w:ind w:firstLine="709"/>
        <w:jc w:val="both"/>
        <w:rPr>
          <w:sz w:val="28"/>
          <w:szCs w:val="28"/>
          <w:lang w:val="en-US"/>
        </w:rPr>
      </w:pPr>
      <w:r w:rsidRPr="003B78E9">
        <w:rPr>
          <w:sz w:val="28"/>
          <w:szCs w:val="28"/>
          <w:lang w:val="en-US"/>
        </w:rPr>
        <w:t>98 Burkeev M.Zh., Zhumanazarova G.M. et. al. Synthesis and research of polypropylene fumarate phthalate // Procced. internat. conf. «Modern problems of chemistry and technology of organic substances and materials». – Almaty, 2019. – P. 63.</w:t>
      </w:r>
    </w:p>
    <w:p w14:paraId="5CB2A18D" w14:textId="77777777" w:rsidR="003B78E9" w:rsidRPr="003B78E9" w:rsidRDefault="003B78E9" w:rsidP="003B78E9">
      <w:pPr>
        <w:tabs>
          <w:tab w:val="left" w:pos="1134"/>
        </w:tabs>
        <w:ind w:firstLine="709"/>
        <w:jc w:val="both"/>
        <w:rPr>
          <w:sz w:val="28"/>
          <w:szCs w:val="28"/>
          <w:lang w:val="kk-KZ"/>
        </w:rPr>
      </w:pPr>
      <w:r w:rsidRPr="003B78E9">
        <w:rPr>
          <w:sz w:val="28"/>
          <w:szCs w:val="28"/>
        </w:rPr>
        <w:t xml:space="preserve">99 </w:t>
      </w:r>
      <w:r w:rsidRPr="003B78E9">
        <w:rPr>
          <w:sz w:val="28"/>
          <w:szCs w:val="28"/>
          <w:lang w:val="kk-KZ"/>
        </w:rPr>
        <w:t>Торопцева А.В., Белогородская К.В., Бондаренко В.М. Лабораторный практикум по химии и технологии высокомолекулярных соединений. – М</w:t>
      </w:r>
      <w:r w:rsidRPr="003B78E9">
        <w:rPr>
          <w:sz w:val="28"/>
          <w:szCs w:val="28"/>
        </w:rPr>
        <w:t>.</w:t>
      </w:r>
      <w:r w:rsidRPr="003B78E9">
        <w:rPr>
          <w:sz w:val="28"/>
          <w:szCs w:val="28"/>
          <w:lang w:val="kk-KZ"/>
        </w:rPr>
        <w:t>: Химия,</w:t>
      </w:r>
      <w:r w:rsidRPr="003B78E9">
        <w:rPr>
          <w:sz w:val="28"/>
          <w:szCs w:val="28"/>
        </w:rPr>
        <w:t xml:space="preserve"> </w:t>
      </w:r>
      <w:r w:rsidRPr="003B78E9">
        <w:rPr>
          <w:sz w:val="28"/>
          <w:szCs w:val="28"/>
          <w:lang w:val="kk-KZ"/>
        </w:rPr>
        <w:t>1972. – 416 с.</w:t>
      </w:r>
    </w:p>
    <w:p w14:paraId="4BEC8759" w14:textId="77777777" w:rsidR="003B78E9" w:rsidRPr="003B78E9" w:rsidRDefault="003B78E9" w:rsidP="003B78E9">
      <w:pPr>
        <w:snapToGrid w:val="0"/>
        <w:ind w:firstLine="709"/>
        <w:jc w:val="both"/>
        <w:rPr>
          <w:sz w:val="28"/>
          <w:szCs w:val="28"/>
        </w:rPr>
      </w:pPr>
      <w:r w:rsidRPr="003B78E9">
        <w:rPr>
          <w:sz w:val="28"/>
          <w:szCs w:val="28"/>
        </w:rPr>
        <w:t>100 Пат. 31052 РК. Способ получения ненасыщенных полиэфирных смол на основе пропиленгликоля, фталевого ангидрида и фумаровой кислоты / Буркеев М.Ж., Ковалева А.К., Тажбаев Е.М. и др.; опубл. 15.04.16, Бюл. №4. – 5 с.</w:t>
      </w:r>
    </w:p>
    <w:p w14:paraId="4C11351A" w14:textId="77777777" w:rsidR="003B78E9" w:rsidRPr="003B78E9" w:rsidRDefault="003B78E9" w:rsidP="003B78E9">
      <w:pPr>
        <w:tabs>
          <w:tab w:val="left" w:pos="720"/>
          <w:tab w:val="center" w:pos="4677"/>
        </w:tabs>
        <w:ind w:firstLine="709"/>
        <w:jc w:val="both"/>
        <w:rPr>
          <w:sz w:val="28"/>
          <w:szCs w:val="28"/>
        </w:rPr>
      </w:pPr>
      <w:r w:rsidRPr="003B78E9">
        <w:rPr>
          <w:sz w:val="28"/>
          <w:szCs w:val="28"/>
        </w:rPr>
        <w:t>101 Торосян В.Ф. Аналитическая химия и физико-химические методы анализа: практ. руков. – Томск: Изд-во ТПУ</w:t>
      </w:r>
      <w:r w:rsidRPr="003B78E9">
        <w:rPr>
          <w:sz w:val="28"/>
          <w:szCs w:val="28"/>
          <w:lang w:val="kk-KZ"/>
        </w:rPr>
        <w:t>,</w:t>
      </w:r>
      <w:r w:rsidRPr="003B78E9">
        <w:rPr>
          <w:sz w:val="28"/>
          <w:szCs w:val="28"/>
        </w:rPr>
        <w:t xml:space="preserve"> 2010. – 195 с.</w:t>
      </w:r>
    </w:p>
    <w:p w14:paraId="4B2F0322" w14:textId="77777777" w:rsidR="003B78E9" w:rsidRPr="003B78E9" w:rsidRDefault="003B78E9" w:rsidP="003B78E9">
      <w:pPr>
        <w:tabs>
          <w:tab w:val="left" w:pos="720"/>
          <w:tab w:val="center" w:pos="4677"/>
        </w:tabs>
        <w:ind w:firstLine="709"/>
        <w:jc w:val="both"/>
        <w:rPr>
          <w:sz w:val="28"/>
          <w:szCs w:val="28"/>
        </w:rPr>
      </w:pPr>
      <w:r w:rsidRPr="003B78E9">
        <w:rPr>
          <w:sz w:val="28"/>
          <w:szCs w:val="28"/>
        </w:rPr>
        <w:t xml:space="preserve">102 А.С. 1707018 </w:t>
      </w:r>
      <w:r w:rsidRPr="003B78E9">
        <w:rPr>
          <w:sz w:val="28"/>
          <w:szCs w:val="28"/>
          <w:lang w:val="en-US"/>
        </w:rPr>
        <w:t>A</w:t>
      </w:r>
      <w:r w:rsidRPr="003B78E9">
        <w:rPr>
          <w:sz w:val="28"/>
          <w:szCs w:val="28"/>
        </w:rPr>
        <w:t xml:space="preserve">1 СССР </w:t>
      </w:r>
      <w:r w:rsidRPr="003B78E9">
        <w:rPr>
          <w:sz w:val="28"/>
          <w:szCs w:val="28"/>
          <w:lang w:val="en-US"/>
        </w:rPr>
        <w:t>SU</w:t>
      </w:r>
      <w:r w:rsidRPr="003B78E9">
        <w:rPr>
          <w:sz w:val="28"/>
          <w:szCs w:val="28"/>
        </w:rPr>
        <w:t xml:space="preserve">. Способ получения полималеинового ангидрида / Л.В. Семушкина, Н.И. Дувакина, Д.А. Булкин и др.; опубл. 23.01.92. Бюл. №3. – 3 с. </w:t>
      </w:r>
    </w:p>
    <w:p w14:paraId="6597FD46" w14:textId="77777777" w:rsidR="003B78E9" w:rsidRPr="003B78E9" w:rsidRDefault="003B78E9" w:rsidP="003B78E9">
      <w:pPr>
        <w:tabs>
          <w:tab w:val="left" w:pos="930"/>
        </w:tabs>
        <w:ind w:firstLine="709"/>
        <w:jc w:val="both"/>
        <w:rPr>
          <w:sz w:val="28"/>
          <w:szCs w:val="28"/>
        </w:rPr>
      </w:pPr>
      <w:r w:rsidRPr="003B78E9">
        <w:rPr>
          <w:sz w:val="28"/>
          <w:szCs w:val="28"/>
        </w:rPr>
        <w:t>103 Тарасевич В.Ф. ИК спектры основных классов органических соединений. – М.: МГУ. – 2012. – 54 с.</w:t>
      </w:r>
    </w:p>
    <w:p w14:paraId="12DC630A" w14:textId="77777777" w:rsidR="003B78E9" w:rsidRPr="003B78E9" w:rsidRDefault="003B78E9" w:rsidP="003B78E9">
      <w:pPr>
        <w:tabs>
          <w:tab w:val="left" w:pos="2265"/>
        </w:tabs>
        <w:ind w:firstLine="709"/>
        <w:jc w:val="both"/>
        <w:rPr>
          <w:sz w:val="28"/>
          <w:szCs w:val="28"/>
        </w:rPr>
      </w:pPr>
      <w:r w:rsidRPr="003B78E9">
        <w:rPr>
          <w:sz w:val="28"/>
          <w:szCs w:val="28"/>
        </w:rPr>
        <w:t>104 Браун Д., Флойд А., Сейнзбери М. Спектроскопия органических веществ / пер. с англ. – М.: Мир</w:t>
      </w:r>
      <w:r w:rsidRPr="003B78E9">
        <w:rPr>
          <w:sz w:val="28"/>
          <w:szCs w:val="28"/>
          <w:lang w:val="kk-KZ"/>
        </w:rPr>
        <w:t>,</w:t>
      </w:r>
      <w:r w:rsidRPr="003B78E9">
        <w:rPr>
          <w:sz w:val="28"/>
          <w:szCs w:val="28"/>
        </w:rPr>
        <w:t xml:space="preserve"> 1992. – 300 с.</w:t>
      </w:r>
    </w:p>
    <w:p w14:paraId="2BD02CBC" w14:textId="77777777" w:rsidR="003B78E9" w:rsidRPr="003B78E9" w:rsidRDefault="003B78E9" w:rsidP="003B78E9">
      <w:pPr>
        <w:tabs>
          <w:tab w:val="left" w:pos="2265"/>
        </w:tabs>
        <w:ind w:firstLine="709"/>
        <w:jc w:val="both"/>
        <w:rPr>
          <w:sz w:val="28"/>
          <w:szCs w:val="28"/>
        </w:rPr>
      </w:pPr>
      <w:r w:rsidRPr="003B78E9">
        <w:rPr>
          <w:sz w:val="28"/>
          <w:szCs w:val="28"/>
          <w:lang w:val="en-US"/>
        </w:rPr>
        <w:t xml:space="preserve">105 </w:t>
      </w:r>
      <w:r w:rsidRPr="003B78E9">
        <w:rPr>
          <w:color w:val="202122"/>
          <w:sz w:val="28"/>
          <w:szCs w:val="28"/>
          <w:lang w:val="en-US"/>
        </w:rPr>
        <w:t>Bloch F., Hansen W.W., Packard M. Nuclear Induction // Phys. Rev</w:t>
      </w:r>
      <w:r w:rsidRPr="003B78E9">
        <w:rPr>
          <w:color w:val="202122"/>
          <w:sz w:val="28"/>
          <w:szCs w:val="28"/>
        </w:rPr>
        <w:t xml:space="preserve">. – 1946. – </w:t>
      </w:r>
      <w:r w:rsidRPr="003B78E9">
        <w:rPr>
          <w:color w:val="202122"/>
          <w:sz w:val="28"/>
          <w:szCs w:val="28"/>
          <w:lang w:val="en-US"/>
        </w:rPr>
        <w:t>Vol</w:t>
      </w:r>
      <w:r w:rsidRPr="003B78E9">
        <w:rPr>
          <w:color w:val="202122"/>
          <w:sz w:val="28"/>
          <w:szCs w:val="28"/>
        </w:rPr>
        <w:t xml:space="preserve">. 69. – </w:t>
      </w:r>
      <w:r w:rsidRPr="003B78E9">
        <w:rPr>
          <w:color w:val="202122"/>
          <w:sz w:val="28"/>
          <w:szCs w:val="28"/>
          <w:lang w:val="en-US"/>
        </w:rPr>
        <w:t>P</w:t>
      </w:r>
      <w:r w:rsidRPr="003B78E9">
        <w:rPr>
          <w:color w:val="202122"/>
          <w:sz w:val="28"/>
          <w:szCs w:val="28"/>
        </w:rPr>
        <w:t>. 127.</w:t>
      </w:r>
    </w:p>
    <w:p w14:paraId="6C50E151" w14:textId="77777777" w:rsidR="003B78E9" w:rsidRPr="003B78E9" w:rsidRDefault="003B78E9" w:rsidP="003B78E9">
      <w:pPr>
        <w:tabs>
          <w:tab w:val="left" w:pos="2265"/>
        </w:tabs>
        <w:ind w:firstLine="709"/>
        <w:jc w:val="both"/>
        <w:rPr>
          <w:sz w:val="28"/>
          <w:szCs w:val="28"/>
        </w:rPr>
      </w:pPr>
      <w:r w:rsidRPr="003B78E9">
        <w:rPr>
          <w:sz w:val="28"/>
          <w:szCs w:val="28"/>
        </w:rPr>
        <w:t>106 Филиппова О.Е. «Умные» полимерные гели // Природа. – 2005. – №8. – С. 11-17.</w:t>
      </w:r>
    </w:p>
    <w:p w14:paraId="75E0C307" w14:textId="77777777" w:rsidR="003B78E9" w:rsidRPr="003B78E9" w:rsidRDefault="003B78E9" w:rsidP="003B78E9">
      <w:pPr>
        <w:tabs>
          <w:tab w:val="left" w:pos="2265"/>
        </w:tabs>
        <w:ind w:firstLine="709"/>
        <w:jc w:val="both"/>
        <w:rPr>
          <w:sz w:val="28"/>
          <w:szCs w:val="28"/>
          <w:lang w:val="kk-KZ"/>
        </w:rPr>
      </w:pPr>
      <w:r w:rsidRPr="003B78E9">
        <w:rPr>
          <w:sz w:val="28"/>
          <w:szCs w:val="28"/>
          <w:lang w:val="kk-KZ"/>
        </w:rPr>
        <w:t xml:space="preserve">107 </w:t>
      </w:r>
      <w:r w:rsidRPr="003B78E9">
        <w:rPr>
          <w:sz w:val="28"/>
          <w:szCs w:val="28"/>
        </w:rPr>
        <w:t>Рабинович В.А., Хавин З.Я. Краткий химический справочник. – Изд. 2-е испр. и доп. – Л.: Химия, 1978. – 392 с.</w:t>
      </w:r>
    </w:p>
    <w:p w14:paraId="4AA6E53E" w14:textId="77777777" w:rsidR="003B78E9" w:rsidRPr="003B78E9" w:rsidRDefault="003B78E9" w:rsidP="003B78E9">
      <w:pPr>
        <w:snapToGrid w:val="0"/>
        <w:ind w:firstLine="709"/>
        <w:jc w:val="both"/>
        <w:rPr>
          <w:sz w:val="28"/>
          <w:szCs w:val="28"/>
          <w:lang w:val="kk-KZ"/>
        </w:rPr>
      </w:pPr>
      <w:r w:rsidRPr="003B78E9">
        <w:rPr>
          <w:sz w:val="28"/>
          <w:szCs w:val="28"/>
          <w:lang w:val="kk-KZ"/>
        </w:rPr>
        <w:t xml:space="preserve">108 </w:t>
      </w:r>
      <w:r w:rsidRPr="003B78E9">
        <w:rPr>
          <w:sz w:val="28"/>
          <w:szCs w:val="28"/>
        </w:rPr>
        <w:t>Фридрихсберг Д.А. Курс коллоидной химии: учеб. – Изд. 4-е, испр. и доп. – СПб.: Лань</w:t>
      </w:r>
      <w:r w:rsidRPr="003B78E9">
        <w:rPr>
          <w:sz w:val="28"/>
          <w:szCs w:val="28"/>
          <w:lang w:val="kk-KZ"/>
        </w:rPr>
        <w:t>,</w:t>
      </w:r>
      <w:r w:rsidRPr="003B78E9">
        <w:rPr>
          <w:sz w:val="28"/>
          <w:szCs w:val="28"/>
        </w:rPr>
        <w:t xml:space="preserve"> 2010. – 416 с.</w:t>
      </w:r>
    </w:p>
    <w:p w14:paraId="7FB5658B" w14:textId="77777777" w:rsidR="003B78E9" w:rsidRPr="003B78E9" w:rsidRDefault="003B78E9" w:rsidP="003B78E9">
      <w:pPr>
        <w:ind w:firstLine="709"/>
        <w:jc w:val="both"/>
        <w:rPr>
          <w:sz w:val="28"/>
          <w:szCs w:val="28"/>
        </w:rPr>
      </w:pPr>
      <w:r w:rsidRPr="003B78E9">
        <w:rPr>
          <w:sz w:val="28"/>
          <w:szCs w:val="28"/>
          <w:lang w:val="kk-KZ"/>
        </w:rPr>
        <w:t xml:space="preserve">109 </w:t>
      </w:r>
      <w:r w:rsidRPr="003B78E9">
        <w:rPr>
          <w:sz w:val="28"/>
          <w:szCs w:val="28"/>
        </w:rPr>
        <w:t>Пиккеринг У.Ф. Современная аналитическая химия / пер. с англ. – М.: Химия, 1977. – 559 с.</w:t>
      </w:r>
    </w:p>
    <w:p w14:paraId="6D058685" w14:textId="77777777" w:rsidR="003B78E9" w:rsidRPr="003B78E9" w:rsidRDefault="003B78E9" w:rsidP="003B78E9">
      <w:pPr>
        <w:tabs>
          <w:tab w:val="left" w:pos="1134"/>
        </w:tabs>
        <w:ind w:firstLine="709"/>
        <w:contextualSpacing/>
        <w:jc w:val="both"/>
        <w:rPr>
          <w:rFonts w:eastAsia="Calibri"/>
          <w:sz w:val="28"/>
          <w:szCs w:val="28"/>
        </w:rPr>
      </w:pPr>
      <w:r w:rsidRPr="003B78E9">
        <w:rPr>
          <w:rFonts w:eastAsia="Calibri"/>
          <w:sz w:val="28"/>
          <w:szCs w:val="28"/>
          <w:lang w:val="kk-KZ"/>
        </w:rPr>
        <w:t xml:space="preserve">110 </w:t>
      </w:r>
      <w:r w:rsidRPr="003B78E9">
        <w:rPr>
          <w:rFonts w:eastAsia="Calibri"/>
          <w:sz w:val="28"/>
          <w:szCs w:val="28"/>
        </w:rPr>
        <w:t>Коренман Я.И. Практикум по аналитической химии: хроматографические методы анализа: учеб. пос. – Воронеж</w:t>
      </w:r>
      <w:r w:rsidRPr="003B78E9">
        <w:rPr>
          <w:rFonts w:eastAsia="Calibri"/>
          <w:sz w:val="28"/>
          <w:szCs w:val="28"/>
          <w:lang w:val="kk-KZ"/>
        </w:rPr>
        <w:t>,</w:t>
      </w:r>
      <w:r w:rsidRPr="003B78E9">
        <w:rPr>
          <w:rFonts w:eastAsia="Calibri"/>
          <w:sz w:val="28"/>
          <w:szCs w:val="28"/>
        </w:rPr>
        <w:t xml:space="preserve"> 2000. – 336 с.</w:t>
      </w:r>
    </w:p>
    <w:p w14:paraId="0806946E" w14:textId="77777777" w:rsidR="003B78E9" w:rsidRPr="003B78E9" w:rsidRDefault="003B78E9" w:rsidP="003B78E9">
      <w:pPr>
        <w:ind w:firstLine="709"/>
        <w:jc w:val="both"/>
        <w:rPr>
          <w:sz w:val="28"/>
          <w:szCs w:val="28"/>
        </w:rPr>
      </w:pPr>
      <w:r w:rsidRPr="003B78E9">
        <w:rPr>
          <w:sz w:val="28"/>
          <w:szCs w:val="28"/>
        </w:rPr>
        <w:t>111 Золотов Ю.А., Дорохова Е.Н., Фадеева В.И. и др. Основы аналитической химии: в 2 кн. – Изд. 2-е, перер. и доп. – М.: Высш.</w:t>
      </w:r>
      <w:r w:rsidRPr="003B78E9">
        <w:rPr>
          <w:sz w:val="28"/>
          <w:szCs w:val="28"/>
          <w:lang w:val="kk-KZ"/>
        </w:rPr>
        <w:t xml:space="preserve"> </w:t>
      </w:r>
      <w:r w:rsidRPr="003B78E9">
        <w:rPr>
          <w:sz w:val="28"/>
          <w:szCs w:val="28"/>
        </w:rPr>
        <w:t>школа,</w:t>
      </w:r>
      <w:r w:rsidRPr="003B78E9">
        <w:rPr>
          <w:sz w:val="28"/>
          <w:szCs w:val="28"/>
          <w:lang w:val="kk-KZ"/>
        </w:rPr>
        <w:t xml:space="preserve"> </w:t>
      </w:r>
      <w:r w:rsidRPr="003B78E9">
        <w:rPr>
          <w:sz w:val="28"/>
          <w:szCs w:val="28"/>
        </w:rPr>
        <w:t>1999. – Кн. 1. – 351 с.</w:t>
      </w:r>
    </w:p>
    <w:p w14:paraId="7F78FA07" w14:textId="77777777" w:rsidR="003B78E9" w:rsidRPr="003B78E9" w:rsidRDefault="003B78E9" w:rsidP="003B78E9">
      <w:pPr>
        <w:ind w:firstLine="709"/>
        <w:jc w:val="both"/>
        <w:rPr>
          <w:sz w:val="28"/>
          <w:szCs w:val="28"/>
        </w:rPr>
      </w:pPr>
      <w:r w:rsidRPr="003B78E9">
        <w:rPr>
          <w:sz w:val="28"/>
          <w:szCs w:val="28"/>
        </w:rPr>
        <w:t>112 Благодатских И.В. Гель-проникающая хроматография полимеров: задачи спецпрактикума. – М</w:t>
      </w:r>
      <w:r w:rsidRPr="003B78E9">
        <w:rPr>
          <w:sz w:val="28"/>
          <w:szCs w:val="28"/>
          <w:lang w:val="kk-KZ"/>
        </w:rPr>
        <w:t>.</w:t>
      </w:r>
      <w:r w:rsidRPr="003B78E9">
        <w:rPr>
          <w:sz w:val="28"/>
          <w:szCs w:val="28"/>
        </w:rPr>
        <w:t>: ИЭОС</w:t>
      </w:r>
      <w:r w:rsidRPr="003B78E9">
        <w:rPr>
          <w:sz w:val="28"/>
          <w:szCs w:val="28"/>
          <w:lang w:val="kk-KZ"/>
        </w:rPr>
        <w:t>, 2010</w:t>
      </w:r>
      <w:r w:rsidRPr="003B78E9">
        <w:rPr>
          <w:sz w:val="28"/>
          <w:szCs w:val="28"/>
        </w:rPr>
        <w:t>. – 9 с.</w:t>
      </w:r>
    </w:p>
    <w:p w14:paraId="5F1CD5FA" w14:textId="777937B7" w:rsidR="003B78E9" w:rsidRPr="003B78E9" w:rsidRDefault="003B78E9" w:rsidP="003B78E9">
      <w:pPr>
        <w:ind w:firstLine="709"/>
        <w:jc w:val="both"/>
        <w:rPr>
          <w:sz w:val="28"/>
          <w:szCs w:val="28"/>
          <w:lang w:val="en-US"/>
        </w:rPr>
      </w:pPr>
      <w:r w:rsidRPr="003B78E9">
        <w:rPr>
          <w:sz w:val="28"/>
          <w:szCs w:val="28"/>
          <w:lang w:val="en-US"/>
        </w:rPr>
        <w:t xml:space="preserve">113 Sarsenbekova A.Z. </w:t>
      </w:r>
      <w:r w:rsidR="001014A6" w:rsidRPr="003B78E9">
        <w:rPr>
          <w:sz w:val="28"/>
          <w:szCs w:val="28"/>
          <w:lang w:val="en-US"/>
        </w:rPr>
        <w:t xml:space="preserve">Zhumanazarova G.M. </w:t>
      </w:r>
      <w:r w:rsidRPr="003B78E9">
        <w:rPr>
          <w:sz w:val="28"/>
          <w:szCs w:val="28"/>
          <w:lang w:val="en-US"/>
        </w:rPr>
        <w:t>et al. RAFT agent effect on graft poly (acrylic acid) to polypropylene glycol fumarate phthalate // Chemical Papers. – 2024. – Vol. 78, Issue 6. – P. 3831-3843.</w:t>
      </w:r>
      <w:r w:rsidRPr="003B78E9">
        <w:rPr>
          <w:lang w:val="en-US"/>
        </w:rPr>
        <w:t xml:space="preserve"> </w:t>
      </w:r>
    </w:p>
    <w:p w14:paraId="7049C656" w14:textId="69AB9B7F" w:rsidR="003B78E9" w:rsidRPr="003B78E9" w:rsidRDefault="003B78E9" w:rsidP="003B78E9">
      <w:pPr>
        <w:ind w:firstLine="709"/>
        <w:jc w:val="both"/>
        <w:rPr>
          <w:sz w:val="28"/>
          <w:szCs w:val="28"/>
          <w:lang w:val="en-US"/>
        </w:rPr>
      </w:pPr>
      <w:r w:rsidRPr="003B78E9">
        <w:rPr>
          <w:sz w:val="28"/>
          <w:szCs w:val="28"/>
          <w:lang w:val="en-US"/>
        </w:rPr>
        <w:t xml:space="preserve">114 Sarsenbekova A. Z. </w:t>
      </w:r>
      <w:r w:rsidR="001014A6" w:rsidRPr="003B78E9">
        <w:rPr>
          <w:sz w:val="28"/>
          <w:szCs w:val="28"/>
          <w:lang w:val="en-US"/>
        </w:rPr>
        <w:t xml:space="preserve">Zhumanazarova G.M. </w:t>
      </w:r>
      <w:r w:rsidRPr="003B78E9">
        <w:rPr>
          <w:sz w:val="28"/>
          <w:szCs w:val="28"/>
          <w:lang w:val="en-US"/>
        </w:rPr>
        <w:t>et al. Research the thermal decomposition processes of copolymers based on polypropyleneglycolfumaratephthalate with acrylic acid // Polymers. – 2023. – Vol. 15, Issue 7. – P. 1725-1-1725-16.</w:t>
      </w:r>
      <w:r w:rsidRPr="003B78E9">
        <w:rPr>
          <w:lang w:val="en-US"/>
        </w:rPr>
        <w:t xml:space="preserve"> </w:t>
      </w:r>
    </w:p>
    <w:p w14:paraId="594ACE5F" w14:textId="77777777" w:rsidR="003B78E9" w:rsidRPr="003B78E9" w:rsidRDefault="003B78E9" w:rsidP="003B78E9">
      <w:pPr>
        <w:ind w:firstLine="709"/>
        <w:jc w:val="both"/>
        <w:rPr>
          <w:sz w:val="28"/>
          <w:szCs w:val="28"/>
        </w:rPr>
      </w:pPr>
      <w:r w:rsidRPr="003B78E9">
        <w:rPr>
          <w:sz w:val="28"/>
          <w:szCs w:val="28"/>
        </w:rPr>
        <w:t>115 Кабанова В.А. Практикум по высокомолекулярным соединениям. – М.: Химия, 1985. – 224 с.</w:t>
      </w:r>
    </w:p>
    <w:p w14:paraId="25DBF98A" w14:textId="77777777" w:rsidR="003B78E9" w:rsidRPr="003B78E9" w:rsidRDefault="003B78E9" w:rsidP="003B78E9">
      <w:pPr>
        <w:ind w:firstLine="709"/>
        <w:jc w:val="both"/>
        <w:rPr>
          <w:sz w:val="28"/>
          <w:szCs w:val="28"/>
        </w:rPr>
      </w:pPr>
      <w:r w:rsidRPr="003B78E9">
        <w:rPr>
          <w:sz w:val="28"/>
          <w:szCs w:val="28"/>
        </w:rPr>
        <w:t>116 Зайцев С.Д. Развитие теории радикальной сополимеризации: электр. учеб. пос. – Нижний Новгород</w:t>
      </w:r>
      <w:r w:rsidRPr="003B78E9">
        <w:rPr>
          <w:sz w:val="28"/>
          <w:szCs w:val="28"/>
          <w:lang w:val="kk-KZ"/>
        </w:rPr>
        <w:t>,</w:t>
      </w:r>
      <w:r w:rsidRPr="003B78E9">
        <w:rPr>
          <w:sz w:val="28"/>
          <w:szCs w:val="28"/>
        </w:rPr>
        <w:t xml:space="preserve"> 2010. – 50 с.</w:t>
      </w:r>
    </w:p>
    <w:p w14:paraId="0300F39C" w14:textId="77777777" w:rsidR="003B78E9" w:rsidRPr="003B78E9" w:rsidRDefault="003B78E9" w:rsidP="003B78E9">
      <w:pPr>
        <w:tabs>
          <w:tab w:val="left" w:pos="1134"/>
        </w:tabs>
        <w:ind w:firstLine="709"/>
        <w:contextualSpacing/>
        <w:jc w:val="both"/>
        <w:rPr>
          <w:rFonts w:eastAsia="Calibri"/>
          <w:sz w:val="28"/>
          <w:szCs w:val="28"/>
        </w:rPr>
      </w:pPr>
      <w:r w:rsidRPr="003B78E9">
        <w:rPr>
          <w:rFonts w:eastAsia="Calibri"/>
          <w:sz w:val="28"/>
          <w:szCs w:val="28"/>
        </w:rPr>
        <w:t>117 Тыжигирова В.В. Анализ органических соединений из класса фенолов: учеб. пос. – Иркутск: ИГМУ, 2017. – 34 с.</w:t>
      </w:r>
    </w:p>
    <w:p w14:paraId="568E5E4B" w14:textId="77777777" w:rsidR="003B78E9" w:rsidRPr="003B78E9" w:rsidRDefault="003B78E9" w:rsidP="003B78E9">
      <w:pPr>
        <w:ind w:firstLine="709"/>
        <w:jc w:val="both"/>
        <w:rPr>
          <w:sz w:val="28"/>
          <w:szCs w:val="28"/>
        </w:rPr>
      </w:pPr>
      <w:r w:rsidRPr="003B78E9">
        <w:rPr>
          <w:sz w:val="28"/>
          <w:szCs w:val="28"/>
        </w:rPr>
        <w:t xml:space="preserve">118 Гладышев Г.П., Попов В.А. </w:t>
      </w:r>
      <w:r w:rsidRPr="003B78E9">
        <w:rPr>
          <w:iCs/>
          <w:sz w:val="28"/>
          <w:szCs w:val="28"/>
        </w:rPr>
        <w:t>Радикальная полимеризация при глубоких степенях превращения.</w:t>
      </w:r>
      <w:r w:rsidRPr="003B78E9">
        <w:rPr>
          <w:sz w:val="28"/>
          <w:szCs w:val="28"/>
        </w:rPr>
        <w:t xml:space="preserve"> </w:t>
      </w:r>
      <w:r w:rsidRPr="003B78E9">
        <w:rPr>
          <w:color w:val="000000"/>
          <w:sz w:val="28"/>
          <w:szCs w:val="28"/>
          <w:lang w:val="kk-KZ"/>
        </w:rPr>
        <w:t>–</w:t>
      </w:r>
      <w:r w:rsidRPr="003B78E9">
        <w:rPr>
          <w:color w:val="000000"/>
          <w:sz w:val="28"/>
          <w:szCs w:val="28"/>
        </w:rPr>
        <w:t xml:space="preserve"> </w:t>
      </w:r>
      <w:r w:rsidRPr="003B78E9">
        <w:rPr>
          <w:sz w:val="28"/>
          <w:szCs w:val="28"/>
        </w:rPr>
        <w:t>М.: Наука, 1974. – 340 с.</w:t>
      </w:r>
    </w:p>
    <w:p w14:paraId="2EC44D0C" w14:textId="77777777" w:rsidR="003B78E9" w:rsidRPr="003B78E9" w:rsidRDefault="003B78E9" w:rsidP="003B78E9">
      <w:pPr>
        <w:ind w:firstLine="709"/>
        <w:jc w:val="both"/>
        <w:rPr>
          <w:sz w:val="28"/>
          <w:szCs w:val="28"/>
        </w:rPr>
      </w:pPr>
      <w:r w:rsidRPr="003B78E9">
        <w:rPr>
          <w:sz w:val="28"/>
          <w:szCs w:val="28"/>
          <w:lang w:val="en-US"/>
        </w:rPr>
        <w:t>119 Mayo F., Lewis F., Walling C. Copolymerization. VIII. The Relation Betwee Structure and reactivity of monomers in copolymerization // J. Amer. Chem</w:t>
      </w:r>
      <w:r w:rsidRPr="003B78E9">
        <w:rPr>
          <w:sz w:val="28"/>
          <w:szCs w:val="28"/>
        </w:rPr>
        <w:t xml:space="preserve">. </w:t>
      </w:r>
      <w:r w:rsidRPr="003B78E9">
        <w:rPr>
          <w:sz w:val="28"/>
          <w:szCs w:val="28"/>
          <w:lang w:val="en-US"/>
        </w:rPr>
        <w:t>Soc</w:t>
      </w:r>
      <w:r w:rsidRPr="003B78E9">
        <w:rPr>
          <w:sz w:val="28"/>
          <w:szCs w:val="28"/>
        </w:rPr>
        <w:t xml:space="preserve">. – 1948. – </w:t>
      </w:r>
      <w:r w:rsidRPr="003B78E9">
        <w:rPr>
          <w:sz w:val="28"/>
          <w:szCs w:val="28"/>
          <w:lang w:val="en-US"/>
        </w:rPr>
        <w:t>Vol</w:t>
      </w:r>
      <w:r w:rsidRPr="003B78E9">
        <w:rPr>
          <w:sz w:val="28"/>
          <w:szCs w:val="28"/>
        </w:rPr>
        <w:t xml:space="preserve">. 70, </w:t>
      </w:r>
      <w:r w:rsidRPr="003B78E9">
        <w:rPr>
          <w:sz w:val="28"/>
          <w:szCs w:val="28"/>
          <w:lang w:val="en-US"/>
        </w:rPr>
        <w:t>Issue</w:t>
      </w:r>
      <w:r w:rsidRPr="003B78E9">
        <w:rPr>
          <w:sz w:val="28"/>
          <w:szCs w:val="28"/>
        </w:rPr>
        <w:t xml:space="preserve"> 4. – </w:t>
      </w:r>
      <w:r w:rsidRPr="003B78E9">
        <w:rPr>
          <w:sz w:val="28"/>
          <w:szCs w:val="28"/>
          <w:lang w:val="en-US"/>
        </w:rPr>
        <w:t>P</w:t>
      </w:r>
      <w:r w:rsidRPr="003B78E9">
        <w:rPr>
          <w:sz w:val="28"/>
          <w:szCs w:val="28"/>
        </w:rPr>
        <w:t>. 1529-1533.</w:t>
      </w:r>
    </w:p>
    <w:p w14:paraId="3BCCA21F" w14:textId="77777777" w:rsidR="003B78E9" w:rsidRPr="003B78E9" w:rsidRDefault="003B78E9" w:rsidP="003B78E9">
      <w:pPr>
        <w:ind w:firstLine="709"/>
        <w:jc w:val="both"/>
        <w:rPr>
          <w:sz w:val="28"/>
          <w:szCs w:val="28"/>
        </w:rPr>
      </w:pPr>
      <w:r w:rsidRPr="003B78E9">
        <w:rPr>
          <w:sz w:val="28"/>
          <w:szCs w:val="28"/>
        </w:rPr>
        <w:t xml:space="preserve">120 Спасский С.С., Карась Л.Я. К вопросу об индивидуальной количественной характеристике активности ненасыщенных соединений в реакциях сополимеризации // Высокомолекулярные соединения. – 1961. – Т. 3, №4. – С. 505-514. </w:t>
      </w:r>
    </w:p>
    <w:p w14:paraId="34745428" w14:textId="77777777" w:rsidR="003B78E9" w:rsidRPr="003B78E9" w:rsidRDefault="003B78E9" w:rsidP="003B78E9">
      <w:pPr>
        <w:ind w:firstLine="709"/>
        <w:jc w:val="both"/>
        <w:rPr>
          <w:sz w:val="28"/>
          <w:szCs w:val="28"/>
          <w:lang w:val="en-US"/>
        </w:rPr>
      </w:pPr>
      <w:r w:rsidRPr="003B78E9">
        <w:rPr>
          <w:sz w:val="28"/>
          <w:szCs w:val="28"/>
          <w:lang w:val="en-US"/>
        </w:rPr>
        <w:t xml:space="preserve">121 Alfrey T., Price C. Relatives reactivities in vinyl copolymerization // J. Polymer Sci. – 1947. – Vol. 2. – P. 101-106. </w:t>
      </w:r>
    </w:p>
    <w:p w14:paraId="6DCD54A6" w14:textId="77777777" w:rsidR="003B78E9" w:rsidRPr="003B78E9" w:rsidRDefault="003B78E9" w:rsidP="003B78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lang w:val="en-US"/>
        </w:rPr>
      </w:pPr>
      <w:r w:rsidRPr="003B78E9">
        <w:rPr>
          <w:sz w:val="28"/>
          <w:szCs w:val="28"/>
          <w:lang w:val="en-US"/>
        </w:rPr>
        <w:t>122 Price C. Copolymerization characteristics of ethyl vinyl ether and its beta-bromo and beta-carbethoxy derivatives // Journal Polymer Sci. – 1955. – Vol. 16. – P. 577-588.</w:t>
      </w:r>
    </w:p>
    <w:p w14:paraId="79356780" w14:textId="77777777" w:rsidR="003B78E9" w:rsidRPr="003B78E9" w:rsidRDefault="003B78E9" w:rsidP="003B78E9">
      <w:pPr>
        <w:tabs>
          <w:tab w:val="left" w:pos="885"/>
          <w:tab w:val="left" w:pos="2145"/>
        </w:tabs>
        <w:ind w:firstLine="709"/>
        <w:jc w:val="both"/>
        <w:rPr>
          <w:sz w:val="28"/>
          <w:szCs w:val="28"/>
        </w:rPr>
      </w:pPr>
      <w:r w:rsidRPr="003B78E9">
        <w:rPr>
          <w:sz w:val="28"/>
          <w:szCs w:val="28"/>
        </w:rPr>
        <w:t>123 Ковалева А.К., Буркеев М.Ж., Алдангуров А.К. Исследование радикальной терполимеризации полипропиленгликольмалеинатфталата с метакриловой кислотой и акриламидом // Матер. 28-й междунар. науч.-практ. конф. «</w:t>
      </w:r>
      <w:r w:rsidRPr="003B78E9">
        <w:rPr>
          <w:sz w:val="28"/>
          <w:szCs w:val="28"/>
          <w:lang w:val="en-US"/>
        </w:rPr>
        <w:t>Advances</w:t>
      </w:r>
      <w:r w:rsidRPr="003B78E9">
        <w:rPr>
          <w:sz w:val="28"/>
          <w:szCs w:val="28"/>
        </w:rPr>
        <w:t xml:space="preserve"> </w:t>
      </w:r>
      <w:r w:rsidRPr="003B78E9">
        <w:rPr>
          <w:sz w:val="28"/>
          <w:szCs w:val="28"/>
          <w:lang w:val="en-US"/>
        </w:rPr>
        <w:t>in</w:t>
      </w:r>
      <w:r w:rsidRPr="003B78E9">
        <w:rPr>
          <w:sz w:val="28"/>
          <w:szCs w:val="28"/>
        </w:rPr>
        <w:t xml:space="preserve"> </w:t>
      </w:r>
      <w:r w:rsidRPr="003B78E9">
        <w:rPr>
          <w:sz w:val="28"/>
          <w:szCs w:val="28"/>
          <w:lang w:val="en-US"/>
        </w:rPr>
        <w:t>Science</w:t>
      </w:r>
      <w:r w:rsidRPr="003B78E9">
        <w:rPr>
          <w:sz w:val="28"/>
          <w:szCs w:val="28"/>
        </w:rPr>
        <w:t xml:space="preserve"> </w:t>
      </w:r>
      <w:r w:rsidRPr="003B78E9">
        <w:rPr>
          <w:sz w:val="28"/>
          <w:szCs w:val="28"/>
          <w:lang w:val="en-US"/>
        </w:rPr>
        <w:t>and</w:t>
      </w:r>
      <w:r w:rsidRPr="003B78E9">
        <w:rPr>
          <w:sz w:val="28"/>
          <w:szCs w:val="28"/>
        </w:rPr>
        <w:t xml:space="preserve"> </w:t>
      </w:r>
      <w:r w:rsidRPr="003B78E9">
        <w:rPr>
          <w:sz w:val="28"/>
          <w:szCs w:val="28"/>
          <w:lang w:val="en-US"/>
        </w:rPr>
        <w:t>Technology</w:t>
      </w:r>
      <w:r w:rsidRPr="003B78E9">
        <w:rPr>
          <w:sz w:val="28"/>
          <w:szCs w:val="28"/>
        </w:rPr>
        <w:t>». – М</w:t>
      </w:r>
      <w:r w:rsidRPr="003B78E9">
        <w:rPr>
          <w:sz w:val="28"/>
          <w:szCs w:val="28"/>
          <w:lang w:val="kk-KZ"/>
        </w:rPr>
        <w:t>.</w:t>
      </w:r>
      <w:r w:rsidRPr="003B78E9">
        <w:rPr>
          <w:sz w:val="28"/>
          <w:szCs w:val="28"/>
        </w:rPr>
        <w:t>: Науч.-изд. центр Актуальность</w:t>
      </w:r>
      <w:r w:rsidRPr="003B78E9">
        <w:rPr>
          <w:sz w:val="28"/>
          <w:szCs w:val="28"/>
          <w:lang w:val="kk-KZ"/>
        </w:rPr>
        <w:t>,</w:t>
      </w:r>
      <w:r w:rsidRPr="003B78E9">
        <w:rPr>
          <w:sz w:val="28"/>
          <w:szCs w:val="28"/>
        </w:rPr>
        <w:t xml:space="preserve"> 2020. – Ч. 1. – С. 39-41.</w:t>
      </w:r>
    </w:p>
    <w:p w14:paraId="10D09BCE" w14:textId="77777777" w:rsidR="003B78E9" w:rsidRPr="003B78E9" w:rsidRDefault="003B78E9" w:rsidP="003B78E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sz w:val="28"/>
          <w:szCs w:val="28"/>
        </w:rPr>
      </w:pPr>
      <w:r w:rsidRPr="003B78E9">
        <w:rPr>
          <w:sz w:val="28"/>
          <w:szCs w:val="28"/>
        </w:rPr>
        <w:t>124 Ульянова Н.И., Олисова Г.Н. Буферные растворы: метод указ. – Великий Новгород, 2006. – 7 с.</w:t>
      </w:r>
    </w:p>
    <w:p w14:paraId="2DF5DC85" w14:textId="77777777" w:rsidR="003B78E9" w:rsidRPr="003B78E9" w:rsidRDefault="003B78E9" w:rsidP="003B78E9">
      <w:pPr>
        <w:ind w:firstLine="709"/>
        <w:jc w:val="both"/>
        <w:rPr>
          <w:sz w:val="28"/>
          <w:szCs w:val="28"/>
        </w:rPr>
      </w:pPr>
      <w:r w:rsidRPr="003B78E9">
        <w:rPr>
          <w:sz w:val="28"/>
          <w:szCs w:val="28"/>
        </w:rPr>
        <w:t>125 Пискарева С.К. Аналитическая химия: учеб. – М.: Высшая школа, 1994. – 192 с.</w:t>
      </w:r>
    </w:p>
    <w:p w14:paraId="4C199403" w14:textId="77777777" w:rsidR="003B78E9" w:rsidRPr="003B78E9" w:rsidRDefault="003B78E9" w:rsidP="003B78E9">
      <w:pPr>
        <w:ind w:firstLine="709"/>
        <w:jc w:val="both"/>
        <w:rPr>
          <w:sz w:val="28"/>
          <w:szCs w:val="28"/>
        </w:rPr>
      </w:pPr>
      <w:r w:rsidRPr="003B78E9">
        <w:rPr>
          <w:sz w:val="28"/>
          <w:szCs w:val="28"/>
        </w:rPr>
        <w:t>126 Доспехов Б.А. Методика полевого опыта (с основами статистической обработки результатов исследований). – Изд. 5-е, доп. и перер. – М.: Агропромиздат, 1985. – 351 с.</w:t>
      </w:r>
    </w:p>
    <w:p w14:paraId="0C500BB0" w14:textId="77777777" w:rsidR="003B78E9" w:rsidRPr="003B78E9" w:rsidRDefault="003B78E9" w:rsidP="003B78E9">
      <w:pPr>
        <w:ind w:firstLine="709"/>
        <w:jc w:val="both"/>
        <w:rPr>
          <w:sz w:val="28"/>
          <w:szCs w:val="28"/>
        </w:rPr>
      </w:pPr>
      <w:r w:rsidRPr="003B78E9">
        <w:rPr>
          <w:sz w:val="28"/>
          <w:szCs w:val="28"/>
        </w:rPr>
        <w:t>127 Зайдель А.Н. Элементарные оценки ошибок измерений. – Л.: Наука, 1968. – 96 с.</w:t>
      </w:r>
    </w:p>
    <w:p w14:paraId="75DD152F" w14:textId="77777777" w:rsidR="003B78E9" w:rsidRPr="003B78E9" w:rsidRDefault="003B78E9" w:rsidP="003B78E9">
      <w:pPr>
        <w:ind w:firstLine="709"/>
        <w:jc w:val="both"/>
        <w:rPr>
          <w:sz w:val="28"/>
          <w:szCs w:val="28"/>
          <w:lang w:val="en-US"/>
        </w:rPr>
      </w:pPr>
      <w:r w:rsidRPr="003B78E9">
        <w:rPr>
          <w:sz w:val="28"/>
          <w:szCs w:val="28"/>
          <w:lang w:val="en-US"/>
        </w:rPr>
        <w:t>128 Zhumanazarova G. et al. Influence of external factors on binary systems during RAFT polymerization // Chemical Journal of Kazakhstan. – 2024. – Issue 2. – P. 115-124.</w:t>
      </w:r>
    </w:p>
    <w:p w14:paraId="3D829965" w14:textId="77777777" w:rsidR="003B78E9" w:rsidRPr="003B78E9" w:rsidRDefault="003B78E9" w:rsidP="003B78E9">
      <w:pPr>
        <w:ind w:firstLine="709"/>
        <w:jc w:val="both"/>
        <w:rPr>
          <w:sz w:val="28"/>
          <w:szCs w:val="28"/>
          <w:lang w:val="en-US"/>
        </w:rPr>
      </w:pPr>
      <w:r w:rsidRPr="003B78E9">
        <w:rPr>
          <w:sz w:val="28"/>
          <w:szCs w:val="28"/>
        </w:rPr>
        <w:t xml:space="preserve">129 Пат. 31052 РК. Способ получения ненасыщенных полиэфирных смол на основе пропиленгликоля, фталевого ангидрида и фумаровой кислоты / Буркеев М.Ж., Ковалева А.К., Тажбаев Е.М. и др.; опубл. </w:t>
      </w:r>
      <w:r w:rsidRPr="003B78E9">
        <w:rPr>
          <w:sz w:val="28"/>
          <w:szCs w:val="28"/>
          <w:lang w:val="en-US"/>
        </w:rPr>
        <w:t xml:space="preserve">15.04.16, </w:t>
      </w:r>
      <w:r w:rsidRPr="003B78E9">
        <w:rPr>
          <w:sz w:val="28"/>
          <w:szCs w:val="28"/>
        </w:rPr>
        <w:t>Бюл</w:t>
      </w:r>
      <w:r w:rsidRPr="003B78E9">
        <w:rPr>
          <w:sz w:val="28"/>
          <w:szCs w:val="28"/>
          <w:lang w:val="en-US"/>
        </w:rPr>
        <w:t>. №4. – 5 </w:t>
      </w:r>
      <w:r w:rsidRPr="003B78E9">
        <w:rPr>
          <w:sz w:val="28"/>
          <w:szCs w:val="28"/>
        </w:rPr>
        <w:t>с</w:t>
      </w:r>
      <w:r w:rsidRPr="003B78E9">
        <w:rPr>
          <w:sz w:val="28"/>
          <w:szCs w:val="28"/>
          <w:lang w:val="en-US"/>
        </w:rPr>
        <w:t>.</w:t>
      </w:r>
    </w:p>
    <w:p w14:paraId="56439221" w14:textId="77777777" w:rsidR="003B78E9" w:rsidRPr="003B78E9" w:rsidRDefault="003B78E9" w:rsidP="003B78E9">
      <w:pPr>
        <w:ind w:firstLine="709"/>
        <w:jc w:val="both"/>
        <w:rPr>
          <w:sz w:val="28"/>
          <w:szCs w:val="28"/>
          <w:lang w:val="en-US"/>
        </w:rPr>
      </w:pPr>
      <w:r w:rsidRPr="003B78E9">
        <w:rPr>
          <w:sz w:val="28"/>
          <w:szCs w:val="28"/>
          <w:lang w:val="en-US"/>
        </w:rPr>
        <w:t xml:space="preserve">130 Burkeev M.Zh., Zhumanazarova G.M. et al. Synthesis of copolymers based on polypropylenefumaratephtalates with metacrylic acid // Procced. of 8th internat. sympos. on Specialty Polymers (Specialty Polymers for Environment Protection, Oil Industry, Bio-, Nanotechnology and Medicine). – Karaganda, 2019. – </w:t>
      </w:r>
      <w:r w:rsidRPr="003B78E9">
        <w:rPr>
          <w:sz w:val="28"/>
          <w:szCs w:val="28"/>
          <w:lang w:val="kk-KZ"/>
        </w:rPr>
        <w:t xml:space="preserve">Р. </w:t>
      </w:r>
      <w:r w:rsidRPr="003B78E9">
        <w:rPr>
          <w:sz w:val="28"/>
          <w:szCs w:val="28"/>
          <w:lang w:val="en-US"/>
        </w:rPr>
        <w:t>114.</w:t>
      </w:r>
    </w:p>
    <w:p w14:paraId="7949DF0A" w14:textId="77777777" w:rsidR="003B78E9" w:rsidRPr="003B78E9" w:rsidRDefault="003B78E9" w:rsidP="003B78E9">
      <w:pPr>
        <w:ind w:firstLine="709"/>
        <w:jc w:val="both"/>
        <w:rPr>
          <w:sz w:val="28"/>
          <w:szCs w:val="28"/>
          <w:lang w:val="kk-KZ"/>
        </w:rPr>
      </w:pPr>
      <w:r w:rsidRPr="003B78E9">
        <w:rPr>
          <w:sz w:val="28"/>
          <w:szCs w:val="28"/>
          <w:lang w:val="en-US"/>
        </w:rPr>
        <w:t>131 Sarsenbekova A. Z., Zhumanazarova G.M. et al. The Effect of Liquid Active Media on the Character of Equilibrium Swelling of Copolymers Based on Polypropylene Fumarate Phthalate with Acrylic Acid //</w:t>
      </w:r>
      <w:r w:rsidRPr="003B78E9">
        <w:rPr>
          <w:sz w:val="28"/>
          <w:szCs w:val="28"/>
          <w:lang w:val="kk-KZ"/>
        </w:rPr>
        <w:t xml:space="preserve"> </w:t>
      </w:r>
      <w:r w:rsidRPr="003B78E9">
        <w:rPr>
          <w:sz w:val="28"/>
          <w:szCs w:val="28"/>
          <w:lang w:val="en-US"/>
        </w:rPr>
        <w:t>Eurasian Journal of Chemistry. – 2023. – Vol. 28</w:t>
      </w:r>
      <w:r w:rsidRPr="003B78E9">
        <w:rPr>
          <w:sz w:val="28"/>
          <w:szCs w:val="28"/>
          <w:lang w:val="kk-KZ"/>
        </w:rPr>
        <w:t>,</w:t>
      </w:r>
      <w:r w:rsidRPr="003B78E9">
        <w:rPr>
          <w:sz w:val="28"/>
          <w:szCs w:val="28"/>
          <w:lang w:val="en-US"/>
        </w:rPr>
        <w:t xml:space="preserve"> Issue 1(109). </w:t>
      </w:r>
      <w:r w:rsidRPr="003B78E9">
        <w:rPr>
          <w:sz w:val="28"/>
          <w:szCs w:val="28"/>
          <w:lang w:val="kk-KZ"/>
        </w:rPr>
        <w:t>– Р. 51-58.</w:t>
      </w:r>
    </w:p>
    <w:p w14:paraId="21FE87C8" w14:textId="77777777" w:rsidR="003B78E9" w:rsidRPr="003B78E9" w:rsidRDefault="003B78E9" w:rsidP="003B78E9">
      <w:pPr>
        <w:snapToGrid w:val="0"/>
        <w:ind w:firstLine="709"/>
        <w:jc w:val="both"/>
        <w:rPr>
          <w:sz w:val="28"/>
          <w:szCs w:val="28"/>
          <w:u w:val="single"/>
        </w:rPr>
      </w:pPr>
      <w:r w:rsidRPr="003B78E9">
        <w:rPr>
          <w:sz w:val="28"/>
          <w:szCs w:val="28"/>
        </w:rPr>
        <w:t>132 Илларионова Е.А., Сыроватский И.П. Высокоэффективная жидкостная хроматография. Теоретические основы. Практическое применение метода: учеб. пос. –</w:t>
      </w:r>
      <w:r w:rsidRPr="003B78E9">
        <w:rPr>
          <w:sz w:val="28"/>
          <w:szCs w:val="28"/>
          <w:lang w:val="kk-KZ"/>
        </w:rPr>
        <w:t xml:space="preserve"> </w:t>
      </w:r>
      <w:r w:rsidRPr="003B78E9">
        <w:rPr>
          <w:sz w:val="28"/>
          <w:szCs w:val="28"/>
        </w:rPr>
        <w:t>Иркутск: ИГМУ, 2013. – 84 с.</w:t>
      </w:r>
    </w:p>
    <w:p w14:paraId="3CABD4F4" w14:textId="77777777" w:rsidR="003B78E9" w:rsidRPr="003B78E9" w:rsidRDefault="003B78E9" w:rsidP="003B78E9">
      <w:pPr>
        <w:ind w:firstLine="709"/>
        <w:jc w:val="both"/>
        <w:rPr>
          <w:sz w:val="28"/>
          <w:szCs w:val="28"/>
          <w:lang w:val="en-US"/>
        </w:rPr>
      </w:pPr>
      <w:r w:rsidRPr="003B78E9">
        <w:rPr>
          <w:sz w:val="28"/>
          <w:szCs w:val="28"/>
        </w:rPr>
        <w:t xml:space="preserve">133 А.С. 1707018 </w:t>
      </w:r>
      <w:r w:rsidRPr="003B78E9">
        <w:rPr>
          <w:sz w:val="28"/>
          <w:szCs w:val="28"/>
          <w:lang w:val="en-US"/>
        </w:rPr>
        <w:t>A</w:t>
      </w:r>
      <w:r w:rsidRPr="003B78E9">
        <w:rPr>
          <w:sz w:val="28"/>
          <w:szCs w:val="28"/>
        </w:rPr>
        <w:t xml:space="preserve">1 СССР </w:t>
      </w:r>
      <w:r w:rsidRPr="003B78E9">
        <w:rPr>
          <w:sz w:val="28"/>
          <w:szCs w:val="28"/>
          <w:lang w:val="en-US"/>
        </w:rPr>
        <w:t>SU</w:t>
      </w:r>
      <w:r w:rsidRPr="003B78E9">
        <w:rPr>
          <w:sz w:val="28"/>
          <w:szCs w:val="28"/>
        </w:rPr>
        <w:t xml:space="preserve">. Способ получения полималеинового ангидрида / Л.В. Семушкина, Н.И. Дувакина, Д.А. Булкин и др.; опубл. </w:t>
      </w:r>
      <w:r w:rsidRPr="003B78E9">
        <w:rPr>
          <w:sz w:val="28"/>
          <w:szCs w:val="28"/>
          <w:lang w:val="en-US"/>
        </w:rPr>
        <w:t xml:space="preserve">23.01.92. </w:t>
      </w:r>
      <w:r w:rsidRPr="003B78E9">
        <w:rPr>
          <w:sz w:val="28"/>
          <w:szCs w:val="28"/>
        </w:rPr>
        <w:t>Бюл</w:t>
      </w:r>
      <w:r w:rsidRPr="003B78E9">
        <w:rPr>
          <w:sz w:val="28"/>
          <w:szCs w:val="28"/>
          <w:lang w:val="en-US"/>
        </w:rPr>
        <w:t xml:space="preserve">. №3. – 3 </w:t>
      </w:r>
      <w:r w:rsidRPr="003B78E9">
        <w:rPr>
          <w:sz w:val="28"/>
          <w:szCs w:val="28"/>
        </w:rPr>
        <w:t>с</w:t>
      </w:r>
      <w:r w:rsidRPr="003B78E9">
        <w:rPr>
          <w:sz w:val="28"/>
          <w:szCs w:val="28"/>
          <w:lang w:val="en-US"/>
        </w:rPr>
        <w:t>.</w:t>
      </w:r>
    </w:p>
    <w:p w14:paraId="2715718E" w14:textId="77777777" w:rsidR="003B78E9" w:rsidRPr="003B78E9" w:rsidRDefault="003B78E9" w:rsidP="003B78E9">
      <w:pPr>
        <w:ind w:firstLine="709"/>
        <w:jc w:val="both"/>
        <w:rPr>
          <w:sz w:val="28"/>
          <w:szCs w:val="28"/>
          <w:lang w:val="en-US"/>
        </w:rPr>
      </w:pPr>
      <w:r w:rsidRPr="003B78E9">
        <w:rPr>
          <w:sz w:val="28"/>
          <w:szCs w:val="28"/>
          <w:lang w:val="en-US"/>
        </w:rPr>
        <w:t>134 Burkeev M.Zh., Zhumanazarova G.M., Kudaibergen G.K. et. al. Determination of the molecular weight of polypropylenefumaratephthalates // 22th All-Russian conference of young chemical scientists (with international participation): abstr. of rep. – Nizhnij Novgorod, 2020. – P. 36.</w:t>
      </w:r>
    </w:p>
    <w:p w14:paraId="7CB2110D" w14:textId="77777777" w:rsidR="003B78E9" w:rsidRPr="003B78E9" w:rsidRDefault="003B78E9" w:rsidP="003B78E9">
      <w:pPr>
        <w:snapToGrid w:val="0"/>
        <w:ind w:firstLine="709"/>
        <w:jc w:val="both"/>
        <w:rPr>
          <w:sz w:val="28"/>
          <w:szCs w:val="28"/>
          <w:lang w:val="en-US"/>
        </w:rPr>
      </w:pPr>
      <w:r w:rsidRPr="003B78E9">
        <w:rPr>
          <w:sz w:val="28"/>
          <w:szCs w:val="28"/>
          <w:lang w:val="en-US"/>
        </w:rPr>
        <w:t>135 Burkeev M.Zh., Zhumanazarova G.M., Kudaibergen G.K. et. al. Poly(propylene fumarate phthalate) and acrylic acid radical copolymerization constants and parameters / Bulletin of the Karaganda university. – 2020. – Vol. 1, Issue 97. – P. 68-74.</w:t>
      </w:r>
      <w:r w:rsidRPr="003B78E9">
        <w:rPr>
          <w:rFonts w:ascii="Calibri" w:hAnsi="Calibri" w:cs="Calibri"/>
          <w:sz w:val="22"/>
          <w:szCs w:val="22"/>
          <w:lang w:val="en-US"/>
        </w:rPr>
        <w:t xml:space="preserve"> </w:t>
      </w:r>
    </w:p>
    <w:p w14:paraId="56450FF7" w14:textId="295E8F02" w:rsidR="003B78E9" w:rsidRPr="003B78E9" w:rsidRDefault="003B78E9" w:rsidP="003B78E9">
      <w:pPr>
        <w:ind w:firstLine="709"/>
        <w:jc w:val="both"/>
        <w:rPr>
          <w:sz w:val="28"/>
          <w:szCs w:val="28"/>
        </w:rPr>
      </w:pPr>
      <w:r w:rsidRPr="003B78E9">
        <w:rPr>
          <w:sz w:val="28"/>
          <w:szCs w:val="28"/>
        </w:rPr>
        <w:t>136 Буркеев М.Ж., Тажбаев Е.М., Жаку</w:t>
      </w:r>
      <w:r w:rsidR="00E87E97">
        <w:rPr>
          <w:sz w:val="28"/>
          <w:szCs w:val="28"/>
          <w:lang w:val="kk-KZ"/>
        </w:rPr>
        <w:t>п</w:t>
      </w:r>
      <w:r w:rsidRPr="003B78E9">
        <w:rPr>
          <w:sz w:val="28"/>
          <w:szCs w:val="28"/>
        </w:rPr>
        <w:t>бекова Э.Ж., Ковалева А.К. и т.д. Исследование реакции радикальной сополимеризации полипропиленгликольмалеинатфталата с акриловой кислотой // Химический журнал Казахстана</w:t>
      </w:r>
      <w:r w:rsidRPr="003B78E9">
        <w:rPr>
          <w:sz w:val="28"/>
          <w:szCs w:val="28"/>
          <w:lang w:eastAsia="ko-KR"/>
        </w:rPr>
        <w:t xml:space="preserve">. </w:t>
      </w:r>
      <w:r w:rsidRPr="003B78E9">
        <w:rPr>
          <w:sz w:val="28"/>
          <w:szCs w:val="28"/>
        </w:rPr>
        <w:t>– 20</w:t>
      </w:r>
      <w:r w:rsidRPr="003B78E9">
        <w:rPr>
          <w:sz w:val="28"/>
          <w:szCs w:val="28"/>
          <w:lang w:eastAsia="ko-KR"/>
        </w:rPr>
        <w:t xml:space="preserve">14. – №4(45). </w:t>
      </w:r>
      <w:r w:rsidRPr="003B78E9">
        <w:rPr>
          <w:sz w:val="28"/>
          <w:szCs w:val="28"/>
        </w:rPr>
        <w:t>–</w:t>
      </w:r>
      <w:r w:rsidRPr="003B78E9">
        <w:rPr>
          <w:sz w:val="28"/>
          <w:szCs w:val="28"/>
          <w:lang w:eastAsia="ko-KR"/>
        </w:rPr>
        <w:t xml:space="preserve"> С. 104-111.</w:t>
      </w:r>
    </w:p>
    <w:p w14:paraId="32825478" w14:textId="77777777" w:rsidR="003B78E9" w:rsidRPr="003B78E9" w:rsidRDefault="003B78E9" w:rsidP="003B78E9">
      <w:pPr>
        <w:ind w:firstLine="709"/>
        <w:jc w:val="both"/>
        <w:rPr>
          <w:sz w:val="28"/>
          <w:szCs w:val="28"/>
        </w:rPr>
      </w:pPr>
      <w:r w:rsidRPr="003B78E9">
        <w:rPr>
          <w:sz w:val="28"/>
          <w:szCs w:val="28"/>
          <w:lang w:val="kk-KZ"/>
        </w:rPr>
        <w:t xml:space="preserve">137 </w:t>
      </w:r>
      <w:r w:rsidRPr="003B78E9">
        <w:rPr>
          <w:sz w:val="28"/>
          <w:szCs w:val="28"/>
        </w:rPr>
        <w:t>Филипп</w:t>
      </w:r>
      <w:r w:rsidRPr="003B78E9">
        <w:rPr>
          <w:sz w:val="28"/>
          <w:szCs w:val="28"/>
          <w:lang w:val="en-US"/>
        </w:rPr>
        <w:t>o</w:t>
      </w:r>
      <w:r w:rsidRPr="003B78E9">
        <w:rPr>
          <w:sz w:val="28"/>
          <w:szCs w:val="28"/>
        </w:rPr>
        <w:t>в</w:t>
      </w:r>
      <w:r w:rsidRPr="003B78E9">
        <w:rPr>
          <w:sz w:val="28"/>
          <w:szCs w:val="28"/>
          <w:lang w:val="en-US"/>
        </w:rPr>
        <w:t>a</w:t>
      </w:r>
      <w:r w:rsidRPr="003B78E9">
        <w:rPr>
          <w:sz w:val="28"/>
          <w:szCs w:val="28"/>
        </w:rPr>
        <w:t xml:space="preserve"> </w:t>
      </w:r>
      <w:r w:rsidRPr="003B78E9">
        <w:rPr>
          <w:sz w:val="28"/>
          <w:szCs w:val="28"/>
          <w:lang w:val="en-US"/>
        </w:rPr>
        <w:t>O</w:t>
      </w:r>
      <w:r w:rsidRPr="003B78E9">
        <w:rPr>
          <w:sz w:val="28"/>
          <w:szCs w:val="28"/>
        </w:rPr>
        <w:t>.Е. Восприимчивые полимерные гели // Высокомолекулярные соединения</w:t>
      </w:r>
      <w:r w:rsidRPr="003B78E9">
        <w:rPr>
          <w:sz w:val="28"/>
          <w:szCs w:val="28"/>
          <w:lang w:val="kk-KZ"/>
        </w:rPr>
        <w:t>.</w:t>
      </w:r>
      <w:r w:rsidRPr="003B78E9">
        <w:rPr>
          <w:sz w:val="28"/>
          <w:szCs w:val="28"/>
        </w:rPr>
        <w:t xml:space="preserve"> – 2000. – Т. 42</w:t>
      </w:r>
      <w:r w:rsidRPr="003B78E9">
        <w:rPr>
          <w:sz w:val="28"/>
          <w:szCs w:val="28"/>
          <w:lang w:val="kk-KZ"/>
        </w:rPr>
        <w:t>,</w:t>
      </w:r>
      <w:r w:rsidRPr="003B78E9">
        <w:rPr>
          <w:sz w:val="28"/>
          <w:szCs w:val="28"/>
        </w:rPr>
        <w:t xml:space="preserve"> №12. – </w:t>
      </w:r>
      <w:r w:rsidRPr="003B78E9">
        <w:rPr>
          <w:sz w:val="28"/>
          <w:szCs w:val="28"/>
          <w:lang w:val="en-US"/>
        </w:rPr>
        <w:t>C</w:t>
      </w:r>
      <w:r w:rsidRPr="003B78E9">
        <w:rPr>
          <w:sz w:val="28"/>
          <w:szCs w:val="28"/>
        </w:rPr>
        <w:t>. 2328</w:t>
      </w:r>
      <w:r w:rsidRPr="003B78E9">
        <w:rPr>
          <w:sz w:val="28"/>
          <w:szCs w:val="28"/>
          <w:lang w:val="kk-KZ"/>
        </w:rPr>
        <w:t>-</w:t>
      </w:r>
      <w:r w:rsidRPr="003B78E9">
        <w:rPr>
          <w:sz w:val="28"/>
          <w:szCs w:val="28"/>
        </w:rPr>
        <w:t>2352.</w:t>
      </w:r>
    </w:p>
    <w:p w14:paraId="4CEF3BFC" w14:textId="77777777" w:rsidR="003B78E9" w:rsidRPr="003B78E9" w:rsidRDefault="003B78E9" w:rsidP="003B78E9">
      <w:pPr>
        <w:tabs>
          <w:tab w:val="left" w:pos="2145"/>
        </w:tabs>
        <w:ind w:firstLine="709"/>
        <w:jc w:val="both"/>
        <w:rPr>
          <w:sz w:val="28"/>
          <w:szCs w:val="28"/>
        </w:rPr>
      </w:pPr>
      <w:r w:rsidRPr="003B78E9">
        <w:rPr>
          <w:sz w:val="28"/>
          <w:szCs w:val="28"/>
          <w:lang w:val="kk-KZ"/>
        </w:rPr>
        <w:t xml:space="preserve">138 </w:t>
      </w:r>
      <w:r w:rsidRPr="003B78E9">
        <w:rPr>
          <w:sz w:val="28"/>
          <w:szCs w:val="28"/>
        </w:rPr>
        <w:t>Буркеев М.Ж., Ковалева А.К., Копбосынова А.А. и др. Синтез и исследование сополимеров полипропиленгликольмалеинатфталата с метакриловой кислотой // Матер. 4-й всеросс. конф. с междунар. уч. «Актуальные вопросы химической технологии и защиты окружающей среды». – Чебоксары, 2014. – С. 138-139.</w:t>
      </w:r>
    </w:p>
    <w:p w14:paraId="10DD1BD3" w14:textId="77777777" w:rsidR="003B78E9" w:rsidRPr="003B78E9" w:rsidRDefault="003B78E9" w:rsidP="003B78E9">
      <w:pPr>
        <w:snapToGrid w:val="0"/>
        <w:ind w:firstLine="709"/>
        <w:jc w:val="both"/>
        <w:rPr>
          <w:sz w:val="28"/>
          <w:szCs w:val="28"/>
        </w:rPr>
      </w:pPr>
      <w:r w:rsidRPr="003B78E9">
        <w:rPr>
          <w:sz w:val="28"/>
          <w:szCs w:val="28"/>
          <w:lang w:val="kk-KZ"/>
        </w:rPr>
        <w:t xml:space="preserve">139 Буркеев М.Ж., Магзумова А.К., Тажбаев Е.М. Термочувствительные гидрогели на основе ненасыщенной полиэфирной смолы и виниловых мономеров // </w:t>
      </w:r>
      <w:r w:rsidRPr="003B78E9">
        <w:rPr>
          <w:sz w:val="28"/>
          <w:szCs w:val="28"/>
          <w:lang w:val="kk-KZ" w:eastAsia="ko-KR"/>
        </w:rPr>
        <w:t>Матер. 1-й междунар. росс.-казахс. конф. по химии и химической технологии</w:t>
      </w:r>
      <w:r w:rsidRPr="003B78E9">
        <w:rPr>
          <w:sz w:val="28"/>
          <w:szCs w:val="28"/>
          <w:lang w:val="kk-KZ"/>
        </w:rPr>
        <w:t>. –</w:t>
      </w:r>
      <w:r w:rsidRPr="003B78E9">
        <w:rPr>
          <w:sz w:val="28"/>
          <w:szCs w:val="28"/>
          <w:lang w:val="kk-KZ" w:eastAsia="ko-KR"/>
        </w:rPr>
        <w:t xml:space="preserve"> Томск: Изд-во ТПУ, 2011. – С. 240-244.</w:t>
      </w:r>
    </w:p>
    <w:p w14:paraId="0D812900" w14:textId="77777777" w:rsidR="003B78E9" w:rsidRPr="003B78E9" w:rsidRDefault="003B78E9" w:rsidP="003B78E9">
      <w:pPr>
        <w:ind w:firstLine="709"/>
        <w:jc w:val="both"/>
        <w:rPr>
          <w:sz w:val="28"/>
          <w:szCs w:val="28"/>
          <w:lang w:val="kk-KZ"/>
        </w:rPr>
      </w:pPr>
      <w:r w:rsidRPr="003B78E9">
        <w:rPr>
          <w:sz w:val="28"/>
          <w:szCs w:val="28"/>
          <w:lang w:val="en-US"/>
        </w:rPr>
        <w:t>140 Burkeev M.Zh., Zhumanazarova G.M., Kudaibergen G.K. et. al. Research of the influence of external factors on copolymers</w:t>
      </w:r>
      <w:r w:rsidRPr="003B78E9">
        <w:rPr>
          <w:sz w:val="28"/>
          <w:szCs w:val="28"/>
          <w:lang w:val="kk-KZ"/>
        </w:rPr>
        <w:t xml:space="preserve"> </w:t>
      </w:r>
      <w:r w:rsidRPr="003B78E9">
        <w:rPr>
          <w:sz w:val="28"/>
          <w:szCs w:val="28"/>
          <w:lang w:val="en-US"/>
        </w:rPr>
        <w:t xml:space="preserve">based on unsaturated polyester resins // Bulletin of the Karaganda university. – 2020. – Vol. </w:t>
      </w:r>
      <w:r w:rsidRPr="003B78E9">
        <w:rPr>
          <w:sz w:val="28"/>
          <w:szCs w:val="28"/>
          <w:lang w:val="kk-KZ"/>
        </w:rPr>
        <w:t>2</w:t>
      </w:r>
      <w:r w:rsidRPr="003B78E9">
        <w:rPr>
          <w:sz w:val="28"/>
          <w:szCs w:val="28"/>
          <w:lang w:val="en-US"/>
        </w:rPr>
        <w:t>, Issue 9</w:t>
      </w:r>
      <w:r w:rsidRPr="003B78E9">
        <w:rPr>
          <w:sz w:val="28"/>
          <w:szCs w:val="28"/>
          <w:lang w:val="kk-KZ"/>
        </w:rPr>
        <w:t>8</w:t>
      </w:r>
      <w:r w:rsidRPr="003B78E9">
        <w:rPr>
          <w:sz w:val="28"/>
          <w:szCs w:val="28"/>
          <w:lang w:val="en-US"/>
        </w:rPr>
        <w:t xml:space="preserve">. – P. </w:t>
      </w:r>
      <w:r w:rsidRPr="003B78E9">
        <w:rPr>
          <w:sz w:val="28"/>
          <w:szCs w:val="28"/>
          <w:lang w:val="kk-KZ"/>
        </w:rPr>
        <w:t>51</w:t>
      </w:r>
      <w:r w:rsidRPr="003B78E9">
        <w:rPr>
          <w:sz w:val="28"/>
          <w:szCs w:val="28"/>
          <w:lang w:val="en-US"/>
        </w:rPr>
        <w:t>-</w:t>
      </w:r>
      <w:r w:rsidRPr="003B78E9">
        <w:rPr>
          <w:sz w:val="28"/>
          <w:szCs w:val="28"/>
          <w:lang w:val="kk-KZ"/>
        </w:rPr>
        <w:t>57</w:t>
      </w:r>
      <w:r w:rsidRPr="003B78E9">
        <w:rPr>
          <w:sz w:val="28"/>
          <w:szCs w:val="28"/>
          <w:lang w:val="en-US"/>
        </w:rPr>
        <w:t>.</w:t>
      </w:r>
      <w:r w:rsidRPr="003B78E9">
        <w:rPr>
          <w:lang w:val="en-US"/>
        </w:rPr>
        <w:t xml:space="preserve"> </w:t>
      </w:r>
    </w:p>
    <w:p w14:paraId="2F0E9315" w14:textId="77777777" w:rsidR="003B78E9" w:rsidRPr="003B78E9" w:rsidRDefault="003B78E9" w:rsidP="003B78E9">
      <w:pPr>
        <w:ind w:firstLine="709"/>
        <w:jc w:val="both"/>
        <w:rPr>
          <w:iCs/>
          <w:sz w:val="28"/>
          <w:szCs w:val="28"/>
          <w:lang w:val="en-US"/>
        </w:rPr>
      </w:pPr>
      <w:r w:rsidRPr="003B78E9">
        <w:rPr>
          <w:sz w:val="28"/>
          <w:szCs w:val="28"/>
          <w:lang w:val="en-US"/>
        </w:rPr>
        <w:t xml:space="preserve">141 </w:t>
      </w:r>
      <w:r w:rsidRPr="003B78E9">
        <w:rPr>
          <w:iCs/>
          <w:sz w:val="28"/>
          <w:szCs w:val="28"/>
          <w:lang w:val="en-US"/>
        </w:rPr>
        <w:t>Philippova O.E., Hourdet D., Audebert R.</w:t>
      </w:r>
      <w:r w:rsidRPr="003B78E9">
        <w:rPr>
          <w:iCs/>
          <w:sz w:val="28"/>
          <w:szCs w:val="28"/>
          <w:lang w:val="kk-KZ"/>
        </w:rPr>
        <w:t xml:space="preserve"> </w:t>
      </w:r>
      <w:r w:rsidRPr="003B78E9">
        <w:rPr>
          <w:iCs/>
          <w:sz w:val="28"/>
          <w:szCs w:val="28"/>
          <w:lang w:val="en-US"/>
        </w:rPr>
        <w:t xml:space="preserve">et al. pH-Responsive gels of hydrophobically modified poly(acrylic acid) // Macromolecules. </w:t>
      </w:r>
      <w:r w:rsidRPr="003B78E9">
        <w:rPr>
          <w:sz w:val="28"/>
          <w:szCs w:val="28"/>
          <w:lang w:val="en-US"/>
        </w:rPr>
        <w:t>–</w:t>
      </w:r>
      <w:r w:rsidRPr="003B78E9">
        <w:rPr>
          <w:iCs/>
          <w:sz w:val="28"/>
          <w:szCs w:val="28"/>
          <w:lang w:val="en-US"/>
        </w:rPr>
        <w:t xml:space="preserve"> 1997.</w:t>
      </w:r>
      <w:r w:rsidRPr="003B78E9">
        <w:rPr>
          <w:sz w:val="28"/>
          <w:szCs w:val="28"/>
          <w:lang w:val="en-US"/>
        </w:rPr>
        <w:t xml:space="preserve"> </w:t>
      </w:r>
      <w:r w:rsidRPr="003B78E9">
        <w:rPr>
          <w:color w:val="000000"/>
          <w:sz w:val="28"/>
          <w:szCs w:val="28"/>
          <w:lang w:val="kk-KZ"/>
        </w:rPr>
        <w:t>–</w:t>
      </w:r>
      <w:r w:rsidRPr="003B78E9">
        <w:rPr>
          <w:color w:val="000000"/>
          <w:sz w:val="28"/>
          <w:szCs w:val="28"/>
          <w:lang w:val="en-US"/>
        </w:rPr>
        <w:t xml:space="preserve"> </w:t>
      </w:r>
      <w:r w:rsidRPr="003B78E9">
        <w:rPr>
          <w:sz w:val="28"/>
          <w:szCs w:val="28"/>
          <w:lang w:val="en-GB"/>
        </w:rPr>
        <w:t>Vol</w:t>
      </w:r>
      <w:r w:rsidRPr="003B78E9">
        <w:rPr>
          <w:sz w:val="28"/>
          <w:szCs w:val="28"/>
          <w:lang w:val="en-US"/>
        </w:rPr>
        <w:t xml:space="preserve">. </w:t>
      </w:r>
      <w:r w:rsidRPr="003B78E9">
        <w:rPr>
          <w:iCs/>
          <w:sz w:val="28"/>
          <w:szCs w:val="28"/>
          <w:lang w:val="en-US"/>
        </w:rPr>
        <w:t xml:space="preserve">30. </w:t>
      </w:r>
      <w:r w:rsidRPr="003B78E9">
        <w:rPr>
          <w:color w:val="000000"/>
          <w:sz w:val="28"/>
          <w:szCs w:val="28"/>
          <w:lang w:val="kk-KZ"/>
        </w:rPr>
        <w:t>–</w:t>
      </w:r>
      <w:r w:rsidRPr="003B78E9">
        <w:rPr>
          <w:color w:val="000000"/>
          <w:sz w:val="28"/>
          <w:szCs w:val="28"/>
          <w:lang w:val="en-US"/>
        </w:rPr>
        <w:t xml:space="preserve"> </w:t>
      </w:r>
      <w:r w:rsidRPr="003B78E9">
        <w:rPr>
          <w:iCs/>
          <w:sz w:val="28"/>
          <w:szCs w:val="28"/>
        </w:rPr>
        <w:t>Р</w:t>
      </w:r>
      <w:r w:rsidRPr="003B78E9">
        <w:rPr>
          <w:iCs/>
          <w:sz w:val="28"/>
          <w:szCs w:val="28"/>
          <w:lang w:val="en-US"/>
        </w:rPr>
        <w:t>. 8278</w:t>
      </w:r>
      <w:r w:rsidRPr="003B78E9">
        <w:rPr>
          <w:iCs/>
          <w:sz w:val="28"/>
          <w:szCs w:val="28"/>
          <w:lang w:val="kk-KZ"/>
        </w:rPr>
        <w:t>-</w:t>
      </w:r>
      <w:r w:rsidRPr="003B78E9">
        <w:rPr>
          <w:iCs/>
          <w:sz w:val="28"/>
          <w:szCs w:val="28"/>
          <w:lang w:val="en-US"/>
        </w:rPr>
        <w:t>8298.</w:t>
      </w:r>
    </w:p>
    <w:p w14:paraId="5D2D5B4D" w14:textId="77777777" w:rsidR="003B78E9" w:rsidRPr="003B78E9" w:rsidRDefault="003B78E9" w:rsidP="003B78E9">
      <w:pPr>
        <w:tabs>
          <w:tab w:val="left" w:pos="0"/>
          <w:tab w:val="left" w:pos="900"/>
          <w:tab w:val="left" w:pos="1260"/>
          <w:tab w:val="num" w:pos="1484"/>
        </w:tabs>
        <w:ind w:firstLine="709"/>
        <w:jc w:val="both"/>
        <w:rPr>
          <w:sz w:val="28"/>
          <w:szCs w:val="28"/>
        </w:rPr>
      </w:pPr>
      <w:r w:rsidRPr="003B78E9">
        <w:rPr>
          <w:iCs/>
          <w:sz w:val="28"/>
          <w:szCs w:val="28"/>
        </w:rPr>
        <w:t xml:space="preserve">142 </w:t>
      </w:r>
      <w:r w:rsidRPr="003B78E9">
        <w:rPr>
          <w:sz w:val="28"/>
          <w:szCs w:val="28"/>
        </w:rPr>
        <w:t>Хохлов, А.Р. Восприимчивые гели // Соросовский образовательный журнал. – 1998. – №11. – С. 138-142</w:t>
      </w:r>
    </w:p>
    <w:p w14:paraId="30148E89" w14:textId="77777777" w:rsidR="003B78E9" w:rsidRPr="003B78E9" w:rsidRDefault="003B78E9" w:rsidP="003B78E9">
      <w:pPr>
        <w:tabs>
          <w:tab w:val="left" w:pos="0"/>
          <w:tab w:val="left" w:pos="900"/>
          <w:tab w:val="left" w:pos="1080"/>
          <w:tab w:val="left" w:pos="1260"/>
          <w:tab w:val="num" w:pos="1484"/>
        </w:tabs>
        <w:ind w:firstLine="709"/>
        <w:jc w:val="both"/>
        <w:rPr>
          <w:sz w:val="28"/>
          <w:szCs w:val="28"/>
        </w:rPr>
      </w:pPr>
      <w:r w:rsidRPr="003B78E9">
        <w:rPr>
          <w:sz w:val="28"/>
          <w:szCs w:val="28"/>
        </w:rPr>
        <w:t xml:space="preserve">143 Будтова Т.В., Сулейменов И.Э., Френкель С.Я. Сильнонабухающие полимерные гидрогели – некоторые современные проблемы и перспективы: обзор // Журнал прикл. химии. </w:t>
      </w:r>
      <w:r w:rsidRPr="003B78E9">
        <w:rPr>
          <w:color w:val="000000"/>
          <w:sz w:val="28"/>
          <w:szCs w:val="28"/>
          <w:lang w:val="kk-KZ"/>
        </w:rPr>
        <w:t>–</w:t>
      </w:r>
      <w:r w:rsidRPr="003B78E9">
        <w:rPr>
          <w:sz w:val="28"/>
          <w:szCs w:val="28"/>
        </w:rPr>
        <w:t xml:space="preserve"> 1997. </w:t>
      </w:r>
      <w:r w:rsidRPr="003B78E9">
        <w:rPr>
          <w:color w:val="000000"/>
          <w:sz w:val="28"/>
          <w:szCs w:val="28"/>
          <w:lang w:val="kk-KZ"/>
        </w:rPr>
        <w:t>–</w:t>
      </w:r>
      <w:r w:rsidRPr="003B78E9">
        <w:rPr>
          <w:sz w:val="28"/>
          <w:szCs w:val="28"/>
        </w:rPr>
        <w:t xml:space="preserve"> Т. 70</w:t>
      </w:r>
      <w:r w:rsidRPr="003B78E9">
        <w:rPr>
          <w:sz w:val="28"/>
          <w:szCs w:val="28"/>
          <w:lang w:val="kk-KZ"/>
        </w:rPr>
        <w:t>, №</w:t>
      </w:r>
      <w:r w:rsidRPr="003B78E9">
        <w:rPr>
          <w:sz w:val="28"/>
          <w:szCs w:val="28"/>
        </w:rPr>
        <w:t xml:space="preserve">4. </w:t>
      </w:r>
      <w:r w:rsidRPr="003B78E9">
        <w:rPr>
          <w:color w:val="000000"/>
          <w:sz w:val="28"/>
          <w:szCs w:val="28"/>
          <w:lang w:val="kk-KZ"/>
        </w:rPr>
        <w:t>–</w:t>
      </w:r>
      <w:r w:rsidRPr="003B78E9">
        <w:rPr>
          <w:sz w:val="28"/>
          <w:szCs w:val="28"/>
        </w:rPr>
        <w:t xml:space="preserve"> С. 529</w:t>
      </w:r>
      <w:r w:rsidRPr="003B78E9">
        <w:rPr>
          <w:sz w:val="28"/>
          <w:szCs w:val="28"/>
          <w:lang w:val="kk-KZ"/>
        </w:rPr>
        <w:t>-</w:t>
      </w:r>
      <w:r w:rsidRPr="003B78E9">
        <w:rPr>
          <w:sz w:val="28"/>
          <w:szCs w:val="28"/>
        </w:rPr>
        <w:t>539.</w:t>
      </w:r>
    </w:p>
    <w:p w14:paraId="1FACF763" w14:textId="77777777" w:rsidR="003B78E9" w:rsidRPr="003B78E9" w:rsidRDefault="003B78E9" w:rsidP="003B78E9">
      <w:pPr>
        <w:tabs>
          <w:tab w:val="left" w:pos="0"/>
          <w:tab w:val="left" w:pos="1080"/>
          <w:tab w:val="num" w:pos="1484"/>
        </w:tabs>
        <w:ind w:firstLine="709"/>
        <w:jc w:val="both"/>
        <w:rPr>
          <w:sz w:val="28"/>
          <w:szCs w:val="28"/>
        </w:rPr>
      </w:pPr>
      <w:r w:rsidRPr="003B78E9">
        <w:rPr>
          <w:sz w:val="28"/>
          <w:szCs w:val="28"/>
        </w:rPr>
        <w:t xml:space="preserve">144 Крамаренко Е.Ю., Филиппова О.Е., Хохлов А.Р. Полиэлектролитные сетки как высокочувствительные полимеры // Высокомолекулярные соединения. </w:t>
      </w:r>
      <w:r w:rsidRPr="003B78E9">
        <w:rPr>
          <w:color w:val="000000"/>
          <w:sz w:val="28"/>
          <w:szCs w:val="28"/>
          <w:lang w:val="kk-KZ"/>
        </w:rPr>
        <w:t>–</w:t>
      </w:r>
      <w:r w:rsidRPr="003B78E9">
        <w:rPr>
          <w:sz w:val="28"/>
          <w:szCs w:val="28"/>
        </w:rPr>
        <w:t xml:space="preserve"> 2006. </w:t>
      </w:r>
      <w:r w:rsidRPr="003B78E9">
        <w:rPr>
          <w:color w:val="000000"/>
          <w:sz w:val="28"/>
          <w:szCs w:val="28"/>
          <w:lang w:val="kk-KZ"/>
        </w:rPr>
        <w:t>–</w:t>
      </w:r>
      <w:r w:rsidRPr="003B78E9">
        <w:rPr>
          <w:color w:val="000000"/>
          <w:sz w:val="28"/>
          <w:szCs w:val="28"/>
        </w:rPr>
        <w:t xml:space="preserve"> </w:t>
      </w:r>
      <w:r w:rsidRPr="003B78E9">
        <w:rPr>
          <w:sz w:val="28"/>
          <w:szCs w:val="28"/>
        </w:rPr>
        <w:t>Т. 48</w:t>
      </w:r>
      <w:r w:rsidRPr="003B78E9">
        <w:rPr>
          <w:sz w:val="28"/>
          <w:szCs w:val="28"/>
          <w:lang w:val="kk-KZ"/>
        </w:rPr>
        <w:t>,</w:t>
      </w:r>
      <w:r w:rsidRPr="003B78E9">
        <w:rPr>
          <w:sz w:val="28"/>
          <w:szCs w:val="28"/>
        </w:rPr>
        <w:t xml:space="preserve"> №7. </w:t>
      </w:r>
      <w:r w:rsidRPr="003B78E9">
        <w:rPr>
          <w:color w:val="000000"/>
          <w:sz w:val="28"/>
          <w:szCs w:val="28"/>
          <w:lang w:val="kk-KZ"/>
        </w:rPr>
        <w:t>–</w:t>
      </w:r>
      <w:r w:rsidRPr="003B78E9">
        <w:rPr>
          <w:color w:val="000000"/>
          <w:sz w:val="28"/>
          <w:szCs w:val="28"/>
        </w:rPr>
        <w:t xml:space="preserve"> </w:t>
      </w:r>
      <w:r w:rsidRPr="003B78E9">
        <w:rPr>
          <w:sz w:val="28"/>
          <w:szCs w:val="28"/>
        </w:rPr>
        <w:t>С. 1216</w:t>
      </w:r>
      <w:r w:rsidRPr="003B78E9">
        <w:rPr>
          <w:sz w:val="28"/>
          <w:szCs w:val="28"/>
          <w:lang w:val="kk-KZ"/>
        </w:rPr>
        <w:t>-</w:t>
      </w:r>
      <w:r w:rsidRPr="003B78E9">
        <w:rPr>
          <w:sz w:val="28"/>
          <w:szCs w:val="28"/>
        </w:rPr>
        <w:t>1240.</w:t>
      </w:r>
    </w:p>
    <w:p w14:paraId="499B4DBB" w14:textId="77777777" w:rsidR="003B78E9" w:rsidRPr="003B78E9" w:rsidRDefault="003B78E9" w:rsidP="003B78E9">
      <w:pPr>
        <w:tabs>
          <w:tab w:val="left" w:pos="-180"/>
          <w:tab w:val="left" w:pos="0"/>
          <w:tab w:val="left" w:pos="900"/>
          <w:tab w:val="left" w:pos="993"/>
          <w:tab w:val="num" w:pos="1484"/>
        </w:tabs>
        <w:ind w:firstLine="709"/>
        <w:jc w:val="both"/>
        <w:rPr>
          <w:sz w:val="28"/>
          <w:szCs w:val="28"/>
          <w:lang w:val="kk-KZ"/>
        </w:rPr>
      </w:pPr>
      <w:r w:rsidRPr="003B78E9">
        <w:rPr>
          <w:sz w:val="28"/>
          <w:szCs w:val="28"/>
        </w:rPr>
        <w:t xml:space="preserve">145 Хохлов, А.Р. Полиэлектролитные гели как суперабсорбенты // Восприимчивые гели // Соросовский образовательный журнал. – 1998. – №11. – С. 138-139. </w:t>
      </w:r>
    </w:p>
    <w:p w14:paraId="6601E4AF" w14:textId="77777777" w:rsidR="003B78E9" w:rsidRPr="003B78E9" w:rsidRDefault="003B78E9" w:rsidP="003B78E9">
      <w:pPr>
        <w:tabs>
          <w:tab w:val="left" w:pos="0"/>
          <w:tab w:val="left" w:pos="900"/>
          <w:tab w:val="left" w:pos="1080"/>
          <w:tab w:val="left" w:pos="1260"/>
          <w:tab w:val="num" w:pos="1484"/>
        </w:tabs>
        <w:ind w:firstLine="709"/>
        <w:jc w:val="both"/>
        <w:rPr>
          <w:sz w:val="28"/>
          <w:szCs w:val="28"/>
          <w:lang w:val="en-US"/>
        </w:rPr>
      </w:pPr>
      <w:r w:rsidRPr="003B78E9">
        <w:rPr>
          <w:sz w:val="28"/>
          <w:szCs w:val="28"/>
        </w:rPr>
        <w:t xml:space="preserve">146 </w:t>
      </w:r>
      <w:r w:rsidRPr="003B78E9">
        <w:rPr>
          <w:sz w:val="28"/>
          <w:szCs w:val="28"/>
          <w:lang w:val="kk-KZ"/>
        </w:rPr>
        <w:t>Буркеев М.Ж., Магзумова А.К. Влияние pH-среды и ионной силы</w:t>
      </w:r>
      <w:r w:rsidRPr="003B78E9">
        <w:rPr>
          <w:sz w:val="28"/>
          <w:szCs w:val="28"/>
        </w:rPr>
        <w:t xml:space="preserve"> раствора на сополимеры полиэтиленгликольмалеината с акриловой и метакриловой кислотами // </w:t>
      </w:r>
      <w:r w:rsidRPr="003B78E9">
        <w:rPr>
          <w:sz w:val="28"/>
          <w:szCs w:val="28"/>
          <w:lang w:val="kk-KZ"/>
        </w:rPr>
        <w:t>Фундаментальные исследования и инновации в национальных исследовательских университетах: матер</w:t>
      </w:r>
      <w:r w:rsidRPr="003B78E9">
        <w:rPr>
          <w:sz w:val="28"/>
          <w:szCs w:val="28"/>
        </w:rPr>
        <w:t>.</w:t>
      </w:r>
      <w:r w:rsidRPr="003B78E9">
        <w:rPr>
          <w:sz w:val="28"/>
          <w:szCs w:val="28"/>
          <w:lang w:val="kk-KZ"/>
        </w:rPr>
        <w:t xml:space="preserve"> всеросс</w:t>
      </w:r>
      <w:r w:rsidRPr="003B78E9">
        <w:rPr>
          <w:sz w:val="28"/>
          <w:szCs w:val="28"/>
        </w:rPr>
        <w:t>.</w:t>
      </w:r>
      <w:r w:rsidRPr="003B78E9">
        <w:rPr>
          <w:sz w:val="28"/>
          <w:szCs w:val="28"/>
          <w:lang w:val="kk-KZ"/>
        </w:rPr>
        <w:t xml:space="preserve"> науч</w:t>
      </w:r>
      <w:r w:rsidRPr="003B78E9">
        <w:rPr>
          <w:sz w:val="28"/>
          <w:szCs w:val="28"/>
        </w:rPr>
        <w:t>.</w:t>
      </w:r>
      <w:r w:rsidRPr="003B78E9">
        <w:rPr>
          <w:sz w:val="28"/>
          <w:szCs w:val="28"/>
          <w:lang w:val="kk-KZ"/>
        </w:rPr>
        <w:t>-метод</w:t>
      </w:r>
      <w:r w:rsidRPr="003B78E9">
        <w:rPr>
          <w:sz w:val="28"/>
          <w:szCs w:val="28"/>
        </w:rPr>
        <w:t>.</w:t>
      </w:r>
      <w:r w:rsidRPr="003B78E9">
        <w:rPr>
          <w:sz w:val="28"/>
          <w:szCs w:val="28"/>
          <w:lang w:val="kk-KZ"/>
        </w:rPr>
        <w:t xml:space="preserve"> конф</w:t>
      </w:r>
      <w:r w:rsidRPr="003B78E9">
        <w:rPr>
          <w:sz w:val="28"/>
          <w:szCs w:val="28"/>
        </w:rPr>
        <w:t xml:space="preserve">. </w:t>
      </w:r>
      <w:r w:rsidRPr="003B78E9">
        <w:rPr>
          <w:sz w:val="28"/>
          <w:szCs w:val="28"/>
          <w:lang w:val="kk-KZ"/>
        </w:rPr>
        <w:t>– СПб.: Изд-во: Политехн. Ун-та, 2012. – С. 26</w:t>
      </w:r>
      <w:r w:rsidRPr="003B78E9">
        <w:rPr>
          <w:sz w:val="28"/>
          <w:szCs w:val="28"/>
          <w:lang w:val="en-US"/>
        </w:rPr>
        <w:t>-</w:t>
      </w:r>
      <w:r w:rsidRPr="003B78E9">
        <w:rPr>
          <w:sz w:val="28"/>
          <w:szCs w:val="28"/>
          <w:lang w:val="kk-KZ"/>
        </w:rPr>
        <w:t>28.</w:t>
      </w:r>
    </w:p>
    <w:p w14:paraId="71AF0109" w14:textId="77777777" w:rsidR="003B78E9" w:rsidRPr="003B78E9" w:rsidRDefault="003B78E9" w:rsidP="003B78E9">
      <w:pPr>
        <w:tabs>
          <w:tab w:val="left" w:pos="0"/>
          <w:tab w:val="left" w:pos="900"/>
          <w:tab w:val="left" w:pos="1080"/>
          <w:tab w:val="left" w:pos="1260"/>
          <w:tab w:val="num" w:pos="1484"/>
        </w:tabs>
        <w:ind w:firstLine="709"/>
        <w:jc w:val="both"/>
        <w:rPr>
          <w:sz w:val="28"/>
          <w:szCs w:val="28"/>
          <w:lang w:val="en-US"/>
        </w:rPr>
      </w:pPr>
      <w:r w:rsidRPr="003B78E9">
        <w:rPr>
          <w:sz w:val="28"/>
          <w:szCs w:val="28"/>
          <w:lang w:val="en-US"/>
        </w:rPr>
        <w:t xml:space="preserve">147 Dondos A., Patterson D. Polyammonium salts obtained by cationic deactivation of living poly(tetrahydrofuran) // J. Polym. Sci. </w:t>
      </w:r>
      <w:r w:rsidRPr="003B78E9">
        <w:rPr>
          <w:color w:val="000000"/>
          <w:sz w:val="28"/>
          <w:szCs w:val="28"/>
          <w:lang w:val="kk-KZ"/>
        </w:rPr>
        <w:t>–</w:t>
      </w:r>
      <w:r w:rsidRPr="003B78E9">
        <w:rPr>
          <w:color w:val="000000"/>
          <w:sz w:val="28"/>
          <w:szCs w:val="28"/>
          <w:lang w:val="en-US"/>
        </w:rPr>
        <w:t xml:space="preserve"> </w:t>
      </w:r>
      <w:r w:rsidRPr="003B78E9">
        <w:rPr>
          <w:sz w:val="28"/>
          <w:szCs w:val="28"/>
          <w:lang w:val="en-US"/>
        </w:rPr>
        <w:t xml:space="preserve">1969. </w:t>
      </w:r>
      <w:r w:rsidRPr="003B78E9">
        <w:rPr>
          <w:color w:val="000000"/>
          <w:sz w:val="28"/>
          <w:szCs w:val="28"/>
          <w:lang w:val="kk-KZ"/>
        </w:rPr>
        <w:t>–</w:t>
      </w:r>
      <w:r w:rsidRPr="003B78E9">
        <w:rPr>
          <w:color w:val="000000"/>
          <w:sz w:val="28"/>
          <w:szCs w:val="28"/>
          <w:lang w:val="en-US"/>
        </w:rPr>
        <w:t xml:space="preserve"> </w:t>
      </w:r>
      <w:r w:rsidRPr="003B78E9">
        <w:rPr>
          <w:sz w:val="28"/>
          <w:szCs w:val="28"/>
          <w:lang w:val="en-US"/>
        </w:rPr>
        <w:t xml:space="preserve">Vol. 7. </w:t>
      </w:r>
      <w:r w:rsidRPr="003B78E9">
        <w:rPr>
          <w:color w:val="000000"/>
          <w:sz w:val="28"/>
          <w:szCs w:val="28"/>
          <w:lang w:val="kk-KZ"/>
        </w:rPr>
        <w:t>–</w:t>
      </w:r>
      <w:r w:rsidRPr="003B78E9">
        <w:rPr>
          <w:sz w:val="28"/>
          <w:szCs w:val="28"/>
          <w:lang w:val="en-US"/>
        </w:rPr>
        <w:t xml:space="preserve"> P. 206-241.</w:t>
      </w:r>
    </w:p>
    <w:p w14:paraId="61C7B2F3" w14:textId="77777777" w:rsidR="003B78E9" w:rsidRPr="003B78E9" w:rsidRDefault="003B78E9" w:rsidP="003B78E9">
      <w:pPr>
        <w:tabs>
          <w:tab w:val="left" w:pos="0"/>
          <w:tab w:val="left" w:pos="900"/>
          <w:tab w:val="left" w:pos="1134"/>
          <w:tab w:val="left" w:pos="1260"/>
          <w:tab w:val="num" w:pos="1484"/>
        </w:tabs>
        <w:ind w:firstLine="709"/>
        <w:jc w:val="both"/>
        <w:rPr>
          <w:sz w:val="28"/>
          <w:szCs w:val="28"/>
          <w:lang w:val="en-US"/>
        </w:rPr>
      </w:pPr>
      <w:r w:rsidRPr="003B78E9">
        <w:rPr>
          <w:sz w:val="28"/>
          <w:szCs w:val="28"/>
          <w:lang w:val="en-US"/>
        </w:rPr>
        <w:t xml:space="preserve">148 </w:t>
      </w:r>
      <w:r w:rsidRPr="003B78E9">
        <w:rPr>
          <w:sz w:val="28"/>
          <w:szCs w:val="28"/>
          <w:lang w:val="en-GB"/>
        </w:rPr>
        <w:t>Okazaki</w:t>
      </w:r>
      <w:r w:rsidRPr="003B78E9">
        <w:rPr>
          <w:sz w:val="28"/>
          <w:szCs w:val="28"/>
          <w:lang w:val="en-US"/>
        </w:rPr>
        <w:t xml:space="preserve"> </w:t>
      </w:r>
      <w:r w:rsidRPr="003B78E9">
        <w:rPr>
          <w:sz w:val="28"/>
          <w:szCs w:val="28"/>
          <w:lang w:val="en-GB"/>
        </w:rPr>
        <w:t>Y</w:t>
      </w:r>
      <w:r w:rsidRPr="003B78E9">
        <w:rPr>
          <w:sz w:val="28"/>
          <w:szCs w:val="28"/>
          <w:lang w:val="en-US"/>
        </w:rPr>
        <w:t xml:space="preserve">., </w:t>
      </w:r>
      <w:r w:rsidRPr="003B78E9">
        <w:rPr>
          <w:sz w:val="28"/>
          <w:szCs w:val="28"/>
          <w:lang w:val="en-GB"/>
        </w:rPr>
        <w:t>Ishizuki</w:t>
      </w:r>
      <w:r w:rsidRPr="003B78E9">
        <w:rPr>
          <w:sz w:val="28"/>
          <w:szCs w:val="28"/>
          <w:lang w:val="en-US"/>
        </w:rPr>
        <w:t xml:space="preserve"> </w:t>
      </w:r>
      <w:r w:rsidRPr="003B78E9">
        <w:rPr>
          <w:sz w:val="28"/>
          <w:szCs w:val="28"/>
          <w:lang w:val="en-GB"/>
        </w:rPr>
        <w:t>K</w:t>
      </w:r>
      <w:r w:rsidRPr="003B78E9">
        <w:rPr>
          <w:sz w:val="28"/>
          <w:szCs w:val="28"/>
          <w:lang w:val="en-US"/>
        </w:rPr>
        <w:t xml:space="preserve">., </w:t>
      </w:r>
      <w:r w:rsidRPr="003B78E9">
        <w:rPr>
          <w:sz w:val="28"/>
          <w:szCs w:val="28"/>
          <w:lang w:val="en-GB"/>
        </w:rPr>
        <w:t>Kawauchi</w:t>
      </w:r>
      <w:r w:rsidRPr="003B78E9">
        <w:rPr>
          <w:sz w:val="28"/>
          <w:szCs w:val="28"/>
          <w:lang w:val="en-US"/>
        </w:rPr>
        <w:t xml:space="preserve"> </w:t>
      </w:r>
      <w:r w:rsidRPr="003B78E9">
        <w:rPr>
          <w:sz w:val="28"/>
          <w:szCs w:val="28"/>
          <w:lang w:val="en-GB"/>
        </w:rPr>
        <w:t>S</w:t>
      </w:r>
      <w:r w:rsidRPr="003B78E9">
        <w:rPr>
          <w:sz w:val="28"/>
          <w:szCs w:val="28"/>
          <w:lang w:val="en-US"/>
        </w:rPr>
        <w:t xml:space="preserve">. et al. </w:t>
      </w:r>
      <w:r w:rsidRPr="003B78E9">
        <w:rPr>
          <w:sz w:val="28"/>
          <w:szCs w:val="28"/>
          <w:lang w:val="en-GB"/>
        </w:rPr>
        <w:t>Ion</w:t>
      </w:r>
      <w:r w:rsidRPr="003B78E9">
        <w:rPr>
          <w:sz w:val="28"/>
          <w:szCs w:val="28"/>
          <w:lang w:val="en-US"/>
        </w:rPr>
        <w:t xml:space="preserve"> </w:t>
      </w:r>
      <w:r w:rsidRPr="003B78E9">
        <w:rPr>
          <w:sz w:val="28"/>
          <w:szCs w:val="28"/>
          <w:lang w:val="en-GB"/>
        </w:rPr>
        <w:t>specific</w:t>
      </w:r>
      <w:r w:rsidRPr="003B78E9">
        <w:rPr>
          <w:sz w:val="28"/>
          <w:szCs w:val="28"/>
          <w:lang w:val="en-US"/>
        </w:rPr>
        <w:t xml:space="preserve"> </w:t>
      </w:r>
      <w:r w:rsidRPr="003B78E9">
        <w:rPr>
          <w:sz w:val="28"/>
          <w:szCs w:val="28"/>
          <w:lang w:val="en-GB"/>
        </w:rPr>
        <w:t>swelling</w:t>
      </w:r>
      <w:r w:rsidRPr="003B78E9">
        <w:rPr>
          <w:sz w:val="28"/>
          <w:szCs w:val="28"/>
          <w:lang w:val="en-US"/>
        </w:rPr>
        <w:t xml:space="preserve"> </w:t>
      </w:r>
      <w:r w:rsidRPr="003B78E9">
        <w:rPr>
          <w:sz w:val="28"/>
          <w:szCs w:val="28"/>
          <w:lang w:val="en-GB"/>
        </w:rPr>
        <w:t>and</w:t>
      </w:r>
      <w:r w:rsidRPr="003B78E9">
        <w:rPr>
          <w:sz w:val="28"/>
          <w:szCs w:val="28"/>
          <w:lang w:val="en-US"/>
        </w:rPr>
        <w:t xml:space="preserve"> </w:t>
      </w:r>
      <w:r w:rsidRPr="003B78E9">
        <w:rPr>
          <w:sz w:val="28"/>
          <w:szCs w:val="28"/>
          <w:lang w:val="en-GB"/>
        </w:rPr>
        <w:t>deswelling</w:t>
      </w:r>
      <w:r w:rsidRPr="003B78E9">
        <w:rPr>
          <w:sz w:val="28"/>
          <w:szCs w:val="28"/>
          <w:lang w:val="en-US"/>
        </w:rPr>
        <w:t xml:space="preserve"> </w:t>
      </w:r>
      <w:r w:rsidRPr="003B78E9">
        <w:rPr>
          <w:sz w:val="28"/>
          <w:szCs w:val="28"/>
          <w:lang w:val="en-GB"/>
        </w:rPr>
        <w:t>behaviours</w:t>
      </w:r>
      <w:r w:rsidRPr="003B78E9">
        <w:rPr>
          <w:sz w:val="28"/>
          <w:szCs w:val="28"/>
          <w:lang w:val="en-US"/>
        </w:rPr>
        <w:t xml:space="preserve"> </w:t>
      </w:r>
      <w:r w:rsidRPr="003B78E9">
        <w:rPr>
          <w:sz w:val="28"/>
          <w:szCs w:val="28"/>
          <w:lang w:val="en-GB"/>
        </w:rPr>
        <w:t>of</w:t>
      </w:r>
      <w:r w:rsidRPr="003B78E9">
        <w:rPr>
          <w:sz w:val="28"/>
          <w:szCs w:val="28"/>
          <w:lang w:val="en-US"/>
        </w:rPr>
        <w:t xml:space="preserve"> </w:t>
      </w:r>
      <w:r w:rsidRPr="003B78E9">
        <w:rPr>
          <w:sz w:val="28"/>
          <w:szCs w:val="28"/>
          <w:lang w:val="en-GB"/>
        </w:rPr>
        <w:t>ampholytic</w:t>
      </w:r>
      <w:r w:rsidRPr="003B78E9">
        <w:rPr>
          <w:sz w:val="28"/>
          <w:szCs w:val="28"/>
          <w:lang w:val="en-US"/>
        </w:rPr>
        <w:t xml:space="preserve"> </w:t>
      </w:r>
      <w:r w:rsidRPr="003B78E9">
        <w:rPr>
          <w:sz w:val="28"/>
          <w:szCs w:val="28"/>
          <w:lang w:val="en-GB"/>
        </w:rPr>
        <w:t>polymer</w:t>
      </w:r>
      <w:r w:rsidRPr="003B78E9">
        <w:rPr>
          <w:sz w:val="28"/>
          <w:szCs w:val="28"/>
          <w:lang w:val="en-US"/>
        </w:rPr>
        <w:t xml:space="preserve"> </w:t>
      </w:r>
      <w:r w:rsidRPr="003B78E9">
        <w:rPr>
          <w:sz w:val="28"/>
          <w:szCs w:val="28"/>
          <w:lang w:val="en-GB"/>
        </w:rPr>
        <w:t>gels</w:t>
      </w:r>
      <w:r w:rsidRPr="003B78E9">
        <w:rPr>
          <w:sz w:val="28"/>
          <w:szCs w:val="28"/>
          <w:lang w:val="en-US"/>
        </w:rPr>
        <w:t xml:space="preserve"> // Macromolecules. </w:t>
      </w:r>
      <w:r w:rsidRPr="003B78E9">
        <w:rPr>
          <w:color w:val="000000"/>
          <w:sz w:val="28"/>
          <w:szCs w:val="28"/>
          <w:lang w:val="kk-KZ"/>
        </w:rPr>
        <w:t>–</w:t>
      </w:r>
      <w:r w:rsidRPr="003B78E9">
        <w:rPr>
          <w:color w:val="000000"/>
          <w:sz w:val="28"/>
          <w:szCs w:val="28"/>
          <w:lang w:val="en-US"/>
        </w:rPr>
        <w:t xml:space="preserve"> </w:t>
      </w:r>
      <w:r w:rsidRPr="003B78E9">
        <w:rPr>
          <w:sz w:val="28"/>
          <w:szCs w:val="28"/>
          <w:lang w:val="en-US"/>
        </w:rPr>
        <w:t xml:space="preserve">1996. </w:t>
      </w:r>
      <w:r w:rsidRPr="003B78E9">
        <w:rPr>
          <w:color w:val="000000"/>
          <w:sz w:val="28"/>
          <w:szCs w:val="28"/>
          <w:lang w:val="kk-KZ"/>
        </w:rPr>
        <w:t xml:space="preserve">– </w:t>
      </w:r>
      <w:r w:rsidRPr="003B78E9">
        <w:rPr>
          <w:sz w:val="28"/>
          <w:szCs w:val="28"/>
          <w:lang w:val="en-US"/>
        </w:rPr>
        <w:t xml:space="preserve">Vol. 29, Issue 26. </w:t>
      </w:r>
      <w:r w:rsidRPr="003B78E9">
        <w:rPr>
          <w:color w:val="000000"/>
          <w:sz w:val="28"/>
          <w:szCs w:val="28"/>
          <w:lang w:val="kk-KZ"/>
        </w:rPr>
        <w:t>–</w:t>
      </w:r>
      <w:r w:rsidRPr="003B78E9">
        <w:rPr>
          <w:sz w:val="28"/>
          <w:szCs w:val="28"/>
          <w:lang w:val="en-US"/>
        </w:rPr>
        <w:t xml:space="preserve"> P. 8391-8397.</w:t>
      </w:r>
    </w:p>
    <w:p w14:paraId="4528F7B5" w14:textId="77777777" w:rsidR="003B78E9" w:rsidRPr="003B78E9" w:rsidRDefault="003B78E9" w:rsidP="003B78E9">
      <w:pPr>
        <w:tabs>
          <w:tab w:val="left" w:pos="0"/>
          <w:tab w:val="left" w:pos="900"/>
          <w:tab w:val="left" w:pos="1134"/>
          <w:tab w:val="left" w:pos="1260"/>
          <w:tab w:val="num" w:pos="1484"/>
        </w:tabs>
        <w:ind w:firstLine="709"/>
        <w:jc w:val="both"/>
        <w:rPr>
          <w:sz w:val="28"/>
          <w:szCs w:val="28"/>
        </w:rPr>
      </w:pPr>
      <w:r w:rsidRPr="003B78E9">
        <w:rPr>
          <w:sz w:val="28"/>
          <w:szCs w:val="28"/>
        </w:rPr>
        <w:t xml:space="preserve">149 Будтов В.П., Будтова Т.В., Френкель С.Я. О набухании цепей полиэлектролитов при изменении концентрации растворов // Высокомолекулярные соединения. </w:t>
      </w:r>
      <w:r w:rsidRPr="003B78E9">
        <w:rPr>
          <w:color w:val="000000"/>
          <w:sz w:val="28"/>
          <w:szCs w:val="28"/>
          <w:lang w:val="kk-KZ"/>
        </w:rPr>
        <w:t>–</w:t>
      </w:r>
      <w:r w:rsidRPr="003B78E9">
        <w:rPr>
          <w:color w:val="000000"/>
          <w:sz w:val="28"/>
          <w:szCs w:val="28"/>
        </w:rPr>
        <w:t xml:space="preserve"> </w:t>
      </w:r>
      <w:r w:rsidRPr="003B78E9">
        <w:rPr>
          <w:sz w:val="28"/>
          <w:szCs w:val="28"/>
        </w:rPr>
        <w:t xml:space="preserve">1990. </w:t>
      </w:r>
      <w:r w:rsidRPr="003B78E9">
        <w:rPr>
          <w:color w:val="000000"/>
          <w:sz w:val="28"/>
          <w:szCs w:val="28"/>
          <w:lang w:val="kk-KZ"/>
        </w:rPr>
        <w:t>–</w:t>
      </w:r>
      <w:r w:rsidRPr="003B78E9">
        <w:rPr>
          <w:sz w:val="28"/>
          <w:szCs w:val="28"/>
        </w:rPr>
        <w:t xml:space="preserve"> Т. 32</w:t>
      </w:r>
      <w:r w:rsidRPr="003B78E9">
        <w:rPr>
          <w:sz w:val="28"/>
          <w:szCs w:val="28"/>
          <w:lang w:val="kk-KZ"/>
        </w:rPr>
        <w:t>,</w:t>
      </w:r>
      <w:r w:rsidRPr="003B78E9">
        <w:rPr>
          <w:sz w:val="28"/>
          <w:szCs w:val="28"/>
        </w:rPr>
        <w:t xml:space="preserve"> №5. </w:t>
      </w:r>
      <w:r w:rsidRPr="003B78E9">
        <w:rPr>
          <w:color w:val="000000"/>
          <w:sz w:val="28"/>
          <w:szCs w:val="28"/>
          <w:lang w:val="kk-KZ"/>
        </w:rPr>
        <w:t>–</w:t>
      </w:r>
      <w:r w:rsidRPr="003B78E9">
        <w:rPr>
          <w:sz w:val="28"/>
          <w:szCs w:val="28"/>
        </w:rPr>
        <w:t xml:space="preserve"> С. 1100-1106.</w:t>
      </w:r>
    </w:p>
    <w:p w14:paraId="4FB3B604" w14:textId="77777777" w:rsidR="003B78E9" w:rsidRPr="003B78E9" w:rsidRDefault="003B78E9" w:rsidP="003B78E9">
      <w:pPr>
        <w:tabs>
          <w:tab w:val="left" w:pos="0"/>
          <w:tab w:val="left" w:pos="900"/>
          <w:tab w:val="left" w:pos="1134"/>
          <w:tab w:val="left" w:pos="1260"/>
          <w:tab w:val="num" w:pos="1484"/>
        </w:tabs>
        <w:ind w:firstLine="709"/>
        <w:jc w:val="both"/>
        <w:rPr>
          <w:sz w:val="28"/>
          <w:szCs w:val="28"/>
        </w:rPr>
      </w:pPr>
      <w:r w:rsidRPr="003B78E9">
        <w:rPr>
          <w:sz w:val="28"/>
          <w:szCs w:val="28"/>
        </w:rPr>
        <w:t>150 Тарасов А.И., Афанасьев А.М., Власова М.А.</w:t>
      </w:r>
      <w:r w:rsidRPr="003B78E9">
        <w:rPr>
          <w:sz w:val="28"/>
          <w:szCs w:val="28"/>
          <w:lang w:val="kk-KZ"/>
        </w:rPr>
        <w:t xml:space="preserve"> и др.</w:t>
      </w:r>
      <w:r w:rsidRPr="003B78E9">
        <w:rPr>
          <w:sz w:val="28"/>
          <w:szCs w:val="28"/>
        </w:rPr>
        <w:t xml:space="preserve"> Конформационные переходы в водно-этанольных смесях редкосшитых полиэлектролитов // Высокомолекулярные соединения. </w:t>
      </w:r>
      <w:r w:rsidRPr="003B78E9">
        <w:rPr>
          <w:color w:val="000000"/>
          <w:sz w:val="28"/>
          <w:szCs w:val="28"/>
          <w:lang w:val="kk-KZ"/>
        </w:rPr>
        <w:t>–</w:t>
      </w:r>
      <w:r w:rsidRPr="003B78E9">
        <w:rPr>
          <w:color w:val="000000"/>
          <w:sz w:val="28"/>
          <w:szCs w:val="28"/>
        </w:rPr>
        <w:t xml:space="preserve"> </w:t>
      </w:r>
      <w:r w:rsidRPr="003B78E9">
        <w:rPr>
          <w:sz w:val="28"/>
          <w:szCs w:val="28"/>
        </w:rPr>
        <w:t xml:space="preserve">1992. </w:t>
      </w:r>
      <w:r w:rsidRPr="003B78E9">
        <w:rPr>
          <w:color w:val="000000"/>
          <w:sz w:val="28"/>
          <w:szCs w:val="28"/>
          <w:lang w:val="kk-KZ"/>
        </w:rPr>
        <w:t>–</w:t>
      </w:r>
      <w:r w:rsidRPr="003B78E9">
        <w:rPr>
          <w:color w:val="000000"/>
          <w:sz w:val="28"/>
          <w:szCs w:val="28"/>
        </w:rPr>
        <w:t xml:space="preserve"> </w:t>
      </w:r>
      <w:r w:rsidRPr="003B78E9">
        <w:rPr>
          <w:sz w:val="28"/>
          <w:szCs w:val="28"/>
        </w:rPr>
        <w:t xml:space="preserve">Т. 34, №6. </w:t>
      </w:r>
      <w:r w:rsidRPr="003B78E9">
        <w:rPr>
          <w:color w:val="000000"/>
          <w:sz w:val="28"/>
          <w:szCs w:val="28"/>
          <w:lang w:val="kk-KZ"/>
        </w:rPr>
        <w:t>–</w:t>
      </w:r>
      <w:r w:rsidRPr="003B78E9">
        <w:rPr>
          <w:sz w:val="28"/>
          <w:szCs w:val="28"/>
        </w:rPr>
        <w:t xml:space="preserve"> С. 4-11.</w:t>
      </w:r>
    </w:p>
    <w:p w14:paraId="3C5A9A6F" w14:textId="77777777" w:rsidR="003B78E9" w:rsidRPr="003B78E9" w:rsidRDefault="003B78E9" w:rsidP="003B78E9">
      <w:pPr>
        <w:tabs>
          <w:tab w:val="left" w:pos="0"/>
          <w:tab w:val="left" w:pos="900"/>
          <w:tab w:val="left" w:pos="1134"/>
          <w:tab w:val="left" w:pos="1260"/>
          <w:tab w:val="num" w:pos="1484"/>
        </w:tabs>
        <w:ind w:firstLine="709"/>
        <w:jc w:val="both"/>
        <w:rPr>
          <w:sz w:val="28"/>
          <w:szCs w:val="28"/>
        </w:rPr>
      </w:pPr>
      <w:r w:rsidRPr="003B78E9">
        <w:rPr>
          <w:sz w:val="28"/>
          <w:szCs w:val="28"/>
        </w:rPr>
        <w:t xml:space="preserve">151 Смирнов С.А. Влияние элементов структуры полимера и растворителя на их взаимодействие // Высокомолекулярные соединения. </w:t>
      </w:r>
      <w:r w:rsidRPr="003B78E9">
        <w:rPr>
          <w:color w:val="000000"/>
          <w:sz w:val="28"/>
          <w:szCs w:val="28"/>
          <w:lang w:val="kk-KZ"/>
        </w:rPr>
        <w:t>–</w:t>
      </w:r>
      <w:r w:rsidRPr="003B78E9">
        <w:rPr>
          <w:color w:val="000000"/>
          <w:sz w:val="28"/>
          <w:szCs w:val="28"/>
        </w:rPr>
        <w:t xml:space="preserve"> </w:t>
      </w:r>
      <w:r w:rsidRPr="003B78E9">
        <w:rPr>
          <w:sz w:val="28"/>
          <w:szCs w:val="28"/>
        </w:rPr>
        <w:t xml:space="preserve">1993. </w:t>
      </w:r>
      <w:r w:rsidRPr="003B78E9">
        <w:rPr>
          <w:color w:val="000000"/>
          <w:sz w:val="28"/>
          <w:szCs w:val="28"/>
          <w:lang w:val="kk-KZ"/>
        </w:rPr>
        <w:t>–</w:t>
      </w:r>
      <w:r w:rsidRPr="003B78E9">
        <w:rPr>
          <w:color w:val="000000"/>
          <w:sz w:val="28"/>
          <w:szCs w:val="28"/>
        </w:rPr>
        <w:t xml:space="preserve"> </w:t>
      </w:r>
      <w:r w:rsidRPr="003B78E9">
        <w:rPr>
          <w:sz w:val="28"/>
          <w:szCs w:val="28"/>
        </w:rPr>
        <w:t xml:space="preserve">Т. 35, №5. </w:t>
      </w:r>
      <w:r w:rsidRPr="003B78E9">
        <w:rPr>
          <w:color w:val="000000"/>
          <w:sz w:val="28"/>
          <w:szCs w:val="28"/>
          <w:lang w:val="kk-KZ"/>
        </w:rPr>
        <w:t>–</w:t>
      </w:r>
      <w:r w:rsidRPr="003B78E9">
        <w:rPr>
          <w:sz w:val="28"/>
          <w:szCs w:val="28"/>
        </w:rPr>
        <w:t xml:space="preserve"> С. 14-21.</w:t>
      </w:r>
    </w:p>
    <w:p w14:paraId="7AE36C23" w14:textId="77777777" w:rsidR="003B78E9" w:rsidRPr="003B78E9" w:rsidRDefault="003B78E9" w:rsidP="003B78E9">
      <w:pPr>
        <w:tabs>
          <w:tab w:val="left" w:pos="0"/>
          <w:tab w:val="left" w:pos="900"/>
          <w:tab w:val="left" w:pos="1134"/>
          <w:tab w:val="left" w:pos="1260"/>
          <w:tab w:val="num" w:pos="1484"/>
        </w:tabs>
        <w:ind w:firstLine="709"/>
        <w:jc w:val="both"/>
        <w:rPr>
          <w:sz w:val="28"/>
          <w:szCs w:val="28"/>
        </w:rPr>
      </w:pPr>
      <w:r w:rsidRPr="003B78E9">
        <w:rPr>
          <w:sz w:val="28"/>
          <w:szCs w:val="28"/>
        </w:rPr>
        <w:t xml:space="preserve">152 Василевская В.В., Рябина В.А., Стародубцев С.Г. и др. Коллапс полимерных сеток в смешанном растворителе // Высокомолекулярные соединения. </w:t>
      </w:r>
      <w:r w:rsidRPr="003B78E9">
        <w:rPr>
          <w:color w:val="000000"/>
          <w:sz w:val="28"/>
          <w:szCs w:val="28"/>
          <w:lang w:val="kk-KZ"/>
        </w:rPr>
        <w:t xml:space="preserve">– </w:t>
      </w:r>
      <w:r w:rsidRPr="003B78E9">
        <w:rPr>
          <w:sz w:val="28"/>
          <w:szCs w:val="28"/>
        </w:rPr>
        <w:t xml:space="preserve">1989. </w:t>
      </w:r>
      <w:r w:rsidRPr="003B78E9">
        <w:rPr>
          <w:color w:val="000000"/>
          <w:sz w:val="28"/>
          <w:szCs w:val="28"/>
          <w:lang w:val="kk-KZ"/>
        </w:rPr>
        <w:t xml:space="preserve">– </w:t>
      </w:r>
      <w:r w:rsidRPr="003B78E9">
        <w:rPr>
          <w:sz w:val="28"/>
          <w:szCs w:val="28"/>
        </w:rPr>
        <w:t>Т. 31, №4.</w:t>
      </w:r>
      <w:r w:rsidRPr="003B78E9">
        <w:rPr>
          <w:color w:val="000000"/>
          <w:sz w:val="28"/>
          <w:szCs w:val="28"/>
          <w:lang w:val="kk-KZ"/>
        </w:rPr>
        <w:t xml:space="preserve"> –</w:t>
      </w:r>
      <w:r w:rsidRPr="003B78E9">
        <w:rPr>
          <w:color w:val="000000"/>
          <w:sz w:val="28"/>
          <w:szCs w:val="28"/>
        </w:rPr>
        <w:t xml:space="preserve"> </w:t>
      </w:r>
      <w:r w:rsidRPr="003B78E9">
        <w:rPr>
          <w:sz w:val="28"/>
          <w:szCs w:val="28"/>
        </w:rPr>
        <w:t>С. 713-718.</w:t>
      </w:r>
    </w:p>
    <w:p w14:paraId="01B8766D" w14:textId="77777777" w:rsidR="003B78E9" w:rsidRPr="003B78E9" w:rsidRDefault="003B78E9" w:rsidP="003B78E9">
      <w:pPr>
        <w:snapToGrid w:val="0"/>
        <w:ind w:firstLine="709"/>
        <w:jc w:val="both"/>
        <w:rPr>
          <w:sz w:val="28"/>
          <w:szCs w:val="28"/>
        </w:rPr>
      </w:pPr>
      <w:r w:rsidRPr="003B78E9">
        <w:rPr>
          <w:sz w:val="28"/>
          <w:szCs w:val="28"/>
        </w:rPr>
        <w:t xml:space="preserve">153 Буркеев М.Ж., Ковалева А.К., Буркеева Г.К. и др. Синтез сополимеров на основе полипропеленгликольмалеинатфталата с акриловой кислотой и исследование </w:t>
      </w:r>
      <w:r w:rsidRPr="003B78E9">
        <w:rPr>
          <w:sz w:val="28"/>
          <w:szCs w:val="28"/>
          <w:lang w:val="en-US"/>
        </w:rPr>
        <w:t>pH</w:t>
      </w:r>
      <w:r w:rsidRPr="003B78E9">
        <w:rPr>
          <w:sz w:val="28"/>
          <w:szCs w:val="28"/>
        </w:rPr>
        <w:t xml:space="preserve"> среды на их поведение // </w:t>
      </w:r>
      <w:r w:rsidRPr="003B78E9">
        <w:rPr>
          <w:sz w:val="28"/>
          <w:szCs w:val="28"/>
          <w:lang w:val="en-US"/>
        </w:rPr>
        <w:t>Procced</w:t>
      </w:r>
      <w:r w:rsidRPr="003B78E9">
        <w:rPr>
          <w:sz w:val="28"/>
          <w:szCs w:val="28"/>
        </w:rPr>
        <w:t xml:space="preserve">. </w:t>
      </w:r>
      <w:r w:rsidRPr="003B78E9">
        <w:rPr>
          <w:sz w:val="28"/>
          <w:szCs w:val="28"/>
          <w:lang w:val="en-US"/>
        </w:rPr>
        <w:t>internat</w:t>
      </w:r>
      <w:r w:rsidRPr="003B78E9">
        <w:rPr>
          <w:sz w:val="28"/>
          <w:szCs w:val="28"/>
        </w:rPr>
        <w:t xml:space="preserve">. </w:t>
      </w:r>
      <w:r w:rsidRPr="003B78E9">
        <w:rPr>
          <w:sz w:val="28"/>
          <w:szCs w:val="28"/>
          <w:lang w:val="en-US"/>
        </w:rPr>
        <w:t>scient</w:t>
      </w:r>
      <w:r w:rsidRPr="003B78E9">
        <w:rPr>
          <w:sz w:val="28"/>
          <w:szCs w:val="28"/>
        </w:rPr>
        <w:t>.-</w:t>
      </w:r>
      <w:r w:rsidRPr="003B78E9">
        <w:rPr>
          <w:sz w:val="28"/>
          <w:szCs w:val="28"/>
          <w:lang w:val="en-US"/>
        </w:rPr>
        <w:t>pract</w:t>
      </w:r>
      <w:r w:rsidRPr="003B78E9">
        <w:rPr>
          <w:sz w:val="28"/>
          <w:szCs w:val="28"/>
        </w:rPr>
        <w:t xml:space="preserve">. </w:t>
      </w:r>
      <w:r w:rsidRPr="003B78E9">
        <w:rPr>
          <w:sz w:val="28"/>
          <w:szCs w:val="28"/>
          <w:lang w:val="en-US"/>
        </w:rPr>
        <w:t>conf</w:t>
      </w:r>
      <w:r w:rsidRPr="003B78E9">
        <w:rPr>
          <w:sz w:val="28"/>
          <w:szCs w:val="28"/>
        </w:rPr>
        <w:t>. «</w:t>
      </w:r>
      <w:r w:rsidRPr="003B78E9">
        <w:rPr>
          <w:sz w:val="28"/>
          <w:szCs w:val="28"/>
          <w:lang w:val="en-US"/>
        </w:rPr>
        <w:t>Innovative</w:t>
      </w:r>
      <w:r w:rsidRPr="003B78E9">
        <w:rPr>
          <w:sz w:val="28"/>
          <w:szCs w:val="28"/>
        </w:rPr>
        <w:t xml:space="preserve"> </w:t>
      </w:r>
      <w:r w:rsidRPr="003B78E9">
        <w:rPr>
          <w:sz w:val="28"/>
          <w:szCs w:val="28"/>
          <w:lang w:val="en-US"/>
        </w:rPr>
        <w:t>Technologies</w:t>
      </w:r>
      <w:r w:rsidRPr="003B78E9">
        <w:rPr>
          <w:sz w:val="28"/>
          <w:szCs w:val="28"/>
        </w:rPr>
        <w:t xml:space="preserve"> </w:t>
      </w:r>
      <w:r w:rsidRPr="003B78E9">
        <w:rPr>
          <w:sz w:val="28"/>
          <w:szCs w:val="28"/>
          <w:lang w:val="en-US"/>
        </w:rPr>
        <w:t>in</w:t>
      </w:r>
      <w:r w:rsidRPr="003B78E9">
        <w:rPr>
          <w:sz w:val="28"/>
          <w:szCs w:val="28"/>
        </w:rPr>
        <w:t xml:space="preserve"> </w:t>
      </w:r>
      <w:r w:rsidRPr="003B78E9">
        <w:rPr>
          <w:sz w:val="28"/>
          <w:szCs w:val="28"/>
          <w:lang w:val="en-US"/>
        </w:rPr>
        <w:t>Science</w:t>
      </w:r>
      <w:r w:rsidRPr="003B78E9">
        <w:rPr>
          <w:sz w:val="28"/>
          <w:szCs w:val="28"/>
        </w:rPr>
        <w:t xml:space="preserve">». – </w:t>
      </w:r>
      <w:r w:rsidRPr="003B78E9">
        <w:rPr>
          <w:sz w:val="28"/>
          <w:szCs w:val="28"/>
          <w:lang w:val="en-US"/>
        </w:rPr>
        <w:t>Dubai</w:t>
      </w:r>
      <w:r w:rsidRPr="003B78E9">
        <w:rPr>
          <w:sz w:val="28"/>
          <w:szCs w:val="28"/>
        </w:rPr>
        <w:t xml:space="preserve">, 2015. – </w:t>
      </w:r>
      <w:r w:rsidRPr="003B78E9">
        <w:rPr>
          <w:sz w:val="28"/>
          <w:szCs w:val="28"/>
          <w:lang w:val="en-US"/>
        </w:rPr>
        <w:t>P</w:t>
      </w:r>
      <w:r w:rsidRPr="003B78E9">
        <w:rPr>
          <w:sz w:val="28"/>
          <w:szCs w:val="28"/>
        </w:rPr>
        <w:t>. 109-112.</w:t>
      </w:r>
    </w:p>
    <w:p w14:paraId="1CA3E2E1" w14:textId="77777777" w:rsidR="003B78E9" w:rsidRPr="003B78E9" w:rsidRDefault="003B78E9" w:rsidP="003B78E9">
      <w:pPr>
        <w:snapToGrid w:val="0"/>
        <w:ind w:firstLine="709"/>
        <w:jc w:val="both"/>
        <w:rPr>
          <w:sz w:val="28"/>
          <w:szCs w:val="28"/>
        </w:rPr>
      </w:pPr>
      <w:r w:rsidRPr="003B78E9">
        <w:rPr>
          <w:sz w:val="28"/>
          <w:szCs w:val="28"/>
        </w:rPr>
        <w:t xml:space="preserve">154 Приказ Министра здравоохранения Республики Казахстан. Об утверждении Санитарных правил «Санитарно-эпидемиологические требования к водоисточникам, местам водозабора для хозяйственно-питьевых целей, хозяйственно-питьевому водоснабжению и местам культурно-бытового водопользования и безопасности водных объектов»: утв. 20 февраля 2023 года, №31934 // </w:t>
      </w:r>
      <w:hyperlink r:id="rId364" w:history="1">
        <w:r w:rsidRPr="003B78E9">
          <w:rPr>
            <w:sz w:val="28"/>
            <w:szCs w:val="28"/>
          </w:rPr>
          <w:t>https://adilet.zan.kz/rus/docs/V2300031934</w:t>
        </w:r>
      </w:hyperlink>
      <w:r w:rsidRPr="003B78E9">
        <w:rPr>
          <w:sz w:val="28"/>
          <w:szCs w:val="28"/>
        </w:rPr>
        <w:t>. 11.10.2024.</w:t>
      </w:r>
    </w:p>
    <w:p w14:paraId="56439CD1" w14:textId="77777777" w:rsidR="003B78E9" w:rsidRPr="003B78E9" w:rsidRDefault="003B78E9" w:rsidP="003B78E9">
      <w:pPr>
        <w:tabs>
          <w:tab w:val="left" w:pos="0"/>
          <w:tab w:val="left" w:pos="900"/>
          <w:tab w:val="left" w:pos="1134"/>
          <w:tab w:val="left" w:pos="1260"/>
          <w:tab w:val="num" w:pos="1484"/>
        </w:tabs>
        <w:ind w:firstLine="709"/>
        <w:jc w:val="both"/>
        <w:rPr>
          <w:sz w:val="28"/>
          <w:szCs w:val="28"/>
        </w:rPr>
      </w:pPr>
      <w:r w:rsidRPr="003B78E9">
        <w:rPr>
          <w:sz w:val="28"/>
          <w:szCs w:val="28"/>
        </w:rPr>
        <w:t>155 Буркеев М.Ж., Хамитова Т.О., Жума</w:t>
      </w:r>
      <w:r w:rsidRPr="003B78E9">
        <w:rPr>
          <w:sz w:val="28"/>
          <w:szCs w:val="28"/>
          <w:lang w:val="kk-KZ"/>
        </w:rPr>
        <w:t>на</w:t>
      </w:r>
      <w:r w:rsidRPr="003B78E9">
        <w:rPr>
          <w:sz w:val="28"/>
          <w:szCs w:val="28"/>
        </w:rPr>
        <w:t>зарова Г.М. и др. Cинтез и исследование металл-полимерных комплексов на основе сополимеров полиэтилен-(пропилен)-гликольмалеинатов с акриловой кислотой и их каталитические свойства // Журнал пр</w:t>
      </w:r>
      <w:r w:rsidRPr="003B78E9">
        <w:rPr>
          <w:sz w:val="28"/>
          <w:szCs w:val="28"/>
          <w:lang w:val="kk-KZ"/>
        </w:rPr>
        <w:t>и</w:t>
      </w:r>
      <w:r w:rsidRPr="003B78E9">
        <w:rPr>
          <w:sz w:val="28"/>
          <w:szCs w:val="28"/>
        </w:rPr>
        <w:t>кладной химии. – 2019. – Т. 92, №1. – С. 5-12.</w:t>
      </w:r>
    </w:p>
    <w:p w14:paraId="7AE3EEEA" w14:textId="77777777" w:rsidR="003B78E9" w:rsidRPr="003B78E9" w:rsidRDefault="003B78E9" w:rsidP="003B78E9">
      <w:pPr>
        <w:shd w:val="clear" w:color="auto" w:fill="FFFFFF"/>
        <w:adjustRightInd w:val="0"/>
        <w:snapToGrid w:val="0"/>
        <w:ind w:firstLine="709"/>
        <w:contextualSpacing/>
        <w:jc w:val="both"/>
        <w:rPr>
          <w:rFonts w:eastAsia="Calibri"/>
          <w:sz w:val="28"/>
          <w:szCs w:val="28"/>
          <w:shd w:val="clear" w:color="auto" w:fill="FFFFFF"/>
          <w:lang w:val="en-US"/>
        </w:rPr>
      </w:pPr>
      <w:r w:rsidRPr="003B78E9">
        <w:rPr>
          <w:rFonts w:eastAsia="Calibri"/>
          <w:sz w:val="28"/>
          <w:szCs w:val="28"/>
          <w:lang w:val="en-US"/>
        </w:rPr>
        <w:t xml:space="preserve">156 </w:t>
      </w:r>
      <w:r w:rsidRPr="003B78E9">
        <w:rPr>
          <w:rFonts w:eastAsia="Calibri"/>
          <w:sz w:val="28"/>
          <w:szCs w:val="28"/>
          <w:shd w:val="clear" w:color="auto" w:fill="FFFFFF"/>
          <w:lang w:val="en-US"/>
        </w:rPr>
        <w:t xml:space="preserve">Krishnan P.S.G., Kulkarni S.T. Polyester Resins // </w:t>
      </w:r>
      <w:r w:rsidRPr="003B78E9">
        <w:rPr>
          <w:rFonts w:eastAsia="Calibri"/>
          <w:color w:val="212121"/>
          <w:sz w:val="28"/>
          <w:szCs w:val="28"/>
          <w:shd w:val="clear" w:color="auto" w:fill="FFFFFF"/>
          <w:lang w:val="en-US"/>
        </w:rPr>
        <w:t>In book</w:t>
      </w:r>
      <w:r w:rsidRPr="003B78E9">
        <w:rPr>
          <w:rFonts w:eastAsia="Calibri"/>
          <w:sz w:val="28"/>
          <w:szCs w:val="28"/>
          <w:shd w:val="clear" w:color="auto" w:fill="FFFFFF"/>
          <w:lang w:val="en-US"/>
        </w:rPr>
        <w:t xml:space="preserve">: </w:t>
      </w:r>
      <w:r w:rsidRPr="003B78E9">
        <w:rPr>
          <w:rFonts w:eastAsia="Calibri"/>
          <w:iCs/>
          <w:sz w:val="28"/>
          <w:szCs w:val="28"/>
          <w:shd w:val="clear" w:color="auto" w:fill="FFFFFF"/>
          <w:lang w:val="en-US"/>
        </w:rPr>
        <w:t xml:space="preserve">Polyesters and Polyamides. – </w:t>
      </w:r>
      <w:r w:rsidRPr="003B78E9">
        <w:rPr>
          <w:rFonts w:eastAsia="Calibri"/>
          <w:color w:val="222222"/>
          <w:sz w:val="28"/>
          <w:szCs w:val="28"/>
          <w:shd w:val="clear" w:color="auto" w:fill="FFFFFF"/>
          <w:lang w:val="en-US"/>
        </w:rPr>
        <w:t xml:space="preserve">Cambridge, </w:t>
      </w:r>
      <w:r w:rsidRPr="003B78E9">
        <w:rPr>
          <w:rFonts w:eastAsia="Calibri"/>
          <w:sz w:val="28"/>
          <w:szCs w:val="28"/>
          <w:shd w:val="clear" w:color="auto" w:fill="FFFFFF"/>
          <w:lang w:val="en-US"/>
        </w:rPr>
        <w:t>2008. – P.</w:t>
      </w:r>
      <w:r w:rsidRPr="003B78E9">
        <w:rPr>
          <w:rFonts w:eastAsia="Calibri"/>
          <w:iCs/>
          <w:sz w:val="28"/>
          <w:szCs w:val="28"/>
          <w:shd w:val="clear" w:color="auto" w:fill="FFFFFF"/>
          <w:lang w:val="en-US"/>
        </w:rPr>
        <w:t xml:space="preserve"> 3-40.</w:t>
      </w:r>
      <w:r w:rsidRPr="003B78E9">
        <w:rPr>
          <w:rFonts w:eastAsia="Calibri"/>
          <w:sz w:val="28"/>
          <w:szCs w:val="28"/>
          <w:shd w:val="clear" w:color="auto" w:fill="FFFFFF"/>
          <w:lang w:val="en-US"/>
        </w:rPr>
        <w:t xml:space="preserve"> </w:t>
      </w:r>
    </w:p>
    <w:p w14:paraId="155183EB" w14:textId="77777777" w:rsidR="003B78E9" w:rsidRPr="003B78E9" w:rsidRDefault="003B78E9" w:rsidP="003B78E9">
      <w:pPr>
        <w:shd w:val="clear" w:color="auto" w:fill="FFFFFF"/>
        <w:adjustRightInd w:val="0"/>
        <w:snapToGrid w:val="0"/>
        <w:ind w:firstLine="709"/>
        <w:contextualSpacing/>
        <w:jc w:val="both"/>
        <w:rPr>
          <w:rFonts w:eastAsia="Calibri"/>
          <w:sz w:val="28"/>
          <w:szCs w:val="28"/>
          <w:shd w:val="clear" w:color="auto" w:fill="FFFFFF"/>
          <w:lang w:val="en-US"/>
        </w:rPr>
      </w:pPr>
      <w:r w:rsidRPr="003B78E9">
        <w:rPr>
          <w:rFonts w:eastAsia="Calibri"/>
          <w:sz w:val="28"/>
          <w:szCs w:val="28"/>
          <w:lang w:val="en-US"/>
        </w:rPr>
        <w:t xml:space="preserve">157 Abu-Jdayil B. Unsaturated Polyester Microcomposites // In book: Unsaturated Polyester Resins. – Amsterdam, </w:t>
      </w:r>
      <w:r w:rsidRPr="003B78E9">
        <w:rPr>
          <w:rFonts w:eastAsia="Calibri"/>
          <w:bCs/>
          <w:sz w:val="28"/>
          <w:szCs w:val="28"/>
          <w:shd w:val="clear" w:color="auto" w:fill="FFFFFF"/>
          <w:lang w:val="en-US"/>
        </w:rPr>
        <w:t xml:space="preserve">2019. – P. </w:t>
      </w:r>
      <w:r w:rsidRPr="003B78E9">
        <w:rPr>
          <w:rFonts w:eastAsia="Calibri"/>
          <w:sz w:val="28"/>
          <w:szCs w:val="28"/>
          <w:shd w:val="clear" w:color="auto" w:fill="FFFFFF"/>
          <w:lang w:val="en-US"/>
        </w:rPr>
        <w:t xml:space="preserve">67-100. </w:t>
      </w:r>
    </w:p>
    <w:p w14:paraId="733E7A0D" w14:textId="77777777" w:rsidR="003B78E9" w:rsidRPr="003B78E9" w:rsidRDefault="003B78E9" w:rsidP="003B78E9">
      <w:pPr>
        <w:shd w:val="clear" w:color="auto" w:fill="FFFFFF"/>
        <w:adjustRightInd w:val="0"/>
        <w:snapToGrid w:val="0"/>
        <w:ind w:firstLine="709"/>
        <w:contextualSpacing/>
        <w:jc w:val="both"/>
        <w:rPr>
          <w:rFonts w:eastAsia="Calibri"/>
          <w:sz w:val="28"/>
          <w:szCs w:val="28"/>
          <w:lang w:val="kk-KZ"/>
        </w:rPr>
      </w:pPr>
      <w:r w:rsidRPr="003B78E9">
        <w:rPr>
          <w:rFonts w:eastAsia="Calibri"/>
          <w:sz w:val="28"/>
          <w:szCs w:val="28"/>
        </w:rPr>
        <w:t>158 Пат. 2216012 РФ. Способ определения энергии активации процессов молекулярной подвижности в полимерах / Ивановский В.А., Зеленв Ю.В.; опубл. 10.11.03. – 7 с.</w:t>
      </w:r>
    </w:p>
    <w:p w14:paraId="3EDD40F4" w14:textId="77777777" w:rsidR="003B78E9" w:rsidRPr="003B78E9" w:rsidRDefault="003B78E9" w:rsidP="003B78E9">
      <w:pPr>
        <w:shd w:val="clear" w:color="auto" w:fill="FFFFFF"/>
        <w:adjustRightInd w:val="0"/>
        <w:snapToGrid w:val="0"/>
        <w:ind w:firstLine="709"/>
        <w:contextualSpacing/>
        <w:jc w:val="both"/>
        <w:rPr>
          <w:rFonts w:eastAsia="Calibri"/>
          <w:sz w:val="28"/>
          <w:szCs w:val="28"/>
          <w:shd w:val="clear" w:color="auto" w:fill="FFFFFF"/>
          <w:lang w:val="en-US"/>
        </w:rPr>
      </w:pPr>
      <w:r w:rsidRPr="003B78E9">
        <w:rPr>
          <w:rFonts w:eastAsia="TimesNewRoman,Bold"/>
          <w:bCs/>
          <w:sz w:val="28"/>
          <w:szCs w:val="28"/>
        </w:rPr>
        <w:t xml:space="preserve">159 </w:t>
      </w:r>
      <w:r w:rsidRPr="003B78E9">
        <w:rPr>
          <w:rFonts w:eastAsia="Calibri"/>
          <w:sz w:val="28"/>
          <w:szCs w:val="28"/>
        </w:rPr>
        <w:t>Пат</w:t>
      </w:r>
      <w:r w:rsidRPr="003B78E9">
        <w:rPr>
          <w:rFonts w:eastAsia="Calibri"/>
          <w:sz w:val="28"/>
          <w:szCs w:val="28"/>
          <w:lang w:val="kk-KZ"/>
        </w:rPr>
        <w:t>.</w:t>
      </w:r>
      <w:r w:rsidRPr="003B78E9">
        <w:rPr>
          <w:rFonts w:eastAsia="Calibri"/>
          <w:sz w:val="28"/>
          <w:szCs w:val="28"/>
        </w:rPr>
        <w:t xml:space="preserve"> 2554623</w:t>
      </w:r>
      <w:r w:rsidRPr="003B78E9">
        <w:rPr>
          <w:rFonts w:eastAsia="Calibri"/>
          <w:sz w:val="28"/>
          <w:szCs w:val="28"/>
          <w:lang w:val="kk-KZ"/>
        </w:rPr>
        <w:t xml:space="preserve"> РФ. </w:t>
      </w:r>
      <w:r w:rsidRPr="003B78E9">
        <w:rPr>
          <w:rFonts w:eastAsia="Calibri"/>
          <w:sz w:val="28"/>
          <w:szCs w:val="28"/>
        </w:rPr>
        <w:t xml:space="preserve">Способ оценки и прогнозирования процессов старения (деструкции) полимерных материалов по динамике суммарного газовыделения и токсичности летучих органических соединений (Лос), мигрирующих из полимера в процессе старения, детектируемых методом хроматомасс-спектрометрии </w:t>
      </w:r>
      <w:r w:rsidRPr="003B78E9">
        <w:rPr>
          <w:rFonts w:eastAsia="Calibri"/>
          <w:sz w:val="28"/>
          <w:szCs w:val="28"/>
          <w:lang w:val="kk-KZ"/>
        </w:rPr>
        <w:t xml:space="preserve">/ </w:t>
      </w:r>
      <w:r w:rsidRPr="003B78E9">
        <w:rPr>
          <w:rFonts w:eastAsia="Calibri"/>
          <w:sz w:val="28"/>
          <w:szCs w:val="28"/>
        </w:rPr>
        <w:t>Мухамедиева Л.Н.</w:t>
      </w:r>
      <w:r w:rsidRPr="003B78E9">
        <w:rPr>
          <w:rFonts w:eastAsia="Calibri"/>
          <w:sz w:val="28"/>
          <w:szCs w:val="28"/>
          <w:lang w:val="kk-KZ"/>
        </w:rPr>
        <w:t>,</w:t>
      </w:r>
      <w:r w:rsidRPr="003B78E9">
        <w:rPr>
          <w:rFonts w:eastAsia="Calibri"/>
          <w:sz w:val="28"/>
          <w:szCs w:val="28"/>
        </w:rPr>
        <w:t xml:space="preserve"> Баранцева М.Ю.</w:t>
      </w:r>
      <w:r w:rsidRPr="003B78E9">
        <w:rPr>
          <w:rFonts w:eastAsia="Calibri"/>
          <w:sz w:val="28"/>
          <w:szCs w:val="28"/>
          <w:lang w:val="kk-KZ"/>
        </w:rPr>
        <w:t>,</w:t>
      </w:r>
      <w:r w:rsidRPr="003B78E9">
        <w:rPr>
          <w:rFonts w:eastAsia="Calibri"/>
          <w:sz w:val="28"/>
          <w:szCs w:val="28"/>
        </w:rPr>
        <w:t xml:space="preserve"> Озеров Д.С.</w:t>
      </w:r>
      <w:r w:rsidRPr="003B78E9">
        <w:rPr>
          <w:rFonts w:eastAsia="Calibri"/>
          <w:sz w:val="28"/>
          <w:szCs w:val="28"/>
          <w:lang w:val="kk-KZ"/>
        </w:rPr>
        <w:t xml:space="preserve"> и др.; опубл.</w:t>
      </w:r>
      <w:r w:rsidRPr="003B78E9">
        <w:rPr>
          <w:rFonts w:eastAsia="Calibri"/>
          <w:sz w:val="28"/>
          <w:szCs w:val="28"/>
        </w:rPr>
        <w:t xml:space="preserve"> </w:t>
      </w:r>
      <w:r w:rsidRPr="003B78E9">
        <w:rPr>
          <w:rFonts w:eastAsia="Calibri"/>
          <w:sz w:val="28"/>
          <w:szCs w:val="28"/>
          <w:lang w:val="en-US"/>
        </w:rPr>
        <w:t>27</w:t>
      </w:r>
      <w:r w:rsidRPr="003B78E9">
        <w:rPr>
          <w:rFonts w:eastAsia="Calibri"/>
          <w:sz w:val="28"/>
          <w:szCs w:val="28"/>
          <w:lang w:val="kk-KZ"/>
        </w:rPr>
        <w:t xml:space="preserve">.06.15, </w:t>
      </w:r>
      <w:r w:rsidRPr="003B78E9">
        <w:rPr>
          <w:rFonts w:eastAsia="Calibri"/>
          <w:sz w:val="28"/>
          <w:szCs w:val="28"/>
        </w:rPr>
        <w:t>Бюл</w:t>
      </w:r>
      <w:r w:rsidRPr="003B78E9">
        <w:rPr>
          <w:rFonts w:eastAsia="Calibri"/>
          <w:sz w:val="28"/>
          <w:szCs w:val="28"/>
          <w:lang w:val="en-US"/>
        </w:rPr>
        <w:t xml:space="preserve">. </w:t>
      </w:r>
      <w:r w:rsidRPr="003B78E9">
        <w:rPr>
          <w:rFonts w:eastAsia="Calibri"/>
          <w:sz w:val="28"/>
          <w:szCs w:val="28"/>
          <w:lang w:val="kk-KZ"/>
        </w:rPr>
        <w:t>№18. – 10 с</w:t>
      </w:r>
      <w:r w:rsidRPr="003B78E9">
        <w:rPr>
          <w:rFonts w:eastAsia="Calibri"/>
          <w:sz w:val="28"/>
          <w:szCs w:val="28"/>
          <w:lang w:val="en-US"/>
        </w:rPr>
        <w:t>.</w:t>
      </w:r>
    </w:p>
    <w:p w14:paraId="4911B0C6" w14:textId="77777777" w:rsidR="003B78E9" w:rsidRPr="003B78E9" w:rsidRDefault="003B78E9" w:rsidP="003B78E9">
      <w:pPr>
        <w:shd w:val="clear" w:color="auto" w:fill="FFFFFF"/>
        <w:adjustRightInd w:val="0"/>
        <w:snapToGrid w:val="0"/>
        <w:ind w:firstLine="709"/>
        <w:contextualSpacing/>
        <w:jc w:val="both"/>
        <w:rPr>
          <w:rFonts w:eastAsia="Calibri"/>
          <w:sz w:val="28"/>
          <w:szCs w:val="28"/>
          <w:lang w:val="en-US"/>
        </w:rPr>
      </w:pPr>
      <w:r w:rsidRPr="003B78E9">
        <w:rPr>
          <w:rFonts w:eastAsia="TimesNewRoman,Bold"/>
          <w:bCs/>
          <w:sz w:val="28"/>
          <w:szCs w:val="28"/>
          <w:lang w:val="en-US"/>
        </w:rPr>
        <w:t xml:space="preserve">160 </w:t>
      </w:r>
      <w:r w:rsidRPr="003B78E9">
        <w:rPr>
          <w:rFonts w:eastAsia="Calibri"/>
          <w:sz w:val="28"/>
          <w:szCs w:val="28"/>
          <w:shd w:val="clear" w:color="auto" w:fill="FFFFFF"/>
          <w:lang w:val="en-US"/>
        </w:rPr>
        <w:t xml:space="preserve">Vyazovkin S. How Much Is the Accuracy of Activation Energy Affected by Ignoring Thermal Inertia // </w:t>
      </w:r>
      <w:r w:rsidRPr="003B78E9">
        <w:rPr>
          <w:rFonts w:eastAsia="Calibri"/>
          <w:iCs/>
          <w:sz w:val="28"/>
          <w:szCs w:val="28"/>
          <w:shd w:val="clear" w:color="auto" w:fill="FFFFFF"/>
          <w:lang w:val="en-US"/>
        </w:rPr>
        <w:t>Int. J. Chem. Kinet.</w:t>
      </w:r>
      <w:r w:rsidRPr="003B78E9">
        <w:rPr>
          <w:rFonts w:eastAsia="Calibri"/>
          <w:sz w:val="28"/>
          <w:szCs w:val="28"/>
          <w:shd w:val="clear" w:color="auto" w:fill="FFFFFF"/>
          <w:lang w:val="en-US"/>
        </w:rPr>
        <w:t xml:space="preserve"> – 2020. – Vol. </w:t>
      </w:r>
      <w:r w:rsidRPr="003B78E9">
        <w:rPr>
          <w:rFonts w:eastAsia="Calibri"/>
          <w:iCs/>
          <w:sz w:val="28"/>
          <w:szCs w:val="28"/>
          <w:shd w:val="clear" w:color="auto" w:fill="FFFFFF"/>
          <w:lang w:val="en-US"/>
        </w:rPr>
        <w:t>52. – P.</w:t>
      </w:r>
      <w:r w:rsidRPr="003B78E9">
        <w:rPr>
          <w:rFonts w:eastAsia="Calibri"/>
          <w:sz w:val="28"/>
          <w:szCs w:val="28"/>
          <w:shd w:val="clear" w:color="auto" w:fill="FFFFFF"/>
          <w:lang w:val="en-US"/>
        </w:rPr>
        <w:t xml:space="preserve"> 23-28. </w:t>
      </w:r>
    </w:p>
    <w:p w14:paraId="46B7777E"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 xml:space="preserve">161 Koga N., Vyazovkin S., Burnham A. et al. ICTAC Kinetics Committee recommendations for analysis of thermal decomposition kinetics // </w:t>
      </w:r>
      <w:r w:rsidRPr="003B78E9">
        <w:rPr>
          <w:iCs/>
          <w:sz w:val="28"/>
          <w:szCs w:val="28"/>
          <w:lang w:val="en-US"/>
        </w:rPr>
        <w:t>Thermochim. Acta.</w:t>
      </w:r>
      <w:r w:rsidRPr="003B78E9">
        <w:rPr>
          <w:sz w:val="28"/>
          <w:szCs w:val="28"/>
          <w:lang w:val="en-US"/>
        </w:rPr>
        <w:t xml:space="preserve"> – 2023. – Vol.</w:t>
      </w:r>
      <w:r w:rsidRPr="003B78E9">
        <w:rPr>
          <w:bCs/>
          <w:sz w:val="28"/>
          <w:szCs w:val="28"/>
          <w:lang w:val="en-US"/>
        </w:rPr>
        <w:t xml:space="preserve"> 719. – P. 179384-1-179384-23</w:t>
      </w:r>
      <w:r w:rsidRPr="003B78E9">
        <w:rPr>
          <w:sz w:val="28"/>
          <w:szCs w:val="28"/>
          <w:lang w:val="en-US"/>
        </w:rPr>
        <w:t>.</w:t>
      </w:r>
    </w:p>
    <w:p w14:paraId="076FF544"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 xml:space="preserve">162 Vyazovkin S., Burnham A.K., Criado J.M. et al. ICTAC Kinetics Committee Recommendations for Performing Kinetic Computations on Thermal Analysis Data // </w:t>
      </w:r>
      <w:r w:rsidRPr="003B78E9">
        <w:rPr>
          <w:iCs/>
          <w:sz w:val="28"/>
          <w:szCs w:val="28"/>
          <w:lang w:val="en-US"/>
        </w:rPr>
        <w:t>Thermochim. Acta. – 2011. – Vol.</w:t>
      </w:r>
      <w:r w:rsidRPr="003B78E9">
        <w:rPr>
          <w:bCs/>
          <w:sz w:val="28"/>
          <w:szCs w:val="28"/>
          <w:lang w:val="en-US"/>
        </w:rPr>
        <w:t xml:space="preserve"> 520. – P. 1-19</w:t>
      </w:r>
      <w:r w:rsidRPr="003B78E9">
        <w:rPr>
          <w:sz w:val="28"/>
          <w:szCs w:val="28"/>
          <w:lang w:val="en-US"/>
        </w:rPr>
        <w:t>.</w:t>
      </w:r>
    </w:p>
    <w:p w14:paraId="6D20F908" w14:textId="77777777" w:rsidR="003B78E9" w:rsidRPr="003B78E9" w:rsidRDefault="003B78E9" w:rsidP="003B78E9">
      <w:pPr>
        <w:shd w:val="clear" w:color="auto" w:fill="FFFFFF"/>
        <w:adjustRightInd w:val="0"/>
        <w:snapToGrid w:val="0"/>
        <w:ind w:firstLine="709"/>
        <w:contextualSpacing/>
        <w:jc w:val="both"/>
        <w:rPr>
          <w:rFonts w:eastAsia="Calibri"/>
          <w:sz w:val="28"/>
          <w:szCs w:val="28"/>
          <w:lang w:val="en-US"/>
        </w:rPr>
      </w:pPr>
      <w:r w:rsidRPr="003B78E9">
        <w:rPr>
          <w:rFonts w:eastAsia="Calibri"/>
          <w:sz w:val="28"/>
          <w:szCs w:val="28"/>
          <w:lang w:val="en-US"/>
        </w:rPr>
        <w:t xml:space="preserve">163 Vyazovkin S., Chrissafis K., Di Lorenzo M.L. et al.  ICTAC Kinetics Committee Recommendations for Collecting Experimental Thermal Analysis Data for Kinetic Computations // </w:t>
      </w:r>
      <w:r w:rsidRPr="003B78E9">
        <w:rPr>
          <w:rFonts w:eastAsia="Calibri"/>
          <w:iCs/>
          <w:sz w:val="28"/>
          <w:szCs w:val="28"/>
          <w:lang w:val="en-US"/>
        </w:rPr>
        <w:t>Thermochim. Acta. – 2014. – Vol.</w:t>
      </w:r>
      <w:r w:rsidRPr="003B78E9">
        <w:rPr>
          <w:rFonts w:eastAsia="Calibri"/>
          <w:bCs/>
          <w:sz w:val="28"/>
          <w:szCs w:val="28"/>
          <w:lang w:val="en-US"/>
        </w:rPr>
        <w:t xml:space="preserve"> 590. – P. 1-23</w:t>
      </w:r>
      <w:r w:rsidRPr="003B78E9">
        <w:rPr>
          <w:rFonts w:eastAsia="Calibri"/>
          <w:sz w:val="28"/>
          <w:szCs w:val="28"/>
          <w:lang w:val="en-US"/>
        </w:rPr>
        <w:t>.</w:t>
      </w:r>
    </w:p>
    <w:p w14:paraId="24FEA51D"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164 Vyazovkin S., Burnham A.K., Favergeon L. et al. ICTAC Kinetics Committee Recommendations for Analysis of Multi-Step Kinetics // Thermochim. Acta. – 2020. – Vol. 689. – P. 178597.</w:t>
      </w:r>
    </w:p>
    <w:p w14:paraId="58111117" w14:textId="77777777" w:rsidR="003B78E9" w:rsidRPr="003B78E9" w:rsidRDefault="003B78E9" w:rsidP="003B78E9">
      <w:pPr>
        <w:shd w:val="clear" w:color="auto" w:fill="FFFFFF"/>
        <w:adjustRightInd w:val="0"/>
        <w:snapToGrid w:val="0"/>
        <w:ind w:firstLine="709"/>
        <w:contextualSpacing/>
        <w:jc w:val="both"/>
        <w:rPr>
          <w:rFonts w:eastAsia="Calibri"/>
          <w:sz w:val="28"/>
          <w:szCs w:val="28"/>
          <w:shd w:val="clear" w:color="auto" w:fill="FFFFFF"/>
          <w:lang w:val="en-US"/>
        </w:rPr>
      </w:pPr>
      <w:r w:rsidRPr="003B78E9">
        <w:rPr>
          <w:rFonts w:eastAsia="Calibri"/>
          <w:sz w:val="28"/>
          <w:szCs w:val="28"/>
          <w:shd w:val="clear" w:color="auto" w:fill="FFFFFF"/>
          <w:lang w:val="en-US"/>
        </w:rPr>
        <w:t xml:space="preserve">165 Carrasco F. The Evaluation of Kinetic Parameters from Thermogravimetric Data: Comparison between Established Methods and the General Analytical Equation // Thermochim. Acta. – 1993. – Vol. 213. – P. 115-134. </w:t>
      </w:r>
    </w:p>
    <w:p w14:paraId="21C98B1B" w14:textId="77777777" w:rsidR="003B78E9" w:rsidRPr="003B78E9" w:rsidRDefault="003B78E9" w:rsidP="003B78E9">
      <w:pPr>
        <w:shd w:val="clear" w:color="auto" w:fill="FFFFFF"/>
        <w:adjustRightInd w:val="0"/>
        <w:snapToGrid w:val="0"/>
        <w:ind w:firstLine="709"/>
        <w:contextualSpacing/>
        <w:jc w:val="both"/>
        <w:rPr>
          <w:sz w:val="28"/>
          <w:szCs w:val="28"/>
          <w:lang w:val="en-US"/>
        </w:rPr>
      </w:pPr>
      <w:r w:rsidRPr="003B78E9">
        <w:rPr>
          <w:rFonts w:eastAsia="Calibri"/>
          <w:sz w:val="28"/>
          <w:szCs w:val="28"/>
          <w:shd w:val="clear" w:color="auto" w:fill="FFFFFF"/>
          <w:lang w:val="en-US"/>
        </w:rPr>
        <w:t xml:space="preserve">166 Muravyev N.V., Vyazovkin S. The Status of Pyrolysis Kinetics Studies by Thermal Analysis: Quality Is Not as Good as It Should and Can Readily Be // </w:t>
      </w:r>
      <w:r w:rsidRPr="003B78E9">
        <w:rPr>
          <w:rFonts w:eastAsia="Calibri"/>
          <w:iCs/>
          <w:sz w:val="28"/>
          <w:szCs w:val="28"/>
          <w:shd w:val="clear" w:color="auto" w:fill="FFFFFF"/>
          <w:lang w:val="en-US"/>
        </w:rPr>
        <w:t>Thermo. – 2022. – Vol.</w:t>
      </w:r>
      <w:r w:rsidRPr="003B78E9">
        <w:rPr>
          <w:rFonts w:eastAsia="Calibri"/>
          <w:sz w:val="28"/>
          <w:szCs w:val="28"/>
          <w:shd w:val="clear" w:color="auto" w:fill="FFFFFF"/>
          <w:lang w:val="en-US"/>
        </w:rPr>
        <w:t xml:space="preserve"> 2. – P. 435-452.</w:t>
      </w:r>
    </w:p>
    <w:p w14:paraId="4BEA45ED"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 xml:space="preserve">167 Friedman H.L. Kinetics of Thermal Degradation of Char-Forming Plastics from Thermogravimetry. Application to a Phenolic Plastic // </w:t>
      </w:r>
      <w:r w:rsidRPr="003B78E9">
        <w:rPr>
          <w:iCs/>
          <w:sz w:val="28"/>
          <w:szCs w:val="28"/>
          <w:lang w:val="en-US"/>
        </w:rPr>
        <w:t>J. Polym. Sci. Part C Polym. Symp.</w:t>
      </w:r>
      <w:r w:rsidRPr="003B78E9">
        <w:rPr>
          <w:sz w:val="28"/>
          <w:szCs w:val="28"/>
          <w:lang w:val="en-US"/>
        </w:rPr>
        <w:t xml:space="preserve"> – </w:t>
      </w:r>
      <w:r w:rsidRPr="003B78E9">
        <w:rPr>
          <w:bCs/>
          <w:sz w:val="28"/>
          <w:szCs w:val="28"/>
          <w:lang w:val="en-US"/>
        </w:rPr>
        <w:t>1964. – Vol. 6. – P. 183-195</w:t>
      </w:r>
      <w:r w:rsidRPr="003B78E9">
        <w:rPr>
          <w:sz w:val="28"/>
          <w:szCs w:val="28"/>
          <w:lang w:val="en-US"/>
        </w:rPr>
        <w:t>.</w:t>
      </w:r>
    </w:p>
    <w:p w14:paraId="75897AFF"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168 Flynn J.H., Wall L.A. A Quick, Direct Method for the Determination of Activation Energy from Thermogravimetric Data // J. Polym. Sci. B Polym. Lett. – 1966. – Vol. 4. – P. 323-328.</w:t>
      </w:r>
    </w:p>
    <w:p w14:paraId="36408A0A"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169 Ozawa T. A New Method of Analyzing Thermogravimetric Data // Bull. Chem. Soc. Jpn. – 1965. – Vol. 38. – P. 1881-1886.</w:t>
      </w:r>
    </w:p>
    <w:p w14:paraId="64FC6FC8" w14:textId="77777777" w:rsidR="003B78E9" w:rsidRPr="003B78E9" w:rsidRDefault="003B78E9" w:rsidP="003B78E9">
      <w:pPr>
        <w:shd w:val="clear" w:color="auto" w:fill="FFFFFF"/>
        <w:adjustRightInd w:val="0"/>
        <w:snapToGrid w:val="0"/>
        <w:ind w:firstLine="709"/>
        <w:contextualSpacing/>
        <w:jc w:val="both"/>
        <w:rPr>
          <w:rFonts w:eastAsia="Calibri"/>
          <w:sz w:val="28"/>
          <w:szCs w:val="28"/>
          <w:shd w:val="clear" w:color="auto" w:fill="FFFFFF"/>
          <w:lang w:val="en-US"/>
        </w:rPr>
      </w:pPr>
      <w:r w:rsidRPr="003B78E9">
        <w:rPr>
          <w:rFonts w:eastAsia="Calibri"/>
          <w:sz w:val="28"/>
          <w:szCs w:val="28"/>
          <w:shd w:val="clear" w:color="auto" w:fill="FFFFFF"/>
          <w:lang w:val="en-US"/>
        </w:rPr>
        <w:t xml:space="preserve">170 Serra R., Nomen R., Sempere J. The Non-Parametric Kinetics A New Method for the Kinetic Study of Thermoanalytical Data // J. Therm. Anal. Calorim. – 1998. – Vol. 52. – P. 933-943. </w:t>
      </w:r>
    </w:p>
    <w:p w14:paraId="435936CE" w14:textId="77777777" w:rsidR="003B78E9" w:rsidRPr="003B78E9" w:rsidRDefault="003B78E9" w:rsidP="003B78E9">
      <w:pPr>
        <w:shd w:val="clear" w:color="auto" w:fill="FFFFFF"/>
        <w:adjustRightInd w:val="0"/>
        <w:snapToGrid w:val="0"/>
        <w:ind w:firstLine="709"/>
        <w:jc w:val="both"/>
        <w:rPr>
          <w:sz w:val="28"/>
          <w:szCs w:val="28"/>
          <w:shd w:val="clear" w:color="auto" w:fill="FFFFFF"/>
          <w:lang w:val="en-US"/>
        </w:rPr>
      </w:pPr>
      <w:r w:rsidRPr="003B78E9">
        <w:rPr>
          <w:sz w:val="28"/>
          <w:szCs w:val="28"/>
          <w:shd w:val="clear" w:color="auto" w:fill="FFFFFF"/>
          <w:lang w:val="en-US"/>
        </w:rPr>
        <w:t xml:space="preserve">171 Wall M.E., Rechtsteiner A., Rocha L.M. </w:t>
      </w:r>
      <w:r w:rsidRPr="003B78E9">
        <w:rPr>
          <w:color w:val="212121"/>
          <w:sz w:val="28"/>
          <w:szCs w:val="28"/>
          <w:shd w:val="clear" w:color="auto" w:fill="FFFFFF"/>
          <w:lang w:val="en-US"/>
        </w:rPr>
        <w:t xml:space="preserve">Singular value decomposition and principal component analysis // In book: </w:t>
      </w:r>
      <w:r w:rsidRPr="003B78E9">
        <w:rPr>
          <w:iCs/>
          <w:color w:val="212121"/>
          <w:sz w:val="28"/>
          <w:szCs w:val="28"/>
          <w:shd w:val="clear" w:color="auto" w:fill="FFFFFF"/>
          <w:lang w:val="en-US"/>
        </w:rPr>
        <w:t xml:space="preserve">A practical approach to microarray data analysis. – </w:t>
      </w:r>
      <w:r w:rsidRPr="003B78E9">
        <w:rPr>
          <w:color w:val="333333"/>
          <w:sz w:val="28"/>
          <w:szCs w:val="28"/>
          <w:shd w:val="clear" w:color="auto" w:fill="FFFFFF"/>
          <w:lang w:val="en-US"/>
        </w:rPr>
        <w:t>NY., 2</w:t>
      </w:r>
      <w:r w:rsidRPr="003B78E9">
        <w:rPr>
          <w:color w:val="212121"/>
          <w:sz w:val="28"/>
          <w:szCs w:val="28"/>
          <w:shd w:val="clear" w:color="auto" w:fill="FFFFFF"/>
          <w:lang w:val="en-US"/>
        </w:rPr>
        <w:t>003. – P</w:t>
      </w:r>
      <w:r w:rsidRPr="003B78E9">
        <w:rPr>
          <w:sz w:val="28"/>
          <w:szCs w:val="28"/>
          <w:shd w:val="clear" w:color="auto" w:fill="FFFFFF"/>
          <w:lang w:val="en-US"/>
        </w:rPr>
        <w:t>. 91-109.</w:t>
      </w:r>
    </w:p>
    <w:p w14:paraId="50984CEF" w14:textId="7D06F25D"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shd w:val="clear" w:color="auto" w:fill="FFFFFF"/>
          <w:lang w:val="en-US"/>
        </w:rPr>
        <w:t xml:space="preserve">172 Zhumanazarova G. M., Sarsenbekova A. Z. et al. Study of Mathematical Models Describing the Thermal Decomposition of Polymers Using Numerical Methods //Polymers. – 2025. – Т. 17. – №. 9. – </w:t>
      </w:r>
      <w:r w:rsidR="001014A6">
        <w:rPr>
          <w:sz w:val="28"/>
          <w:szCs w:val="28"/>
          <w:shd w:val="clear" w:color="auto" w:fill="FFFFFF"/>
          <w:lang w:val="kk-KZ"/>
        </w:rPr>
        <w:t>Р</w:t>
      </w:r>
      <w:r w:rsidRPr="003B78E9">
        <w:rPr>
          <w:sz w:val="28"/>
          <w:szCs w:val="28"/>
          <w:shd w:val="clear" w:color="auto" w:fill="FFFFFF"/>
          <w:lang w:val="en-US"/>
        </w:rPr>
        <w:t>. 1197.</w:t>
      </w:r>
    </w:p>
    <w:p w14:paraId="7DCC4D54"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shd w:val="clear" w:color="auto" w:fill="FFFFFF"/>
          <w:lang w:val="en-US"/>
        </w:rPr>
        <w:t xml:space="preserve">173 </w:t>
      </w:r>
      <w:r w:rsidRPr="003B78E9">
        <w:rPr>
          <w:bCs/>
          <w:sz w:val="28"/>
          <w:szCs w:val="28"/>
          <w:shd w:val="clear" w:color="auto" w:fill="FFFFFF"/>
          <w:lang w:val="en-US"/>
        </w:rPr>
        <w:t>Šesták J</w:t>
      </w:r>
      <w:r w:rsidRPr="003B78E9">
        <w:rPr>
          <w:sz w:val="28"/>
          <w:szCs w:val="28"/>
          <w:shd w:val="clear" w:color="auto" w:fill="FFFFFF"/>
          <w:lang w:val="en-US"/>
        </w:rPr>
        <w:t>.</w:t>
      </w:r>
      <w:r w:rsidRPr="003B78E9">
        <w:rPr>
          <w:sz w:val="28"/>
          <w:szCs w:val="28"/>
          <w:lang w:val="en-US"/>
        </w:rPr>
        <w:t xml:space="preserve">, </w:t>
      </w:r>
      <w:r w:rsidRPr="003B78E9">
        <w:rPr>
          <w:bCs/>
          <w:sz w:val="28"/>
          <w:szCs w:val="28"/>
          <w:shd w:val="clear" w:color="auto" w:fill="FFFFFF"/>
          <w:lang w:val="en-US"/>
        </w:rPr>
        <w:t>Kratochvíl J</w:t>
      </w:r>
      <w:r w:rsidRPr="003B78E9">
        <w:rPr>
          <w:sz w:val="28"/>
          <w:szCs w:val="28"/>
          <w:shd w:val="clear" w:color="auto" w:fill="FFFFFF"/>
          <w:lang w:val="en-US"/>
        </w:rPr>
        <w:t>. Rational approach to thermodynamic rrocesses and constitutive equations in isothermal and non-isothermal kinetics // Journal of Thermal Analysis. – 1973. – Vol. 5. – P. 193-201.</w:t>
      </w:r>
    </w:p>
    <w:p w14:paraId="21BF8DEC" w14:textId="77777777" w:rsidR="003B78E9" w:rsidRPr="003B78E9" w:rsidRDefault="003B78E9" w:rsidP="003B78E9">
      <w:pPr>
        <w:shd w:val="clear" w:color="auto" w:fill="FFFFFF"/>
        <w:adjustRightInd w:val="0"/>
        <w:snapToGrid w:val="0"/>
        <w:ind w:firstLine="709"/>
        <w:jc w:val="both"/>
        <w:rPr>
          <w:sz w:val="28"/>
          <w:szCs w:val="28"/>
          <w:lang w:val="en-US"/>
        </w:rPr>
      </w:pPr>
      <w:r w:rsidRPr="003B78E9">
        <w:rPr>
          <w:sz w:val="28"/>
          <w:szCs w:val="28"/>
          <w:lang w:val="en-US"/>
        </w:rPr>
        <w:t>174 Šesták J. Errors of kinetic data obtained from thermogravimetric curves at increasing temperature // Talanta. – 1966. – Vol. 13. – P. 567-579.</w:t>
      </w:r>
    </w:p>
    <w:p w14:paraId="4CB45AB2" w14:textId="77777777" w:rsidR="003B78E9" w:rsidRPr="003B78E9" w:rsidRDefault="003B78E9" w:rsidP="003B78E9">
      <w:pPr>
        <w:shd w:val="clear" w:color="auto" w:fill="FFFFFF"/>
        <w:adjustRightInd w:val="0"/>
        <w:snapToGrid w:val="0"/>
        <w:ind w:firstLine="709"/>
        <w:contextualSpacing/>
        <w:jc w:val="both"/>
        <w:rPr>
          <w:rFonts w:eastAsia="Calibri"/>
          <w:sz w:val="28"/>
          <w:szCs w:val="28"/>
          <w:lang w:val="en-US"/>
        </w:rPr>
      </w:pPr>
      <w:r w:rsidRPr="003B78E9">
        <w:rPr>
          <w:rFonts w:eastAsia="Calibri"/>
          <w:sz w:val="28"/>
          <w:szCs w:val="28"/>
          <w:lang w:val="en-US"/>
        </w:rPr>
        <w:t xml:space="preserve">175 </w:t>
      </w:r>
      <w:r w:rsidRPr="003B78E9">
        <w:rPr>
          <w:rFonts w:eastAsia="Calibri"/>
          <w:w w:val="105"/>
          <w:sz w:val="28"/>
          <w:szCs w:val="28"/>
          <w:lang w:val="en-US"/>
        </w:rPr>
        <w:t>Dollimore D. Thermal Analysis, Vol. XII. Part D. Thermophysical Properties of Solids, Their Measurement and Theoretical Analysis //</w:t>
      </w:r>
      <w:r w:rsidRPr="003B78E9">
        <w:rPr>
          <w:rFonts w:eastAsia="Calibri"/>
          <w:i/>
          <w:w w:val="105"/>
          <w:sz w:val="28"/>
          <w:szCs w:val="28"/>
          <w:lang w:val="en-US"/>
        </w:rPr>
        <w:t xml:space="preserve"> </w:t>
      </w:r>
      <w:r w:rsidRPr="003B78E9">
        <w:rPr>
          <w:rFonts w:eastAsia="Calibri"/>
          <w:w w:val="105"/>
          <w:sz w:val="28"/>
          <w:szCs w:val="28"/>
          <w:lang w:val="en-US"/>
        </w:rPr>
        <w:t xml:space="preserve">Thermochim. Acta. – 1985. – Vol. 86. – P. 392-393. </w:t>
      </w:r>
    </w:p>
    <w:p w14:paraId="3E082ED6" w14:textId="77777777" w:rsidR="003B78E9" w:rsidRPr="003B78E9" w:rsidRDefault="003B78E9" w:rsidP="003B78E9">
      <w:pPr>
        <w:shd w:val="clear" w:color="auto" w:fill="FFFFFF"/>
        <w:adjustRightInd w:val="0"/>
        <w:snapToGrid w:val="0"/>
        <w:ind w:firstLine="709"/>
        <w:jc w:val="both"/>
        <w:rPr>
          <w:color w:val="0000FF"/>
          <w:sz w:val="28"/>
          <w:szCs w:val="28"/>
          <w:u w:val="single"/>
          <w:lang w:val="en-US"/>
        </w:rPr>
      </w:pPr>
      <w:r w:rsidRPr="003B78E9">
        <w:rPr>
          <w:sz w:val="28"/>
          <w:szCs w:val="28"/>
          <w:lang w:val="en-US"/>
        </w:rPr>
        <w:t xml:space="preserve">176 Málek J. The kinetic analysis of non-isothermal data // </w:t>
      </w:r>
      <w:r w:rsidRPr="003B78E9">
        <w:rPr>
          <w:iCs/>
          <w:sz w:val="28"/>
          <w:szCs w:val="28"/>
          <w:lang w:val="en-US"/>
        </w:rPr>
        <w:t xml:space="preserve">Thermochim. Acta. – </w:t>
      </w:r>
      <w:r w:rsidRPr="003B78E9">
        <w:rPr>
          <w:sz w:val="28"/>
          <w:szCs w:val="28"/>
          <w:lang w:val="en-US"/>
        </w:rPr>
        <w:t>1992. – Vol. 200. – P. 257-269.</w:t>
      </w:r>
    </w:p>
    <w:p w14:paraId="5AF9AF38" w14:textId="77777777" w:rsidR="003B78E9" w:rsidRPr="003B78E9" w:rsidRDefault="003B78E9" w:rsidP="003B78E9">
      <w:pPr>
        <w:shd w:val="clear" w:color="auto" w:fill="FFFFFF"/>
        <w:adjustRightInd w:val="0"/>
        <w:snapToGrid w:val="0"/>
        <w:ind w:firstLine="709"/>
        <w:jc w:val="both"/>
        <w:rPr>
          <w:lang w:val="kk-KZ"/>
        </w:rPr>
      </w:pPr>
      <w:r w:rsidRPr="003B78E9">
        <w:rPr>
          <w:sz w:val="28"/>
          <w:szCs w:val="28"/>
          <w:lang w:val="en-US"/>
        </w:rPr>
        <w:t>177 Montserrat S., Málek J. A kinetic analysis of the curing reaction of an epoxy resin // Thermochim. Acta. – 1993. – Vol. 228. – P. 47-60.</w:t>
      </w:r>
    </w:p>
    <w:p w14:paraId="37C3CB44" w14:textId="77777777" w:rsidR="003B78E9" w:rsidRPr="003B78E9" w:rsidRDefault="003B78E9" w:rsidP="003B78E9">
      <w:pPr>
        <w:ind w:firstLine="709"/>
        <w:jc w:val="both"/>
      </w:pPr>
    </w:p>
    <w:p w14:paraId="1F3094F3" w14:textId="25CEDE15" w:rsidR="00180209" w:rsidRDefault="00180209" w:rsidP="00180209">
      <w:pPr>
        <w:ind w:firstLine="454"/>
        <w:jc w:val="both"/>
        <w:rPr>
          <w:color w:val="000000" w:themeColor="text1"/>
          <w:sz w:val="28"/>
          <w:szCs w:val="28"/>
          <w:lang w:val="kk-KZ"/>
        </w:rPr>
      </w:pPr>
    </w:p>
    <w:sectPr w:rsidR="00180209" w:rsidSect="001846AD">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5A7F058" w14:textId="77777777" w:rsidR="00B33A9B" w:rsidRDefault="00B33A9B">
      <w:r>
        <w:separator/>
      </w:r>
    </w:p>
  </w:endnote>
  <w:endnote w:type="continuationSeparator" w:id="0">
    <w:p w14:paraId="6CE038EE" w14:textId="77777777" w:rsidR="00B33A9B" w:rsidRDefault="00B33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Palatino Linotype">
    <w:panose1 w:val="02040502050505030304"/>
    <w:charset w:val="CC"/>
    <w:family w:val="roman"/>
    <w:pitch w:val="variable"/>
    <w:sig w:usb0="E0000287" w:usb1="40000013" w:usb2="00000000" w:usb3="00000000" w:csb0="0000019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Bold">
    <w:altName w:val="Yu Gothic UI"/>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7745462"/>
      <w:docPartObj>
        <w:docPartGallery w:val="Page Numbers (Bottom of Page)"/>
        <w:docPartUnique/>
      </w:docPartObj>
    </w:sdtPr>
    <w:sdtEndPr/>
    <w:sdtContent>
      <w:p w14:paraId="1D161CCE" w14:textId="5D2CB91B" w:rsidR="006205A1" w:rsidRDefault="006205A1">
        <w:pPr>
          <w:pStyle w:val="a7"/>
          <w:jc w:val="center"/>
        </w:pPr>
        <w:r>
          <w:fldChar w:fldCharType="begin"/>
        </w:r>
        <w:r>
          <w:instrText>PAGE   \* MERGEFORMAT</w:instrText>
        </w:r>
        <w:r>
          <w:fldChar w:fldCharType="separate"/>
        </w:r>
        <w:r w:rsidR="00B33A9B">
          <w:rPr>
            <w:noProof/>
          </w:rPr>
          <w:t>1</w:t>
        </w:r>
        <w:r>
          <w:fldChar w:fldCharType="end"/>
        </w:r>
      </w:p>
    </w:sdtContent>
  </w:sdt>
  <w:p w14:paraId="745BC235" w14:textId="77777777" w:rsidR="006205A1" w:rsidRDefault="006205A1">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F40B0E7" w14:textId="77777777" w:rsidR="00B33A9B" w:rsidRDefault="00B33A9B">
      <w:r>
        <w:separator/>
      </w:r>
    </w:p>
  </w:footnote>
  <w:footnote w:type="continuationSeparator" w:id="0">
    <w:p w14:paraId="21CC7AA9" w14:textId="77777777" w:rsidR="00B33A9B" w:rsidRDefault="00B33A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AC0AAD5A"/>
    <w:lvl w:ilvl="0">
      <w:numFmt w:val="bullet"/>
      <w:lvlText w:val="*"/>
      <w:lvlJc w:val="left"/>
    </w:lvl>
  </w:abstractNum>
  <w:abstractNum w:abstractNumId="1" w15:restartNumberingAfterBreak="0">
    <w:nsid w:val="00000001"/>
    <w:multiLevelType w:val="multilevel"/>
    <w:tmpl w:val="7C3EFC16"/>
    <w:lvl w:ilvl="0">
      <w:start w:val="1"/>
      <w:numFmt w:val="bullet"/>
      <w:lvlText w:val="–"/>
      <w:lvlJc w:val="left"/>
      <w:pPr>
        <w:tabs>
          <w:tab w:val="num" w:pos="1147"/>
        </w:tabs>
        <w:ind w:left="1147" w:hanging="360"/>
      </w:pPr>
      <w:rPr>
        <w:rFonts w:ascii="Times New Roman" w:hAnsi="Times New Roman" w:cs="Times New Roman" w:hint="default"/>
      </w:rPr>
    </w:lvl>
    <w:lvl w:ilvl="1">
      <w:start w:val="1"/>
      <w:numFmt w:val="bullet"/>
      <w:lvlText w:val="o"/>
      <w:lvlJc w:val="left"/>
      <w:pPr>
        <w:tabs>
          <w:tab w:val="num" w:pos="1867"/>
        </w:tabs>
        <w:ind w:left="1867" w:hanging="360"/>
      </w:pPr>
      <w:rPr>
        <w:rFonts w:ascii="Courier New" w:hAnsi="Courier New" w:cs="Courier New"/>
      </w:rPr>
    </w:lvl>
    <w:lvl w:ilvl="2">
      <w:start w:val="1"/>
      <w:numFmt w:val="bullet"/>
      <w:lvlText w:val=""/>
      <w:lvlJc w:val="left"/>
      <w:pPr>
        <w:tabs>
          <w:tab w:val="num" w:pos="2587"/>
        </w:tabs>
        <w:ind w:left="2587" w:hanging="360"/>
      </w:pPr>
      <w:rPr>
        <w:rFonts w:ascii="Wingdings" w:hAnsi="Wingdings"/>
      </w:rPr>
    </w:lvl>
    <w:lvl w:ilvl="3">
      <w:start w:val="1"/>
      <w:numFmt w:val="bullet"/>
      <w:lvlText w:val=""/>
      <w:lvlJc w:val="left"/>
      <w:pPr>
        <w:tabs>
          <w:tab w:val="num" w:pos="3307"/>
        </w:tabs>
        <w:ind w:left="3307" w:hanging="360"/>
      </w:pPr>
      <w:rPr>
        <w:rFonts w:ascii="Symbol" w:hAnsi="Symbol"/>
      </w:rPr>
    </w:lvl>
    <w:lvl w:ilvl="4">
      <w:start w:val="1"/>
      <w:numFmt w:val="bullet"/>
      <w:lvlText w:val="o"/>
      <w:lvlJc w:val="left"/>
      <w:pPr>
        <w:tabs>
          <w:tab w:val="num" w:pos="4027"/>
        </w:tabs>
        <w:ind w:left="4027" w:hanging="360"/>
      </w:pPr>
      <w:rPr>
        <w:rFonts w:ascii="Courier New" w:hAnsi="Courier New" w:cs="Courier New"/>
      </w:rPr>
    </w:lvl>
    <w:lvl w:ilvl="5">
      <w:start w:val="1"/>
      <w:numFmt w:val="bullet"/>
      <w:lvlText w:val=""/>
      <w:lvlJc w:val="left"/>
      <w:pPr>
        <w:tabs>
          <w:tab w:val="num" w:pos="4747"/>
        </w:tabs>
        <w:ind w:left="4747" w:hanging="360"/>
      </w:pPr>
      <w:rPr>
        <w:rFonts w:ascii="Wingdings" w:hAnsi="Wingdings"/>
      </w:rPr>
    </w:lvl>
    <w:lvl w:ilvl="6">
      <w:start w:val="1"/>
      <w:numFmt w:val="bullet"/>
      <w:lvlText w:val=""/>
      <w:lvlJc w:val="left"/>
      <w:pPr>
        <w:tabs>
          <w:tab w:val="num" w:pos="5467"/>
        </w:tabs>
        <w:ind w:left="5467" w:hanging="360"/>
      </w:pPr>
      <w:rPr>
        <w:rFonts w:ascii="Symbol" w:hAnsi="Symbol"/>
      </w:rPr>
    </w:lvl>
    <w:lvl w:ilvl="7">
      <w:start w:val="1"/>
      <w:numFmt w:val="bullet"/>
      <w:lvlText w:val="o"/>
      <w:lvlJc w:val="left"/>
      <w:pPr>
        <w:tabs>
          <w:tab w:val="num" w:pos="6187"/>
        </w:tabs>
        <w:ind w:left="6187" w:hanging="360"/>
      </w:pPr>
      <w:rPr>
        <w:rFonts w:ascii="Courier New" w:hAnsi="Courier New" w:cs="Courier New"/>
      </w:rPr>
    </w:lvl>
    <w:lvl w:ilvl="8">
      <w:start w:val="1"/>
      <w:numFmt w:val="bullet"/>
      <w:lvlText w:val=""/>
      <w:lvlJc w:val="left"/>
      <w:pPr>
        <w:tabs>
          <w:tab w:val="num" w:pos="6907"/>
        </w:tabs>
        <w:ind w:left="6907" w:hanging="360"/>
      </w:pPr>
      <w:rPr>
        <w:rFonts w:ascii="Wingdings" w:hAnsi="Wingdings"/>
      </w:rPr>
    </w:lvl>
  </w:abstractNum>
  <w:abstractNum w:abstractNumId="2" w15:restartNumberingAfterBreak="0">
    <w:nsid w:val="00000029"/>
    <w:multiLevelType w:val="multilevel"/>
    <w:tmpl w:val="00000028"/>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2"/>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40"/>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3" w15:restartNumberingAfterBreak="0">
    <w:nsid w:val="01792EFA"/>
    <w:multiLevelType w:val="hybridMultilevel"/>
    <w:tmpl w:val="ADB0E91A"/>
    <w:lvl w:ilvl="0" w:tplc="04190001">
      <w:start w:val="1"/>
      <w:numFmt w:val="bullet"/>
      <w:lvlText w:val=""/>
      <w:lvlJc w:val="left"/>
      <w:pPr>
        <w:tabs>
          <w:tab w:val="num" w:pos="708"/>
        </w:tabs>
        <w:ind w:left="708" w:hanging="360"/>
      </w:pPr>
      <w:rPr>
        <w:rFonts w:ascii="Symbol" w:hAnsi="Symbol" w:hint="default"/>
      </w:rPr>
    </w:lvl>
    <w:lvl w:ilvl="1" w:tplc="04190003" w:tentative="1">
      <w:start w:val="1"/>
      <w:numFmt w:val="bullet"/>
      <w:lvlText w:val="o"/>
      <w:lvlJc w:val="left"/>
      <w:pPr>
        <w:tabs>
          <w:tab w:val="num" w:pos="1428"/>
        </w:tabs>
        <w:ind w:left="1428" w:hanging="360"/>
      </w:pPr>
      <w:rPr>
        <w:rFonts w:ascii="Courier New" w:hAnsi="Courier New" w:hint="default"/>
      </w:rPr>
    </w:lvl>
    <w:lvl w:ilvl="2" w:tplc="04190005" w:tentative="1">
      <w:start w:val="1"/>
      <w:numFmt w:val="bullet"/>
      <w:lvlText w:val=""/>
      <w:lvlJc w:val="left"/>
      <w:pPr>
        <w:tabs>
          <w:tab w:val="num" w:pos="2148"/>
        </w:tabs>
        <w:ind w:left="2148" w:hanging="360"/>
      </w:pPr>
      <w:rPr>
        <w:rFonts w:ascii="Wingdings" w:hAnsi="Wingdings" w:hint="default"/>
      </w:rPr>
    </w:lvl>
    <w:lvl w:ilvl="3" w:tplc="04190001" w:tentative="1">
      <w:start w:val="1"/>
      <w:numFmt w:val="bullet"/>
      <w:lvlText w:val=""/>
      <w:lvlJc w:val="left"/>
      <w:pPr>
        <w:tabs>
          <w:tab w:val="num" w:pos="2868"/>
        </w:tabs>
        <w:ind w:left="2868" w:hanging="360"/>
      </w:pPr>
      <w:rPr>
        <w:rFonts w:ascii="Symbol" w:hAnsi="Symbol" w:hint="default"/>
      </w:rPr>
    </w:lvl>
    <w:lvl w:ilvl="4" w:tplc="04190003" w:tentative="1">
      <w:start w:val="1"/>
      <w:numFmt w:val="bullet"/>
      <w:lvlText w:val="o"/>
      <w:lvlJc w:val="left"/>
      <w:pPr>
        <w:tabs>
          <w:tab w:val="num" w:pos="3588"/>
        </w:tabs>
        <w:ind w:left="3588" w:hanging="360"/>
      </w:pPr>
      <w:rPr>
        <w:rFonts w:ascii="Courier New" w:hAnsi="Courier New" w:hint="default"/>
      </w:rPr>
    </w:lvl>
    <w:lvl w:ilvl="5" w:tplc="04190005" w:tentative="1">
      <w:start w:val="1"/>
      <w:numFmt w:val="bullet"/>
      <w:lvlText w:val=""/>
      <w:lvlJc w:val="left"/>
      <w:pPr>
        <w:tabs>
          <w:tab w:val="num" w:pos="4308"/>
        </w:tabs>
        <w:ind w:left="4308" w:hanging="360"/>
      </w:pPr>
      <w:rPr>
        <w:rFonts w:ascii="Wingdings" w:hAnsi="Wingdings" w:hint="default"/>
      </w:rPr>
    </w:lvl>
    <w:lvl w:ilvl="6" w:tplc="04190001" w:tentative="1">
      <w:start w:val="1"/>
      <w:numFmt w:val="bullet"/>
      <w:lvlText w:val=""/>
      <w:lvlJc w:val="left"/>
      <w:pPr>
        <w:tabs>
          <w:tab w:val="num" w:pos="5028"/>
        </w:tabs>
        <w:ind w:left="5028" w:hanging="360"/>
      </w:pPr>
      <w:rPr>
        <w:rFonts w:ascii="Symbol" w:hAnsi="Symbol" w:hint="default"/>
      </w:rPr>
    </w:lvl>
    <w:lvl w:ilvl="7" w:tplc="04190003" w:tentative="1">
      <w:start w:val="1"/>
      <w:numFmt w:val="bullet"/>
      <w:lvlText w:val="o"/>
      <w:lvlJc w:val="left"/>
      <w:pPr>
        <w:tabs>
          <w:tab w:val="num" w:pos="5748"/>
        </w:tabs>
        <w:ind w:left="5748" w:hanging="360"/>
      </w:pPr>
      <w:rPr>
        <w:rFonts w:ascii="Courier New" w:hAnsi="Courier New" w:hint="default"/>
      </w:rPr>
    </w:lvl>
    <w:lvl w:ilvl="8" w:tplc="04190005" w:tentative="1">
      <w:start w:val="1"/>
      <w:numFmt w:val="bullet"/>
      <w:lvlText w:val=""/>
      <w:lvlJc w:val="left"/>
      <w:pPr>
        <w:tabs>
          <w:tab w:val="num" w:pos="6468"/>
        </w:tabs>
        <w:ind w:left="6468" w:hanging="360"/>
      </w:pPr>
      <w:rPr>
        <w:rFonts w:ascii="Wingdings" w:hAnsi="Wingdings" w:hint="default"/>
      </w:rPr>
    </w:lvl>
  </w:abstractNum>
  <w:abstractNum w:abstractNumId="4" w15:restartNumberingAfterBreak="0">
    <w:nsid w:val="041C4B5D"/>
    <w:multiLevelType w:val="hybridMultilevel"/>
    <w:tmpl w:val="20FCEA94"/>
    <w:lvl w:ilvl="0" w:tplc="02FA7410">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47646C5"/>
    <w:multiLevelType w:val="hybridMultilevel"/>
    <w:tmpl w:val="69B2741E"/>
    <w:lvl w:ilvl="0" w:tplc="2A6823E8">
      <w:start w:val="1"/>
      <w:numFmt w:val="bullet"/>
      <w:lvlText w:val=""/>
      <w:lvlJc w:val="left"/>
      <w:pPr>
        <w:tabs>
          <w:tab w:val="num" w:pos="1416"/>
        </w:tabs>
        <w:ind w:left="1416" w:firstLine="0"/>
      </w:pPr>
      <w:rPr>
        <w:rFonts w:ascii="Symbol" w:hAnsi="Symbol" w:hint="default"/>
      </w:rPr>
    </w:lvl>
    <w:lvl w:ilvl="1" w:tplc="04190003">
      <w:start w:val="1"/>
      <w:numFmt w:val="bullet"/>
      <w:lvlText w:val="o"/>
      <w:lvlJc w:val="left"/>
      <w:pPr>
        <w:tabs>
          <w:tab w:val="num" w:pos="2856"/>
        </w:tabs>
        <w:ind w:left="2856" w:hanging="360"/>
      </w:pPr>
      <w:rPr>
        <w:rFonts w:ascii="Courier New" w:hAnsi="Courier New" w:cs="Courier New" w:hint="default"/>
      </w:rPr>
    </w:lvl>
    <w:lvl w:ilvl="2" w:tplc="04190005" w:tentative="1">
      <w:start w:val="1"/>
      <w:numFmt w:val="bullet"/>
      <w:lvlText w:val=""/>
      <w:lvlJc w:val="left"/>
      <w:pPr>
        <w:tabs>
          <w:tab w:val="num" w:pos="3576"/>
        </w:tabs>
        <w:ind w:left="3576" w:hanging="360"/>
      </w:pPr>
      <w:rPr>
        <w:rFonts w:ascii="Wingdings" w:hAnsi="Wingdings" w:hint="default"/>
      </w:rPr>
    </w:lvl>
    <w:lvl w:ilvl="3" w:tplc="04190001" w:tentative="1">
      <w:start w:val="1"/>
      <w:numFmt w:val="bullet"/>
      <w:lvlText w:val=""/>
      <w:lvlJc w:val="left"/>
      <w:pPr>
        <w:tabs>
          <w:tab w:val="num" w:pos="4296"/>
        </w:tabs>
        <w:ind w:left="4296" w:hanging="360"/>
      </w:pPr>
      <w:rPr>
        <w:rFonts w:ascii="Symbol" w:hAnsi="Symbol" w:hint="default"/>
      </w:rPr>
    </w:lvl>
    <w:lvl w:ilvl="4" w:tplc="04190003" w:tentative="1">
      <w:start w:val="1"/>
      <w:numFmt w:val="bullet"/>
      <w:lvlText w:val="o"/>
      <w:lvlJc w:val="left"/>
      <w:pPr>
        <w:tabs>
          <w:tab w:val="num" w:pos="5016"/>
        </w:tabs>
        <w:ind w:left="5016" w:hanging="360"/>
      </w:pPr>
      <w:rPr>
        <w:rFonts w:ascii="Courier New" w:hAnsi="Courier New" w:cs="Courier New" w:hint="default"/>
      </w:rPr>
    </w:lvl>
    <w:lvl w:ilvl="5" w:tplc="04190005" w:tentative="1">
      <w:start w:val="1"/>
      <w:numFmt w:val="bullet"/>
      <w:lvlText w:val=""/>
      <w:lvlJc w:val="left"/>
      <w:pPr>
        <w:tabs>
          <w:tab w:val="num" w:pos="5736"/>
        </w:tabs>
        <w:ind w:left="5736" w:hanging="360"/>
      </w:pPr>
      <w:rPr>
        <w:rFonts w:ascii="Wingdings" w:hAnsi="Wingdings" w:hint="default"/>
      </w:rPr>
    </w:lvl>
    <w:lvl w:ilvl="6" w:tplc="04190001" w:tentative="1">
      <w:start w:val="1"/>
      <w:numFmt w:val="bullet"/>
      <w:lvlText w:val=""/>
      <w:lvlJc w:val="left"/>
      <w:pPr>
        <w:tabs>
          <w:tab w:val="num" w:pos="6456"/>
        </w:tabs>
        <w:ind w:left="6456" w:hanging="360"/>
      </w:pPr>
      <w:rPr>
        <w:rFonts w:ascii="Symbol" w:hAnsi="Symbol" w:hint="default"/>
      </w:rPr>
    </w:lvl>
    <w:lvl w:ilvl="7" w:tplc="04190003" w:tentative="1">
      <w:start w:val="1"/>
      <w:numFmt w:val="bullet"/>
      <w:lvlText w:val="o"/>
      <w:lvlJc w:val="left"/>
      <w:pPr>
        <w:tabs>
          <w:tab w:val="num" w:pos="7176"/>
        </w:tabs>
        <w:ind w:left="7176" w:hanging="360"/>
      </w:pPr>
      <w:rPr>
        <w:rFonts w:ascii="Courier New" w:hAnsi="Courier New" w:cs="Courier New" w:hint="default"/>
      </w:rPr>
    </w:lvl>
    <w:lvl w:ilvl="8" w:tplc="04190005" w:tentative="1">
      <w:start w:val="1"/>
      <w:numFmt w:val="bullet"/>
      <w:lvlText w:val=""/>
      <w:lvlJc w:val="left"/>
      <w:pPr>
        <w:tabs>
          <w:tab w:val="num" w:pos="7896"/>
        </w:tabs>
        <w:ind w:left="7896" w:hanging="360"/>
      </w:pPr>
      <w:rPr>
        <w:rFonts w:ascii="Wingdings" w:hAnsi="Wingdings" w:hint="default"/>
      </w:rPr>
    </w:lvl>
  </w:abstractNum>
  <w:abstractNum w:abstractNumId="6" w15:restartNumberingAfterBreak="0">
    <w:nsid w:val="061B6272"/>
    <w:multiLevelType w:val="hybridMultilevel"/>
    <w:tmpl w:val="F37A36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03D3A0D"/>
    <w:multiLevelType w:val="hybridMultilevel"/>
    <w:tmpl w:val="77CC45C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12F567B0"/>
    <w:multiLevelType w:val="hybridMultilevel"/>
    <w:tmpl w:val="89341CEC"/>
    <w:lvl w:ilvl="0" w:tplc="0419000D">
      <w:start w:val="1"/>
      <w:numFmt w:val="bullet"/>
      <w:lvlText w:val=""/>
      <w:lvlJc w:val="left"/>
      <w:pPr>
        <w:tabs>
          <w:tab w:val="num" w:pos="-3042"/>
        </w:tabs>
        <w:ind w:left="-3042" w:hanging="360"/>
      </w:pPr>
      <w:rPr>
        <w:rFonts w:ascii="Wingdings" w:hAnsi="Wingdings" w:hint="default"/>
      </w:rPr>
    </w:lvl>
    <w:lvl w:ilvl="1" w:tplc="04190003" w:tentative="1">
      <w:start w:val="1"/>
      <w:numFmt w:val="bullet"/>
      <w:lvlText w:val="o"/>
      <w:lvlJc w:val="left"/>
      <w:pPr>
        <w:tabs>
          <w:tab w:val="num" w:pos="-2322"/>
        </w:tabs>
        <w:ind w:left="-2322" w:hanging="360"/>
      </w:pPr>
      <w:rPr>
        <w:rFonts w:ascii="Courier New" w:hAnsi="Courier New" w:hint="default"/>
      </w:rPr>
    </w:lvl>
    <w:lvl w:ilvl="2" w:tplc="04190005" w:tentative="1">
      <w:start w:val="1"/>
      <w:numFmt w:val="bullet"/>
      <w:lvlText w:val=""/>
      <w:lvlJc w:val="left"/>
      <w:pPr>
        <w:tabs>
          <w:tab w:val="num" w:pos="-1602"/>
        </w:tabs>
        <w:ind w:left="-1602" w:hanging="360"/>
      </w:pPr>
      <w:rPr>
        <w:rFonts w:ascii="Wingdings" w:hAnsi="Wingdings" w:hint="default"/>
      </w:rPr>
    </w:lvl>
    <w:lvl w:ilvl="3" w:tplc="04190001" w:tentative="1">
      <w:start w:val="1"/>
      <w:numFmt w:val="bullet"/>
      <w:lvlText w:val=""/>
      <w:lvlJc w:val="left"/>
      <w:pPr>
        <w:tabs>
          <w:tab w:val="num" w:pos="-882"/>
        </w:tabs>
        <w:ind w:left="-882" w:hanging="360"/>
      </w:pPr>
      <w:rPr>
        <w:rFonts w:ascii="Symbol" w:hAnsi="Symbol" w:hint="default"/>
      </w:rPr>
    </w:lvl>
    <w:lvl w:ilvl="4" w:tplc="04190003" w:tentative="1">
      <w:start w:val="1"/>
      <w:numFmt w:val="bullet"/>
      <w:lvlText w:val="o"/>
      <w:lvlJc w:val="left"/>
      <w:pPr>
        <w:tabs>
          <w:tab w:val="num" w:pos="-162"/>
        </w:tabs>
        <w:ind w:left="-162" w:hanging="360"/>
      </w:pPr>
      <w:rPr>
        <w:rFonts w:ascii="Courier New" w:hAnsi="Courier New" w:hint="default"/>
      </w:rPr>
    </w:lvl>
    <w:lvl w:ilvl="5" w:tplc="04190005" w:tentative="1">
      <w:start w:val="1"/>
      <w:numFmt w:val="bullet"/>
      <w:lvlText w:val=""/>
      <w:lvlJc w:val="left"/>
      <w:pPr>
        <w:tabs>
          <w:tab w:val="num" w:pos="558"/>
        </w:tabs>
        <w:ind w:left="558" w:hanging="360"/>
      </w:pPr>
      <w:rPr>
        <w:rFonts w:ascii="Wingdings" w:hAnsi="Wingdings" w:hint="default"/>
      </w:rPr>
    </w:lvl>
    <w:lvl w:ilvl="6" w:tplc="04190001" w:tentative="1">
      <w:start w:val="1"/>
      <w:numFmt w:val="bullet"/>
      <w:lvlText w:val=""/>
      <w:lvlJc w:val="left"/>
      <w:pPr>
        <w:tabs>
          <w:tab w:val="num" w:pos="1278"/>
        </w:tabs>
        <w:ind w:left="1278" w:hanging="360"/>
      </w:pPr>
      <w:rPr>
        <w:rFonts w:ascii="Symbol" w:hAnsi="Symbol" w:hint="default"/>
      </w:rPr>
    </w:lvl>
    <w:lvl w:ilvl="7" w:tplc="04190003" w:tentative="1">
      <w:start w:val="1"/>
      <w:numFmt w:val="bullet"/>
      <w:lvlText w:val="o"/>
      <w:lvlJc w:val="left"/>
      <w:pPr>
        <w:tabs>
          <w:tab w:val="num" w:pos="1998"/>
        </w:tabs>
        <w:ind w:left="1998" w:hanging="360"/>
      </w:pPr>
      <w:rPr>
        <w:rFonts w:ascii="Courier New" w:hAnsi="Courier New" w:hint="default"/>
      </w:rPr>
    </w:lvl>
    <w:lvl w:ilvl="8" w:tplc="04190005" w:tentative="1">
      <w:start w:val="1"/>
      <w:numFmt w:val="bullet"/>
      <w:lvlText w:val=""/>
      <w:lvlJc w:val="left"/>
      <w:pPr>
        <w:tabs>
          <w:tab w:val="num" w:pos="2718"/>
        </w:tabs>
        <w:ind w:left="2718" w:hanging="360"/>
      </w:pPr>
      <w:rPr>
        <w:rFonts w:ascii="Wingdings" w:hAnsi="Wingdings" w:hint="default"/>
      </w:rPr>
    </w:lvl>
  </w:abstractNum>
  <w:abstractNum w:abstractNumId="9" w15:restartNumberingAfterBreak="0">
    <w:nsid w:val="15673389"/>
    <w:multiLevelType w:val="multilevel"/>
    <w:tmpl w:val="00000028"/>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2"/>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40"/>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10" w15:restartNumberingAfterBreak="0">
    <w:nsid w:val="184D7530"/>
    <w:multiLevelType w:val="hybridMultilevel"/>
    <w:tmpl w:val="0582D08A"/>
    <w:lvl w:ilvl="0" w:tplc="9656FD32">
      <w:start w:val="1"/>
      <w:numFmt w:val="bullet"/>
      <w:lvlText w:val="–"/>
      <w:lvlJc w:val="left"/>
      <w:pPr>
        <w:tabs>
          <w:tab w:val="num" w:pos="1428"/>
        </w:tabs>
        <w:ind w:left="1428" w:hanging="360"/>
      </w:pPr>
      <w:rPr>
        <w:rFonts w:ascii="Times New Roman" w:hAnsi="Times New Roman" w:cs="Times New Roman" w:hint="default"/>
      </w:rPr>
    </w:lvl>
    <w:lvl w:ilvl="1" w:tplc="04190003">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1" w15:restartNumberingAfterBreak="0">
    <w:nsid w:val="18BB7FF9"/>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18E41C81"/>
    <w:multiLevelType w:val="hybridMultilevel"/>
    <w:tmpl w:val="AA4CBEB8"/>
    <w:lvl w:ilvl="0" w:tplc="04190001">
      <w:start w:val="1"/>
      <w:numFmt w:val="bullet"/>
      <w:lvlText w:val=""/>
      <w:lvlJc w:val="left"/>
      <w:pPr>
        <w:tabs>
          <w:tab w:val="num" w:pos="720"/>
        </w:tabs>
        <w:ind w:left="720" w:hanging="36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1A670E3B"/>
    <w:multiLevelType w:val="hybridMultilevel"/>
    <w:tmpl w:val="2116A754"/>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1B302ACB"/>
    <w:multiLevelType w:val="hybridMultilevel"/>
    <w:tmpl w:val="ADA04542"/>
    <w:lvl w:ilvl="0" w:tplc="E12AA5C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07602A5"/>
    <w:multiLevelType w:val="hybridMultilevel"/>
    <w:tmpl w:val="8DBE301C"/>
    <w:lvl w:ilvl="0" w:tplc="2BF6085E">
      <w:start w:val="93"/>
      <w:numFmt w:val="decimal"/>
      <w:lvlText w:val="%1"/>
      <w:lvlJc w:val="left"/>
      <w:pPr>
        <w:tabs>
          <w:tab w:val="num" w:pos="709"/>
        </w:tabs>
        <w:ind w:left="709" w:hanging="349"/>
      </w:pPr>
      <w:rPr>
        <w:rFonts w:hint="default"/>
        <w:lang w:val="en-US"/>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2398276F"/>
    <w:multiLevelType w:val="hybridMultilevel"/>
    <w:tmpl w:val="C7127C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33A335C0"/>
    <w:multiLevelType w:val="hybridMultilevel"/>
    <w:tmpl w:val="7744E92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8" w15:restartNumberingAfterBreak="0">
    <w:nsid w:val="33A911A6"/>
    <w:multiLevelType w:val="multilevel"/>
    <w:tmpl w:val="B204BBEA"/>
    <w:lvl w:ilvl="0">
      <w:start w:val="1"/>
      <w:numFmt w:val="bullet"/>
      <w:lvlText w:val="–"/>
      <w:lvlJc w:val="left"/>
      <w:pPr>
        <w:ind w:left="720" w:hanging="360"/>
      </w:pPr>
      <w:rPr>
        <w:rFonts w:ascii="Times New Roman" w:hAnsi="Times New Roman" w:cs="Times New Roman" w:hint="default"/>
      </w:rPr>
    </w:lvl>
    <w:lvl w:ilvl="1">
      <w:start w:val="1"/>
      <w:numFmt w:val="bullet"/>
      <w:lvlText w:val="o"/>
      <w:lvlJc w:val="left"/>
      <w:pPr>
        <w:ind w:left="1440" w:hanging="360"/>
      </w:pPr>
      <w:rPr>
        <w:rFonts w:ascii="Courier New" w:hAnsi="Courier New" w:cs="Courier New"/>
      </w:rPr>
    </w:lvl>
    <w:lvl w:ilvl="2">
      <w:start w:val="1"/>
      <w:numFmt w:val="bullet"/>
      <w:lvlText w:val=""/>
      <w:lvlJc w:val="left"/>
      <w:pPr>
        <w:ind w:left="2160" w:hanging="360"/>
      </w:pPr>
      <w:rPr>
        <w:rFonts w:ascii="Wingdings" w:hAnsi="Wingdings"/>
      </w:rPr>
    </w:lvl>
    <w:lvl w:ilvl="3">
      <w:start w:val="1"/>
      <w:numFmt w:val="bullet"/>
      <w:lvlText w:val=""/>
      <w:lvlJc w:val="left"/>
      <w:pPr>
        <w:ind w:left="2880" w:hanging="360"/>
      </w:pPr>
      <w:rPr>
        <w:rFonts w:ascii="Symbol" w:hAnsi="Symbol"/>
      </w:rPr>
    </w:lvl>
    <w:lvl w:ilvl="4">
      <w:start w:val="1"/>
      <w:numFmt w:val="bullet"/>
      <w:lvlText w:val="o"/>
      <w:lvlJc w:val="left"/>
      <w:pPr>
        <w:ind w:left="3600" w:hanging="360"/>
      </w:pPr>
      <w:rPr>
        <w:rFonts w:ascii="Courier New" w:hAnsi="Courier New" w:cs="Courier New"/>
      </w:rPr>
    </w:lvl>
    <w:lvl w:ilvl="5">
      <w:start w:val="1"/>
      <w:numFmt w:val="bullet"/>
      <w:lvlText w:val=""/>
      <w:lvlJc w:val="left"/>
      <w:pPr>
        <w:ind w:left="4320" w:hanging="360"/>
      </w:pPr>
      <w:rPr>
        <w:rFonts w:ascii="Wingdings" w:hAnsi="Wingdings"/>
      </w:rPr>
    </w:lvl>
    <w:lvl w:ilvl="6">
      <w:start w:val="1"/>
      <w:numFmt w:val="bullet"/>
      <w:lvlText w:val=""/>
      <w:lvlJc w:val="left"/>
      <w:pPr>
        <w:ind w:left="5040" w:hanging="360"/>
      </w:pPr>
      <w:rPr>
        <w:rFonts w:ascii="Symbol" w:hAnsi="Symbol"/>
      </w:rPr>
    </w:lvl>
    <w:lvl w:ilvl="7">
      <w:start w:val="1"/>
      <w:numFmt w:val="bullet"/>
      <w:lvlText w:val="o"/>
      <w:lvlJc w:val="left"/>
      <w:pPr>
        <w:ind w:left="5760" w:hanging="360"/>
      </w:pPr>
      <w:rPr>
        <w:rFonts w:ascii="Courier New" w:hAnsi="Courier New" w:cs="Courier New"/>
      </w:rPr>
    </w:lvl>
    <w:lvl w:ilvl="8">
      <w:start w:val="1"/>
      <w:numFmt w:val="bullet"/>
      <w:lvlText w:val=""/>
      <w:lvlJc w:val="left"/>
      <w:pPr>
        <w:ind w:left="6480" w:hanging="360"/>
      </w:pPr>
      <w:rPr>
        <w:rFonts w:ascii="Wingdings" w:hAnsi="Wingdings"/>
      </w:rPr>
    </w:lvl>
  </w:abstractNum>
  <w:abstractNum w:abstractNumId="19" w15:restartNumberingAfterBreak="0">
    <w:nsid w:val="34393646"/>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0" w15:restartNumberingAfterBreak="0">
    <w:nsid w:val="34B54453"/>
    <w:multiLevelType w:val="multilevel"/>
    <w:tmpl w:val="980A384A"/>
    <w:lvl w:ilvl="0">
      <w:start w:val="93"/>
      <w:numFmt w:val="decimal"/>
      <w:lvlText w:val="%1"/>
      <w:lvlJc w:val="left"/>
      <w:pPr>
        <w:tabs>
          <w:tab w:val="num" w:pos="720"/>
        </w:tabs>
        <w:ind w:left="720" w:hanging="360"/>
      </w:pPr>
      <w:rPr>
        <w:rFonts w:hint="default"/>
        <w:lang w:val="en-U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1" w15:restartNumberingAfterBreak="0">
    <w:nsid w:val="36855532"/>
    <w:multiLevelType w:val="hybridMultilevel"/>
    <w:tmpl w:val="3A346C74"/>
    <w:lvl w:ilvl="0" w:tplc="164E317C">
      <w:start w:val="1"/>
      <w:numFmt w:val="bullet"/>
      <w:lvlText w:val="–"/>
      <w:lvlJc w:val="left"/>
      <w:pPr>
        <w:ind w:left="360" w:hanging="360"/>
      </w:pPr>
      <w:rPr>
        <w:rFonts w:ascii="Times New Roman" w:hAnsi="Times New Roman" w:cs="Times New Roman"/>
      </w:rPr>
    </w:lvl>
    <w:lvl w:ilvl="1" w:tplc="D0C6EAB6">
      <w:start w:val="1"/>
      <w:numFmt w:val="bullet"/>
      <w:lvlText w:val="o"/>
      <w:lvlJc w:val="left"/>
      <w:pPr>
        <w:ind w:left="1080" w:hanging="360"/>
      </w:pPr>
      <w:rPr>
        <w:rFonts w:ascii="Courier New" w:hAnsi="Courier New" w:cs="Courier New"/>
      </w:rPr>
    </w:lvl>
    <w:lvl w:ilvl="2" w:tplc="F1FA9E5A">
      <w:start w:val="1"/>
      <w:numFmt w:val="bullet"/>
      <w:lvlText w:val=""/>
      <w:lvlJc w:val="left"/>
      <w:pPr>
        <w:ind w:left="1800" w:hanging="360"/>
      </w:pPr>
      <w:rPr>
        <w:rFonts w:ascii="Wingdings" w:hAnsi="Wingdings"/>
      </w:rPr>
    </w:lvl>
    <w:lvl w:ilvl="3" w:tplc="4B205898">
      <w:start w:val="1"/>
      <w:numFmt w:val="bullet"/>
      <w:lvlText w:val=""/>
      <w:lvlJc w:val="left"/>
      <w:pPr>
        <w:ind w:left="2520" w:hanging="360"/>
      </w:pPr>
      <w:rPr>
        <w:rFonts w:ascii="Symbol" w:hAnsi="Symbol"/>
      </w:rPr>
    </w:lvl>
    <w:lvl w:ilvl="4" w:tplc="5274C05E">
      <w:start w:val="1"/>
      <w:numFmt w:val="bullet"/>
      <w:lvlText w:val="o"/>
      <w:lvlJc w:val="left"/>
      <w:pPr>
        <w:ind w:left="3240" w:hanging="360"/>
      </w:pPr>
      <w:rPr>
        <w:rFonts w:ascii="Courier New" w:hAnsi="Courier New" w:cs="Courier New"/>
      </w:rPr>
    </w:lvl>
    <w:lvl w:ilvl="5" w:tplc="8B3ACCF4">
      <w:start w:val="1"/>
      <w:numFmt w:val="bullet"/>
      <w:lvlText w:val=""/>
      <w:lvlJc w:val="left"/>
      <w:pPr>
        <w:ind w:left="3960" w:hanging="360"/>
      </w:pPr>
      <w:rPr>
        <w:rFonts w:ascii="Wingdings" w:hAnsi="Wingdings"/>
      </w:rPr>
    </w:lvl>
    <w:lvl w:ilvl="6" w:tplc="3EB626A0">
      <w:start w:val="1"/>
      <w:numFmt w:val="bullet"/>
      <w:lvlText w:val=""/>
      <w:lvlJc w:val="left"/>
      <w:pPr>
        <w:ind w:left="4680" w:hanging="360"/>
      </w:pPr>
      <w:rPr>
        <w:rFonts w:ascii="Symbol" w:hAnsi="Symbol"/>
      </w:rPr>
    </w:lvl>
    <w:lvl w:ilvl="7" w:tplc="2E549724">
      <w:start w:val="1"/>
      <w:numFmt w:val="bullet"/>
      <w:lvlText w:val="o"/>
      <w:lvlJc w:val="left"/>
      <w:pPr>
        <w:ind w:left="5400" w:hanging="360"/>
      </w:pPr>
      <w:rPr>
        <w:rFonts w:ascii="Courier New" w:hAnsi="Courier New" w:cs="Courier New"/>
      </w:rPr>
    </w:lvl>
    <w:lvl w:ilvl="8" w:tplc="D214CA9A">
      <w:start w:val="1"/>
      <w:numFmt w:val="bullet"/>
      <w:lvlText w:val=""/>
      <w:lvlJc w:val="left"/>
      <w:pPr>
        <w:ind w:left="6120" w:hanging="360"/>
      </w:pPr>
      <w:rPr>
        <w:rFonts w:ascii="Wingdings" w:hAnsi="Wingdings"/>
      </w:rPr>
    </w:lvl>
  </w:abstractNum>
  <w:abstractNum w:abstractNumId="22" w15:restartNumberingAfterBreak="0">
    <w:nsid w:val="36BD3F31"/>
    <w:multiLevelType w:val="hybridMultilevel"/>
    <w:tmpl w:val="ECFE5C40"/>
    <w:lvl w:ilvl="0" w:tplc="E12AA5CC">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3700318D"/>
    <w:multiLevelType w:val="multilevel"/>
    <w:tmpl w:val="6284CC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7AF7F55"/>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5" w15:restartNumberingAfterBreak="0">
    <w:nsid w:val="385C51EA"/>
    <w:multiLevelType w:val="multilevel"/>
    <w:tmpl w:val="EF7E386A"/>
    <w:lvl w:ilvl="0">
      <w:start w:val="92"/>
      <w:numFmt w:val="decimal"/>
      <w:lvlText w:val="%1"/>
      <w:lvlJc w:val="left"/>
      <w:pPr>
        <w:tabs>
          <w:tab w:val="num" w:pos="720"/>
        </w:tabs>
        <w:ind w:left="720" w:hanging="360"/>
      </w:pPr>
      <w:rPr>
        <w:rFonts w:hint="default"/>
        <w:lang w:val="en-U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3BB9713E"/>
    <w:multiLevelType w:val="multilevel"/>
    <w:tmpl w:val="629207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CB52958"/>
    <w:multiLevelType w:val="hybridMultilevel"/>
    <w:tmpl w:val="17F6BDEA"/>
    <w:lvl w:ilvl="0" w:tplc="9656FD32">
      <w:start w:val="1"/>
      <w:numFmt w:val="bullet"/>
      <w:lvlText w:val="–"/>
      <w:lvlJc w:val="left"/>
      <w:pPr>
        <w:tabs>
          <w:tab w:val="num" w:pos="720"/>
        </w:tabs>
        <w:ind w:left="720" w:hanging="360"/>
      </w:pPr>
      <w:rPr>
        <w:rFonts w:ascii="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D786F34"/>
    <w:multiLevelType w:val="multilevel"/>
    <w:tmpl w:val="00000028"/>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2"/>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40"/>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29" w15:restartNumberingAfterBreak="0">
    <w:nsid w:val="408E5977"/>
    <w:multiLevelType w:val="hybridMultilevel"/>
    <w:tmpl w:val="268E8C7A"/>
    <w:lvl w:ilvl="0" w:tplc="8ABE1214">
      <w:start w:val="1"/>
      <w:numFmt w:val="decimal"/>
      <w:lvlText w:val="%1."/>
      <w:lvlJc w:val="left"/>
      <w:pPr>
        <w:ind w:left="720" w:hanging="360"/>
      </w:pPr>
      <w:rPr>
        <w:rFonts w:ascii="Palatino Linotype" w:eastAsiaTheme="minorEastAsia" w:hAnsi="Palatino Linotype" w:hint="default"/>
        <w:sz w:val="20"/>
        <w:szCs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454108E2"/>
    <w:multiLevelType w:val="multilevel"/>
    <w:tmpl w:val="E2AC6B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8FF3251"/>
    <w:multiLevelType w:val="multilevel"/>
    <w:tmpl w:val="BE9038B6"/>
    <w:lvl w:ilvl="0">
      <w:start w:val="93"/>
      <w:numFmt w:val="decimal"/>
      <w:lvlText w:val="%1"/>
      <w:lvlJc w:val="left"/>
      <w:pPr>
        <w:tabs>
          <w:tab w:val="num" w:pos="720"/>
        </w:tabs>
        <w:ind w:left="720" w:hanging="360"/>
      </w:pPr>
      <w:rPr>
        <w:rFonts w:hint="default"/>
        <w:lang w:val="en-U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2" w15:restartNumberingAfterBreak="0">
    <w:nsid w:val="4DEF097C"/>
    <w:multiLevelType w:val="hybridMultilevel"/>
    <w:tmpl w:val="0786099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E0A0FC2"/>
    <w:multiLevelType w:val="hybridMultilevel"/>
    <w:tmpl w:val="9C840840"/>
    <w:lvl w:ilvl="0" w:tplc="BB58B712">
      <w:start w:val="1"/>
      <w:numFmt w:val="decimal"/>
      <w:lvlText w:val="%1"/>
      <w:lvlJc w:val="left"/>
      <w:pPr>
        <w:ind w:left="502" w:hanging="360"/>
      </w:pPr>
      <w:rPr>
        <w:rFonts w:ascii="Times New Roman" w:eastAsia="Times New Roman" w:hAnsi="Times New Roman"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15:restartNumberingAfterBreak="0">
    <w:nsid w:val="56B703C9"/>
    <w:multiLevelType w:val="hybridMultilevel"/>
    <w:tmpl w:val="DD9661B6"/>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5A757736"/>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6" w15:restartNumberingAfterBreak="0">
    <w:nsid w:val="5B7906D5"/>
    <w:multiLevelType w:val="hybridMultilevel"/>
    <w:tmpl w:val="82D0E990"/>
    <w:lvl w:ilvl="0" w:tplc="5B8428D4">
      <w:start w:val="148"/>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61E26C28"/>
    <w:multiLevelType w:val="hybridMultilevel"/>
    <w:tmpl w:val="F0F8FC26"/>
    <w:lvl w:ilvl="0" w:tplc="04190001">
      <w:start w:val="1"/>
      <w:numFmt w:val="bullet"/>
      <w:lvlText w:val=""/>
      <w:lvlJc w:val="left"/>
      <w:pPr>
        <w:tabs>
          <w:tab w:val="num" w:pos="787"/>
        </w:tabs>
        <w:ind w:left="787" w:hanging="360"/>
      </w:pPr>
      <w:rPr>
        <w:rFonts w:ascii="Symbol" w:hAnsi="Symbol" w:hint="default"/>
      </w:rPr>
    </w:lvl>
    <w:lvl w:ilvl="1" w:tplc="04190003" w:tentative="1">
      <w:start w:val="1"/>
      <w:numFmt w:val="bullet"/>
      <w:lvlText w:val="o"/>
      <w:lvlJc w:val="left"/>
      <w:pPr>
        <w:tabs>
          <w:tab w:val="num" w:pos="1507"/>
        </w:tabs>
        <w:ind w:left="1507" w:hanging="360"/>
      </w:pPr>
      <w:rPr>
        <w:rFonts w:ascii="Courier New" w:hAnsi="Courier New" w:cs="Courier New" w:hint="default"/>
      </w:rPr>
    </w:lvl>
    <w:lvl w:ilvl="2" w:tplc="04190005" w:tentative="1">
      <w:start w:val="1"/>
      <w:numFmt w:val="bullet"/>
      <w:lvlText w:val=""/>
      <w:lvlJc w:val="left"/>
      <w:pPr>
        <w:tabs>
          <w:tab w:val="num" w:pos="2227"/>
        </w:tabs>
        <w:ind w:left="2227" w:hanging="360"/>
      </w:pPr>
      <w:rPr>
        <w:rFonts w:ascii="Wingdings" w:hAnsi="Wingdings" w:hint="default"/>
      </w:rPr>
    </w:lvl>
    <w:lvl w:ilvl="3" w:tplc="04190001" w:tentative="1">
      <w:start w:val="1"/>
      <w:numFmt w:val="bullet"/>
      <w:lvlText w:val=""/>
      <w:lvlJc w:val="left"/>
      <w:pPr>
        <w:tabs>
          <w:tab w:val="num" w:pos="2947"/>
        </w:tabs>
        <w:ind w:left="2947" w:hanging="360"/>
      </w:pPr>
      <w:rPr>
        <w:rFonts w:ascii="Symbol" w:hAnsi="Symbol" w:hint="default"/>
      </w:rPr>
    </w:lvl>
    <w:lvl w:ilvl="4" w:tplc="04190003" w:tentative="1">
      <w:start w:val="1"/>
      <w:numFmt w:val="bullet"/>
      <w:lvlText w:val="o"/>
      <w:lvlJc w:val="left"/>
      <w:pPr>
        <w:tabs>
          <w:tab w:val="num" w:pos="3667"/>
        </w:tabs>
        <w:ind w:left="3667" w:hanging="360"/>
      </w:pPr>
      <w:rPr>
        <w:rFonts w:ascii="Courier New" w:hAnsi="Courier New" w:cs="Courier New" w:hint="default"/>
      </w:rPr>
    </w:lvl>
    <w:lvl w:ilvl="5" w:tplc="04190005" w:tentative="1">
      <w:start w:val="1"/>
      <w:numFmt w:val="bullet"/>
      <w:lvlText w:val=""/>
      <w:lvlJc w:val="left"/>
      <w:pPr>
        <w:tabs>
          <w:tab w:val="num" w:pos="4387"/>
        </w:tabs>
        <w:ind w:left="4387" w:hanging="360"/>
      </w:pPr>
      <w:rPr>
        <w:rFonts w:ascii="Wingdings" w:hAnsi="Wingdings" w:hint="default"/>
      </w:rPr>
    </w:lvl>
    <w:lvl w:ilvl="6" w:tplc="04190001" w:tentative="1">
      <w:start w:val="1"/>
      <w:numFmt w:val="bullet"/>
      <w:lvlText w:val=""/>
      <w:lvlJc w:val="left"/>
      <w:pPr>
        <w:tabs>
          <w:tab w:val="num" w:pos="5107"/>
        </w:tabs>
        <w:ind w:left="5107" w:hanging="360"/>
      </w:pPr>
      <w:rPr>
        <w:rFonts w:ascii="Symbol" w:hAnsi="Symbol" w:hint="default"/>
      </w:rPr>
    </w:lvl>
    <w:lvl w:ilvl="7" w:tplc="04190003" w:tentative="1">
      <w:start w:val="1"/>
      <w:numFmt w:val="bullet"/>
      <w:lvlText w:val="o"/>
      <w:lvlJc w:val="left"/>
      <w:pPr>
        <w:tabs>
          <w:tab w:val="num" w:pos="5827"/>
        </w:tabs>
        <w:ind w:left="5827" w:hanging="360"/>
      </w:pPr>
      <w:rPr>
        <w:rFonts w:ascii="Courier New" w:hAnsi="Courier New" w:cs="Courier New" w:hint="default"/>
      </w:rPr>
    </w:lvl>
    <w:lvl w:ilvl="8" w:tplc="04190005" w:tentative="1">
      <w:start w:val="1"/>
      <w:numFmt w:val="bullet"/>
      <w:lvlText w:val=""/>
      <w:lvlJc w:val="left"/>
      <w:pPr>
        <w:tabs>
          <w:tab w:val="num" w:pos="6547"/>
        </w:tabs>
        <w:ind w:left="6547" w:hanging="360"/>
      </w:pPr>
      <w:rPr>
        <w:rFonts w:ascii="Wingdings" w:hAnsi="Wingdings" w:hint="default"/>
      </w:rPr>
    </w:lvl>
  </w:abstractNum>
  <w:abstractNum w:abstractNumId="38" w15:restartNumberingAfterBreak="0">
    <w:nsid w:val="63087B1B"/>
    <w:multiLevelType w:val="singleLevel"/>
    <w:tmpl w:val="0D828A3C"/>
    <w:lvl w:ilvl="0">
      <w:start w:val="1"/>
      <w:numFmt w:val="decimal"/>
      <w:lvlText w:val="%1."/>
      <w:lvlJc w:val="left"/>
      <w:pPr>
        <w:tabs>
          <w:tab w:val="num" w:pos="689"/>
        </w:tabs>
        <w:ind w:left="689" w:hanging="360"/>
      </w:pPr>
      <w:rPr>
        <w:rFonts w:hint="default"/>
      </w:rPr>
    </w:lvl>
  </w:abstractNum>
  <w:abstractNum w:abstractNumId="39" w15:restartNumberingAfterBreak="0">
    <w:nsid w:val="6D812C6D"/>
    <w:multiLevelType w:val="hybridMultilevel"/>
    <w:tmpl w:val="2218683E"/>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40" w15:restartNumberingAfterBreak="0">
    <w:nsid w:val="6F20622E"/>
    <w:multiLevelType w:val="multilevel"/>
    <w:tmpl w:val="00000028"/>
    <w:lvl w:ilvl="0">
      <w:start w:val="9"/>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2."/>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2">
      <w:start w:val="1"/>
      <w:numFmt w:val="decimal"/>
      <w:lvlText w:val="%3."/>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3">
      <w:start w:val="12"/>
      <w:numFmt w:val="decimal"/>
      <w:lvlText w:val="%4."/>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4">
      <w:start w:val="40"/>
      <w:numFmt w:val="decimal"/>
      <w:lvlText w:val="%5."/>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5">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6">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7">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8">
      <w:start w:val="81"/>
      <w:numFmt w:val="decimal"/>
      <w:lvlText w:val="%6."/>
      <w:lvlJc w:val="left"/>
      <w:rPr>
        <w:rFonts w:ascii="Times New Roman" w:hAnsi="Times New Roman" w:cs="Times New Roman"/>
        <w:b w:val="0"/>
        <w:bCs w:val="0"/>
        <w:i w:val="0"/>
        <w:iCs w:val="0"/>
        <w:smallCaps w:val="0"/>
        <w:strike w:val="0"/>
        <w:color w:val="000000"/>
        <w:spacing w:val="0"/>
        <w:w w:val="100"/>
        <w:position w:val="0"/>
        <w:sz w:val="28"/>
        <w:szCs w:val="28"/>
        <w:u w:val="none"/>
      </w:rPr>
    </w:lvl>
  </w:abstractNum>
  <w:abstractNum w:abstractNumId="41" w15:restartNumberingAfterBreak="0">
    <w:nsid w:val="6FCE75A0"/>
    <w:multiLevelType w:val="hybridMultilevel"/>
    <w:tmpl w:val="5EEC025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71011465"/>
    <w:multiLevelType w:val="hybridMultilevel"/>
    <w:tmpl w:val="BE72B24E"/>
    <w:lvl w:ilvl="0" w:tplc="04190009">
      <w:start w:val="1"/>
      <w:numFmt w:val="bullet"/>
      <w:lvlText w:val=""/>
      <w:lvlJc w:val="left"/>
      <w:pPr>
        <w:tabs>
          <w:tab w:val="num" w:pos="360"/>
        </w:tabs>
        <w:ind w:left="360" w:hanging="360"/>
      </w:pPr>
      <w:rPr>
        <w:rFonts w:ascii="Wingdings" w:hAnsi="Wingdings" w:hint="default"/>
      </w:rPr>
    </w:lvl>
    <w:lvl w:ilvl="1" w:tplc="04190009">
      <w:start w:val="1"/>
      <w:numFmt w:val="bullet"/>
      <w:lvlText w:val=""/>
      <w:lvlJc w:val="left"/>
      <w:pPr>
        <w:tabs>
          <w:tab w:val="num" w:pos="1080"/>
        </w:tabs>
        <w:ind w:left="1080" w:hanging="360"/>
      </w:pPr>
      <w:rPr>
        <w:rFonts w:ascii="Wingdings" w:hAnsi="Wingdings"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735A1D62"/>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4" w15:restartNumberingAfterBreak="0">
    <w:nsid w:val="73764222"/>
    <w:multiLevelType w:val="multilevel"/>
    <w:tmpl w:val="77CC45CA"/>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5" w15:restartNumberingAfterBreak="0">
    <w:nsid w:val="74E5411C"/>
    <w:multiLevelType w:val="hybridMultilevel"/>
    <w:tmpl w:val="A0707EA8"/>
    <w:lvl w:ilvl="0" w:tplc="BF26C8B0">
      <w:start w:val="1"/>
      <w:numFmt w:val="decimal"/>
      <w:lvlText w:val="%1."/>
      <w:lvlJc w:val="left"/>
      <w:pPr>
        <w:tabs>
          <w:tab w:val="num" w:pos="750"/>
        </w:tabs>
        <w:ind w:left="750" w:hanging="39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15:restartNumberingAfterBreak="0">
    <w:nsid w:val="7768220D"/>
    <w:multiLevelType w:val="hybridMultilevel"/>
    <w:tmpl w:val="27E859F2"/>
    <w:lvl w:ilvl="0" w:tplc="ABA09B0E">
      <w:start w:val="1"/>
      <w:numFmt w:val="decimal"/>
      <w:lvlText w:val="%1"/>
      <w:lvlJc w:val="left"/>
      <w:pPr>
        <w:tabs>
          <w:tab w:val="num" w:pos="709"/>
        </w:tabs>
        <w:ind w:left="709" w:hanging="352"/>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7D3B1CF9"/>
    <w:multiLevelType w:val="multilevel"/>
    <w:tmpl w:val="63460F72"/>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600"/>
        </w:tabs>
        <w:ind w:left="60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num w:numId="1">
    <w:abstractNumId w:val="5"/>
  </w:num>
  <w:num w:numId="2">
    <w:abstractNumId w:val="47"/>
  </w:num>
  <w:num w:numId="3">
    <w:abstractNumId w:val="17"/>
  </w:num>
  <w:num w:numId="4">
    <w:abstractNumId w:val="0"/>
    <w:lvlOverride w:ilvl="0">
      <w:lvl w:ilvl="0">
        <w:numFmt w:val="bullet"/>
        <w:lvlText w:val=""/>
        <w:legacy w:legacy="1" w:legacySpace="0" w:legacyIndent="360"/>
        <w:lvlJc w:val="left"/>
        <w:rPr>
          <w:rFonts w:ascii="Symbol" w:hAnsi="Symbol" w:hint="default"/>
        </w:rPr>
      </w:lvl>
    </w:lvlOverride>
  </w:num>
  <w:num w:numId="5">
    <w:abstractNumId w:val="7"/>
  </w:num>
  <w:num w:numId="6">
    <w:abstractNumId w:val="44"/>
  </w:num>
  <w:num w:numId="7">
    <w:abstractNumId w:val="43"/>
  </w:num>
  <w:num w:numId="8">
    <w:abstractNumId w:val="2"/>
  </w:num>
  <w:num w:numId="9">
    <w:abstractNumId w:val="28"/>
  </w:num>
  <w:num w:numId="10">
    <w:abstractNumId w:val="39"/>
  </w:num>
  <w:num w:numId="11">
    <w:abstractNumId w:val="38"/>
  </w:num>
  <w:num w:numId="12">
    <w:abstractNumId w:val="45"/>
  </w:num>
  <w:num w:numId="13">
    <w:abstractNumId w:val="35"/>
  </w:num>
  <w:num w:numId="14">
    <w:abstractNumId w:val="11"/>
  </w:num>
  <w:num w:numId="15">
    <w:abstractNumId w:val="24"/>
  </w:num>
  <w:num w:numId="16">
    <w:abstractNumId w:val="19"/>
  </w:num>
  <w:num w:numId="17">
    <w:abstractNumId w:val="9"/>
  </w:num>
  <w:num w:numId="18">
    <w:abstractNumId w:val="40"/>
  </w:num>
  <w:num w:numId="19">
    <w:abstractNumId w:val="15"/>
  </w:num>
  <w:num w:numId="20">
    <w:abstractNumId w:val="36"/>
  </w:num>
  <w:num w:numId="21">
    <w:abstractNumId w:val="20"/>
  </w:num>
  <w:num w:numId="22">
    <w:abstractNumId w:val="31"/>
  </w:num>
  <w:num w:numId="23">
    <w:abstractNumId w:val="46"/>
  </w:num>
  <w:num w:numId="24">
    <w:abstractNumId w:val="25"/>
  </w:num>
  <w:num w:numId="25">
    <w:abstractNumId w:val="22"/>
  </w:num>
  <w:num w:numId="26">
    <w:abstractNumId w:val="14"/>
  </w:num>
  <w:num w:numId="27">
    <w:abstractNumId w:val="1"/>
  </w:num>
  <w:num w:numId="28">
    <w:abstractNumId w:val="18"/>
  </w:num>
  <w:num w:numId="29">
    <w:abstractNumId w:val="10"/>
  </w:num>
  <w:num w:numId="30">
    <w:abstractNumId w:val="27"/>
  </w:num>
  <w:num w:numId="31">
    <w:abstractNumId w:val="37"/>
  </w:num>
  <w:num w:numId="32">
    <w:abstractNumId w:val="32"/>
  </w:num>
  <w:num w:numId="33">
    <w:abstractNumId w:val="42"/>
  </w:num>
  <w:num w:numId="34">
    <w:abstractNumId w:val="41"/>
  </w:num>
  <w:num w:numId="35">
    <w:abstractNumId w:val="3"/>
  </w:num>
  <w:num w:numId="36">
    <w:abstractNumId w:val="34"/>
  </w:num>
  <w:num w:numId="37">
    <w:abstractNumId w:val="12"/>
  </w:num>
  <w:num w:numId="38">
    <w:abstractNumId w:val="16"/>
  </w:num>
  <w:num w:numId="39">
    <w:abstractNumId w:val="8"/>
  </w:num>
  <w:num w:numId="40">
    <w:abstractNumId w:val="13"/>
  </w:num>
  <w:num w:numId="41">
    <w:abstractNumId w:val="21"/>
  </w:num>
  <w:num w:numId="42">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6"/>
  </w:num>
  <w:num w:numId="44">
    <w:abstractNumId w:val="15"/>
    <w:lvlOverride w:ilvl="0">
      <w:startOverride w:val="9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23"/>
  </w:num>
  <w:num w:numId="46">
    <w:abstractNumId w:val="30"/>
  </w:num>
  <w:num w:numId="47">
    <w:abstractNumId w:val="26"/>
  </w:num>
  <w:num w:numId="48">
    <w:abstractNumId w:val="29"/>
  </w:num>
  <w:num w:numId="4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44C8"/>
    <w:rsid w:val="0002160E"/>
    <w:rsid w:val="00042E3F"/>
    <w:rsid w:val="00057F83"/>
    <w:rsid w:val="00080D2C"/>
    <w:rsid w:val="000A5B56"/>
    <w:rsid w:val="000C1D6C"/>
    <w:rsid w:val="000D3FA9"/>
    <w:rsid w:val="000D4975"/>
    <w:rsid w:val="000F2C53"/>
    <w:rsid w:val="000F4C9D"/>
    <w:rsid w:val="001014A6"/>
    <w:rsid w:val="00101705"/>
    <w:rsid w:val="00104112"/>
    <w:rsid w:val="00104862"/>
    <w:rsid w:val="00105F04"/>
    <w:rsid w:val="00107B50"/>
    <w:rsid w:val="00117965"/>
    <w:rsid w:val="00127D5C"/>
    <w:rsid w:val="00137A43"/>
    <w:rsid w:val="00141978"/>
    <w:rsid w:val="00143DCC"/>
    <w:rsid w:val="001443B6"/>
    <w:rsid w:val="001505F8"/>
    <w:rsid w:val="0015171B"/>
    <w:rsid w:val="001544DA"/>
    <w:rsid w:val="00166053"/>
    <w:rsid w:val="00167854"/>
    <w:rsid w:val="00170D7E"/>
    <w:rsid w:val="001711F6"/>
    <w:rsid w:val="00180209"/>
    <w:rsid w:val="001846AD"/>
    <w:rsid w:val="00185D38"/>
    <w:rsid w:val="00196751"/>
    <w:rsid w:val="001A0570"/>
    <w:rsid w:val="001A473E"/>
    <w:rsid w:val="001B009C"/>
    <w:rsid w:val="001B130A"/>
    <w:rsid w:val="001B134C"/>
    <w:rsid w:val="001B339A"/>
    <w:rsid w:val="001B5CB6"/>
    <w:rsid w:val="001C6877"/>
    <w:rsid w:val="001C72BD"/>
    <w:rsid w:val="001F3DC6"/>
    <w:rsid w:val="001F58F9"/>
    <w:rsid w:val="00206562"/>
    <w:rsid w:val="00236F7B"/>
    <w:rsid w:val="00244761"/>
    <w:rsid w:val="00247701"/>
    <w:rsid w:val="002511FC"/>
    <w:rsid w:val="002651BC"/>
    <w:rsid w:val="00283EC1"/>
    <w:rsid w:val="00284590"/>
    <w:rsid w:val="002860E8"/>
    <w:rsid w:val="00293894"/>
    <w:rsid w:val="002A48C6"/>
    <w:rsid w:val="002B110F"/>
    <w:rsid w:val="002D3E39"/>
    <w:rsid w:val="002D56FA"/>
    <w:rsid w:val="002D6123"/>
    <w:rsid w:val="002D6B3C"/>
    <w:rsid w:val="002E0AB9"/>
    <w:rsid w:val="002E3D3C"/>
    <w:rsid w:val="002E79D2"/>
    <w:rsid w:val="002F6EA7"/>
    <w:rsid w:val="00302546"/>
    <w:rsid w:val="003043C1"/>
    <w:rsid w:val="00304CC1"/>
    <w:rsid w:val="00322FF2"/>
    <w:rsid w:val="003373B6"/>
    <w:rsid w:val="00345D50"/>
    <w:rsid w:val="0035438F"/>
    <w:rsid w:val="00355D38"/>
    <w:rsid w:val="00362086"/>
    <w:rsid w:val="00363478"/>
    <w:rsid w:val="00365EDA"/>
    <w:rsid w:val="003671FD"/>
    <w:rsid w:val="0037400E"/>
    <w:rsid w:val="00386122"/>
    <w:rsid w:val="00393580"/>
    <w:rsid w:val="003948AA"/>
    <w:rsid w:val="003977F4"/>
    <w:rsid w:val="003A1119"/>
    <w:rsid w:val="003B3D3E"/>
    <w:rsid w:val="003B4043"/>
    <w:rsid w:val="003B53E9"/>
    <w:rsid w:val="003B78E9"/>
    <w:rsid w:val="003C34D7"/>
    <w:rsid w:val="003D2EF0"/>
    <w:rsid w:val="003D4EDE"/>
    <w:rsid w:val="003F37C3"/>
    <w:rsid w:val="00402827"/>
    <w:rsid w:val="004114BF"/>
    <w:rsid w:val="004142E7"/>
    <w:rsid w:val="0042058A"/>
    <w:rsid w:val="004216BD"/>
    <w:rsid w:val="00421950"/>
    <w:rsid w:val="00432096"/>
    <w:rsid w:val="004351CC"/>
    <w:rsid w:val="00443305"/>
    <w:rsid w:val="00446915"/>
    <w:rsid w:val="00450D7E"/>
    <w:rsid w:val="00454D79"/>
    <w:rsid w:val="00455112"/>
    <w:rsid w:val="00455389"/>
    <w:rsid w:val="004919AC"/>
    <w:rsid w:val="004B7E29"/>
    <w:rsid w:val="004D598E"/>
    <w:rsid w:val="004D5EAC"/>
    <w:rsid w:val="004D7617"/>
    <w:rsid w:val="004E7FA9"/>
    <w:rsid w:val="004F05BF"/>
    <w:rsid w:val="005011C1"/>
    <w:rsid w:val="00510F79"/>
    <w:rsid w:val="005110BF"/>
    <w:rsid w:val="00522FBB"/>
    <w:rsid w:val="00526EE2"/>
    <w:rsid w:val="00547EF3"/>
    <w:rsid w:val="005520FD"/>
    <w:rsid w:val="005554EC"/>
    <w:rsid w:val="0056132B"/>
    <w:rsid w:val="00573699"/>
    <w:rsid w:val="00573A11"/>
    <w:rsid w:val="005860AC"/>
    <w:rsid w:val="00586244"/>
    <w:rsid w:val="0059508E"/>
    <w:rsid w:val="005A332D"/>
    <w:rsid w:val="005C0E1C"/>
    <w:rsid w:val="005C3C41"/>
    <w:rsid w:val="005C3DCE"/>
    <w:rsid w:val="005C72A0"/>
    <w:rsid w:val="005D5412"/>
    <w:rsid w:val="005D5A2F"/>
    <w:rsid w:val="005F68BD"/>
    <w:rsid w:val="00604999"/>
    <w:rsid w:val="006120CE"/>
    <w:rsid w:val="006146EB"/>
    <w:rsid w:val="006205A1"/>
    <w:rsid w:val="00621B56"/>
    <w:rsid w:val="006306F1"/>
    <w:rsid w:val="00642301"/>
    <w:rsid w:val="00645E90"/>
    <w:rsid w:val="00653D80"/>
    <w:rsid w:val="00654F96"/>
    <w:rsid w:val="0068464D"/>
    <w:rsid w:val="0068484C"/>
    <w:rsid w:val="00696CEB"/>
    <w:rsid w:val="006C0B77"/>
    <w:rsid w:val="006D3DCE"/>
    <w:rsid w:val="006D4898"/>
    <w:rsid w:val="006D4AB1"/>
    <w:rsid w:val="006F6995"/>
    <w:rsid w:val="00712E10"/>
    <w:rsid w:val="0073102A"/>
    <w:rsid w:val="00745D9D"/>
    <w:rsid w:val="00747062"/>
    <w:rsid w:val="00764BD4"/>
    <w:rsid w:val="007650C8"/>
    <w:rsid w:val="0079602A"/>
    <w:rsid w:val="007A19B5"/>
    <w:rsid w:val="007B12D7"/>
    <w:rsid w:val="007B1C26"/>
    <w:rsid w:val="007C0AC7"/>
    <w:rsid w:val="007C1F31"/>
    <w:rsid w:val="007D31C8"/>
    <w:rsid w:val="007D7FB3"/>
    <w:rsid w:val="007E70AD"/>
    <w:rsid w:val="007F7341"/>
    <w:rsid w:val="00821EF7"/>
    <w:rsid w:val="008242FF"/>
    <w:rsid w:val="008257E6"/>
    <w:rsid w:val="00830A2E"/>
    <w:rsid w:val="008347A8"/>
    <w:rsid w:val="008347AD"/>
    <w:rsid w:val="00846424"/>
    <w:rsid w:val="0085358C"/>
    <w:rsid w:val="00870751"/>
    <w:rsid w:val="00872EC4"/>
    <w:rsid w:val="00886FA9"/>
    <w:rsid w:val="00895B27"/>
    <w:rsid w:val="008A7594"/>
    <w:rsid w:val="008B635C"/>
    <w:rsid w:val="008C6006"/>
    <w:rsid w:val="008C6969"/>
    <w:rsid w:val="008D3D77"/>
    <w:rsid w:val="008F4F09"/>
    <w:rsid w:val="0090370B"/>
    <w:rsid w:val="00910A3E"/>
    <w:rsid w:val="00911127"/>
    <w:rsid w:val="0091125B"/>
    <w:rsid w:val="00912827"/>
    <w:rsid w:val="0092112D"/>
    <w:rsid w:val="00922C48"/>
    <w:rsid w:val="009334C6"/>
    <w:rsid w:val="009339AE"/>
    <w:rsid w:val="00936BF5"/>
    <w:rsid w:val="0094052E"/>
    <w:rsid w:val="009574F3"/>
    <w:rsid w:val="00966960"/>
    <w:rsid w:val="00973CF9"/>
    <w:rsid w:val="0097533B"/>
    <w:rsid w:val="009B3202"/>
    <w:rsid w:val="009B7FDE"/>
    <w:rsid w:val="009D2CF8"/>
    <w:rsid w:val="009D32C1"/>
    <w:rsid w:val="009E69BB"/>
    <w:rsid w:val="00A2762F"/>
    <w:rsid w:val="00A317A8"/>
    <w:rsid w:val="00A5157C"/>
    <w:rsid w:val="00A52889"/>
    <w:rsid w:val="00A71611"/>
    <w:rsid w:val="00A730CF"/>
    <w:rsid w:val="00A7377A"/>
    <w:rsid w:val="00A73D7D"/>
    <w:rsid w:val="00A7767F"/>
    <w:rsid w:val="00A803AE"/>
    <w:rsid w:val="00A83719"/>
    <w:rsid w:val="00A9599C"/>
    <w:rsid w:val="00AB5366"/>
    <w:rsid w:val="00AE4FCF"/>
    <w:rsid w:val="00AF31E0"/>
    <w:rsid w:val="00AF7B7F"/>
    <w:rsid w:val="00B0184D"/>
    <w:rsid w:val="00B036BC"/>
    <w:rsid w:val="00B153E1"/>
    <w:rsid w:val="00B26325"/>
    <w:rsid w:val="00B309D4"/>
    <w:rsid w:val="00B33A9B"/>
    <w:rsid w:val="00B44D92"/>
    <w:rsid w:val="00B51B8F"/>
    <w:rsid w:val="00B52A52"/>
    <w:rsid w:val="00B548BB"/>
    <w:rsid w:val="00B64153"/>
    <w:rsid w:val="00B72387"/>
    <w:rsid w:val="00B741E7"/>
    <w:rsid w:val="00B81AC7"/>
    <w:rsid w:val="00B91425"/>
    <w:rsid w:val="00B915B7"/>
    <w:rsid w:val="00B93A68"/>
    <w:rsid w:val="00BC7F0A"/>
    <w:rsid w:val="00BD66E4"/>
    <w:rsid w:val="00BF3035"/>
    <w:rsid w:val="00C20AC6"/>
    <w:rsid w:val="00C30281"/>
    <w:rsid w:val="00C3758F"/>
    <w:rsid w:val="00C47BE1"/>
    <w:rsid w:val="00C635EE"/>
    <w:rsid w:val="00C63C3B"/>
    <w:rsid w:val="00C703CA"/>
    <w:rsid w:val="00C70485"/>
    <w:rsid w:val="00C728E1"/>
    <w:rsid w:val="00C72F28"/>
    <w:rsid w:val="00C8358C"/>
    <w:rsid w:val="00C87397"/>
    <w:rsid w:val="00C92D0A"/>
    <w:rsid w:val="00C95429"/>
    <w:rsid w:val="00C959CE"/>
    <w:rsid w:val="00CA1C6B"/>
    <w:rsid w:val="00CA2650"/>
    <w:rsid w:val="00CC2083"/>
    <w:rsid w:val="00CC6193"/>
    <w:rsid w:val="00CE3E6B"/>
    <w:rsid w:val="00CE7F90"/>
    <w:rsid w:val="00CF2477"/>
    <w:rsid w:val="00CF6FF7"/>
    <w:rsid w:val="00D06DBA"/>
    <w:rsid w:val="00D24C55"/>
    <w:rsid w:val="00D256EC"/>
    <w:rsid w:val="00D4025A"/>
    <w:rsid w:val="00D44FF6"/>
    <w:rsid w:val="00D47DAD"/>
    <w:rsid w:val="00D54F46"/>
    <w:rsid w:val="00D56435"/>
    <w:rsid w:val="00D600E4"/>
    <w:rsid w:val="00D627FD"/>
    <w:rsid w:val="00D74444"/>
    <w:rsid w:val="00D77B78"/>
    <w:rsid w:val="00D77E3D"/>
    <w:rsid w:val="00D841A9"/>
    <w:rsid w:val="00D923AF"/>
    <w:rsid w:val="00DA58C9"/>
    <w:rsid w:val="00DC2D23"/>
    <w:rsid w:val="00DC5A5A"/>
    <w:rsid w:val="00DC763F"/>
    <w:rsid w:val="00DE41D4"/>
    <w:rsid w:val="00DF4178"/>
    <w:rsid w:val="00DF5BFE"/>
    <w:rsid w:val="00E02671"/>
    <w:rsid w:val="00E10CA2"/>
    <w:rsid w:val="00E12945"/>
    <w:rsid w:val="00E32482"/>
    <w:rsid w:val="00E34530"/>
    <w:rsid w:val="00E443F5"/>
    <w:rsid w:val="00E4479B"/>
    <w:rsid w:val="00E50844"/>
    <w:rsid w:val="00E57BF4"/>
    <w:rsid w:val="00E83D7C"/>
    <w:rsid w:val="00E844C8"/>
    <w:rsid w:val="00E84C75"/>
    <w:rsid w:val="00E87E97"/>
    <w:rsid w:val="00E94269"/>
    <w:rsid w:val="00E95E33"/>
    <w:rsid w:val="00E96D6A"/>
    <w:rsid w:val="00E978CF"/>
    <w:rsid w:val="00EA2478"/>
    <w:rsid w:val="00EA59DF"/>
    <w:rsid w:val="00EB10A0"/>
    <w:rsid w:val="00EB6DAC"/>
    <w:rsid w:val="00ED180D"/>
    <w:rsid w:val="00EE1FC2"/>
    <w:rsid w:val="00EE4070"/>
    <w:rsid w:val="00EE617E"/>
    <w:rsid w:val="00F12C76"/>
    <w:rsid w:val="00F12FC9"/>
    <w:rsid w:val="00F253E8"/>
    <w:rsid w:val="00F26A75"/>
    <w:rsid w:val="00F2702F"/>
    <w:rsid w:val="00F308A0"/>
    <w:rsid w:val="00F33F90"/>
    <w:rsid w:val="00F375E4"/>
    <w:rsid w:val="00F405DC"/>
    <w:rsid w:val="00F57C5B"/>
    <w:rsid w:val="00F65C53"/>
    <w:rsid w:val="00FA7ED8"/>
    <w:rsid w:val="00FB2FF5"/>
    <w:rsid w:val="00FB6D30"/>
    <w:rsid w:val="00FC45F1"/>
    <w:rsid w:val="00FD3EAF"/>
    <w:rsid w:val="00FD596B"/>
    <w:rsid w:val="00FE2AC2"/>
    <w:rsid w:val="00FF7B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5846809"/>
  <w15:docId w15:val="{49B91316-F550-4674-8B1E-EFFE9328E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844C8"/>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qFormat/>
    <w:rsid w:val="007B1C26"/>
    <w:pPr>
      <w:spacing w:before="100" w:beforeAutospacing="1" w:after="100" w:afterAutospacing="1"/>
      <w:outlineLvl w:val="0"/>
    </w:pPr>
    <w:rPr>
      <w:b/>
      <w:bCs/>
      <w:kern w:val="36"/>
      <w:sz w:val="48"/>
      <w:szCs w:val="48"/>
    </w:rPr>
  </w:style>
  <w:style w:type="paragraph" w:styleId="2">
    <w:name w:val="heading 2"/>
    <w:next w:val="a"/>
    <w:link w:val="20"/>
    <w:uiPriority w:val="9"/>
    <w:qFormat/>
    <w:rsid w:val="007B1C26"/>
    <w:pPr>
      <w:keepNext/>
      <w:keepLines/>
      <w:spacing w:before="200" w:after="0" w:line="240" w:lineRule="auto"/>
      <w:outlineLvl w:val="1"/>
    </w:pPr>
    <w:rPr>
      <w:rFonts w:ascii="Times New Roman" w:eastAsia="Times New Roman" w:hAnsi="Times New Roman" w:cs="Times New Roman"/>
      <w:b/>
      <w:color w:val="4F81BD"/>
      <w:sz w:val="26"/>
      <w:szCs w:val="20"/>
      <w:lang w:eastAsia="ru-RU"/>
    </w:rPr>
  </w:style>
  <w:style w:type="paragraph" w:styleId="3">
    <w:name w:val="heading 3"/>
    <w:next w:val="a"/>
    <w:link w:val="30"/>
    <w:uiPriority w:val="9"/>
    <w:qFormat/>
    <w:rsid w:val="007B1C26"/>
    <w:pPr>
      <w:keepNext/>
      <w:keepLines/>
      <w:spacing w:before="200" w:after="0" w:line="240" w:lineRule="auto"/>
      <w:outlineLvl w:val="2"/>
    </w:pPr>
    <w:rPr>
      <w:rFonts w:ascii="Times New Roman" w:eastAsia="Times New Roman" w:hAnsi="Times New Roman" w:cs="Times New Roman"/>
      <w:b/>
      <w:color w:val="4F81BD"/>
      <w:sz w:val="20"/>
      <w:szCs w:val="20"/>
      <w:lang w:eastAsia="ru-RU"/>
    </w:rPr>
  </w:style>
  <w:style w:type="paragraph" w:styleId="4">
    <w:name w:val="heading 4"/>
    <w:next w:val="a"/>
    <w:link w:val="40"/>
    <w:uiPriority w:val="9"/>
    <w:qFormat/>
    <w:rsid w:val="007B1C26"/>
    <w:pPr>
      <w:keepNext/>
      <w:keepLines/>
      <w:spacing w:before="200" w:after="0" w:line="240" w:lineRule="auto"/>
      <w:outlineLvl w:val="3"/>
    </w:pPr>
    <w:rPr>
      <w:rFonts w:ascii="Times New Roman" w:eastAsia="Times New Roman" w:hAnsi="Times New Roman" w:cs="Times New Roman"/>
      <w:b/>
      <w:i/>
      <w:color w:val="4F81BD"/>
      <w:sz w:val="20"/>
      <w:szCs w:val="20"/>
      <w:lang w:eastAsia="ru-RU"/>
    </w:rPr>
  </w:style>
  <w:style w:type="paragraph" w:styleId="5">
    <w:name w:val="heading 5"/>
    <w:next w:val="a"/>
    <w:link w:val="50"/>
    <w:uiPriority w:val="9"/>
    <w:qFormat/>
    <w:rsid w:val="007B1C26"/>
    <w:pPr>
      <w:keepNext/>
      <w:keepLines/>
      <w:spacing w:before="200" w:after="0" w:line="240" w:lineRule="auto"/>
      <w:outlineLvl w:val="4"/>
    </w:pPr>
    <w:rPr>
      <w:rFonts w:ascii="Times New Roman" w:eastAsia="Times New Roman" w:hAnsi="Times New Roman" w:cs="Times New Roman"/>
      <w:color w:val="243F60"/>
      <w:sz w:val="20"/>
      <w:szCs w:val="20"/>
      <w:lang w:eastAsia="ru-RU"/>
    </w:rPr>
  </w:style>
  <w:style w:type="paragraph" w:styleId="6">
    <w:name w:val="heading 6"/>
    <w:next w:val="a"/>
    <w:link w:val="60"/>
    <w:uiPriority w:val="9"/>
    <w:qFormat/>
    <w:rsid w:val="007B1C26"/>
    <w:pPr>
      <w:keepNext/>
      <w:keepLines/>
      <w:spacing w:before="200" w:after="0" w:line="240" w:lineRule="auto"/>
      <w:outlineLvl w:val="5"/>
    </w:pPr>
    <w:rPr>
      <w:rFonts w:ascii="Times New Roman" w:eastAsia="Times New Roman" w:hAnsi="Times New Roman" w:cs="Times New Roman"/>
      <w:i/>
      <w:color w:val="243F60"/>
      <w:sz w:val="20"/>
      <w:szCs w:val="20"/>
      <w:lang w:eastAsia="ru-RU"/>
    </w:rPr>
  </w:style>
  <w:style w:type="paragraph" w:styleId="7">
    <w:name w:val="heading 7"/>
    <w:next w:val="a"/>
    <w:link w:val="70"/>
    <w:uiPriority w:val="9"/>
    <w:qFormat/>
    <w:rsid w:val="007B1C26"/>
    <w:pPr>
      <w:keepNext/>
      <w:keepLines/>
      <w:spacing w:before="200" w:after="0" w:line="240" w:lineRule="auto"/>
      <w:outlineLvl w:val="6"/>
    </w:pPr>
    <w:rPr>
      <w:rFonts w:ascii="Times New Roman" w:eastAsia="Times New Roman" w:hAnsi="Times New Roman" w:cs="Times New Roman"/>
      <w:i/>
      <w:color w:val="404040"/>
      <w:sz w:val="20"/>
      <w:szCs w:val="20"/>
      <w:lang w:eastAsia="ru-RU"/>
    </w:rPr>
  </w:style>
  <w:style w:type="paragraph" w:styleId="8">
    <w:name w:val="heading 8"/>
    <w:next w:val="a"/>
    <w:link w:val="80"/>
    <w:uiPriority w:val="9"/>
    <w:qFormat/>
    <w:rsid w:val="007B1C26"/>
    <w:pPr>
      <w:keepNext/>
      <w:keepLines/>
      <w:spacing w:before="200" w:after="0" w:line="240" w:lineRule="auto"/>
      <w:outlineLvl w:val="7"/>
    </w:pPr>
    <w:rPr>
      <w:rFonts w:ascii="Times New Roman" w:eastAsia="Times New Roman" w:hAnsi="Times New Roman" w:cs="Times New Roman"/>
      <w:color w:val="404040"/>
      <w:sz w:val="20"/>
      <w:szCs w:val="20"/>
      <w:lang w:eastAsia="ru-RU"/>
    </w:rPr>
  </w:style>
  <w:style w:type="paragraph" w:styleId="9">
    <w:name w:val="heading 9"/>
    <w:next w:val="a"/>
    <w:link w:val="90"/>
    <w:uiPriority w:val="9"/>
    <w:qFormat/>
    <w:rsid w:val="007B1C26"/>
    <w:pPr>
      <w:keepNext/>
      <w:keepLines/>
      <w:spacing w:before="200" w:after="0" w:line="240" w:lineRule="auto"/>
      <w:outlineLvl w:val="8"/>
    </w:pPr>
    <w:rPr>
      <w:rFonts w:ascii="Times New Roman" w:eastAsia="Times New Roman" w:hAnsi="Times New Roman" w:cs="Times New Roman"/>
      <w:i/>
      <w:color w:val="404040"/>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Обычный1"/>
    <w:rsid w:val="00653D80"/>
    <w:pPr>
      <w:spacing w:after="0" w:line="240" w:lineRule="auto"/>
    </w:pPr>
    <w:rPr>
      <w:rFonts w:ascii="Times New Roman" w:eastAsia="Times New Roman" w:hAnsi="Times New Roman" w:cs="Times New Roman"/>
      <w:sz w:val="20"/>
      <w:szCs w:val="20"/>
      <w:lang w:eastAsia="ru-RU"/>
    </w:rPr>
  </w:style>
  <w:style w:type="paragraph" w:customStyle="1" w:styleId="21">
    <w:name w:val="Без интервала2"/>
    <w:qFormat/>
    <w:rsid w:val="00653D80"/>
    <w:pPr>
      <w:spacing w:after="0" w:line="240" w:lineRule="auto"/>
    </w:pPr>
    <w:rPr>
      <w:rFonts w:ascii="Calibri" w:eastAsia="Times New Roman" w:hAnsi="Calibri" w:cs="Times New Roman"/>
    </w:rPr>
  </w:style>
  <w:style w:type="paragraph" w:customStyle="1" w:styleId="22">
    <w:name w:val="Абзац списка2"/>
    <w:basedOn w:val="a"/>
    <w:qFormat/>
    <w:rsid w:val="00C47BE1"/>
    <w:pPr>
      <w:ind w:left="720"/>
      <w:contextualSpacing/>
    </w:pPr>
  </w:style>
  <w:style w:type="character" w:customStyle="1" w:styleId="10">
    <w:name w:val="Заголовок 1 Знак"/>
    <w:basedOn w:val="a0"/>
    <w:link w:val="1"/>
    <w:rsid w:val="007B1C26"/>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rsid w:val="007B1C26"/>
    <w:rPr>
      <w:rFonts w:ascii="Times New Roman" w:eastAsia="Times New Roman" w:hAnsi="Times New Roman" w:cs="Times New Roman"/>
      <w:b/>
      <w:color w:val="4F81BD"/>
      <w:sz w:val="26"/>
      <w:szCs w:val="20"/>
      <w:lang w:eastAsia="ru-RU"/>
    </w:rPr>
  </w:style>
  <w:style w:type="character" w:customStyle="1" w:styleId="30">
    <w:name w:val="Заголовок 3 Знак"/>
    <w:basedOn w:val="a0"/>
    <w:link w:val="3"/>
    <w:uiPriority w:val="9"/>
    <w:rsid w:val="007B1C26"/>
    <w:rPr>
      <w:rFonts w:ascii="Times New Roman" w:eastAsia="Times New Roman" w:hAnsi="Times New Roman" w:cs="Times New Roman"/>
      <w:b/>
      <w:color w:val="4F81BD"/>
      <w:sz w:val="20"/>
      <w:szCs w:val="20"/>
      <w:lang w:eastAsia="ru-RU"/>
    </w:rPr>
  </w:style>
  <w:style w:type="character" w:customStyle="1" w:styleId="40">
    <w:name w:val="Заголовок 4 Знак"/>
    <w:basedOn w:val="a0"/>
    <w:link w:val="4"/>
    <w:uiPriority w:val="9"/>
    <w:rsid w:val="007B1C26"/>
    <w:rPr>
      <w:rFonts w:ascii="Times New Roman" w:eastAsia="Times New Roman" w:hAnsi="Times New Roman" w:cs="Times New Roman"/>
      <w:b/>
      <w:i/>
      <w:color w:val="4F81BD"/>
      <w:sz w:val="20"/>
      <w:szCs w:val="20"/>
      <w:lang w:eastAsia="ru-RU"/>
    </w:rPr>
  </w:style>
  <w:style w:type="character" w:customStyle="1" w:styleId="50">
    <w:name w:val="Заголовок 5 Знак"/>
    <w:basedOn w:val="a0"/>
    <w:link w:val="5"/>
    <w:uiPriority w:val="9"/>
    <w:rsid w:val="007B1C26"/>
    <w:rPr>
      <w:rFonts w:ascii="Times New Roman" w:eastAsia="Times New Roman" w:hAnsi="Times New Roman" w:cs="Times New Roman"/>
      <w:color w:val="243F60"/>
      <w:sz w:val="20"/>
      <w:szCs w:val="20"/>
      <w:lang w:eastAsia="ru-RU"/>
    </w:rPr>
  </w:style>
  <w:style w:type="character" w:customStyle="1" w:styleId="60">
    <w:name w:val="Заголовок 6 Знак"/>
    <w:basedOn w:val="a0"/>
    <w:link w:val="6"/>
    <w:uiPriority w:val="9"/>
    <w:rsid w:val="007B1C26"/>
    <w:rPr>
      <w:rFonts w:ascii="Times New Roman" w:eastAsia="Times New Roman" w:hAnsi="Times New Roman" w:cs="Times New Roman"/>
      <w:i/>
      <w:color w:val="243F60"/>
      <w:sz w:val="20"/>
      <w:szCs w:val="20"/>
      <w:lang w:eastAsia="ru-RU"/>
    </w:rPr>
  </w:style>
  <w:style w:type="character" w:customStyle="1" w:styleId="70">
    <w:name w:val="Заголовок 7 Знак"/>
    <w:basedOn w:val="a0"/>
    <w:link w:val="7"/>
    <w:uiPriority w:val="9"/>
    <w:rsid w:val="007B1C26"/>
    <w:rPr>
      <w:rFonts w:ascii="Times New Roman" w:eastAsia="Times New Roman" w:hAnsi="Times New Roman" w:cs="Times New Roman"/>
      <w:i/>
      <w:color w:val="404040"/>
      <w:sz w:val="20"/>
      <w:szCs w:val="20"/>
      <w:lang w:eastAsia="ru-RU"/>
    </w:rPr>
  </w:style>
  <w:style w:type="character" w:customStyle="1" w:styleId="80">
    <w:name w:val="Заголовок 8 Знак"/>
    <w:basedOn w:val="a0"/>
    <w:link w:val="8"/>
    <w:uiPriority w:val="9"/>
    <w:rsid w:val="007B1C26"/>
    <w:rPr>
      <w:rFonts w:ascii="Times New Roman" w:eastAsia="Times New Roman" w:hAnsi="Times New Roman" w:cs="Times New Roman"/>
      <w:color w:val="404040"/>
      <w:sz w:val="20"/>
      <w:szCs w:val="20"/>
      <w:lang w:eastAsia="ru-RU"/>
    </w:rPr>
  </w:style>
  <w:style w:type="character" w:customStyle="1" w:styleId="90">
    <w:name w:val="Заголовок 9 Знак"/>
    <w:basedOn w:val="a0"/>
    <w:link w:val="9"/>
    <w:uiPriority w:val="9"/>
    <w:rsid w:val="007B1C26"/>
    <w:rPr>
      <w:rFonts w:ascii="Times New Roman" w:eastAsia="Times New Roman" w:hAnsi="Times New Roman" w:cs="Times New Roman"/>
      <w:i/>
      <w:color w:val="404040"/>
      <w:sz w:val="20"/>
      <w:szCs w:val="20"/>
      <w:lang w:eastAsia="ru-RU"/>
    </w:rPr>
  </w:style>
  <w:style w:type="paragraph" w:styleId="a3">
    <w:name w:val="Normal (Web)"/>
    <w:basedOn w:val="a"/>
    <w:rsid w:val="007B1C26"/>
    <w:pPr>
      <w:spacing w:before="100" w:beforeAutospacing="1" w:after="100" w:afterAutospacing="1"/>
    </w:pPr>
  </w:style>
  <w:style w:type="character" w:customStyle="1" w:styleId="a4">
    <w:name w:val="Основной текст Знак"/>
    <w:basedOn w:val="a0"/>
    <w:link w:val="a5"/>
    <w:rsid w:val="007B1C26"/>
    <w:rPr>
      <w:sz w:val="28"/>
      <w:szCs w:val="28"/>
      <w:shd w:val="clear" w:color="auto" w:fill="FFFFFF"/>
    </w:rPr>
  </w:style>
  <w:style w:type="paragraph" w:styleId="a5">
    <w:name w:val="Body Text"/>
    <w:basedOn w:val="a"/>
    <w:link w:val="a4"/>
    <w:rsid w:val="007B1C26"/>
    <w:pPr>
      <w:shd w:val="clear" w:color="auto" w:fill="FFFFFF"/>
      <w:spacing w:before="1380" w:after="720" w:line="240" w:lineRule="atLeast"/>
      <w:ind w:hanging="2580"/>
      <w:jc w:val="center"/>
    </w:pPr>
    <w:rPr>
      <w:rFonts w:asciiTheme="minorHAnsi" w:eastAsiaTheme="minorHAnsi" w:hAnsiTheme="minorHAnsi" w:cstheme="minorBidi"/>
      <w:sz w:val="28"/>
      <w:szCs w:val="28"/>
      <w:lang w:eastAsia="en-US"/>
    </w:rPr>
  </w:style>
  <w:style w:type="character" w:customStyle="1" w:styleId="12">
    <w:name w:val="Основной текст Знак1"/>
    <w:basedOn w:val="a0"/>
    <w:uiPriority w:val="99"/>
    <w:semiHidden/>
    <w:rsid w:val="007B1C26"/>
    <w:rPr>
      <w:rFonts w:ascii="Times New Roman" w:eastAsia="Times New Roman" w:hAnsi="Times New Roman" w:cs="Times New Roman"/>
      <w:sz w:val="24"/>
      <w:szCs w:val="24"/>
      <w:lang w:eastAsia="ru-RU"/>
    </w:rPr>
  </w:style>
  <w:style w:type="character" w:customStyle="1" w:styleId="maintitle">
    <w:name w:val="maintitle"/>
    <w:basedOn w:val="a0"/>
    <w:rsid w:val="007B1C26"/>
  </w:style>
  <w:style w:type="character" w:customStyle="1" w:styleId="hps">
    <w:name w:val="hps"/>
    <w:basedOn w:val="a0"/>
    <w:rsid w:val="007B1C26"/>
  </w:style>
  <w:style w:type="character" w:customStyle="1" w:styleId="Word">
    <w:name w:val="Word"/>
    <w:uiPriority w:val="99"/>
    <w:rsid w:val="007B1C26"/>
  </w:style>
  <w:style w:type="paragraph" w:customStyle="1" w:styleId="a6">
    <w:name w:val="Знак Знак Знак Знак"/>
    <w:basedOn w:val="a"/>
    <w:autoRedefine/>
    <w:rsid w:val="007B1C26"/>
    <w:pPr>
      <w:spacing w:after="160" w:line="240" w:lineRule="exact"/>
    </w:pPr>
    <w:rPr>
      <w:sz w:val="28"/>
      <w:szCs w:val="20"/>
      <w:lang w:val="en-US" w:eastAsia="en-US"/>
    </w:rPr>
  </w:style>
  <w:style w:type="paragraph" w:styleId="a7">
    <w:name w:val="footer"/>
    <w:basedOn w:val="a"/>
    <w:link w:val="a8"/>
    <w:rsid w:val="007B1C26"/>
    <w:pPr>
      <w:tabs>
        <w:tab w:val="center" w:pos="4677"/>
        <w:tab w:val="right" w:pos="9355"/>
      </w:tabs>
    </w:pPr>
  </w:style>
  <w:style w:type="character" w:customStyle="1" w:styleId="a8">
    <w:name w:val="Нижний колонтитул Знак"/>
    <w:basedOn w:val="a0"/>
    <w:link w:val="a7"/>
    <w:rsid w:val="007B1C26"/>
    <w:rPr>
      <w:rFonts w:ascii="Times New Roman" w:eastAsia="Times New Roman" w:hAnsi="Times New Roman" w:cs="Times New Roman"/>
      <w:sz w:val="24"/>
      <w:szCs w:val="24"/>
      <w:lang w:eastAsia="ru-RU"/>
    </w:rPr>
  </w:style>
  <w:style w:type="character" w:styleId="a9">
    <w:name w:val="page number"/>
    <w:basedOn w:val="a0"/>
    <w:rsid w:val="007B1C26"/>
  </w:style>
  <w:style w:type="character" w:customStyle="1" w:styleId="23">
    <w:name w:val="Основной текст (2) + Не полужирный"/>
    <w:basedOn w:val="a0"/>
    <w:rsid w:val="007B1C26"/>
    <w:rPr>
      <w:rFonts w:ascii="Times New Roman" w:hAnsi="Times New Roman" w:cs="Times New Roman"/>
      <w:spacing w:val="0"/>
      <w:sz w:val="28"/>
      <w:szCs w:val="28"/>
    </w:rPr>
  </w:style>
  <w:style w:type="character" w:customStyle="1" w:styleId="hl">
    <w:name w:val="hl"/>
    <w:basedOn w:val="a0"/>
    <w:rsid w:val="007B1C26"/>
  </w:style>
  <w:style w:type="paragraph" w:customStyle="1" w:styleId="CharChar">
    <w:name w:val="Char Знак Знак Char"/>
    <w:basedOn w:val="a"/>
    <w:rsid w:val="007B1C26"/>
    <w:pPr>
      <w:spacing w:after="160" w:line="240" w:lineRule="exact"/>
    </w:pPr>
    <w:rPr>
      <w:rFonts w:ascii="Verdana" w:hAnsi="Verdana" w:cs="Verdana"/>
      <w:sz w:val="20"/>
      <w:szCs w:val="20"/>
      <w:lang w:val="en-US" w:eastAsia="en-US"/>
    </w:rPr>
  </w:style>
  <w:style w:type="character" w:customStyle="1" w:styleId="13">
    <w:name w:val="Основной текст + Полужирный1"/>
    <w:basedOn w:val="a4"/>
    <w:rsid w:val="007B1C26"/>
    <w:rPr>
      <w:rFonts w:ascii="Times New Roman" w:hAnsi="Times New Roman" w:cs="Times New Roman"/>
      <w:b/>
      <w:bCs/>
      <w:spacing w:val="0"/>
      <w:sz w:val="28"/>
      <w:szCs w:val="28"/>
      <w:shd w:val="clear" w:color="auto" w:fill="FFFFFF"/>
    </w:rPr>
  </w:style>
  <w:style w:type="paragraph" w:styleId="24">
    <w:name w:val="Body Text 2"/>
    <w:basedOn w:val="a"/>
    <w:link w:val="25"/>
    <w:rsid w:val="007B1C26"/>
    <w:pPr>
      <w:spacing w:after="120" w:line="480" w:lineRule="auto"/>
    </w:pPr>
  </w:style>
  <w:style w:type="character" w:customStyle="1" w:styleId="25">
    <w:name w:val="Основной текст 2 Знак"/>
    <w:basedOn w:val="a0"/>
    <w:link w:val="24"/>
    <w:rsid w:val="007B1C26"/>
    <w:rPr>
      <w:rFonts w:ascii="Times New Roman" w:eastAsia="Times New Roman" w:hAnsi="Times New Roman" w:cs="Times New Roman"/>
      <w:sz w:val="24"/>
      <w:szCs w:val="24"/>
      <w:lang w:eastAsia="ru-RU"/>
    </w:rPr>
  </w:style>
  <w:style w:type="paragraph" w:styleId="aa">
    <w:name w:val="Body Text Indent"/>
    <w:basedOn w:val="a"/>
    <w:link w:val="ab"/>
    <w:rsid w:val="007B1C26"/>
    <w:pPr>
      <w:spacing w:after="120"/>
      <w:ind w:left="283"/>
    </w:pPr>
  </w:style>
  <w:style w:type="character" w:customStyle="1" w:styleId="ab">
    <w:name w:val="Основной текст с отступом Знак"/>
    <w:basedOn w:val="a0"/>
    <w:link w:val="aa"/>
    <w:rsid w:val="007B1C26"/>
    <w:rPr>
      <w:rFonts w:ascii="Times New Roman" w:eastAsia="Times New Roman" w:hAnsi="Times New Roman" w:cs="Times New Roman"/>
      <w:sz w:val="24"/>
      <w:szCs w:val="24"/>
      <w:lang w:eastAsia="ru-RU"/>
    </w:rPr>
  </w:style>
  <w:style w:type="paragraph" w:styleId="ac">
    <w:name w:val="Block Text"/>
    <w:basedOn w:val="a"/>
    <w:rsid w:val="007B1C26"/>
    <w:pPr>
      <w:shd w:val="clear" w:color="auto" w:fill="FFFFFF"/>
      <w:ind w:left="11" w:right="28" w:firstLine="278"/>
      <w:jc w:val="both"/>
    </w:pPr>
    <w:rPr>
      <w:color w:val="000000"/>
      <w:sz w:val="28"/>
      <w:szCs w:val="28"/>
    </w:rPr>
  </w:style>
  <w:style w:type="paragraph" w:customStyle="1" w:styleId="14">
    <w:name w:val="Без интервала1"/>
    <w:qFormat/>
    <w:rsid w:val="007B1C26"/>
    <w:pPr>
      <w:spacing w:after="0" w:line="240" w:lineRule="auto"/>
    </w:pPr>
    <w:rPr>
      <w:rFonts w:ascii="Calibri" w:eastAsia="Times New Roman" w:hAnsi="Calibri" w:cs="Calibri"/>
      <w:lang w:eastAsia="ru-RU"/>
    </w:rPr>
  </w:style>
  <w:style w:type="paragraph" w:styleId="26">
    <w:name w:val="Body Text Indent 2"/>
    <w:basedOn w:val="a"/>
    <w:link w:val="27"/>
    <w:rsid w:val="007B1C26"/>
    <w:pPr>
      <w:spacing w:after="120" w:line="480" w:lineRule="auto"/>
      <w:ind w:left="283"/>
    </w:pPr>
  </w:style>
  <w:style w:type="character" w:customStyle="1" w:styleId="27">
    <w:name w:val="Основной текст с отступом 2 Знак"/>
    <w:basedOn w:val="a0"/>
    <w:link w:val="26"/>
    <w:rsid w:val="007B1C26"/>
    <w:rPr>
      <w:rFonts w:ascii="Times New Roman" w:eastAsia="Times New Roman" w:hAnsi="Times New Roman" w:cs="Times New Roman"/>
      <w:sz w:val="24"/>
      <w:szCs w:val="24"/>
      <w:lang w:eastAsia="ru-RU"/>
    </w:rPr>
  </w:style>
  <w:style w:type="character" w:customStyle="1" w:styleId="reference-text">
    <w:name w:val="reference-text"/>
    <w:basedOn w:val="a0"/>
    <w:rsid w:val="007B1C26"/>
  </w:style>
  <w:style w:type="paragraph" w:customStyle="1" w:styleId="bodytextindent">
    <w:name w:val="bodytextindent"/>
    <w:basedOn w:val="a"/>
    <w:rsid w:val="007B1C26"/>
    <w:pPr>
      <w:spacing w:before="100" w:beforeAutospacing="1" w:after="100" w:afterAutospacing="1"/>
    </w:pPr>
  </w:style>
  <w:style w:type="paragraph" w:customStyle="1" w:styleId="ad">
    <w:name w:val="Знак Знак Знак"/>
    <w:basedOn w:val="a"/>
    <w:autoRedefine/>
    <w:rsid w:val="007B1C26"/>
    <w:pPr>
      <w:spacing w:after="160"/>
      <w:jc w:val="both"/>
    </w:pPr>
    <w:rPr>
      <w:sz w:val="28"/>
      <w:szCs w:val="20"/>
      <w:lang w:val="en-US" w:eastAsia="en-US"/>
    </w:rPr>
  </w:style>
  <w:style w:type="paragraph" w:styleId="ae">
    <w:name w:val="header"/>
    <w:basedOn w:val="a"/>
    <w:link w:val="af"/>
    <w:rsid w:val="007B1C26"/>
    <w:pPr>
      <w:tabs>
        <w:tab w:val="center" w:pos="4677"/>
        <w:tab w:val="right" w:pos="9355"/>
      </w:tabs>
    </w:pPr>
  </w:style>
  <w:style w:type="character" w:customStyle="1" w:styleId="af">
    <w:name w:val="Верхний колонтитул Знак"/>
    <w:basedOn w:val="a0"/>
    <w:link w:val="ae"/>
    <w:rsid w:val="007B1C26"/>
    <w:rPr>
      <w:rFonts w:ascii="Times New Roman" w:eastAsia="Times New Roman" w:hAnsi="Times New Roman" w:cs="Times New Roman"/>
      <w:sz w:val="24"/>
      <w:szCs w:val="24"/>
      <w:lang w:eastAsia="ru-RU"/>
    </w:rPr>
  </w:style>
  <w:style w:type="character" w:customStyle="1" w:styleId="af0">
    <w:name w:val="Знак Знак"/>
    <w:basedOn w:val="a0"/>
    <w:rsid w:val="007B1C26"/>
    <w:rPr>
      <w:sz w:val="28"/>
      <w:szCs w:val="28"/>
      <w:lang w:bidi="ar-SA"/>
    </w:rPr>
  </w:style>
  <w:style w:type="character" w:customStyle="1" w:styleId="spelle">
    <w:name w:val="spelle"/>
    <w:basedOn w:val="a0"/>
    <w:rsid w:val="007B1C26"/>
  </w:style>
  <w:style w:type="character" w:customStyle="1" w:styleId="af1">
    <w:name w:val="Основной текст_"/>
    <w:basedOn w:val="a0"/>
    <w:rsid w:val="007B1C26"/>
    <w:rPr>
      <w:sz w:val="28"/>
      <w:szCs w:val="28"/>
      <w:lang w:bidi="ar-SA"/>
    </w:rPr>
  </w:style>
  <w:style w:type="character" w:customStyle="1" w:styleId="shorttext">
    <w:name w:val="short_text"/>
    <w:basedOn w:val="a0"/>
    <w:rsid w:val="007B1C26"/>
  </w:style>
  <w:style w:type="character" w:styleId="af2">
    <w:name w:val="Hyperlink"/>
    <w:basedOn w:val="a0"/>
    <w:uiPriority w:val="99"/>
    <w:rsid w:val="007B1C26"/>
    <w:rPr>
      <w:color w:val="0000FF"/>
      <w:u w:val="single"/>
    </w:rPr>
  </w:style>
  <w:style w:type="character" w:customStyle="1" w:styleId="hpsalt-edited">
    <w:name w:val="hps alt-edited"/>
    <w:basedOn w:val="a0"/>
    <w:rsid w:val="007B1C26"/>
  </w:style>
  <w:style w:type="paragraph" w:customStyle="1" w:styleId="210">
    <w:name w:val="Без интервала21"/>
    <w:rsid w:val="007B1C26"/>
    <w:pPr>
      <w:spacing w:after="0" w:line="240" w:lineRule="auto"/>
    </w:pPr>
    <w:rPr>
      <w:rFonts w:ascii="Calibri" w:eastAsia="Times New Roman" w:hAnsi="Calibri" w:cs="Times New Roman"/>
    </w:rPr>
  </w:style>
  <w:style w:type="paragraph" w:styleId="af3">
    <w:name w:val="No Spacing"/>
    <w:link w:val="af4"/>
    <w:qFormat/>
    <w:rsid w:val="007B1C26"/>
    <w:pPr>
      <w:spacing w:after="0" w:line="240" w:lineRule="auto"/>
    </w:pPr>
    <w:rPr>
      <w:rFonts w:ascii="Calibri" w:eastAsia="Times New Roman" w:hAnsi="Calibri" w:cs="Calibri"/>
      <w:lang w:eastAsia="ru-RU"/>
    </w:rPr>
  </w:style>
  <w:style w:type="character" w:customStyle="1" w:styleId="af4">
    <w:name w:val="Без интервала Знак"/>
    <w:link w:val="af3"/>
    <w:locked/>
    <w:rsid w:val="007B1C26"/>
    <w:rPr>
      <w:rFonts w:ascii="Calibri" w:eastAsia="Times New Roman" w:hAnsi="Calibri" w:cs="Calibri"/>
      <w:lang w:eastAsia="ru-RU"/>
    </w:rPr>
  </w:style>
  <w:style w:type="paragraph" w:customStyle="1" w:styleId="MTDisplayEquation">
    <w:name w:val="MTDisplayEquation"/>
    <w:basedOn w:val="a"/>
    <w:next w:val="a"/>
    <w:rsid w:val="007B1C26"/>
    <w:pPr>
      <w:tabs>
        <w:tab w:val="center" w:pos="4680"/>
        <w:tab w:val="right" w:pos="9360"/>
      </w:tabs>
      <w:ind w:firstLine="708"/>
      <w:jc w:val="both"/>
    </w:pPr>
    <w:rPr>
      <w:color w:val="FF00FF"/>
      <w:sz w:val="28"/>
      <w:szCs w:val="28"/>
    </w:rPr>
  </w:style>
  <w:style w:type="character" w:customStyle="1" w:styleId="text-cut2">
    <w:name w:val="text-cut2"/>
    <w:rsid w:val="007B1C26"/>
  </w:style>
  <w:style w:type="numbering" w:customStyle="1" w:styleId="15">
    <w:name w:val="Нет списка1"/>
    <w:next w:val="a2"/>
    <w:uiPriority w:val="99"/>
    <w:semiHidden/>
    <w:unhideWhenUsed/>
    <w:rsid w:val="007B1C26"/>
  </w:style>
  <w:style w:type="character" w:styleId="af5">
    <w:name w:val="footnote reference"/>
    <w:uiPriority w:val="99"/>
    <w:semiHidden/>
    <w:rsid w:val="007B1C26"/>
    <w:rPr>
      <w:vertAlign w:val="superscript"/>
    </w:rPr>
  </w:style>
  <w:style w:type="character" w:styleId="af6">
    <w:name w:val="Strong"/>
    <w:uiPriority w:val="22"/>
    <w:qFormat/>
    <w:rsid w:val="007B1C26"/>
    <w:rPr>
      <w:b/>
    </w:rPr>
  </w:style>
  <w:style w:type="character" w:customStyle="1" w:styleId="16">
    <w:name w:val="Сильная ссылка1"/>
    <w:uiPriority w:val="32"/>
    <w:qFormat/>
    <w:rsid w:val="007B1C26"/>
    <w:rPr>
      <w:b/>
      <w:smallCaps/>
      <w:color w:val="C0504D"/>
      <w:spacing w:val="5"/>
      <w:u w:val="single"/>
    </w:rPr>
  </w:style>
  <w:style w:type="paragraph" w:customStyle="1" w:styleId="17">
    <w:name w:val="Выделенная цитата1"/>
    <w:next w:val="a"/>
    <w:link w:val="af7"/>
    <w:uiPriority w:val="30"/>
    <w:qFormat/>
    <w:rsid w:val="007B1C26"/>
    <w:pPr>
      <w:pBdr>
        <w:bottom w:val="single" w:sz="4" w:space="0" w:color="4F81BD"/>
      </w:pBdr>
      <w:spacing w:before="200" w:after="280" w:line="240" w:lineRule="auto"/>
      <w:ind w:left="936" w:right="936"/>
    </w:pPr>
    <w:rPr>
      <w:rFonts w:ascii="Times New Roman" w:eastAsia="Times New Roman" w:hAnsi="Times New Roman" w:cs="Times New Roman"/>
      <w:b/>
      <w:i/>
      <w:color w:val="4F81BD"/>
      <w:sz w:val="20"/>
      <w:szCs w:val="20"/>
      <w:lang w:eastAsia="ru-RU"/>
    </w:rPr>
  </w:style>
  <w:style w:type="character" w:customStyle="1" w:styleId="af7">
    <w:name w:val="Выделенная цитата Знак"/>
    <w:link w:val="17"/>
    <w:uiPriority w:val="30"/>
    <w:rsid w:val="007B1C26"/>
    <w:rPr>
      <w:rFonts w:ascii="Times New Roman" w:eastAsia="Times New Roman" w:hAnsi="Times New Roman" w:cs="Times New Roman"/>
      <w:b/>
      <w:i/>
      <w:color w:val="4F81BD"/>
      <w:sz w:val="20"/>
      <w:szCs w:val="20"/>
      <w:lang w:eastAsia="ru-RU"/>
    </w:rPr>
  </w:style>
  <w:style w:type="paragraph" w:styleId="af8">
    <w:name w:val="endnote text"/>
    <w:next w:val="a"/>
    <w:link w:val="af9"/>
    <w:uiPriority w:val="99"/>
    <w:semiHidden/>
    <w:rsid w:val="007B1C26"/>
    <w:pPr>
      <w:spacing w:after="0" w:line="240" w:lineRule="auto"/>
    </w:pPr>
    <w:rPr>
      <w:rFonts w:ascii="Times New Roman" w:eastAsia="Times New Roman" w:hAnsi="Times New Roman" w:cs="Times New Roman"/>
      <w:sz w:val="20"/>
      <w:szCs w:val="20"/>
      <w:lang w:eastAsia="ru-RU"/>
    </w:rPr>
  </w:style>
  <w:style w:type="character" w:customStyle="1" w:styleId="af9">
    <w:name w:val="Текст концевой сноски Знак"/>
    <w:basedOn w:val="a0"/>
    <w:link w:val="af8"/>
    <w:uiPriority w:val="99"/>
    <w:semiHidden/>
    <w:rsid w:val="007B1C26"/>
    <w:rPr>
      <w:rFonts w:ascii="Times New Roman" w:eastAsia="Times New Roman" w:hAnsi="Times New Roman" w:cs="Times New Roman"/>
      <w:sz w:val="20"/>
      <w:szCs w:val="20"/>
      <w:lang w:eastAsia="ru-RU"/>
    </w:rPr>
  </w:style>
  <w:style w:type="character" w:styleId="afa">
    <w:name w:val="Emphasis"/>
    <w:uiPriority w:val="20"/>
    <w:qFormat/>
    <w:rsid w:val="007B1C26"/>
    <w:rPr>
      <w:i/>
    </w:rPr>
  </w:style>
  <w:style w:type="character" w:customStyle="1" w:styleId="afb">
    <w:name w:val="Текст сноски Знак"/>
    <w:link w:val="afc"/>
    <w:uiPriority w:val="99"/>
    <w:semiHidden/>
    <w:rsid w:val="007B1C26"/>
    <w:rPr>
      <w:lang w:eastAsia="ru-RU"/>
    </w:rPr>
  </w:style>
  <w:style w:type="paragraph" w:styleId="afc">
    <w:name w:val="footnote text"/>
    <w:next w:val="a"/>
    <w:link w:val="afb"/>
    <w:uiPriority w:val="99"/>
    <w:semiHidden/>
    <w:rsid w:val="007B1C26"/>
    <w:pPr>
      <w:spacing w:after="0" w:line="240" w:lineRule="auto"/>
    </w:pPr>
    <w:rPr>
      <w:lang w:eastAsia="ru-RU"/>
    </w:rPr>
  </w:style>
  <w:style w:type="character" w:customStyle="1" w:styleId="18">
    <w:name w:val="Текст сноски Знак1"/>
    <w:basedOn w:val="a0"/>
    <w:uiPriority w:val="99"/>
    <w:semiHidden/>
    <w:rsid w:val="007B1C26"/>
    <w:rPr>
      <w:rFonts w:ascii="Times New Roman" w:eastAsia="Times New Roman" w:hAnsi="Times New Roman" w:cs="Times New Roman"/>
      <w:sz w:val="20"/>
      <w:szCs w:val="20"/>
      <w:lang w:eastAsia="ru-RU"/>
    </w:rPr>
  </w:style>
  <w:style w:type="character" w:customStyle="1" w:styleId="19">
    <w:name w:val="Название книги1"/>
    <w:uiPriority w:val="33"/>
    <w:qFormat/>
    <w:rsid w:val="007B1C26"/>
    <w:rPr>
      <w:b/>
      <w:smallCaps/>
      <w:spacing w:val="5"/>
    </w:rPr>
  </w:style>
  <w:style w:type="paragraph" w:customStyle="1" w:styleId="211">
    <w:name w:val="Цитата 21"/>
    <w:next w:val="a"/>
    <w:link w:val="28"/>
    <w:uiPriority w:val="29"/>
    <w:qFormat/>
    <w:rsid w:val="007B1C26"/>
    <w:pPr>
      <w:spacing w:after="0" w:line="240" w:lineRule="auto"/>
    </w:pPr>
    <w:rPr>
      <w:rFonts w:ascii="Times New Roman" w:eastAsia="Times New Roman" w:hAnsi="Times New Roman" w:cs="Times New Roman"/>
      <w:i/>
      <w:color w:val="000000"/>
      <w:sz w:val="20"/>
      <w:szCs w:val="20"/>
      <w:lang w:eastAsia="ru-RU"/>
    </w:rPr>
  </w:style>
  <w:style w:type="character" w:customStyle="1" w:styleId="28">
    <w:name w:val="Цитата 2 Знак"/>
    <w:link w:val="211"/>
    <w:uiPriority w:val="29"/>
    <w:rsid w:val="007B1C26"/>
    <w:rPr>
      <w:rFonts w:ascii="Times New Roman" w:eastAsia="Times New Roman" w:hAnsi="Times New Roman" w:cs="Times New Roman"/>
      <w:i/>
      <w:color w:val="000000"/>
      <w:sz w:val="20"/>
      <w:szCs w:val="20"/>
      <w:lang w:eastAsia="ru-RU"/>
    </w:rPr>
  </w:style>
  <w:style w:type="paragraph" w:styleId="afd">
    <w:name w:val="Plain Text"/>
    <w:next w:val="a"/>
    <w:link w:val="afe"/>
    <w:uiPriority w:val="99"/>
    <w:semiHidden/>
    <w:rsid w:val="007B1C26"/>
    <w:pPr>
      <w:spacing w:after="0" w:line="240" w:lineRule="auto"/>
    </w:pPr>
    <w:rPr>
      <w:rFonts w:ascii="Courier New" w:eastAsia="Times New Roman" w:hAnsi="Courier New" w:cs="Times New Roman"/>
      <w:sz w:val="21"/>
      <w:szCs w:val="20"/>
      <w:lang w:eastAsia="ru-RU"/>
    </w:rPr>
  </w:style>
  <w:style w:type="character" w:customStyle="1" w:styleId="afe">
    <w:name w:val="Текст Знак"/>
    <w:basedOn w:val="a0"/>
    <w:link w:val="afd"/>
    <w:uiPriority w:val="99"/>
    <w:semiHidden/>
    <w:rsid w:val="007B1C26"/>
    <w:rPr>
      <w:rFonts w:ascii="Courier New" w:eastAsia="Times New Roman" w:hAnsi="Courier New" w:cs="Times New Roman"/>
      <w:sz w:val="21"/>
      <w:szCs w:val="20"/>
      <w:lang w:eastAsia="ru-RU"/>
    </w:rPr>
  </w:style>
  <w:style w:type="character" w:customStyle="1" w:styleId="1a">
    <w:name w:val="Слабая ссылка1"/>
    <w:uiPriority w:val="31"/>
    <w:qFormat/>
    <w:rsid w:val="007B1C26"/>
    <w:rPr>
      <w:smallCaps/>
      <w:color w:val="C0504D"/>
      <w:u w:val="single"/>
    </w:rPr>
  </w:style>
  <w:style w:type="character" w:customStyle="1" w:styleId="1b">
    <w:name w:val="Сильное выделение1"/>
    <w:uiPriority w:val="21"/>
    <w:qFormat/>
    <w:rsid w:val="007B1C26"/>
    <w:rPr>
      <w:b/>
      <w:i/>
      <w:color w:val="4F81BD"/>
    </w:rPr>
  </w:style>
  <w:style w:type="paragraph" w:styleId="aff">
    <w:name w:val="Subtitle"/>
    <w:next w:val="a"/>
    <w:link w:val="aff0"/>
    <w:uiPriority w:val="11"/>
    <w:qFormat/>
    <w:rsid w:val="007B1C26"/>
    <w:pPr>
      <w:spacing w:after="0" w:line="240" w:lineRule="auto"/>
    </w:pPr>
    <w:rPr>
      <w:rFonts w:ascii="Times New Roman" w:eastAsia="Times New Roman" w:hAnsi="Times New Roman" w:cs="Times New Roman"/>
      <w:i/>
      <w:color w:val="4F81BD"/>
      <w:spacing w:val="15"/>
      <w:sz w:val="24"/>
      <w:szCs w:val="20"/>
      <w:lang w:eastAsia="ru-RU"/>
    </w:rPr>
  </w:style>
  <w:style w:type="character" w:customStyle="1" w:styleId="aff0">
    <w:name w:val="Подзаголовок Знак"/>
    <w:basedOn w:val="a0"/>
    <w:link w:val="aff"/>
    <w:uiPriority w:val="11"/>
    <w:rsid w:val="007B1C26"/>
    <w:rPr>
      <w:rFonts w:ascii="Times New Roman" w:eastAsia="Times New Roman" w:hAnsi="Times New Roman" w:cs="Times New Roman"/>
      <w:i/>
      <w:color w:val="4F81BD"/>
      <w:spacing w:val="15"/>
      <w:sz w:val="24"/>
      <w:szCs w:val="20"/>
      <w:lang w:eastAsia="ru-RU"/>
    </w:rPr>
  </w:style>
  <w:style w:type="character" w:customStyle="1" w:styleId="aff1">
    <w:name w:val="Название Знак"/>
    <w:link w:val="aff2"/>
    <w:uiPriority w:val="10"/>
    <w:rsid w:val="007B1C26"/>
    <w:rPr>
      <w:color w:val="17365D"/>
      <w:spacing w:val="5"/>
      <w:sz w:val="52"/>
      <w:lang w:eastAsia="ru-RU"/>
    </w:rPr>
  </w:style>
  <w:style w:type="paragraph" w:styleId="aff2">
    <w:name w:val="Title"/>
    <w:next w:val="a"/>
    <w:link w:val="aff1"/>
    <w:uiPriority w:val="10"/>
    <w:qFormat/>
    <w:rsid w:val="007B1C26"/>
    <w:pPr>
      <w:pBdr>
        <w:bottom w:val="single" w:sz="8" w:space="0" w:color="4F81BD"/>
      </w:pBdr>
      <w:spacing w:after="300" w:line="240" w:lineRule="auto"/>
    </w:pPr>
    <w:rPr>
      <w:color w:val="17365D"/>
      <w:spacing w:val="5"/>
      <w:sz w:val="52"/>
      <w:lang w:eastAsia="ru-RU"/>
    </w:rPr>
  </w:style>
  <w:style w:type="character" w:customStyle="1" w:styleId="1c">
    <w:name w:val="Заголовок Знак1"/>
    <w:basedOn w:val="a0"/>
    <w:uiPriority w:val="10"/>
    <w:rsid w:val="007B1C26"/>
    <w:rPr>
      <w:rFonts w:asciiTheme="majorHAnsi" w:eastAsiaTheme="majorEastAsia" w:hAnsiTheme="majorHAnsi" w:cstheme="majorBidi"/>
      <w:spacing w:val="-10"/>
      <w:kern w:val="28"/>
      <w:sz w:val="56"/>
      <w:szCs w:val="56"/>
      <w:lang w:eastAsia="ru-RU"/>
    </w:rPr>
  </w:style>
  <w:style w:type="character" w:customStyle="1" w:styleId="1d">
    <w:name w:val="Название Знак1"/>
    <w:basedOn w:val="a0"/>
    <w:uiPriority w:val="10"/>
    <w:rsid w:val="007B1C26"/>
    <w:rPr>
      <w:rFonts w:asciiTheme="majorHAnsi" w:eastAsiaTheme="majorEastAsia" w:hAnsiTheme="majorHAnsi" w:cstheme="majorBidi"/>
      <w:spacing w:val="-10"/>
      <w:kern w:val="28"/>
      <w:sz w:val="56"/>
      <w:szCs w:val="56"/>
    </w:rPr>
  </w:style>
  <w:style w:type="character" w:styleId="aff3">
    <w:name w:val="endnote reference"/>
    <w:uiPriority w:val="99"/>
    <w:semiHidden/>
    <w:rsid w:val="007B1C26"/>
    <w:rPr>
      <w:vertAlign w:val="superscript"/>
    </w:rPr>
  </w:style>
  <w:style w:type="character" w:customStyle="1" w:styleId="1e">
    <w:name w:val="Слабое выделение1"/>
    <w:uiPriority w:val="19"/>
    <w:qFormat/>
    <w:rsid w:val="007B1C26"/>
    <w:rPr>
      <w:i/>
      <w:color w:val="808080"/>
    </w:rPr>
  </w:style>
  <w:style w:type="paragraph" w:customStyle="1" w:styleId="1f">
    <w:name w:val="Абзац списка1"/>
    <w:next w:val="a"/>
    <w:qFormat/>
    <w:rsid w:val="007B1C26"/>
    <w:pPr>
      <w:spacing w:after="0" w:line="240" w:lineRule="auto"/>
      <w:ind w:left="720"/>
    </w:pPr>
    <w:rPr>
      <w:rFonts w:ascii="Times New Roman" w:eastAsia="Times New Roman" w:hAnsi="Times New Roman" w:cs="Times New Roman"/>
      <w:sz w:val="20"/>
      <w:szCs w:val="20"/>
      <w:lang w:eastAsia="ru-RU"/>
    </w:rPr>
  </w:style>
  <w:style w:type="character" w:customStyle="1" w:styleId="Heading4Char">
    <w:name w:val="Heading 4 Char"/>
    <w:uiPriority w:val="9"/>
    <w:rsid w:val="007B1C26"/>
    <w:rPr>
      <w:rFonts w:ascii="Times New Roman" w:eastAsia="Times New Roman" w:hAnsi="Times New Roman" w:cs="Times New Roman"/>
      <w:b/>
      <w:i/>
      <w:color w:val="4F81BD"/>
    </w:rPr>
  </w:style>
  <w:style w:type="character" w:customStyle="1" w:styleId="FootnoteTextChar">
    <w:name w:val="Footnote Text Char"/>
    <w:uiPriority w:val="99"/>
    <w:semiHidden/>
    <w:rsid w:val="007B1C26"/>
    <w:rPr>
      <w:sz w:val="20"/>
    </w:rPr>
  </w:style>
  <w:style w:type="character" w:customStyle="1" w:styleId="Heading6Char">
    <w:name w:val="Heading 6 Char"/>
    <w:uiPriority w:val="9"/>
    <w:rsid w:val="007B1C26"/>
    <w:rPr>
      <w:rFonts w:ascii="Times New Roman" w:eastAsia="Times New Roman" w:hAnsi="Times New Roman" w:cs="Times New Roman"/>
      <w:i/>
      <w:color w:val="243F60"/>
    </w:rPr>
  </w:style>
  <w:style w:type="character" w:customStyle="1" w:styleId="IntenseQuoteChar">
    <w:name w:val="Intense Quote Char"/>
    <w:uiPriority w:val="30"/>
    <w:rsid w:val="007B1C26"/>
    <w:rPr>
      <w:b/>
      <w:i/>
      <w:color w:val="4F81BD"/>
    </w:rPr>
  </w:style>
  <w:style w:type="character" w:customStyle="1" w:styleId="Heading3Char">
    <w:name w:val="Heading 3 Char"/>
    <w:uiPriority w:val="9"/>
    <w:rsid w:val="007B1C26"/>
    <w:rPr>
      <w:rFonts w:ascii="Times New Roman" w:eastAsia="Times New Roman" w:hAnsi="Times New Roman" w:cs="Times New Roman"/>
      <w:b/>
      <w:color w:val="4F81BD"/>
    </w:rPr>
  </w:style>
  <w:style w:type="character" w:customStyle="1" w:styleId="Heading5Char">
    <w:name w:val="Heading 5 Char"/>
    <w:uiPriority w:val="9"/>
    <w:rsid w:val="007B1C26"/>
    <w:rPr>
      <w:rFonts w:ascii="Times New Roman" w:eastAsia="Times New Roman" w:hAnsi="Times New Roman" w:cs="Times New Roman"/>
      <w:color w:val="243F60"/>
    </w:rPr>
  </w:style>
  <w:style w:type="character" w:customStyle="1" w:styleId="Heading2Char">
    <w:name w:val="Heading 2 Char"/>
    <w:uiPriority w:val="9"/>
    <w:rsid w:val="007B1C26"/>
    <w:rPr>
      <w:rFonts w:ascii="Times New Roman" w:eastAsia="Times New Roman" w:hAnsi="Times New Roman" w:cs="Times New Roman"/>
      <w:b/>
      <w:color w:val="4F81BD"/>
      <w:sz w:val="26"/>
    </w:rPr>
  </w:style>
  <w:style w:type="character" w:customStyle="1" w:styleId="TitleChar">
    <w:name w:val="Title Char"/>
    <w:uiPriority w:val="10"/>
    <w:rsid w:val="007B1C26"/>
    <w:rPr>
      <w:rFonts w:ascii="Times New Roman" w:eastAsia="Times New Roman" w:hAnsi="Times New Roman" w:cs="Times New Roman"/>
      <w:color w:val="17365D"/>
      <w:spacing w:val="5"/>
      <w:sz w:val="52"/>
    </w:rPr>
  </w:style>
  <w:style w:type="character" w:customStyle="1" w:styleId="Heading7Char">
    <w:name w:val="Heading 7 Char"/>
    <w:uiPriority w:val="9"/>
    <w:rsid w:val="007B1C26"/>
    <w:rPr>
      <w:rFonts w:ascii="Times New Roman" w:eastAsia="Times New Roman" w:hAnsi="Times New Roman" w:cs="Times New Roman"/>
      <w:i/>
      <w:color w:val="404040"/>
    </w:rPr>
  </w:style>
  <w:style w:type="character" w:customStyle="1" w:styleId="Heading9Char">
    <w:name w:val="Heading 9 Char"/>
    <w:uiPriority w:val="9"/>
    <w:rsid w:val="007B1C26"/>
    <w:rPr>
      <w:rFonts w:ascii="Times New Roman" w:eastAsia="Times New Roman" w:hAnsi="Times New Roman" w:cs="Times New Roman"/>
      <w:i/>
      <w:color w:val="404040"/>
      <w:sz w:val="20"/>
    </w:rPr>
  </w:style>
  <w:style w:type="character" w:customStyle="1" w:styleId="Heading8Char">
    <w:name w:val="Heading 8 Char"/>
    <w:uiPriority w:val="9"/>
    <w:rsid w:val="007B1C26"/>
    <w:rPr>
      <w:rFonts w:ascii="Times New Roman" w:eastAsia="Times New Roman" w:hAnsi="Times New Roman" w:cs="Times New Roman"/>
      <w:color w:val="404040"/>
      <w:sz w:val="20"/>
    </w:rPr>
  </w:style>
  <w:style w:type="character" w:customStyle="1" w:styleId="Heading1Char">
    <w:name w:val="Heading 1 Char"/>
    <w:uiPriority w:val="9"/>
    <w:rsid w:val="007B1C26"/>
    <w:rPr>
      <w:rFonts w:ascii="Times New Roman" w:eastAsia="Times New Roman" w:hAnsi="Times New Roman" w:cs="Times New Roman"/>
      <w:b/>
      <w:color w:val="365F91"/>
      <w:sz w:val="28"/>
    </w:rPr>
  </w:style>
  <w:style w:type="character" w:customStyle="1" w:styleId="PlainTextChar">
    <w:name w:val="Plain Text Char"/>
    <w:uiPriority w:val="99"/>
    <w:rsid w:val="007B1C26"/>
    <w:rPr>
      <w:rFonts w:ascii="Courier New" w:hAnsi="Courier New" w:cs="Courier New"/>
      <w:sz w:val="21"/>
    </w:rPr>
  </w:style>
  <w:style w:type="character" w:customStyle="1" w:styleId="SubtitleChar">
    <w:name w:val="Subtitle Char"/>
    <w:uiPriority w:val="11"/>
    <w:rsid w:val="007B1C26"/>
    <w:rPr>
      <w:rFonts w:ascii="Times New Roman" w:eastAsia="Times New Roman" w:hAnsi="Times New Roman" w:cs="Times New Roman"/>
      <w:i/>
      <w:color w:val="4F81BD"/>
      <w:spacing w:val="15"/>
      <w:sz w:val="24"/>
    </w:rPr>
  </w:style>
  <w:style w:type="character" w:customStyle="1" w:styleId="QuoteChar">
    <w:name w:val="Quote Char"/>
    <w:uiPriority w:val="29"/>
    <w:rsid w:val="007B1C26"/>
    <w:rPr>
      <w:i/>
      <w:color w:val="000000"/>
    </w:rPr>
  </w:style>
  <w:style w:type="character" w:customStyle="1" w:styleId="EndnoteTextChar">
    <w:name w:val="Endnote Text Char"/>
    <w:uiPriority w:val="99"/>
    <w:semiHidden/>
    <w:rsid w:val="007B1C26"/>
    <w:rPr>
      <w:sz w:val="20"/>
    </w:rPr>
  </w:style>
  <w:style w:type="table" w:styleId="aff4">
    <w:name w:val="Table Grid"/>
    <w:basedOn w:val="a1"/>
    <w:uiPriority w:val="59"/>
    <w:rsid w:val="007B1C2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lid-translation">
    <w:name w:val="tlid-translation"/>
    <w:rsid w:val="007B1C26"/>
  </w:style>
  <w:style w:type="paragraph" w:customStyle="1" w:styleId="110">
    <w:name w:val="Без интервала11"/>
    <w:qFormat/>
    <w:rsid w:val="007B1C26"/>
    <w:pPr>
      <w:spacing w:after="0" w:line="240" w:lineRule="auto"/>
    </w:pPr>
    <w:rPr>
      <w:rFonts w:ascii="Calibri" w:eastAsia="Times New Roman" w:hAnsi="Calibri" w:cs="Times New Roman"/>
    </w:rPr>
  </w:style>
  <w:style w:type="character" w:styleId="aff5">
    <w:name w:val="Intense Emphasis"/>
    <w:uiPriority w:val="21"/>
    <w:qFormat/>
    <w:rsid w:val="007B1C26"/>
    <w:rPr>
      <w:b/>
      <w:bCs/>
      <w:i/>
      <w:iCs/>
      <w:color w:val="4F81BD"/>
    </w:rPr>
  </w:style>
  <w:style w:type="paragraph" w:customStyle="1" w:styleId="71">
    <w:name w:val="Без интервала7"/>
    <w:qFormat/>
    <w:rsid w:val="007B1C26"/>
    <w:pPr>
      <w:spacing w:after="0" w:line="240" w:lineRule="auto"/>
    </w:pPr>
    <w:rPr>
      <w:rFonts w:ascii="Calibri" w:eastAsia="Times New Roman" w:hAnsi="Calibri" w:cs="Times New Roman"/>
    </w:rPr>
  </w:style>
  <w:style w:type="character" w:styleId="aff6">
    <w:name w:val="Subtle Emphasis"/>
    <w:uiPriority w:val="19"/>
    <w:qFormat/>
    <w:rsid w:val="007B1C26"/>
    <w:rPr>
      <w:i/>
      <w:iCs/>
      <w:color w:val="404040"/>
    </w:rPr>
  </w:style>
  <w:style w:type="character" w:styleId="aff7">
    <w:name w:val="annotation reference"/>
    <w:uiPriority w:val="99"/>
    <w:unhideWhenUsed/>
    <w:rsid w:val="007B1C26"/>
    <w:rPr>
      <w:sz w:val="16"/>
      <w:szCs w:val="16"/>
    </w:rPr>
  </w:style>
  <w:style w:type="paragraph" w:styleId="aff8">
    <w:name w:val="annotation text"/>
    <w:basedOn w:val="a"/>
    <w:link w:val="aff9"/>
    <w:uiPriority w:val="99"/>
    <w:unhideWhenUsed/>
    <w:rsid w:val="007B1C26"/>
    <w:rPr>
      <w:sz w:val="20"/>
      <w:szCs w:val="20"/>
    </w:rPr>
  </w:style>
  <w:style w:type="character" w:customStyle="1" w:styleId="aff9">
    <w:name w:val="Текст примечания Знак"/>
    <w:basedOn w:val="a0"/>
    <w:link w:val="aff8"/>
    <w:uiPriority w:val="99"/>
    <w:rsid w:val="007B1C26"/>
    <w:rPr>
      <w:rFonts w:ascii="Times New Roman" w:eastAsia="Times New Roman" w:hAnsi="Times New Roman" w:cs="Times New Roman"/>
      <w:sz w:val="20"/>
      <w:szCs w:val="20"/>
      <w:lang w:eastAsia="ru-RU"/>
    </w:rPr>
  </w:style>
  <w:style w:type="paragraph" w:styleId="affa">
    <w:name w:val="annotation subject"/>
    <w:basedOn w:val="aff8"/>
    <w:next w:val="aff8"/>
    <w:link w:val="affb"/>
    <w:uiPriority w:val="99"/>
    <w:unhideWhenUsed/>
    <w:rsid w:val="007B1C26"/>
    <w:rPr>
      <w:b/>
      <w:bCs/>
    </w:rPr>
  </w:style>
  <w:style w:type="character" w:customStyle="1" w:styleId="affb">
    <w:name w:val="Тема примечания Знак"/>
    <w:basedOn w:val="aff9"/>
    <w:link w:val="affa"/>
    <w:uiPriority w:val="99"/>
    <w:rsid w:val="007B1C26"/>
    <w:rPr>
      <w:rFonts w:ascii="Times New Roman" w:eastAsia="Times New Roman" w:hAnsi="Times New Roman" w:cs="Times New Roman"/>
      <w:b/>
      <w:bCs/>
      <w:sz w:val="20"/>
      <w:szCs w:val="20"/>
      <w:lang w:eastAsia="ru-RU"/>
    </w:rPr>
  </w:style>
  <w:style w:type="paragraph" w:styleId="affc">
    <w:name w:val="Balloon Text"/>
    <w:basedOn w:val="a"/>
    <w:link w:val="affd"/>
    <w:uiPriority w:val="99"/>
    <w:unhideWhenUsed/>
    <w:rsid w:val="007B1C26"/>
    <w:rPr>
      <w:rFonts w:ascii="Segoe UI" w:hAnsi="Segoe UI" w:cs="Segoe UI"/>
      <w:sz w:val="18"/>
      <w:szCs w:val="18"/>
    </w:rPr>
  </w:style>
  <w:style w:type="character" w:customStyle="1" w:styleId="affd">
    <w:name w:val="Текст выноски Знак"/>
    <w:basedOn w:val="a0"/>
    <w:link w:val="affc"/>
    <w:uiPriority w:val="99"/>
    <w:rsid w:val="007B1C26"/>
    <w:rPr>
      <w:rFonts w:ascii="Segoe UI" w:eastAsia="Times New Roman" w:hAnsi="Segoe UI" w:cs="Segoe UI"/>
      <w:sz w:val="18"/>
      <w:szCs w:val="18"/>
      <w:lang w:eastAsia="ru-RU"/>
    </w:rPr>
  </w:style>
  <w:style w:type="paragraph" w:styleId="affe">
    <w:name w:val="Revision"/>
    <w:hidden/>
    <w:uiPriority w:val="99"/>
    <w:semiHidden/>
    <w:rsid w:val="007B1C26"/>
    <w:pPr>
      <w:spacing w:after="0" w:line="240" w:lineRule="auto"/>
    </w:pPr>
    <w:rPr>
      <w:rFonts w:ascii="Times New Roman" w:eastAsia="Times New Roman" w:hAnsi="Times New Roman" w:cs="Times New Roman"/>
      <w:sz w:val="24"/>
      <w:szCs w:val="24"/>
      <w:lang w:eastAsia="ru-RU"/>
    </w:rPr>
  </w:style>
  <w:style w:type="character" w:customStyle="1" w:styleId="viiyi">
    <w:name w:val="viiyi"/>
    <w:rsid w:val="007B1C26"/>
  </w:style>
  <w:style w:type="character" w:customStyle="1" w:styleId="jlqj4b">
    <w:name w:val="jlqj4b"/>
    <w:rsid w:val="007B1C26"/>
  </w:style>
  <w:style w:type="paragraph" w:styleId="afff">
    <w:name w:val="List Paragraph"/>
    <w:basedOn w:val="a"/>
    <w:link w:val="afff0"/>
    <w:uiPriority w:val="99"/>
    <w:qFormat/>
    <w:rsid w:val="007B1C26"/>
    <w:pPr>
      <w:spacing w:after="160" w:line="259" w:lineRule="auto"/>
      <w:ind w:left="720"/>
      <w:contextualSpacing/>
    </w:pPr>
    <w:rPr>
      <w:rFonts w:ascii="Calibri" w:eastAsia="Calibri" w:hAnsi="Calibri"/>
      <w:sz w:val="22"/>
      <w:szCs w:val="20"/>
    </w:rPr>
  </w:style>
  <w:style w:type="character" w:customStyle="1" w:styleId="articlecitationyear">
    <w:name w:val="articlecitation_year"/>
    <w:basedOn w:val="a0"/>
    <w:rsid w:val="007B1C26"/>
  </w:style>
  <w:style w:type="character" w:customStyle="1" w:styleId="articlecitationvolume">
    <w:name w:val="articlecitation_volume"/>
    <w:basedOn w:val="a0"/>
    <w:rsid w:val="007B1C26"/>
  </w:style>
  <w:style w:type="character" w:customStyle="1" w:styleId="articlecitationpages">
    <w:name w:val="articlecitation_pages"/>
    <w:basedOn w:val="a0"/>
    <w:rsid w:val="007B1C26"/>
  </w:style>
  <w:style w:type="character" w:customStyle="1" w:styleId="inline">
    <w:name w:val="inline"/>
    <w:basedOn w:val="a0"/>
    <w:rsid w:val="007B1C26"/>
  </w:style>
  <w:style w:type="character" w:customStyle="1" w:styleId="badge">
    <w:name w:val="badge"/>
    <w:basedOn w:val="a0"/>
    <w:rsid w:val="007B1C26"/>
  </w:style>
  <w:style w:type="character" w:customStyle="1" w:styleId="astmd">
    <w:name w:val="astmd"/>
    <w:basedOn w:val="a0"/>
    <w:rsid w:val="007B1C26"/>
  </w:style>
  <w:style w:type="character" w:customStyle="1" w:styleId="extended-textshort">
    <w:name w:val="extended-text__short"/>
    <w:basedOn w:val="a0"/>
    <w:rsid w:val="007B1C26"/>
  </w:style>
  <w:style w:type="character" w:customStyle="1" w:styleId="extended-textfull">
    <w:name w:val="extended-text__full"/>
    <w:basedOn w:val="a0"/>
    <w:rsid w:val="007B1C26"/>
  </w:style>
  <w:style w:type="paragraph" w:styleId="HTML">
    <w:name w:val="HTML Preformatted"/>
    <w:basedOn w:val="a"/>
    <w:link w:val="HTML0"/>
    <w:uiPriority w:val="99"/>
    <w:unhideWhenUsed/>
    <w:rsid w:val="007B1C2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7B1C26"/>
    <w:rPr>
      <w:rFonts w:ascii="Courier New" w:eastAsia="Times New Roman" w:hAnsi="Courier New" w:cs="Courier New"/>
      <w:sz w:val="20"/>
      <w:szCs w:val="20"/>
      <w:lang w:eastAsia="ru-RU"/>
    </w:rPr>
  </w:style>
  <w:style w:type="character" w:styleId="afff1">
    <w:name w:val="Placeholder Text"/>
    <w:uiPriority w:val="99"/>
    <w:semiHidden/>
    <w:rsid w:val="007B1C26"/>
    <w:rPr>
      <w:color w:val="808080"/>
    </w:rPr>
  </w:style>
  <w:style w:type="table" w:customStyle="1" w:styleId="41">
    <w:name w:val="Таблица простая 41"/>
    <w:basedOn w:val="a1"/>
    <w:uiPriority w:val="44"/>
    <w:rsid w:val="007B1C2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1f0">
    <w:name w:val="Стиль таблицы1"/>
    <w:basedOn w:val="a1"/>
    <w:rsid w:val="004D5EAC"/>
    <w:pPr>
      <w:spacing w:after="0" w:line="240" w:lineRule="auto"/>
    </w:pPr>
    <w:rPr>
      <w:rFonts w:ascii="Times New Roman" w:eastAsia="Times New Roman" w:hAnsi="Times New Roman" w:cs="Times New Roman"/>
      <w:sz w:val="20"/>
      <w:szCs w:val="20"/>
      <w:lang w:eastAsia="ru-RU"/>
    </w:rPr>
    <w:tblPr/>
  </w:style>
  <w:style w:type="character" w:customStyle="1" w:styleId="citation">
    <w:name w:val="citation"/>
    <w:basedOn w:val="a0"/>
    <w:rsid w:val="004D5EAC"/>
  </w:style>
  <w:style w:type="character" w:customStyle="1" w:styleId="nowrap">
    <w:name w:val="nowrap"/>
    <w:basedOn w:val="a0"/>
    <w:rsid w:val="004D5EAC"/>
  </w:style>
  <w:style w:type="character" w:customStyle="1" w:styleId="afff0">
    <w:name w:val="Абзац списка Знак"/>
    <w:link w:val="afff"/>
    <w:uiPriority w:val="99"/>
    <w:locked/>
    <w:rsid w:val="004D5EAC"/>
    <w:rPr>
      <w:rFonts w:ascii="Calibri" w:eastAsia="Calibri" w:hAnsi="Calibri" w:cs="Times New Roman"/>
      <w:szCs w:val="20"/>
      <w:lang w:eastAsia="ru-RU"/>
    </w:rPr>
  </w:style>
  <w:style w:type="character" w:customStyle="1" w:styleId="html-italic">
    <w:name w:val="html-italic"/>
    <w:basedOn w:val="a0"/>
    <w:rsid w:val="004D5EAC"/>
  </w:style>
  <w:style w:type="character" w:customStyle="1" w:styleId="anchor-text">
    <w:name w:val="anchor-text"/>
    <w:basedOn w:val="a0"/>
    <w:rsid w:val="004D5EAC"/>
  </w:style>
  <w:style w:type="character" w:customStyle="1" w:styleId="react-xocs-alternative-link">
    <w:name w:val="react-xocs-alternative-link"/>
    <w:basedOn w:val="a0"/>
    <w:rsid w:val="004D5EAC"/>
  </w:style>
  <w:style w:type="character" w:customStyle="1" w:styleId="given-name">
    <w:name w:val="given-name"/>
    <w:basedOn w:val="a0"/>
    <w:rsid w:val="004D5EAC"/>
  </w:style>
  <w:style w:type="character" w:customStyle="1" w:styleId="text">
    <w:name w:val="text"/>
    <w:basedOn w:val="a0"/>
    <w:rsid w:val="004D5EAC"/>
  </w:style>
  <w:style w:type="character" w:customStyle="1" w:styleId="ref-journal">
    <w:name w:val="ref-journal"/>
    <w:basedOn w:val="a0"/>
    <w:rsid w:val="004D5EAC"/>
  </w:style>
  <w:style w:type="paragraph" w:customStyle="1" w:styleId="afff2">
    <w:name w:val="Фам автора"/>
    <w:basedOn w:val="a"/>
    <w:next w:val="a"/>
    <w:rsid w:val="004D5EAC"/>
    <w:pPr>
      <w:keepNext/>
      <w:spacing w:after="120"/>
      <w:jc w:val="center"/>
      <w:outlineLvl w:val="1"/>
    </w:pPr>
    <w:rPr>
      <w:szCs w:val="20"/>
    </w:rPr>
  </w:style>
  <w:style w:type="character" w:customStyle="1" w:styleId="1f1">
    <w:name w:val="Неразрешенное упоминание1"/>
    <w:basedOn w:val="a0"/>
    <w:uiPriority w:val="99"/>
    <w:semiHidden/>
    <w:unhideWhenUsed/>
    <w:rsid w:val="0073102A"/>
    <w:rPr>
      <w:color w:val="605E5C"/>
      <w:shd w:val="clear" w:color="auto" w:fill="E1DFDD"/>
    </w:rPr>
  </w:style>
  <w:style w:type="character" w:customStyle="1" w:styleId="rynqvb">
    <w:name w:val="rynqvb"/>
    <w:basedOn w:val="a0"/>
    <w:rsid w:val="00B64153"/>
  </w:style>
  <w:style w:type="character" w:customStyle="1" w:styleId="hwtze">
    <w:name w:val="hwtze"/>
    <w:basedOn w:val="a0"/>
    <w:rsid w:val="009B3202"/>
  </w:style>
  <w:style w:type="character" w:customStyle="1" w:styleId="UnresolvedMention">
    <w:name w:val="Unresolved Mention"/>
    <w:basedOn w:val="a0"/>
    <w:uiPriority w:val="99"/>
    <w:semiHidden/>
    <w:unhideWhenUsed/>
    <w:rsid w:val="003B78E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29149592">
      <w:bodyDiv w:val="1"/>
      <w:marLeft w:val="0"/>
      <w:marRight w:val="0"/>
      <w:marTop w:val="0"/>
      <w:marBottom w:val="0"/>
      <w:divBdr>
        <w:top w:val="none" w:sz="0" w:space="0" w:color="auto"/>
        <w:left w:val="none" w:sz="0" w:space="0" w:color="auto"/>
        <w:bottom w:val="none" w:sz="0" w:space="0" w:color="auto"/>
        <w:right w:val="none" w:sz="0" w:space="0" w:color="auto"/>
      </w:divBdr>
      <w:divsChild>
        <w:div w:id="1682393501">
          <w:marLeft w:val="0"/>
          <w:marRight w:val="0"/>
          <w:marTop w:val="0"/>
          <w:marBottom w:val="0"/>
          <w:divBdr>
            <w:top w:val="none" w:sz="0" w:space="0" w:color="auto"/>
            <w:left w:val="none" w:sz="0" w:space="0" w:color="auto"/>
            <w:bottom w:val="none" w:sz="0" w:space="0" w:color="auto"/>
            <w:right w:val="none" w:sz="0" w:space="0" w:color="auto"/>
          </w:divBdr>
          <w:divsChild>
            <w:div w:id="204328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948200">
      <w:bodyDiv w:val="1"/>
      <w:marLeft w:val="0"/>
      <w:marRight w:val="0"/>
      <w:marTop w:val="0"/>
      <w:marBottom w:val="0"/>
      <w:divBdr>
        <w:top w:val="none" w:sz="0" w:space="0" w:color="auto"/>
        <w:left w:val="none" w:sz="0" w:space="0" w:color="auto"/>
        <w:bottom w:val="none" w:sz="0" w:space="0" w:color="auto"/>
        <w:right w:val="none" w:sz="0" w:space="0" w:color="auto"/>
      </w:divBdr>
    </w:div>
    <w:div w:id="15890771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5.bin"/><Relationship Id="rId299" Type="http://schemas.openxmlformats.org/officeDocument/2006/relationships/image" Target="media/image150.wmf"/><Relationship Id="rId21" Type="http://schemas.openxmlformats.org/officeDocument/2006/relationships/oleObject" Target="embeddings/oleObject7.bin"/><Relationship Id="rId63" Type="http://schemas.openxmlformats.org/officeDocument/2006/relationships/oleObject" Target="embeddings/oleObject29.bin"/><Relationship Id="rId159" Type="http://schemas.openxmlformats.org/officeDocument/2006/relationships/image" Target="media/image74.wmf"/><Relationship Id="rId324" Type="http://schemas.openxmlformats.org/officeDocument/2006/relationships/image" Target="media/image162.wmf"/><Relationship Id="rId366" Type="http://schemas.openxmlformats.org/officeDocument/2006/relationships/theme" Target="theme/theme1.xml"/><Relationship Id="rId170" Type="http://schemas.openxmlformats.org/officeDocument/2006/relationships/oleObject" Target="embeddings/oleObject83.bin"/><Relationship Id="rId226" Type="http://schemas.openxmlformats.org/officeDocument/2006/relationships/oleObject" Target="embeddings/oleObject109.bin"/><Relationship Id="rId268" Type="http://schemas.openxmlformats.org/officeDocument/2006/relationships/image" Target="media/image131.wmf"/><Relationship Id="rId32" Type="http://schemas.openxmlformats.org/officeDocument/2006/relationships/image" Target="media/image13.wmf"/><Relationship Id="rId74" Type="http://schemas.openxmlformats.org/officeDocument/2006/relationships/image" Target="media/image33.wmf"/><Relationship Id="rId128" Type="http://schemas.openxmlformats.org/officeDocument/2006/relationships/oleObject" Target="embeddings/oleObject62.bin"/><Relationship Id="rId335" Type="http://schemas.openxmlformats.org/officeDocument/2006/relationships/oleObject" Target="embeddings/oleObject156.bin"/><Relationship Id="rId5" Type="http://schemas.openxmlformats.org/officeDocument/2006/relationships/webSettings" Target="webSettings.xml"/><Relationship Id="rId181" Type="http://schemas.openxmlformats.org/officeDocument/2006/relationships/image" Target="media/image85.wmf"/><Relationship Id="rId237" Type="http://schemas.openxmlformats.org/officeDocument/2006/relationships/image" Target="media/image115.emf"/><Relationship Id="rId279" Type="http://schemas.openxmlformats.org/officeDocument/2006/relationships/image" Target="media/image139.wmf"/><Relationship Id="rId43" Type="http://schemas.openxmlformats.org/officeDocument/2006/relationships/oleObject" Target="embeddings/oleObject18.bin"/><Relationship Id="rId139" Type="http://schemas.openxmlformats.org/officeDocument/2006/relationships/oleObject" Target="embeddings/oleObject68.bin"/><Relationship Id="rId290" Type="http://schemas.openxmlformats.org/officeDocument/2006/relationships/oleObject" Target="embeddings/oleObject134.bin"/><Relationship Id="rId304" Type="http://schemas.openxmlformats.org/officeDocument/2006/relationships/oleObject" Target="embeddings/oleObject140.bin"/><Relationship Id="rId346" Type="http://schemas.openxmlformats.org/officeDocument/2006/relationships/image" Target="media/image173.wmf"/><Relationship Id="rId85" Type="http://schemas.openxmlformats.org/officeDocument/2006/relationships/oleObject" Target="embeddings/oleObject40.bin"/><Relationship Id="rId150" Type="http://schemas.openxmlformats.org/officeDocument/2006/relationships/image" Target="media/image69.png"/><Relationship Id="rId192" Type="http://schemas.openxmlformats.org/officeDocument/2006/relationships/oleObject" Target="embeddings/oleObject92.bin"/><Relationship Id="rId206" Type="http://schemas.openxmlformats.org/officeDocument/2006/relationships/oleObject" Target="embeddings/oleObject99.bin"/><Relationship Id="rId248" Type="http://schemas.openxmlformats.org/officeDocument/2006/relationships/oleObject" Target="embeddings/oleObject117.bin"/><Relationship Id="rId12" Type="http://schemas.openxmlformats.org/officeDocument/2006/relationships/image" Target="media/image3.wmf"/><Relationship Id="rId108" Type="http://schemas.openxmlformats.org/officeDocument/2006/relationships/image" Target="media/image52.wmf"/><Relationship Id="rId315" Type="http://schemas.openxmlformats.org/officeDocument/2006/relationships/oleObject" Target="embeddings/oleObject147.bin"/><Relationship Id="rId357" Type="http://schemas.openxmlformats.org/officeDocument/2006/relationships/image" Target="media/image177.wmf"/><Relationship Id="rId54" Type="http://schemas.openxmlformats.org/officeDocument/2006/relationships/image" Target="media/image23.wmf"/><Relationship Id="rId96" Type="http://schemas.openxmlformats.org/officeDocument/2006/relationships/image" Target="media/image44.emf"/><Relationship Id="rId161" Type="http://schemas.openxmlformats.org/officeDocument/2006/relationships/image" Target="media/image75.wmf"/><Relationship Id="rId217" Type="http://schemas.openxmlformats.org/officeDocument/2006/relationships/image" Target="media/image103.emf"/><Relationship Id="rId259" Type="http://schemas.openxmlformats.org/officeDocument/2006/relationships/image" Target="media/image126.emf"/><Relationship Id="rId23" Type="http://schemas.openxmlformats.org/officeDocument/2006/relationships/oleObject" Target="embeddings/oleObject8.bin"/><Relationship Id="rId119" Type="http://schemas.openxmlformats.org/officeDocument/2006/relationships/oleObject" Target="embeddings/oleObject57.bin"/><Relationship Id="rId270" Type="http://schemas.openxmlformats.org/officeDocument/2006/relationships/image" Target="media/image133.wmf"/><Relationship Id="rId326" Type="http://schemas.openxmlformats.org/officeDocument/2006/relationships/image" Target="media/image163.wmf"/><Relationship Id="rId65" Type="http://schemas.openxmlformats.org/officeDocument/2006/relationships/oleObject" Target="embeddings/oleObject30.bin"/><Relationship Id="rId130" Type="http://schemas.openxmlformats.org/officeDocument/2006/relationships/oleObject" Target="embeddings/oleObject63.bin"/><Relationship Id="rId172" Type="http://schemas.openxmlformats.org/officeDocument/2006/relationships/oleObject" Target="embeddings/oleObject84.bin"/><Relationship Id="rId228" Type="http://schemas.openxmlformats.org/officeDocument/2006/relationships/image" Target="media/image109.tiff"/><Relationship Id="rId281" Type="http://schemas.openxmlformats.org/officeDocument/2006/relationships/image" Target="media/image140.wmf"/><Relationship Id="rId337" Type="http://schemas.openxmlformats.org/officeDocument/2006/relationships/oleObject" Target="embeddings/oleObject157.bin"/><Relationship Id="rId34" Type="http://schemas.openxmlformats.org/officeDocument/2006/relationships/image" Target="media/image14.wmf"/><Relationship Id="rId76" Type="http://schemas.openxmlformats.org/officeDocument/2006/relationships/image" Target="media/image34.wmf"/><Relationship Id="rId141" Type="http://schemas.openxmlformats.org/officeDocument/2006/relationships/oleObject" Target="embeddings/oleObject69.bin"/><Relationship Id="rId7" Type="http://schemas.openxmlformats.org/officeDocument/2006/relationships/endnotes" Target="endnotes.xml"/><Relationship Id="rId183" Type="http://schemas.openxmlformats.org/officeDocument/2006/relationships/image" Target="media/image86.emf"/><Relationship Id="rId239" Type="http://schemas.openxmlformats.org/officeDocument/2006/relationships/image" Target="media/image116.emf"/><Relationship Id="rId250" Type="http://schemas.openxmlformats.org/officeDocument/2006/relationships/oleObject" Target="embeddings/oleObject118.bin"/><Relationship Id="rId292" Type="http://schemas.openxmlformats.org/officeDocument/2006/relationships/oleObject" Target="embeddings/oleObject135.bin"/><Relationship Id="rId306" Type="http://schemas.openxmlformats.org/officeDocument/2006/relationships/oleObject" Target="embeddings/oleObject141.bin"/><Relationship Id="rId45" Type="http://schemas.openxmlformats.org/officeDocument/2006/relationships/oleObject" Target="embeddings/oleObject19.bin"/><Relationship Id="rId87" Type="http://schemas.openxmlformats.org/officeDocument/2006/relationships/oleObject" Target="embeddings/oleObject41.bin"/><Relationship Id="rId110" Type="http://schemas.openxmlformats.org/officeDocument/2006/relationships/image" Target="media/image53.wmf"/><Relationship Id="rId348" Type="http://schemas.openxmlformats.org/officeDocument/2006/relationships/oleObject" Target="embeddings/oleObject163.bin"/><Relationship Id="rId152" Type="http://schemas.openxmlformats.org/officeDocument/2006/relationships/oleObject" Target="embeddings/oleObject74.bin"/><Relationship Id="rId194" Type="http://schemas.openxmlformats.org/officeDocument/2006/relationships/oleObject" Target="embeddings/oleObject93.bin"/><Relationship Id="rId208" Type="http://schemas.openxmlformats.org/officeDocument/2006/relationships/oleObject" Target="embeddings/oleObject100.bin"/><Relationship Id="rId261" Type="http://schemas.openxmlformats.org/officeDocument/2006/relationships/image" Target="media/image127.emf"/><Relationship Id="rId14" Type="http://schemas.openxmlformats.org/officeDocument/2006/relationships/image" Target="media/image4.wmf"/><Relationship Id="rId56" Type="http://schemas.openxmlformats.org/officeDocument/2006/relationships/image" Target="media/image24.wmf"/><Relationship Id="rId317" Type="http://schemas.openxmlformats.org/officeDocument/2006/relationships/oleObject" Target="embeddings/oleObject148.bin"/><Relationship Id="rId359" Type="http://schemas.openxmlformats.org/officeDocument/2006/relationships/image" Target="media/image178.wmf"/><Relationship Id="rId98" Type="http://schemas.openxmlformats.org/officeDocument/2006/relationships/image" Target="media/image45.emf"/><Relationship Id="rId121" Type="http://schemas.openxmlformats.org/officeDocument/2006/relationships/image" Target="media/image56.wmf"/><Relationship Id="rId163" Type="http://schemas.openxmlformats.org/officeDocument/2006/relationships/image" Target="media/image76.wmf"/><Relationship Id="rId219" Type="http://schemas.openxmlformats.org/officeDocument/2006/relationships/image" Target="media/image104.emf"/><Relationship Id="rId230" Type="http://schemas.openxmlformats.org/officeDocument/2006/relationships/image" Target="media/image111.tiff"/><Relationship Id="rId25" Type="http://schemas.openxmlformats.org/officeDocument/2006/relationships/oleObject" Target="embeddings/oleObject9.bin"/><Relationship Id="rId67" Type="http://schemas.openxmlformats.org/officeDocument/2006/relationships/oleObject" Target="embeddings/oleObject31.bin"/><Relationship Id="rId272" Type="http://schemas.openxmlformats.org/officeDocument/2006/relationships/image" Target="media/image135.emf"/><Relationship Id="rId328" Type="http://schemas.openxmlformats.org/officeDocument/2006/relationships/image" Target="media/image164.wmf"/><Relationship Id="rId132" Type="http://schemas.openxmlformats.org/officeDocument/2006/relationships/oleObject" Target="embeddings/oleObject64.bin"/><Relationship Id="rId174" Type="http://schemas.openxmlformats.org/officeDocument/2006/relationships/oleObject" Target="embeddings/oleObject85.bin"/><Relationship Id="rId220" Type="http://schemas.openxmlformats.org/officeDocument/2006/relationships/oleObject" Target="embeddings/oleObject106.bin"/><Relationship Id="rId241" Type="http://schemas.openxmlformats.org/officeDocument/2006/relationships/image" Target="media/image117.emf"/><Relationship Id="rId15" Type="http://schemas.openxmlformats.org/officeDocument/2006/relationships/oleObject" Target="embeddings/oleObject4.bin"/><Relationship Id="rId36" Type="http://schemas.openxmlformats.org/officeDocument/2006/relationships/image" Target="media/image15.wmf"/><Relationship Id="rId57" Type="http://schemas.openxmlformats.org/officeDocument/2006/relationships/oleObject" Target="embeddings/oleObject26.bin"/><Relationship Id="rId262" Type="http://schemas.openxmlformats.org/officeDocument/2006/relationships/oleObject" Target="embeddings/oleObject124.bin"/><Relationship Id="rId283" Type="http://schemas.openxmlformats.org/officeDocument/2006/relationships/image" Target="media/image141.wmf"/><Relationship Id="rId318" Type="http://schemas.openxmlformats.org/officeDocument/2006/relationships/image" Target="media/image158.wmf"/><Relationship Id="rId339" Type="http://schemas.openxmlformats.org/officeDocument/2006/relationships/oleObject" Target="embeddings/oleObject158.bin"/><Relationship Id="rId78" Type="http://schemas.openxmlformats.org/officeDocument/2006/relationships/image" Target="media/image35.w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oleObject" Target="embeddings/oleObject59.bin"/><Relationship Id="rId143" Type="http://schemas.openxmlformats.org/officeDocument/2006/relationships/oleObject" Target="embeddings/oleObject70.bin"/><Relationship Id="rId164" Type="http://schemas.openxmlformats.org/officeDocument/2006/relationships/oleObject" Target="embeddings/oleObject80.bin"/><Relationship Id="rId185" Type="http://schemas.openxmlformats.org/officeDocument/2006/relationships/image" Target="media/image87.emf"/><Relationship Id="rId350" Type="http://schemas.openxmlformats.org/officeDocument/2006/relationships/image" Target="media/image175.wmf"/><Relationship Id="rId9" Type="http://schemas.openxmlformats.org/officeDocument/2006/relationships/oleObject" Target="embeddings/oleObject1.bin"/><Relationship Id="rId210" Type="http://schemas.openxmlformats.org/officeDocument/2006/relationships/oleObject" Target="embeddings/oleObject101.bin"/><Relationship Id="rId26" Type="http://schemas.openxmlformats.org/officeDocument/2006/relationships/image" Target="media/image10.wmf"/><Relationship Id="rId231" Type="http://schemas.openxmlformats.org/officeDocument/2006/relationships/image" Target="media/image112.tiff"/><Relationship Id="rId252" Type="http://schemas.openxmlformats.org/officeDocument/2006/relationships/oleObject" Target="embeddings/oleObject119.bin"/><Relationship Id="rId273" Type="http://schemas.openxmlformats.org/officeDocument/2006/relationships/image" Target="media/image136.wmf"/><Relationship Id="rId294" Type="http://schemas.openxmlformats.org/officeDocument/2006/relationships/oleObject" Target="embeddings/oleObject136.bin"/><Relationship Id="rId308" Type="http://schemas.openxmlformats.org/officeDocument/2006/relationships/oleObject" Target="embeddings/oleObject143.bin"/><Relationship Id="rId329" Type="http://schemas.openxmlformats.org/officeDocument/2006/relationships/oleObject" Target="embeddings/oleObject153.bin"/><Relationship Id="rId47" Type="http://schemas.openxmlformats.org/officeDocument/2006/relationships/image" Target="media/image20.wmf"/><Relationship Id="rId68" Type="http://schemas.openxmlformats.org/officeDocument/2006/relationships/image" Target="media/image30.wmf"/><Relationship Id="rId89" Type="http://schemas.openxmlformats.org/officeDocument/2006/relationships/oleObject" Target="embeddings/oleObject42.bin"/><Relationship Id="rId112" Type="http://schemas.openxmlformats.org/officeDocument/2006/relationships/image" Target="media/image54.wmf"/><Relationship Id="rId133" Type="http://schemas.openxmlformats.org/officeDocument/2006/relationships/chart" Target="charts/chart1.xml"/><Relationship Id="rId154" Type="http://schemas.openxmlformats.org/officeDocument/2006/relationships/oleObject" Target="embeddings/oleObject75.bin"/><Relationship Id="rId175" Type="http://schemas.openxmlformats.org/officeDocument/2006/relationships/image" Target="media/image82.wmf"/><Relationship Id="rId340" Type="http://schemas.openxmlformats.org/officeDocument/2006/relationships/image" Target="media/image170.wmf"/><Relationship Id="rId361" Type="http://schemas.openxmlformats.org/officeDocument/2006/relationships/image" Target="media/image179.wmf"/><Relationship Id="rId196" Type="http://schemas.openxmlformats.org/officeDocument/2006/relationships/oleObject" Target="embeddings/oleObject94.bin"/><Relationship Id="rId200" Type="http://schemas.openxmlformats.org/officeDocument/2006/relationships/oleObject" Target="embeddings/oleObject96.bin"/><Relationship Id="rId16" Type="http://schemas.openxmlformats.org/officeDocument/2006/relationships/image" Target="media/image5.wmf"/><Relationship Id="rId221" Type="http://schemas.openxmlformats.org/officeDocument/2006/relationships/image" Target="media/image105.emf"/><Relationship Id="rId242" Type="http://schemas.openxmlformats.org/officeDocument/2006/relationships/oleObject" Target="embeddings/oleObject114.bin"/><Relationship Id="rId263" Type="http://schemas.openxmlformats.org/officeDocument/2006/relationships/image" Target="media/image128.emf"/><Relationship Id="rId284" Type="http://schemas.openxmlformats.org/officeDocument/2006/relationships/oleObject" Target="embeddings/oleObject131.bin"/><Relationship Id="rId319" Type="http://schemas.openxmlformats.org/officeDocument/2006/relationships/oleObject" Target="embeddings/oleObject149.bin"/><Relationship Id="rId37" Type="http://schemas.openxmlformats.org/officeDocument/2006/relationships/oleObject" Target="embeddings/oleObject15.bin"/><Relationship Id="rId58" Type="http://schemas.openxmlformats.org/officeDocument/2006/relationships/image" Target="media/image25.wmf"/><Relationship Id="rId79" Type="http://schemas.openxmlformats.org/officeDocument/2006/relationships/oleObject" Target="embeddings/oleObject37.bin"/><Relationship Id="rId102" Type="http://schemas.openxmlformats.org/officeDocument/2006/relationships/image" Target="media/image47.emf"/><Relationship Id="rId123" Type="http://schemas.openxmlformats.org/officeDocument/2006/relationships/image" Target="media/image57.wmf"/><Relationship Id="rId144" Type="http://schemas.openxmlformats.org/officeDocument/2006/relationships/image" Target="media/image66.emf"/><Relationship Id="rId330" Type="http://schemas.openxmlformats.org/officeDocument/2006/relationships/image" Target="media/image165.wmf"/><Relationship Id="rId90" Type="http://schemas.openxmlformats.org/officeDocument/2006/relationships/image" Target="media/image41.wmf"/><Relationship Id="rId165" Type="http://schemas.openxmlformats.org/officeDocument/2006/relationships/image" Target="media/image77.wmf"/><Relationship Id="rId186" Type="http://schemas.openxmlformats.org/officeDocument/2006/relationships/oleObject" Target="embeddings/oleObject91.bin"/><Relationship Id="rId351" Type="http://schemas.openxmlformats.org/officeDocument/2006/relationships/oleObject" Target="embeddings/oleObject164.bin"/><Relationship Id="rId211" Type="http://schemas.openxmlformats.org/officeDocument/2006/relationships/image" Target="media/image100.emf"/><Relationship Id="rId232" Type="http://schemas.openxmlformats.org/officeDocument/2006/relationships/chart" Target="charts/chart4.xml"/><Relationship Id="rId253" Type="http://schemas.openxmlformats.org/officeDocument/2006/relationships/image" Target="media/image123.emf"/><Relationship Id="rId274" Type="http://schemas.openxmlformats.org/officeDocument/2006/relationships/oleObject" Target="embeddings/oleObject126.bin"/><Relationship Id="rId295" Type="http://schemas.openxmlformats.org/officeDocument/2006/relationships/image" Target="media/image147.wmf"/><Relationship Id="rId309" Type="http://schemas.openxmlformats.org/officeDocument/2006/relationships/oleObject" Target="embeddings/oleObject144.bin"/><Relationship Id="rId27" Type="http://schemas.openxmlformats.org/officeDocument/2006/relationships/oleObject" Target="embeddings/oleObject10.bin"/><Relationship Id="rId48" Type="http://schemas.openxmlformats.org/officeDocument/2006/relationships/oleObject" Target="embeddings/oleObject21.bin"/><Relationship Id="rId69" Type="http://schemas.openxmlformats.org/officeDocument/2006/relationships/oleObject" Target="embeddings/oleObject32.bin"/><Relationship Id="rId113" Type="http://schemas.openxmlformats.org/officeDocument/2006/relationships/oleObject" Target="embeddings/oleObject52.bin"/><Relationship Id="rId134" Type="http://schemas.openxmlformats.org/officeDocument/2006/relationships/image" Target="media/image62.wmf"/><Relationship Id="rId320" Type="http://schemas.openxmlformats.org/officeDocument/2006/relationships/image" Target="media/image159.wmf"/><Relationship Id="rId80" Type="http://schemas.openxmlformats.org/officeDocument/2006/relationships/image" Target="media/image36.wmf"/><Relationship Id="rId155" Type="http://schemas.openxmlformats.org/officeDocument/2006/relationships/image" Target="media/image72.wmf"/><Relationship Id="rId176" Type="http://schemas.openxmlformats.org/officeDocument/2006/relationships/oleObject" Target="embeddings/oleObject86.bin"/><Relationship Id="rId197" Type="http://schemas.openxmlformats.org/officeDocument/2006/relationships/image" Target="media/image93.emf"/><Relationship Id="rId341" Type="http://schemas.openxmlformats.org/officeDocument/2006/relationships/oleObject" Target="embeddings/oleObject159.bin"/><Relationship Id="rId362" Type="http://schemas.openxmlformats.org/officeDocument/2006/relationships/oleObject" Target="embeddings/oleObject171.bin"/><Relationship Id="rId201" Type="http://schemas.openxmlformats.org/officeDocument/2006/relationships/image" Target="media/image95.emf"/><Relationship Id="rId222" Type="http://schemas.openxmlformats.org/officeDocument/2006/relationships/oleObject" Target="embeddings/oleObject107.bin"/><Relationship Id="rId243" Type="http://schemas.openxmlformats.org/officeDocument/2006/relationships/image" Target="media/image118.emf"/><Relationship Id="rId264" Type="http://schemas.openxmlformats.org/officeDocument/2006/relationships/oleObject" Target="embeddings/oleObject125.bin"/><Relationship Id="rId285" Type="http://schemas.openxmlformats.org/officeDocument/2006/relationships/image" Target="media/image142.wmf"/><Relationship Id="rId17" Type="http://schemas.openxmlformats.org/officeDocument/2006/relationships/oleObject" Target="embeddings/oleObject5.bin"/><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oleObject" Target="embeddings/oleObject49.bin"/><Relationship Id="rId124" Type="http://schemas.openxmlformats.org/officeDocument/2006/relationships/oleObject" Target="embeddings/oleObject60.bin"/><Relationship Id="rId310" Type="http://schemas.openxmlformats.org/officeDocument/2006/relationships/image" Target="media/image154.wmf"/><Relationship Id="rId70" Type="http://schemas.openxmlformats.org/officeDocument/2006/relationships/image" Target="media/image31.wmf"/><Relationship Id="rId91" Type="http://schemas.openxmlformats.org/officeDocument/2006/relationships/oleObject" Target="embeddings/oleObject43.bin"/><Relationship Id="rId145" Type="http://schemas.openxmlformats.org/officeDocument/2006/relationships/oleObject" Target="embeddings/oleObject71.bin"/><Relationship Id="rId166" Type="http://schemas.openxmlformats.org/officeDocument/2006/relationships/oleObject" Target="embeddings/oleObject81.bin"/><Relationship Id="rId187" Type="http://schemas.openxmlformats.org/officeDocument/2006/relationships/image" Target="media/image88.wmf"/><Relationship Id="rId331" Type="http://schemas.openxmlformats.org/officeDocument/2006/relationships/oleObject" Target="embeddings/oleObject154.bin"/><Relationship Id="rId352" Type="http://schemas.openxmlformats.org/officeDocument/2006/relationships/image" Target="media/image176.wmf"/><Relationship Id="rId1" Type="http://schemas.openxmlformats.org/officeDocument/2006/relationships/customXml" Target="../customXml/item1.xml"/><Relationship Id="rId212" Type="http://schemas.openxmlformats.org/officeDocument/2006/relationships/oleObject" Target="embeddings/oleObject102.bin"/><Relationship Id="rId233" Type="http://schemas.openxmlformats.org/officeDocument/2006/relationships/image" Target="media/image113.emf"/><Relationship Id="rId254" Type="http://schemas.openxmlformats.org/officeDocument/2006/relationships/oleObject" Target="embeddings/oleObject120.bin"/><Relationship Id="rId28" Type="http://schemas.openxmlformats.org/officeDocument/2006/relationships/image" Target="media/image11.wmf"/><Relationship Id="rId49" Type="http://schemas.openxmlformats.org/officeDocument/2006/relationships/image" Target="media/image21.wmf"/><Relationship Id="rId114" Type="http://schemas.openxmlformats.org/officeDocument/2006/relationships/image" Target="media/image55.wmf"/><Relationship Id="rId275" Type="http://schemas.openxmlformats.org/officeDocument/2006/relationships/image" Target="media/image137.wmf"/><Relationship Id="rId296" Type="http://schemas.openxmlformats.org/officeDocument/2006/relationships/oleObject" Target="embeddings/oleObject137.bin"/><Relationship Id="rId300" Type="http://schemas.openxmlformats.org/officeDocument/2006/relationships/oleObject" Target="embeddings/oleObject138.bin"/><Relationship Id="rId60" Type="http://schemas.openxmlformats.org/officeDocument/2006/relationships/image" Target="media/image26.wmf"/><Relationship Id="rId81" Type="http://schemas.openxmlformats.org/officeDocument/2006/relationships/oleObject" Target="embeddings/oleObject38.bin"/><Relationship Id="rId135" Type="http://schemas.openxmlformats.org/officeDocument/2006/relationships/oleObject" Target="embeddings/oleObject65.bin"/><Relationship Id="rId156" Type="http://schemas.openxmlformats.org/officeDocument/2006/relationships/oleObject" Target="embeddings/oleObject76.bin"/><Relationship Id="rId177" Type="http://schemas.openxmlformats.org/officeDocument/2006/relationships/image" Target="media/image83.wmf"/><Relationship Id="rId198" Type="http://schemas.openxmlformats.org/officeDocument/2006/relationships/oleObject" Target="embeddings/oleObject95.bin"/><Relationship Id="rId321" Type="http://schemas.openxmlformats.org/officeDocument/2006/relationships/oleObject" Target="embeddings/oleObject150.bin"/><Relationship Id="rId342" Type="http://schemas.openxmlformats.org/officeDocument/2006/relationships/image" Target="media/image171.wmf"/><Relationship Id="rId363" Type="http://schemas.openxmlformats.org/officeDocument/2006/relationships/image" Target="media/image180.wmf"/><Relationship Id="rId202" Type="http://schemas.openxmlformats.org/officeDocument/2006/relationships/oleObject" Target="embeddings/oleObject97.bin"/><Relationship Id="rId223" Type="http://schemas.openxmlformats.org/officeDocument/2006/relationships/image" Target="media/image106.emf"/><Relationship Id="rId244" Type="http://schemas.openxmlformats.org/officeDocument/2006/relationships/oleObject" Target="embeddings/oleObject115.bin"/><Relationship Id="rId18" Type="http://schemas.openxmlformats.org/officeDocument/2006/relationships/image" Target="media/image6.wmf"/><Relationship Id="rId39" Type="http://schemas.openxmlformats.org/officeDocument/2006/relationships/oleObject" Target="embeddings/oleObject16.bin"/><Relationship Id="rId265" Type="http://schemas.openxmlformats.org/officeDocument/2006/relationships/footer" Target="footer1.xml"/><Relationship Id="rId286" Type="http://schemas.openxmlformats.org/officeDocument/2006/relationships/oleObject" Target="embeddings/oleObject132.bin"/><Relationship Id="rId50" Type="http://schemas.openxmlformats.org/officeDocument/2006/relationships/oleObject" Target="embeddings/oleObject22.bin"/><Relationship Id="rId104" Type="http://schemas.openxmlformats.org/officeDocument/2006/relationships/image" Target="media/image48.jpg"/><Relationship Id="rId125" Type="http://schemas.openxmlformats.org/officeDocument/2006/relationships/image" Target="media/image58.wmf"/><Relationship Id="rId146" Type="http://schemas.openxmlformats.org/officeDocument/2006/relationships/image" Target="media/image67.wmf"/><Relationship Id="rId167" Type="http://schemas.openxmlformats.org/officeDocument/2006/relationships/image" Target="media/image78.wmf"/><Relationship Id="rId188" Type="http://schemas.openxmlformats.org/officeDocument/2006/relationships/image" Target="media/image89.wmf"/><Relationship Id="rId311" Type="http://schemas.openxmlformats.org/officeDocument/2006/relationships/oleObject" Target="embeddings/oleObject145.bin"/><Relationship Id="rId332" Type="http://schemas.openxmlformats.org/officeDocument/2006/relationships/image" Target="media/image166.wmf"/><Relationship Id="rId353" Type="http://schemas.openxmlformats.org/officeDocument/2006/relationships/oleObject" Target="embeddings/oleObject165.bin"/><Relationship Id="rId71" Type="http://schemas.openxmlformats.org/officeDocument/2006/relationships/oleObject" Target="embeddings/oleObject33.bin"/><Relationship Id="rId92" Type="http://schemas.openxmlformats.org/officeDocument/2006/relationships/image" Target="media/image42.wmf"/><Relationship Id="rId213" Type="http://schemas.openxmlformats.org/officeDocument/2006/relationships/image" Target="media/image101.emf"/><Relationship Id="rId234" Type="http://schemas.openxmlformats.org/officeDocument/2006/relationships/oleObject" Target="embeddings/oleObject110.bin"/><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image" Target="media/image124.emf"/><Relationship Id="rId276" Type="http://schemas.openxmlformats.org/officeDocument/2006/relationships/oleObject" Target="embeddings/oleObject127.bin"/><Relationship Id="rId297" Type="http://schemas.openxmlformats.org/officeDocument/2006/relationships/image" Target="media/image148.wmf"/><Relationship Id="rId40" Type="http://schemas.openxmlformats.org/officeDocument/2006/relationships/image" Target="media/image17.wmf"/><Relationship Id="rId115" Type="http://schemas.openxmlformats.org/officeDocument/2006/relationships/oleObject" Target="embeddings/oleObject53.bin"/><Relationship Id="rId136" Type="http://schemas.openxmlformats.org/officeDocument/2006/relationships/oleObject" Target="embeddings/oleObject66.bin"/><Relationship Id="rId157" Type="http://schemas.openxmlformats.org/officeDocument/2006/relationships/image" Target="media/image73.wmf"/><Relationship Id="rId178" Type="http://schemas.openxmlformats.org/officeDocument/2006/relationships/oleObject" Target="embeddings/oleObject87.bin"/><Relationship Id="rId301" Type="http://schemas.openxmlformats.org/officeDocument/2006/relationships/image" Target="media/image151.wmf"/><Relationship Id="rId322" Type="http://schemas.openxmlformats.org/officeDocument/2006/relationships/image" Target="media/image160.wmf"/><Relationship Id="rId343" Type="http://schemas.openxmlformats.org/officeDocument/2006/relationships/oleObject" Target="embeddings/oleObject160.bin"/><Relationship Id="rId364" Type="http://schemas.openxmlformats.org/officeDocument/2006/relationships/hyperlink" Target="https://adilet.zan.kz/rus/docs/V2300031934" TargetMode="External"/><Relationship Id="rId61" Type="http://schemas.openxmlformats.org/officeDocument/2006/relationships/oleObject" Target="embeddings/oleObject28.bin"/><Relationship Id="rId82" Type="http://schemas.openxmlformats.org/officeDocument/2006/relationships/image" Target="media/image37.wmf"/><Relationship Id="rId199" Type="http://schemas.openxmlformats.org/officeDocument/2006/relationships/image" Target="media/image94.emf"/><Relationship Id="rId203" Type="http://schemas.openxmlformats.org/officeDocument/2006/relationships/image" Target="media/image96.emf"/><Relationship Id="rId19" Type="http://schemas.openxmlformats.org/officeDocument/2006/relationships/oleObject" Target="embeddings/oleObject6.bin"/><Relationship Id="rId224" Type="http://schemas.openxmlformats.org/officeDocument/2006/relationships/oleObject" Target="embeddings/oleObject108.bin"/><Relationship Id="rId245" Type="http://schemas.openxmlformats.org/officeDocument/2006/relationships/image" Target="media/image119.emf"/><Relationship Id="rId266" Type="http://schemas.openxmlformats.org/officeDocument/2006/relationships/image" Target="media/image129.wmf"/><Relationship Id="rId287" Type="http://schemas.openxmlformats.org/officeDocument/2006/relationships/image" Target="media/image143.wmf"/><Relationship Id="rId30" Type="http://schemas.openxmlformats.org/officeDocument/2006/relationships/image" Target="media/image12.wmf"/><Relationship Id="rId105" Type="http://schemas.openxmlformats.org/officeDocument/2006/relationships/image" Target="media/image49.jpeg"/><Relationship Id="rId126" Type="http://schemas.openxmlformats.org/officeDocument/2006/relationships/oleObject" Target="embeddings/oleObject61.bin"/><Relationship Id="rId147" Type="http://schemas.openxmlformats.org/officeDocument/2006/relationships/oleObject" Target="embeddings/oleObject72.bin"/><Relationship Id="rId168" Type="http://schemas.openxmlformats.org/officeDocument/2006/relationships/oleObject" Target="embeddings/oleObject82.bin"/><Relationship Id="rId312" Type="http://schemas.openxmlformats.org/officeDocument/2006/relationships/image" Target="media/image155.wmf"/><Relationship Id="rId333" Type="http://schemas.openxmlformats.org/officeDocument/2006/relationships/oleObject" Target="embeddings/oleObject155.bin"/><Relationship Id="rId354" Type="http://schemas.openxmlformats.org/officeDocument/2006/relationships/oleObject" Target="embeddings/oleObject166.bin"/><Relationship Id="rId51" Type="http://schemas.openxmlformats.org/officeDocument/2006/relationships/image" Target="media/image22.wmf"/><Relationship Id="rId72" Type="http://schemas.openxmlformats.org/officeDocument/2006/relationships/image" Target="media/image32.wmf"/><Relationship Id="rId93" Type="http://schemas.openxmlformats.org/officeDocument/2006/relationships/oleObject" Target="embeddings/oleObject44.bin"/><Relationship Id="rId189" Type="http://schemas.openxmlformats.org/officeDocument/2006/relationships/chart" Target="charts/chart2.xml"/><Relationship Id="rId3" Type="http://schemas.openxmlformats.org/officeDocument/2006/relationships/styles" Target="styles.xml"/><Relationship Id="rId214" Type="http://schemas.openxmlformats.org/officeDocument/2006/relationships/oleObject" Target="embeddings/oleObject103.bin"/><Relationship Id="rId235" Type="http://schemas.openxmlformats.org/officeDocument/2006/relationships/image" Target="media/image114.emf"/><Relationship Id="rId256" Type="http://schemas.openxmlformats.org/officeDocument/2006/relationships/oleObject" Target="embeddings/oleObject121.bin"/><Relationship Id="rId277" Type="http://schemas.openxmlformats.org/officeDocument/2006/relationships/image" Target="media/image138.wmf"/><Relationship Id="rId298" Type="http://schemas.openxmlformats.org/officeDocument/2006/relationships/image" Target="media/image149.wmf"/><Relationship Id="rId116" Type="http://schemas.openxmlformats.org/officeDocument/2006/relationships/oleObject" Target="embeddings/oleObject54.bin"/><Relationship Id="rId137" Type="http://schemas.openxmlformats.org/officeDocument/2006/relationships/oleObject" Target="embeddings/oleObject67.bin"/><Relationship Id="rId158" Type="http://schemas.openxmlformats.org/officeDocument/2006/relationships/oleObject" Target="embeddings/oleObject77.bin"/><Relationship Id="rId302" Type="http://schemas.openxmlformats.org/officeDocument/2006/relationships/oleObject" Target="embeddings/oleObject139.bin"/><Relationship Id="rId323" Type="http://schemas.openxmlformats.org/officeDocument/2006/relationships/image" Target="media/image161.wmf"/><Relationship Id="rId344" Type="http://schemas.openxmlformats.org/officeDocument/2006/relationships/image" Target="media/image172.wmf"/><Relationship Id="rId20" Type="http://schemas.openxmlformats.org/officeDocument/2006/relationships/image" Target="media/image7.wmf"/><Relationship Id="rId41" Type="http://schemas.openxmlformats.org/officeDocument/2006/relationships/oleObject" Target="embeddings/oleObject17.bin"/><Relationship Id="rId62" Type="http://schemas.openxmlformats.org/officeDocument/2006/relationships/image" Target="media/image27.wmf"/><Relationship Id="rId83" Type="http://schemas.openxmlformats.org/officeDocument/2006/relationships/oleObject" Target="embeddings/oleObject39.bin"/><Relationship Id="rId179" Type="http://schemas.openxmlformats.org/officeDocument/2006/relationships/image" Target="media/image84.wmf"/><Relationship Id="rId365" Type="http://schemas.openxmlformats.org/officeDocument/2006/relationships/fontTable" Target="fontTable.xml"/><Relationship Id="rId190" Type="http://schemas.openxmlformats.org/officeDocument/2006/relationships/chart" Target="charts/chart3.xml"/><Relationship Id="rId204" Type="http://schemas.openxmlformats.org/officeDocument/2006/relationships/oleObject" Target="embeddings/oleObject98.bin"/><Relationship Id="rId225" Type="http://schemas.openxmlformats.org/officeDocument/2006/relationships/image" Target="media/image107.emf"/><Relationship Id="rId246" Type="http://schemas.openxmlformats.org/officeDocument/2006/relationships/oleObject" Target="embeddings/oleObject116.bin"/><Relationship Id="rId267" Type="http://schemas.openxmlformats.org/officeDocument/2006/relationships/image" Target="media/image130.wmf"/><Relationship Id="rId288" Type="http://schemas.openxmlformats.org/officeDocument/2006/relationships/oleObject" Target="embeddings/oleObject133.bin"/><Relationship Id="rId106" Type="http://schemas.openxmlformats.org/officeDocument/2006/relationships/image" Target="media/image50.wmf"/><Relationship Id="rId127" Type="http://schemas.openxmlformats.org/officeDocument/2006/relationships/image" Target="media/image59.wmf"/><Relationship Id="rId313" Type="http://schemas.openxmlformats.org/officeDocument/2006/relationships/oleObject" Target="embeddings/oleObject146.bin"/><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oleObject" Target="embeddings/oleObject23.bin"/><Relationship Id="rId73" Type="http://schemas.openxmlformats.org/officeDocument/2006/relationships/oleObject" Target="embeddings/oleObject34.bin"/><Relationship Id="rId94" Type="http://schemas.openxmlformats.org/officeDocument/2006/relationships/image" Target="media/image43.wmf"/><Relationship Id="rId148" Type="http://schemas.openxmlformats.org/officeDocument/2006/relationships/image" Target="media/image68.wmf"/><Relationship Id="rId169" Type="http://schemas.openxmlformats.org/officeDocument/2006/relationships/image" Target="media/image79.wmf"/><Relationship Id="rId334" Type="http://schemas.openxmlformats.org/officeDocument/2006/relationships/image" Target="media/image167.wmf"/><Relationship Id="rId355" Type="http://schemas.openxmlformats.org/officeDocument/2006/relationships/oleObject" Target="embeddings/oleObject167.bin"/><Relationship Id="rId4" Type="http://schemas.openxmlformats.org/officeDocument/2006/relationships/settings" Target="settings.xml"/><Relationship Id="rId180" Type="http://schemas.openxmlformats.org/officeDocument/2006/relationships/oleObject" Target="embeddings/oleObject88.bin"/><Relationship Id="rId215" Type="http://schemas.openxmlformats.org/officeDocument/2006/relationships/image" Target="media/image102.emf"/><Relationship Id="rId236" Type="http://schemas.openxmlformats.org/officeDocument/2006/relationships/oleObject" Target="embeddings/oleObject111.bin"/><Relationship Id="rId257" Type="http://schemas.openxmlformats.org/officeDocument/2006/relationships/image" Target="media/image125.emf"/><Relationship Id="rId278" Type="http://schemas.openxmlformats.org/officeDocument/2006/relationships/oleObject" Target="embeddings/oleObject128.bin"/><Relationship Id="rId303" Type="http://schemas.openxmlformats.org/officeDocument/2006/relationships/image" Target="media/image152.wmf"/><Relationship Id="rId42" Type="http://schemas.openxmlformats.org/officeDocument/2006/relationships/image" Target="media/image18.wmf"/><Relationship Id="rId84" Type="http://schemas.openxmlformats.org/officeDocument/2006/relationships/image" Target="media/image38.wmf"/><Relationship Id="rId138" Type="http://schemas.openxmlformats.org/officeDocument/2006/relationships/image" Target="media/image63.emf"/><Relationship Id="rId345" Type="http://schemas.openxmlformats.org/officeDocument/2006/relationships/oleObject" Target="embeddings/oleObject161.bin"/><Relationship Id="rId191" Type="http://schemas.openxmlformats.org/officeDocument/2006/relationships/image" Target="media/image90.emf"/><Relationship Id="rId205" Type="http://schemas.openxmlformats.org/officeDocument/2006/relationships/image" Target="media/image97.emf"/><Relationship Id="rId247" Type="http://schemas.openxmlformats.org/officeDocument/2006/relationships/image" Target="media/image120.emf"/><Relationship Id="rId107" Type="http://schemas.openxmlformats.org/officeDocument/2006/relationships/image" Target="media/image51.wmf"/><Relationship Id="rId289" Type="http://schemas.openxmlformats.org/officeDocument/2006/relationships/image" Target="media/image144.wmf"/><Relationship Id="rId11" Type="http://schemas.openxmlformats.org/officeDocument/2006/relationships/oleObject" Target="embeddings/oleObject2.bin"/><Relationship Id="rId53" Type="http://schemas.openxmlformats.org/officeDocument/2006/relationships/oleObject" Target="embeddings/oleObject24.bin"/><Relationship Id="rId149" Type="http://schemas.openxmlformats.org/officeDocument/2006/relationships/oleObject" Target="embeddings/oleObject73.bin"/><Relationship Id="rId314" Type="http://schemas.openxmlformats.org/officeDocument/2006/relationships/image" Target="media/image156.wmf"/><Relationship Id="rId356" Type="http://schemas.openxmlformats.org/officeDocument/2006/relationships/oleObject" Target="embeddings/oleObject168.bin"/><Relationship Id="rId95" Type="http://schemas.openxmlformats.org/officeDocument/2006/relationships/oleObject" Target="embeddings/oleObject45.bin"/><Relationship Id="rId160" Type="http://schemas.openxmlformats.org/officeDocument/2006/relationships/oleObject" Target="embeddings/oleObject78.bin"/><Relationship Id="rId216" Type="http://schemas.openxmlformats.org/officeDocument/2006/relationships/oleObject" Target="embeddings/oleObject104.bin"/><Relationship Id="rId258" Type="http://schemas.openxmlformats.org/officeDocument/2006/relationships/oleObject" Target="embeddings/oleObject122.bin"/><Relationship Id="rId22" Type="http://schemas.openxmlformats.org/officeDocument/2006/relationships/image" Target="media/image8.wmf"/><Relationship Id="rId64" Type="http://schemas.openxmlformats.org/officeDocument/2006/relationships/image" Target="media/image28.wmf"/><Relationship Id="rId118" Type="http://schemas.openxmlformats.org/officeDocument/2006/relationships/oleObject" Target="embeddings/oleObject56.bin"/><Relationship Id="rId325" Type="http://schemas.openxmlformats.org/officeDocument/2006/relationships/oleObject" Target="embeddings/oleObject151.bin"/><Relationship Id="rId171" Type="http://schemas.openxmlformats.org/officeDocument/2006/relationships/image" Target="media/image80.wmf"/><Relationship Id="rId227" Type="http://schemas.openxmlformats.org/officeDocument/2006/relationships/image" Target="media/image108.wmf"/><Relationship Id="rId269" Type="http://schemas.openxmlformats.org/officeDocument/2006/relationships/image" Target="media/image132.wmf"/><Relationship Id="rId33" Type="http://schemas.openxmlformats.org/officeDocument/2006/relationships/oleObject" Target="embeddings/oleObject13.bin"/><Relationship Id="rId129" Type="http://schemas.openxmlformats.org/officeDocument/2006/relationships/image" Target="media/image60.wmf"/><Relationship Id="rId280" Type="http://schemas.openxmlformats.org/officeDocument/2006/relationships/oleObject" Target="embeddings/oleObject129.bin"/><Relationship Id="rId336" Type="http://schemas.openxmlformats.org/officeDocument/2006/relationships/image" Target="media/image168.wmf"/><Relationship Id="rId75" Type="http://schemas.openxmlformats.org/officeDocument/2006/relationships/oleObject" Target="embeddings/oleObject35.bin"/><Relationship Id="rId140" Type="http://schemas.openxmlformats.org/officeDocument/2006/relationships/image" Target="media/image64.emf"/><Relationship Id="rId182" Type="http://schemas.openxmlformats.org/officeDocument/2006/relationships/oleObject" Target="embeddings/oleObject89.bin"/><Relationship Id="rId6" Type="http://schemas.openxmlformats.org/officeDocument/2006/relationships/footnotes" Target="footnotes.xml"/><Relationship Id="rId238" Type="http://schemas.openxmlformats.org/officeDocument/2006/relationships/oleObject" Target="embeddings/oleObject112.bin"/><Relationship Id="rId291" Type="http://schemas.openxmlformats.org/officeDocument/2006/relationships/image" Target="media/image145.wmf"/><Relationship Id="rId305" Type="http://schemas.openxmlformats.org/officeDocument/2006/relationships/image" Target="media/image153.wmf"/><Relationship Id="rId347" Type="http://schemas.openxmlformats.org/officeDocument/2006/relationships/oleObject" Target="embeddings/oleObject162.bin"/><Relationship Id="rId44" Type="http://schemas.openxmlformats.org/officeDocument/2006/relationships/image" Target="media/image19.wmf"/><Relationship Id="rId86" Type="http://schemas.openxmlformats.org/officeDocument/2006/relationships/image" Target="media/image39.wmf"/><Relationship Id="rId151" Type="http://schemas.openxmlformats.org/officeDocument/2006/relationships/image" Target="media/image70.wmf"/><Relationship Id="rId193" Type="http://schemas.openxmlformats.org/officeDocument/2006/relationships/image" Target="media/image91.emf"/><Relationship Id="rId207" Type="http://schemas.openxmlformats.org/officeDocument/2006/relationships/image" Target="media/image98.emf"/><Relationship Id="rId249" Type="http://schemas.openxmlformats.org/officeDocument/2006/relationships/image" Target="media/image121.emf"/><Relationship Id="rId13" Type="http://schemas.openxmlformats.org/officeDocument/2006/relationships/oleObject" Target="embeddings/oleObject3.bin"/><Relationship Id="rId109" Type="http://schemas.openxmlformats.org/officeDocument/2006/relationships/oleObject" Target="embeddings/oleObject50.bin"/><Relationship Id="rId260" Type="http://schemas.openxmlformats.org/officeDocument/2006/relationships/oleObject" Target="embeddings/oleObject123.bin"/><Relationship Id="rId316" Type="http://schemas.openxmlformats.org/officeDocument/2006/relationships/image" Target="media/image157.wmf"/><Relationship Id="rId55" Type="http://schemas.openxmlformats.org/officeDocument/2006/relationships/oleObject" Target="embeddings/oleObject25.bin"/><Relationship Id="rId97" Type="http://schemas.openxmlformats.org/officeDocument/2006/relationships/oleObject" Target="embeddings/oleObject46.bin"/><Relationship Id="rId120" Type="http://schemas.openxmlformats.org/officeDocument/2006/relationships/oleObject" Target="embeddings/oleObject58.bin"/><Relationship Id="rId358" Type="http://schemas.openxmlformats.org/officeDocument/2006/relationships/oleObject" Target="embeddings/oleObject169.bin"/><Relationship Id="rId162" Type="http://schemas.openxmlformats.org/officeDocument/2006/relationships/oleObject" Target="embeddings/oleObject79.bin"/><Relationship Id="rId218" Type="http://schemas.openxmlformats.org/officeDocument/2006/relationships/oleObject" Target="embeddings/oleObject105.bin"/><Relationship Id="rId271" Type="http://schemas.openxmlformats.org/officeDocument/2006/relationships/image" Target="media/image134.jpg"/><Relationship Id="rId24" Type="http://schemas.openxmlformats.org/officeDocument/2006/relationships/image" Target="media/image9.wmf"/><Relationship Id="rId66" Type="http://schemas.openxmlformats.org/officeDocument/2006/relationships/image" Target="media/image29.wmf"/><Relationship Id="rId131" Type="http://schemas.openxmlformats.org/officeDocument/2006/relationships/image" Target="media/image61.wmf"/><Relationship Id="rId327" Type="http://schemas.openxmlformats.org/officeDocument/2006/relationships/oleObject" Target="embeddings/oleObject152.bin"/><Relationship Id="rId173" Type="http://schemas.openxmlformats.org/officeDocument/2006/relationships/image" Target="media/image81.wmf"/><Relationship Id="rId229" Type="http://schemas.openxmlformats.org/officeDocument/2006/relationships/image" Target="media/image110.tiff"/><Relationship Id="rId240" Type="http://schemas.openxmlformats.org/officeDocument/2006/relationships/oleObject" Target="embeddings/oleObject113.bin"/><Relationship Id="rId35" Type="http://schemas.openxmlformats.org/officeDocument/2006/relationships/oleObject" Target="embeddings/oleObject14.bin"/><Relationship Id="rId77" Type="http://schemas.openxmlformats.org/officeDocument/2006/relationships/oleObject" Target="embeddings/oleObject36.bin"/><Relationship Id="rId100" Type="http://schemas.openxmlformats.org/officeDocument/2006/relationships/image" Target="media/image46.emf"/><Relationship Id="rId282" Type="http://schemas.openxmlformats.org/officeDocument/2006/relationships/oleObject" Target="embeddings/oleObject130.bin"/><Relationship Id="rId338" Type="http://schemas.openxmlformats.org/officeDocument/2006/relationships/image" Target="media/image169.wmf"/><Relationship Id="rId8" Type="http://schemas.openxmlformats.org/officeDocument/2006/relationships/image" Target="media/image1.wmf"/><Relationship Id="rId142" Type="http://schemas.openxmlformats.org/officeDocument/2006/relationships/image" Target="media/image65.emf"/><Relationship Id="rId184" Type="http://schemas.openxmlformats.org/officeDocument/2006/relationships/oleObject" Target="embeddings/oleObject90.bin"/><Relationship Id="rId251" Type="http://schemas.openxmlformats.org/officeDocument/2006/relationships/image" Target="media/image122.emf"/><Relationship Id="rId46" Type="http://schemas.openxmlformats.org/officeDocument/2006/relationships/oleObject" Target="embeddings/oleObject20.bin"/><Relationship Id="rId293" Type="http://schemas.openxmlformats.org/officeDocument/2006/relationships/image" Target="media/image146.wmf"/><Relationship Id="rId307" Type="http://schemas.openxmlformats.org/officeDocument/2006/relationships/oleObject" Target="embeddings/oleObject142.bin"/><Relationship Id="rId349" Type="http://schemas.openxmlformats.org/officeDocument/2006/relationships/image" Target="media/image174.wmf"/><Relationship Id="rId88" Type="http://schemas.openxmlformats.org/officeDocument/2006/relationships/image" Target="media/image40.wmf"/><Relationship Id="rId111" Type="http://schemas.openxmlformats.org/officeDocument/2006/relationships/oleObject" Target="embeddings/oleObject51.bin"/><Relationship Id="rId153" Type="http://schemas.openxmlformats.org/officeDocument/2006/relationships/image" Target="media/image71.wmf"/><Relationship Id="rId195" Type="http://schemas.openxmlformats.org/officeDocument/2006/relationships/image" Target="media/image92.emf"/><Relationship Id="rId209" Type="http://schemas.openxmlformats.org/officeDocument/2006/relationships/image" Target="media/image99.emf"/><Relationship Id="rId360" Type="http://schemas.openxmlformats.org/officeDocument/2006/relationships/oleObject" Target="embeddings/oleObject170.bin"/></Relationships>
</file>

<file path=word/charts/_rels/chart1.xml.rels><?xml version="1.0" encoding="UTF-8" standalone="yes"?>
<Relationships xmlns="http://schemas.openxmlformats.org/package/2006/relationships"><Relationship Id="rId2" Type="http://schemas.openxmlformats.org/officeDocument/2006/relationships/oleObject" Target="file:///C:\Users\&#1051;&#1100;&#1074;&#1077;&#1085;&#1086;&#1082;\Desktop\&#1044;&#1089;&#1089;&#1077;&#1088;&#1090;&#1072;&#1094;&#1080;&#1103;_&#1040;&#1085;&#1103;\&#1050;&#1085;&#1080;&#1075;&#1072;1.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esktop\&#1057;%20&#1087;&#1086;&#1095;&#1090;&#1099;\&#1044;&#1080;&#1089;&#1089;&#1077;&#1088;_&#1088;&#1072;&#1073;.&#1092;&#1072;&#1081;&#1083;&#1099;\&#1044;&#1080;&#1072;&#1075;&#1088;&#1072;&#1084;&#1084;&#1072;%20&#1089;&#1086;&#1089;&#1090;&#1072;&#1074;&#1072;%20&#1056;&#1040;&#1060;&#105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045107997863887"/>
          <c:y val="4.1025635001650407E-2"/>
          <c:w val="0.80857529172489795"/>
          <c:h val="0.78487819881889764"/>
        </c:manualLayout>
      </c:layout>
      <c:scatterChart>
        <c:scatterStyle val="smoothMarker"/>
        <c:varyColors val="0"/>
        <c:ser>
          <c:idx val="0"/>
          <c:order val="0"/>
          <c:tx>
            <c:v>NTU</c:v>
          </c:tx>
          <c:spPr>
            <a:ln w="19050" cap="rnd">
              <a:solidFill>
                <a:schemeClr val="tx1"/>
              </a:solidFill>
              <a:round/>
            </a:ln>
            <a:effectLst/>
          </c:spPr>
          <c:marker>
            <c:symbol val="circle"/>
            <c:size val="5"/>
            <c:spPr>
              <a:solidFill>
                <a:schemeClr val="tx1"/>
              </a:solidFill>
              <a:ln w="9525">
                <a:solidFill>
                  <a:schemeClr val="tx1"/>
                </a:solidFill>
              </a:ln>
              <a:effectLst/>
            </c:spPr>
          </c:marker>
          <c:xVal>
            <c:numRef>
              <c:f>Лист1!$A$1:$A$7</c:f>
              <c:numCache>
                <c:formatCode>General</c:formatCode>
                <c:ptCount val="7"/>
                <c:pt idx="0">
                  <c:v>0</c:v>
                </c:pt>
                <c:pt idx="1">
                  <c:v>0.13</c:v>
                </c:pt>
                <c:pt idx="2">
                  <c:v>0.26</c:v>
                </c:pt>
                <c:pt idx="3">
                  <c:v>0.42000000000000032</c:v>
                </c:pt>
                <c:pt idx="4">
                  <c:v>0.71000000000000063</c:v>
                </c:pt>
                <c:pt idx="5">
                  <c:v>0.98</c:v>
                </c:pt>
                <c:pt idx="6">
                  <c:v>1.23</c:v>
                </c:pt>
              </c:numCache>
            </c:numRef>
          </c:xVal>
          <c:yVal>
            <c:numRef>
              <c:f>Лист1!$B$1:$B$7</c:f>
              <c:numCache>
                <c:formatCode>General</c:formatCode>
                <c:ptCount val="7"/>
                <c:pt idx="0">
                  <c:v>0.41000000000000031</c:v>
                </c:pt>
                <c:pt idx="1">
                  <c:v>1.04</c:v>
                </c:pt>
                <c:pt idx="2">
                  <c:v>1.6800000000000075</c:v>
                </c:pt>
                <c:pt idx="3">
                  <c:v>2.4499999999999997</c:v>
                </c:pt>
                <c:pt idx="4">
                  <c:v>3.8699999999999997</c:v>
                </c:pt>
                <c:pt idx="5">
                  <c:v>5.1499999999999995</c:v>
                </c:pt>
                <c:pt idx="6">
                  <c:v>6.28</c:v>
                </c:pt>
              </c:numCache>
            </c:numRef>
          </c:yVal>
          <c:smooth val="1"/>
          <c:extLst xmlns:c16r2="http://schemas.microsoft.com/office/drawing/2015/06/chart">
            <c:ext xmlns:c16="http://schemas.microsoft.com/office/drawing/2014/chart" uri="{C3380CC4-5D6E-409C-BE32-E72D297353CC}">
              <c16:uniqueId val="{00000000-396F-4B14-B4AC-B503526A2E13}"/>
            </c:ext>
          </c:extLst>
        </c:ser>
        <c:ser>
          <c:idx val="1"/>
          <c:order val="1"/>
          <c:tx>
            <c:v>NEPH</c:v>
          </c:tx>
          <c:spPr>
            <a:ln w="19050" cap="rnd">
              <a:solidFill>
                <a:schemeClr val="tx1"/>
              </a:solidFill>
              <a:prstDash val="sysDot"/>
              <a:round/>
            </a:ln>
            <a:effectLst/>
          </c:spPr>
          <c:marker>
            <c:symbol val="circle"/>
            <c:size val="5"/>
            <c:spPr>
              <a:solidFill>
                <a:schemeClr val="tx1"/>
              </a:solidFill>
              <a:ln w="9525">
                <a:solidFill>
                  <a:schemeClr val="tx1"/>
                </a:solidFill>
              </a:ln>
              <a:effectLst/>
            </c:spPr>
          </c:marker>
          <c:xVal>
            <c:numRef>
              <c:f>Лист1!$D$1:$D$7</c:f>
              <c:numCache>
                <c:formatCode>General</c:formatCode>
                <c:ptCount val="7"/>
                <c:pt idx="0">
                  <c:v>0</c:v>
                </c:pt>
                <c:pt idx="1">
                  <c:v>0.13</c:v>
                </c:pt>
                <c:pt idx="2">
                  <c:v>0.26</c:v>
                </c:pt>
                <c:pt idx="3">
                  <c:v>0.42000000000000032</c:v>
                </c:pt>
                <c:pt idx="4">
                  <c:v>0.71000000000000063</c:v>
                </c:pt>
                <c:pt idx="5">
                  <c:v>0.98</c:v>
                </c:pt>
                <c:pt idx="6">
                  <c:v>1.23</c:v>
                </c:pt>
              </c:numCache>
            </c:numRef>
          </c:xVal>
          <c:yVal>
            <c:numRef>
              <c:f>Лист1!$E$1:$E$7</c:f>
              <c:numCache>
                <c:formatCode>General</c:formatCode>
                <c:ptCount val="7"/>
                <c:pt idx="0">
                  <c:v>0.41000000000000031</c:v>
                </c:pt>
                <c:pt idx="1">
                  <c:v>1.1100000000000001</c:v>
                </c:pt>
                <c:pt idx="2">
                  <c:v>1.7200000000000037</c:v>
                </c:pt>
                <c:pt idx="3">
                  <c:v>2.52</c:v>
                </c:pt>
                <c:pt idx="4">
                  <c:v>3.9499999999999997</c:v>
                </c:pt>
                <c:pt idx="5">
                  <c:v>5.2700000000000014</c:v>
                </c:pt>
                <c:pt idx="6">
                  <c:v>6.37</c:v>
                </c:pt>
              </c:numCache>
            </c:numRef>
          </c:yVal>
          <c:smooth val="1"/>
          <c:extLst xmlns:c16r2="http://schemas.microsoft.com/office/drawing/2015/06/chart">
            <c:ext xmlns:c16="http://schemas.microsoft.com/office/drawing/2014/chart" uri="{C3380CC4-5D6E-409C-BE32-E72D297353CC}">
              <c16:uniqueId val="{00000001-396F-4B14-B4AC-B503526A2E13}"/>
            </c:ext>
          </c:extLst>
        </c:ser>
        <c:ser>
          <c:idx val="2"/>
          <c:order val="2"/>
          <c:tx>
            <c:v>EBC</c:v>
          </c:tx>
          <c:spPr>
            <a:ln w="19050" cap="rnd">
              <a:solidFill>
                <a:schemeClr val="tx1"/>
              </a:solidFill>
              <a:prstDash val="sysDash"/>
              <a:round/>
            </a:ln>
            <a:effectLst/>
          </c:spPr>
          <c:marker>
            <c:symbol val="circle"/>
            <c:size val="5"/>
            <c:spPr>
              <a:solidFill>
                <a:schemeClr val="tx1"/>
              </a:solidFill>
              <a:ln w="9525">
                <a:solidFill>
                  <a:schemeClr val="tx1"/>
                </a:solidFill>
              </a:ln>
              <a:effectLst/>
            </c:spPr>
          </c:marker>
          <c:xVal>
            <c:numRef>
              <c:f>Лист1!$G$1:$G$7</c:f>
              <c:numCache>
                <c:formatCode>General</c:formatCode>
                <c:ptCount val="7"/>
                <c:pt idx="0">
                  <c:v>0</c:v>
                </c:pt>
                <c:pt idx="1">
                  <c:v>0.13</c:v>
                </c:pt>
                <c:pt idx="2">
                  <c:v>0.26</c:v>
                </c:pt>
                <c:pt idx="3">
                  <c:v>0.42000000000000032</c:v>
                </c:pt>
                <c:pt idx="4">
                  <c:v>0.71000000000000063</c:v>
                </c:pt>
                <c:pt idx="5">
                  <c:v>0.98</c:v>
                </c:pt>
                <c:pt idx="6">
                  <c:v>1.23</c:v>
                </c:pt>
              </c:numCache>
            </c:numRef>
          </c:xVal>
          <c:yVal>
            <c:numRef>
              <c:f>Лист1!$H$1:$H$7</c:f>
              <c:numCache>
                <c:formatCode>General</c:formatCode>
                <c:ptCount val="7"/>
                <c:pt idx="0">
                  <c:v>0.41000000000000031</c:v>
                </c:pt>
                <c:pt idx="1">
                  <c:v>1.1499999999999915</c:v>
                </c:pt>
                <c:pt idx="2">
                  <c:v>1.85</c:v>
                </c:pt>
                <c:pt idx="3">
                  <c:v>2.64</c:v>
                </c:pt>
                <c:pt idx="4">
                  <c:v>4.09</c:v>
                </c:pt>
                <c:pt idx="5">
                  <c:v>5.39</c:v>
                </c:pt>
                <c:pt idx="6">
                  <c:v>6.53</c:v>
                </c:pt>
              </c:numCache>
            </c:numRef>
          </c:yVal>
          <c:smooth val="1"/>
          <c:extLst xmlns:c16r2="http://schemas.microsoft.com/office/drawing/2015/06/chart">
            <c:ext xmlns:c16="http://schemas.microsoft.com/office/drawing/2014/chart" uri="{C3380CC4-5D6E-409C-BE32-E72D297353CC}">
              <c16:uniqueId val="{00000002-396F-4B14-B4AC-B503526A2E13}"/>
            </c:ext>
          </c:extLst>
        </c:ser>
        <c:dLbls>
          <c:showLegendKey val="0"/>
          <c:showVal val="0"/>
          <c:showCatName val="0"/>
          <c:showSerName val="0"/>
          <c:showPercent val="0"/>
          <c:showBubbleSize val="0"/>
        </c:dLbls>
        <c:axId val="1224524240"/>
        <c:axId val="1224526960"/>
      </c:scatterChart>
      <c:valAx>
        <c:axId val="1224524240"/>
        <c:scaling>
          <c:orientation val="minMax"/>
        </c:scaling>
        <c:delete val="0"/>
        <c:axPos val="b"/>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kk-KZ" sz="1200">
                    <a:solidFill>
                      <a:schemeClr val="tx1">
                        <a:lumMod val="95000"/>
                        <a:lumOff val="5000"/>
                      </a:schemeClr>
                    </a:solidFill>
                    <a:effectLst/>
                    <a:latin typeface="Times New Roman" panose="02020603050405020304" pitchFamily="18" charset="0"/>
                    <a:cs typeface="Times New Roman" panose="02020603050405020304" pitchFamily="18" charset="0"/>
                  </a:rPr>
                  <a:t>c, </a:t>
                </a:r>
                <a:r>
                  <a:rPr lang="ru-RU" sz="1200">
                    <a:solidFill>
                      <a:schemeClr val="tx1">
                        <a:lumMod val="95000"/>
                        <a:lumOff val="5000"/>
                      </a:schemeClr>
                    </a:solidFill>
                    <a:effectLst/>
                    <a:latin typeface="Times New Roman" panose="02020603050405020304" pitchFamily="18" charset="0"/>
                    <a:cs typeface="Times New Roman" panose="02020603050405020304" pitchFamily="18" charset="0"/>
                  </a:rPr>
                  <a:t>г</a:t>
                </a:r>
                <a:r>
                  <a:rPr lang="en-US" sz="1200">
                    <a:solidFill>
                      <a:schemeClr val="tx1">
                        <a:lumMod val="95000"/>
                        <a:lumOff val="5000"/>
                      </a:schemeClr>
                    </a:solidFill>
                    <a:effectLst/>
                    <a:latin typeface="Times New Roman" panose="02020603050405020304" pitchFamily="18" charset="0"/>
                    <a:cs typeface="Times New Roman" panose="02020603050405020304" pitchFamily="18" charset="0"/>
                  </a:rPr>
                  <a:t>/</a:t>
                </a:r>
                <a:r>
                  <a:rPr lang="ru-RU" sz="1200">
                    <a:solidFill>
                      <a:schemeClr val="tx1">
                        <a:lumMod val="95000"/>
                        <a:lumOff val="5000"/>
                      </a:schemeClr>
                    </a:solidFill>
                    <a:effectLst/>
                    <a:latin typeface="Times New Roman" panose="02020603050405020304" pitchFamily="18" charset="0"/>
                    <a:cs typeface="Times New Roman" panose="02020603050405020304" pitchFamily="18" charset="0"/>
                  </a:rPr>
                  <a:t>см</a:t>
                </a:r>
                <a:r>
                  <a:rPr lang="en-US" sz="1200" baseline="30000">
                    <a:solidFill>
                      <a:schemeClr val="tx1">
                        <a:lumMod val="95000"/>
                        <a:lumOff val="5000"/>
                      </a:schemeClr>
                    </a:solidFill>
                    <a:effectLst/>
                    <a:latin typeface="Times New Roman" panose="02020603050405020304" pitchFamily="18" charset="0"/>
                    <a:cs typeface="Times New Roman" panose="02020603050405020304" pitchFamily="18" charset="0"/>
                  </a:rPr>
                  <a:t>3</a:t>
                </a:r>
                <a:endParaRPr lang="ru-RU" sz="1200">
                  <a:solidFill>
                    <a:schemeClr val="tx1">
                      <a:lumMod val="95000"/>
                      <a:lumOff val="5000"/>
                    </a:schemeClr>
                  </a:solidFill>
                  <a:effectLst/>
                  <a:latin typeface="Times New Roman" panose="02020603050405020304" pitchFamily="18" charset="0"/>
                  <a:cs typeface="Times New Roman" panose="02020603050405020304" pitchFamily="18" charset="0"/>
                </a:endParaRPr>
              </a:p>
            </c:rich>
          </c:tx>
          <c:layout>
            <c:manualLayout>
              <c:xMode val="edge"/>
              <c:yMode val="edge"/>
              <c:x val="0.48083535012668871"/>
              <c:y val="0.9104584973753281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224526960"/>
        <c:crosses val="autoZero"/>
        <c:crossBetween val="midCat"/>
      </c:valAx>
      <c:valAx>
        <c:axId val="1224526960"/>
        <c:scaling>
          <c:orientation val="minMax"/>
        </c:scaling>
        <c:delete val="0"/>
        <c:axPos val="l"/>
        <c:title>
          <c:tx>
            <c:rich>
              <a:bodyPr rot="-540000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en-US" sz="1000">
                    <a:solidFill>
                      <a:schemeClr val="tx1">
                        <a:lumMod val="95000"/>
                        <a:lumOff val="5000"/>
                      </a:schemeClr>
                    </a:solidFill>
                    <a:effectLst/>
                    <a:latin typeface="Times New Roman" panose="02020603050405020304" pitchFamily="18" charset="0"/>
                    <a:cs typeface="Times New Roman" panose="02020603050405020304" pitchFamily="18" charset="0"/>
                  </a:rPr>
                  <a:t>(HC/R</a:t>
                </a:r>
                <a:r>
                  <a:rPr lang="en-US" sz="1000" baseline="-25000">
                    <a:solidFill>
                      <a:schemeClr val="tx1">
                        <a:lumMod val="95000"/>
                        <a:lumOff val="5000"/>
                      </a:schemeClr>
                    </a:solidFill>
                    <a:effectLst/>
                    <a:latin typeface="Times New Roman" panose="02020603050405020304" pitchFamily="18" charset="0"/>
                    <a:cs typeface="Times New Roman" panose="02020603050405020304" pitchFamily="18" charset="0"/>
                  </a:rPr>
                  <a:t>ϴ</a:t>
                </a:r>
                <a:r>
                  <a:rPr lang="en-US" sz="1000">
                    <a:solidFill>
                      <a:schemeClr val="tx1">
                        <a:lumMod val="95000"/>
                        <a:lumOff val="5000"/>
                      </a:schemeClr>
                    </a:solidFill>
                    <a:effectLst/>
                    <a:latin typeface="Times New Roman" panose="02020603050405020304" pitchFamily="18" charset="0"/>
                    <a:cs typeface="Times New Roman" panose="02020603050405020304" pitchFamily="18" charset="0"/>
                  </a:rPr>
                  <a:t>)×10</a:t>
                </a:r>
                <a:r>
                  <a:rPr lang="en-US" sz="1000" baseline="30000">
                    <a:solidFill>
                      <a:schemeClr val="tx1">
                        <a:lumMod val="95000"/>
                        <a:lumOff val="5000"/>
                      </a:schemeClr>
                    </a:solidFill>
                    <a:effectLst/>
                    <a:latin typeface="Times New Roman" panose="02020603050405020304" pitchFamily="18" charset="0"/>
                    <a:cs typeface="Times New Roman" panose="02020603050405020304" pitchFamily="18" charset="0"/>
                  </a:rPr>
                  <a:t>–3</a:t>
                </a:r>
                <a:endParaRPr lang="ru-RU" sz="1000">
                  <a:solidFill>
                    <a:schemeClr val="tx1">
                      <a:lumMod val="95000"/>
                      <a:lumOff val="5000"/>
                    </a:schemeClr>
                  </a:solidFill>
                  <a:effectLst/>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none"/>
        <c:minorTickMark val="none"/>
        <c:tickLblPos val="nextTo"/>
        <c:spPr>
          <a:noFill/>
          <a:ln w="9525" cap="flat" cmpd="sng" algn="ctr">
            <a:solidFill>
              <a:schemeClr val="tx1">
                <a:lumMod val="95000"/>
                <a:lumOff val="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crossAx val="1224524240"/>
        <c:crosses val="autoZero"/>
        <c:crossBetween val="midCat"/>
      </c:valAx>
      <c:spPr>
        <a:noFill/>
        <a:ln>
          <a:noFill/>
        </a:ln>
        <a:effectLst/>
      </c:spPr>
    </c:plotArea>
    <c:legend>
      <c:legendPos val="r"/>
      <c:legendEntry>
        <c:idx val="0"/>
        <c:txPr>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1"/>
        <c:txPr>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Entry>
      <c:legendEntry>
        <c:idx val="2"/>
        <c:txPr>
          <a:bodyPr rot="0" spcFirstLastPara="1" vertOverflow="ellipsis" vert="horz" wrap="square" anchor="ctr" anchorCtr="1"/>
          <a:lstStyle/>
          <a:p>
            <a:pPr>
              <a:defRPr sz="1000" b="0" i="0" u="none" strike="noStrike" kern="1200" baseline="0">
                <a:solidFill>
                  <a:schemeClr val="tx1">
                    <a:lumMod val="95000"/>
                    <a:lumOff val="5000"/>
                  </a:schemeClr>
                </a:solidFill>
                <a:latin typeface="Times New Roman" panose="02020603050405020304" pitchFamily="18" charset="0"/>
                <a:ea typeface="+mn-ea"/>
                <a:cs typeface="Times New Roman" panose="02020603050405020304" pitchFamily="18" charset="0"/>
              </a:defRPr>
            </a:pPr>
            <a:endParaRPr lang="ru-RU"/>
          </a:p>
        </c:txPr>
      </c:legendEntry>
      <c:layout>
        <c:manualLayout>
          <c:xMode val="edge"/>
          <c:yMode val="edge"/>
          <c:x val="0.77295198056479653"/>
          <c:y val="0.40559375869996017"/>
          <c:w val="0.19062078946914987"/>
          <c:h val="0.2503589873846471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997490504959118"/>
          <c:y val="6.4301092690161432E-2"/>
          <c:w val="0.74796633248100308"/>
          <c:h val="0.73630787877277215"/>
        </c:manualLayout>
      </c:layout>
      <c:scatterChart>
        <c:scatterStyle val="smoothMarker"/>
        <c:varyColors val="0"/>
        <c:ser>
          <c:idx val="0"/>
          <c:order val="0"/>
          <c:spPr>
            <a:ln w="19050" cap="rnd">
              <a:solidFill>
                <a:schemeClr val="tx1"/>
              </a:solidFill>
              <a:round/>
            </a:ln>
            <a:effectLst/>
          </c:spPr>
          <c:marker>
            <c:symbol val="circle"/>
            <c:size val="5"/>
            <c:spPr>
              <a:solidFill>
                <a:schemeClr val="tx1"/>
              </a:solidFill>
              <a:ln w="9525">
                <a:solidFill>
                  <a:schemeClr val="tx1"/>
                </a:solidFill>
              </a:ln>
              <a:effectLst/>
            </c:spPr>
          </c:marker>
          <c:xVal>
            <c:numRef>
              <c:f>'2500'!$A$1:$A$7</c:f>
              <c:numCache>
                <c:formatCode>General</c:formatCode>
                <c:ptCount val="7"/>
                <c:pt idx="0">
                  <c:v>0</c:v>
                </c:pt>
                <c:pt idx="1">
                  <c:v>10</c:v>
                </c:pt>
                <c:pt idx="2">
                  <c:v>25</c:v>
                </c:pt>
                <c:pt idx="3">
                  <c:v>50</c:v>
                </c:pt>
                <c:pt idx="4">
                  <c:v>75</c:v>
                </c:pt>
                <c:pt idx="5">
                  <c:v>90</c:v>
                </c:pt>
                <c:pt idx="6">
                  <c:v>100</c:v>
                </c:pt>
              </c:numCache>
            </c:numRef>
          </c:xVal>
          <c:yVal>
            <c:numRef>
              <c:f>'2500'!$B$1:$B$7</c:f>
              <c:numCache>
                <c:formatCode>General</c:formatCode>
                <c:ptCount val="7"/>
                <c:pt idx="0">
                  <c:v>0</c:v>
                </c:pt>
                <c:pt idx="1">
                  <c:v>10</c:v>
                </c:pt>
                <c:pt idx="2">
                  <c:v>25</c:v>
                </c:pt>
                <c:pt idx="3">
                  <c:v>50</c:v>
                </c:pt>
                <c:pt idx="4">
                  <c:v>75</c:v>
                </c:pt>
                <c:pt idx="5">
                  <c:v>90</c:v>
                </c:pt>
                <c:pt idx="6">
                  <c:v>100</c:v>
                </c:pt>
              </c:numCache>
            </c:numRef>
          </c:yVal>
          <c:smooth val="1"/>
          <c:extLst xmlns:c16r2="http://schemas.microsoft.com/office/drawing/2015/06/chart">
            <c:ext xmlns:c16="http://schemas.microsoft.com/office/drawing/2014/chart" uri="{C3380CC4-5D6E-409C-BE32-E72D297353CC}">
              <c16:uniqueId val="{00000000-2D08-4E0F-ABD0-DD8FD92A5BDF}"/>
            </c:ext>
          </c:extLst>
        </c:ser>
        <c:ser>
          <c:idx val="1"/>
          <c:order val="1"/>
          <c:tx>
            <c:v>п-ПГФФ-АК</c:v>
          </c:tx>
          <c:spPr>
            <a:ln w="19050" cap="rnd">
              <a:solidFill>
                <a:schemeClr val="tx1"/>
              </a:solidFill>
              <a:round/>
            </a:ln>
            <a:effectLst/>
          </c:spPr>
          <c:marker>
            <c:symbol val="circle"/>
            <c:size val="5"/>
            <c:spPr>
              <a:solidFill>
                <a:schemeClr val="tx1"/>
              </a:solidFill>
              <a:ln w="9525">
                <a:solidFill>
                  <a:schemeClr val="tx1"/>
                </a:solidFill>
              </a:ln>
              <a:effectLst/>
            </c:spPr>
          </c:marker>
          <c:xVal>
            <c:numRef>
              <c:f>'2500'!$D$1:$D$7</c:f>
              <c:numCache>
                <c:formatCode>General</c:formatCode>
                <c:ptCount val="7"/>
                <c:pt idx="0">
                  <c:v>0</c:v>
                </c:pt>
                <c:pt idx="1">
                  <c:v>10.220000000000001</c:v>
                </c:pt>
                <c:pt idx="2">
                  <c:v>25</c:v>
                </c:pt>
                <c:pt idx="3">
                  <c:v>50</c:v>
                </c:pt>
                <c:pt idx="4">
                  <c:v>73.91</c:v>
                </c:pt>
                <c:pt idx="5">
                  <c:v>90</c:v>
                </c:pt>
                <c:pt idx="6">
                  <c:v>100</c:v>
                </c:pt>
              </c:numCache>
            </c:numRef>
          </c:xVal>
          <c:yVal>
            <c:numRef>
              <c:f>'2500'!$E$1:$E$7</c:f>
              <c:numCache>
                <c:formatCode>General</c:formatCode>
                <c:ptCount val="7"/>
                <c:pt idx="0">
                  <c:v>0</c:v>
                </c:pt>
                <c:pt idx="1">
                  <c:v>7</c:v>
                </c:pt>
                <c:pt idx="2">
                  <c:v>21</c:v>
                </c:pt>
                <c:pt idx="3">
                  <c:v>45</c:v>
                </c:pt>
                <c:pt idx="4">
                  <c:v>69</c:v>
                </c:pt>
                <c:pt idx="5">
                  <c:v>87</c:v>
                </c:pt>
                <c:pt idx="6">
                  <c:v>100</c:v>
                </c:pt>
              </c:numCache>
            </c:numRef>
          </c:yVal>
          <c:smooth val="1"/>
          <c:extLst xmlns:c16r2="http://schemas.microsoft.com/office/drawing/2015/06/chart">
            <c:ext xmlns:c16="http://schemas.microsoft.com/office/drawing/2014/chart" uri="{C3380CC4-5D6E-409C-BE32-E72D297353CC}">
              <c16:uniqueId val="{00000001-2D08-4E0F-ABD0-DD8FD92A5BDF}"/>
            </c:ext>
          </c:extLst>
        </c:ser>
        <c:ser>
          <c:idx val="2"/>
          <c:order val="2"/>
          <c:tx>
            <c:v>п-ПГФФ-МАК</c:v>
          </c:tx>
          <c:spPr>
            <a:ln w="19050" cap="rnd">
              <a:solidFill>
                <a:schemeClr val="tx1"/>
              </a:solidFill>
              <a:prstDash val="lgDash"/>
              <a:round/>
            </a:ln>
            <a:effectLst/>
          </c:spPr>
          <c:marker>
            <c:symbol val="circle"/>
            <c:size val="5"/>
            <c:spPr>
              <a:solidFill>
                <a:schemeClr val="tx1"/>
              </a:solidFill>
              <a:ln w="9525">
                <a:solidFill>
                  <a:schemeClr val="tx1"/>
                </a:solidFill>
              </a:ln>
              <a:effectLst/>
            </c:spPr>
          </c:marker>
          <c:xVal>
            <c:numRef>
              <c:f>'2500'!$G$1:$G$7</c:f>
              <c:numCache>
                <c:formatCode>General</c:formatCode>
                <c:ptCount val="7"/>
                <c:pt idx="0">
                  <c:v>0</c:v>
                </c:pt>
                <c:pt idx="1">
                  <c:v>9.92</c:v>
                </c:pt>
                <c:pt idx="2">
                  <c:v>24.94</c:v>
                </c:pt>
                <c:pt idx="3">
                  <c:v>49.82</c:v>
                </c:pt>
                <c:pt idx="4">
                  <c:v>75.16</c:v>
                </c:pt>
                <c:pt idx="5">
                  <c:v>90.08</c:v>
                </c:pt>
                <c:pt idx="6">
                  <c:v>100</c:v>
                </c:pt>
              </c:numCache>
            </c:numRef>
          </c:xVal>
          <c:yVal>
            <c:numRef>
              <c:f>'2500'!$H$1:$H$7</c:f>
              <c:numCache>
                <c:formatCode>General</c:formatCode>
                <c:ptCount val="7"/>
                <c:pt idx="0">
                  <c:v>0</c:v>
                </c:pt>
                <c:pt idx="1">
                  <c:v>6</c:v>
                </c:pt>
                <c:pt idx="2">
                  <c:v>18</c:v>
                </c:pt>
                <c:pt idx="3">
                  <c:v>42</c:v>
                </c:pt>
                <c:pt idx="4">
                  <c:v>68</c:v>
                </c:pt>
                <c:pt idx="5">
                  <c:v>84</c:v>
                </c:pt>
                <c:pt idx="6">
                  <c:v>100</c:v>
                </c:pt>
              </c:numCache>
            </c:numRef>
          </c:yVal>
          <c:smooth val="1"/>
          <c:extLst xmlns:c16r2="http://schemas.microsoft.com/office/drawing/2015/06/chart">
            <c:ext xmlns:c16="http://schemas.microsoft.com/office/drawing/2014/chart" uri="{C3380CC4-5D6E-409C-BE32-E72D297353CC}">
              <c16:uniqueId val="{00000002-2D08-4E0F-ABD0-DD8FD92A5BDF}"/>
            </c:ext>
          </c:extLst>
        </c:ser>
        <c:dLbls>
          <c:showLegendKey val="0"/>
          <c:showVal val="0"/>
          <c:showCatName val="0"/>
          <c:showSerName val="0"/>
          <c:showPercent val="0"/>
          <c:showBubbleSize val="0"/>
        </c:dLbls>
        <c:axId val="1224523696"/>
        <c:axId val="1224525328"/>
      </c:scatterChart>
      <c:valAx>
        <c:axId val="1224523696"/>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ru-RU"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Бастапқы қоспадағы п-ПГФФ</a:t>
                </a:r>
                <a:r>
                  <a:rPr lang="en-US"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 </a:t>
                </a:r>
                <a:r>
                  <a:rPr lang="ru-RU" sz="1000" b="0" i="0" u="none" strike="noStrike" baseline="0">
                    <a:solidFill>
                      <a:sysClr val="windowText" lastClr="000000"/>
                    </a:solidFill>
                    <a:effectLst/>
                    <a:latin typeface="Times New Roman" panose="02020603050405020304" pitchFamily="18" charset="0"/>
                    <a:cs typeface="Times New Roman" panose="02020603050405020304" pitchFamily="18" charset="0"/>
                  </a:rPr>
                  <a:t>мөлшері,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5328"/>
        <c:crosses val="autoZero"/>
        <c:crossBetween val="midCat"/>
      </c:valAx>
      <c:valAx>
        <c:axId val="1224525328"/>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Сополимер құрамындағы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п-ПГФФ</a:t>
                </a:r>
                <a:r>
                  <a:rPr lang="en-US">
                    <a:solidFill>
                      <a:sysClr val="windowText" lastClr="000000"/>
                    </a:solidFill>
                    <a:latin typeface="Times New Roman" panose="02020603050405020304" pitchFamily="18" charset="0"/>
                    <a:cs typeface="Times New Roman" panose="02020603050405020304" pitchFamily="18" charset="0"/>
                  </a:rPr>
                  <a:t> </a:t>
                </a:r>
                <a:r>
                  <a:rPr lang="ru-RU">
                    <a:solidFill>
                      <a:sysClr val="windowText" lastClr="000000"/>
                    </a:solidFill>
                    <a:latin typeface="Times New Roman" panose="02020603050405020304" pitchFamily="18" charset="0"/>
                    <a:cs typeface="Times New Roman" panose="02020603050405020304" pitchFamily="18" charset="0"/>
                  </a:rPr>
                  <a:t>мөлшері</a:t>
                </a:r>
                <a:r>
                  <a:rPr lang="ru-RU" baseline="0">
                    <a:solidFill>
                      <a:sysClr val="windowText" lastClr="000000"/>
                    </a:solidFill>
                    <a:latin typeface="Times New Roman" panose="02020603050405020304" pitchFamily="18" charset="0"/>
                    <a:cs typeface="Times New Roman" panose="02020603050405020304" pitchFamily="18" charset="0"/>
                  </a:rPr>
                  <a:t>,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3696"/>
        <c:crosses val="autoZero"/>
        <c:crossBetween val="midCat"/>
        <c:majorUnit val="20"/>
      </c:valAx>
      <c:spPr>
        <a:noFill/>
        <a:ln>
          <a:solidFill>
            <a:schemeClr val="tx1"/>
          </a:solidFill>
        </a:ln>
        <a:effectLst/>
      </c:spPr>
    </c:plotArea>
    <c:legend>
      <c:legendPos val="r"/>
      <c:legendEntry>
        <c:idx val="0"/>
        <c:delete val="1"/>
      </c:legendEntry>
      <c:layout>
        <c:manualLayout>
          <c:xMode val="edge"/>
          <c:yMode val="edge"/>
          <c:x val="0.17622267603793262"/>
          <c:y val="6.1020798074245174E-2"/>
          <c:w val="0.43587583552055992"/>
          <c:h val="0.1446809637608232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063722447799438"/>
          <c:y val="5.0926112868370073E-2"/>
          <c:w val="0.74287138609098369"/>
          <c:h val="0.74992271799358412"/>
        </c:manualLayout>
      </c:layout>
      <c:scatterChart>
        <c:scatterStyle val="smoothMarker"/>
        <c:varyColors val="0"/>
        <c:ser>
          <c:idx val="0"/>
          <c:order val="0"/>
          <c:spPr>
            <a:ln w="19050" cap="rnd">
              <a:solidFill>
                <a:schemeClr val="tx1"/>
              </a:solidFill>
              <a:round/>
            </a:ln>
            <a:effectLst/>
          </c:spPr>
          <c:marker>
            <c:symbol val="circle"/>
            <c:size val="5"/>
            <c:spPr>
              <a:solidFill>
                <a:schemeClr val="tx1"/>
              </a:solidFill>
              <a:ln w="9525">
                <a:solidFill>
                  <a:schemeClr val="tx1"/>
                </a:solidFill>
              </a:ln>
              <a:effectLst/>
            </c:spPr>
          </c:marker>
          <c:xVal>
            <c:numRef>
              <c:f>'9000'!$A$1:$A$7</c:f>
              <c:numCache>
                <c:formatCode>General</c:formatCode>
                <c:ptCount val="7"/>
                <c:pt idx="0">
                  <c:v>0</c:v>
                </c:pt>
                <c:pt idx="1">
                  <c:v>10</c:v>
                </c:pt>
                <c:pt idx="2">
                  <c:v>25</c:v>
                </c:pt>
                <c:pt idx="3">
                  <c:v>50</c:v>
                </c:pt>
                <c:pt idx="4">
                  <c:v>75</c:v>
                </c:pt>
                <c:pt idx="5">
                  <c:v>90</c:v>
                </c:pt>
                <c:pt idx="6">
                  <c:v>100</c:v>
                </c:pt>
              </c:numCache>
            </c:numRef>
          </c:xVal>
          <c:yVal>
            <c:numRef>
              <c:f>'9000'!$B$1:$B$7</c:f>
              <c:numCache>
                <c:formatCode>General</c:formatCode>
                <c:ptCount val="7"/>
                <c:pt idx="0">
                  <c:v>0</c:v>
                </c:pt>
                <c:pt idx="1">
                  <c:v>10</c:v>
                </c:pt>
                <c:pt idx="2">
                  <c:v>25</c:v>
                </c:pt>
                <c:pt idx="3">
                  <c:v>50</c:v>
                </c:pt>
                <c:pt idx="4">
                  <c:v>75</c:v>
                </c:pt>
                <c:pt idx="5">
                  <c:v>90</c:v>
                </c:pt>
                <c:pt idx="6">
                  <c:v>100</c:v>
                </c:pt>
              </c:numCache>
            </c:numRef>
          </c:yVal>
          <c:smooth val="1"/>
          <c:extLst xmlns:c16r2="http://schemas.microsoft.com/office/drawing/2015/06/chart">
            <c:ext xmlns:c16="http://schemas.microsoft.com/office/drawing/2014/chart" uri="{C3380CC4-5D6E-409C-BE32-E72D297353CC}">
              <c16:uniqueId val="{00000000-5212-4F2D-9482-D27188431E4F}"/>
            </c:ext>
          </c:extLst>
        </c:ser>
        <c:ser>
          <c:idx val="1"/>
          <c:order val="1"/>
          <c:tx>
            <c:v>п-ПГФФ-АК</c:v>
          </c:tx>
          <c:spPr>
            <a:ln w="19050" cap="rnd">
              <a:solidFill>
                <a:schemeClr val="tx1"/>
              </a:solidFill>
              <a:round/>
            </a:ln>
            <a:effectLst/>
          </c:spPr>
          <c:marker>
            <c:symbol val="circle"/>
            <c:size val="5"/>
            <c:spPr>
              <a:solidFill>
                <a:schemeClr val="tx1"/>
              </a:solidFill>
              <a:ln w="9525">
                <a:solidFill>
                  <a:schemeClr val="tx1"/>
                </a:solidFill>
              </a:ln>
              <a:effectLst/>
            </c:spPr>
          </c:marker>
          <c:xVal>
            <c:numRef>
              <c:f>'9000'!$D$1:$D$7</c:f>
              <c:numCache>
                <c:formatCode>General</c:formatCode>
                <c:ptCount val="7"/>
                <c:pt idx="0">
                  <c:v>0</c:v>
                </c:pt>
                <c:pt idx="1">
                  <c:v>10.130000000000001</c:v>
                </c:pt>
                <c:pt idx="2">
                  <c:v>25.02</c:v>
                </c:pt>
                <c:pt idx="3">
                  <c:v>50.32</c:v>
                </c:pt>
                <c:pt idx="4">
                  <c:v>75</c:v>
                </c:pt>
                <c:pt idx="5">
                  <c:v>89.97</c:v>
                </c:pt>
                <c:pt idx="6">
                  <c:v>100</c:v>
                </c:pt>
              </c:numCache>
            </c:numRef>
          </c:xVal>
          <c:yVal>
            <c:numRef>
              <c:f>'9000'!$E$1:$E$7</c:f>
              <c:numCache>
                <c:formatCode>General</c:formatCode>
                <c:ptCount val="7"/>
                <c:pt idx="0">
                  <c:v>0</c:v>
                </c:pt>
                <c:pt idx="1">
                  <c:v>8</c:v>
                </c:pt>
                <c:pt idx="2">
                  <c:v>21</c:v>
                </c:pt>
                <c:pt idx="3">
                  <c:v>44</c:v>
                </c:pt>
                <c:pt idx="4">
                  <c:v>70</c:v>
                </c:pt>
                <c:pt idx="5">
                  <c:v>87</c:v>
                </c:pt>
                <c:pt idx="6">
                  <c:v>100</c:v>
                </c:pt>
              </c:numCache>
            </c:numRef>
          </c:yVal>
          <c:smooth val="1"/>
          <c:extLst xmlns:c16r2="http://schemas.microsoft.com/office/drawing/2015/06/chart">
            <c:ext xmlns:c16="http://schemas.microsoft.com/office/drawing/2014/chart" uri="{C3380CC4-5D6E-409C-BE32-E72D297353CC}">
              <c16:uniqueId val="{00000001-5212-4F2D-9482-D27188431E4F}"/>
            </c:ext>
          </c:extLst>
        </c:ser>
        <c:ser>
          <c:idx val="2"/>
          <c:order val="2"/>
          <c:tx>
            <c:v>п-ПГФФ-МАК</c:v>
          </c:tx>
          <c:spPr>
            <a:ln w="19050" cap="rnd">
              <a:solidFill>
                <a:schemeClr val="tx1"/>
              </a:solidFill>
              <a:prstDash val="dash"/>
              <a:round/>
            </a:ln>
            <a:effectLst/>
          </c:spPr>
          <c:marker>
            <c:symbol val="circle"/>
            <c:size val="5"/>
            <c:spPr>
              <a:solidFill>
                <a:schemeClr val="tx1"/>
              </a:solidFill>
              <a:ln w="9525">
                <a:solidFill>
                  <a:schemeClr val="tx1"/>
                </a:solidFill>
                <a:prstDash val="dash"/>
              </a:ln>
              <a:effectLst/>
            </c:spPr>
          </c:marker>
          <c:xVal>
            <c:numRef>
              <c:f>'9000'!$G$1:$G$7</c:f>
              <c:numCache>
                <c:formatCode>General</c:formatCode>
                <c:ptCount val="7"/>
                <c:pt idx="0">
                  <c:v>0</c:v>
                </c:pt>
                <c:pt idx="1">
                  <c:v>9.91</c:v>
                </c:pt>
                <c:pt idx="2">
                  <c:v>24.77</c:v>
                </c:pt>
                <c:pt idx="3">
                  <c:v>49.99</c:v>
                </c:pt>
                <c:pt idx="4">
                  <c:v>74.94</c:v>
                </c:pt>
                <c:pt idx="5">
                  <c:v>89.96</c:v>
                </c:pt>
                <c:pt idx="6">
                  <c:v>100</c:v>
                </c:pt>
              </c:numCache>
            </c:numRef>
          </c:xVal>
          <c:yVal>
            <c:numRef>
              <c:f>'9000'!$H$1:$H$7</c:f>
              <c:numCache>
                <c:formatCode>General</c:formatCode>
                <c:ptCount val="7"/>
                <c:pt idx="0">
                  <c:v>0</c:v>
                </c:pt>
                <c:pt idx="1">
                  <c:v>6</c:v>
                </c:pt>
                <c:pt idx="2">
                  <c:v>18</c:v>
                </c:pt>
                <c:pt idx="3">
                  <c:v>41</c:v>
                </c:pt>
                <c:pt idx="4">
                  <c:v>68</c:v>
                </c:pt>
                <c:pt idx="5">
                  <c:v>84</c:v>
                </c:pt>
                <c:pt idx="6">
                  <c:v>100</c:v>
                </c:pt>
              </c:numCache>
            </c:numRef>
          </c:yVal>
          <c:smooth val="1"/>
          <c:extLst xmlns:c16r2="http://schemas.microsoft.com/office/drawing/2015/06/chart">
            <c:ext xmlns:c16="http://schemas.microsoft.com/office/drawing/2014/chart" uri="{C3380CC4-5D6E-409C-BE32-E72D297353CC}">
              <c16:uniqueId val="{00000002-5212-4F2D-9482-D27188431E4F}"/>
            </c:ext>
          </c:extLst>
        </c:ser>
        <c:dLbls>
          <c:showLegendKey val="0"/>
          <c:showVal val="0"/>
          <c:showCatName val="0"/>
          <c:showSerName val="0"/>
          <c:showPercent val="0"/>
          <c:showBubbleSize val="0"/>
        </c:dLbls>
        <c:axId val="1224527504"/>
        <c:axId val="1224520432"/>
      </c:scatterChart>
      <c:valAx>
        <c:axId val="1224527504"/>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Бастапқы қоспадағы п-ПГФФ</a:t>
                </a:r>
                <a:r>
                  <a:rPr lang="en-US"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 </a:t>
                </a:r>
                <a:r>
                  <a:rPr lang="ru-RU" sz="1000" b="0" i="0" u="none" strike="noStrike" kern="1200" baseline="0">
                    <a:solidFill>
                      <a:sysClr val="windowText" lastClr="000000"/>
                    </a:solidFill>
                    <a:effectLst/>
                    <a:latin typeface="Times New Roman" panose="02020603050405020304" pitchFamily="18" charset="0"/>
                    <a:cs typeface="Times New Roman" panose="02020603050405020304" pitchFamily="18" charset="0"/>
                  </a:rPr>
                  <a:t>мөлшері</a:t>
                </a:r>
                <a:r>
                  <a:rPr lang="ru-RU" baseline="0">
                    <a:solidFill>
                      <a:sysClr val="windowText" lastClr="000000"/>
                    </a:solidFill>
                    <a:latin typeface="Times New Roman" panose="02020603050405020304" pitchFamily="18" charset="0"/>
                    <a:cs typeface="Times New Roman" panose="02020603050405020304" pitchFamily="18" charset="0"/>
                  </a:rPr>
                  <a:t>,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0432"/>
        <c:crosses val="autoZero"/>
        <c:crossBetween val="midCat"/>
        <c:majorUnit val="20"/>
      </c:valAx>
      <c:valAx>
        <c:axId val="1224520432"/>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Сополимер құрамындағы п-ПГФФ мөлшері</a:t>
                </a:r>
                <a:r>
                  <a:rPr lang="ru-RU" baseline="0">
                    <a:solidFill>
                      <a:sysClr val="windowText" lastClr="000000"/>
                    </a:solidFill>
                    <a:latin typeface="Times New Roman" panose="02020603050405020304" pitchFamily="18" charset="0"/>
                    <a:cs typeface="Times New Roman" panose="02020603050405020304" pitchFamily="18" charset="0"/>
                  </a:rPr>
                  <a:t>,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7504"/>
        <c:crosses val="autoZero"/>
        <c:crossBetween val="midCat"/>
        <c:majorUnit val="20"/>
      </c:valAx>
      <c:spPr>
        <a:noFill/>
        <a:ln>
          <a:solidFill>
            <a:schemeClr val="tx1"/>
          </a:solidFill>
        </a:ln>
        <a:effectLst/>
      </c:spPr>
    </c:plotArea>
    <c:legend>
      <c:legendPos val="r"/>
      <c:legendEntry>
        <c:idx val="0"/>
        <c:delete val="1"/>
      </c:legendEntry>
      <c:layout>
        <c:manualLayout>
          <c:xMode val="edge"/>
          <c:yMode val="edge"/>
          <c:x val="0.15542022890413551"/>
          <c:y val="5.1405807180085396E-2"/>
          <c:w val="0.30921265506765294"/>
          <c:h val="0.1410253718285214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572462817147857"/>
          <c:y val="5.0925925925925923E-2"/>
          <c:w val="0.82192804024496946"/>
          <c:h val="0.74992271799358412"/>
        </c:manualLayout>
      </c:layout>
      <c:scatterChart>
        <c:scatterStyle val="smoothMarker"/>
        <c:varyColors val="0"/>
        <c:ser>
          <c:idx val="0"/>
          <c:order val="0"/>
          <c:spPr>
            <a:ln w="19050" cap="rnd">
              <a:solidFill>
                <a:schemeClr val="tx1"/>
              </a:solidFill>
              <a:round/>
            </a:ln>
            <a:effectLst/>
          </c:spPr>
          <c:marker>
            <c:symbol val="circle"/>
            <c:size val="5"/>
            <c:spPr>
              <a:solidFill>
                <a:schemeClr val="tx1"/>
              </a:solidFill>
              <a:ln w="9525">
                <a:solidFill>
                  <a:schemeClr val="tx1"/>
                </a:solidFill>
              </a:ln>
              <a:effectLst/>
            </c:spPr>
          </c:marker>
          <c:xVal>
            <c:numRef>
              <c:f>'9000'!$A$1:$A$7</c:f>
              <c:numCache>
                <c:formatCode>General</c:formatCode>
                <c:ptCount val="7"/>
                <c:pt idx="0">
                  <c:v>0</c:v>
                </c:pt>
                <c:pt idx="1">
                  <c:v>10</c:v>
                </c:pt>
                <c:pt idx="2">
                  <c:v>25</c:v>
                </c:pt>
                <c:pt idx="3">
                  <c:v>50</c:v>
                </c:pt>
                <c:pt idx="4">
                  <c:v>75</c:v>
                </c:pt>
                <c:pt idx="5">
                  <c:v>90</c:v>
                </c:pt>
                <c:pt idx="6">
                  <c:v>100</c:v>
                </c:pt>
              </c:numCache>
            </c:numRef>
          </c:xVal>
          <c:yVal>
            <c:numRef>
              <c:f>'9000'!$B$1:$B$7</c:f>
              <c:numCache>
                <c:formatCode>General</c:formatCode>
                <c:ptCount val="7"/>
                <c:pt idx="0">
                  <c:v>0</c:v>
                </c:pt>
                <c:pt idx="1">
                  <c:v>10</c:v>
                </c:pt>
                <c:pt idx="2">
                  <c:v>25</c:v>
                </c:pt>
                <c:pt idx="3">
                  <c:v>50</c:v>
                </c:pt>
                <c:pt idx="4">
                  <c:v>75</c:v>
                </c:pt>
                <c:pt idx="5">
                  <c:v>90</c:v>
                </c:pt>
                <c:pt idx="6">
                  <c:v>100</c:v>
                </c:pt>
              </c:numCache>
            </c:numRef>
          </c:yVal>
          <c:smooth val="1"/>
          <c:extLst xmlns:c16r2="http://schemas.microsoft.com/office/drawing/2015/06/chart">
            <c:ext xmlns:c16="http://schemas.microsoft.com/office/drawing/2014/chart" uri="{C3380CC4-5D6E-409C-BE32-E72D297353CC}">
              <c16:uniqueId val="{00000000-0FFC-4D98-BA37-E294C7D9AB8B}"/>
            </c:ext>
          </c:extLst>
        </c:ser>
        <c:ser>
          <c:idx val="1"/>
          <c:order val="1"/>
          <c:tx>
            <c:v>п-ПГФФ-АК</c:v>
          </c:tx>
          <c:spPr>
            <a:ln w="19050" cap="rnd">
              <a:solidFill>
                <a:schemeClr val="tx1"/>
              </a:solidFill>
              <a:round/>
            </a:ln>
            <a:effectLst/>
          </c:spPr>
          <c:marker>
            <c:symbol val="circle"/>
            <c:size val="5"/>
            <c:spPr>
              <a:solidFill>
                <a:schemeClr val="tx1"/>
              </a:solidFill>
              <a:ln w="9525">
                <a:solidFill>
                  <a:schemeClr val="tx1"/>
                </a:solidFill>
              </a:ln>
              <a:effectLst/>
            </c:spPr>
          </c:marker>
          <c:xVal>
            <c:numRef>
              <c:f>'9000'!$D$1:$D$7</c:f>
              <c:numCache>
                <c:formatCode>General</c:formatCode>
                <c:ptCount val="7"/>
                <c:pt idx="0">
                  <c:v>0</c:v>
                </c:pt>
                <c:pt idx="1">
                  <c:v>10.130000000000001</c:v>
                </c:pt>
                <c:pt idx="2">
                  <c:v>25.02</c:v>
                </c:pt>
                <c:pt idx="3">
                  <c:v>50.32</c:v>
                </c:pt>
                <c:pt idx="4">
                  <c:v>75</c:v>
                </c:pt>
                <c:pt idx="5">
                  <c:v>89.97</c:v>
                </c:pt>
                <c:pt idx="6">
                  <c:v>100</c:v>
                </c:pt>
              </c:numCache>
            </c:numRef>
          </c:xVal>
          <c:yVal>
            <c:numRef>
              <c:f>'9000'!$E$1:$E$7</c:f>
              <c:numCache>
                <c:formatCode>General</c:formatCode>
                <c:ptCount val="7"/>
                <c:pt idx="0">
                  <c:v>0</c:v>
                </c:pt>
                <c:pt idx="1">
                  <c:v>6</c:v>
                </c:pt>
                <c:pt idx="2">
                  <c:v>19</c:v>
                </c:pt>
                <c:pt idx="3">
                  <c:v>42</c:v>
                </c:pt>
                <c:pt idx="4">
                  <c:v>68</c:v>
                </c:pt>
                <c:pt idx="5">
                  <c:v>85</c:v>
                </c:pt>
                <c:pt idx="6">
                  <c:v>100</c:v>
                </c:pt>
              </c:numCache>
            </c:numRef>
          </c:yVal>
          <c:smooth val="1"/>
          <c:extLst xmlns:c16r2="http://schemas.microsoft.com/office/drawing/2015/06/chart">
            <c:ext xmlns:c16="http://schemas.microsoft.com/office/drawing/2014/chart" uri="{C3380CC4-5D6E-409C-BE32-E72D297353CC}">
              <c16:uniqueId val="{00000001-0FFC-4D98-BA37-E294C7D9AB8B}"/>
            </c:ext>
          </c:extLst>
        </c:ser>
        <c:ser>
          <c:idx val="2"/>
          <c:order val="2"/>
          <c:tx>
            <c:v>п-ПГФФ-МАК</c:v>
          </c:tx>
          <c:spPr>
            <a:ln w="19050" cap="rnd">
              <a:solidFill>
                <a:schemeClr val="tx1"/>
              </a:solidFill>
              <a:prstDash val="dash"/>
              <a:round/>
            </a:ln>
            <a:effectLst/>
          </c:spPr>
          <c:marker>
            <c:symbol val="circle"/>
            <c:size val="5"/>
            <c:spPr>
              <a:solidFill>
                <a:schemeClr val="tx1"/>
              </a:solidFill>
              <a:ln w="9525">
                <a:solidFill>
                  <a:schemeClr val="tx1"/>
                </a:solidFill>
                <a:prstDash val="dash"/>
              </a:ln>
              <a:effectLst/>
            </c:spPr>
          </c:marker>
          <c:xVal>
            <c:numRef>
              <c:f>'9000'!$G$1:$G$7</c:f>
              <c:numCache>
                <c:formatCode>General</c:formatCode>
                <c:ptCount val="7"/>
                <c:pt idx="0">
                  <c:v>0</c:v>
                </c:pt>
                <c:pt idx="1">
                  <c:v>9.91</c:v>
                </c:pt>
                <c:pt idx="2">
                  <c:v>24.77</c:v>
                </c:pt>
                <c:pt idx="3">
                  <c:v>49.99</c:v>
                </c:pt>
                <c:pt idx="4">
                  <c:v>74.94</c:v>
                </c:pt>
                <c:pt idx="5">
                  <c:v>89.96</c:v>
                </c:pt>
                <c:pt idx="6">
                  <c:v>100</c:v>
                </c:pt>
              </c:numCache>
            </c:numRef>
          </c:xVal>
          <c:yVal>
            <c:numRef>
              <c:f>'9000'!$H$1:$H$7</c:f>
              <c:numCache>
                <c:formatCode>General</c:formatCode>
                <c:ptCount val="7"/>
                <c:pt idx="0">
                  <c:v>0</c:v>
                </c:pt>
                <c:pt idx="1">
                  <c:v>4</c:v>
                </c:pt>
                <c:pt idx="2">
                  <c:v>16</c:v>
                </c:pt>
                <c:pt idx="3">
                  <c:v>39</c:v>
                </c:pt>
                <c:pt idx="4">
                  <c:v>65</c:v>
                </c:pt>
                <c:pt idx="5">
                  <c:v>81</c:v>
                </c:pt>
                <c:pt idx="6">
                  <c:v>100</c:v>
                </c:pt>
              </c:numCache>
            </c:numRef>
          </c:yVal>
          <c:smooth val="1"/>
          <c:extLst xmlns:c16r2="http://schemas.microsoft.com/office/drawing/2015/06/chart">
            <c:ext xmlns:c16="http://schemas.microsoft.com/office/drawing/2014/chart" uri="{C3380CC4-5D6E-409C-BE32-E72D297353CC}">
              <c16:uniqueId val="{00000002-0FFC-4D98-BA37-E294C7D9AB8B}"/>
            </c:ext>
          </c:extLst>
        </c:ser>
        <c:dLbls>
          <c:showLegendKey val="0"/>
          <c:showVal val="0"/>
          <c:showCatName val="0"/>
          <c:showSerName val="0"/>
          <c:showPercent val="0"/>
          <c:showBubbleSize val="0"/>
        </c:dLbls>
        <c:axId val="1224522064"/>
        <c:axId val="1224520976"/>
      </c:scatterChart>
      <c:valAx>
        <c:axId val="1224522064"/>
        <c:scaling>
          <c:orientation val="minMax"/>
          <c:max val="10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Бастапқы қоспадағы </a:t>
                </a:r>
                <a:r>
                  <a:rPr lang="ru-RU" sz="800" b="0" i="0" u="none" strike="noStrike" kern="1200" baseline="0">
                    <a:solidFill>
                      <a:sysClr val="windowText" lastClr="000000"/>
                    </a:solidFill>
                    <a:latin typeface="Times New Roman" panose="02020603050405020304" pitchFamily="18" charset="0"/>
                    <a:cs typeface="Times New Roman" panose="02020603050405020304" pitchFamily="18" charset="0"/>
                  </a:rPr>
                  <a:t>п-ПГФФ</a:t>
                </a:r>
                <a:r>
                  <a:rPr lang="en-US">
                    <a:solidFill>
                      <a:sysClr val="windowText" lastClr="000000"/>
                    </a:solidFill>
                    <a:latin typeface="Times New Roman" panose="02020603050405020304" pitchFamily="18" charset="0"/>
                    <a:cs typeface="Times New Roman" panose="02020603050405020304" pitchFamily="18" charset="0"/>
                  </a:rPr>
                  <a:t> </a:t>
                </a:r>
                <a:r>
                  <a:rPr lang="ru-RU">
                    <a:solidFill>
                      <a:sysClr val="windowText" lastClr="000000"/>
                    </a:solidFill>
                    <a:latin typeface="Times New Roman" panose="02020603050405020304" pitchFamily="18" charset="0"/>
                    <a:cs typeface="Times New Roman" panose="02020603050405020304" pitchFamily="18" charset="0"/>
                  </a:rPr>
                  <a:t>мөлшері</a:t>
                </a:r>
                <a:r>
                  <a:rPr lang="ru-RU" baseline="0">
                    <a:solidFill>
                      <a:sysClr val="windowText" lastClr="000000"/>
                    </a:solidFill>
                    <a:latin typeface="Times New Roman" panose="02020603050405020304" pitchFamily="18" charset="0"/>
                    <a:cs typeface="Times New Roman" panose="02020603050405020304" pitchFamily="18" charset="0"/>
                  </a:rPr>
                  <a:t>,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0976"/>
        <c:crosses val="autoZero"/>
        <c:crossBetween val="midCat"/>
        <c:majorUnit val="20"/>
      </c:valAx>
      <c:valAx>
        <c:axId val="1224520976"/>
        <c:scaling>
          <c:orientation val="minMax"/>
          <c:max val="100"/>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solidFill>
                      <a:sysClr val="windowText" lastClr="000000"/>
                    </a:solidFill>
                    <a:latin typeface="Times New Roman" panose="02020603050405020304" pitchFamily="18" charset="0"/>
                    <a:cs typeface="Times New Roman" panose="02020603050405020304" pitchFamily="18" charset="0"/>
                  </a:rPr>
                  <a:t>Сополимер құрамындағы </a:t>
                </a:r>
                <a:r>
                  <a:rPr lang="ru-RU" sz="800" b="0" i="0" u="none" strike="noStrike" kern="1200" baseline="0">
                    <a:solidFill>
                      <a:sysClr val="windowText" lastClr="000000"/>
                    </a:solidFill>
                    <a:latin typeface="Times New Roman" panose="02020603050405020304" pitchFamily="18" charset="0"/>
                    <a:cs typeface="Times New Roman" panose="02020603050405020304" pitchFamily="18" charset="0"/>
                  </a:rPr>
                  <a:t>п-ПГФФ </a:t>
                </a:r>
                <a:r>
                  <a:rPr lang="ru-RU">
                    <a:solidFill>
                      <a:sysClr val="windowText" lastClr="000000"/>
                    </a:solidFill>
                    <a:latin typeface="Times New Roman" panose="02020603050405020304" pitchFamily="18" charset="0"/>
                    <a:cs typeface="Times New Roman" panose="02020603050405020304" pitchFamily="18" charset="0"/>
                  </a:rPr>
                  <a:t>мөлшері</a:t>
                </a:r>
                <a:r>
                  <a:rPr lang="ru-RU" baseline="0">
                    <a:solidFill>
                      <a:sysClr val="windowText" lastClr="000000"/>
                    </a:solidFill>
                    <a:latin typeface="Times New Roman" panose="02020603050405020304" pitchFamily="18" charset="0"/>
                    <a:cs typeface="Times New Roman" panose="02020603050405020304" pitchFamily="18" charset="0"/>
                  </a:rPr>
                  <a:t>, мол.%</a:t>
                </a:r>
                <a:endParaRPr lang="ru-RU">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itle>
        <c:numFmt formatCode="General" sourceLinked="1"/>
        <c:majorTickMark val="out"/>
        <c:minorTickMark val="none"/>
        <c:tickLblPos val="nextTo"/>
        <c:spPr>
          <a:noFill/>
          <a:ln w="15875"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24522064"/>
        <c:crosses val="autoZero"/>
        <c:crossBetween val="midCat"/>
        <c:majorUnit val="20"/>
      </c:valAx>
      <c:spPr>
        <a:noFill/>
        <a:ln>
          <a:solidFill>
            <a:schemeClr val="tx1"/>
          </a:solidFill>
        </a:ln>
        <a:effectLst/>
      </c:spPr>
    </c:plotArea>
    <c:legend>
      <c:legendPos val="r"/>
      <c:legendEntry>
        <c:idx val="0"/>
        <c:delete val="1"/>
      </c:legendEntry>
      <c:layout>
        <c:manualLayout>
          <c:xMode val="edge"/>
          <c:yMode val="edge"/>
          <c:x val="0.13917582870872836"/>
          <c:y val="5.6153980752405977E-2"/>
          <c:w val="0.30921265506765294"/>
          <c:h val="0.14102537182852143"/>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E54F06-302A-4A8D-9D55-F98C9402EB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126</Pages>
  <Words>36714</Words>
  <Characters>209272</Characters>
  <Application>Microsoft Office Word</Application>
  <DocSecurity>0</DocSecurity>
  <Lines>1743</Lines>
  <Paragraphs>490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245496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Жаутикова Сауле</dc:creator>
  <cp:lastModifiedBy>user</cp:lastModifiedBy>
  <cp:revision>2</cp:revision>
  <cp:lastPrinted>2025-10-02T05:31:00Z</cp:lastPrinted>
  <dcterms:created xsi:type="dcterms:W3CDTF">2025-10-15T11:28:00Z</dcterms:created>
  <dcterms:modified xsi:type="dcterms:W3CDTF">2025-10-15T11:28:00Z</dcterms:modified>
</cp:coreProperties>
</file>